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EF55A8">
        <w:rPr>
          <w:rFonts w:ascii="Tahoma" w:eastAsia="Times New Roman" w:hAnsi="Tahoma" w:cs="Tahoma"/>
          <w:sz w:val="18"/>
          <w:szCs w:val="18"/>
          <w:lang w:eastAsia="pl-PL"/>
        </w:rPr>
        <w:t>4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5014C" w:rsidRPr="004916BB" w:rsidRDefault="0005014C" w:rsidP="0005014C">
      <w:pPr>
        <w:spacing w:after="0" w:line="360" w:lineRule="auto"/>
        <w:rPr>
          <w:rFonts w:ascii="Tahoma" w:hAnsi="Tahoma" w:cs="Tahoma"/>
          <w:b/>
        </w:rPr>
      </w:pPr>
      <w:r w:rsidRPr="004916BB">
        <w:rPr>
          <w:rFonts w:ascii="Tahoma" w:hAnsi="Tahoma" w:cs="Tahoma"/>
          <w:b/>
        </w:rPr>
        <w:t xml:space="preserve">.……………….….zł.  brutto za 1 godzinę </w:t>
      </w:r>
      <w:r w:rsidR="008058C1">
        <w:rPr>
          <w:rFonts w:ascii="Tahoma" w:hAnsi="Tahoma" w:cs="Tahoma"/>
          <w:b/>
          <w:bCs/>
        </w:rPr>
        <w:t>(minimalnie 1</w:t>
      </w:r>
      <w:r w:rsidR="004916BB" w:rsidRPr="004916BB">
        <w:rPr>
          <w:rFonts w:ascii="Tahoma" w:hAnsi="Tahoma" w:cs="Tahoma"/>
          <w:b/>
          <w:bCs/>
        </w:rPr>
        <w:t xml:space="preserve">00 godz. w miesiącu maksymalnie  </w:t>
      </w:r>
      <w:r w:rsidR="004916BB">
        <w:rPr>
          <w:rFonts w:ascii="Tahoma" w:hAnsi="Tahoma" w:cs="Tahoma"/>
          <w:b/>
          <w:bCs/>
        </w:rPr>
        <w:br w:type="textWrapping" w:clear="all"/>
      </w:r>
      <w:r w:rsidR="008058C1">
        <w:rPr>
          <w:rFonts w:ascii="Tahoma" w:hAnsi="Tahoma" w:cs="Tahoma"/>
          <w:b/>
          <w:bCs/>
        </w:rPr>
        <w:t>240</w:t>
      </w:r>
      <w:r w:rsidR="004916BB" w:rsidRPr="004916BB">
        <w:rPr>
          <w:rFonts w:ascii="Tahoma" w:hAnsi="Tahoma" w:cs="Tahoma"/>
          <w:b/>
          <w:bCs/>
        </w:rPr>
        <w:t xml:space="preserve"> godz.  w miesiącu)</w:t>
      </w:r>
    </w:p>
    <w:p w:rsidR="00EF55A8" w:rsidRPr="000B6CC6" w:rsidRDefault="00727827" w:rsidP="00EF55A8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i wynagrodzenie za udział</w:t>
      </w:r>
      <w:r w:rsidR="00EF55A8">
        <w:rPr>
          <w:rFonts w:ascii="Tahoma" w:eastAsia="Times New Roman" w:hAnsi="Tahoma" w:cs="Tahoma"/>
          <w:b/>
          <w:lang w:eastAsia="pl-PL"/>
        </w:rPr>
        <w:t xml:space="preserve"> w identyfikacji dawcy zmarłego</w:t>
      </w:r>
      <w:r>
        <w:rPr>
          <w:rFonts w:ascii="Tahoma" w:eastAsia="Times New Roman" w:hAnsi="Tahoma" w:cs="Tahoma"/>
          <w:b/>
          <w:lang w:eastAsia="pl-PL"/>
        </w:rPr>
        <w:t xml:space="preserve"> oraz</w:t>
      </w:r>
      <w:bookmarkStart w:id="0" w:name="_GoBack"/>
      <w:bookmarkEnd w:id="0"/>
      <w:r w:rsidR="00EF55A8">
        <w:rPr>
          <w:rFonts w:ascii="Tahoma" w:eastAsia="Times New Roman" w:hAnsi="Tahoma" w:cs="Tahoma"/>
          <w:b/>
          <w:lang w:eastAsia="pl-PL"/>
        </w:rPr>
        <w:t xml:space="preserve"> </w:t>
      </w:r>
      <w:r w:rsidR="00EF55A8" w:rsidRPr="000B6CC6">
        <w:rPr>
          <w:rFonts w:ascii="Tahoma" w:eastAsia="Times New Roman" w:hAnsi="Tahoma" w:cs="Tahoma"/>
          <w:b/>
          <w:lang w:eastAsia="pl-PL"/>
        </w:rPr>
        <w:t>w opiece nad dawcą od stwierdzenia śmierci mózgu lub zgonu w skutek nieodwracalnego zatrzymania krążenia do pobrania narządu lub narządów</w:t>
      </w:r>
      <w:r w:rsidR="00EF55A8">
        <w:rPr>
          <w:rFonts w:ascii="Tahoma" w:eastAsia="Times New Roman" w:hAnsi="Tahoma" w:cs="Tahoma"/>
          <w:b/>
          <w:lang w:eastAsia="pl-PL"/>
        </w:rPr>
        <w:t xml:space="preserve"> zgodnie z </w:t>
      </w:r>
      <w:r w:rsidR="00EF55A8" w:rsidRPr="000B6CC6">
        <w:rPr>
          <w:rFonts w:ascii="Tahoma" w:eastAsia="Times New Roman" w:hAnsi="Tahoma" w:cs="Tahoma"/>
          <w:b/>
          <w:lang w:eastAsia="pl-PL"/>
        </w:rPr>
        <w:t>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4916BB">
        <w:rPr>
          <w:rFonts w:ascii="Tahoma" w:eastAsia="Times New Roman" w:hAnsi="Tahoma" w:cs="Tahoma"/>
          <w:b/>
          <w:lang w:eastAsia="pl-PL"/>
        </w:rPr>
        <w:t>01.12</w:t>
      </w:r>
      <w:r w:rsidR="00FD5EF7">
        <w:rPr>
          <w:rFonts w:ascii="Tahoma" w:eastAsia="Times New Roman" w:hAnsi="Tahoma" w:cs="Tahoma"/>
          <w:b/>
          <w:lang w:eastAsia="pl-PL"/>
        </w:rPr>
        <w:t>.2017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8058C1">
        <w:rPr>
          <w:rFonts w:ascii="Tahoma" w:eastAsia="Times New Roman" w:hAnsi="Tahoma" w:cs="Tahoma"/>
          <w:b/>
          <w:lang w:eastAsia="pl-PL"/>
        </w:rPr>
        <w:t>31.05</w:t>
      </w:r>
      <w:r w:rsidR="00FD5EF7">
        <w:rPr>
          <w:rFonts w:ascii="Tahoma" w:eastAsia="Times New Roman" w:hAnsi="Tahoma" w:cs="Tahoma"/>
          <w:b/>
          <w:lang w:eastAsia="pl-PL"/>
        </w:rPr>
        <w:t>.2018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27827">
      <w:rPr>
        <w:noProof/>
      </w:rPr>
      <w:t>1</w:t>
    </w:r>
    <w:r>
      <w:fldChar w:fldCharType="end"/>
    </w:r>
  </w:p>
  <w:p w:rsidR="00323B36" w:rsidRDefault="0072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036D8"/>
    <w:rsid w:val="0041394D"/>
    <w:rsid w:val="00442A83"/>
    <w:rsid w:val="004726F0"/>
    <w:rsid w:val="004916BB"/>
    <w:rsid w:val="004C126C"/>
    <w:rsid w:val="004E5A1C"/>
    <w:rsid w:val="00511297"/>
    <w:rsid w:val="0056343E"/>
    <w:rsid w:val="005634E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27827"/>
    <w:rsid w:val="00733305"/>
    <w:rsid w:val="007424A4"/>
    <w:rsid w:val="0077335B"/>
    <w:rsid w:val="00777FD0"/>
    <w:rsid w:val="00790892"/>
    <w:rsid w:val="00795CB6"/>
    <w:rsid w:val="007A1B2F"/>
    <w:rsid w:val="008058C1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EF55A8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4757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36</cp:revision>
  <cp:lastPrinted>2017-05-26T10:25:00Z</cp:lastPrinted>
  <dcterms:created xsi:type="dcterms:W3CDTF">2016-09-08T05:24:00Z</dcterms:created>
  <dcterms:modified xsi:type="dcterms:W3CDTF">2017-10-26T10:10:00Z</dcterms:modified>
</cp:coreProperties>
</file>