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B47D71">
        <w:rPr>
          <w:b/>
          <w:sz w:val="22"/>
          <w:szCs w:val="22"/>
        </w:rPr>
        <w:t>6</w:t>
      </w:r>
      <w:r w:rsidR="00EE57F0">
        <w:rPr>
          <w:b/>
          <w:sz w:val="22"/>
          <w:szCs w:val="22"/>
        </w:rPr>
        <w:t>3</w:t>
      </w:r>
      <w:r w:rsidR="00BC428F">
        <w:rPr>
          <w:b/>
          <w:sz w:val="22"/>
          <w:szCs w:val="22"/>
        </w:rPr>
        <w:t>/</w:t>
      </w:r>
      <w:r w:rsidR="00EE57F0">
        <w:rPr>
          <w:b/>
          <w:sz w:val="22"/>
          <w:szCs w:val="22"/>
        </w:rPr>
        <w:t>Log.</w:t>
      </w:r>
      <w:r w:rsidR="00BE5772">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BE577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BE5772">
        <w:rPr>
          <w:b/>
          <w:sz w:val="22"/>
          <w:szCs w:val="22"/>
        </w:rPr>
        <w:t>SPECYFIKACJA ISTOTNYCH WARUNKÓW ZAMÓWIENIA (SIWZ)</w:t>
      </w:r>
    </w:p>
    <w:p w:rsidR="0094404A" w:rsidRDefault="00EE57F0" w:rsidP="00BE577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 xml:space="preserve">NA </w:t>
      </w:r>
      <w:r w:rsidRPr="00EE57F0">
        <w:rPr>
          <w:b/>
          <w:sz w:val="22"/>
          <w:szCs w:val="22"/>
        </w:rPr>
        <w:t>DOSTAW</w:t>
      </w:r>
      <w:r>
        <w:rPr>
          <w:b/>
          <w:sz w:val="22"/>
          <w:szCs w:val="22"/>
        </w:rPr>
        <w:t>Ę</w:t>
      </w:r>
      <w:r w:rsidRPr="00EE57F0">
        <w:rPr>
          <w:b/>
          <w:sz w:val="22"/>
          <w:szCs w:val="22"/>
        </w:rPr>
        <w:t xml:space="preserve"> WORKÓW FOLIOWYCH DO ODPADÓW MEDYCZNYCH</w:t>
      </w:r>
      <w:r w:rsidR="0094404A">
        <w:rPr>
          <w:b/>
          <w:sz w:val="22"/>
          <w:szCs w:val="22"/>
        </w:rPr>
        <w:t xml:space="preserve">                                                    </w:t>
      </w:r>
      <w:r w:rsidRPr="00EE57F0">
        <w:rPr>
          <w:b/>
          <w:sz w:val="22"/>
          <w:szCs w:val="22"/>
        </w:rPr>
        <w:t xml:space="preserve"> I KOMUNALNYCH ORAZ POJEMNIKÓW Z TWORZYWA NA OD</w:t>
      </w:r>
      <w:r w:rsidR="00B96BD5">
        <w:rPr>
          <w:b/>
          <w:sz w:val="22"/>
          <w:szCs w:val="22"/>
        </w:rPr>
        <w:t xml:space="preserve">PADY MEDYCZNE </w:t>
      </w:r>
    </w:p>
    <w:p w:rsidR="00E86EBD" w:rsidRPr="00BE5772" w:rsidRDefault="00B96BD5" w:rsidP="00BE577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Pr>
          <w:b/>
          <w:sz w:val="22"/>
          <w:szCs w:val="22"/>
        </w:rPr>
        <w:t>NA ROK 2017/2018</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FC13C9" w:rsidRDefault="00FC13C9" w:rsidP="009B48B3">
      <w:pPr>
        <w:spacing w:line="276" w:lineRule="auto"/>
        <w:rPr>
          <w:b/>
        </w:rPr>
      </w:pPr>
    </w:p>
    <w:p w:rsidR="00FC13C9" w:rsidRDefault="00FC13C9" w:rsidP="009B48B3">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94449F"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EB2756" w:rsidRDefault="00EA1146" w:rsidP="00EA1146">
      <w:pPr>
        <w:spacing w:line="276" w:lineRule="auto"/>
        <w:ind w:left="2124" w:firstLine="708"/>
        <w:rPr>
          <w:b/>
        </w:rPr>
      </w:pPr>
      <w:r w:rsidRPr="00EB2756">
        <w:rPr>
          <w:b/>
        </w:rPr>
        <w:tab/>
        <w:t>poczta e-mail:</w:t>
      </w:r>
      <w:r>
        <w:t xml:space="preserve"> </w:t>
      </w:r>
      <w:r w:rsidR="0094404A" w:rsidRPr="0094404A">
        <w:rPr>
          <w:b/>
        </w:rPr>
        <w:t>astanislawska</w:t>
      </w:r>
      <w:r w:rsidRPr="00EB2756">
        <w:rPr>
          <w:b/>
        </w:rPr>
        <w:t>@4wsk.pl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241ED5">
      <w:pPr>
        <w:numPr>
          <w:ilvl w:val="0"/>
          <w:numId w:val="5"/>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241ED5">
      <w:pPr>
        <w:numPr>
          <w:ilvl w:val="0"/>
          <w:numId w:val="5"/>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241ED5">
      <w:pPr>
        <w:numPr>
          <w:ilvl w:val="0"/>
          <w:numId w:val="5"/>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200967" w:rsidRPr="00A023B4" w:rsidRDefault="00200967" w:rsidP="00EA1146">
      <w:pPr>
        <w:tabs>
          <w:tab w:val="left" w:pos="1985"/>
        </w:tabs>
        <w:spacing w:line="276" w:lineRule="auto"/>
        <w:ind w:left="-737" w:firstLine="709"/>
        <w:jc w:val="both"/>
        <w:rPr>
          <w:b/>
          <w:u w:val="single"/>
        </w:rPr>
      </w:pPr>
    </w:p>
    <w:p w:rsidR="00BE5772" w:rsidRPr="00D61738" w:rsidRDefault="00EA1146" w:rsidP="000868B0">
      <w:pPr>
        <w:pStyle w:val="Akapitzlist"/>
        <w:numPr>
          <w:ilvl w:val="0"/>
          <w:numId w:val="32"/>
        </w:numPr>
        <w:spacing w:after="0"/>
        <w:ind w:left="426" w:hanging="426"/>
        <w:jc w:val="both"/>
        <w:rPr>
          <w:rFonts w:ascii="Times New Roman" w:hAnsi="Times New Roman"/>
          <w:b/>
          <w:sz w:val="24"/>
          <w:szCs w:val="24"/>
        </w:rPr>
      </w:pPr>
      <w:r w:rsidRPr="00D61738">
        <w:rPr>
          <w:rFonts w:ascii="Times New Roman" w:hAnsi="Times New Roman"/>
          <w:sz w:val="24"/>
          <w:szCs w:val="24"/>
        </w:rPr>
        <w:t>Zamówienie obejmuje</w:t>
      </w:r>
      <w:r w:rsidRPr="00D61738">
        <w:rPr>
          <w:rFonts w:ascii="Times New Roman" w:hAnsi="Times New Roman"/>
          <w:b/>
          <w:sz w:val="24"/>
          <w:szCs w:val="24"/>
        </w:rPr>
        <w:t xml:space="preserve"> </w:t>
      </w:r>
      <w:r w:rsidR="00B96BD5">
        <w:rPr>
          <w:rFonts w:ascii="Times New Roman" w:hAnsi="Times New Roman"/>
          <w:b/>
          <w:sz w:val="24"/>
          <w:szCs w:val="24"/>
        </w:rPr>
        <w:t>d</w:t>
      </w:r>
      <w:r w:rsidR="00EE57F0" w:rsidRPr="00EE57F0">
        <w:rPr>
          <w:rFonts w:ascii="Times New Roman" w:hAnsi="Times New Roman"/>
          <w:b/>
          <w:sz w:val="24"/>
          <w:szCs w:val="24"/>
        </w:rPr>
        <w:t>ostaw</w:t>
      </w:r>
      <w:r w:rsidR="00B96BD5">
        <w:rPr>
          <w:rFonts w:ascii="Times New Roman" w:hAnsi="Times New Roman"/>
          <w:b/>
          <w:sz w:val="24"/>
          <w:szCs w:val="24"/>
        </w:rPr>
        <w:t>ę</w:t>
      </w:r>
      <w:r w:rsidR="00EE57F0" w:rsidRPr="00EE57F0">
        <w:rPr>
          <w:rFonts w:ascii="Times New Roman" w:hAnsi="Times New Roman"/>
          <w:b/>
          <w:sz w:val="24"/>
          <w:szCs w:val="24"/>
        </w:rPr>
        <w:t xml:space="preserve"> worków foliowych do odpadów medycznych</w:t>
      </w:r>
      <w:r w:rsidR="001706CF">
        <w:rPr>
          <w:rFonts w:ascii="Times New Roman" w:hAnsi="Times New Roman"/>
          <w:b/>
          <w:sz w:val="24"/>
          <w:szCs w:val="24"/>
        </w:rPr>
        <w:t xml:space="preserve">                                      </w:t>
      </w:r>
      <w:r w:rsidR="00EE57F0" w:rsidRPr="00EE57F0">
        <w:rPr>
          <w:rFonts w:ascii="Times New Roman" w:hAnsi="Times New Roman"/>
          <w:b/>
          <w:sz w:val="24"/>
          <w:szCs w:val="24"/>
        </w:rPr>
        <w:t xml:space="preserve"> i komunalnych oraz pojemników z tworzywa na odpady medyczne na rok 2017/2018</w:t>
      </w:r>
      <w:r w:rsidR="00B96BD5">
        <w:rPr>
          <w:rFonts w:ascii="Times New Roman" w:hAnsi="Times New Roman"/>
          <w:b/>
          <w:sz w:val="24"/>
          <w:szCs w:val="24"/>
        </w:rPr>
        <w:t>.</w:t>
      </w:r>
    </w:p>
    <w:p w:rsidR="00EA1146" w:rsidRPr="00A023B4" w:rsidRDefault="00EA1146" w:rsidP="000868B0">
      <w:pPr>
        <w:pStyle w:val="Akapitzlist"/>
        <w:numPr>
          <w:ilvl w:val="0"/>
          <w:numId w:val="32"/>
        </w:numPr>
        <w:spacing w:after="0"/>
        <w:ind w:left="426" w:hanging="426"/>
        <w:jc w:val="both"/>
        <w:rPr>
          <w:rFonts w:ascii="Times New Roman" w:hAnsi="Times New Roman"/>
          <w:sz w:val="24"/>
          <w:szCs w:val="24"/>
        </w:rPr>
      </w:pPr>
      <w:r w:rsidRPr="00D61738">
        <w:rPr>
          <w:rFonts w:ascii="Times New Roman" w:hAnsi="Times New Roman"/>
          <w:sz w:val="24"/>
          <w:szCs w:val="24"/>
        </w:rPr>
        <w:t>Zamawiający dopuszcza możliwość</w:t>
      </w:r>
      <w:r w:rsidRPr="00A023B4">
        <w:rPr>
          <w:rFonts w:ascii="Times New Roman" w:hAnsi="Times New Roman"/>
          <w:sz w:val="24"/>
          <w:szCs w:val="24"/>
        </w:rPr>
        <w:t xml:space="preserve">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0868B0">
      <w:pPr>
        <w:numPr>
          <w:ilvl w:val="0"/>
          <w:numId w:val="32"/>
        </w:numPr>
        <w:spacing w:line="276" w:lineRule="auto"/>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w:t>
      </w:r>
      <w:r w:rsidRPr="00A023B4">
        <w:lastRenderedPageBreak/>
        <w:t xml:space="preserve">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0868B0">
      <w:pPr>
        <w:numPr>
          <w:ilvl w:val="0"/>
          <w:numId w:val="32"/>
        </w:numPr>
        <w:spacing w:line="276" w:lineRule="auto"/>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0868B0">
      <w:pPr>
        <w:numPr>
          <w:ilvl w:val="0"/>
          <w:numId w:val="32"/>
        </w:numPr>
        <w:spacing w:line="276" w:lineRule="auto"/>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0868B0">
      <w:pPr>
        <w:numPr>
          <w:ilvl w:val="0"/>
          <w:numId w:val="32"/>
        </w:numPr>
        <w:spacing w:line="276" w:lineRule="auto"/>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0868B0">
      <w:pPr>
        <w:numPr>
          <w:ilvl w:val="0"/>
          <w:numId w:val="32"/>
        </w:numPr>
        <w:spacing w:line="276" w:lineRule="auto"/>
        <w:ind w:left="426" w:hanging="426"/>
        <w:jc w:val="both"/>
      </w:pPr>
      <w:r w:rsidRPr="00A023B4">
        <w:t>Zamawiający nie dopuszcza możliwości złożenia ofert wariantowych.</w:t>
      </w:r>
    </w:p>
    <w:p w:rsidR="00D61738" w:rsidRPr="00D61738" w:rsidRDefault="00D61738" w:rsidP="000868B0">
      <w:pPr>
        <w:numPr>
          <w:ilvl w:val="0"/>
          <w:numId w:val="32"/>
        </w:numPr>
        <w:spacing w:line="276" w:lineRule="auto"/>
        <w:ind w:left="426" w:hanging="426"/>
        <w:jc w:val="both"/>
        <w:rPr>
          <w:b/>
        </w:rPr>
      </w:pPr>
      <w:r>
        <w:rPr>
          <w:b/>
        </w:rPr>
        <w:t>Zamawiając</w:t>
      </w:r>
      <w:r w:rsidRPr="00D61738">
        <w:rPr>
          <w:b/>
        </w:rPr>
        <w:t xml:space="preserve">y </w:t>
      </w:r>
      <w:r w:rsidR="001B0C8D">
        <w:rPr>
          <w:b/>
        </w:rPr>
        <w:t xml:space="preserve">nie </w:t>
      </w:r>
      <w:r w:rsidRPr="00D61738">
        <w:rPr>
          <w:b/>
        </w:rPr>
        <w:t>dopuszcza możliwoś</w:t>
      </w:r>
      <w:r w:rsidR="001B0C8D">
        <w:rPr>
          <w:b/>
        </w:rPr>
        <w:t>ci</w:t>
      </w:r>
      <w:r w:rsidRPr="00D61738">
        <w:rPr>
          <w:b/>
        </w:rPr>
        <w:t xml:space="preserve"> składania ofert częściowych</w:t>
      </w:r>
      <w:r w:rsidR="001B0C8D">
        <w:rPr>
          <w:b/>
        </w:rPr>
        <w:t>.</w:t>
      </w:r>
    </w:p>
    <w:p w:rsidR="00EA1146" w:rsidRPr="00D61738" w:rsidRDefault="00EA1146" w:rsidP="000868B0">
      <w:pPr>
        <w:numPr>
          <w:ilvl w:val="0"/>
          <w:numId w:val="32"/>
        </w:numPr>
        <w:spacing w:line="276" w:lineRule="auto"/>
        <w:ind w:left="426" w:hanging="426"/>
        <w:jc w:val="both"/>
        <w:rPr>
          <w:b/>
        </w:rPr>
      </w:pPr>
      <w:r w:rsidRPr="00A023B4">
        <w:t>Zamawiający nie przewiduje zamówienia, o którym mowa w o których mowa w art. 67 ust. 1 pkt 6 i 7 PZP.</w:t>
      </w:r>
    </w:p>
    <w:p w:rsidR="00EA1146" w:rsidRPr="00D61738" w:rsidRDefault="00EA1146" w:rsidP="000868B0">
      <w:pPr>
        <w:numPr>
          <w:ilvl w:val="0"/>
          <w:numId w:val="32"/>
        </w:numPr>
        <w:spacing w:line="276" w:lineRule="auto"/>
        <w:ind w:left="426" w:hanging="426"/>
        <w:jc w:val="both"/>
        <w:rPr>
          <w:b/>
        </w:rPr>
      </w:pPr>
      <w:r w:rsidRPr="005B29A4">
        <w:t>Zamawiający nie przewiduje przeprowadzenia aukcji elektronicznej.</w:t>
      </w:r>
    </w:p>
    <w:p w:rsidR="00EA1146" w:rsidRPr="00D61738" w:rsidRDefault="00EA1146" w:rsidP="000868B0">
      <w:pPr>
        <w:numPr>
          <w:ilvl w:val="0"/>
          <w:numId w:val="32"/>
        </w:numPr>
        <w:spacing w:line="276" w:lineRule="auto"/>
        <w:ind w:left="426" w:hanging="426"/>
        <w:jc w:val="both"/>
        <w:rPr>
          <w:b/>
        </w:rPr>
      </w:pPr>
      <w:r w:rsidRPr="00FC13C9">
        <w:t xml:space="preserve">Przedmiot zamówienia został opisany w rozdziale </w:t>
      </w:r>
      <w:r w:rsidRPr="00FC13C9">
        <w:rPr>
          <w:b/>
        </w:rPr>
        <w:t>V SIWZ</w:t>
      </w:r>
      <w:r w:rsidRPr="00FC13C9">
        <w:t xml:space="preserve"> oraz </w:t>
      </w:r>
      <w:r w:rsidRPr="00FC13C9">
        <w:rPr>
          <w:b/>
        </w:rPr>
        <w:t>załącznik</w:t>
      </w:r>
      <w:r w:rsidR="002E4913" w:rsidRPr="00FC13C9">
        <w:rPr>
          <w:b/>
        </w:rPr>
        <w:t>u</w:t>
      </w:r>
      <w:r w:rsidR="00BA3079" w:rsidRPr="00FC13C9">
        <w:rPr>
          <w:b/>
        </w:rPr>
        <w:t xml:space="preserve"> nr </w:t>
      </w:r>
      <w:r w:rsidR="00FC13C9" w:rsidRPr="00FC13C9">
        <w:rPr>
          <w:b/>
        </w:rPr>
        <w:t>2</w:t>
      </w:r>
      <w:r w:rsidR="00E35592" w:rsidRPr="00FC13C9">
        <w:rPr>
          <w:b/>
        </w:rPr>
        <w:t xml:space="preserve"> </w:t>
      </w:r>
      <w:r w:rsidRPr="00FC13C9">
        <w:t>do</w:t>
      </w:r>
      <w:r w:rsidRPr="005B29A4">
        <w:t xml:space="preserve"> niniejszej SIWZ.</w:t>
      </w:r>
    </w:p>
    <w:p w:rsidR="00EA1146" w:rsidRPr="00D61738" w:rsidRDefault="00EA1146" w:rsidP="000868B0">
      <w:pPr>
        <w:numPr>
          <w:ilvl w:val="0"/>
          <w:numId w:val="32"/>
        </w:numPr>
        <w:spacing w:line="276" w:lineRule="auto"/>
        <w:ind w:left="426" w:hanging="426"/>
        <w:jc w:val="both"/>
        <w:rPr>
          <w:b/>
        </w:rPr>
      </w:pPr>
      <w:r w:rsidRPr="005B29A4">
        <w:t>Szczegółowe zasady podpisania</w:t>
      </w:r>
      <w:r w:rsidRPr="00A023B4">
        <w:t xml:space="preserve">, realizacji umowy oraz jej zakończenia zawarte są we wzorze </w:t>
      </w:r>
      <w:r w:rsidRPr="00D61738">
        <w:rPr>
          <w:color w:val="000000"/>
        </w:rPr>
        <w:t xml:space="preserve">umowy </w:t>
      </w:r>
      <w:r w:rsidRPr="00FE64EA">
        <w:t xml:space="preserve">- </w:t>
      </w:r>
      <w:r w:rsidRPr="00FE64EA">
        <w:rPr>
          <w:b/>
        </w:rPr>
        <w:t xml:space="preserve">załącznik nr </w:t>
      </w:r>
      <w:r w:rsidR="00FC13C9">
        <w:rPr>
          <w:b/>
        </w:rPr>
        <w:t>3</w:t>
      </w:r>
      <w:r w:rsidRPr="00D61738">
        <w:rPr>
          <w:b/>
          <w:color w:val="000000"/>
        </w:rPr>
        <w:t xml:space="preserve"> </w:t>
      </w:r>
      <w:r w:rsidRPr="00D61738">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200967" w:rsidRPr="00200967" w:rsidRDefault="00200967" w:rsidP="00200967"/>
    <w:p w:rsidR="00EA1146" w:rsidRPr="000D7AB1" w:rsidRDefault="00EA1146" w:rsidP="008F78C8">
      <w:pPr>
        <w:spacing w:line="276" w:lineRule="auto"/>
        <w:jc w:val="both"/>
        <w:rPr>
          <w:szCs w:val="20"/>
        </w:rPr>
      </w:pPr>
      <w:r w:rsidRPr="000D7AB1">
        <w:rPr>
          <w:szCs w:val="20"/>
        </w:rPr>
        <w:t>Wykonawca obowiązany jest przygotować ofertę zgodnie z wymaganiami SIWZ.</w:t>
      </w:r>
    </w:p>
    <w:p w:rsidR="00EA1146" w:rsidRDefault="00EA1146" w:rsidP="008F78C8">
      <w:pPr>
        <w:numPr>
          <w:ilvl w:val="0"/>
          <w:numId w:val="12"/>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8F78C8" w:rsidRDefault="00EA1146" w:rsidP="008F78C8">
      <w:pPr>
        <w:pStyle w:val="Akapitzlist"/>
        <w:numPr>
          <w:ilvl w:val="0"/>
          <w:numId w:val="12"/>
        </w:numPr>
        <w:ind w:left="284" w:hanging="284"/>
        <w:jc w:val="both"/>
        <w:rPr>
          <w:rFonts w:ascii="Times New Roman" w:eastAsia="Times New Roman" w:hAnsi="Times New Roman"/>
          <w:sz w:val="24"/>
          <w:szCs w:val="24"/>
          <w:lang w:eastAsia="pl-PL"/>
        </w:rPr>
      </w:pPr>
      <w:r w:rsidRPr="008F78C8">
        <w:rPr>
          <w:rFonts w:ascii="Times New Roman" w:hAnsi="Times New Roman"/>
          <w:sz w:val="24"/>
          <w:szCs w:val="24"/>
        </w:rP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 Powierzenie wykonania części zamówienia podwykonawcom nie zwalnia Wykonawcy z odpowiedzialności za należyte wykonanie tego zamówienia.</w:t>
      </w:r>
      <w:r w:rsidR="008F78C8" w:rsidRPr="008F78C8">
        <w:rPr>
          <w:rFonts w:ascii="Times New Roman" w:hAnsi="Times New Roman"/>
          <w:sz w:val="24"/>
          <w:szCs w:val="24"/>
        </w:rPr>
        <w:t xml:space="preserve"> </w:t>
      </w:r>
      <w:r w:rsidR="008F78C8" w:rsidRPr="008F78C8">
        <w:rPr>
          <w:rFonts w:ascii="Times New Roman" w:eastAsia="Times New Roman" w:hAnsi="Times New Roman"/>
          <w:sz w:val="24"/>
          <w:szCs w:val="24"/>
          <w:lang w:eastAsia="pl-PL"/>
        </w:rPr>
        <w:t>Zamawiający nie wymaga wykazania braku podstaw wykluczenia w odniesieniu do podwykonawców, (wykonawca nie składa oświadczenia o braku podstaw do wykluczenia ww. podwykonawcy/ów). Zamawiający nie żąda od wykonawców przedstawienia innych dokumentów (o ile ich żądał)dotyczących ww. podwykonawcy/ów, któremu zamierza powierzyć wykonanie części zamówienia, a który nie jest podmiotem, na którego zdolnościach lub sytuacji wykonawca polega na zasadach określonych w art. 22a PZP.</w:t>
      </w:r>
    </w:p>
    <w:p w:rsidR="00EA1146" w:rsidRPr="000D7AB1" w:rsidRDefault="00EA1146" w:rsidP="00241ED5">
      <w:pPr>
        <w:numPr>
          <w:ilvl w:val="0"/>
          <w:numId w:val="12"/>
        </w:numPr>
        <w:spacing w:line="276" w:lineRule="auto"/>
        <w:ind w:left="426" w:hanging="426"/>
        <w:jc w:val="both"/>
      </w:pPr>
      <w:r w:rsidRPr="000D7AB1">
        <w:t>Osoby uprawnione do reprezentacji Wykonawcy lub pełnomocnik muszą złożyć podpisy:</w:t>
      </w:r>
    </w:p>
    <w:p w:rsidR="00EA1146" w:rsidRPr="000D7AB1" w:rsidRDefault="00EA1146" w:rsidP="00241ED5">
      <w:pPr>
        <w:numPr>
          <w:ilvl w:val="0"/>
          <w:numId w:val="13"/>
        </w:numPr>
        <w:spacing w:line="276" w:lineRule="auto"/>
        <w:jc w:val="both"/>
      </w:pPr>
      <w:r w:rsidRPr="000D7AB1">
        <w:t>na wszystkich stronach (zapisanych) oferty,</w:t>
      </w:r>
    </w:p>
    <w:p w:rsidR="00EA1146" w:rsidRPr="000D7AB1" w:rsidRDefault="00EA1146" w:rsidP="00241ED5">
      <w:pPr>
        <w:numPr>
          <w:ilvl w:val="0"/>
          <w:numId w:val="13"/>
        </w:numPr>
        <w:spacing w:line="276" w:lineRule="auto"/>
        <w:jc w:val="both"/>
      </w:pPr>
      <w:r w:rsidRPr="000D7AB1">
        <w:lastRenderedPageBreak/>
        <w:t>na załącznikach,</w:t>
      </w:r>
    </w:p>
    <w:p w:rsidR="00EA1146" w:rsidRPr="000D7AB1" w:rsidRDefault="00EA1146" w:rsidP="00241ED5">
      <w:pPr>
        <w:numPr>
          <w:ilvl w:val="0"/>
          <w:numId w:val="13"/>
        </w:numPr>
        <w:spacing w:line="276" w:lineRule="auto"/>
        <w:jc w:val="both"/>
      </w:pPr>
      <w:r w:rsidRPr="000D7AB1">
        <w:t xml:space="preserve">w miejscach, w których Wykonawca naniósł zmiany.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241ED5">
      <w:pPr>
        <w:numPr>
          <w:ilvl w:val="0"/>
          <w:numId w:val="7"/>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241ED5">
      <w:pPr>
        <w:numPr>
          <w:ilvl w:val="0"/>
          <w:numId w:val="7"/>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241ED5">
      <w:pPr>
        <w:numPr>
          <w:ilvl w:val="0"/>
          <w:numId w:val="7"/>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Default="00EA1146" w:rsidP="00241ED5">
      <w:pPr>
        <w:numPr>
          <w:ilvl w:val="0"/>
          <w:numId w:val="7"/>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B96BD5" w:rsidRPr="00331BF9" w:rsidRDefault="00B96BD5" w:rsidP="00FC13C9">
      <w:pPr>
        <w:spacing w:line="276" w:lineRule="auto"/>
        <w:jc w:val="both"/>
        <w:rPr>
          <w:szCs w:val="20"/>
        </w:rPr>
      </w:pPr>
    </w:p>
    <w:p w:rsidR="0075012E" w:rsidRDefault="0094449F" w:rsidP="007C6679">
      <w:pPr>
        <w:numPr>
          <w:ilvl w:val="0"/>
          <w:numId w:val="7"/>
        </w:numPr>
        <w:tabs>
          <w:tab w:val="clear" w:pos="1080"/>
          <w:tab w:val="num" w:pos="426"/>
        </w:tabs>
        <w:spacing w:line="276" w:lineRule="auto"/>
        <w:ind w:left="426" w:hanging="426"/>
        <w:jc w:val="both"/>
      </w:pPr>
      <w:r>
        <w:rPr>
          <w:noProof/>
          <w:sz w:val="22"/>
          <w:szCs w:val="22"/>
        </w:rPr>
        <w:pict>
          <v:rect id="Rectangle 4" o:spid="_x0000_s1032" style="position:absolute;left:0;text-align:left;margin-left:-5.55pt;margin-top:13.1pt;width:473.9pt;height:104.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" o:allowincell="f"/>
        </w:pict>
      </w:r>
      <w:r w:rsidR="009B48B3" w:rsidRPr="000D7AB1">
        <w:t>Kopertę należy zaadresować:</w:t>
      </w:r>
      <w:r w:rsidR="009B48B3">
        <w:t xml:space="preserve"> </w:t>
      </w:r>
    </w:p>
    <w:p w:rsidR="00E075A3" w:rsidRPr="0075012E" w:rsidRDefault="009B48B3" w:rsidP="0075012E">
      <w:pPr>
        <w:tabs>
          <w:tab w:val="center" w:pos="4915"/>
        </w:tabs>
        <w:spacing w:line="276" w:lineRule="auto"/>
        <w:ind w:left="426"/>
        <w:jc w:val="both"/>
        <w:rPr>
          <w:b/>
          <w:sz w:val="18"/>
        </w:rPr>
      </w:pPr>
      <w:r>
        <w:t xml:space="preserve"> </w:t>
      </w:r>
      <w:r w:rsidR="0075012E">
        <w:tab/>
      </w:r>
      <w:r w:rsidR="00E075A3" w:rsidRPr="0075012E">
        <w:rPr>
          <w:b/>
          <w:sz w:val="18"/>
        </w:rPr>
        <w:t xml:space="preserve">4 Wojskowy </w:t>
      </w:r>
      <w:r w:rsidR="00F90587" w:rsidRPr="0075012E">
        <w:rPr>
          <w:b/>
          <w:sz w:val="18"/>
        </w:rPr>
        <w:t>Szpital Kliniczny z Polikliniką</w:t>
      </w:r>
      <w:r w:rsidR="00E075A3" w:rsidRPr="0075012E">
        <w:rPr>
          <w:b/>
          <w:sz w:val="18"/>
        </w:rPr>
        <w:t xml:space="preserve"> SP ZOZ</w:t>
      </w:r>
    </w:p>
    <w:p w:rsidR="00E075A3" w:rsidRPr="0075012E" w:rsidRDefault="00E075A3" w:rsidP="007D0D14">
      <w:pPr>
        <w:jc w:val="center"/>
        <w:rPr>
          <w:b/>
          <w:sz w:val="18"/>
          <w:szCs w:val="20"/>
        </w:rPr>
      </w:pPr>
      <w:r w:rsidRPr="0075012E">
        <w:rPr>
          <w:b/>
          <w:sz w:val="18"/>
          <w:szCs w:val="20"/>
        </w:rPr>
        <w:t>50 – 981 WROCŁAW ul. Weigla 5</w:t>
      </w:r>
    </w:p>
    <w:p w:rsidR="00E075A3" w:rsidRPr="0075012E" w:rsidRDefault="00E075A3" w:rsidP="007D0D14">
      <w:pPr>
        <w:jc w:val="center"/>
        <w:rPr>
          <w:sz w:val="18"/>
          <w:szCs w:val="20"/>
        </w:rPr>
      </w:pPr>
      <w:r w:rsidRPr="0075012E">
        <w:rPr>
          <w:sz w:val="18"/>
          <w:szCs w:val="20"/>
        </w:rPr>
        <w:t>„Przetarg nieograniczony”</w:t>
      </w:r>
    </w:p>
    <w:p w:rsidR="00E075A3" w:rsidRPr="0075012E" w:rsidRDefault="00E075A3" w:rsidP="007D0D14">
      <w:pPr>
        <w:jc w:val="center"/>
        <w:rPr>
          <w:sz w:val="18"/>
          <w:szCs w:val="20"/>
        </w:rPr>
      </w:pPr>
      <w:r w:rsidRPr="0075012E">
        <w:rPr>
          <w:sz w:val="18"/>
          <w:szCs w:val="20"/>
        </w:rPr>
        <w:t>NIE OTWIERAĆ W KANCELARII ”</w:t>
      </w:r>
    </w:p>
    <w:p w:rsidR="001D2412" w:rsidRPr="0075012E" w:rsidRDefault="00B72DFC" w:rsidP="007D0D14">
      <w:pPr>
        <w:jc w:val="center"/>
        <w:rPr>
          <w:b/>
          <w:i/>
          <w:sz w:val="18"/>
          <w:szCs w:val="20"/>
        </w:rPr>
      </w:pPr>
      <w:r w:rsidRPr="0075012E">
        <w:rPr>
          <w:i/>
          <w:sz w:val="18"/>
          <w:szCs w:val="20"/>
        </w:rPr>
        <w:t>„</w:t>
      </w:r>
      <w:r w:rsidRPr="0075012E">
        <w:rPr>
          <w:b/>
          <w:i/>
          <w:sz w:val="18"/>
          <w:szCs w:val="20"/>
        </w:rPr>
        <w:t>Oferta</w:t>
      </w:r>
      <w:r w:rsidR="00156F0C" w:rsidRPr="0075012E">
        <w:rPr>
          <w:b/>
          <w:i/>
          <w:sz w:val="18"/>
          <w:szCs w:val="20"/>
        </w:rPr>
        <w:t xml:space="preserve"> na </w:t>
      </w:r>
      <w:r w:rsidR="00B96BD5" w:rsidRPr="00B96BD5">
        <w:rPr>
          <w:b/>
          <w:i/>
          <w:sz w:val="18"/>
          <w:szCs w:val="20"/>
        </w:rPr>
        <w:t>dostawę worków foliowych do odpadów medycznych i komunalnych oraz pojemników z tworzywa na odpady medyczne na rok 2017/2018</w:t>
      </w:r>
      <w:r w:rsidR="00B47D71" w:rsidRPr="0075012E">
        <w:rPr>
          <w:b/>
          <w:i/>
          <w:sz w:val="18"/>
          <w:szCs w:val="20"/>
        </w:rPr>
        <w:t>.</w:t>
      </w:r>
      <w:r w:rsidRPr="0075012E">
        <w:rPr>
          <w:b/>
          <w:i/>
          <w:sz w:val="18"/>
          <w:szCs w:val="20"/>
        </w:rPr>
        <w:t>”</w:t>
      </w:r>
      <w:r w:rsidR="00C77009" w:rsidRPr="0075012E">
        <w:rPr>
          <w:b/>
          <w:i/>
          <w:sz w:val="18"/>
          <w:szCs w:val="20"/>
        </w:rPr>
        <w:t>,</w:t>
      </w:r>
      <w:r w:rsidR="00001AD9" w:rsidRPr="0075012E">
        <w:rPr>
          <w:b/>
          <w:i/>
          <w:sz w:val="18"/>
          <w:szCs w:val="20"/>
        </w:rPr>
        <w:t xml:space="preserve"> </w:t>
      </w:r>
      <w:r w:rsidR="00C77009" w:rsidRPr="0075012E">
        <w:rPr>
          <w:b/>
          <w:i/>
          <w:sz w:val="18"/>
          <w:szCs w:val="20"/>
        </w:rPr>
        <w:t xml:space="preserve"> </w:t>
      </w:r>
    </w:p>
    <w:p w:rsidR="00B72DFC" w:rsidRPr="0075012E" w:rsidRDefault="006E07B7" w:rsidP="007D0D14">
      <w:pPr>
        <w:jc w:val="center"/>
        <w:rPr>
          <w:i/>
          <w:sz w:val="18"/>
          <w:szCs w:val="20"/>
        </w:rPr>
      </w:pPr>
      <w:r w:rsidRPr="0075012E">
        <w:rPr>
          <w:b/>
          <w:i/>
          <w:sz w:val="18"/>
          <w:szCs w:val="20"/>
        </w:rPr>
        <w:t xml:space="preserve">znak sprawy </w:t>
      </w:r>
      <w:r w:rsidR="00B47D71" w:rsidRPr="0075012E">
        <w:rPr>
          <w:b/>
          <w:i/>
          <w:sz w:val="18"/>
          <w:szCs w:val="20"/>
        </w:rPr>
        <w:t>6</w:t>
      </w:r>
      <w:r w:rsidR="00B96BD5">
        <w:rPr>
          <w:b/>
          <w:i/>
          <w:sz w:val="18"/>
          <w:szCs w:val="20"/>
        </w:rPr>
        <w:t>3</w:t>
      </w:r>
      <w:r w:rsidR="00200967" w:rsidRPr="0075012E">
        <w:rPr>
          <w:b/>
          <w:i/>
          <w:sz w:val="18"/>
          <w:szCs w:val="20"/>
        </w:rPr>
        <w:t>/</w:t>
      </w:r>
      <w:r w:rsidR="00B96BD5">
        <w:rPr>
          <w:b/>
          <w:i/>
          <w:sz w:val="18"/>
          <w:szCs w:val="20"/>
        </w:rPr>
        <w:t>Log.</w:t>
      </w:r>
      <w:r w:rsidR="001D2412" w:rsidRPr="0075012E">
        <w:rPr>
          <w:b/>
          <w:i/>
          <w:sz w:val="18"/>
          <w:szCs w:val="20"/>
        </w:rPr>
        <w:t>/2017</w:t>
      </w:r>
    </w:p>
    <w:p w:rsidR="00E075A3" w:rsidRPr="0075012E" w:rsidRDefault="00E075A3" w:rsidP="007D0D14">
      <w:pPr>
        <w:ind w:left="300" w:hanging="300"/>
        <w:jc w:val="center"/>
        <w:rPr>
          <w:color w:val="FF0000"/>
          <w:sz w:val="18"/>
          <w:szCs w:val="20"/>
          <w:vertAlign w:val="superscript"/>
        </w:rPr>
      </w:pPr>
      <w:r w:rsidRPr="0075012E">
        <w:rPr>
          <w:sz w:val="18"/>
          <w:szCs w:val="20"/>
        </w:rPr>
        <w:t>nie otwierać przed dniem</w:t>
      </w:r>
      <w:r w:rsidR="00A278D1">
        <w:rPr>
          <w:b/>
          <w:sz w:val="18"/>
          <w:szCs w:val="20"/>
        </w:rPr>
        <w:t xml:space="preserve"> 08.09</w:t>
      </w:r>
      <w:r w:rsidR="00377F10" w:rsidRPr="0094404A">
        <w:rPr>
          <w:b/>
          <w:sz w:val="18"/>
          <w:szCs w:val="20"/>
        </w:rPr>
        <w:t>.</w:t>
      </w:r>
      <w:r w:rsidR="006161E5" w:rsidRPr="0094404A">
        <w:rPr>
          <w:b/>
          <w:sz w:val="18"/>
          <w:szCs w:val="20"/>
        </w:rPr>
        <w:t>2017</w:t>
      </w:r>
      <w:r w:rsidR="000E68CA" w:rsidRPr="0094404A">
        <w:rPr>
          <w:b/>
          <w:sz w:val="18"/>
          <w:szCs w:val="20"/>
        </w:rPr>
        <w:t>r</w:t>
      </w:r>
      <w:r w:rsidR="000E68CA" w:rsidRPr="0075012E">
        <w:rPr>
          <w:b/>
          <w:sz w:val="18"/>
          <w:szCs w:val="20"/>
        </w:rPr>
        <w:t>.</w:t>
      </w:r>
      <w:r w:rsidRPr="0075012E">
        <w:rPr>
          <w:b/>
          <w:sz w:val="18"/>
          <w:szCs w:val="20"/>
        </w:rPr>
        <w:t xml:space="preserve"> </w:t>
      </w:r>
      <w:r w:rsidRPr="0075012E">
        <w:rPr>
          <w:sz w:val="18"/>
          <w:szCs w:val="20"/>
        </w:rPr>
        <w:t>godz. 11</w:t>
      </w:r>
      <w:r w:rsidRPr="0075012E">
        <w:rPr>
          <w:sz w:val="18"/>
          <w:szCs w:val="20"/>
          <w:vertAlign w:val="superscript"/>
        </w:rPr>
        <w:t>00</w:t>
      </w:r>
    </w:p>
    <w:p w:rsidR="00587C11" w:rsidRPr="0075012E" w:rsidRDefault="00E075A3" w:rsidP="007D0D14">
      <w:pPr>
        <w:ind w:left="300" w:hanging="300"/>
        <w:jc w:val="center"/>
        <w:rPr>
          <w:sz w:val="18"/>
          <w:szCs w:val="20"/>
        </w:rPr>
      </w:pPr>
      <w:r w:rsidRPr="0075012E">
        <w:rPr>
          <w:sz w:val="18"/>
          <w:szCs w:val="20"/>
        </w:rPr>
        <w:t>Ilość stron ..... (określić, ile stron znajduje się w kopercie)</w:t>
      </w:r>
    </w:p>
    <w:p w:rsidR="00B96BD5" w:rsidRDefault="00B96BD5" w:rsidP="009B48B3">
      <w:pPr>
        <w:autoSpaceDE w:val="0"/>
        <w:autoSpaceDN w:val="0"/>
        <w:adjustRightInd w:val="0"/>
        <w:spacing w:line="276" w:lineRule="auto"/>
        <w:jc w:val="both"/>
        <w:rPr>
          <w:b/>
          <w:u w:val="single"/>
        </w:rPr>
      </w:pPr>
    </w:p>
    <w:p w:rsidR="00B96BD5" w:rsidRDefault="00B96BD5" w:rsidP="009B48B3">
      <w:pPr>
        <w:autoSpaceDE w:val="0"/>
        <w:autoSpaceDN w:val="0"/>
        <w:adjustRightInd w:val="0"/>
        <w:spacing w:line="276" w:lineRule="auto"/>
        <w:jc w:val="both"/>
        <w:rPr>
          <w:b/>
          <w:u w:val="single"/>
        </w:rPr>
      </w:pPr>
    </w:p>
    <w:p w:rsidR="009B48B3" w:rsidRDefault="009B48B3" w:rsidP="009B48B3">
      <w:pPr>
        <w:autoSpaceDE w:val="0"/>
        <w:autoSpaceDN w:val="0"/>
        <w:adjustRightInd w:val="0"/>
        <w:spacing w:line="276" w:lineRule="auto"/>
        <w:jc w:val="both"/>
        <w:rPr>
          <w:b/>
          <w:bCs/>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200967" w:rsidRPr="008D2F84" w:rsidRDefault="00200967" w:rsidP="009B48B3">
      <w:pPr>
        <w:autoSpaceDE w:val="0"/>
        <w:autoSpaceDN w:val="0"/>
        <w:adjustRightInd w:val="0"/>
        <w:spacing w:line="276" w:lineRule="auto"/>
        <w:jc w:val="both"/>
        <w:rPr>
          <w:b/>
          <w:u w:val="single"/>
        </w:rPr>
      </w:pPr>
    </w:p>
    <w:p w:rsidR="009B48B3" w:rsidRPr="005A6008" w:rsidRDefault="009B48B3" w:rsidP="009B48B3">
      <w:pPr>
        <w:autoSpaceDE w:val="0"/>
        <w:autoSpaceDN w:val="0"/>
        <w:adjustRightInd w:val="0"/>
        <w:spacing w:line="276" w:lineRule="auto"/>
        <w:jc w:val="both"/>
      </w:pPr>
      <w:r w:rsidRPr="005A6008">
        <w:t>O udzielenie zamówienia mogą ubiegać się Wykonawcy, którzy:</w:t>
      </w:r>
    </w:p>
    <w:p w:rsidR="009B48B3" w:rsidRPr="005A6008" w:rsidRDefault="009B48B3" w:rsidP="00241ED5">
      <w:pPr>
        <w:numPr>
          <w:ilvl w:val="0"/>
          <w:numId w:val="14"/>
        </w:numPr>
        <w:autoSpaceDE w:val="0"/>
        <w:autoSpaceDN w:val="0"/>
        <w:adjustRightInd w:val="0"/>
        <w:spacing w:line="276" w:lineRule="auto"/>
        <w:ind w:left="426" w:hanging="426"/>
        <w:jc w:val="both"/>
        <w:rPr>
          <w:b/>
        </w:rPr>
      </w:pPr>
      <w:r w:rsidRPr="005A6008">
        <w:rPr>
          <w:bCs/>
        </w:rPr>
        <w:t>Wykażą brak podstaw do wykluczenia</w:t>
      </w:r>
      <w:r w:rsidRPr="005A6008">
        <w:rPr>
          <w:b/>
          <w:bCs/>
        </w:rPr>
        <w:t xml:space="preserve"> na podstawie </w:t>
      </w:r>
      <w:r w:rsidR="004F5143" w:rsidRPr="005A6008">
        <w:rPr>
          <w:b/>
          <w:bCs/>
        </w:rPr>
        <w:t xml:space="preserve">art. </w:t>
      </w:r>
      <w:r w:rsidR="00EE4902" w:rsidRPr="005A6008">
        <w:rPr>
          <w:b/>
        </w:rPr>
        <w:t>24 ust 1 pkt 1</w:t>
      </w:r>
      <w:r w:rsidR="005B29A4" w:rsidRPr="005A6008">
        <w:rPr>
          <w:b/>
        </w:rPr>
        <w:t>2</w:t>
      </w:r>
      <w:r w:rsidR="00EE4902" w:rsidRPr="005A6008">
        <w:rPr>
          <w:b/>
        </w:rPr>
        <w:t>-2</w:t>
      </w:r>
      <w:r w:rsidR="005B29A4" w:rsidRPr="005A6008">
        <w:rPr>
          <w:b/>
        </w:rPr>
        <w:t>3</w:t>
      </w:r>
      <w:r w:rsidR="004F5143" w:rsidRPr="005A6008">
        <w:rPr>
          <w:b/>
        </w:rPr>
        <w:t xml:space="preserve"> i art. 24 ust. 5 </w:t>
      </w:r>
      <w:r w:rsidR="00420C6A" w:rsidRPr="005A6008">
        <w:rPr>
          <w:b/>
          <w:bCs/>
        </w:rPr>
        <w:t>PZP</w:t>
      </w:r>
      <w:r w:rsidR="00CB1222" w:rsidRPr="005A6008">
        <w:rPr>
          <w:b/>
          <w:bCs/>
        </w:rPr>
        <w:t>.</w:t>
      </w:r>
      <w:r w:rsidR="00197921" w:rsidRPr="005A6008">
        <w:rPr>
          <w:b/>
          <w:bCs/>
        </w:rPr>
        <w:t xml:space="preserve"> </w:t>
      </w:r>
    </w:p>
    <w:p w:rsidR="009B48B3" w:rsidRPr="0019407D" w:rsidRDefault="009B48B3" w:rsidP="0019407D">
      <w:pPr>
        <w:numPr>
          <w:ilvl w:val="0"/>
          <w:numId w:val="14"/>
        </w:numPr>
        <w:autoSpaceDE w:val="0"/>
        <w:autoSpaceDN w:val="0"/>
        <w:adjustRightInd w:val="0"/>
        <w:spacing w:line="276" w:lineRule="auto"/>
        <w:ind w:left="426" w:hanging="426"/>
        <w:jc w:val="both"/>
      </w:pPr>
      <w:r w:rsidRPr="005A6008">
        <w:rPr>
          <w:b/>
          <w:bCs/>
        </w:rPr>
        <w:lastRenderedPageBreak/>
        <w:t xml:space="preserve">Spełniają warunki udziału w postępowaniu określone </w:t>
      </w:r>
      <w:r w:rsidR="005B29A4" w:rsidRPr="005A6008">
        <w:rPr>
          <w:b/>
          <w:bCs/>
        </w:rPr>
        <w:t xml:space="preserve">na podstawie </w:t>
      </w:r>
      <w:r w:rsidR="002355EE" w:rsidRPr="005A6008">
        <w:rPr>
          <w:b/>
          <w:bCs/>
        </w:rPr>
        <w:t>art. 22 ust 1</w:t>
      </w:r>
      <w:r w:rsidR="00E903E3" w:rsidRPr="005A6008">
        <w:rPr>
          <w:b/>
          <w:bCs/>
        </w:rPr>
        <w:t xml:space="preserve"> pkt 2) </w:t>
      </w:r>
      <w:r w:rsidRPr="005A6008">
        <w:rPr>
          <w:b/>
          <w:bCs/>
        </w:rPr>
        <w:t>PZP</w:t>
      </w:r>
      <w:r w:rsidR="003D114F" w:rsidRPr="005A6008">
        <w:rPr>
          <w:b/>
          <w:bCs/>
        </w:rPr>
        <w:t xml:space="preserve"> – </w:t>
      </w:r>
      <w:r w:rsidR="00BA3079" w:rsidRPr="00BA3079">
        <w:rPr>
          <w:i/>
        </w:rPr>
        <w:t>Zamawiający nie stawia warunków udziału w postępowaniu.</w:t>
      </w:r>
    </w:p>
    <w:p w:rsidR="009B48B3" w:rsidRPr="00383590" w:rsidRDefault="009B48B3" w:rsidP="00241ED5">
      <w:pPr>
        <w:numPr>
          <w:ilvl w:val="0"/>
          <w:numId w:val="14"/>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Default="009B48B3" w:rsidP="009B48B3">
      <w:pPr>
        <w:spacing w:line="276" w:lineRule="auto"/>
        <w:jc w:val="both"/>
        <w:rPr>
          <w:b/>
          <w:u w:val="single"/>
        </w:rPr>
      </w:pPr>
      <w:r w:rsidRPr="008D2F84">
        <w:rPr>
          <w:b/>
        </w:rPr>
        <w:t xml:space="preserve">ROZDZIAŁ IV. </w:t>
      </w:r>
      <w:r w:rsidRPr="008D2F84">
        <w:rPr>
          <w:b/>
          <w:u w:val="single"/>
        </w:rPr>
        <w:t>WYKAZ :</w:t>
      </w:r>
    </w:p>
    <w:p w:rsidR="006E07B7" w:rsidRPr="008D2F84" w:rsidRDefault="006E07B7" w:rsidP="009B48B3">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w:t>
      </w:r>
      <w:r w:rsidR="00F6799D">
        <w:t>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9B48B3" w:rsidRPr="00BA6717" w:rsidRDefault="009B48B3" w:rsidP="000B77DD">
      <w:pPr>
        <w:numPr>
          <w:ilvl w:val="0"/>
          <w:numId w:val="15"/>
        </w:numPr>
        <w:autoSpaceDE w:val="0"/>
        <w:autoSpaceDN w:val="0"/>
        <w:adjustRightInd w:val="0"/>
        <w:spacing w:line="276" w:lineRule="auto"/>
        <w:ind w:left="284" w:hanging="284"/>
        <w:jc w:val="both"/>
        <w:rPr>
          <w:b/>
          <w:bCs/>
        </w:rPr>
      </w:pPr>
      <w:r w:rsidRPr="00BA6717">
        <w:rPr>
          <w:b/>
          <w:bCs/>
        </w:rPr>
        <w:t xml:space="preserve">Do oferty należy załączyć w celu potwierdzenia </w:t>
      </w:r>
      <w:r w:rsidRPr="00BA6717">
        <w:rPr>
          <w:b/>
        </w:rPr>
        <w:t>braku podstaw do wykluczenia:</w:t>
      </w:r>
    </w:p>
    <w:p w:rsidR="0019407D" w:rsidRDefault="00757D18" w:rsidP="0019407D">
      <w:pPr>
        <w:numPr>
          <w:ilvl w:val="0"/>
          <w:numId w:val="16"/>
        </w:numPr>
        <w:autoSpaceDE w:val="0"/>
        <w:autoSpaceDN w:val="0"/>
        <w:adjustRightInd w:val="0"/>
        <w:spacing w:line="276" w:lineRule="auto"/>
        <w:ind w:left="709"/>
        <w:jc w:val="both"/>
        <w:rPr>
          <w:color w:val="000000"/>
          <w:u w:val="single"/>
        </w:rPr>
      </w:pPr>
      <w:r>
        <w:t>O</w:t>
      </w:r>
      <w:r w:rsidR="009B48B3" w:rsidRPr="00BA6717">
        <w:t>świadczenie o braku podstaw do wykluczenia</w:t>
      </w:r>
      <w:r w:rsidR="009B48B3" w:rsidRPr="00BA6717">
        <w:rPr>
          <w:b/>
          <w:bCs/>
        </w:rPr>
        <w:t xml:space="preserve">, </w:t>
      </w:r>
      <w:r w:rsidR="009B48B3" w:rsidRPr="00BA6717">
        <w:t xml:space="preserve">sporządzone </w:t>
      </w:r>
      <w:r w:rsidR="009B48B3" w:rsidRPr="00BA6717">
        <w:rPr>
          <w:u w:val="single"/>
        </w:rPr>
        <w:t xml:space="preserve">wg wzoru stanowiącego </w:t>
      </w:r>
      <w:r w:rsidR="009B48B3" w:rsidRPr="00BA6717">
        <w:rPr>
          <w:color w:val="000000"/>
          <w:u w:val="single"/>
        </w:rPr>
        <w:t xml:space="preserve">Załącznik nr </w:t>
      </w:r>
      <w:r w:rsidR="006F0D23">
        <w:rPr>
          <w:color w:val="000000"/>
          <w:u w:val="single"/>
        </w:rPr>
        <w:t>5</w:t>
      </w:r>
      <w:r w:rsidR="009B48B3" w:rsidRPr="00BA6717">
        <w:rPr>
          <w:color w:val="000000"/>
          <w:u w:val="single"/>
        </w:rPr>
        <w:t xml:space="preserve"> do SIWZ,</w:t>
      </w:r>
    </w:p>
    <w:p w:rsidR="00FC4F92" w:rsidRPr="00FC4F92" w:rsidRDefault="00FC4F92" w:rsidP="000B77DD">
      <w:pPr>
        <w:numPr>
          <w:ilvl w:val="0"/>
          <w:numId w:val="16"/>
        </w:numPr>
        <w:autoSpaceDE w:val="0"/>
        <w:autoSpaceDN w:val="0"/>
        <w:adjustRightInd w:val="0"/>
        <w:spacing w:line="276" w:lineRule="auto"/>
        <w:ind w:left="709"/>
        <w:jc w:val="both"/>
        <w:rPr>
          <w:color w:val="000000"/>
          <w:u w:val="single"/>
        </w:rPr>
      </w:pPr>
      <w:r w:rsidRPr="00BA6717">
        <w:t xml:space="preserve">Wykonawca wskaże stronę internetową </w:t>
      </w:r>
      <w:r w:rsidRPr="00CA0FE4">
        <w:t>(</w:t>
      </w:r>
      <w:r w:rsidR="0019407D">
        <w:rPr>
          <w:u w:val="single"/>
        </w:rPr>
        <w:t xml:space="preserve">Załącznik nr </w:t>
      </w:r>
      <w:r w:rsidR="006F0D23">
        <w:rPr>
          <w:u w:val="single"/>
        </w:rPr>
        <w:t>5</w:t>
      </w:r>
      <w:r w:rsidRPr="00FC4F92">
        <w:rPr>
          <w:u w:val="single"/>
        </w:rPr>
        <w:t xml:space="preserve"> do SIWZ)</w:t>
      </w:r>
      <w:r w:rsidRPr="009470BE">
        <w:t>,</w:t>
      </w:r>
      <w:r w:rsidRPr="00BA6717">
        <w:t xml:space="preserve"> z której można pobrać odpis z właściwego rejestru jeżeli odrębne przepisy wymagają wpisu do rejestru</w:t>
      </w:r>
    </w:p>
    <w:p w:rsidR="006822A7" w:rsidRPr="004016B0" w:rsidRDefault="006822A7" w:rsidP="000B77DD">
      <w:pPr>
        <w:numPr>
          <w:ilvl w:val="0"/>
          <w:numId w:val="8"/>
        </w:numPr>
        <w:autoSpaceDE w:val="0"/>
        <w:autoSpaceDN w:val="0"/>
        <w:adjustRightInd w:val="0"/>
        <w:spacing w:line="276" w:lineRule="auto"/>
        <w:ind w:left="426" w:hanging="426"/>
        <w:jc w:val="both"/>
        <w:rPr>
          <w:b/>
          <w:bCs/>
        </w:rPr>
      </w:pPr>
      <w:r w:rsidRPr="00BA6717">
        <w:t xml:space="preserve">Oświadczenie wykonawcy wg </w:t>
      </w:r>
      <w:r w:rsidRPr="009470BE">
        <w:rPr>
          <w:u w:val="single"/>
        </w:rPr>
        <w:t xml:space="preserve">Załącznika nr </w:t>
      </w:r>
      <w:r w:rsidR="006F0D23">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F10C20">
        <w:rPr>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0B4968" w:rsidRDefault="009B48B3" w:rsidP="000B77DD">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Default="00757D18" w:rsidP="000B77DD">
      <w:pPr>
        <w:autoSpaceDE w:val="0"/>
        <w:autoSpaceDN w:val="0"/>
        <w:adjustRightInd w:val="0"/>
        <w:spacing w:line="276" w:lineRule="auto"/>
        <w:ind w:left="567"/>
        <w:jc w:val="both"/>
      </w:pPr>
      <w:r>
        <w:t xml:space="preserve">- </w:t>
      </w:r>
      <w:r w:rsidR="009B48B3" w:rsidRPr="00BA6717">
        <w:t xml:space="preserve">wymagane oświadczenia i dokumenty wskazane w Rozdz. IV pkt 1 </w:t>
      </w:r>
      <w:proofErr w:type="spellStart"/>
      <w:r w:rsidR="009B48B3" w:rsidRPr="00BA6717">
        <w:t>ppkt</w:t>
      </w:r>
      <w:proofErr w:type="spellEnd"/>
      <w:r w:rsidR="009B48B3" w:rsidRPr="00BA6717">
        <w:t xml:space="preserve"> 1) </w:t>
      </w:r>
      <w:r w:rsidR="0019407D">
        <w:t xml:space="preserve">i </w:t>
      </w:r>
      <w:proofErr w:type="spellStart"/>
      <w:r>
        <w:t>ppkt</w:t>
      </w:r>
      <w:proofErr w:type="spellEnd"/>
      <w:r>
        <w:t xml:space="preserve"> 2</w:t>
      </w:r>
      <w:r w:rsidR="0019407D">
        <w:t>)</w:t>
      </w:r>
      <w:r>
        <w:t xml:space="preserve"> </w:t>
      </w:r>
      <w:r w:rsidR="009B48B3" w:rsidRPr="00BA6717">
        <w:t xml:space="preserve">SIWZ składa </w:t>
      </w:r>
      <w:r w:rsidR="009B48B3" w:rsidRPr="00051114">
        <w:t>osobno każdy z Wykonawców,</w:t>
      </w:r>
    </w:p>
    <w:p w:rsidR="002751E3" w:rsidRDefault="002751E3" w:rsidP="000B77DD">
      <w:pPr>
        <w:autoSpaceDE w:val="0"/>
        <w:autoSpaceDN w:val="0"/>
        <w:adjustRightInd w:val="0"/>
        <w:spacing w:line="276" w:lineRule="auto"/>
        <w:ind w:left="567"/>
        <w:jc w:val="both"/>
      </w:pPr>
      <w:r>
        <w:t xml:space="preserve">- pozostałe </w:t>
      </w:r>
      <w:r w:rsidRPr="00BA6717">
        <w:t xml:space="preserve">oświadczenia i dokumenty wskazane w Rozdz. IV </w:t>
      </w:r>
      <w:r w:rsidR="00154CA3">
        <w:t xml:space="preserve">SIWZ </w:t>
      </w:r>
      <w:r w:rsidRPr="00BA6717">
        <w:t>składa</w:t>
      </w:r>
      <w:r>
        <w:t>ją</w:t>
      </w:r>
      <w:r w:rsidRPr="00BA6717">
        <w:t xml:space="preserve"> </w:t>
      </w:r>
      <w:r>
        <w:t>Wykonawcy wspólnie.</w:t>
      </w:r>
    </w:p>
    <w:p w:rsidR="00F43DF3" w:rsidRDefault="00F43DF3" w:rsidP="00F43DF3">
      <w:pPr>
        <w:autoSpaceDE w:val="0"/>
        <w:autoSpaceDN w:val="0"/>
        <w:adjustRightInd w:val="0"/>
        <w:spacing w:line="276" w:lineRule="auto"/>
        <w:jc w:val="both"/>
      </w:pPr>
    </w:p>
    <w:p w:rsidR="00F43DF3" w:rsidRDefault="00F43DF3" w:rsidP="00F43DF3">
      <w:pPr>
        <w:pStyle w:val="Akapitzlist"/>
        <w:numPr>
          <w:ilvl w:val="0"/>
          <w:numId w:val="29"/>
        </w:numPr>
        <w:autoSpaceDE w:val="0"/>
        <w:autoSpaceDN w:val="0"/>
        <w:adjustRightInd w:val="0"/>
        <w:ind w:left="284" w:hanging="284"/>
        <w:jc w:val="both"/>
        <w:rPr>
          <w:rFonts w:ascii="Times New Roman" w:hAnsi="Times New Roman"/>
          <w:b/>
          <w:sz w:val="24"/>
          <w:szCs w:val="24"/>
          <w:u w:val="single"/>
        </w:rPr>
      </w:pPr>
      <w:r w:rsidRPr="00F43DF3">
        <w:rPr>
          <w:rFonts w:ascii="Times New Roman" w:hAnsi="Times New Roman"/>
          <w:b/>
          <w:sz w:val="24"/>
          <w:szCs w:val="24"/>
          <w:u w:val="single"/>
        </w:rPr>
        <w:t>DOKUMENTÓW PRZEDMIOTOWYCH</w:t>
      </w:r>
    </w:p>
    <w:p w:rsidR="002B738E" w:rsidRPr="00BD59DF" w:rsidRDefault="00F43DF3" w:rsidP="00395432">
      <w:pPr>
        <w:pStyle w:val="Akapitzlist"/>
        <w:numPr>
          <w:ilvl w:val="0"/>
          <w:numId w:val="48"/>
        </w:numPr>
        <w:ind w:left="426" w:hanging="426"/>
        <w:jc w:val="both"/>
        <w:rPr>
          <w:rFonts w:ascii="Times New Roman" w:hAnsi="Times New Roman"/>
          <w:sz w:val="24"/>
          <w:szCs w:val="24"/>
        </w:rPr>
      </w:pPr>
      <w:r w:rsidRPr="00A12760">
        <w:rPr>
          <w:rFonts w:ascii="Times New Roman" w:hAnsi="Times New Roman"/>
          <w:sz w:val="24"/>
          <w:szCs w:val="24"/>
        </w:rPr>
        <w:t xml:space="preserve">Dokładny opis oferowanego przedmiotu zamówienia, potwierdzający spełnienie parametrów wymaganych przez Zamawiającego w formie prospektów, katalogów, kart charakterystyki, itp. w języku polskim – w przypadku braku powyższych dokumentów oferta zostanie odrzucona jako nie spełniająca wymogów Zamawiającego (z zastrzeżeniem art. 26 ust.3 </w:t>
      </w:r>
      <w:r w:rsidRPr="00BD59DF">
        <w:rPr>
          <w:rFonts w:ascii="Times New Roman" w:hAnsi="Times New Roman"/>
          <w:sz w:val="24"/>
          <w:szCs w:val="24"/>
        </w:rPr>
        <w:t xml:space="preserve">PZP). </w:t>
      </w:r>
    </w:p>
    <w:p w:rsidR="002B738E" w:rsidRPr="00BD59DF" w:rsidRDefault="002B738E" w:rsidP="00395432">
      <w:pPr>
        <w:pStyle w:val="Akapitzlist"/>
        <w:numPr>
          <w:ilvl w:val="0"/>
          <w:numId w:val="48"/>
        </w:numPr>
        <w:ind w:left="426" w:hanging="426"/>
        <w:jc w:val="both"/>
        <w:rPr>
          <w:rFonts w:ascii="Times New Roman" w:hAnsi="Times New Roman"/>
          <w:sz w:val="24"/>
          <w:szCs w:val="24"/>
        </w:rPr>
      </w:pPr>
      <w:r w:rsidRPr="00BD59DF">
        <w:rPr>
          <w:rFonts w:ascii="Times New Roman" w:hAnsi="Times New Roman"/>
          <w:sz w:val="24"/>
          <w:szCs w:val="24"/>
        </w:rPr>
        <w:lastRenderedPageBreak/>
        <w:t xml:space="preserve">Zamawiający żąda oświadczenia, </w:t>
      </w:r>
      <w:r w:rsidR="0075428A" w:rsidRPr="00BD59DF">
        <w:rPr>
          <w:rFonts w:ascii="Times New Roman" w:hAnsi="Times New Roman"/>
          <w:sz w:val="24"/>
          <w:szCs w:val="24"/>
        </w:rPr>
        <w:t xml:space="preserve">że wszystkie zaoferowane wyroby są zgodne z opisem SIWZ,  a dla poz.1 – 18 są zgodne z Rozporządzeniem Ministra Zdrowia z dnia 21.10.2016r.  w  sprawie wymagań i sposobów unieszkodliwiania odpadów medycznych i weterynaryjnych (DZ.U. z </w:t>
      </w:r>
      <w:r w:rsidR="00BD59DF" w:rsidRPr="00BD59DF">
        <w:rPr>
          <w:rStyle w:val="h10"/>
          <w:rFonts w:ascii="Times New Roman" w:hAnsi="Times New Roman"/>
          <w:sz w:val="24"/>
          <w:szCs w:val="24"/>
        </w:rPr>
        <w:t>2016 poz. 1819</w:t>
      </w:r>
      <w:r w:rsidR="0075428A" w:rsidRPr="00BD59DF">
        <w:rPr>
          <w:rFonts w:ascii="Times New Roman" w:hAnsi="Times New Roman"/>
          <w:sz w:val="24"/>
          <w:szCs w:val="24"/>
        </w:rPr>
        <w:t>).</w:t>
      </w:r>
    </w:p>
    <w:p w:rsidR="000421FE" w:rsidRPr="00BD59DF" w:rsidRDefault="000421FE" w:rsidP="00395432">
      <w:pPr>
        <w:numPr>
          <w:ilvl w:val="0"/>
          <w:numId w:val="48"/>
        </w:numPr>
        <w:spacing w:line="276" w:lineRule="auto"/>
        <w:ind w:left="426" w:hanging="426"/>
        <w:jc w:val="both"/>
      </w:pPr>
      <w:r w:rsidRPr="00BD59DF">
        <w:t xml:space="preserve">Zamawiający żąda oświadczenia, że </w:t>
      </w:r>
      <w:r w:rsidR="00034A23" w:rsidRPr="00BD59DF">
        <w:t xml:space="preserve">worki czerwone i żółte oraz pojemniki </w:t>
      </w:r>
      <w:r w:rsidRPr="00BD59DF">
        <w:t xml:space="preserve"> posiadają dokument dopuszczający je do spalania i potwierdzający, że są  wykonane z folii polietylenowej nie zawierającej polichlorku winylu (PCV) wystawionego przez Centralny Ośrodek Badawczo Rozwojowy Opakowań (COBRO) </w:t>
      </w:r>
      <w:r w:rsidRPr="00BD59DF">
        <w:rPr>
          <w:u w:val="single"/>
        </w:rPr>
        <w:t>lub równoważny</w:t>
      </w:r>
    </w:p>
    <w:p w:rsidR="00034A23" w:rsidRPr="00BD59DF" w:rsidRDefault="00034A23" w:rsidP="00395432">
      <w:pPr>
        <w:numPr>
          <w:ilvl w:val="0"/>
          <w:numId w:val="48"/>
        </w:numPr>
        <w:spacing w:line="276" w:lineRule="auto"/>
        <w:ind w:left="426" w:hanging="426"/>
        <w:jc w:val="both"/>
      </w:pPr>
      <w:r w:rsidRPr="00BD59DF">
        <w:t xml:space="preserve">Zamawiający żąda oświadczenia, że  KANISTER PLASTIKOWY posiada dokument dopuszczający proponowany kanister do utylizacji wraz z zawartością zużytych substancji chemicznych ( np. formalina, ksylen, </w:t>
      </w:r>
      <w:proofErr w:type="spellStart"/>
      <w:r w:rsidRPr="00BD59DF">
        <w:t>karboksylen</w:t>
      </w:r>
      <w:proofErr w:type="spellEnd"/>
      <w:r w:rsidRPr="00BD59DF">
        <w:t xml:space="preserve"> itp.)</w:t>
      </w:r>
    </w:p>
    <w:p w:rsidR="00F43DF3" w:rsidRPr="00F43DF3" w:rsidRDefault="00F43DF3" w:rsidP="00F43DF3">
      <w:pPr>
        <w:autoSpaceDE w:val="0"/>
        <w:autoSpaceDN w:val="0"/>
        <w:adjustRightInd w:val="0"/>
        <w:jc w:val="both"/>
        <w:rPr>
          <w:b/>
          <w:u w:val="single"/>
        </w:rPr>
      </w:pPr>
    </w:p>
    <w:p w:rsidR="009F5D94" w:rsidRDefault="00F43DF3" w:rsidP="000B77DD">
      <w:pPr>
        <w:spacing w:line="276" w:lineRule="auto"/>
        <w:ind w:left="426"/>
        <w:jc w:val="both"/>
        <w:rPr>
          <w:b/>
          <w:sz w:val="22"/>
        </w:rPr>
      </w:pPr>
      <w:r w:rsidRPr="00727A2A">
        <w:rPr>
          <w:b/>
          <w:sz w:val="22"/>
        </w:rPr>
        <w:t>Powyższe dokumenty i oświadczenia–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78130A" w:rsidRPr="00001878" w:rsidRDefault="0078130A" w:rsidP="0078130A">
      <w:pPr>
        <w:jc w:val="both"/>
        <w:rPr>
          <w:b/>
          <w:sz w:val="22"/>
          <w:u w:val="single"/>
        </w:rPr>
      </w:pPr>
      <w:r w:rsidRPr="00001878">
        <w:rPr>
          <w:b/>
          <w:sz w:val="22"/>
          <w:u w:val="single"/>
        </w:rPr>
        <w:t>Uwaga!</w:t>
      </w:r>
    </w:p>
    <w:p w:rsidR="0078130A" w:rsidRPr="00727A2A" w:rsidRDefault="0078130A" w:rsidP="0078130A">
      <w:pPr>
        <w:jc w:val="both"/>
        <w:rPr>
          <w:sz w:val="22"/>
        </w:rPr>
      </w:pPr>
      <w:r w:rsidRPr="00727A2A">
        <w:rPr>
          <w:sz w:val="22"/>
        </w:rPr>
        <w:t>Na żądanie Zamawiającego, Wykonawca w trakcie realizacji umowy ma obowiązek udostępnić dokumenty</w:t>
      </w:r>
      <w:r w:rsidR="00C074BC">
        <w:rPr>
          <w:sz w:val="22"/>
        </w:rPr>
        <w:t xml:space="preserve"> wymienione w </w:t>
      </w:r>
      <w:proofErr w:type="spellStart"/>
      <w:r w:rsidR="00C074BC">
        <w:rPr>
          <w:sz w:val="22"/>
        </w:rPr>
        <w:t>ppkt</w:t>
      </w:r>
      <w:proofErr w:type="spellEnd"/>
      <w:r w:rsidR="00C074BC">
        <w:rPr>
          <w:sz w:val="22"/>
        </w:rPr>
        <w:t xml:space="preserve">. </w:t>
      </w:r>
      <w:r w:rsidR="00FC13C9">
        <w:rPr>
          <w:sz w:val="22"/>
        </w:rPr>
        <w:t xml:space="preserve">3) i </w:t>
      </w:r>
      <w:r>
        <w:rPr>
          <w:sz w:val="22"/>
        </w:rPr>
        <w:t xml:space="preserve"> 4)</w:t>
      </w:r>
      <w:r w:rsidRPr="00727A2A">
        <w:rPr>
          <w:sz w:val="22"/>
        </w:rPr>
        <w:t xml:space="preserve"> w terminie 3 dni od dnia otrzymania pisemnego wezwania, pod rygorem odstąpienia od umowy.</w:t>
      </w:r>
    </w:p>
    <w:p w:rsidR="0078130A" w:rsidRDefault="0078130A" w:rsidP="000B77DD">
      <w:pPr>
        <w:spacing w:line="276" w:lineRule="auto"/>
        <w:ind w:left="426"/>
        <w:jc w:val="both"/>
        <w:rPr>
          <w:b/>
          <w:sz w:val="22"/>
        </w:rPr>
      </w:pPr>
    </w:p>
    <w:p w:rsidR="00EA1146" w:rsidRPr="00A023B4" w:rsidRDefault="00EA1146" w:rsidP="00241ED5">
      <w:pPr>
        <w:pStyle w:val="Akapitzlist"/>
        <w:numPr>
          <w:ilvl w:val="0"/>
          <w:numId w:val="29"/>
        </w:numPr>
        <w:spacing w:after="0" w:line="240" w:lineRule="auto"/>
        <w:ind w:left="284"/>
        <w:jc w:val="both"/>
        <w:rPr>
          <w:rFonts w:ascii="Times New Roman" w:hAnsi="Times New Roman"/>
          <w:b/>
          <w:sz w:val="24"/>
          <w:u w:val="single"/>
        </w:rPr>
      </w:pPr>
      <w:r w:rsidRPr="00A023B4">
        <w:rPr>
          <w:rFonts w:ascii="Times New Roman" w:hAnsi="Times New Roman"/>
          <w:b/>
          <w:sz w:val="24"/>
          <w:u w:val="single"/>
        </w:rPr>
        <w:t>POZOSTAŁYCH DOKUMENTÓW:</w:t>
      </w:r>
    </w:p>
    <w:p w:rsidR="00EA1146" w:rsidRPr="00A023B4" w:rsidRDefault="00EA1146" w:rsidP="00A023B4">
      <w:pPr>
        <w:jc w:val="both"/>
        <w:rPr>
          <w:b/>
          <w:sz w:val="28"/>
          <w:u w:val="single"/>
        </w:rPr>
      </w:pPr>
    </w:p>
    <w:p w:rsidR="00EA1146" w:rsidRDefault="00EA1146" w:rsidP="000868B0">
      <w:pPr>
        <w:numPr>
          <w:ilvl w:val="0"/>
          <w:numId w:val="34"/>
        </w:numPr>
        <w:spacing w:line="276" w:lineRule="auto"/>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9D5F4B" w:rsidRPr="00CF31DB" w:rsidRDefault="009D5F4B" w:rsidP="000868B0">
      <w:pPr>
        <w:numPr>
          <w:ilvl w:val="0"/>
          <w:numId w:val="34"/>
        </w:numPr>
        <w:spacing w:line="276" w:lineRule="auto"/>
        <w:jc w:val="both"/>
      </w:pPr>
      <w:r w:rsidRPr="00CF31DB">
        <w:t>Wypełnione</w:t>
      </w:r>
      <w:r w:rsidRPr="00CF31DB">
        <w:rPr>
          <w:color w:val="000000"/>
        </w:rPr>
        <w:t xml:space="preserve"> Zestawienie asortymentowo – cenowe</w:t>
      </w:r>
      <w:r>
        <w:rPr>
          <w:color w:val="000000"/>
        </w:rPr>
        <w:t xml:space="preserve"> </w:t>
      </w:r>
      <w:r w:rsidRPr="00BC79EF">
        <w:rPr>
          <w:color w:val="000000"/>
        </w:rPr>
        <w:t xml:space="preserve">stanowiące </w:t>
      </w:r>
      <w:r w:rsidRPr="00BC79EF">
        <w:t>Załącznik nr 2 do</w:t>
      </w:r>
      <w:r w:rsidRPr="00CF31DB">
        <w:t xml:space="preserve"> SIWZ  należy złożyć wraz z ofertą</w:t>
      </w:r>
      <w:r w:rsidRPr="00CF31DB">
        <w:rPr>
          <w:b/>
        </w:rPr>
        <w:t xml:space="preserve"> </w:t>
      </w:r>
      <w:r w:rsidRPr="00CF31DB">
        <w:t xml:space="preserve">(wypełnionym bez wyjątku formularzem ofertowym stanowiącym Załącznik nr 1 do SIWZ). </w:t>
      </w:r>
    </w:p>
    <w:p w:rsidR="00EA1146" w:rsidRDefault="00EA1146" w:rsidP="000868B0">
      <w:pPr>
        <w:numPr>
          <w:ilvl w:val="0"/>
          <w:numId w:val="34"/>
        </w:numPr>
        <w:spacing w:line="276" w:lineRule="auto"/>
        <w:ind w:hanging="426"/>
        <w:jc w:val="both"/>
      </w:pPr>
      <w:r w:rsidRPr="002355EE">
        <w:t>Zaleca się dołączyć zaakceptowany</w:t>
      </w:r>
      <w:r w:rsidR="004016B0">
        <w:t xml:space="preserve"> i wypełniony</w:t>
      </w:r>
      <w:r w:rsidRPr="002355EE">
        <w:t xml:space="preserve"> wzór umowy.</w:t>
      </w:r>
    </w:p>
    <w:p w:rsidR="00EA1146" w:rsidRPr="00BF6528" w:rsidRDefault="00EA1146" w:rsidP="000868B0">
      <w:pPr>
        <w:numPr>
          <w:ilvl w:val="0"/>
          <w:numId w:val="34"/>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0868B0">
      <w:pPr>
        <w:numPr>
          <w:ilvl w:val="0"/>
          <w:numId w:val="34"/>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94404A" w:rsidRDefault="00EA1146" w:rsidP="000868B0">
      <w:pPr>
        <w:numPr>
          <w:ilvl w:val="0"/>
          <w:numId w:val="34"/>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94404A" w:rsidRDefault="0094404A" w:rsidP="0094404A">
      <w:pPr>
        <w:spacing w:line="276" w:lineRule="auto"/>
        <w:ind w:left="426"/>
        <w:jc w:val="both"/>
        <w:rPr>
          <w:b/>
        </w:rPr>
      </w:pPr>
    </w:p>
    <w:p w:rsidR="0094404A" w:rsidRPr="00BF6528" w:rsidRDefault="0094404A" w:rsidP="0094404A">
      <w:pPr>
        <w:spacing w:line="276" w:lineRule="auto"/>
        <w:ind w:left="426"/>
        <w:jc w:val="both"/>
      </w:pPr>
    </w:p>
    <w:p w:rsidR="00EA1146" w:rsidRDefault="00EA1146" w:rsidP="00EA1146">
      <w:pPr>
        <w:spacing w:line="276" w:lineRule="auto"/>
        <w:ind w:left="66"/>
        <w:jc w:val="both"/>
      </w:pPr>
    </w:p>
    <w:p w:rsidR="0094404A" w:rsidRDefault="0094404A" w:rsidP="0094404A">
      <w:pPr>
        <w:pStyle w:val="Akapitzlist"/>
        <w:jc w:val="both"/>
        <w:rPr>
          <w:rFonts w:ascii="Times New Roman" w:hAnsi="Times New Roman"/>
          <w:b/>
          <w:sz w:val="24"/>
          <w:u w:val="single"/>
        </w:rPr>
      </w:pPr>
    </w:p>
    <w:p w:rsidR="00EA1146" w:rsidRPr="00A023B4" w:rsidRDefault="00EA1146" w:rsidP="00241ED5">
      <w:pPr>
        <w:pStyle w:val="Akapitzlist"/>
        <w:numPr>
          <w:ilvl w:val="0"/>
          <w:numId w:val="29"/>
        </w:numPr>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0868B0">
      <w:pPr>
        <w:numPr>
          <w:ilvl w:val="1"/>
          <w:numId w:val="35"/>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0868B0">
      <w:pPr>
        <w:numPr>
          <w:ilvl w:val="1"/>
          <w:numId w:val="35"/>
        </w:numPr>
        <w:spacing w:line="276" w:lineRule="auto"/>
        <w:ind w:left="426" w:hanging="426"/>
        <w:jc w:val="both"/>
      </w:pPr>
      <w:r w:rsidRPr="00BF6528">
        <w:t>Wyłączna forma pisemna zastrzeżona jest:</w:t>
      </w:r>
    </w:p>
    <w:p w:rsidR="00EA1146" w:rsidRPr="00BF6528" w:rsidRDefault="00EA1146" w:rsidP="000868B0">
      <w:pPr>
        <w:numPr>
          <w:ilvl w:val="2"/>
          <w:numId w:val="33"/>
        </w:numPr>
        <w:spacing w:line="276" w:lineRule="auto"/>
        <w:ind w:left="851" w:hanging="142"/>
        <w:jc w:val="both"/>
      </w:pPr>
      <w:r w:rsidRPr="00BF6528">
        <w:t>dla złożenia oferty wraz z załącznikami,</w:t>
      </w:r>
    </w:p>
    <w:p w:rsidR="00EA1146" w:rsidRPr="00BF6528" w:rsidRDefault="00EA1146" w:rsidP="000868B0">
      <w:pPr>
        <w:numPr>
          <w:ilvl w:val="2"/>
          <w:numId w:val="33"/>
        </w:numPr>
        <w:spacing w:line="276" w:lineRule="auto"/>
        <w:ind w:left="851" w:hanging="142"/>
        <w:jc w:val="both"/>
      </w:pPr>
      <w:r w:rsidRPr="00BF6528">
        <w:t>dla oświadczeń i dokumentów składanych na wezwanie Zamawiającego.</w:t>
      </w:r>
    </w:p>
    <w:p w:rsidR="00EA1146" w:rsidRPr="00BF6528" w:rsidRDefault="00EA1146" w:rsidP="000868B0">
      <w:pPr>
        <w:numPr>
          <w:ilvl w:val="0"/>
          <w:numId w:val="36"/>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EA1146" w:rsidRPr="00BF6528" w:rsidRDefault="00EA1146" w:rsidP="000868B0">
      <w:pPr>
        <w:numPr>
          <w:ilvl w:val="0"/>
          <w:numId w:val="36"/>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0868B0">
      <w:pPr>
        <w:numPr>
          <w:ilvl w:val="0"/>
          <w:numId w:val="36"/>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0868B0">
      <w:pPr>
        <w:numPr>
          <w:ilvl w:val="0"/>
          <w:numId w:val="36"/>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0868B0">
      <w:pPr>
        <w:numPr>
          <w:ilvl w:val="0"/>
          <w:numId w:val="36"/>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0868B0">
      <w:pPr>
        <w:numPr>
          <w:ilvl w:val="0"/>
          <w:numId w:val="36"/>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0868B0">
      <w:pPr>
        <w:numPr>
          <w:ilvl w:val="0"/>
          <w:numId w:val="36"/>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0868B0">
      <w:pPr>
        <w:numPr>
          <w:ilvl w:val="0"/>
          <w:numId w:val="36"/>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t>
      </w:r>
      <w:r w:rsidRPr="00BF6528">
        <w:lastRenderedPageBreak/>
        <w:t xml:space="preserve">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75012E" w:rsidRDefault="0075012E" w:rsidP="00DE50C3">
      <w:pPr>
        <w:spacing w:line="276" w:lineRule="auto"/>
        <w:jc w:val="both"/>
        <w:rPr>
          <w:b/>
        </w:rPr>
      </w:pPr>
    </w:p>
    <w:p w:rsidR="00DE50C3" w:rsidRDefault="0038240C" w:rsidP="00DE50C3">
      <w:pPr>
        <w:spacing w:line="276" w:lineRule="auto"/>
        <w:jc w:val="both"/>
        <w:rPr>
          <w:b/>
          <w:u w:val="single"/>
        </w:rPr>
      </w:pPr>
      <w:r w:rsidRPr="00F10C20">
        <w:rPr>
          <w:b/>
        </w:rPr>
        <w:t>Rozdział V.</w:t>
      </w:r>
      <w:r w:rsidR="00D85287" w:rsidRPr="00F10C20">
        <w:rPr>
          <w:b/>
        </w:rPr>
        <w:tab/>
      </w:r>
      <w:r w:rsidRPr="00F10C20">
        <w:rPr>
          <w:b/>
          <w:u w:val="single"/>
        </w:rPr>
        <w:t>USZCZEGÓŁOWIENIE PRZEDMIOTU ZAMÓWIENIA</w:t>
      </w:r>
    </w:p>
    <w:p w:rsidR="004016B0" w:rsidRPr="00F10C20" w:rsidRDefault="004016B0" w:rsidP="00DE50C3">
      <w:pPr>
        <w:spacing w:line="276" w:lineRule="auto"/>
        <w:jc w:val="both"/>
        <w:rPr>
          <w:b/>
          <w:u w:val="single"/>
        </w:rPr>
      </w:pPr>
    </w:p>
    <w:p w:rsidR="0078130A" w:rsidRDefault="0078130A" w:rsidP="0094404A">
      <w:pPr>
        <w:ind w:firstLine="709"/>
        <w:jc w:val="both"/>
      </w:pPr>
      <w:r>
        <w:t xml:space="preserve">Przedmiotem zamówienia jest dostawa worków foliowych do odpadów medycznych i </w:t>
      </w:r>
      <w:r w:rsidRPr="006F0D23">
        <w:t xml:space="preserve">komunalnych, pojemników z tworzywa na odpady medycznych wg załącznika nr </w:t>
      </w:r>
      <w:r w:rsidR="006F0D23" w:rsidRPr="006F0D23">
        <w:t>2</w:t>
      </w:r>
      <w:r w:rsidRPr="006F0D23">
        <w:t xml:space="preserve"> do  </w:t>
      </w:r>
      <w:r w:rsidR="006F0D23" w:rsidRPr="006F0D23">
        <w:t>SIWZ</w:t>
      </w:r>
      <w:r w:rsidRPr="006F0D23">
        <w:t>.</w:t>
      </w:r>
    </w:p>
    <w:p w:rsidR="0094404A" w:rsidRPr="006F0D23" w:rsidRDefault="0094404A" w:rsidP="0094404A">
      <w:pPr>
        <w:ind w:firstLine="709"/>
        <w:jc w:val="both"/>
      </w:pPr>
    </w:p>
    <w:p w:rsidR="0078130A" w:rsidRDefault="0078130A" w:rsidP="0078130A">
      <w:pPr>
        <w:jc w:val="both"/>
      </w:pPr>
      <w:r>
        <w:t xml:space="preserve">•  </w:t>
      </w:r>
      <w:r w:rsidRPr="0078130A">
        <w:rPr>
          <w:b/>
        </w:rPr>
        <w:t>Worki  120L</w:t>
      </w:r>
      <w:r>
        <w:t xml:space="preserve"> z pozycji 1; 3,  (czerwone), oraz z pozycji 5 (żółte) specyfikacji przeznaczone są do odpadów medycznych, winny być wykonane z dobrej jakości, folii polietylenowej koloru czerwonego i żółtego, nieprzezroczystych, wytrzymałych, odpornych na działanie wilgoci i środków chemicznych, z możliwością jednokrotnego zamknięcia, z zachowaniem wskazanych parametrów grubości folii, zabezpieczającej przed rozerwaniem i zapewniającej bezpieczny transport odpadów.</w:t>
      </w:r>
    </w:p>
    <w:p w:rsidR="0078130A" w:rsidRDefault="0078130A" w:rsidP="0078130A">
      <w:pPr>
        <w:jc w:val="both"/>
      </w:pPr>
      <w:r>
        <w:t xml:space="preserve">•  </w:t>
      </w:r>
      <w:r w:rsidRPr="0078130A">
        <w:rPr>
          <w:b/>
        </w:rPr>
        <w:t>Worki  60L</w:t>
      </w:r>
      <w:r>
        <w:t xml:space="preserve"> z pozycji 6 (czerwone), oraz z pozycji 8 (żółte) specyfikacji przeznaczone są do odpadów medycznych, winny być wykonane z dobrej jakości, folii polietylenowej koloru czerwonego i żółtego wytrzymałych, odpornych na działanie wilgoci i środków chemicznych, z możliwością jednokrotnego zamknięcia, z zachowaniem wskazanych parametrów grubości folii, zabezpieczającej przed rozerwaniem i zapewniającej bezpieczny transport odpadów.</w:t>
      </w:r>
    </w:p>
    <w:p w:rsidR="0078130A" w:rsidRDefault="0078130A" w:rsidP="0078130A">
      <w:pPr>
        <w:jc w:val="both"/>
      </w:pPr>
      <w:r>
        <w:t xml:space="preserve">•  Średnica otworu worka powinna umożliwić swobodne założenie na kosz lub pojemnik:   </w:t>
      </w:r>
    </w:p>
    <w:p w:rsidR="0078130A" w:rsidRDefault="0078130A" w:rsidP="0078130A">
      <w:pPr>
        <w:jc w:val="both"/>
      </w:pPr>
      <w:r>
        <w:t xml:space="preserve">a/ worek 120L o średnicy 70cm                                                                                                                      </w:t>
      </w:r>
    </w:p>
    <w:p w:rsidR="0078130A" w:rsidRDefault="0078130A" w:rsidP="0078130A">
      <w:pPr>
        <w:jc w:val="both"/>
      </w:pPr>
      <w:r>
        <w:t xml:space="preserve">b/ worek   60L o średnicy 50cm </w:t>
      </w:r>
    </w:p>
    <w:p w:rsidR="0078130A" w:rsidRDefault="0078130A" w:rsidP="0078130A">
      <w:pPr>
        <w:jc w:val="both"/>
      </w:pPr>
      <w:r>
        <w:t xml:space="preserve">•  Zamawiający przy każdym rodzaju worka podał  żądaną grubość worka w mikronach, dopuszcza się złożenie oferty na worki grubsze, natomiast nie dopuszcza się oferty worków cieńszych ponieważ muszą one spełnić określone warunki zabezpieczenia odpadów wytwarzanych w szpitalu.   </w:t>
      </w:r>
    </w:p>
    <w:p w:rsidR="0031663B" w:rsidRDefault="0078130A" w:rsidP="0078130A">
      <w:pPr>
        <w:jc w:val="both"/>
      </w:pPr>
      <w:r>
        <w:t>• Worki czerwone i żółte winny być wykonane z folii nie zawierającej polichlorku winylu oraz kategorycznie posiadać atest - zaświadczenie dopuszczający je do spalania,</w:t>
      </w:r>
    </w:p>
    <w:p w:rsidR="0078130A" w:rsidRDefault="0078130A" w:rsidP="0078130A">
      <w:pPr>
        <w:jc w:val="both"/>
      </w:pPr>
      <w:r>
        <w:t>•  Worki powinny być pakowane:</w:t>
      </w:r>
    </w:p>
    <w:p w:rsidR="0078130A" w:rsidRDefault="0078130A" w:rsidP="0078130A">
      <w:pPr>
        <w:jc w:val="both"/>
      </w:pPr>
      <w:r>
        <w:t>- o pojemności 60L po 50 szt. na rolce i po 50 rolek w opakowaniu zbiorczym,</w:t>
      </w:r>
    </w:p>
    <w:p w:rsidR="0078130A" w:rsidRDefault="0078130A" w:rsidP="0078130A">
      <w:pPr>
        <w:jc w:val="both"/>
      </w:pPr>
      <w:r>
        <w:t>- o pojemności 120L po 10 szt. na rolce  i po 20 rolek w opakowaniu zbiorczym, za wyjątkiem poz. 3 załącznika pakowanej po 25 szt. na rolce i po 10 rolek w opakowaniu zbiorczym,</w:t>
      </w:r>
    </w:p>
    <w:p w:rsidR="0078130A" w:rsidRDefault="0078130A" w:rsidP="0078130A">
      <w:pPr>
        <w:jc w:val="both"/>
      </w:pPr>
      <w:r>
        <w:t>- o pojemności 160L po 10 szt. na rolce i po 10 rolek w opakowaniu zbiorczym.</w:t>
      </w:r>
    </w:p>
    <w:p w:rsidR="0078130A" w:rsidRDefault="0078130A" w:rsidP="0078130A">
      <w:pPr>
        <w:jc w:val="both"/>
      </w:pPr>
    </w:p>
    <w:p w:rsidR="0078130A" w:rsidRDefault="0078130A" w:rsidP="0078130A">
      <w:pPr>
        <w:jc w:val="both"/>
      </w:pPr>
      <w:r w:rsidRPr="0031663B">
        <w:rPr>
          <w:b/>
        </w:rPr>
        <w:t>Dostawa pojemników na odpady medyczne</w:t>
      </w:r>
      <w:r>
        <w:t xml:space="preserve"> – opis przedmiotu zamówienia</w:t>
      </w:r>
    </w:p>
    <w:p w:rsidR="0078130A" w:rsidRDefault="0078130A" w:rsidP="0078130A">
      <w:pPr>
        <w:jc w:val="both"/>
      </w:pPr>
      <w:r>
        <w:t>•  Pojemnik jednorazowy na odpady medyczne, wykonany z polipropylenu lub innego tworzywa odpornego na uderzenia i chemikalia w zakresie temperatury od minus 150 C do plus 500 C przystosowanych do spalania łącznie z zawartością.</w:t>
      </w:r>
    </w:p>
    <w:p w:rsidR="0078130A" w:rsidRDefault="0078130A" w:rsidP="0078130A">
      <w:pPr>
        <w:jc w:val="both"/>
      </w:pPr>
      <w:r>
        <w:t>•  Pojemnik powinien być wykonany z tworzywa w kolorze stosownym do rodzaju przechowywanych odpadów medycznych  zgodnie z Rozporządzeniem Ministra zdrowia z dnia 21.10.2016r. w  sprawie wymagań i sposobów unieszkodliwiania odpadów medycznych i weterynaryjnych (DZ.U. z 2016 p</w:t>
      </w:r>
      <w:r w:rsidR="00FC13C9">
        <w:t xml:space="preserve">oz. 1819 </w:t>
      </w:r>
      <w:r>
        <w:t xml:space="preserve">).        </w:t>
      </w:r>
    </w:p>
    <w:p w:rsidR="0078130A" w:rsidRDefault="0078130A" w:rsidP="0078130A">
      <w:pPr>
        <w:jc w:val="both"/>
      </w:pPr>
      <w:r>
        <w:t>• Pojemniki z pozycji 9 – 12, 15 - 18 należy zaopatrzyć w pokrywy uchylne lub przesuwne z otworem wrzutowym.</w:t>
      </w:r>
    </w:p>
    <w:p w:rsidR="0078130A" w:rsidRDefault="0078130A" w:rsidP="0078130A">
      <w:pPr>
        <w:jc w:val="both"/>
      </w:pPr>
      <w:r>
        <w:t xml:space="preserve">•  Pojemnik – kanister z pozycji. 19 powinien posiadać otwór wlewowy gwintowany zamykany korkiem zapewniający szczelne zamknięcie zapobiegające ewentualnemu wydostawaniu się </w:t>
      </w:r>
      <w:r>
        <w:lastRenderedPageBreak/>
        <w:t>oparów substancji chemicznych w nim zawartych. Przeznaczony do transportu ciekłych materiałów niebezpiecznych grupy pakowania II i III (materiały stwarzające średnie i małe zagrożenie).</w:t>
      </w:r>
    </w:p>
    <w:p w:rsidR="0078130A" w:rsidRDefault="0078130A" w:rsidP="0078130A">
      <w:pPr>
        <w:jc w:val="both"/>
      </w:pPr>
      <w:r>
        <w:t>•  Pojemniki z pozycji 13 - 14 należy zaopatrzyć w pokrywy uchylne lub przesuwne bez otworów wrzutowych.</w:t>
      </w:r>
    </w:p>
    <w:p w:rsidR="0078130A" w:rsidRDefault="0078130A" w:rsidP="0078130A">
      <w:pPr>
        <w:jc w:val="both"/>
      </w:pPr>
      <w:r>
        <w:t>•  Pojemniki powinny mieć naklejoną etykietę samoprzylepną zawierającą informacje zgodnie z Rozporządzeniem Ministra zdrowia z dnia 21.10.2016r. w  sprawie wymagań i sposobów unieszkodliwiania odpadów medycznych i weterynaryjnych.</w:t>
      </w:r>
    </w:p>
    <w:p w:rsidR="0078130A" w:rsidRDefault="0078130A" w:rsidP="0078130A">
      <w:pPr>
        <w:jc w:val="both"/>
      </w:pPr>
      <w:r>
        <w:t xml:space="preserve">•  Pojemniki winny być wykonane z tworzywa nie zawierającego polichlorku winylu oraz kategorycznie posiadać atest - zaświadczenie dopuszczające je do spalania, </w:t>
      </w:r>
    </w:p>
    <w:p w:rsidR="0094404A" w:rsidRDefault="0094404A" w:rsidP="0078130A">
      <w:pPr>
        <w:jc w:val="both"/>
      </w:pPr>
    </w:p>
    <w:p w:rsidR="0078130A" w:rsidRDefault="0078130A" w:rsidP="0078130A">
      <w:pPr>
        <w:jc w:val="both"/>
      </w:pPr>
      <w:r w:rsidRPr="0078130A">
        <w:rPr>
          <w:b/>
        </w:rPr>
        <w:t>Dostawa pozostałego asortymentu</w:t>
      </w:r>
      <w:r>
        <w:t xml:space="preserve"> – opis przedmiotu zamówienia</w:t>
      </w:r>
    </w:p>
    <w:p w:rsidR="0078130A" w:rsidRPr="006F0D23" w:rsidRDefault="0078130A" w:rsidP="0078130A">
      <w:pPr>
        <w:jc w:val="both"/>
      </w:pPr>
      <w:r>
        <w:t xml:space="preserve">•  Etykieta samoprzylepna na worki do odpadów medycznych powinna zawierać informacje zgodnie z Rozporządzeniem Ministra zdrowia z dnia 21.10.2016r. w  sprawie wymagań i </w:t>
      </w:r>
      <w:r w:rsidRPr="006F0D23">
        <w:t xml:space="preserve">sposobów unieszkodliwiania odpadów medycznych i weterynaryjnych (wzór zał. nr </w:t>
      </w:r>
      <w:r w:rsidR="00F14263">
        <w:t>2</w:t>
      </w:r>
      <w:r w:rsidR="006F0D23" w:rsidRPr="006F0D23">
        <w:t xml:space="preserve"> do SIWZ</w:t>
      </w:r>
      <w:r w:rsidRPr="006F0D23">
        <w:t>).</w:t>
      </w:r>
    </w:p>
    <w:p w:rsidR="0078130A" w:rsidRDefault="0078130A" w:rsidP="0078130A">
      <w:pPr>
        <w:jc w:val="both"/>
      </w:pPr>
      <w:r>
        <w:t>•  Folia pół rękaw do zgrzewania w rolkach przeznaczona jest do pakowania czystej bielizny po praniu. • Ważne jest bezwzględne zachowanie parametrów podanych w opisie przedmiotu zamówienia ze względu na typ zgrzewarki stosowanej w pralni szpitalnej.</w:t>
      </w:r>
    </w:p>
    <w:p w:rsidR="0078130A" w:rsidRDefault="0078130A" w:rsidP="0078130A">
      <w:pPr>
        <w:jc w:val="both"/>
      </w:pPr>
      <w:r>
        <w:t>• Folia rękaw do zgrzewania w rolkach przeznaczona jest do pakowania konfekcji farmaceutycznej.</w:t>
      </w:r>
    </w:p>
    <w:p w:rsidR="0078130A" w:rsidRDefault="0078130A" w:rsidP="0078130A">
      <w:pPr>
        <w:jc w:val="both"/>
      </w:pPr>
      <w:r>
        <w:t>• Ważne jest bezwzględne zachowanie parametrów podanych w opisie przedmiotu zamówienia ze względu na typ zgrzewarki stosowanej w aptece szpitalnej.</w:t>
      </w:r>
    </w:p>
    <w:p w:rsidR="0078130A" w:rsidRDefault="0078130A" w:rsidP="0078130A">
      <w:pPr>
        <w:jc w:val="both"/>
      </w:pPr>
      <w:r>
        <w:t>•  Pasek samozaciskowy z tworzywa koloru białego minimum 160 mm do zamykania worków z odpadami medycznymi, wykonany w sposób uniemożliwiający otworzenie po zamknięciu (możliwość otworzenia tylko po przecięciu paska).</w:t>
      </w:r>
    </w:p>
    <w:p w:rsidR="00D0637B" w:rsidRDefault="0049150F" w:rsidP="0031663B">
      <w:pPr>
        <w:jc w:val="both"/>
        <w:rPr>
          <w:b/>
        </w:rPr>
      </w:pPr>
      <w:r w:rsidRPr="00B47D71">
        <w:rPr>
          <w:b/>
        </w:rPr>
        <w:t xml:space="preserve">Kody CPV: </w:t>
      </w:r>
    </w:p>
    <w:p w:rsidR="0031663B" w:rsidRPr="00E268EE" w:rsidRDefault="0094404A" w:rsidP="0031663B">
      <w:pPr>
        <w:ind w:firstLine="360"/>
        <w:rPr>
          <w:rFonts w:ascii="Times New RomanTimes New Roman" w:hAnsi="Times New RomanTimes New Roman"/>
        </w:rPr>
      </w:pPr>
      <w:r>
        <w:rPr>
          <w:rFonts w:ascii="Times New RomanTimes New Roman" w:hAnsi="Times New RomanTimes New Roman"/>
          <w:b/>
        </w:rPr>
        <w:t xml:space="preserve"> </w:t>
      </w:r>
      <w:r w:rsidR="0031663B" w:rsidRPr="00E268EE">
        <w:rPr>
          <w:rFonts w:ascii="Times New RomanTimes New Roman" w:hAnsi="Times New RomanTimes New Roman"/>
          <w:b/>
        </w:rPr>
        <w:t xml:space="preserve">19520000 -7 </w:t>
      </w:r>
      <w:r w:rsidR="0031663B" w:rsidRPr="00E268EE">
        <w:rPr>
          <w:rFonts w:ascii="Times New RomanTimes New Roman" w:hAnsi="Times New RomanTimes New Roman"/>
        </w:rPr>
        <w:t>(Worki na odpady z tworzyw sztucznych)</w:t>
      </w:r>
    </w:p>
    <w:p w:rsidR="0031663B" w:rsidRPr="00E268EE" w:rsidRDefault="0031663B" w:rsidP="0031663B">
      <w:pPr>
        <w:ind w:firstLine="360"/>
        <w:rPr>
          <w:rFonts w:ascii="Times New RomanTimes New Roman" w:hAnsi="Times New RomanTimes New Roman"/>
        </w:rPr>
      </w:pPr>
      <w:r w:rsidRPr="00E268EE">
        <w:rPr>
          <w:rFonts w:ascii="Times New RomanTimes New Roman" w:hAnsi="Times New RomanTimes New Roman"/>
        </w:rPr>
        <w:t xml:space="preserve"> </w:t>
      </w:r>
      <w:r w:rsidRPr="00E268EE">
        <w:rPr>
          <w:rFonts w:ascii="Times New RomanTimes New Roman" w:hAnsi="Times New RomanTimes New Roman"/>
          <w:b/>
        </w:rPr>
        <w:t>34928480 - 6</w:t>
      </w:r>
      <w:r w:rsidRPr="00E268EE">
        <w:rPr>
          <w:rFonts w:ascii="Times New RomanTimes New Roman" w:hAnsi="Times New RomanTimes New Roman"/>
        </w:rPr>
        <w:t xml:space="preserve"> </w:t>
      </w:r>
      <w:r>
        <w:rPr>
          <w:rFonts w:ascii="Times New RomanTimes New Roman" w:hAnsi="Times New RomanTimes New Roman"/>
        </w:rPr>
        <w:t xml:space="preserve">(Pojemniki </w:t>
      </w:r>
      <w:r w:rsidRPr="00E268EE">
        <w:rPr>
          <w:rFonts w:ascii="Times New RomanTimes New Roman" w:hAnsi="Times New RomanTimes New Roman"/>
        </w:rPr>
        <w:t>na odpady medyczne)</w:t>
      </w:r>
    </w:p>
    <w:p w:rsidR="0031663B" w:rsidRPr="00E268EE" w:rsidRDefault="0031663B" w:rsidP="0031663B">
      <w:pPr>
        <w:ind w:firstLine="360"/>
        <w:rPr>
          <w:rFonts w:ascii="Times New RomanTimes New Roman" w:hAnsi="Times New RomanTimes New Roman"/>
        </w:rPr>
      </w:pPr>
      <w:r w:rsidRPr="00E268EE">
        <w:rPr>
          <w:rFonts w:ascii="Times New RomanTimes New Roman" w:hAnsi="Times New RomanTimes New Roman"/>
        </w:rPr>
        <w:t xml:space="preserve"> </w:t>
      </w:r>
      <w:r w:rsidRPr="00E268EE">
        <w:rPr>
          <w:rFonts w:ascii="Times New RomanTimes New Roman" w:hAnsi="Times New RomanTimes New Roman"/>
          <w:b/>
        </w:rPr>
        <w:t>30192800 - 9</w:t>
      </w:r>
      <w:r w:rsidRPr="00E268EE">
        <w:rPr>
          <w:rFonts w:ascii="Times New RomanTimes New Roman" w:hAnsi="Times New RomanTimes New Roman"/>
        </w:rPr>
        <w:t xml:space="preserve"> (Etykiety samoprzylepne)</w:t>
      </w:r>
    </w:p>
    <w:p w:rsidR="0031663B" w:rsidRPr="00E268EE" w:rsidRDefault="0031663B" w:rsidP="0031663B">
      <w:pPr>
        <w:ind w:firstLine="360"/>
        <w:rPr>
          <w:rFonts w:ascii="Times New RomanTimes New Roman" w:hAnsi="Times New RomanTimes New Roman"/>
        </w:rPr>
      </w:pPr>
      <w:r w:rsidRPr="00E268EE">
        <w:rPr>
          <w:rFonts w:ascii="Times New RomanTimes New Roman" w:hAnsi="Times New RomanTimes New Roman"/>
        </w:rPr>
        <w:t xml:space="preserve"> </w:t>
      </w:r>
      <w:r w:rsidRPr="00E268EE">
        <w:rPr>
          <w:rFonts w:ascii="Times New RomanTimes New Roman" w:hAnsi="Times New RomanTimes New Roman"/>
          <w:b/>
        </w:rPr>
        <w:t>44174000 - 0</w:t>
      </w:r>
      <w:r w:rsidRPr="00E268EE">
        <w:rPr>
          <w:rFonts w:ascii="Times New RomanTimes New Roman" w:hAnsi="Times New RomanTimes New Roman"/>
        </w:rPr>
        <w:t xml:space="preserve"> (Folia termokurczliwa)</w:t>
      </w:r>
    </w:p>
    <w:p w:rsidR="0031663B" w:rsidRDefault="0031663B" w:rsidP="0031663B">
      <w:pPr>
        <w:ind w:firstLine="360"/>
        <w:rPr>
          <w:rFonts w:ascii="Times New RomanTimes New Roman" w:hAnsi="Times New RomanTimes New Roman"/>
        </w:rPr>
      </w:pPr>
      <w:r>
        <w:rPr>
          <w:rFonts w:ascii="Times New RomanTimes New Roman" w:hAnsi="Times New RomanTimes New Roman"/>
          <w:b/>
        </w:rPr>
        <w:t xml:space="preserve"> </w:t>
      </w:r>
      <w:r w:rsidRPr="00E268EE">
        <w:rPr>
          <w:rFonts w:ascii="Times New RomanTimes New Roman" w:hAnsi="Times New RomanTimes New Roman"/>
          <w:b/>
        </w:rPr>
        <w:t>18425000 – 4</w:t>
      </w:r>
      <w:r w:rsidRPr="00E268EE">
        <w:rPr>
          <w:rFonts w:ascii="Times New RomanTimes New Roman" w:hAnsi="Times New RomanTimes New Roman"/>
        </w:rPr>
        <w:t>(Pasek spinający)</w:t>
      </w:r>
    </w:p>
    <w:p w:rsidR="0031663B" w:rsidRPr="00B47D71" w:rsidRDefault="0031663B" w:rsidP="0031663B">
      <w:pPr>
        <w:jc w:val="both"/>
      </w:pPr>
    </w:p>
    <w:p w:rsidR="009A609A" w:rsidRPr="00B47D71" w:rsidRDefault="009A609A" w:rsidP="00A76209">
      <w:pPr>
        <w:spacing w:line="276" w:lineRule="auto"/>
        <w:rPr>
          <w:b/>
          <w:u w:val="single"/>
        </w:rPr>
      </w:pPr>
      <w:r w:rsidRPr="00B47D71">
        <w:rPr>
          <w:b/>
        </w:rPr>
        <w:t xml:space="preserve">Rozdział VI.       </w:t>
      </w:r>
      <w:r w:rsidRPr="00B47D71">
        <w:rPr>
          <w:b/>
          <w:u w:val="single"/>
        </w:rPr>
        <w:t>WYMAGANY  TERMIN WYKONANIA UMOWY</w:t>
      </w:r>
    </w:p>
    <w:p w:rsidR="004016B0" w:rsidRDefault="004016B0" w:rsidP="00BE4267">
      <w:pPr>
        <w:spacing w:line="276" w:lineRule="auto"/>
        <w:rPr>
          <w:b/>
          <w:szCs w:val="20"/>
        </w:rPr>
      </w:pPr>
    </w:p>
    <w:p w:rsidR="00137474" w:rsidRPr="00D85287" w:rsidRDefault="00137474" w:rsidP="00137474">
      <w:pPr>
        <w:pStyle w:val="Bartek"/>
        <w:spacing w:line="276" w:lineRule="auto"/>
        <w:jc w:val="both"/>
      </w:pPr>
      <w:r>
        <w:rPr>
          <w:sz w:val="24"/>
          <w:szCs w:val="24"/>
        </w:rPr>
        <w:t xml:space="preserve">Realizacja w </w:t>
      </w:r>
      <w:r w:rsidRPr="003F5BFC">
        <w:rPr>
          <w:sz w:val="24"/>
          <w:szCs w:val="24"/>
        </w:rPr>
        <w:t>okresie</w:t>
      </w:r>
      <w:r>
        <w:rPr>
          <w:sz w:val="24"/>
          <w:szCs w:val="24"/>
        </w:rPr>
        <w:t xml:space="preserve">: </w:t>
      </w:r>
      <w:r w:rsidRPr="000C6CAE">
        <w:rPr>
          <w:b/>
          <w:sz w:val="24"/>
          <w:szCs w:val="24"/>
        </w:rPr>
        <w:t xml:space="preserve"> </w:t>
      </w:r>
      <w:r>
        <w:rPr>
          <w:b/>
          <w:sz w:val="24"/>
          <w:szCs w:val="24"/>
        </w:rPr>
        <w:t xml:space="preserve">12 </w:t>
      </w:r>
      <w:r w:rsidRPr="00DD6A64">
        <w:rPr>
          <w:b/>
          <w:sz w:val="24"/>
          <w:szCs w:val="24"/>
        </w:rPr>
        <w:t>miesięcy od daty zawarcia umowy</w:t>
      </w:r>
      <w:r>
        <w:rPr>
          <w:b/>
          <w:sz w:val="24"/>
          <w:szCs w:val="24"/>
        </w:rPr>
        <w:t xml:space="preserve">; </w:t>
      </w:r>
      <w:r w:rsidRPr="00C53DB7">
        <w:rPr>
          <w:sz w:val="24"/>
          <w:szCs w:val="24"/>
        </w:rPr>
        <w:t>dostawy sukcesywne  na bieżące potrzeby</w:t>
      </w:r>
      <w:r>
        <w:rPr>
          <w:sz w:val="24"/>
          <w:szCs w:val="24"/>
        </w:rPr>
        <w:t xml:space="preserve"> </w:t>
      </w:r>
      <w:r w:rsidRPr="00C53DB7">
        <w:rPr>
          <w:sz w:val="24"/>
          <w:szCs w:val="24"/>
        </w:rPr>
        <w:t xml:space="preserve"> Zamawiającego.</w:t>
      </w:r>
    </w:p>
    <w:p w:rsidR="00137474" w:rsidRPr="00EC2076" w:rsidRDefault="00137474" w:rsidP="00137474">
      <w:pPr>
        <w:spacing w:line="276" w:lineRule="auto"/>
      </w:pPr>
      <w:r>
        <w:rPr>
          <w:b/>
          <w:u w:val="single"/>
        </w:rPr>
        <w:t>Miejsce dostawy:</w:t>
      </w:r>
      <w:r w:rsidRPr="00EC2076">
        <w:t xml:space="preserve"> </w:t>
      </w:r>
      <w:r>
        <w:t xml:space="preserve">                   </w:t>
      </w:r>
      <w:r w:rsidRPr="00EC2076">
        <w:t>Magazyn Wielobranżowy Logistyki</w:t>
      </w:r>
    </w:p>
    <w:p w:rsidR="00137474" w:rsidRPr="00EC2076" w:rsidRDefault="00137474" w:rsidP="00137474">
      <w:pPr>
        <w:spacing w:line="276" w:lineRule="auto"/>
        <w:jc w:val="center"/>
      </w:pPr>
      <w:r w:rsidRPr="00EC2076">
        <w:t>4 Wojskowy Szpital Kliniczny z Polikliniką SP ZOZ</w:t>
      </w:r>
    </w:p>
    <w:p w:rsidR="00137474" w:rsidRPr="00EC2076" w:rsidRDefault="00137474" w:rsidP="00137474">
      <w:pPr>
        <w:spacing w:line="276" w:lineRule="auto"/>
        <w:jc w:val="center"/>
      </w:pPr>
      <w:r w:rsidRPr="00EC2076">
        <w:t>ul. Weigla 5</w:t>
      </w:r>
      <w:r>
        <w:t xml:space="preserve">, </w:t>
      </w:r>
      <w:r w:rsidRPr="00EC2076">
        <w:t>50-981 Wrocław</w:t>
      </w:r>
    </w:p>
    <w:p w:rsidR="00BE4267" w:rsidRDefault="00BE4267" w:rsidP="00BE4267">
      <w:pPr>
        <w:spacing w:line="276" w:lineRule="auto"/>
        <w:rPr>
          <w:b/>
        </w:rPr>
      </w:pPr>
    </w:p>
    <w:p w:rsidR="00BE4267" w:rsidRPr="0029498F" w:rsidRDefault="00BE4267" w:rsidP="00BE4267">
      <w:pPr>
        <w:spacing w:line="276" w:lineRule="auto"/>
        <w:rPr>
          <w:b/>
        </w:rPr>
      </w:pPr>
    </w:p>
    <w:p w:rsidR="00BE4267" w:rsidRDefault="009B48B3" w:rsidP="0019407D">
      <w:pPr>
        <w:jc w:val="both"/>
        <w:rPr>
          <w:b/>
          <w:u w:val="single"/>
        </w:rPr>
      </w:pPr>
      <w:r w:rsidRPr="000D7AB1">
        <w:rPr>
          <w:b/>
        </w:rPr>
        <w:t>Rozdział V</w:t>
      </w:r>
      <w:r>
        <w:rPr>
          <w:b/>
        </w:rPr>
        <w:t>II</w:t>
      </w:r>
      <w:r w:rsidRPr="00355477">
        <w:rPr>
          <w:b/>
        </w:rPr>
        <w:t>.</w:t>
      </w:r>
      <w:r w:rsidR="00AF1382" w:rsidRPr="00355477">
        <w:rPr>
          <w:b/>
        </w:rPr>
        <w:t xml:space="preserve"> </w:t>
      </w:r>
      <w:r w:rsidRPr="00355477">
        <w:rPr>
          <w:b/>
          <w:u w:val="single"/>
        </w:rPr>
        <w:t>OPIS KRYTERIÓW OCENY OFRT I SPOSÓB DOKONYWANIA ICH OCENY</w:t>
      </w:r>
    </w:p>
    <w:p w:rsidR="00380D4B" w:rsidRPr="00835A53" w:rsidRDefault="00380D4B" w:rsidP="00395432">
      <w:pPr>
        <w:pStyle w:val="Akapitzlist"/>
        <w:numPr>
          <w:ilvl w:val="3"/>
          <w:numId w:val="43"/>
        </w:numPr>
        <w:tabs>
          <w:tab w:val="clear" w:pos="3240"/>
        </w:tabs>
        <w:ind w:left="426"/>
        <w:rPr>
          <w:rFonts w:ascii="Times New Roman" w:hAnsi="Times New Roman"/>
          <w:b/>
          <w:sz w:val="24"/>
          <w:szCs w:val="24"/>
          <w:u w:val="single"/>
        </w:rPr>
      </w:pPr>
      <w:r w:rsidRPr="00835A53">
        <w:rPr>
          <w:rFonts w:ascii="Times New Roman" w:hAnsi="Times New Roman"/>
          <w:b/>
          <w:sz w:val="24"/>
          <w:szCs w:val="24"/>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80D4B" w:rsidRPr="003C0105" w:rsidTr="00ED5E35">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tabs>
                <w:tab w:val="left" w:pos="4182"/>
              </w:tabs>
              <w:spacing w:before="60"/>
              <w:jc w:val="center"/>
              <w:rPr>
                <w:b/>
                <w:bCs/>
                <w:sz w:val="20"/>
                <w:szCs w:val="20"/>
              </w:rPr>
            </w:pPr>
            <w:r w:rsidRPr="007462F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 xml:space="preserve">WAGA KRYTERIUM </w:t>
            </w:r>
          </w:p>
          <w:p w:rsidR="00380D4B" w:rsidRPr="007462F2" w:rsidRDefault="00380D4B" w:rsidP="00ED5E35">
            <w:pPr>
              <w:spacing w:before="60"/>
              <w:jc w:val="center"/>
              <w:rPr>
                <w:b/>
                <w:bCs/>
                <w:sz w:val="20"/>
                <w:szCs w:val="20"/>
              </w:rPr>
            </w:pPr>
            <w:r w:rsidRPr="007462F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80D4B" w:rsidRPr="007462F2" w:rsidRDefault="00380D4B" w:rsidP="00ED5E35">
            <w:pPr>
              <w:spacing w:before="60"/>
              <w:jc w:val="center"/>
              <w:rPr>
                <w:b/>
                <w:bCs/>
                <w:sz w:val="20"/>
                <w:szCs w:val="20"/>
              </w:rPr>
            </w:pPr>
            <w:r w:rsidRPr="007462F2">
              <w:rPr>
                <w:b/>
                <w:bCs/>
                <w:sz w:val="20"/>
                <w:szCs w:val="20"/>
              </w:rPr>
              <w:t>SPOSÓB OCENY</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tabs>
                <w:tab w:val="left" w:pos="4182"/>
              </w:tabs>
              <w:spacing w:before="60"/>
              <w:jc w:val="center"/>
              <w:rPr>
                <w:bCs/>
                <w:color w:val="000000"/>
                <w:sz w:val="20"/>
                <w:szCs w:val="20"/>
              </w:rPr>
            </w:pPr>
            <w:r w:rsidRPr="00953C8C">
              <w:rPr>
                <w:bCs/>
                <w:color w:val="000000"/>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keepNext/>
              <w:spacing w:before="60"/>
              <w:jc w:val="both"/>
              <w:outlineLvl w:val="2"/>
              <w:rPr>
                <w:color w:val="000000"/>
                <w:sz w:val="20"/>
                <w:szCs w:val="20"/>
              </w:rPr>
            </w:pPr>
            <w:r w:rsidRPr="00953C8C">
              <w:rPr>
                <w:color w:val="000000"/>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sz w:val="20"/>
                <w:szCs w:val="20"/>
              </w:rPr>
            </w:pPr>
            <w:r w:rsidRPr="00385B68">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minimalizacja</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jc w:val="center"/>
              <w:rPr>
                <w:sz w:val="20"/>
                <w:szCs w:val="20"/>
              </w:rPr>
            </w:pPr>
            <w:r w:rsidRPr="00506491">
              <w:rPr>
                <w:sz w:val="20"/>
                <w:szCs w:val="20"/>
              </w:rPr>
              <w:lastRenderedPageBreak/>
              <w:t>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rPr>
                <w:sz w:val="20"/>
                <w:szCs w:val="20"/>
              </w:rPr>
            </w:pPr>
            <w:r w:rsidRPr="00506491">
              <w:rPr>
                <w:sz w:val="20"/>
                <w:szCs w:val="20"/>
              </w:rPr>
              <w:t xml:space="preserve">Termin </w:t>
            </w:r>
            <w:r w:rsidRPr="00682EAF">
              <w:rPr>
                <w:sz w:val="20"/>
                <w:szCs w:val="20"/>
              </w:rPr>
              <w:t>dostawy towaru</w:t>
            </w:r>
            <w:r w:rsidRPr="00506491">
              <w:rPr>
                <w:sz w:val="20"/>
                <w:szCs w:val="20"/>
              </w:rPr>
              <w:t xml:space="preserve"> </w:t>
            </w:r>
            <w:r>
              <w:rPr>
                <w:sz w:val="20"/>
                <w:szCs w:val="20"/>
              </w:rPr>
              <w:t xml:space="preserve">i </w:t>
            </w:r>
            <w:r w:rsidRPr="00380D4B">
              <w:rPr>
                <w:sz w:val="20"/>
                <w:szCs w:val="20"/>
              </w:rPr>
              <w:t>wymiany reklamacyjnej towaru</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jc w:val="center"/>
              <w:rPr>
                <w:b/>
                <w:sz w:val="20"/>
                <w:szCs w:val="20"/>
              </w:rPr>
            </w:pPr>
            <w:r>
              <w:rPr>
                <w:b/>
                <w:sz w:val="20"/>
                <w:szCs w:val="20"/>
              </w:rPr>
              <w:t>2</w:t>
            </w:r>
            <w:r w:rsidRPr="00385B68">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jc w:val="center"/>
              <w:rPr>
                <w:b/>
                <w:sz w:val="20"/>
                <w:szCs w:val="20"/>
              </w:rPr>
            </w:pPr>
            <w:r>
              <w:rPr>
                <w:b/>
                <w:bCs/>
                <w:color w:val="000000"/>
                <w:sz w:val="20"/>
                <w:szCs w:val="20"/>
              </w:rPr>
              <w:t>minimalizacja</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ED5E35" w:rsidP="00ED5E35">
            <w:pPr>
              <w:jc w:val="center"/>
              <w:rPr>
                <w:sz w:val="20"/>
                <w:szCs w:val="20"/>
              </w:rPr>
            </w:pPr>
            <w:r>
              <w:rPr>
                <w:sz w:val="20"/>
                <w:szCs w:val="20"/>
              </w:rPr>
              <w:t>3</w:t>
            </w:r>
            <w:r w:rsidR="00380D4B">
              <w:rPr>
                <w:sz w:val="20"/>
                <w:szCs w:val="20"/>
              </w:rPr>
              <w:t>.</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rPr>
                <w:sz w:val="20"/>
                <w:szCs w:val="20"/>
              </w:rPr>
            </w:pPr>
            <w:r w:rsidRPr="00506491">
              <w:rPr>
                <w:sz w:val="20"/>
                <w:szCs w:val="20"/>
              </w:rPr>
              <w:t>Termin gwarancji / rękojmi towaru</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380D4B">
            <w:pPr>
              <w:jc w:val="center"/>
              <w:rPr>
                <w:b/>
                <w:sz w:val="20"/>
                <w:szCs w:val="20"/>
              </w:rPr>
            </w:pPr>
            <w:r w:rsidRPr="00385B68">
              <w:rPr>
                <w:b/>
                <w:sz w:val="20"/>
                <w:szCs w:val="20"/>
              </w:rPr>
              <w:t>1</w:t>
            </w:r>
            <w:r>
              <w:rPr>
                <w:b/>
                <w:sz w:val="20"/>
                <w:szCs w:val="20"/>
              </w:rPr>
              <w:t>5</w:t>
            </w:r>
            <w:r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506491" w:rsidRDefault="00380D4B" w:rsidP="00ED5E35">
            <w:pPr>
              <w:jc w:val="center"/>
              <w:rPr>
                <w:b/>
                <w:sz w:val="20"/>
                <w:szCs w:val="20"/>
              </w:rPr>
            </w:pPr>
            <w:r>
              <w:rPr>
                <w:b/>
                <w:bCs/>
                <w:color w:val="000000"/>
                <w:sz w:val="20"/>
                <w:szCs w:val="20"/>
              </w:rPr>
              <w:t>indywidualnie</w:t>
            </w:r>
          </w:p>
        </w:tc>
      </w:tr>
      <w:tr w:rsidR="00380D4B" w:rsidRPr="003C0105" w:rsidTr="00ED5E35">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ED5E35" w:rsidP="00ED5E35">
            <w:pPr>
              <w:tabs>
                <w:tab w:val="left" w:pos="4182"/>
              </w:tabs>
              <w:spacing w:before="60"/>
              <w:jc w:val="center"/>
              <w:rPr>
                <w:bCs/>
                <w:color w:val="000000"/>
                <w:sz w:val="20"/>
                <w:szCs w:val="20"/>
              </w:rPr>
            </w:pPr>
            <w:r>
              <w:rPr>
                <w:bCs/>
                <w:color w:val="000000"/>
                <w:sz w:val="20"/>
                <w:szCs w:val="20"/>
              </w:rPr>
              <w:t>4</w:t>
            </w:r>
            <w:r w:rsidR="00380D4B">
              <w:rPr>
                <w:bCs/>
                <w:color w:val="000000"/>
                <w:sz w:val="20"/>
                <w:szCs w:val="20"/>
              </w:rPr>
              <w:t>.</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keepNext/>
              <w:spacing w:before="60"/>
              <w:ind w:left="71"/>
              <w:jc w:val="both"/>
              <w:outlineLvl w:val="2"/>
              <w:rPr>
                <w:color w:val="000000"/>
                <w:sz w:val="20"/>
                <w:szCs w:val="20"/>
              </w:rPr>
            </w:pPr>
            <w:r w:rsidRPr="00953C8C">
              <w:rPr>
                <w:color w:val="000000"/>
                <w:sz w:val="20"/>
                <w:szCs w:val="20"/>
              </w:rPr>
              <w:t>Wysokość  kary umownej za opóźnienie w dostawie sukcesywnej i w dostawie reklamacyjnej towaru za każdy dzień opóźnienia</w:t>
            </w:r>
            <w:r>
              <w:rPr>
                <w:color w:val="00000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sz w:val="20"/>
                <w:szCs w:val="20"/>
              </w:rPr>
            </w:pPr>
            <w:r>
              <w:rPr>
                <w:b/>
                <w:sz w:val="20"/>
                <w:szCs w:val="20"/>
              </w:rPr>
              <w:t>5</w:t>
            </w:r>
            <w:r w:rsidRPr="00385B68">
              <w:rPr>
                <w:b/>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953C8C" w:rsidRDefault="00380D4B" w:rsidP="00ED5E35">
            <w:pPr>
              <w:spacing w:before="60"/>
              <w:jc w:val="center"/>
              <w:rPr>
                <w:b/>
                <w:bCs/>
                <w:color w:val="000000"/>
                <w:sz w:val="20"/>
                <w:szCs w:val="20"/>
              </w:rPr>
            </w:pPr>
            <w:r w:rsidRPr="00953C8C">
              <w:rPr>
                <w:b/>
                <w:bCs/>
                <w:color w:val="000000"/>
                <w:sz w:val="20"/>
                <w:szCs w:val="20"/>
              </w:rPr>
              <w:t>maksymalizacja</w:t>
            </w:r>
          </w:p>
        </w:tc>
      </w:tr>
      <w:tr w:rsidR="00380D4B" w:rsidRPr="003C0105" w:rsidTr="00ED5E35">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C0105" w:rsidRDefault="00380D4B" w:rsidP="00ED5E35">
            <w:pPr>
              <w:keepNext/>
              <w:spacing w:before="60"/>
              <w:ind w:left="22"/>
              <w:jc w:val="right"/>
              <w:outlineLvl w:val="2"/>
              <w:rPr>
                <w:b/>
                <w:bCs/>
              </w:rPr>
            </w:pPr>
            <w:r w:rsidRPr="003C0105">
              <w:rPr>
                <w:b/>
                <w:bCs/>
              </w:rPr>
              <w:t>OGÓŁEM</w:t>
            </w:r>
            <w:r>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80D4B" w:rsidRPr="00385B68" w:rsidRDefault="00380D4B" w:rsidP="00ED5E35">
            <w:pPr>
              <w:spacing w:before="60"/>
              <w:jc w:val="center"/>
              <w:rPr>
                <w:b/>
                <w:bCs/>
              </w:rPr>
            </w:pPr>
            <w:r w:rsidRPr="00385B68">
              <w:rPr>
                <w:b/>
                <w:bCs/>
              </w:rPr>
              <w:t>100</w:t>
            </w:r>
            <w:r w:rsidRPr="00385B68">
              <w:rPr>
                <w:b/>
                <w:sz w:val="20"/>
                <w:szCs w:val="20"/>
              </w:rPr>
              <w:t>%</w:t>
            </w:r>
          </w:p>
        </w:tc>
        <w:tc>
          <w:tcPr>
            <w:tcW w:w="1985" w:type="dxa"/>
            <w:tcBorders>
              <w:top w:val="single" w:sz="4" w:space="0" w:color="auto"/>
              <w:left w:val="single" w:sz="4" w:space="0" w:color="auto"/>
              <w:bottom w:val="single" w:sz="4" w:space="0" w:color="auto"/>
              <w:right w:val="nil"/>
            </w:tcBorders>
            <w:shd w:val="clear" w:color="auto" w:fill="FFFFFF"/>
          </w:tcPr>
          <w:p w:rsidR="00380D4B" w:rsidRPr="003C0105" w:rsidRDefault="00380D4B" w:rsidP="00ED5E35">
            <w:pPr>
              <w:spacing w:before="60"/>
              <w:jc w:val="center"/>
              <w:rPr>
                <w:b/>
                <w:bCs/>
              </w:rPr>
            </w:pPr>
          </w:p>
        </w:tc>
      </w:tr>
    </w:tbl>
    <w:p w:rsidR="00FC13C9" w:rsidRDefault="00FC13C9" w:rsidP="00380D4B">
      <w:pPr>
        <w:spacing w:line="276" w:lineRule="auto"/>
        <w:jc w:val="both"/>
      </w:pPr>
    </w:p>
    <w:p w:rsidR="00380D4B" w:rsidRPr="00835A53" w:rsidRDefault="00380D4B" w:rsidP="00380D4B">
      <w:pPr>
        <w:spacing w:line="276" w:lineRule="auto"/>
        <w:jc w:val="both"/>
      </w:pPr>
      <w:r w:rsidRPr="00835A53">
        <w:t>Ocena ofert zostanie przeprowadzona na podstawie przedstawionych wyżej kryteriów oraz ich wag. Oferty będą oceniane punktowo. Maksymalna liczna punktów jaką, po uwzględnieniu wagi, może osiągnąć oferta wynosi 100 pkt.</w:t>
      </w:r>
    </w:p>
    <w:p w:rsidR="00380D4B" w:rsidRPr="00835A53" w:rsidRDefault="00380D4B" w:rsidP="00380D4B">
      <w:pPr>
        <w:spacing w:line="276" w:lineRule="auto"/>
        <w:ind w:left="426" w:hanging="426"/>
        <w:jc w:val="both"/>
        <w:rPr>
          <w:snapToGrid w:val="0"/>
          <w:color w:val="FF0000"/>
        </w:rPr>
      </w:pPr>
      <w:r w:rsidRPr="00835A53">
        <w:t>2.1.Wyboru najkorzystniejszej oferty dokonuje Komisja przetargowa po uprzednim sprawdzeniu, porównaniu i ocenie ofert na podstawie kryterium oceny określonym powyżej.</w:t>
      </w:r>
      <w:r w:rsidRPr="00835A53">
        <w:rPr>
          <w:snapToGrid w:val="0"/>
          <w:color w:val="FF0000"/>
        </w:rPr>
        <w:t xml:space="preserve"> </w:t>
      </w:r>
    </w:p>
    <w:p w:rsidR="00380D4B" w:rsidRPr="00835A53" w:rsidRDefault="00380D4B" w:rsidP="00380D4B">
      <w:pPr>
        <w:ind w:left="426" w:hanging="426"/>
        <w:jc w:val="both"/>
      </w:pPr>
      <w:r w:rsidRPr="00835A53">
        <w:t>2.2. O wyborze najkorzystniejszej oferty decyduje największa ilość punktów uzyskanych przez Wykonawcę, stanowiąca sumę punktów za ww. kryteria.</w:t>
      </w:r>
    </w:p>
    <w:p w:rsidR="00380D4B" w:rsidRPr="00835A53" w:rsidRDefault="00380D4B" w:rsidP="00380D4B">
      <w:pPr>
        <w:tabs>
          <w:tab w:val="left" w:pos="426"/>
        </w:tabs>
        <w:jc w:val="both"/>
      </w:pPr>
      <w:r w:rsidRPr="00835A53">
        <w:rPr>
          <w:b/>
        </w:rPr>
        <w:t>2.3</w:t>
      </w:r>
      <w:r w:rsidRPr="00835A53">
        <w:t>.</w:t>
      </w:r>
      <w:r w:rsidRPr="00835A53">
        <w:rPr>
          <w:b/>
        </w:rPr>
        <w:t xml:space="preserve"> Punkty za oferowaną cenę</w:t>
      </w:r>
      <w:r w:rsidRPr="00835A53">
        <w:t xml:space="preserve">  (wartość brutto ) wyliczamy wg wzoru:</w:t>
      </w:r>
    </w:p>
    <w:p w:rsidR="00380D4B" w:rsidRPr="00835A53" w:rsidRDefault="00380D4B" w:rsidP="00380D4B">
      <w:pPr>
        <w:ind w:left="1080"/>
        <w:rPr>
          <w:strike/>
          <w:color w:val="FF0000"/>
        </w:rPr>
      </w:pPr>
      <w:r w:rsidRPr="00835A53">
        <w:rPr>
          <w:b/>
        </w:rPr>
        <w:t xml:space="preserve">                           </w:t>
      </w:r>
      <w:r w:rsidRPr="00835A53">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65689599" r:id="rId10"/>
        </w:object>
      </w:r>
      <w:r w:rsidRPr="00835A53">
        <w:t xml:space="preserve"> · 100 pkt.</w:t>
      </w:r>
      <w:r w:rsidRPr="00835A53">
        <w:rPr>
          <w:strike/>
          <w:color w:val="FF0000"/>
        </w:rPr>
        <w:t xml:space="preserve"> </w:t>
      </w:r>
    </w:p>
    <w:p w:rsidR="00380D4B" w:rsidRPr="00835A53" w:rsidRDefault="00380D4B" w:rsidP="00380D4B">
      <w:pPr>
        <w:tabs>
          <w:tab w:val="left" w:pos="993"/>
        </w:tabs>
        <w:ind w:left="993"/>
        <w:jc w:val="both"/>
      </w:pPr>
      <w:r w:rsidRPr="00835A53">
        <w:t>W    – waga kryterium (%)</w:t>
      </w:r>
    </w:p>
    <w:p w:rsidR="00380D4B" w:rsidRPr="00835A53" w:rsidRDefault="00380D4B" w:rsidP="00380D4B">
      <w:pPr>
        <w:tabs>
          <w:tab w:val="left" w:pos="993"/>
        </w:tabs>
        <w:ind w:left="993"/>
        <w:jc w:val="both"/>
      </w:pPr>
      <w:proofErr w:type="spellStart"/>
      <w:r w:rsidRPr="00835A53">
        <w:t>C</w:t>
      </w:r>
      <w:r w:rsidRPr="00835A53">
        <w:rPr>
          <w:vertAlign w:val="subscript"/>
        </w:rPr>
        <w:t>min</w:t>
      </w:r>
      <w:proofErr w:type="spellEnd"/>
      <w:r w:rsidRPr="00835A53">
        <w:rPr>
          <w:vertAlign w:val="subscript"/>
        </w:rPr>
        <w:t xml:space="preserve">  </w:t>
      </w:r>
      <w:r w:rsidRPr="00835A53">
        <w:t>– cena minimalna w zbiorze ofert</w:t>
      </w:r>
    </w:p>
    <w:p w:rsidR="00380D4B" w:rsidRPr="00C659FC" w:rsidRDefault="00380D4B" w:rsidP="00380D4B">
      <w:pPr>
        <w:tabs>
          <w:tab w:val="left" w:pos="993"/>
        </w:tabs>
        <w:ind w:left="993"/>
        <w:jc w:val="both"/>
        <w:rPr>
          <w:highlight w:val="yellow"/>
        </w:rPr>
      </w:pPr>
      <w:proofErr w:type="spellStart"/>
      <w:r w:rsidRPr="00835A53">
        <w:t>C</w:t>
      </w:r>
      <w:r w:rsidRPr="00835A53">
        <w:rPr>
          <w:vertAlign w:val="subscript"/>
        </w:rPr>
        <w:t>n</w:t>
      </w:r>
      <w:proofErr w:type="spellEnd"/>
      <w:r w:rsidRPr="00835A53">
        <w:rPr>
          <w:vertAlign w:val="subscript"/>
        </w:rPr>
        <w:tab/>
        <w:t xml:space="preserve">   </w:t>
      </w:r>
      <w:r w:rsidRPr="00835A53">
        <w:t>– cena danej oferty</w:t>
      </w:r>
    </w:p>
    <w:p w:rsidR="00380D4B" w:rsidRPr="00B3528D" w:rsidRDefault="00380D4B" w:rsidP="00380D4B">
      <w:pPr>
        <w:tabs>
          <w:tab w:val="left" w:pos="993"/>
        </w:tabs>
        <w:ind w:left="993"/>
        <w:jc w:val="both"/>
      </w:pPr>
    </w:p>
    <w:p w:rsidR="00380D4B" w:rsidRPr="00385B68" w:rsidRDefault="00380D4B" w:rsidP="00380D4B">
      <w:pPr>
        <w:tabs>
          <w:tab w:val="left" w:pos="993"/>
        </w:tabs>
        <w:jc w:val="both"/>
      </w:pPr>
      <w:r>
        <w:rPr>
          <w:b/>
        </w:rPr>
        <w:t>2.4.</w:t>
      </w:r>
      <w:r w:rsidRPr="00385B68">
        <w:rPr>
          <w:b/>
        </w:rPr>
        <w:t>Punkty za termin</w:t>
      </w:r>
      <w:r w:rsidRPr="00385B68">
        <w:t xml:space="preserve"> </w:t>
      </w:r>
      <w:r w:rsidRPr="00385B68">
        <w:rPr>
          <w:b/>
        </w:rPr>
        <w:t>dostawy</w:t>
      </w:r>
      <w:r>
        <w:rPr>
          <w:b/>
        </w:rPr>
        <w:t xml:space="preserve"> towaru</w:t>
      </w:r>
      <w:r w:rsidR="00ED5E35">
        <w:rPr>
          <w:b/>
        </w:rPr>
        <w:t xml:space="preserve"> </w:t>
      </w:r>
      <w:r w:rsidR="00ED5E35" w:rsidRPr="00ED5E35">
        <w:rPr>
          <w:b/>
        </w:rPr>
        <w:t>i wymian</w:t>
      </w:r>
      <w:r w:rsidR="00ED5E35">
        <w:rPr>
          <w:b/>
        </w:rPr>
        <w:t>ę</w:t>
      </w:r>
      <w:r w:rsidR="00ED5E35" w:rsidRPr="00ED5E35">
        <w:rPr>
          <w:b/>
        </w:rPr>
        <w:t xml:space="preserve"> reklamacyjn</w:t>
      </w:r>
      <w:r w:rsidR="00ED5E35">
        <w:rPr>
          <w:b/>
        </w:rPr>
        <w:t>ą</w:t>
      </w:r>
      <w:r w:rsidR="00ED5E35" w:rsidRPr="00ED5E35">
        <w:rPr>
          <w:b/>
        </w:rPr>
        <w:t xml:space="preserve"> towaru</w:t>
      </w:r>
      <w:r>
        <w:rPr>
          <w:b/>
        </w:rPr>
        <w:t xml:space="preserve"> </w:t>
      </w:r>
      <w:r w:rsidRPr="00385B68">
        <w:rPr>
          <w:b/>
        </w:rPr>
        <w:t>– (</w:t>
      </w:r>
      <w:r w:rsidRPr="00385B68">
        <w:t>do</w:t>
      </w:r>
      <w:r>
        <w:t>stawa min.1 dzień  -  max. do 7 dni) -(</w:t>
      </w:r>
      <w:r w:rsidRPr="00385B68">
        <w:t>1% = 1 pkt.):</w:t>
      </w:r>
    </w:p>
    <w:p w:rsidR="00380D4B" w:rsidRPr="00915EE8" w:rsidRDefault="00380D4B" w:rsidP="00380D4B">
      <w:pPr>
        <w:spacing w:line="276" w:lineRule="auto"/>
        <w:ind w:left="1080"/>
      </w:pPr>
      <w:r>
        <w:rPr>
          <w:b/>
          <w:noProof/>
          <w:position w:val="-30"/>
        </w:rPr>
        <w:drawing>
          <wp:inline distT="0" distB="0" distL="0" distR="0">
            <wp:extent cx="1638300" cy="44767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Pr="00915EE8">
        <w:t xml:space="preserve"> · 100 pkt. </w:t>
      </w:r>
    </w:p>
    <w:p w:rsidR="00380D4B" w:rsidRPr="002D19FC" w:rsidRDefault="00380D4B" w:rsidP="00380D4B">
      <w:pPr>
        <w:tabs>
          <w:tab w:val="left" w:pos="993"/>
        </w:tabs>
        <w:spacing w:line="276" w:lineRule="auto"/>
        <w:ind w:left="1080"/>
        <w:jc w:val="both"/>
      </w:pPr>
      <w:r w:rsidRPr="002D19FC">
        <w:t>W</w:t>
      </w:r>
      <w:r w:rsidRPr="002D19FC">
        <w:tab/>
        <w:t xml:space="preserve">  - waga kryterium %</w:t>
      </w:r>
    </w:p>
    <w:p w:rsidR="00380D4B" w:rsidRPr="002D19FC" w:rsidRDefault="00380D4B" w:rsidP="00380D4B">
      <w:pPr>
        <w:tabs>
          <w:tab w:val="left" w:pos="993"/>
        </w:tabs>
        <w:spacing w:line="276" w:lineRule="auto"/>
        <w:ind w:left="1080"/>
        <w:jc w:val="both"/>
      </w:pPr>
      <w:proofErr w:type="spellStart"/>
      <w:r w:rsidRPr="002D19FC">
        <w:t>T</w:t>
      </w:r>
      <w:r w:rsidRPr="002D19FC">
        <w:rPr>
          <w:vertAlign w:val="subscript"/>
        </w:rPr>
        <w:t>min</w:t>
      </w:r>
      <w:proofErr w:type="spellEnd"/>
      <w:r w:rsidRPr="002D19FC">
        <w:rPr>
          <w:vertAlign w:val="subscript"/>
        </w:rPr>
        <w:t xml:space="preserve">   </w:t>
      </w:r>
      <w:r w:rsidRPr="002D19FC">
        <w:t>- minimalny termin</w:t>
      </w:r>
      <w:r>
        <w:t xml:space="preserve"> dostawy </w:t>
      </w:r>
      <w:r w:rsidRPr="002D19FC">
        <w:t xml:space="preserve"> w zbiorze ofert</w:t>
      </w:r>
    </w:p>
    <w:p w:rsidR="00380D4B" w:rsidRPr="002D19FC" w:rsidRDefault="00380D4B" w:rsidP="00380D4B">
      <w:pPr>
        <w:spacing w:line="276" w:lineRule="auto"/>
        <w:ind w:left="1080"/>
        <w:jc w:val="both"/>
      </w:pPr>
      <w:proofErr w:type="spellStart"/>
      <w:r w:rsidRPr="002D19FC">
        <w:t>T</w:t>
      </w:r>
      <w:r w:rsidRPr="002D19FC">
        <w:rPr>
          <w:vertAlign w:val="subscript"/>
        </w:rPr>
        <w:t>n</w:t>
      </w:r>
      <w:proofErr w:type="spellEnd"/>
      <w:r w:rsidRPr="002D19FC">
        <w:rPr>
          <w:vertAlign w:val="subscript"/>
        </w:rPr>
        <w:tab/>
        <w:t xml:space="preserve">    </w:t>
      </w:r>
      <w:r w:rsidRPr="002D19FC">
        <w:t xml:space="preserve">- termin </w:t>
      </w:r>
      <w:r>
        <w:t xml:space="preserve">dostawy </w:t>
      </w:r>
      <w:r w:rsidRPr="002D19FC">
        <w:t>w danej ofercie</w:t>
      </w:r>
    </w:p>
    <w:p w:rsidR="00380D4B" w:rsidRPr="008D01BD" w:rsidRDefault="00380D4B" w:rsidP="00380D4B">
      <w:pPr>
        <w:tabs>
          <w:tab w:val="left" w:pos="0"/>
          <w:tab w:val="left" w:pos="993"/>
        </w:tabs>
        <w:spacing w:line="276" w:lineRule="auto"/>
        <w:jc w:val="both"/>
      </w:pPr>
      <w:r w:rsidRPr="008D01BD">
        <w:t>Zaof</w:t>
      </w:r>
      <w:r>
        <w:t>erowanie terminu dłuższego niż 5</w:t>
      </w:r>
      <w:r w:rsidRPr="008D01BD">
        <w:t xml:space="preserve"> dni spowoduje odrzucenie oferty jako niezgodnej z treścią SIWZ. Wykonawca powinien zaoferować termin dostawy sukcesywnej towaru w dniach, ściśle wg wymagań Zamawiającego tj. 1 dzień lub 2 dni lub 3 dni lub 4 dni lub 5 dni </w:t>
      </w:r>
      <w:r>
        <w:t>lub 7 dni.</w:t>
      </w:r>
    </w:p>
    <w:p w:rsidR="00380D4B" w:rsidRPr="00B3528D" w:rsidRDefault="00380D4B" w:rsidP="00380D4B">
      <w:pPr>
        <w:tabs>
          <w:tab w:val="left" w:pos="993"/>
        </w:tabs>
        <w:spacing w:line="276" w:lineRule="auto"/>
        <w:jc w:val="both"/>
      </w:pPr>
      <w:r w:rsidRPr="00B3528D">
        <w:t xml:space="preserve">W przypadku braku wpisu w Formularzu oferty terminu </w:t>
      </w:r>
      <w:r>
        <w:t xml:space="preserve">dostawy </w:t>
      </w:r>
      <w:r w:rsidRPr="00B3528D">
        <w:t xml:space="preserve">towaru, Zamawiający przyjmie do oceny i porównania ofert maksymalną liczbę dni wynoszącą </w:t>
      </w:r>
      <w:r>
        <w:t xml:space="preserve">7 </w:t>
      </w:r>
      <w:r w:rsidRPr="00B3528D">
        <w:t>dni i przyzna odpowiednią ilość punktów</w:t>
      </w:r>
      <w:r>
        <w:t>. Do umowy ostatecznej zostanie wpisane 7 dni.</w:t>
      </w:r>
    </w:p>
    <w:p w:rsidR="00380D4B" w:rsidRPr="00C659FC" w:rsidRDefault="00380D4B" w:rsidP="00380D4B">
      <w:pPr>
        <w:tabs>
          <w:tab w:val="left" w:pos="993"/>
        </w:tabs>
        <w:ind w:left="993"/>
        <w:jc w:val="both"/>
        <w:rPr>
          <w:highlight w:val="yellow"/>
        </w:rPr>
      </w:pPr>
    </w:p>
    <w:p w:rsidR="00380D4B" w:rsidRPr="00B3528D" w:rsidRDefault="00380D4B" w:rsidP="00380D4B">
      <w:pPr>
        <w:tabs>
          <w:tab w:val="left" w:pos="993"/>
        </w:tabs>
        <w:spacing w:line="276" w:lineRule="auto"/>
        <w:jc w:val="both"/>
      </w:pPr>
      <w:r w:rsidRPr="00B3528D">
        <w:rPr>
          <w:b/>
        </w:rPr>
        <w:t>2.</w:t>
      </w:r>
      <w:r>
        <w:rPr>
          <w:b/>
        </w:rPr>
        <w:t>5</w:t>
      </w:r>
      <w:r w:rsidRPr="00B3528D">
        <w:rPr>
          <w:b/>
        </w:rPr>
        <w:t>. Punkty za termin gwarancji</w:t>
      </w:r>
      <w:r>
        <w:rPr>
          <w:b/>
        </w:rPr>
        <w:t xml:space="preserve"> </w:t>
      </w:r>
      <w:r w:rsidRPr="00B3528D">
        <w:rPr>
          <w:b/>
        </w:rPr>
        <w:t>/</w:t>
      </w:r>
      <w:r>
        <w:rPr>
          <w:b/>
        </w:rPr>
        <w:t xml:space="preserve"> </w:t>
      </w:r>
      <w:r w:rsidRPr="00B3528D">
        <w:rPr>
          <w:b/>
        </w:rPr>
        <w:t xml:space="preserve">rękojmi towaru </w:t>
      </w:r>
      <w:r w:rsidRPr="00B3528D">
        <w:t xml:space="preserve">(gwarancja min. </w:t>
      </w:r>
      <w:r>
        <w:t>3 miesiące</w:t>
      </w:r>
      <w:r w:rsidRPr="00B3528D">
        <w:t xml:space="preserve"> -   max.</w:t>
      </w:r>
      <w:r>
        <w:t>1</w:t>
      </w:r>
      <w:r w:rsidR="00ED5E35">
        <w:t>2</w:t>
      </w:r>
      <w:r w:rsidRPr="00B3528D">
        <w:t xml:space="preserve"> miesięcy)  - ( 1% = 1 pkt.) :</w:t>
      </w:r>
    </w:p>
    <w:p w:rsidR="00380D4B" w:rsidRPr="00B3528D" w:rsidRDefault="00380D4B" w:rsidP="00380D4B">
      <w:pPr>
        <w:tabs>
          <w:tab w:val="left" w:pos="993"/>
        </w:tabs>
        <w:spacing w:line="276" w:lineRule="auto"/>
        <w:jc w:val="both"/>
      </w:pPr>
      <w:r>
        <w:t>3</w:t>
      </w:r>
      <w:r w:rsidRPr="00B3528D">
        <w:t xml:space="preserve"> miesi</w:t>
      </w:r>
      <w:r>
        <w:t>ące</w:t>
      </w:r>
      <w:r w:rsidRPr="00B3528D">
        <w:t xml:space="preserve"> – 0 pkt.</w:t>
      </w:r>
    </w:p>
    <w:p w:rsidR="00380D4B" w:rsidRPr="00B3528D" w:rsidRDefault="00380D4B" w:rsidP="00380D4B">
      <w:pPr>
        <w:tabs>
          <w:tab w:val="left" w:pos="993"/>
        </w:tabs>
        <w:spacing w:line="276" w:lineRule="auto"/>
        <w:jc w:val="both"/>
      </w:pPr>
      <w:r>
        <w:t>6</w:t>
      </w:r>
      <w:r w:rsidRPr="00B3528D">
        <w:t xml:space="preserve"> miesięcy – 5 pkt</w:t>
      </w:r>
    </w:p>
    <w:p w:rsidR="00380D4B" w:rsidRPr="00B3528D" w:rsidRDefault="00380D4B" w:rsidP="00380D4B">
      <w:pPr>
        <w:tabs>
          <w:tab w:val="left" w:pos="993"/>
        </w:tabs>
        <w:spacing w:line="276" w:lineRule="auto"/>
        <w:jc w:val="both"/>
      </w:pPr>
      <w:r>
        <w:t>12</w:t>
      </w:r>
      <w:r w:rsidRPr="00B3528D">
        <w:t xml:space="preserve"> miesi</w:t>
      </w:r>
      <w:r>
        <w:t>ęcy</w:t>
      </w:r>
      <w:r w:rsidRPr="00B3528D">
        <w:t xml:space="preserve"> – 10 pkt</w:t>
      </w:r>
    </w:p>
    <w:p w:rsidR="00380D4B" w:rsidRPr="00B3528D" w:rsidRDefault="00380D4B" w:rsidP="00380D4B">
      <w:pPr>
        <w:tabs>
          <w:tab w:val="left" w:pos="993"/>
        </w:tabs>
        <w:spacing w:line="276" w:lineRule="auto"/>
        <w:jc w:val="both"/>
      </w:pPr>
      <w:r w:rsidRPr="00B3528D">
        <w:t>Zaoferowanie terminu</w:t>
      </w:r>
      <w:r w:rsidRPr="00B3528D">
        <w:rPr>
          <w:b/>
        </w:rPr>
        <w:t xml:space="preserve"> gwarancji / rękojmi towaru</w:t>
      </w:r>
      <w:r w:rsidRPr="00B3528D">
        <w:t xml:space="preserve"> krótszego niż </w:t>
      </w:r>
      <w:r>
        <w:t>3</w:t>
      </w:r>
      <w:r w:rsidRPr="00B3528D">
        <w:t xml:space="preserve"> miesi</w:t>
      </w:r>
      <w:r>
        <w:t>ące</w:t>
      </w:r>
      <w:r w:rsidRPr="00B3528D">
        <w:t xml:space="preserve"> spowoduje odrzucenie oferty jako niezgodnej z treścią SIWZ.</w:t>
      </w:r>
    </w:p>
    <w:p w:rsidR="00380D4B" w:rsidRPr="00B3528D" w:rsidRDefault="00380D4B" w:rsidP="00380D4B">
      <w:pPr>
        <w:tabs>
          <w:tab w:val="left" w:pos="993"/>
        </w:tabs>
        <w:spacing w:line="276" w:lineRule="auto"/>
        <w:jc w:val="both"/>
      </w:pPr>
      <w:r w:rsidRPr="00B3528D">
        <w:t xml:space="preserve">Wykonawca powinien zaoferować termin gwarancji / rękojmi towaru w miesiącach, ściśle wg wymagań wyżej określonych przez  Zamawiającego tj. </w:t>
      </w:r>
      <w:r>
        <w:t>3</w:t>
      </w:r>
      <w:r w:rsidRPr="00B3528D">
        <w:t xml:space="preserve"> miesi</w:t>
      </w:r>
      <w:r>
        <w:t>ące</w:t>
      </w:r>
      <w:r w:rsidRPr="00B3528D">
        <w:t xml:space="preserve"> lub </w:t>
      </w:r>
      <w:r>
        <w:t>6</w:t>
      </w:r>
      <w:r w:rsidRPr="00B3528D">
        <w:t xml:space="preserve"> miesięcy lub </w:t>
      </w:r>
      <w:r>
        <w:t>12</w:t>
      </w:r>
      <w:r w:rsidRPr="00B3528D">
        <w:t xml:space="preserve"> miesi</w:t>
      </w:r>
      <w:r>
        <w:t>ęcy</w:t>
      </w:r>
      <w:r w:rsidRPr="00B3528D">
        <w:t xml:space="preserve">. W przypadku zaoferowania  innego terminu np. </w:t>
      </w:r>
      <w:r>
        <w:t>5</w:t>
      </w:r>
      <w:r w:rsidRPr="00B3528D">
        <w:t xml:space="preserve"> miesięcy – punkty będą zaokrąglane </w:t>
      </w:r>
      <w:r w:rsidRPr="00B3528D">
        <w:lastRenderedPageBreak/>
        <w:t>w dół i Wykonawca otrzyma 0 pkt., a za termin 9 miesięcy – 5 pkt. Itd. Do umowy ostatecznej zostanie wpisany faktycznie zaoferowany termin gwarancji / rękojmi towaru.</w:t>
      </w:r>
      <w:r>
        <w:t xml:space="preserve"> </w:t>
      </w:r>
      <w:r w:rsidRPr="00B3528D">
        <w:t>W przypadku zao</w:t>
      </w:r>
      <w:r>
        <w:t>ferowania okresu dłuższego niż 12 miesięcy</w:t>
      </w:r>
      <w:r w:rsidRPr="00B3528D">
        <w:t xml:space="preserve"> np. </w:t>
      </w:r>
      <w:r>
        <w:t>1</w:t>
      </w:r>
      <w:r w:rsidRPr="00B3528D">
        <w:t xml:space="preserve">6 miesięcy liczba punktów przyznanych będzie wynosiła  nadal 10, natomiast do umowy ostatecznej zostanie wpisany termin    gwarancji / rękojmi towaru zaoferowany przez wykonawcę. </w:t>
      </w:r>
    </w:p>
    <w:p w:rsidR="00380D4B" w:rsidRPr="00B3528D" w:rsidRDefault="00380D4B" w:rsidP="00380D4B">
      <w:pPr>
        <w:tabs>
          <w:tab w:val="left" w:pos="993"/>
        </w:tabs>
        <w:spacing w:line="276" w:lineRule="auto"/>
        <w:jc w:val="both"/>
      </w:pPr>
      <w:r w:rsidRPr="00B3528D">
        <w:t>W przypadku braku wpisu w Formularzu oferty terminu</w:t>
      </w:r>
      <w:r w:rsidRPr="00B3528D">
        <w:rPr>
          <w:b/>
        </w:rPr>
        <w:t xml:space="preserve"> </w:t>
      </w:r>
      <w:r w:rsidRPr="00B3528D">
        <w:t xml:space="preserve">gwarancji / rękojmi towaru, Zamawiający przyjmie do oceny i porównania ofert minimalny termin wynoszący </w:t>
      </w:r>
      <w:r>
        <w:t xml:space="preserve">3 </w:t>
      </w:r>
      <w:r w:rsidRPr="00B3528D">
        <w:t>miesi</w:t>
      </w:r>
      <w:r>
        <w:t>ące</w:t>
      </w:r>
      <w:r w:rsidRPr="00B3528D">
        <w:t xml:space="preserve"> i przyzna 0 punktów</w:t>
      </w:r>
      <w:r>
        <w:t>. Do umo</w:t>
      </w:r>
      <w:r w:rsidR="00EC454C">
        <w:t>wy ostatecznej zostanie wpisany termin 3</w:t>
      </w:r>
      <w:r>
        <w:t xml:space="preserve"> miesi</w:t>
      </w:r>
      <w:r w:rsidR="00EC454C">
        <w:t>ące</w:t>
      </w:r>
      <w:r>
        <w:t>.</w:t>
      </w:r>
    </w:p>
    <w:p w:rsidR="00380D4B" w:rsidRPr="00B3528D" w:rsidRDefault="00380D4B" w:rsidP="00380D4B">
      <w:pPr>
        <w:tabs>
          <w:tab w:val="left" w:pos="993"/>
        </w:tabs>
        <w:spacing w:line="276" w:lineRule="auto"/>
        <w:jc w:val="both"/>
      </w:pPr>
    </w:p>
    <w:p w:rsidR="00380D4B" w:rsidRPr="00B3528D" w:rsidRDefault="00380D4B" w:rsidP="00395432">
      <w:pPr>
        <w:pStyle w:val="Akapitzlist"/>
        <w:numPr>
          <w:ilvl w:val="1"/>
          <w:numId w:val="49"/>
        </w:numPr>
        <w:tabs>
          <w:tab w:val="left" w:pos="66"/>
        </w:tabs>
        <w:ind w:left="426" w:hanging="426"/>
        <w:jc w:val="both"/>
        <w:rPr>
          <w:rFonts w:ascii="Times New Roman" w:hAnsi="Times New Roman"/>
          <w:b/>
          <w:sz w:val="24"/>
          <w:szCs w:val="24"/>
        </w:rPr>
      </w:pPr>
      <w:r w:rsidRPr="00B3528D">
        <w:rPr>
          <w:rFonts w:ascii="Times New Roman" w:eastAsia="Times New Roman" w:hAnsi="Times New Roman"/>
          <w:b/>
          <w:sz w:val="24"/>
          <w:szCs w:val="24"/>
          <w:lang w:eastAsia="pl-PL"/>
        </w:rPr>
        <w:t>P</w:t>
      </w:r>
      <w:r w:rsidRPr="00B3528D">
        <w:rPr>
          <w:rFonts w:ascii="Times New Roman" w:hAnsi="Times New Roman"/>
          <w:b/>
          <w:sz w:val="24"/>
          <w:szCs w:val="24"/>
        </w:rPr>
        <w:t xml:space="preserve">unkty za wysokość kary umownej za opóźnienie w dostawie sukcesywnej i w dostawie reklamacyjnej towaru za każdy dzień opóźnienia </w:t>
      </w:r>
      <w:r w:rsidRPr="00B3528D">
        <w:rPr>
          <w:rFonts w:ascii="Times New Roman" w:hAnsi="Times New Roman"/>
          <w:sz w:val="24"/>
          <w:szCs w:val="24"/>
        </w:rPr>
        <w:t xml:space="preserve">- min. 0,5 % ceny brutto gwarantowanej części </w:t>
      </w:r>
      <w:r>
        <w:rPr>
          <w:rFonts w:ascii="Times New Roman" w:hAnsi="Times New Roman"/>
          <w:sz w:val="24"/>
          <w:szCs w:val="24"/>
        </w:rPr>
        <w:t>pakietu</w:t>
      </w:r>
      <w:r w:rsidRPr="00B3528D">
        <w:rPr>
          <w:rFonts w:ascii="Times New Roman" w:hAnsi="Times New Roman"/>
          <w:sz w:val="24"/>
          <w:szCs w:val="24"/>
        </w:rPr>
        <w:t xml:space="preserve"> za dzień opóźnienia – max. 3 % ceny brutto gwarantowanej części </w:t>
      </w:r>
      <w:r>
        <w:rPr>
          <w:rFonts w:ascii="Times New Roman" w:hAnsi="Times New Roman"/>
          <w:sz w:val="24"/>
          <w:szCs w:val="24"/>
        </w:rPr>
        <w:t>pakietu</w:t>
      </w:r>
      <w:r w:rsidRPr="00B3528D">
        <w:rPr>
          <w:rFonts w:ascii="Times New Roman" w:hAnsi="Times New Roman"/>
          <w:sz w:val="24"/>
          <w:szCs w:val="24"/>
        </w:rPr>
        <w:t xml:space="preserve"> za dzień opóźnienia) wyliczamy wg wzoru:</w:t>
      </w:r>
    </w:p>
    <w:p w:rsidR="00380D4B" w:rsidRPr="00B3528D" w:rsidRDefault="00380D4B" w:rsidP="00380D4B">
      <w:pPr>
        <w:spacing w:line="276" w:lineRule="auto"/>
        <w:ind w:left="1140"/>
      </w:pPr>
      <w:r w:rsidRPr="00B3528D">
        <w:rPr>
          <w:b/>
          <w:position w:val="-30"/>
        </w:rPr>
        <w:object w:dxaOrig="2659" w:dyaOrig="700">
          <v:shape id="_x0000_i1026" type="#_x0000_t75" style="width:134.25pt;height:35.25pt" o:ole="" fillcolor="window">
            <v:imagedata r:id="rId12" o:title=""/>
          </v:shape>
          <o:OLEObject Type="Embed" ProgID="Equation.3" ShapeID="_x0000_i1026" DrawAspect="Content" ObjectID="_1565689600" r:id="rId13"/>
        </w:object>
      </w:r>
      <w:r w:rsidRPr="00B3528D">
        <w:t xml:space="preserve"> · 100 pkt. </w:t>
      </w:r>
    </w:p>
    <w:p w:rsidR="00380D4B" w:rsidRPr="00B3528D" w:rsidRDefault="00380D4B" w:rsidP="00380D4B">
      <w:pPr>
        <w:tabs>
          <w:tab w:val="left" w:pos="993"/>
        </w:tabs>
        <w:spacing w:line="276" w:lineRule="auto"/>
        <w:ind w:left="1140"/>
        <w:jc w:val="both"/>
      </w:pPr>
      <w:r w:rsidRPr="00B3528D">
        <w:t>W    – waga kryterium (%)</w:t>
      </w:r>
    </w:p>
    <w:p w:rsidR="00380D4B" w:rsidRPr="00B3528D" w:rsidRDefault="00380D4B" w:rsidP="00380D4B">
      <w:pPr>
        <w:tabs>
          <w:tab w:val="left" w:pos="993"/>
        </w:tabs>
        <w:spacing w:line="276" w:lineRule="auto"/>
        <w:ind w:left="1140"/>
        <w:jc w:val="both"/>
      </w:pPr>
      <w:proofErr w:type="spellStart"/>
      <w:r w:rsidRPr="00B3528D">
        <w:t>K</w:t>
      </w:r>
      <w:r w:rsidRPr="00B3528D">
        <w:rPr>
          <w:vertAlign w:val="subscript"/>
        </w:rPr>
        <w:t>n</w:t>
      </w:r>
      <w:proofErr w:type="spellEnd"/>
      <w:r w:rsidRPr="00B3528D">
        <w:rPr>
          <w:vertAlign w:val="subscript"/>
        </w:rPr>
        <w:t xml:space="preserve">  </w:t>
      </w:r>
      <w:r w:rsidRPr="00B3528D">
        <w:t>– oferowany % kary umownej danej oferty</w:t>
      </w:r>
    </w:p>
    <w:p w:rsidR="00380D4B" w:rsidRPr="00B3528D" w:rsidRDefault="00380D4B" w:rsidP="00380D4B">
      <w:pPr>
        <w:tabs>
          <w:tab w:val="left" w:pos="993"/>
        </w:tabs>
        <w:spacing w:line="276" w:lineRule="auto"/>
        <w:ind w:left="1140"/>
        <w:jc w:val="both"/>
      </w:pPr>
      <w:proofErr w:type="spellStart"/>
      <w:r w:rsidRPr="00B3528D">
        <w:t>K</w:t>
      </w:r>
      <w:r w:rsidRPr="00B3528D">
        <w:rPr>
          <w:vertAlign w:val="subscript"/>
        </w:rPr>
        <w:t>max</w:t>
      </w:r>
      <w:proofErr w:type="spellEnd"/>
      <w:r w:rsidRPr="00B3528D">
        <w:rPr>
          <w:vertAlign w:val="subscript"/>
        </w:rPr>
        <w:t xml:space="preserve"> </w:t>
      </w:r>
      <w:r w:rsidRPr="00B3528D">
        <w:t>– oferowany maksymalny % kary umownej w zbiorze ofert</w:t>
      </w:r>
    </w:p>
    <w:p w:rsidR="00380D4B" w:rsidRPr="00990420" w:rsidRDefault="00380D4B" w:rsidP="00380D4B">
      <w:pPr>
        <w:tabs>
          <w:tab w:val="left" w:pos="0"/>
        </w:tabs>
        <w:spacing w:line="276" w:lineRule="auto"/>
        <w:jc w:val="both"/>
      </w:pPr>
      <w:r w:rsidRPr="00990420">
        <w:t xml:space="preserve">Zaoferowanie kary umownej za opóźnienie w dostawie towaru i w dostawie reklamacyjnej towaru za każdy dzień opóźnienia poniżej 0,5% ceny brutto gwarantowanej części </w:t>
      </w:r>
      <w:r w:rsidR="00EC454C">
        <w:t>umowy</w:t>
      </w:r>
      <w:r w:rsidRPr="00990420">
        <w:t>, spowoduje odrzucenie oferty jako niezgodnej z treścią SIWZ.</w:t>
      </w:r>
    </w:p>
    <w:p w:rsidR="00380D4B" w:rsidRPr="00990420" w:rsidRDefault="00380D4B" w:rsidP="00380D4B">
      <w:pPr>
        <w:tabs>
          <w:tab w:val="left" w:pos="0"/>
        </w:tabs>
        <w:spacing w:line="276" w:lineRule="auto"/>
        <w:jc w:val="both"/>
      </w:pPr>
      <w:r w:rsidRPr="00990420">
        <w:t xml:space="preserve">W przypadku zaoferowania kary umownej za opóźnienie w dostawie towaru i w dostawie reklamacyjnej towaru za każdy dzień opóźnienia powyżej 3% ceny brutto gwarantowanej części </w:t>
      </w:r>
      <w:r w:rsidR="00EC454C">
        <w:t>umowy</w:t>
      </w:r>
      <w:r w:rsidRPr="00990420">
        <w:t>, do wzoru zostanie podstawiony max. % kary (3%), a do umowy ostatecznej zostanie wpisany faktyc</w:t>
      </w:r>
      <w:r w:rsidR="00EC454C">
        <w:t>znie zaoferowany % kary umownej.</w:t>
      </w:r>
    </w:p>
    <w:p w:rsidR="00380D4B" w:rsidRPr="00B3528D" w:rsidRDefault="00380D4B" w:rsidP="00380D4B">
      <w:pPr>
        <w:tabs>
          <w:tab w:val="left" w:pos="993"/>
        </w:tabs>
        <w:spacing w:line="276" w:lineRule="auto"/>
        <w:jc w:val="both"/>
      </w:pPr>
      <w:r w:rsidRPr="00990420">
        <w:t>W przypadku braku wpisu w Formularzu oferty kary umownej za opóźnienie w dostawie towaru  i w dostawie reklamacyjnej towaru za każdy dzień opóźnienia, Zamawiający przyjmie do oceny i porównania ofert minimalną wysokość kary umownej wynoszącą 0,5% i przyzna odpowiednią ilość punktów</w:t>
      </w:r>
      <w:r>
        <w:t>. Do umowy ostatecznej zostanie wpisane 0,5 %.</w:t>
      </w:r>
    </w:p>
    <w:p w:rsidR="00380D4B" w:rsidRPr="00993572" w:rsidRDefault="00380D4B" w:rsidP="00380D4B">
      <w:pPr>
        <w:jc w:val="both"/>
      </w:pPr>
      <w:r w:rsidRPr="00993572">
        <w:rPr>
          <w:b/>
        </w:rPr>
        <w:t>2.</w:t>
      </w:r>
      <w:r w:rsidR="00EC454C">
        <w:rPr>
          <w:b/>
        </w:rPr>
        <w:t>7</w:t>
      </w:r>
      <w:r w:rsidRPr="00993572">
        <w:rPr>
          <w:b/>
        </w:rPr>
        <w:t>. Ocena końcowa oferty</w:t>
      </w:r>
      <w:r w:rsidRPr="00993572">
        <w:t>:</w:t>
      </w:r>
    </w:p>
    <w:p w:rsidR="00380D4B" w:rsidRPr="00993572" w:rsidRDefault="00380D4B" w:rsidP="00380D4B">
      <w:pPr>
        <w:jc w:val="both"/>
      </w:pPr>
      <w:r w:rsidRPr="00993572">
        <w:t>Jest to suma punktów uzyskanych za powyżej wymienione kryteria.</w:t>
      </w:r>
    </w:p>
    <w:p w:rsidR="00380D4B" w:rsidRPr="00993572" w:rsidRDefault="00380D4B" w:rsidP="00380D4B">
      <w:pPr>
        <w:pStyle w:val="Akapitzlist"/>
        <w:tabs>
          <w:tab w:val="left" w:pos="567"/>
        </w:tabs>
        <w:spacing w:after="0" w:line="240" w:lineRule="auto"/>
        <w:ind w:left="66"/>
        <w:jc w:val="both"/>
        <w:rPr>
          <w:rFonts w:ascii="Times New Roman" w:hAnsi="Times New Roman"/>
          <w:b/>
          <w:sz w:val="24"/>
          <w:szCs w:val="24"/>
        </w:rPr>
      </w:pPr>
      <w:r w:rsidRPr="00993572">
        <w:rPr>
          <w:rFonts w:ascii="Times New Roman" w:hAnsi="Times New Roman"/>
          <w:b/>
          <w:sz w:val="24"/>
          <w:szCs w:val="24"/>
        </w:rPr>
        <w:t xml:space="preserve">3.  </w:t>
      </w:r>
      <w:r w:rsidRPr="00993572">
        <w:rPr>
          <w:rFonts w:ascii="Times New Roman" w:hAnsi="Times New Roman"/>
          <w:b/>
          <w:sz w:val="24"/>
          <w:szCs w:val="24"/>
          <w:u w:val="single"/>
        </w:rPr>
        <w:t>Zasady wyboru oferty i udzielenia zamówienia</w:t>
      </w:r>
    </w:p>
    <w:p w:rsidR="00380D4B" w:rsidRPr="00993572" w:rsidRDefault="00380D4B" w:rsidP="00380D4B">
      <w:pPr>
        <w:spacing w:line="276" w:lineRule="auto"/>
        <w:jc w:val="both"/>
      </w:pPr>
      <w:r w:rsidRPr="00993572">
        <w:t>Zamawiający udzieli zamówienia Wykonawcy, którego oferta:</w:t>
      </w:r>
    </w:p>
    <w:p w:rsidR="00380D4B" w:rsidRPr="00993572" w:rsidRDefault="00380D4B" w:rsidP="00380D4B">
      <w:pPr>
        <w:numPr>
          <w:ilvl w:val="0"/>
          <w:numId w:val="11"/>
        </w:numPr>
        <w:spacing w:line="276" w:lineRule="auto"/>
        <w:ind w:left="0" w:firstLine="0"/>
        <w:jc w:val="both"/>
      </w:pPr>
      <w:r w:rsidRPr="00993572">
        <w:t>odpowiada wszystkim wymaganiom przedstawionym w PZP,</w:t>
      </w:r>
    </w:p>
    <w:p w:rsidR="00380D4B" w:rsidRPr="00993572" w:rsidRDefault="00380D4B" w:rsidP="00380D4B">
      <w:pPr>
        <w:numPr>
          <w:ilvl w:val="0"/>
          <w:numId w:val="11"/>
        </w:numPr>
        <w:spacing w:line="276" w:lineRule="auto"/>
        <w:ind w:left="0" w:firstLine="0"/>
        <w:jc w:val="both"/>
      </w:pPr>
      <w:r w:rsidRPr="00993572">
        <w:t xml:space="preserve">jest zgodna z treścią SIWZ, </w:t>
      </w:r>
    </w:p>
    <w:p w:rsidR="00380D4B" w:rsidRPr="00993572" w:rsidRDefault="00380D4B" w:rsidP="00380D4B">
      <w:pPr>
        <w:numPr>
          <w:ilvl w:val="0"/>
          <w:numId w:val="11"/>
        </w:numPr>
        <w:spacing w:line="276" w:lineRule="auto"/>
        <w:ind w:left="0" w:firstLine="0"/>
        <w:jc w:val="both"/>
      </w:pPr>
      <w:r w:rsidRPr="00993572">
        <w:t>została uznana za najkorzystniejszą w oparciu o podane kryteria wyboru.</w:t>
      </w:r>
    </w:p>
    <w:p w:rsidR="00380D4B" w:rsidRDefault="00380D4B" w:rsidP="00380D4B">
      <w:pPr>
        <w:jc w:val="both"/>
      </w:pPr>
    </w:p>
    <w:p w:rsidR="00CB57F6" w:rsidRPr="00D372F9" w:rsidRDefault="00CB57F6" w:rsidP="00BE4267">
      <w:pPr>
        <w:jc w:val="both"/>
      </w:pPr>
    </w:p>
    <w:p w:rsidR="00B00294" w:rsidRPr="00796455" w:rsidRDefault="00392F7E" w:rsidP="009B48B3">
      <w:pPr>
        <w:spacing w:line="276" w:lineRule="auto"/>
        <w:jc w:val="both"/>
        <w:rPr>
          <w:b/>
          <w:u w:val="single"/>
        </w:rPr>
      </w:pPr>
      <w:r w:rsidRPr="00796455">
        <w:rPr>
          <w:b/>
        </w:rPr>
        <w:t>Rozdział VIII</w:t>
      </w:r>
      <w:r w:rsidR="009B48B3" w:rsidRPr="00796455">
        <w:rPr>
          <w:b/>
        </w:rPr>
        <w:t>.</w:t>
      </w:r>
      <w:r w:rsidR="00E7047F" w:rsidRPr="00796455">
        <w:rPr>
          <w:b/>
        </w:rPr>
        <w:tab/>
      </w:r>
      <w:r w:rsidR="009B48B3" w:rsidRPr="00796455">
        <w:rPr>
          <w:b/>
          <w:u w:val="single"/>
        </w:rPr>
        <w:t>ISTOTNE POSTANOWIENIA UMOWY</w:t>
      </w:r>
    </w:p>
    <w:p w:rsidR="009B48B3" w:rsidRPr="00684393" w:rsidRDefault="009B48B3" w:rsidP="00796455">
      <w:pPr>
        <w:spacing w:line="276" w:lineRule="auto"/>
        <w:ind w:firstLine="360"/>
        <w:jc w:val="both"/>
        <w:rPr>
          <w:color w:val="FF0000"/>
        </w:rPr>
      </w:pPr>
      <w:r w:rsidRPr="00796455">
        <w:t>Przedmiotowo istotne elementy umowy (</w:t>
      </w:r>
      <w:proofErr w:type="spellStart"/>
      <w:r w:rsidRPr="00796455">
        <w:t>essentialia</w:t>
      </w:r>
      <w:proofErr w:type="spellEnd"/>
      <w:r w:rsidRPr="00796455">
        <w:t xml:space="preserve"> </w:t>
      </w:r>
      <w:proofErr w:type="spellStart"/>
      <w:r w:rsidRPr="00796455">
        <w:t>negotii</w:t>
      </w:r>
      <w:proofErr w:type="spellEnd"/>
      <w:r w:rsidRPr="00796455">
        <w:t xml:space="preserve">) związane ze sposobem realizacji zamówienia, warunkami umowy zawiera </w:t>
      </w:r>
      <w:r w:rsidRPr="00796455">
        <w:rPr>
          <w:b/>
        </w:rPr>
        <w:t>Załącznik</w:t>
      </w:r>
      <w:r w:rsidRPr="000D7AB1">
        <w:rPr>
          <w:b/>
        </w:rPr>
        <w:t xml:space="preserve"> </w:t>
      </w:r>
      <w:r w:rsidR="00297BEF">
        <w:rPr>
          <w:b/>
        </w:rPr>
        <w:t>2</w:t>
      </w:r>
      <w:r w:rsidR="00FC3DFD">
        <w:rPr>
          <w:b/>
        </w:rPr>
        <w:t xml:space="preserve"> do SIWZ, </w:t>
      </w:r>
      <w:r w:rsidR="00FC3DFD" w:rsidRPr="00FC3DFD">
        <w:t>w</w:t>
      </w:r>
      <w:r>
        <w:t xml:space="preserve"> którym zaleca się wypełnić wszystkie miejsca wykropkowane z wyjątkiem numeru umowy, daty jej zawarcia oraz dołączyć go do oferty. Umowę będzie uznawało się za zawartą w dacie wymienionej we wstępie umowy.</w:t>
      </w:r>
    </w:p>
    <w:p w:rsidR="000B77DD" w:rsidRDefault="000B77DD" w:rsidP="000B77DD">
      <w:pPr>
        <w:spacing w:line="276" w:lineRule="auto"/>
        <w:ind w:firstLine="360"/>
        <w:jc w:val="both"/>
      </w:pPr>
      <w:r>
        <w:lastRenderedPageBreak/>
        <w:t xml:space="preserve">Oprócz przesłanek wymienionych w  art. 144 ust. 1 </w:t>
      </w:r>
      <w:proofErr w:type="spellStart"/>
      <w:r>
        <w:t>Pzp</w:t>
      </w:r>
      <w:proofErr w:type="spellEnd"/>
      <w:r>
        <w:t xml:space="preserve"> Zamawiający przewiduje następujący zakres zmian w umowie, które będą mogły być wprowadzone w formie aneksu:</w:t>
      </w:r>
    </w:p>
    <w:p w:rsidR="000B77DD" w:rsidRPr="00F61FF8" w:rsidRDefault="000B77DD" w:rsidP="000B77DD">
      <w:pPr>
        <w:numPr>
          <w:ilvl w:val="0"/>
          <w:numId w:val="4"/>
        </w:numPr>
        <w:spacing w:line="276" w:lineRule="auto"/>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rPr>
          <w:vertAlign w:val="superscript"/>
        </w:rPr>
        <w:t xml:space="preserve"> </w:t>
      </w:r>
      <w:r w:rsidRPr="00F61FF8">
        <w:t>i nast. k.c. pod warunkiem, że nowy Wykonawca nie będzie podlegał wykluc</w:t>
      </w:r>
      <w:r>
        <w:t>zeniu na podstawie art. 24 PZP. Zmiana</w:t>
      </w:r>
      <w:r w:rsidRPr="00F61FF8">
        <w:t xml:space="preserve"> ta wymaga aneksu do umowy</w:t>
      </w:r>
    </w:p>
    <w:p w:rsidR="000B77DD" w:rsidRDefault="000B77DD" w:rsidP="000B77DD">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B77DD" w:rsidRPr="000F4998" w:rsidRDefault="000B77DD" w:rsidP="000B77DD">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0B77DD" w:rsidRDefault="000B77DD" w:rsidP="000B77DD">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EC454C" w:rsidRPr="004F38EB" w:rsidRDefault="00EC454C" w:rsidP="00EC454C">
      <w:pPr>
        <w:numPr>
          <w:ilvl w:val="0"/>
          <w:numId w:val="4"/>
        </w:numPr>
        <w:spacing w:line="276" w:lineRule="auto"/>
        <w:jc w:val="both"/>
      </w:pPr>
      <w:r>
        <w:t xml:space="preserve">Wynagrodzenie nie podlega </w:t>
      </w:r>
      <w:r w:rsidRPr="004F38EB">
        <w:t>waloryzacji przez okres 12 miesięcy.</w:t>
      </w:r>
    </w:p>
    <w:p w:rsidR="00EC454C" w:rsidRDefault="00EC454C" w:rsidP="00EC454C">
      <w:pPr>
        <w:numPr>
          <w:ilvl w:val="0"/>
          <w:numId w:val="4"/>
        </w:numPr>
        <w:spacing w:line="276" w:lineRule="auto"/>
        <w:jc w:val="both"/>
      </w:pPr>
      <w:r w:rsidRPr="008C3192">
        <w:t xml:space="preserve">Zamawiający dopuszcza w formie aneksu wydłużenie terminu obowiązywania umowy nie więcej jednak </w:t>
      </w:r>
      <w:r w:rsidRPr="009A6A6E">
        <w:t xml:space="preserve">niż o </w:t>
      </w:r>
      <w:r>
        <w:t>12</w:t>
      </w:r>
      <w:r w:rsidRPr="009A6A6E">
        <w:t xml:space="preserve"> miesięcy od daty jej </w:t>
      </w:r>
      <w:r w:rsidRPr="00FE2AEB">
        <w:t xml:space="preserve">zakończenia przy czym wynagrodzenie </w:t>
      </w:r>
      <w:r w:rsidRPr="00C92B21">
        <w:t>Wykonawcy, o którym mowa</w:t>
      </w:r>
      <w:r w:rsidRPr="00FE2AEB">
        <w:t xml:space="preserve"> </w:t>
      </w:r>
      <w:r w:rsidRPr="00C92B21">
        <w:t xml:space="preserve">w: Załączniku nr 3, §4 ust. </w:t>
      </w:r>
      <w:r>
        <w:t>3</w:t>
      </w:r>
      <w:r w:rsidRPr="00C92B21">
        <w:t xml:space="preserve"> wzoru umowy może podlegać</w:t>
      </w:r>
      <w:r w:rsidRPr="00FE2AEB">
        <w:t xml:space="preserve"> waloryzacji w trakcie obowiązywania umowy w przypadku zmiany wysokości minimalnego wynagrodzenia za pracę ustalonego na podstawie art. 2 ust. 3-5 ustawy</w:t>
      </w:r>
      <w:r w:rsidRPr="008C3192">
        <w:t xml:space="preserve"> z dnia 10 października 2002 r. o mini</w:t>
      </w:r>
      <w:r>
        <w:t>malnym wynagrodzeniu za pracę (</w:t>
      </w:r>
      <w:r w:rsidRPr="008C3192">
        <w:t>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C454C" w:rsidRDefault="00EC454C" w:rsidP="00EC454C">
      <w:pPr>
        <w:numPr>
          <w:ilvl w:val="0"/>
          <w:numId w:val="4"/>
        </w:numPr>
        <w:spacing w:line="276" w:lineRule="auto"/>
        <w:jc w:val="both"/>
      </w:pPr>
      <w:r w:rsidRPr="009A6A6E">
        <w:t>Zamawiający dopuszcza w formie aneksu zmianę umowy w przypadku zaniechania produkcji określonego</w:t>
      </w:r>
      <w:r>
        <w:t xml:space="preserve"> towaru czy</w:t>
      </w:r>
      <w:r w:rsidRPr="009A6A6E">
        <w:t xml:space="preserve"> sprzętu, zmiany numeru katalogowego lub wprowadzenia przedmiotu umowy nowej generacji. Dostarczony zamiennik/równoważnik musi spełniać co najmniej wszystkie wymagania SIWZ lub je przewyższać. Przesłanką niezbędną do takiego działania </w:t>
      </w:r>
      <w:r w:rsidRPr="009A6A6E">
        <w:lastRenderedPageBreak/>
        <w:t>Zamawiającego jest również brak wzrostu wartości netto danego przedmiotu zamówienia w porównaniu z wartością przedstawioną w umowie. Ilości zamawianego w ten sposób towaru muszą być tożsame z ilo</w:t>
      </w:r>
      <w:r>
        <w:t>ściami wynikającymi z umowy</w:t>
      </w:r>
    </w:p>
    <w:p w:rsidR="000B77DD" w:rsidRDefault="000B77DD" w:rsidP="000B77DD">
      <w:pPr>
        <w:numPr>
          <w:ilvl w:val="0"/>
          <w:numId w:val="4"/>
        </w:numPr>
        <w:spacing w:line="276" w:lineRule="auto"/>
        <w:jc w:val="both"/>
      </w:pPr>
      <w:r>
        <w:t>Zmiana siedziby Wykonawcy nie stanowi zmiany treści umowy i nie wymaga aneksu do umowy.</w:t>
      </w:r>
    </w:p>
    <w:p w:rsidR="00861B86" w:rsidRDefault="00861B86" w:rsidP="00013E20">
      <w:pPr>
        <w:jc w:val="both"/>
        <w:rPr>
          <w:b/>
        </w:rPr>
      </w:pPr>
    </w:p>
    <w:p w:rsidR="00B00294"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A23585" w:rsidRPr="0013580B" w:rsidRDefault="00A23585" w:rsidP="00241ED5">
      <w:pPr>
        <w:numPr>
          <w:ilvl w:val="0"/>
          <w:numId w:val="18"/>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241ED5">
      <w:pPr>
        <w:numPr>
          <w:ilvl w:val="0"/>
          <w:numId w:val="18"/>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241ED5">
      <w:pPr>
        <w:numPr>
          <w:ilvl w:val="0"/>
          <w:numId w:val="18"/>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241ED5">
      <w:pPr>
        <w:numPr>
          <w:ilvl w:val="0"/>
          <w:numId w:val="17"/>
        </w:numPr>
        <w:spacing w:line="276" w:lineRule="auto"/>
        <w:jc w:val="both"/>
      </w:pPr>
      <w:r w:rsidRPr="0094336E">
        <w:t>koszty transportu krajowego i zagranicznego,</w:t>
      </w:r>
    </w:p>
    <w:p w:rsidR="00A23585" w:rsidRPr="0094336E" w:rsidRDefault="00A23585" w:rsidP="00241ED5">
      <w:pPr>
        <w:numPr>
          <w:ilvl w:val="0"/>
          <w:numId w:val="17"/>
        </w:numPr>
        <w:spacing w:line="276" w:lineRule="auto"/>
        <w:jc w:val="both"/>
      </w:pPr>
      <w:r w:rsidRPr="0094336E">
        <w:t>koszty ubezpieczenia towaru w kraju i za granicą,</w:t>
      </w:r>
    </w:p>
    <w:p w:rsidR="00A23585" w:rsidRPr="0094336E" w:rsidRDefault="00A23585" w:rsidP="00241ED5">
      <w:pPr>
        <w:numPr>
          <w:ilvl w:val="0"/>
          <w:numId w:val="17"/>
        </w:numPr>
        <w:spacing w:line="276" w:lineRule="auto"/>
        <w:jc w:val="both"/>
      </w:pPr>
      <w:r w:rsidRPr="0094336E">
        <w:t>opłat celnych i granicznych,</w:t>
      </w:r>
    </w:p>
    <w:p w:rsidR="00A23585" w:rsidRPr="007D62E1" w:rsidRDefault="00A23585" w:rsidP="00241ED5">
      <w:pPr>
        <w:numPr>
          <w:ilvl w:val="0"/>
          <w:numId w:val="19"/>
        </w:numPr>
        <w:tabs>
          <w:tab w:val="clear" w:pos="720"/>
          <w:tab w:val="num" w:pos="426"/>
        </w:tabs>
        <w:spacing w:line="276" w:lineRule="auto"/>
        <w:ind w:left="426"/>
        <w:jc w:val="both"/>
        <w:rPr>
          <w:b/>
        </w:rPr>
      </w:pPr>
      <w:r w:rsidRPr="000D7AB1">
        <w:t xml:space="preserve">Waluta ceny oferowanej PLN; </w:t>
      </w:r>
    </w:p>
    <w:p w:rsidR="00297BEF"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w:t>
      </w:r>
      <w:r w:rsidRPr="00B6141B">
        <w:rPr>
          <w:b/>
        </w:rPr>
        <w:t>błąd powstały w wyniku wszelkich działań matematycznych z zastrzeżeniem, że przyjmuje się, iż prawidłowo podan</w:t>
      </w:r>
      <w:r w:rsidR="00B42D75">
        <w:rPr>
          <w:b/>
        </w:rPr>
        <w:t>o liczbę jednostek miar (ilość),</w:t>
      </w:r>
      <w:r w:rsidRPr="00B6141B">
        <w:rPr>
          <w:b/>
        </w:rPr>
        <w:t xml:space="preserve"> wartość jednostkową netto</w:t>
      </w:r>
      <w:r w:rsidR="00B42D75">
        <w:rPr>
          <w:b/>
        </w:rPr>
        <w:t xml:space="preserve"> oraz stawkę podatku VAT</w:t>
      </w:r>
      <w:r w:rsidRPr="00B6141B">
        <w:rPr>
          <w:b/>
        </w:rPr>
        <w:t>. Nieprawidłowe</w:t>
      </w:r>
      <w:r>
        <w:rPr>
          <w:b/>
        </w:rPr>
        <w:t xml:space="preserve"> zastosowanie stawki podatku VAT nie jest omyłką rachunkową w obliczeniu </w:t>
      </w:r>
      <w:r w:rsidRPr="00F61371">
        <w:rPr>
          <w:b/>
        </w:rPr>
        <w:t>ceny, którą można poprawić w trybie art. 87 ust. 2 pkt. 2 PZP i spowoduje sankcję zawartą w art. 89 ust. 1 pkt. 6.</w:t>
      </w: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297BEF" w:rsidRDefault="00A23585" w:rsidP="00A76209">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297BEF" w:rsidRDefault="00A23585" w:rsidP="00A76209">
      <w:pPr>
        <w:spacing w:line="276" w:lineRule="auto"/>
        <w:rPr>
          <w:b/>
        </w:rPr>
      </w:pPr>
      <w:r w:rsidRPr="000D7AB1">
        <w:rPr>
          <w:b/>
          <w:sz w:val="28"/>
        </w:rPr>
        <w:t xml:space="preserve">                                   </w:t>
      </w:r>
    </w:p>
    <w:p w:rsidR="00A23585" w:rsidRPr="00EB5997" w:rsidRDefault="00A23585" w:rsidP="00241ED5">
      <w:pPr>
        <w:numPr>
          <w:ilvl w:val="0"/>
          <w:numId w:val="20"/>
        </w:numPr>
        <w:ind w:left="426" w:hanging="426"/>
        <w:jc w:val="both"/>
        <w:rPr>
          <w:b/>
        </w:rPr>
      </w:pPr>
      <w:r w:rsidRPr="00EB5997">
        <w:t>Ofertę w zapieczętowanej kopercie opatrzonej napisami określonymi w Rozdziale I niniejszej SIWZ oraz opatrzonych wyraźną uwagą „</w:t>
      </w:r>
      <w:r w:rsidRPr="00EB5997">
        <w:rPr>
          <w:b/>
        </w:rPr>
        <w:t xml:space="preserve">NIE OTWIERAĆ W KANCELARII” </w:t>
      </w:r>
      <w:r w:rsidR="00960FC8" w:rsidRPr="00EB5997">
        <w:lastRenderedPageBreak/>
        <w:t xml:space="preserve">należy złożyć do </w:t>
      </w:r>
      <w:r w:rsidR="00960FC8" w:rsidRPr="00E36A8F">
        <w:t>dnia</w:t>
      </w:r>
      <w:r w:rsidR="00A278D1">
        <w:rPr>
          <w:b/>
          <w:color w:val="FF0000"/>
        </w:rPr>
        <w:t xml:space="preserve"> </w:t>
      </w:r>
      <w:r w:rsidR="00A278D1" w:rsidRPr="00A278D1">
        <w:rPr>
          <w:b/>
        </w:rPr>
        <w:t>08.09.2017r.</w:t>
      </w:r>
      <w:r w:rsidR="0037749D" w:rsidRPr="00A278D1">
        <w:t xml:space="preserve"> </w:t>
      </w:r>
      <w:r w:rsidRPr="00A278D1">
        <w:t>do</w:t>
      </w:r>
      <w:r w:rsidRPr="00E36A8F">
        <w:t xml:space="preserve"> godz</w:t>
      </w:r>
      <w:r w:rsidRPr="00EB5997">
        <w:t xml:space="preserve">. </w:t>
      </w:r>
      <w:r w:rsidR="00573BE2" w:rsidRPr="00EB5997">
        <w:rPr>
          <w:b/>
        </w:rPr>
        <w:t>10:3</w:t>
      </w:r>
      <w:r w:rsidRPr="00EB5997">
        <w:rPr>
          <w:b/>
        </w:rPr>
        <w:t>0</w:t>
      </w:r>
      <w:r w:rsidRPr="00EB5997">
        <w:t xml:space="preserve"> w </w:t>
      </w:r>
      <w:r w:rsidRPr="00EB5997">
        <w:rPr>
          <w:b/>
        </w:rPr>
        <w:t xml:space="preserve">4 Wojskowym Szpitalu Klinicznym z Polikliniką SP ZOZ Wrocław, ul. Weigla 5 – budynek </w:t>
      </w:r>
      <w:r w:rsidR="00617940" w:rsidRPr="00EB5997">
        <w:rPr>
          <w:b/>
        </w:rPr>
        <w:t>W</w:t>
      </w:r>
      <w:r w:rsidR="00FD6FBB" w:rsidRPr="00EB5997">
        <w:rPr>
          <w:b/>
        </w:rPr>
        <w:t>ydziału Administracji Ogólnej -</w:t>
      </w:r>
      <w:r w:rsidR="00617940" w:rsidRPr="00EB5997">
        <w:rPr>
          <w:b/>
        </w:rPr>
        <w:t xml:space="preserve"> pokój nr 18</w:t>
      </w:r>
      <w:r w:rsidR="006E07B7">
        <w:rPr>
          <w:b/>
        </w:rPr>
        <w:t xml:space="preserve"> (K</w:t>
      </w:r>
      <w:r w:rsidR="00E17824" w:rsidRPr="00EB5997">
        <w:rPr>
          <w:b/>
        </w:rPr>
        <w:t>ancelaria)</w:t>
      </w:r>
      <w:r w:rsidRPr="00EB5997">
        <w:rPr>
          <w:b/>
        </w:rPr>
        <w:t>.</w:t>
      </w:r>
    </w:p>
    <w:p w:rsidR="00A23585" w:rsidRPr="00EB5997" w:rsidRDefault="00A23585" w:rsidP="00241ED5">
      <w:pPr>
        <w:numPr>
          <w:ilvl w:val="0"/>
          <w:numId w:val="20"/>
        </w:numPr>
        <w:spacing w:line="276" w:lineRule="auto"/>
        <w:ind w:left="426" w:hanging="426"/>
        <w:jc w:val="both"/>
      </w:pPr>
      <w:r w:rsidRPr="00EB5997">
        <w:t>Oferta powinna być złożona w sposób uniemożliwiający jej przypadkowe otwarcie.</w:t>
      </w:r>
    </w:p>
    <w:p w:rsidR="00A23585" w:rsidRPr="00EB5997" w:rsidRDefault="00A23585" w:rsidP="00241ED5">
      <w:pPr>
        <w:numPr>
          <w:ilvl w:val="0"/>
          <w:numId w:val="20"/>
        </w:numPr>
        <w:spacing w:line="276" w:lineRule="auto"/>
        <w:ind w:left="426" w:hanging="426"/>
        <w:jc w:val="both"/>
      </w:pPr>
      <w:r w:rsidRPr="00EB5997">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EB5997" w:rsidRDefault="00A23585" w:rsidP="00241ED5">
      <w:pPr>
        <w:numPr>
          <w:ilvl w:val="0"/>
          <w:numId w:val="20"/>
        </w:numPr>
        <w:spacing w:line="276" w:lineRule="auto"/>
        <w:ind w:left="426" w:hanging="426"/>
        <w:jc w:val="both"/>
      </w:pPr>
      <w:r w:rsidRPr="00EB5997">
        <w:t>Oferta złożona po terminie zostanie zwrócona Wykonawcy zgodnie z art. 84 ust. 2 PZP.</w:t>
      </w:r>
    </w:p>
    <w:p w:rsidR="00A23585" w:rsidRDefault="00A23585" w:rsidP="00A23585">
      <w:pPr>
        <w:spacing w:line="276" w:lineRule="auto"/>
        <w:jc w:val="both"/>
        <w:rPr>
          <w:b/>
        </w:rPr>
      </w:pPr>
      <w:r w:rsidRPr="00EB5997">
        <w:rPr>
          <w:b/>
        </w:rPr>
        <w:t>Przedłużenie terminu składania ofert dopuszczalne jest tylko przed jego upływem.</w:t>
      </w:r>
    </w:p>
    <w:p w:rsidR="0094404A" w:rsidRDefault="0094404A" w:rsidP="004112D9">
      <w:pPr>
        <w:spacing w:line="276" w:lineRule="auto"/>
        <w:rPr>
          <w:b/>
        </w:rPr>
      </w:pPr>
    </w:p>
    <w:p w:rsidR="00297BEF" w:rsidRDefault="00A23585" w:rsidP="004112D9">
      <w:pPr>
        <w:spacing w:line="276" w:lineRule="auto"/>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A23585" w:rsidRPr="000D7AB1" w:rsidRDefault="00A23585" w:rsidP="00241ED5">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516159" w:rsidRDefault="00A23585" w:rsidP="00241ED5">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516159" w:rsidRPr="002E2A83" w:rsidRDefault="00A23585" w:rsidP="00241ED5">
      <w:pPr>
        <w:numPr>
          <w:ilvl w:val="3"/>
          <w:numId w:val="4"/>
        </w:numPr>
        <w:tabs>
          <w:tab w:val="num" w:pos="426"/>
        </w:tabs>
        <w:spacing w:line="276" w:lineRule="auto"/>
        <w:ind w:left="426"/>
        <w:jc w:val="both"/>
      </w:pPr>
      <w:r w:rsidRPr="000D7AB1">
        <w:t xml:space="preserve">Do kontaktu z Wykonawcami (od poniedziałku do piątku w godzinach pracy Zamawiającego 7:30 – 15:00) w sprawach jw. upoważnione są tylko niżej wymienione osoby i tylko pod </w:t>
      </w:r>
      <w:r w:rsidR="00516159" w:rsidRPr="004C670A">
        <w:t xml:space="preserve">podanymi numerami </w:t>
      </w:r>
      <w:r w:rsidR="00516159" w:rsidRPr="002E2A83">
        <w:t xml:space="preserve">telefonów, faksów i poczty e-mail: </w:t>
      </w:r>
    </w:p>
    <w:p w:rsidR="00297BEF" w:rsidRPr="0094404A" w:rsidRDefault="00EC454C" w:rsidP="00395432">
      <w:pPr>
        <w:numPr>
          <w:ilvl w:val="0"/>
          <w:numId w:val="45"/>
        </w:numPr>
        <w:tabs>
          <w:tab w:val="clear" w:pos="360"/>
          <w:tab w:val="num" w:pos="709"/>
        </w:tabs>
        <w:spacing w:line="276" w:lineRule="auto"/>
        <w:ind w:left="709" w:hanging="283"/>
        <w:jc w:val="both"/>
      </w:pPr>
      <w:r w:rsidRPr="0094404A">
        <w:rPr>
          <w:rFonts w:ascii="Times New RomanTimes New Roman" w:hAnsi="Times New RomanTimes New Roman"/>
        </w:rPr>
        <w:t>Jacek Golonka</w:t>
      </w:r>
      <w:r w:rsidR="00474CB3" w:rsidRPr="0094404A">
        <w:rPr>
          <w:rFonts w:ascii="Times New RomanTimes New Roman" w:hAnsi="Times New RomanTimes New Roman"/>
        </w:rPr>
        <w:t xml:space="preserve"> tel. 261 660</w:t>
      </w:r>
      <w:r w:rsidR="00474CB3" w:rsidRPr="0094404A">
        <w:rPr>
          <w:rFonts w:ascii="Times New RomanTimes New Roman" w:hAnsi="Times New RomanTimes New Roman" w:hint="eastAsia"/>
        </w:rPr>
        <w:t> </w:t>
      </w:r>
      <w:r w:rsidR="00474CB3" w:rsidRPr="0094404A">
        <w:rPr>
          <w:rFonts w:ascii="Times New RomanTimes New Roman" w:hAnsi="Times New RomanTimes New Roman"/>
        </w:rPr>
        <w:t xml:space="preserve">542 St. Specjalista Ds. Zaopatrzenia </w:t>
      </w:r>
      <w:r w:rsidR="00474CB3" w:rsidRPr="0094404A">
        <w:t>(budynek Logistyki) pok. nr 2 - w sprawach przedmiotu zamówienia</w:t>
      </w:r>
    </w:p>
    <w:p w:rsidR="00297BEF" w:rsidRPr="0094404A" w:rsidRDefault="00297BEF" w:rsidP="00395432">
      <w:pPr>
        <w:numPr>
          <w:ilvl w:val="0"/>
          <w:numId w:val="45"/>
        </w:numPr>
        <w:tabs>
          <w:tab w:val="clear" w:pos="360"/>
          <w:tab w:val="num" w:pos="709"/>
        </w:tabs>
        <w:spacing w:line="276" w:lineRule="auto"/>
        <w:ind w:left="709" w:hanging="283"/>
        <w:jc w:val="both"/>
      </w:pPr>
      <w:r w:rsidRPr="0094404A">
        <w:t xml:space="preserve">Agnieszka </w:t>
      </w:r>
      <w:r w:rsidR="0094404A" w:rsidRPr="0094404A">
        <w:t xml:space="preserve">Stanisławska </w:t>
      </w:r>
      <w:r w:rsidRPr="0094404A">
        <w:t>tel. 261 660 </w:t>
      </w:r>
      <w:r w:rsidR="0094404A" w:rsidRPr="0094404A">
        <w:t>604</w:t>
      </w:r>
      <w:r w:rsidRPr="0094404A">
        <w:t>, Sekcja Zamówień Publicznych (budynek Logistyki) pok. nr 16 - w sprawach formalnych;</w:t>
      </w:r>
    </w:p>
    <w:p w:rsidR="00297BEF" w:rsidRPr="0094404A" w:rsidRDefault="00297BEF" w:rsidP="00395432">
      <w:pPr>
        <w:numPr>
          <w:ilvl w:val="0"/>
          <w:numId w:val="45"/>
        </w:numPr>
        <w:tabs>
          <w:tab w:val="clear" w:pos="360"/>
          <w:tab w:val="num" w:pos="426"/>
          <w:tab w:val="num" w:pos="709"/>
        </w:tabs>
        <w:spacing w:line="276" w:lineRule="auto"/>
        <w:ind w:left="709" w:hanging="283"/>
        <w:jc w:val="both"/>
      </w:pPr>
      <w:r w:rsidRPr="0094404A">
        <w:t>Fax: 261 660 119, 261 660 550 - Sekcja Zamówień Publicznych.</w:t>
      </w:r>
    </w:p>
    <w:p w:rsidR="00297BEF" w:rsidRPr="0094404A" w:rsidRDefault="00297BEF" w:rsidP="00395432">
      <w:pPr>
        <w:numPr>
          <w:ilvl w:val="0"/>
          <w:numId w:val="45"/>
        </w:numPr>
        <w:tabs>
          <w:tab w:val="clear" w:pos="360"/>
          <w:tab w:val="num" w:pos="426"/>
          <w:tab w:val="num" w:pos="709"/>
        </w:tabs>
        <w:spacing w:line="276" w:lineRule="auto"/>
        <w:ind w:left="709" w:hanging="283"/>
        <w:jc w:val="both"/>
      </w:pPr>
      <w:r w:rsidRPr="0094404A">
        <w:t>Poczta e-mail: a</w:t>
      </w:r>
      <w:r w:rsidR="0094404A" w:rsidRPr="0094404A">
        <w:t>stanislawska</w:t>
      </w:r>
      <w:r w:rsidRPr="0094404A">
        <w:t>@4wsk.pl</w:t>
      </w:r>
    </w:p>
    <w:p w:rsidR="00EA1146" w:rsidRDefault="00EA1146" w:rsidP="00241ED5">
      <w:pPr>
        <w:numPr>
          <w:ilvl w:val="3"/>
          <w:numId w:val="4"/>
        </w:numPr>
        <w:tabs>
          <w:tab w:val="clear" w:pos="2880"/>
          <w:tab w:val="num" w:pos="-709"/>
          <w:tab w:val="num" w:pos="426"/>
        </w:tabs>
        <w:spacing w:line="276" w:lineRule="auto"/>
        <w:ind w:left="426"/>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6E07B7" w:rsidRDefault="006E07B7" w:rsidP="00A23585">
      <w:pPr>
        <w:spacing w:line="276" w:lineRule="auto"/>
        <w:jc w:val="both"/>
        <w:rPr>
          <w:b/>
          <w:szCs w:val="20"/>
        </w:rPr>
      </w:pPr>
    </w:p>
    <w:p w:rsidR="00A23585" w:rsidRDefault="00D858A4" w:rsidP="00A23585">
      <w:pPr>
        <w:spacing w:line="276" w:lineRule="auto"/>
        <w:jc w:val="both"/>
        <w:rPr>
          <w:b/>
          <w:szCs w:val="20"/>
          <w:u w:val="single"/>
        </w:rPr>
      </w:pPr>
      <w:r>
        <w:rPr>
          <w:b/>
          <w:szCs w:val="20"/>
        </w:rPr>
        <w:t>Rozdział XI</w:t>
      </w:r>
      <w:r w:rsidR="00392F7E">
        <w:rPr>
          <w:b/>
          <w:szCs w:val="20"/>
        </w:rPr>
        <w:t>I</w:t>
      </w:r>
      <w:r w:rsidR="00A23585" w:rsidRPr="000D7AB1">
        <w:rPr>
          <w:b/>
          <w:szCs w:val="20"/>
        </w:rPr>
        <w:t>.</w:t>
      </w:r>
      <w:r w:rsidR="00A76209">
        <w:rPr>
          <w:b/>
          <w:szCs w:val="20"/>
        </w:rPr>
        <w:t xml:space="preserve"> </w:t>
      </w:r>
      <w:r w:rsidR="00A23585" w:rsidRPr="000D7AB1">
        <w:rPr>
          <w:b/>
          <w:szCs w:val="20"/>
          <w:u w:val="single"/>
        </w:rPr>
        <w:t>TRYB WPROWADZANIA EWENTUALNYCH ZMIAN</w:t>
      </w:r>
      <w:r w:rsidR="004112D9">
        <w:rPr>
          <w:b/>
          <w:szCs w:val="20"/>
          <w:u w:val="single"/>
        </w:rPr>
        <w:t xml:space="preserve"> </w:t>
      </w:r>
      <w:r w:rsidR="00A23585" w:rsidRPr="000D7AB1">
        <w:rPr>
          <w:b/>
          <w:szCs w:val="20"/>
          <w:u w:val="single"/>
        </w:rPr>
        <w:t xml:space="preserve">W SPECYFIKACJI ISTOTNYCH WARUNKÓW ZAMÓWIENIA </w:t>
      </w: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lastRenderedPageBreak/>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w:t>
      </w:r>
      <w:r w:rsidR="006E07B7">
        <w:rPr>
          <w:b/>
        </w:rPr>
        <w:t xml:space="preserve">                             </w:t>
      </w:r>
      <w:r w:rsidRPr="000D7AB1">
        <w:rPr>
          <w:b/>
        </w:rPr>
        <w:t xml:space="preserve">ul. </w:t>
      </w:r>
      <w:r w:rsidR="006E07B7">
        <w:rPr>
          <w:b/>
        </w:rPr>
        <w:t>R.</w:t>
      </w:r>
      <w:r w:rsidR="00066416">
        <w:rPr>
          <w:b/>
        </w:rPr>
        <w:t xml:space="preserve"> </w:t>
      </w:r>
      <w:r w:rsidRPr="000D7AB1">
        <w:rPr>
          <w:b/>
        </w:rPr>
        <w:t xml:space="preserve">Weigla 5 w Sali Odpraw (budynek Logistyki) </w:t>
      </w:r>
      <w:r w:rsidRPr="003042FE">
        <w:rPr>
          <w:b/>
        </w:rPr>
        <w:t xml:space="preserve">w </w:t>
      </w:r>
      <w:r w:rsidRPr="00E36A8F">
        <w:rPr>
          <w:b/>
        </w:rPr>
        <w:t>dniu</w:t>
      </w:r>
      <w:r w:rsidR="00A278D1">
        <w:rPr>
          <w:b/>
          <w:color w:val="FF0000"/>
        </w:rPr>
        <w:t xml:space="preserve"> </w:t>
      </w:r>
      <w:r w:rsidR="00A278D1" w:rsidRPr="00A278D1">
        <w:rPr>
          <w:b/>
        </w:rPr>
        <w:t>08.09.</w:t>
      </w:r>
      <w:r w:rsidR="00064B25" w:rsidRPr="00A278D1">
        <w:rPr>
          <w:b/>
        </w:rPr>
        <w:t>2017</w:t>
      </w:r>
      <w:r w:rsidR="0037749D" w:rsidRPr="00A278D1">
        <w:rPr>
          <w:b/>
        </w:rPr>
        <w:t>r.</w:t>
      </w:r>
      <w:r w:rsidR="0037749D" w:rsidRPr="00377F10">
        <w:t xml:space="preserve"> </w:t>
      </w:r>
      <w:r w:rsidRPr="00377F10">
        <w:rPr>
          <w:b/>
        </w:rPr>
        <w:t>o</w:t>
      </w:r>
      <w:r w:rsidRPr="000D7AB1">
        <w:rPr>
          <w:b/>
        </w:rPr>
        <w:t xml:space="preserve">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241ED5">
      <w:pPr>
        <w:numPr>
          <w:ilvl w:val="0"/>
          <w:numId w:val="21"/>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241ED5">
      <w:pPr>
        <w:numPr>
          <w:ilvl w:val="0"/>
          <w:numId w:val="21"/>
        </w:numPr>
        <w:spacing w:line="276" w:lineRule="auto"/>
        <w:jc w:val="both"/>
      </w:pPr>
      <w:r w:rsidRPr="000D7AB1">
        <w:t>nazwa i adres Wykonawcy</w:t>
      </w:r>
      <w:r>
        <w:t>, którego oferta jest otwierana;</w:t>
      </w:r>
    </w:p>
    <w:p w:rsidR="00A23585" w:rsidRPr="003A4807" w:rsidRDefault="00A23585" w:rsidP="00241ED5">
      <w:pPr>
        <w:numPr>
          <w:ilvl w:val="0"/>
          <w:numId w:val="21"/>
        </w:numPr>
        <w:spacing w:line="276" w:lineRule="auto"/>
        <w:jc w:val="both"/>
      </w:pPr>
      <w:r w:rsidRPr="003A4807">
        <w:t>cena oferty, termin wykonania zamówienia;</w:t>
      </w:r>
    </w:p>
    <w:p w:rsidR="00A23585" w:rsidRPr="003A4807" w:rsidRDefault="00A23585" w:rsidP="00241ED5">
      <w:pPr>
        <w:numPr>
          <w:ilvl w:val="0"/>
          <w:numId w:val="21"/>
        </w:numPr>
        <w:spacing w:line="276" w:lineRule="auto"/>
        <w:jc w:val="both"/>
      </w:pPr>
      <w:r w:rsidRPr="003A4807">
        <w:t xml:space="preserve">okres </w:t>
      </w:r>
      <w:r w:rsidR="005B29A4">
        <w:t>gwarancji</w:t>
      </w:r>
      <w:r w:rsidRPr="003A4807">
        <w:t>, warunki płatności zawarte w ofercie.</w:t>
      </w:r>
    </w:p>
    <w:p w:rsidR="00816704" w:rsidRDefault="00816704" w:rsidP="00A23585">
      <w:pPr>
        <w:spacing w:line="276" w:lineRule="auto"/>
        <w:jc w:val="both"/>
        <w:rPr>
          <w:b/>
        </w:rPr>
      </w:pPr>
    </w:p>
    <w:p w:rsidR="00A23585"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 xml:space="preserve">za najkorzystniejszą, do złożenia dokumentów </w:t>
      </w:r>
      <w:r w:rsidR="00816704">
        <w:t>wymienionych w Rozdziale IV SIWZ,</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t>
      </w:r>
      <w:r>
        <w:lastRenderedPageBreak/>
        <w:t>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A23585" w:rsidRDefault="006C50A6" w:rsidP="00715DB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241ED5">
      <w:pPr>
        <w:numPr>
          <w:ilvl w:val="0"/>
          <w:numId w:val="22"/>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241ED5">
      <w:pPr>
        <w:numPr>
          <w:ilvl w:val="0"/>
          <w:numId w:val="22"/>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241ED5">
      <w:pPr>
        <w:numPr>
          <w:ilvl w:val="0"/>
          <w:numId w:val="22"/>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241ED5">
      <w:pPr>
        <w:numPr>
          <w:ilvl w:val="0"/>
          <w:numId w:val="22"/>
        </w:numPr>
        <w:spacing w:line="276" w:lineRule="auto"/>
        <w:jc w:val="both"/>
      </w:pPr>
      <w:r>
        <w:t>Unieważnieniu postępowania – podając uzasadnienie fatyczne i prawne</w:t>
      </w:r>
      <w:r w:rsidR="002C642D">
        <w:t>.</w:t>
      </w:r>
    </w:p>
    <w:p w:rsidR="00A23585" w:rsidRDefault="0076027A" w:rsidP="00715DBA">
      <w:pPr>
        <w:numPr>
          <w:ilvl w:val="3"/>
          <w:numId w:val="2"/>
        </w:numPr>
        <w:tabs>
          <w:tab w:val="num" w:pos="426"/>
          <w:tab w:val="num" w:pos="709"/>
        </w:tabs>
        <w:spacing w:line="276" w:lineRule="auto"/>
        <w:ind w:left="426" w:hanging="357"/>
        <w:jc w:val="both"/>
      </w:pPr>
      <w:r>
        <w:t xml:space="preserve">Zamawiający udostępni informacje, o których mowa w ust. 1 pkt 1 i 4, na stronie </w:t>
      </w:r>
      <w:r w:rsidR="00715DBA">
        <w:t>i</w:t>
      </w:r>
      <w:r>
        <w:t>nternetowej.</w:t>
      </w:r>
    </w:p>
    <w:p w:rsidR="001249A6" w:rsidRDefault="001249A6" w:rsidP="00715DBA">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297BEF"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B6141B" w:rsidRDefault="00B6141B" w:rsidP="00A23585">
      <w:pPr>
        <w:spacing w:line="276" w:lineRule="auto"/>
        <w:jc w:val="both"/>
        <w:rPr>
          <w:b/>
        </w:rPr>
      </w:pPr>
    </w:p>
    <w:p w:rsidR="00A23585"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A23585" w:rsidRPr="00320880" w:rsidRDefault="00A23585" w:rsidP="00241ED5">
      <w:pPr>
        <w:numPr>
          <w:ilvl w:val="0"/>
          <w:numId w:val="3"/>
        </w:numPr>
        <w:tabs>
          <w:tab w:val="num" w:pos="284"/>
        </w:tabs>
        <w:spacing w:line="276" w:lineRule="auto"/>
        <w:jc w:val="both"/>
      </w:pPr>
      <w:r w:rsidRPr="00320880">
        <w:t>Dokumentacja postępowania zostanie udostępniona wykonawcom w trybie przewidzianym w art. 96 PZP.</w:t>
      </w:r>
    </w:p>
    <w:p w:rsidR="00A23585" w:rsidRPr="00320880" w:rsidRDefault="00A23585" w:rsidP="00241ED5">
      <w:pPr>
        <w:numPr>
          <w:ilvl w:val="0"/>
          <w:numId w:val="3"/>
        </w:numPr>
        <w:tabs>
          <w:tab w:val="num" w:pos="284"/>
        </w:tabs>
        <w:spacing w:line="276" w:lineRule="auto"/>
        <w:ind w:left="0" w:firstLine="0"/>
        <w:jc w:val="both"/>
      </w:pPr>
      <w:r w:rsidRPr="00320880">
        <w:t>Zamawiający udostępni wskazane dokumenty na pisemny wniosek.</w:t>
      </w:r>
    </w:p>
    <w:p w:rsidR="00B13268" w:rsidRPr="00C43A53" w:rsidRDefault="00A23585" w:rsidP="00241ED5">
      <w:pPr>
        <w:numPr>
          <w:ilvl w:val="0"/>
          <w:numId w:val="3"/>
        </w:numPr>
        <w:tabs>
          <w:tab w:val="num" w:pos="284"/>
        </w:tabs>
        <w:spacing w:line="276" w:lineRule="auto"/>
        <w:ind w:left="284" w:hanging="284"/>
        <w:jc w:val="both"/>
      </w:pPr>
      <w:r w:rsidRPr="00320880">
        <w:t>Zamawiający wyznacza termin, miejsce oraz zakres udostępnionych dokumentów</w:t>
      </w:r>
      <w:r w:rsidR="00D3794B">
        <w:t xml:space="preserve">                                    </w:t>
      </w:r>
      <w:r w:rsidR="008F069E" w:rsidRPr="00320880">
        <w:t xml:space="preserve"> </w:t>
      </w:r>
      <w:r w:rsidRPr="00320880">
        <w:t xml:space="preserve">i </w:t>
      </w:r>
      <w:r w:rsidRPr="00C43A53">
        <w:t>informacji oraz osobę przy której obecności dokonana zostanie czynność przeglądani</w:t>
      </w:r>
      <w:r w:rsidR="00FE5865" w:rsidRPr="00C43A53">
        <w:t>a</w:t>
      </w:r>
      <w:r w:rsidR="00B6141B">
        <w:t>.</w:t>
      </w:r>
    </w:p>
    <w:p w:rsidR="00BA6717" w:rsidRPr="00C43A53" w:rsidRDefault="00BA6717" w:rsidP="00A23585">
      <w:pPr>
        <w:spacing w:line="276" w:lineRule="auto"/>
        <w:jc w:val="both"/>
        <w:rPr>
          <w:b/>
          <w:sz w:val="20"/>
          <w:u w:val="single"/>
        </w:rPr>
      </w:pPr>
    </w:p>
    <w:p w:rsidR="00A76209" w:rsidRDefault="00A76209" w:rsidP="00A76209">
      <w:pPr>
        <w:tabs>
          <w:tab w:val="num" w:pos="426"/>
        </w:tabs>
        <w:spacing w:line="276" w:lineRule="auto"/>
        <w:jc w:val="both"/>
        <w:rPr>
          <w:b/>
          <w:u w:val="single"/>
        </w:rPr>
      </w:pPr>
      <w:r w:rsidRPr="005B53EC">
        <w:rPr>
          <w:b/>
          <w:u w:val="single"/>
        </w:rPr>
        <w:lastRenderedPageBreak/>
        <w:t>Załączniki do SIWZ:</w:t>
      </w:r>
    </w:p>
    <w:p w:rsidR="005B53EC" w:rsidRPr="005B53EC" w:rsidRDefault="005B53EC" w:rsidP="00A76209">
      <w:pPr>
        <w:tabs>
          <w:tab w:val="num" w:pos="426"/>
        </w:tabs>
        <w:spacing w:line="276" w:lineRule="auto"/>
        <w:jc w:val="both"/>
        <w:rPr>
          <w:b/>
          <w:u w:val="single"/>
        </w:rPr>
      </w:pPr>
    </w:p>
    <w:p w:rsidR="00A76209" w:rsidRDefault="00A76209" w:rsidP="005B53EC">
      <w:pPr>
        <w:numPr>
          <w:ilvl w:val="0"/>
          <w:numId w:val="30"/>
        </w:numPr>
        <w:ind w:left="357" w:hanging="357"/>
        <w:jc w:val="both"/>
      </w:pPr>
      <w:r w:rsidRPr="005B53EC">
        <w:t>Formularz ofertowy – Załącznik nr 1</w:t>
      </w:r>
    </w:p>
    <w:p w:rsidR="002E4490" w:rsidRPr="005B53EC" w:rsidRDefault="002E4490" w:rsidP="005B53EC">
      <w:pPr>
        <w:numPr>
          <w:ilvl w:val="0"/>
          <w:numId w:val="30"/>
        </w:numPr>
        <w:ind w:left="357" w:hanging="357"/>
        <w:jc w:val="both"/>
      </w:pPr>
      <w:r>
        <w:t>Zestawienie asortymentowo – cenowe - Załącznik nr 2</w:t>
      </w:r>
    </w:p>
    <w:p w:rsidR="00A76209" w:rsidRPr="005B53EC" w:rsidRDefault="00A76209" w:rsidP="005B53EC">
      <w:pPr>
        <w:numPr>
          <w:ilvl w:val="0"/>
          <w:numId w:val="30"/>
        </w:numPr>
        <w:ind w:left="357" w:hanging="357"/>
        <w:jc w:val="both"/>
      </w:pPr>
      <w:r w:rsidRPr="005B53EC">
        <w:rPr>
          <w:color w:val="000000"/>
        </w:rPr>
        <w:t xml:space="preserve">Wzór umowy – Załącznik nr </w:t>
      </w:r>
      <w:r w:rsidR="002E4490">
        <w:rPr>
          <w:color w:val="000000"/>
        </w:rPr>
        <w:t>3</w:t>
      </w:r>
      <w:r w:rsidRPr="005B53EC">
        <w:rPr>
          <w:color w:val="000000"/>
        </w:rPr>
        <w:t xml:space="preserve"> (</w:t>
      </w:r>
      <w:r w:rsidRPr="005B53EC">
        <w:t xml:space="preserve">zaleca się) </w:t>
      </w:r>
    </w:p>
    <w:p w:rsidR="00BD36B2" w:rsidRPr="005B53EC" w:rsidRDefault="00BD36B2" w:rsidP="005B53EC">
      <w:pPr>
        <w:numPr>
          <w:ilvl w:val="0"/>
          <w:numId w:val="30"/>
        </w:numPr>
        <w:ind w:left="357" w:hanging="357"/>
        <w:jc w:val="both"/>
      </w:pPr>
      <w:r w:rsidRPr="005B53EC">
        <w:t>Oświadczenie o przynależności do grup kapita</w:t>
      </w:r>
      <w:r w:rsidR="00297BEF" w:rsidRPr="005B53EC">
        <w:t xml:space="preserve">łowych – (wzór) – Załącznik nr </w:t>
      </w:r>
      <w:r w:rsidR="002E4490">
        <w:t>4</w:t>
      </w:r>
    </w:p>
    <w:p w:rsidR="002E4490" w:rsidRDefault="00297BEF" w:rsidP="005B53EC">
      <w:pPr>
        <w:numPr>
          <w:ilvl w:val="0"/>
          <w:numId w:val="30"/>
        </w:numPr>
        <w:ind w:left="357" w:hanging="357"/>
        <w:jc w:val="both"/>
      </w:pPr>
      <w:r w:rsidRPr="005B53EC">
        <w:t xml:space="preserve">Oświadczenie o braku podstaw do wykluczenia z postępowania (wzór) – Załącznik Nr </w:t>
      </w:r>
      <w:r w:rsidR="002E4490">
        <w:t>5</w:t>
      </w:r>
    </w:p>
    <w:p w:rsidR="00297BEF" w:rsidRDefault="002E4490" w:rsidP="005B53EC">
      <w:pPr>
        <w:numPr>
          <w:ilvl w:val="0"/>
          <w:numId w:val="30"/>
        </w:numPr>
        <w:ind w:left="357" w:hanging="357"/>
        <w:jc w:val="both"/>
      </w:pPr>
      <w:r w:rsidRPr="005B53EC">
        <w:t>Oświadczenie</w:t>
      </w:r>
      <w:r>
        <w:t xml:space="preserve"> dotyczące przedmiotu zamówienia - </w:t>
      </w:r>
      <w:r w:rsidRPr="005B53EC">
        <w:t>(wzór) – Załącznik nr</w:t>
      </w:r>
      <w:r>
        <w:t xml:space="preserve"> 6</w:t>
      </w:r>
    </w:p>
    <w:p w:rsidR="006F0D23" w:rsidRPr="005B53EC" w:rsidRDefault="006F0D23" w:rsidP="006F0D23">
      <w:pPr>
        <w:ind w:left="357"/>
        <w:jc w:val="both"/>
      </w:pPr>
    </w:p>
    <w:p w:rsidR="00797AC9" w:rsidRPr="005B53EC" w:rsidRDefault="00797AC9" w:rsidP="00BD36B2">
      <w:pPr>
        <w:shd w:val="clear" w:color="auto" w:fill="FFFFFF"/>
        <w:spacing w:line="276" w:lineRule="auto"/>
        <w:jc w:val="both"/>
        <w:rPr>
          <w:b/>
        </w:rPr>
      </w:pPr>
    </w:p>
    <w:p w:rsidR="0094404A" w:rsidRPr="001706CF" w:rsidRDefault="0094404A" w:rsidP="0094404A">
      <w:pPr>
        <w:ind w:left="360"/>
        <w:jc w:val="both"/>
        <w:rPr>
          <w:color w:val="FFFFFF" w:themeColor="background1"/>
          <w:sz w:val="20"/>
          <w:szCs w:val="20"/>
          <w:highlight w:val="yellow"/>
        </w:rPr>
      </w:pPr>
    </w:p>
    <w:p w:rsidR="0094404A" w:rsidRPr="001706CF" w:rsidRDefault="0094404A" w:rsidP="0094404A">
      <w:pPr>
        <w:spacing w:line="276" w:lineRule="auto"/>
        <w:jc w:val="both"/>
        <w:rPr>
          <w:b/>
          <w:color w:val="FFFFFF" w:themeColor="background1"/>
        </w:rPr>
      </w:pPr>
    </w:p>
    <w:p w:rsidR="0094404A" w:rsidRPr="001706CF" w:rsidRDefault="0094404A" w:rsidP="0094404A">
      <w:pPr>
        <w:spacing w:line="276" w:lineRule="auto"/>
        <w:jc w:val="both"/>
        <w:rPr>
          <w:b/>
          <w:color w:val="FFFFFF" w:themeColor="background1"/>
        </w:rPr>
      </w:pPr>
      <w:r w:rsidRPr="001706CF">
        <w:rPr>
          <w:b/>
          <w:color w:val="FFFFFF" w:themeColor="background1"/>
        </w:rPr>
        <w:t>Członkowie komisji przetargowej:</w:t>
      </w:r>
      <w:bookmarkStart w:id="1" w:name="_GoBack"/>
      <w:bookmarkEnd w:id="1"/>
    </w:p>
    <w:p w:rsidR="0094404A" w:rsidRPr="001706CF" w:rsidRDefault="0094404A" w:rsidP="0094404A">
      <w:pPr>
        <w:spacing w:line="276" w:lineRule="auto"/>
        <w:jc w:val="both"/>
        <w:rPr>
          <w:b/>
          <w:color w:val="FFFFFF" w:themeColor="background1"/>
        </w:rPr>
      </w:pPr>
    </w:p>
    <w:p w:rsidR="0094404A" w:rsidRPr="001706CF" w:rsidRDefault="0094404A" w:rsidP="0094404A">
      <w:pPr>
        <w:numPr>
          <w:ilvl w:val="0"/>
          <w:numId w:val="63"/>
        </w:numPr>
        <w:jc w:val="both"/>
        <w:rPr>
          <w:color w:val="FFFFFF" w:themeColor="background1"/>
        </w:rPr>
      </w:pPr>
      <w:r w:rsidRPr="001706CF">
        <w:rPr>
          <w:color w:val="FFFFFF" w:themeColor="background1"/>
        </w:rPr>
        <w:t>Przewodniczący Komisji - Piotr Strąk</w:t>
      </w:r>
      <w:r w:rsidRPr="001706CF">
        <w:rPr>
          <w:color w:val="FFFFFF" w:themeColor="background1"/>
        </w:rPr>
        <w:tab/>
      </w:r>
      <w:r w:rsidRPr="001706CF">
        <w:rPr>
          <w:color w:val="FFFFFF" w:themeColor="background1"/>
        </w:rPr>
        <w:tab/>
      </w:r>
      <w:r w:rsidRPr="001706CF">
        <w:rPr>
          <w:color w:val="FFFFFF" w:themeColor="background1"/>
        </w:rPr>
        <w:tab/>
        <w:t xml:space="preserve">           ……………………………..</w:t>
      </w:r>
    </w:p>
    <w:p w:rsidR="0094404A" w:rsidRPr="001706CF" w:rsidRDefault="0094404A" w:rsidP="0094404A">
      <w:pPr>
        <w:ind w:left="5670"/>
        <w:jc w:val="center"/>
        <w:rPr>
          <w:color w:val="FFFFFF" w:themeColor="background1"/>
          <w:sz w:val="16"/>
          <w:szCs w:val="16"/>
        </w:rPr>
      </w:pPr>
      <w:r w:rsidRPr="001706CF">
        <w:rPr>
          <w:color w:val="FFFFFF" w:themeColor="background1"/>
          <w:sz w:val="16"/>
          <w:szCs w:val="16"/>
        </w:rPr>
        <w:t>zapoznałem się i akceptuję</w:t>
      </w:r>
    </w:p>
    <w:p w:rsidR="0094404A" w:rsidRPr="001706CF" w:rsidRDefault="0094404A" w:rsidP="0094404A">
      <w:pPr>
        <w:numPr>
          <w:ilvl w:val="0"/>
          <w:numId w:val="63"/>
        </w:numPr>
        <w:tabs>
          <w:tab w:val="num" w:pos="426"/>
        </w:tabs>
        <w:ind w:left="426"/>
        <w:jc w:val="both"/>
        <w:rPr>
          <w:color w:val="FFFFFF" w:themeColor="background1"/>
        </w:rPr>
      </w:pPr>
      <w:r w:rsidRPr="001706CF">
        <w:rPr>
          <w:color w:val="FFFFFF" w:themeColor="background1"/>
        </w:rPr>
        <w:t>Zastępca Przewodniczącego –Sławomir Orłowski</w:t>
      </w:r>
      <w:r w:rsidRPr="001706CF">
        <w:rPr>
          <w:color w:val="FFFFFF" w:themeColor="background1"/>
        </w:rPr>
        <w:tab/>
        <w:t xml:space="preserve">            ……………………………..</w:t>
      </w:r>
    </w:p>
    <w:p w:rsidR="0094404A" w:rsidRPr="001706CF" w:rsidRDefault="0094404A" w:rsidP="0094404A">
      <w:pPr>
        <w:ind w:left="5244" w:firstLine="420"/>
        <w:jc w:val="center"/>
        <w:rPr>
          <w:color w:val="FFFFFF" w:themeColor="background1"/>
          <w:sz w:val="16"/>
          <w:szCs w:val="16"/>
        </w:rPr>
      </w:pPr>
      <w:r w:rsidRPr="001706CF">
        <w:rPr>
          <w:color w:val="FFFFFF" w:themeColor="background1"/>
          <w:sz w:val="16"/>
          <w:szCs w:val="16"/>
        </w:rPr>
        <w:t xml:space="preserve">    zapoznałem się i akceptuję</w:t>
      </w:r>
      <w:r w:rsidRPr="001706CF">
        <w:rPr>
          <w:color w:val="FFFFFF" w:themeColor="background1"/>
          <w:sz w:val="16"/>
          <w:szCs w:val="16"/>
        </w:rPr>
        <w:tab/>
      </w:r>
    </w:p>
    <w:p w:rsidR="0094404A" w:rsidRPr="001706CF" w:rsidRDefault="0094404A" w:rsidP="0094404A">
      <w:pPr>
        <w:numPr>
          <w:ilvl w:val="0"/>
          <w:numId w:val="63"/>
        </w:numPr>
        <w:tabs>
          <w:tab w:val="num" w:pos="426"/>
        </w:tabs>
        <w:ind w:left="426"/>
        <w:jc w:val="both"/>
        <w:rPr>
          <w:color w:val="FFFFFF" w:themeColor="background1"/>
        </w:rPr>
      </w:pPr>
      <w:r w:rsidRPr="001706CF">
        <w:rPr>
          <w:color w:val="FFFFFF" w:themeColor="background1"/>
        </w:rPr>
        <w:t>Członek Komisji – Jacek Golonka</w:t>
      </w:r>
      <w:r w:rsidRPr="001706CF">
        <w:rPr>
          <w:color w:val="FFFFFF" w:themeColor="background1"/>
        </w:rPr>
        <w:tab/>
        <w:t xml:space="preserve">                                     …………………….………..</w:t>
      </w:r>
    </w:p>
    <w:p w:rsidR="0094404A" w:rsidRPr="001706CF" w:rsidRDefault="0094404A" w:rsidP="0094404A">
      <w:pPr>
        <w:tabs>
          <w:tab w:val="left" w:pos="4536"/>
        </w:tabs>
        <w:ind w:left="4536"/>
        <w:jc w:val="center"/>
        <w:rPr>
          <w:color w:val="FFFFFF" w:themeColor="background1"/>
          <w:sz w:val="16"/>
          <w:szCs w:val="16"/>
        </w:rPr>
      </w:pPr>
      <w:r w:rsidRPr="001706CF">
        <w:rPr>
          <w:color w:val="FFFFFF" w:themeColor="background1"/>
          <w:sz w:val="16"/>
          <w:szCs w:val="16"/>
        </w:rPr>
        <w:tab/>
      </w:r>
      <w:r w:rsidRPr="001706CF">
        <w:rPr>
          <w:color w:val="FFFFFF" w:themeColor="background1"/>
          <w:sz w:val="16"/>
          <w:szCs w:val="16"/>
        </w:rPr>
        <w:tab/>
        <w:t>zapoznałam się i akceptuję</w:t>
      </w:r>
    </w:p>
    <w:p w:rsidR="0094404A" w:rsidRPr="001706CF" w:rsidRDefault="0094404A" w:rsidP="0094404A">
      <w:pPr>
        <w:numPr>
          <w:ilvl w:val="0"/>
          <w:numId w:val="63"/>
        </w:numPr>
        <w:tabs>
          <w:tab w:val="num" w:pos="426"/>
        </w:tabs>
        <w:ind w:left="426"/>
        <w:jc w:val="both"/>
        <w:rPr>
          <w:color w:val="FFFFFF" w:themeColor="background1"/>
        </w:rPr>
      </w:pPr>
      <w:r w:rsidRPr="001706CF">
        <w:rPr>
          <w:color w:val="FFFFFF" w:themeColor="background1"/>
        </w:rPr>
        <w:t xml:space="preserve">Członek Komisji –Urszula </w:t>
      </w:r>
      <w:proofErr w:type="spellStart"/>
      <w:r w:rsidRPr="001706CF">
        <w:rPr>
          <w:color w:val="FFFFFF" w:themeColor="background1"/>
        </w:rPr>
        <w:t>Haberska</w:t>
      </w:r>
      <w:proofErr w:type="spellEnd"/>
      <w:r w:rsidRPr="001706CF">
        <w:rPr>
          <w:color w:val="FFFFFF" w:themeColor="background1"/>
        </w:rPr>
        <w:t xml:space="preserve">                                            …………………….………..</w:t>
      </w:r>
    </w:p>
    <w:p w:rsidR="0094404A" w:rsidRPr="001706CF" w:rsidRDefault="0094404A" w:rsidP="0094404A">
      <w:pPr>
        <w:tabs>
          <w:tab w:val="left" w:pos="4536"/>
        </w:tabs>
        <w:ind w:left="4536"/>
        <w:jc w:val="center"/>
        <w:rPr>
          <w:color w:val="FFFFFF" w:themeColor="background1"/>
          <w:sz w:val="16"/>
          <w:szCs w:val="16"/>
        </w:rPr>
      </w:pPr>
      <w:r w:rsidRPr="001706CF">
        <w:rPr>
          <w:color w:val="FFFFFF" w:themeColor="background1"/>
          <w:sz w:val="16"/>
          <w:szCs w:val="16"/>
        </w:rPr>
        <w:tab/>
      </w:r>
      <w:r w:rsidRPr="001706CF">
        <w:rPr>
          <w:color w:val="FFFFFF" w:themeColor="background1"/>
          <w:sz w:val="16"/>
          <w:szCs w:val="16"/>
        </w:rPr>
        <w:tab/>
        <w:t>zapoznałam się i akceptuję</w:t>
      </w:r>
    </w:p>
    <w:p w:rsidR="0094404A" w:rsidRPr="001706CF" w:rsidRDefault="0094404A" w:rsidP="0094404A">
      <w:pPr>
        <w:numPr>
          <w:ilvl w:val="0"/>
          <w:numId w:val="63"/>
        </w:numPr>
        <w:jc w:val="both"/>
        <w:rPr>
          <w:color w:val="FFFFFF" w:themeColor="background1"/>
        </w:rPr>
      </w:pPr>
      <w:r w:rsidRPr="001706CF">
        <w:rPr>
          <w:color w:val="FFFFFF" w:themeColor="background1"/>
        </w:rPr>
        <w:t>Członek Komisji –Jacek Janiszewski                                          …………………….………..</w:t>
      </w:r>
    </w:p>
    <w:p w:rsidR="0094404A" w:rsidRPr="001706CF" w:rsidRDefault="0094404A" w:rsidP="0094404A">
      <w:pPr>
        <w:tabs>
          <w:tab w:val="left" w:pos="4536"/>
        </w:tabs>
        <w:ind w:left="4536"/>
        <w:jc w:val="center"/>
        <w:rPr>
          <w:color w:val="FFFFFF" w:themeColor="background1"/>
          <w:sz w:val="16"/>
          <w:szCs w:val="16"/>
        </w:rPr>
      </w:pPr>
      <w:r w:rsidRPr="001706CF">
        <w:rPr>
          <w:color w:val="FFFFFF" w:themeColor="background1"/>
          <w:sz w:val="16"/>
          <w:szCs w:val="16"/>
        </w:rPr>
        <w:tab/>
      </w:r>
      <w:r w:rsidRPr="001706CF">
        <w:rPr>
          <w:color w:val="FFFFFF" w:themeColor="background1"/>
          <w:sz w:val="16"/>
          <w:szCs w:val="16"/>
        </w:rPr>
        <w:tab/>
        <w:t>zapoznałam się i akceptuję</w:t>
      </w:r>
    </w:p>
    <w:p w:rsidR="0094404A" w:rsidRPr="001706CF" w:rsidRDefault="0094404A" w:rsidP="0094404A">
      <w:pPr>
        <w:numPr>
          <w:ilvl w:val="0"/>
          <w:numId w:val="63"/>
        </w:numPr>
        <w:tabs>
          <w:tab w:val="num" w:pos="426"/>
        </w:tabs>
        <w:ind w:left="426"/>
        <w:jc w:val="both"/>
        <w:rPr>
          <w:color w:val="FFFFFF" w:themeColor="background1"/>
        </w:rPr>
      </w:pPr>
      <w:r w:rsidRPr="001706CF">
        <w:rPr>
          <w:color w:val="FFFFFF" w:themeColor="background1"/>
        </w:rPr>
        <w:t xml:space="preserve">Sekretarz -  Agnieszka Stanisławska    </w:t>
      </w:r>
      <w:r w:rsidRPr="001706CF">
        <w:rPr>
          <w:color w:val="FFFFFF" w:themeColor="background1"/>
        </w:rPr>
        <w:tab/>
        <w:t xml:space="preserve">                                        ………………….………..</w:t>
      </w:r>
    </w:p>
    <w:p w:rsidR="0094404A" w:rsidRPr="001706CF" w:rsidRDefault="0094404A" w:rsidP="0094404A">
      <w:pPr>
        <w:tabs>
          <w:tab w:val="left" w:pos="4536"/>
        </w:tabs>
        <w:ind w:left="4536"/>
        <w:jc w:val="center"/>
        <w:rPr>
          <w:color w:val="FFFFFF" w:themeColor="background1"/>
          <w:sz w:val="16"/>
          <w:szCs w:val="16"/>
        </w:rPr>
      </w:pPr>
      <w:r w:rsidRPr="001706CF">
        <w:rPr>
          <w:color w:val="FFFFFF" w:themeColor="background1"/>
          <w:sz w:val="16"/>
          <w:szCs w:val="16"/>
        </w:rPr>
        <w:tab/>
      </w:r>
      <w:r w:rsidRPr="001706CF">
        <w:rPr>
          <w:color w:val="FFFFFF" w:themeColor="background1"/>
          <w:sz w:val="16"/>
          <w:szCs w:val="16"/>
        </w:rPr>
        <w:tab/>
        <w:t>zapoznałam się i akceptuję</w:t>
      </w:r>
    </w:p>
    <w:p w:rsidR="00CF6ECA" w:rsidRDefault="0094404A" w:rsidP="0094404A">
      <w:pPr>
        <w:tabs>
          <w:tab w:val="left" w:pos="4536"/>
        </w:tabs>
        <w:spacing w:line="480" w:lineRule="auto"/>
        <w:ind w:left="4536"/>
        <w:jc w:val="right"/>
        <w:rPr>
          <w:b/>
        </w:rPr>
      </w:pPr>
      <w:r w:rsidRPr="0094404A">
        <w:rPr>
          <w:sz w:val="16"/>
          <w:szCs w:val="16"/>
        </w:rPr>
        <w:br w:type="page"/>
      </w:r>
    </w:p>
    <w:p w:rsidR="002C7BDF" w:rsidRPr="00C7572B" w:rsidRDefault="00630556" w:rsidP="00BC15D8">
      <w:pPr>
        <w:tabs>
          <w:tab w:val="left" w:pos="4536"/>
        </w:tabs>
        <w:spacing w:line="480" w:lineRule="auto"/>
        <w:ind w:left="4536"/>
        <w:jc w:val="right"/>
        <w:rPr>
          <w:b/>
        </w:rPr>
      </w:pPr>
      <w:r w:rsidRPr="00C7572B">
        <w:rPr>
          <w:b/>
        </w:rPr>
        <w:lastRenderedPageBreak/>
        <w:t>Załącznik n</w:t>
      </w:r>
      <w:r w:rsidR="002C7BDF" w:rsidRPr="00C7572B">
        <w:rPr>
          <w:b/>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B6141B" w:rsidRDefault="002C7BDF">
      <w:pPr>
        <w:pStyle w:val="Tekstpodstawowy3"/>
        <w:rPr>
          <w:sz w:val="22"/>
          <w:szCs w:val="22"/>
        </w:rPr>
      </w:pPr>
      <w:r w:rsidRPr="00B6141B">
        <w:rPr>
          <w:sz w:val="22"/>
          <w:szCs w:val="22"/>
        </w:rPr>
        <w:t>4 Wojskowy Szpital Kliniczny z Polikliniką –</w:t>
      </w:r>
    </w:p>
    <w:p w:rsidR="002C7BDF" w:rsidRPr="00B6141B" w:rsidRDefault="002C7BDF">
      <w:pPr>
        <w:pStyle w:val="Tekstpodstawowy3"/>
        <w:rPr>
          <w:sz w:val="22"/>
          <w:szCs w:val="22"/>
        </w:rPr>
      </w:pPr>
      <w:r w:rsidRPr="00B6141B">
        <w:rPr>
          <w:sz w:val="22"/>
          <w:szCs w:val="22"/>
        </w:rPr>
        <w:t xml:space="preserve">Samodzielny Publiczny Zakład Opieki Zdrowotnej  </w:t>
      </w:r>
    </w:p>
    <w:p w:rsidR="002C7BDF" w:rsidRPr="00B6141B" w:rsidRDefault="002C7BDF">
      <w:pPr>
        <w:pStyle w:val="Tekstpodstawowy3"/>
        <w:rPr>
          <w:b/>
          <w:sz w:val="22"/>
          <w:szCs w:val="22"/>
        </w:rPr>
      </w:pPr>
      <w:r w:rsidRPr="00B6141B">
        <w:rPr>
          <w:sz w:val="22"/>
          <w:szCs w:val="22"/>
        </w:rPr>
        <w:t>50-981 Wrocław, ul. R. Weigla 5</w:t>
      </w:r>
    </w:p>
    <w:p w:rsidR="002C7BDF" w:rsidRPr="00B6141B" w:rsidRDefault="002C7BDF">
      <w:pPr>
        <w:pStyle w:val="Bartek"/>
        <w:jc w:val="center"/>
        <w:rPr>
          <w:b/>
          <w:spacing w:val="60"/>
          <w:sz w:val="22"/>
          <w:szCs w:val="22"/>
        </w:rPr>
      </w:pPr>
      <w:r w:rsidRPr="00B6141B">
        <w:rPr>
          <w:b/>
          <w:spacing w:val="60"/>
          <w:sz w:val="22"/>
          <w:szCs w:val="22"/>
        </w:rPr>
        <w:t>OFERTA</w:t>
      </w:r>
    </w:p>
    <w:p w:rsidR="002C7BDF" w:rsidRPr="00B6141B" w:rsidRDefault="002C7BDF" w:rsidP="008711AE">
      <w:pPr>
        <w:pStyle w:val="Bartek"/>
        <w:jc w:val="center"/>
        <w:rPr>
          <w:b/>
          <w:spacing w:val="60"/>
          <w:sz w:val="22"/>
          <w:szCs w:val="22"/>
        </w:rPr>
      </w:pPr>
      <w:r w:rsidRPr="00B6141B">
        <w:rPr>
          <w:b/>
          <w:spacing w:val="60"/>
          <w:sz w:val="22"/>
          <w:szCs w:val="22"/>
        </w:rPr>
        <w:t>Nawiązując do przetargu nieograniczonego na:</w:t>
      </w:r>
    </w:p>
    <w:p w:rsidR="000F5F6B" w:rsidRDefault="00654803" w:rsidP="008711AE">
      <w:pPr>
        <w:spacing w:line="276" w:lineRule="auto"/>
        <w:jc w:val="center"/>
        <w:rPr>
          <w:b/>
          <w:sz w:val="22"/>
          <w:szCs w:val="22"/>
        </w:rPr>
      </w:pPr>
      <w:r w:rsidRPr="00B6141B">
        <w:rPr>
          <w:b/>
          <w:i/>
          <w:sz w:val="22"/>
          <w:szCs w:val="22"/>
        </w:rPr>
        <w:t>„</w:t>
      </w:r>
      <w:r w:rsidR="00474CB3">
        <w:rPr>
          <w:b/>
        </w:rPr>
        <w:t>D</w:t>
      </w:r>
      <w:r w:rsidR="00474CB3" w:rsidRPr="00EE57F0">
        <w:rPr>
          <w:b/>
        </w:rPr>
        <w:t>ostaw</w:t>
      </w:r>
      <w:r w:rsidR="00474CB3">
        <w:rPr>
          <w:b/>
        </w:rPr>
        <w:t>ę</w:t>
      </w:r>
      <w:r w:rsidR="00474CB3" w:rsidRPr="00EE57F0">
        <w:rPr>
          <w:b/>
        </w:rPr>
        <w:t xml:space="preserve"> worków foliowych do odpadów medycznych i komunalnych oraz pojemników </w:t>
      </w:r>
      <w:r w:rsidR="0094404A">
        <w:rPr>
          <w:b/>
        </w:rPr>
        <w:t xml:space="preserve">                   </w:t>
      </w:r>
      <w:r w:rsidR="00474CB3" w:rsidRPr="00EE57F0">
        <w:rPr>
          <w:b/>
        </w:rPr>
        <w:t>z tworzywa na odpady medyczne na rok 2017/2018</w:t>
      </w:r>
      <w:r w:rsidR="00474CB3">
        <w:rPr>
          <w:b/>
        </w:rPr>
        <w:t>.</w:t>
      </w:r>
      <w:r w:rsidR="00FE4E35" w:rsidRPr="00B6141B">
        <w:rPr>
          <w:b/>
          <w:sz w:val="22"/>
          <w:szCs w:val="22"/>
        </w:rPr>
        <w:t>”</w:t>
      </w:r>
      <w:r w:rsidR="0038310D">
        <w:rPr>
          <w:b/>
          <w:sz w:val="22"/>
          <w:szCs w:val="22"/>
        </w:rPr>
        <w:t xml:space="preserve"> </w:t>
      </w:r>
    </w:p>
    <w:p w:rsidR="002656BA" w:rsidRPr="000F5F6B" w:rsidRDefault="0038310D" w:rsidP="008711AE">
      <w:pPr>
        <w:spacing w:line="276" w:lineRule="auto"/>
        <w:jc w:val="center"/>
        <w:rPr>
          <w:b/>
        </w:rPr>
      </w:pPr>
      <w:r w:rsidRPr="000F5F6B">
        <w:rPr>
          <w:b/>
          <w:i/>
        </w:rPr>
        <w:t xml:space="preserve">znak sprawy: </w:t>
      </w:r>
      <w:r w:rsidR="00B47D71" w:rsidRPr="000F5F6B">
        <w:rPr>
          <w:b/>
          <w:i/>
        </w:rPr>
        <w:t>6</w:t>
      </w:r>
      <w:r w:rsidR="003379A9" w:rsidRPr="000F5F6B">
        <w:rPr>
          <w:b/>
          <w:i/>
        </w:rPr>
        <w:t>3</w:t>
      </w:r>
      <w:r w:rsidR="00BC15D8" w:rsidRPr="000F5F6B">
        <w:rPr>
          <w:b/>
          <w:i/>
        </w:rPr>
        <w:t>/</w:t>
      </w:r>
      <w:r w:rsidR="003379A9" w:rsidRPr="000F5F6B">
        <w:rPr>
          <w:b/>
          <w:i/>
        </w:rPr>
        <w:t>Log.</w:t>
      </w:r>
      <w:r w:rsidR="001D2412" w:rsidRPr="000F5F6B">
        <w:rPr>
          <w:b/>
          <w:i/>
        </w:rPr>
        <w:t>/2017</w:t>
      </w:r>
    </w:p>
    <w:p w:rsidR="002C7BDF" w:rsidRPr="00B6141B" w:rsidRDefault="002C7BDF" w:rsidP="00016FA1">
      <w:pPr>
        <w:pStyle w:val="Bartek"/>
        <w:jc w:val="center"/>
        <w:rPr>
          <w:sz w:val="22"/>
          <w:szCs w:val="22"/>
        </w:rPr>
      </w:pPr>
      <w:r w:rsidRPr="00B6141B">
        <w:rPr>
          <w:sz w:val="22"/>
          <w:szCs w:val="22"/>
        </w:rPr>
        <w:t>niżej podpisani, reprezentujący:</w:t>
      </w:r>
    </w:p>
    <w:p w:rsidR="00957654" w:rsidRPr="00B6141B" w:rsidRDefault="00957654" w:rsidP="00016FA1">
      <w:pPr>
        <w:pStyle w:val="Bartek"/>
        <w:jc w:val="center"/>
        <w:rPr>
          <w:sz w:val="22"/>
          <w:szCs w:val="22"/>
        </w:rPr>
      </w:pPr>
    </w:p>
    <w:p w:rsidR="002C7BDF" w:rsidRPr="00B6141B" w:rsidRDefault="002C7BDF" w:rsidP="00016FA1">
      <w:pPr>
        <w:pStyle w:val="Bartek"/>
        <w:jc w:val="both"/>
        <w:rPr>
          <w:sz w:val="22"/>
          <w:szCs w:val="22"/>
        </w:rPr>
      </w:pPr>
      <w:r w:rsidRPr="00B6141B">
        <w:rPr>
          <w:sz w:val="22"/>
          <w:szCs w:val="22"/>
        </w:rPr>
        <w:t>Pełna nazwa Wykonawcy ……………………………………………………………………..</w:t>
      </w:r>
    </w:p>
    <w:p w:rsidR="002C7BDF" w:rsidRPr="00B6141B" w:rsidRDefault="002C7BDF" w:rsidP="00016FA1">
      <w:pPr>
        <w:pStyle w:val="Bartek"/>
        <w:jc w:val="both"/>
        <w:rPr>
          <w:sz w:val="22"/>
          <w:szCs w:val="22"/>
          <w:lang w:val="de-DE"/>
        </w:rPr>
      </w:pPr>
      <w:proofErr w:type="spellStart"/>
      <w:r w:rsidRPr="00B6141B">
        <w:rPr>
          <w:sz w:val="22"/>
          <w:szCs w:val="22"/>
          <w:lang w:val="de-DE"/>
        </w:rPr>
        <w:t>Adres</w:t>
      </w:r>
      <w:proofErr w:type="spellEnd"/>
      <w:r w:rsidRPr="00B6141B">
        <w:rPr>
          <w:sz w:val="22"/>
          <w:szCs w:val="22"/>
          <w:lang w:val="de-DE"/>
        </w:rPr>
        <w:t>…………………………………………………………………………………………….</w:t>
      </w:r>
    </w:p>
    <w:p w:rsidR="002C7BDF" w:rsidRPr="00B6141B" w:rsidRDefault="002C7BDF" w:rsidP="00016FA1">
      <w:pPr>
        <w:pStyle w:val="Bartek"/>
        <w:jc w:val="both"/>
        <w:rPr>
          <w:sz w:val="22"/>
          <w:szCs w:val="22"/>
          <w:lang w:val="de-DE"/>
        </w:rPr>
      </w:pPr>
      <w:r w:rsidRPr="00B6141B">
        <w:rPr>
          <w:sz w:val="22"/>
          <w:szCs w:val="22"/>
          <w:lang w:val="de-DE"/>
        </w:rPr>
        <w:t>NIP………………………………….                    REGON…………………………………….</w:t>
      </w:r>
    </w:p>
    <w:p w:rsidR="002C7BDF" w:rsidRPr="00B6141B" w:rsidRDefault="002C7BDF" w:rsidP="00016FA1">
      <w:pPr>
        <w:pStyle w:val="Bartek"/>
        <w:jc w:val="both"/>
        <w:rPr>
          <w:sz w:val="22"/>
          <w:szCs w:val="22"/>
          <w:lang w:val="de-DE"/>
        </w:rPr>
      </w:pPr>
      <w:r w:rsidRPr="00B6141B">
        <w:rPr>
          <w:sz w:val="22"/>
          <w:szCs w:val="22"/>
          <w:lang w:val="de-DE"/>
        </w:rPr>
        <w:t>Tel. ………………………………….                    Fax ………………………………………...</w:t>
      </w:r>
    </w:p>
    <w:p w:rsidR="002C7BDF" w:rsidRPr="00B6141B" w:rsidRDefault="002C7BDF" w:rsidP="00016FA1">
      <w:pPr>
        <w:pStyle w:val="Bartek"/>
        <w:rPr>
          <w:sz w:val="22"/>
          <w:szCs w:val="22"/>
          <w:lang w:val="de-DE"/>
        </w:rPr>
      </w:pPr>
      <w:proofErr w:type="spellStart"/>
      <w:r w:rsidRPr="00B6141B">
        <w:rPr>
          <w:sz w:val="22"/>
          <w:szCs w:val="22"/>
          <w:lang w:val="de-DE"/>
        </w:rPr>
        <w:t>Nr</w:t>
      </w:r>
      <w:proofErr w:type="spellEnd"/>
      <w:r w:rsidRPr="00B6141B">
        <w:rPr>
          <w:sz w:val="22"/>
          <w:szCs w:val="22"/>
          <w:lang w:val="de-DE"/>
        </w:rPr>
        <w:t xml:space="preserve"> </w:t>
      </w:r>
      <w:proofErr w:type="spellStart"/>
      <w:r w:rsidRPr="00B6141B">
        <w:rPr>
          <w:sz w:val="22"/>
          <w:szCs w:val="22"/>
          <w:lang w:val="de-DE"/>
        </w:rPr>
        <w:t>konta</w:t>
      </w:r>
      <w:proofErr w:type="spellEnd"/>
      <w:r w:rsidRPr="00B6141B">
        <w:rPr>
          <w:sz w:val="22"/>
          <w:szCs w:val="22"/>
          <w:lang w:val="de-DE"/>
        </w:rPr>
        <w:t>…………………………………………………………………………………………</w:t>
      </w:r>
    </w:p>
    <w:p w:rsidR="00953D1C" w:rsidRPr="00B6141B" w:rsidRDefault="002C7BDF" w:rsidP="00016FA1">
      <w:pPr>
        <w:pStyle w:val="Bartek"/>
        <w:jc w:val="both"/>
        <w:rPr>
          <w:b/>
          <w:sz w:val="22"/>
          <w:szCs w:val="22"/>
        </w:rPr>
      </w:pPr>
      <w:r w:rsidRPr="00B6141B">
        <w:rPr>
          <w:sz w:val="22"/>
          <w:szCs w:val="22"/>
        </w:rPr>
        <w:t>składamy niniejszą ofertę</w:t>
      </w:r>
      <w:r w:rsidRPr="00B6141B">
        <w:rPr>
          <w:b/>
          <w:sz w:val="22"/>
          <w:szCs w:val="22"/>
        </w:rPr>
        <w:t>:</w:t>
      </w:r>
    </w:p>
    <w:p w:rsidR="007A41A4" w:rsidRPr="00B6141B" w:rsidRDefault="007A41A4" w:rsidP="002C642D">
      <w:pPr>
        <w:jc w:val="both"/>
        <w:rPr>
          <w:sz w:val="22"/>
          <w:szCs w:val="22"/>
        </w:rPr>
      </w:pPr>
    </w:p>
    <w:p w:rsidR="001D40A4" w:rsidRDefault="002C7BDF" w:rsidP="000868B0">
      <w:pPr>
        <w:pStyle w:val="Akapitzlist"/>
        <w:numPr>
          <w:ilvl w:val="0"/>
          <w:numId w:val="31"/>
        </w:numPr>
        <w:jc w:val="both"/>
        <w:rPr>
          <w:rFonts w:ascii="Times New Roman" w:hAnsi="Times New Roman"/>
        </w:rPr>
      </w:pPr>
      <w:r w:rsidRPr="00B6141B">
        <w:rPr>
          <w:rFonts w:ascii="Times New Roman" w:hAnsi="Times New Roman"/>
        </w:rPr>
        <w:t>Oświadc</w:t>
      </w:r>
      <w:r w:rsidR="00AF47BF" w:rsidRPr="00B6141B">
        <w:rPr>
          <w:rFonts w:ascii="Times New Roman" w:hAnsi="Times New Roman"/>
        </w:rPr>
        <w:t>zamy, że oferujemy</w:t>
      </w:r>
      <w:r w:rsidR="001D16B0" w:rsidRPr="00B6141B">
        <w:rPr>
          <w:rFonts w:ascii="Times New Roman" w:hAnsi="Times New Roman"/>
          <w:b/>
        </w:rPr>
        <w:t xml:space="preserve"> </w:t>
      </w:r>
      <w:r w:rsidR="003379A9">
        <w:rPr>
          <w:rFonts w:ascii="Times New Roman" w:hAnsi="Times New Roman"/>
          <w:b/>
          <w:sz w:val="24"/>
          <w:szCs w:val="24"/>
        </w:rPr>
        <w:t>d</w:t>
      </w:r>
      <w:r w:rsidR="003379A9" w:rsidRPr="00EE57F0">
        <w:rPr>
          <w:rFonts w:ascii="Times New Roman" w:hAnsi="Times New Roman"/>
          <w:b/>
          <w:sz w:val="24"/>
          <w:szCs w:val="24"/>
        </w:rPr>
        <w:t>ostaw</w:t>
      </w:r>
      <w:r w:rsidR="003379A9">
        <w:rPr>
          <w:rFonts w:ascii="Times New Roman" w:hAnsi="Times New Roman"/>
          <w:b/>
          <w:sz w:val="24"/>
          <w:szCs w:val="24"/>
        </w:rPr>
        <w:t>ę</w:t>
      </w:r>
      <w:r w:rsidR="003379A9" w:rsidRPr="00EE57F0">
        <w:rPr>
          <w:rFonts w:ascii="Times New Roman" w:hAnsi="Times New Roman"/>
          <w:b/>
          <w:sz w:val="24"/>
          <w:szCs w:val="24"/>
        </w:rPr>
        <w:t xml:space="preserve"> worków foliowych do odpadów medycznych i komunalnych oraz pojemników z tworzywa na odpady medyczne na rok 2017/2018</w:t>
      </w:r>
      <w:r w:rsidR="00D71145" w:rsidRPr="00B6141B">
        <w:rPr>
          <w:rFonts w:ascii="Times New Roman" w:hAnsi="Times New Roman"/>
          <w:b/>
        </w:rPr>
        <w:t xml:space="preserve">, </w:t>
      </w:r>
      <w:r w:rsidRPr="00B6141B">
        <w:rPr>
          <w:rFonts w:ascii="Times New Roman" w:hAnsi="Times New Roman"/>
        </w:rPr>
        <w:t>zgodnie z wymogami zawartymi w SIWZ</w:t>
      </w:r>
      <w:r w:rsidR="00C173EA">
        <w:rPr>
          <w:rFonts w:ascii="Times New Roman" w:hAnsi="Times New Roman"/>
        </w:rPr>
        <w:t xml:space="preserve"> </w:t>
      </w:r>
      <w:r w:rsidRPr="00B6141B">
        <w:rPr>
          <w:rFonts w:ascii="Times New Roman" w:hAnsi="Times New Roman"/>
        </w:rPr>
        <w:t xml:space="preserve">oraz formularzem cenowym za: </w:t>
      </w:r>
    </w:p>
    <w:p w:rsidR="009112DF" w:rsidRPr="007B079C" w:rsidRDefault="009112DF" w:rsidP="009112DF">
      <w:pPr>
        <w:spacing w:line="360" w:lineRule="atLeast"/>
        <w:ind w:left="360"/>
        <w:jc w:val="both"/>
        <w:rPr>
          <w:szCs w:val="20"/>
          <w:highlight w:val="lightGray"/>
        </w:rPr>
      </w:pPr>
      <w:r w:rsidRPr="007B079C">
        <w:rPr>
          <w:b/>
          <w:szCs w:val="20"/>
          <w:highlight w:val="lightGray"/>
        </w:rPr>
        <w:t>wartość net</w:t>
      </w:r>
      <w:r>
        <w:rPr>
          <w:b/>
          <w:szCs w:val="20"/>
          <w:highlight w:val="lightGray"/>
        </w:rPr>
        <w:t>to .................</w:t>
      </w:r>
      <w:r w:rsidRPr="007B079C">
        <w:rPr>
          <w:b/>
          <w:szCs w:val="20"/>
          <w:highlight w:val="lightGray"/>
        </w:rPr>
        <w:t>.......zł</w:t>
      </w:r>
      <w:r>
        <w:rPr>
          <w:szCs w:val="20"/>
          <w:highlight w:val="lightGray"/>
        </w:rPr>
        <w:t xml:space="preserve"> </w:t>
      </w:r>
      <w:r w:rsidRPr="007B079C">
        <w:rPr>
          <w:szCs w:val="20"/>
          <w:highlight w:val="lightGray"/>
        </w:rPr>
        <w:t>łownie:…..……....…………………….……złotych)</w:t>
      </w:r>
    </w:p>
    <w:p w:rsidR="009112DF" w:rsidRPr="007B079C" w:rsidRDefault="009112DF" w:rsidP="009112DF">
      <w:pPr>
        <w:spacing w:line="360" w:lineRule="atLeast"/>
        <w:ind w:left="360"/>
        <w:jc w:val="both"/>
        <w:rPr>
          <w:szCs w:val="20"/>
          <w:highlight w:val="lightGray"/>
        </w:rPr>
      </w:pPr>
      <w:r w:rsidRPr="007B079C">
        <w:rPr>
          <w:b/>
          <w:szCs w:val="20"/>
          <w:highlight w:val="lightGray"/>
        </w:rPr>
        <w:t>cena brutto…………………zł</w:t>
      </w:r>
      <w:r w:rsidRPr="007B079C">
        <w:rPr>
          <w:szCs w:val="20"/>
          <w:highlight w:val="lightGray"/>
        </w:rPr>
        <w:t xml:space="preserve"> ( słownie:………………….……</w:t>
      </w:r>
      <w:r>
        <w:rPr>
          <w:szCs w:val="20"/>
          <w:highlight w:val="lightGray"/>
        </w:rPr>
        <w:t>…..</w:t>
      </w:r>
      <w:r w:rsidRPr="007B079C">
        <w:rPr>
          <w:szCs w:val="20"/>
          <w:highlight w:val="lightGray"/>
        </w:rPr>
        <w:t>……... złotych)</w:t>
      </w:r>
    </w:p>
    <w:p w:rsidR="009112DF" w:rsidRPr="00B3528D" w:rsidRDefault="009112DF" w:rsidP="009112DF">
      <w:pPr>
        <w:ind w:left="360"/>
        <w:jc w:val="both"/>
        <w:rPr>
          <w:b/>
        </w:rPr>
      </w:pPr>
    </w:p>
    <w:p w:rsidR="003379A9" w:rsidRPr="00B3528D" w:rsidRDefault="003379A9" w:rsidP="003379A9">
      <w:pPr>
        <w:jc w:val="both"/>
        <w:rPr>
          <w:sz w:val="22"/>
          <w:szCs w:val="22"/>
        </w:rPr>
      </w:pPr>
      <w:r w:rsidRPr="00B3528D">
        <w:rPr>
          <w:b/>
        </w:rPr>
        <w:t>Termin dostawy towaru</w:t>
      </w:r>
      <w:r>
        <w:rPr>
          <w:b/>
        </w:rPr>
        <w:t xml:space="preserve"> i </w:t>
      </w:r>
      <w:r w:rsidR="002E4490">
        <w:rPr>
          <w:b/>
        </w:rPr>
        <w:t xml:space="preserve">wymiany </w:t>
      </w:r>
      <w:r w:rsidRPr="00B3528D">
        <w:rPr>
          <w:b/>
        </w:rPr>
        <w:t>reklamacyjnej towaru:</w:t>
      </w:r>
      <w:r>
        <w:rPr>
          <w:b/>
          <w:i/>
          <w:highlight w:val="lightGray"/>
        </w:rPr>
        <w:t>–</w:t>
      </w:r>
      <w:r w:rsidRPr="00B3528D">
        <w:rPr>
          <w:b/>
          <w:i/>
          <w:highlight w:val="lightGray"/>
        </w:rPr>
        <w:t>……. dni</w:t>
      </w:r>
      <w:r w:rsidRPr="00B3528D">
        <w:rPr>
          <w:b/>
          <w:i/>
          <w:sz w:val="22"/>
          <w:szCs w:val="22"/>
        </w:rPr>
        <w:t xml:space="preserve">   (min. 1 dzień</w:t>
      </w:r>
      <w:r>
        <w:rPr>
          <w:b/>
          <w:i/>
          <w:sz w:val="22"/>
          <w:szCs w:val="22"/>
        </w:rPr>
        <w:t>,</w:t>
      </w:r>
      <w:r w:rsidRPr="00B3528D">
        <w:rPr>
          <w:b/>
          <w:i/>
          <w:sz w:val="22"/>
          <w:szCs w:val="22"/>
        </w:rPr>
        <w:t xml:space="preserve"> max </w:t>
      </w:r>
      <w:r>
        <w:rPr>
          <w:b/>
          <w:i/>
          <w:sz w:val="22"/>
          <w:szCs w:val="22"/>
        </w:rPr>
        <w:t>7</w:t>
      </w:r>
      <w:r w:rsidRPr="00B3528D">
        <w:rPr>
          <w:b/>
          <w:i/>
          <w:sz w:val="22"/>
          <w:szCs w:val="22"/>
        </w:rPr>
        <w:t xml:space="preserve"> dni ) </w:t>
      </w:r>
      <w:r w:rsidRPr="00B3528D">
        <w:rPr>
          <w:i/>
          <w:sz w:val="22"/>
          <w:szCs w:val="22"/>
        </w:rPr>
        <w:t>-</w:t>
      </w:r>
      <w:r w:rsidRPr="00B3528D">
        <w:rPr>
          <w:b/>
          <w:i/>
          <w:sz w:val="22"/>
          <w:szCs w:val="22"/>
        </w:rPr>
        <w:t xml:space="preserve"> </w:t>
      </w:r>
      <w:r w:rsidRPr="00B3528D">
        <w:rPr>
          <w:i/>
          <w:sz w:val="22"/>
          <w:szCs w:val="22"/>
        </w:rPr>
        <w:t xml:space="preserve">należy wpisać oferowany termin </w:t>
      </w:r>
      <w:r w:rsidRPr="00B3528D">
        <w:rPr>
          <w:i/>
          <w:sz w:val="22"/>
        </w:rPr>
        <w:t xml:space="preserve">dostawy </w:t>
      </w:r>
      <w:r w:rsidRPr="00B3528D">
        <w:rPr>
          <w:i/>
          <w:sz w:val="22"/>
          <w:szCs w:val="22"/>
        </w:rPr>
        <w:t>w dniach;</w:t>
      </w:r>
      <w:r w:rsidRPr="00B3528D">
        <w:rPr>
          <w:sz w:val="22"/>
          <w:szCs w:val="22"/>
        </w:rPr>
        <w:t xml:space="preserve"> </w:t>
      </w:r>
    </w:p>
    <w:p w:rsidR="003379A9" w:rsidRPr="00B3528D" w:rsidRDefault="003379A9" w:rsidP="003379A9">
      <w:pPr>
        <w:jc w:val="both"/>
        <w:rPr>
          <w:sz w:val="22"/>
          <w:szCs w:val="22"/>
        </w:rPr>
      </w:pPr>
    </w:p>
    <w:p w:rsidR="003379A9" w:rsidRPr="00B3528D" w:rsidRDefault="003379A9" w:rsidP="003379A9">
      <w:pPr>
        <w:jc w:val="both"/>
        <w:rPr>
          <w:sz w:val="22"/>
          <w:szCs w:val="22"/>
        </w:rPr>
      </w:pPr>
      <w:r w:rsidRPr="00B3528D">
        <w:rPr>
          <w:b/>
        </w:rPr>
        <w:t>Termin gwarancji / rękojmi towaru:</w:t>
      </w:r>
      <w:r>
        <w:rPr>
          <w:b/>
          <w:i/>
          <w:highlight w:val="lightGray"/>
        </w:rPr>
        <w:t>–</w:t>
      </w:r>
      <w:r w:rsidRPr="00B3528D">
        <w:rPr>
          <w:b/>
          <w:i/>
          <w:highlight w:val="lightGray"/>
        </w:rPr>
        <w:t>……. miesięcy</w:t>
      </w:r>
      <w:r w:rsidR="002E4490">
        <w:rPr>
          <w:b/>
          <w:i/>
        </w:rPr>
        <w:t xml:space="preserve"> </w:t>
      </w:r>
      <w:r w:rsidRPr="00B3528D">
        <w:rPr>
          <w:b/>
          <w:i/>
        </w:rPr>
        <w:t xml:space="preserve"> </w:t>
      </w:r>
      <w:r w:rsidRPr="00B3528D">
        <w:rPr>
          <w:b/>
          <w:i/>
          <w:sz w:val="22"/>
          <w:szCs w:val="22"/>
        </w:rPr>
        <w:t xml:space="preserve">(min. </w:t>
      </w:r>
      <w:r>
        <w:rPr>
          <w:b/>
          <w:i/>
          <w:sz w:val="22"/>
          <w:szCs w:val="22"/>
        </w:rPr>
        <w:t>3miesiące</w:t>
      </w:r>
      <w:r w:rsidRPr="00B3528D">
        <w:rPr>
          <w:b/>
          <w:i/>
          <w:sz w:val="22"/>
          <w:szCs w:val="22"/>
        </w:rPr>
        <w:t xml:space="preserve">, max </w:t>
      </w:r>
      <w:r>
        <w:rPr>
          <w:b/>
          <w:i/>
          <w:sz w:val="22"/>
          <w:szCs w:val="22"/>
        </w:rPr>
        <w:t>12</w:t>
      </w:r>
      <w:r w:rsidRPr="00B3528D">
        <w:rPr>
          <w:b/>
          <w:i/>
          <w:sz w:val="22"/>
          <w:szCs w:val="22"/>
        </w:rPr>
        <w:t xml:space="preserve"> miesięcy ) </w:t>
      </w:r>
      <w:r w:rsidRPr="00B3528D">
        <w:rPr>
          <w:i/>
          <w:sz w:val="22"/>
          <w:szCs w:val="22"/>
        </w:rPr>
        <w:t>-</w:t>
      </w:r>
      <w:r w:rsidRPr="00B3528D">
        <w:rPr>
          <w:b/>
          <w:i/>
          <w:sz w:val="22"/>
          <w:szCs w:val="22"/>
        </w:rPr>
        <w:t xml:space="preserve"> </w:t>
      </w:r>
      <w:r w:rsidRPr="00B3528D">
        <w:rPr>
          <w:i/>
          <w:sz w:val="22"/>
          <w:szCs w:val="22"/>
        </w:rPr>
        <w:t xml:space="preserve">należy wpisać oferowany termin gwarancji/rękojmi towaru  </w:t>
      </w:r>
      <w:r w:rsidRPr="00B3528D">
        <w:rPr>
          <w:i/>
          <w:sz w:val="22"/>
          <w:szCs w:val="22"/>
          <w:u w:val="single"/>
        </w:rPr>
        <w:t>w miesiącach</w:t>
      </w:r>
      <w:r w:rsidRPr="00B3528D">
        <w:rPr>
          <w:sz w:val="22"/>
          <w:szCs w:val="22"/>
        </w:rPr>
        <w:t>)</w:t>
      </w:r>
    </w:p>
    <w:p w:rsidR="003379A9" w:rsidRPr="00B3528D" w:rsidRDefault="003379A9" w:rsidP="003379A9">
      <w:pPr>
        <w:jc w:val="both"/>
        <w:rPr>
          <w:sz w:val="22"/>
          <w:szCs w:val="22"/>
        </w:rPr>
      </w:pPr>
    </w:p>
    <w:p w:rsidR="003379A9" w:rsidRPr="00274F2D" w:rsidRDefault="003379A9" w:rsidP="003379A9">
      <w:pPr>
        <w:jc w:val="both"/>
        <w:rPr>
          <w:b/>
          <w:i/>
          <w:sz w:val="22"/>
          <w:szCs w:val="22"/>
        </w:rPr>
      </w:pPr>
      <w:r w:rsidRPr="00B3528D">
        <w:rPr>
          <w:b/>
          <w:szCs w:val="20"/>
        </w:rPr>
        <w:t xml:space="preserve">Wysokość kary umownej za </w:t>
      </w:r>
      <w:r w:rsidRPr="00B3528D">
        <w:rPr>
          <w:b/>
          <w:sz w:val="22"/>
        </w:rPr>
        <w:t>opóźnienie</w:t>
      </w:r>
      <w:r w:rsidRPr="00B3528D">
        <w:rPr>
          <w:b/>
        </w:rPr>
        <w:t xml:space="preserve"> w dostawie sukcesywnej i w dostawie reklamacyjnej towaru za każdy dzień opóźnienia</w:t>
      </w:r>
      <w:r>
        <w:rPr>
          <w:szCs w:val="20"/>
        </w:rPr>
        <w:t>:</w:t>
      </w:r>
      <w:r w:rsidRPr="00B3528D">
        <w:rPr>
          <w:b/>
          <w:i/>
          <w:highlight w:val="lightGray"/>
        </w:rPr>
        <w:t xml:space="preserve">- </w:t>
      </w:r>
      <w:r w:rsidRPr="00B3528D">
        <w:rPr>
          <w:b/>
          <w:sz w:val="22"/>
          <w:szCs w:val="22"/>
          <w:highlight w:val="lightGray"/>
        </w:rPr>
        <w:t>….. %</w:t>
      </w:r>
      <w:r w:rsidRPr="00B3528D">
        <w:rPr>
          <w:b/>
          <w:sz w:val="22"/>
          <w:szCs w:val="22"/>
        </w:rPr>
        <w:t xml:space="preserve"> </w:t>
      </w:r>
      <w:r w:rsidRPr="00B3528D">
        <w:rPr>
          <w:b/>
          <w:i/>
          <w:sz w:val="22"/>
          <w:szCs w:val="22"/>
        </w:rPr>
        <w:t xml:space="preserve">(min. 0,5 % max 3% - </w:t>
      </w:r>
      <w:r>
        <w:rPr>
          <w:rFonts w:eastAsia="Calibri"/>
          <w:i/>
          <w:sz w:val="22"/>
          <w:szCs w:val="22"/>
          <w:lang w:eastAsia="en-US"/>
        </w:rPr>
        <w:t>należy wpisać oferowaną</w:t>
      </w:r>
      <w:r w:rsidRPr="00B3528D">
        <w:rPr>
          <w:rFonts w:eastAsia="Calibri"/>
          <w:i/>
          <w:sz w:val="22"/>
          <w:szCs w:val="22"/>
          <w:lang w:eastAsia="en-US"/>
        </w:rPr>
        <w:t xml:space="preserve"> wysokość kar</w:t>
      </w:r>
      <w:r w:rsidRPr="00B3528D">
        <w:rPr>
          <w:b/>
          <w:i/>
          <w:sz w:val="22"/>
          <w:szCs w:val="22"/>
        </w:rPr>
        <w:t>).</w:t>
      </w:r>
    </w:p>
    <w:p w:rsidR="00BC15D8" w:rsidRDefault="00BC15D8" w:rsidP="009112DF">
      <w:pPr>
        <w:ind w:left="360"/>
        <w:jc w:val="both"/>
        <w:rPr>
          <w:sz w:val="22"/>
          <w:szCs w:val="22"/>
        </w:rPr>
      </w:pPr>
    </w:p>
    <w:p w:rsidR="00E31383" w:rsidRPr="00B6141B" w:rsidRDefault="001D1AD6" w:rsidP="000868B0">
      <w:pPr>
        <w:numPr>
          <w:ilvl w:val="0"/>
          <w:numId w:val="31"/>
        </w:numPr>
        <w:spacing w:line="276" w:lineRule="auto"/>
        <w:ind w:left="284" w:hanging="284"/>
        <w:jc w:val="both"/>
        <w:rPr>
          <w:b/>
          <w:sz w:val="22"/>
          <w:szCs w:val="22"/>
        </w:rPr>
      </w:pPr>
      <w:r w:rsidRPr="00B6141B">
        <w:rPr>
          <w:b/>
          <w:sz w:val="22"/>
          <w:szCs w:val="22"/>
        </w:rPr>
        <w:t>Ponadto oświadczamy, że</w:t>
      </w:r>
      <w:r w:rsidR="00E31383" w:rsidRPr="00B6141B">
        <w:rPr>
          <w:b/>
          <w:sz w:val="22"/>
          <w:szCs w:val="22"/>
        </w:rPr>
        <w:t>:</w:t>
      </w:r>
    </w:p>
    <w:p w:rsidR="00E31383" w:rsidRPr="00B6141B" w:rsidRDefault="00E31383" w:rsidP="00241ED5">
      <w:pPr>
        <w:numPr>
          <w:ilvl w:val="0"/>
          <w:numId w:val="10"/>
        </w:numPr>
        <w:spacing w:line="276" w:lineRule="auto"/>
        <w:ind w:left="851" w:hanging="284"/>
        <w:jc w:val="both"/>
        <w:rPr>
          <w:b/>
          <w:sz w:val="22"/>
          <w:szCs w:val="22"/>
        </w:rPr>
      </w:pPr>
      <w:r w:rsidRPr="00B6141B">
        <w:rPr>
          <w:sz w:val="22"/>
          <w:szCs w:val="22"/>
        </w:rPr>
        <w:t xml:space="preserve">akceptujemy wskazany w SIWZ czas związania ofertą - </w:t>
      </w:r>
      <w:r w:rsidRPr="00B6141B">
        <w:rPr>
          <w:b/>
          <w:sz w:val="22"/>
          <w:szCs w:val="22"/>
        </w:rPr>
        <w:t xml:space="preserve"> 30</w:t>
      </w:r>
      <w:r w:rsidR="00DD1B56" w:rsidRPr="00B6141B">
        <w:rPr>
          <w:b/>
          <w:sz w:val="22"/>
          <w:szCs w:val="22"/>
        </w:rPr>
        <w:t xml:space="preserve"> </w:t>
      </w:r>
      <w:r w:rsidRPr="00B6141B">
        <w:rPr>
          <w:b/>
          <w:sz w:val="22"/>
          <w:szCs w:val="22"/>
        </w:rPr>
        <w:t>dni</w:t>
      </w:r>
      <w:r w:rsidR="001D1AD6" w:rsidRPr="00B6141B">
        <w:rPr>
          <w:sz w:val="22"/>
          <w:szCs w:val="22"/>
        </w:rPr>
        <w:t>;</w:t>
      </w:r>
    </w:p>
    <w:p w:rsidR="00E31383" w:rsidRPr="00B6141B" w:rsidRDefault="00FE5464" w:rsidP="00241ED5">
      <w:pPr>
        <w:numPr>
          <w:ilvl w:val="0"/>
          <w:numId w:val="10"/>
        </w:numPr>
        <w:spacing w:line="276" w:lineRule="auto"/>
        <w:ind w:left="851" w:hanging="284"/>
        <w:jc w:val="both"/>
        <w:rPr>
          <w:b/>
          <w:sz w:val="22"/>
          <w:szCs w:val="22"/>
        </w:rPr>
      </w:pPr>
      <w:r w:rsidRPr="00B6141B">
        <w:rPr>
          <w:sz w:val="22"/>
          <w:szCs w:val="22"/>
        </w:rPr>
        <w:t>dostawy</w:t>
      </w:r>
      <w:r w:rsidR="005F6B55" w:rsidRPr="00B6141B">
        <w:rPr>
          <w:sz w:val="22"/>
          <w:szCs w:val="22"/>
        </w:rPr>
        <w:t xml:space="preserve"> będące</w:t>
      </w:r>
      <w:r w:rsidR="00E31383" w:rsidRPr="00B6141B">
        <w:rPr>
          <w:sz w:val="22"/>
          <w:szCs w:val="22"/>
        </w:rPr>
        <w:t xml:space="preserve"> przed</w:t>
      </w:r>
      <w:r w:rsidR="001D1AD6" w:rsidRPr="00B6141B">
        <w:rPr>
          <w:sz w:val="22"/>
          <w:szCs w:val="22"/>
        </w:rPr>
        <w:t>miotem zamówienia wykonamy sami/z udziałem podwykonawców</w:t>
      </w:r>
      <w:r w:rsidR="001D1AD6" w:rsidRPr="00B6141B">
        <w:rPr>
          <w:rStyle w:val="Odwoanieprzypisudolnego"/>
          <w:sz w:val="22"/>
          <w:szCs w:val="22"/>
        </w:rPr>
        <w:footnoteReference w:id="1"/>
      </w:r>
      <w:r w:rsidR="0007048C" w:rsidRPr="00B6141B">
        <w:rPr>
          <w:sz w:val="22"/>
          <w:szCs w:val="22"/>
        </w:rPr>
        <w:t>;</w:t>
      </w:r>
    </w:p>
    <w:p w:rsidR="00E31383" w:rsidRPr="00B6141B" w:rsidRDefault="00E31383" w:rsidP="00241ED5">
      <w:pPr>
        <w:numPr>
          <w:ilvl w:val="0"/>
          <w:numId w:val="10"/>
        </w:numPr>
        <w:spacing w:line="276" w:lineRule="auto"/>
        <w:ind w:left="851" w:hanging="284"/>
        <w:jc w:val="both"/>
        <w:rPr>
          <w:b/>
          <w:sz w:val="22"/>
          <w:szCs w:val="22"/>
        </w:rPr>
      </w:pPr>
      <w:r w:rsidRPr="00B6141B">
        <w:rPr>
          <w:sz w:val="22"/>
          <w:szCs w:val="22"/>
        </w:rPr>
        <w:t>powierzmy podwykonawcy wykonanie następujących części zamówienia …....... …................</w:t>
      </w:r>
      <w:r w:rsidR="00A022E8" w:rsidRPr="00B6141B">
        <w:rPr>
          <w:sz w:val="22"/>
          <w:szCs w:val="22"/>
        </w:rPr>
        <w:t>........................................................</w:t>
      </w:r>
      <w:r w:rsidRPr="00B6141B">
        <w:rPr>
          <w:sz w:val="22"/>
          <w:szCs w:val="22"/>
        </w:rPr>
        <w:t>.......................</w:t>
      </w:r>
      <w:r w:rsidR="00A022E8" w:rsidRPr="00B6141B">
        <w:rPr>
          <w:sz w:val="22"/>
          <w:szCs w:val="22"/>
        </w:rPr>
        <w:t xml:space="preserve"> – wartość lub procentowa część zamówienia</w:t>
      </w:r>
      <w:r w:rsidRPr="00B6141B">
        <w:rPr>
          <w:sz w:val="22"/>
          <w:szCs w:val="22"/>
        </w:rPr>
        <w:t>.................</w:t>
      </w:r>
      <w:r w:rsidR="0007048C" w:rsidRPr="00B6141B">
        <w:rPr>
          <w:sz w:val="22"/>
          <w:szCs w:val="22"/>
        </w:rPr>
        <w:t>..............................</w:t>
      </w:r>
      <w:r w:rsidR="0007048C" w:rsidRPr="00B6141B">
        <w:rPr>
          <w:rStyle w:val="Odwoanieprzypisudolnego"/>
          <w:sz w:val="22"/>
          <w:szCs w:val="22"/>
        </w:rPr>
        <w:footnoteReference w:id="2"/>
      </w:r>
      <w:r w:rsidR="0007048C" w:rsidRPr="00B6141B">
        <w:rPr>
          <w:sz w:val="22"/>
          <w:szCs w:val="22"/>
        </w:rPr>
        <w:t>;</w:t>
      </w:r>
    </w:p>
    <w:p w:rsidR="00A82297" w:rsidRPr="00B6141B" w:rsidRDefault="00A82297" w:rsidP="00241ED5">
      <w:pPr>
        <w:numPr>
          <w:ilvl w:val="0"/>
          <w:numId w:val="10"/>
        </w:numPr>
        <w:spacing w:line="276" w:lineRule="auto"/>
        <w:ind w:left="851" w:hanging="284"/>
        <w:jc w:val="both"/>
        <w:rPr>
          <w:b/>
          <w:sz w:val="22"/>
          <w:szCs w:val="22"/>
        </w:rPr>
      </w:pPr>
      <w:r w:rsidRPr="00B6141B">
        <w:rPr>
          <w:sz w:val="22"/>
          <w:szCs w:val="22"/>
        </w:rPr>
        <w:t>jesteśmy małym/średnim przedsiębiorcą: TAK/NIE</w:t>
      </w:r>
      <w:r w:rsidRPr="00B6141B">
        <w:rPr>
          <w:rStyle w:val="Odwoanieprzypisudolnego"/>
          <w:sz w:val="22"/>
          <w:szCs w:val="22"/>
        </w:rPr>
        <w:footnoteReference w:id="3"/>
      </w:r>
    </w:p>
    <w:p w:rsidR="00776247" w:rsidRPr="00B6141B" w:rsidRDefault="002D2E6A" w:rsidP="00241ED5">
      <w:pPr>
        <w:numPr>
          <w:ilvl w:val="0"/>
          <w:numId w:val="10"/>
        </w:numPr>
        <w:spacing w:line="276" w:lineRule="auto"/>
        <w:ind w:left="851" w:hanging="284"/>
        <w:jc w:val="both"/>
        <w:rPr>
          <w:sz w:val="22"/>
          <w:szCs w:val="22"/>
        </w:rPr>
      </w:pPr>
      <w:r w:rsidRPr="00B6141B">
        <w:rPr>
          <w:rStyle w:val="Odwoanieprzypisudolnego"/>
          <w:b/>
          <w:sz w:val="22"/>
          <w:szCs w:val="22"/>
        </w:rPr>
        <w:lastRenderedPageBreak/>
        <w:footnoteReference w:id="4"/>
      </w:r>
      <w:r w:rsidR="00B70FD4" w:rsidRPr="00B6141B">
        <w:rPr>
          <w:sz w:val="22"/>
          <w:szCs w:val="22"/>
        </w:rPr>
        <w:t>w</w:t>
      </w:r>
      <w:r w:rsidR="00776247" w:rsidRPr="00B6141B">
        <w:rPr>
          <w:sz w:val="22"/>
          <w:szCs w:val="22"/>
        </w:rPr>
        <w:t>ybór mojej/naszej oferty:</w:t>
      </w:r>
    </w:p>
    <w:p w:rsidR="00776247" w:rsidRPr="00B6141B" w:rsidRDefault="00776247" w:rsidP="00241ED5">
      <w:pPr>
        <w:numPr>
          <w:ilvl w:val="0"/>
          <w:numId w:val="27"/>
        </w:numPr>
        <w:tabs>
          <w:tab w:val="left" w:pos="851"/>
        </w:tabs>
        <w:spacing w:line="276" w:lineRule="auto"/>
        <w:ind w:left="851" w:hanging="425"/>
        <w:jc w:val="both"/>
        <w:rPr>
          <w:sz w:val="22"/>
          <w:szCs w:val="22"/>
        </w:rPr>
      </w:pPr>
      <w:r w:rsidRPr="00B6141B">
        <w:rPr>
          <w:b/>
          <w:sz w:val="22"/>
          <w:szCs w:val="22"/>
        </w:rPr>
        <w:t>będzie / nie będzie</w:t>
      </w:r>
      <w:r w:rsidRPr="00B6141B">
        <w:rPr>
          <w:b/>
          <w:sz w:val="22"/>
          <w:szCs w:val="22"/>
          <w:vertAlign w:val="superscript"/>
        </w:rPr>
        <w:t>4</w:t>
      </w:r>
      <w:r w:rsidRPr="00B6141B">
        <w:rPr>
          <w:sz w:val="22"/>
          <w:szCs w:val="22"/>
        </w:rPr>
        <w:t xml:space="preserve"> prowadził do powstania u Zamawiającego obowiązku podatkowego zgodnie z przepisami o podatku od towarów i usług.</w:t>
      </w:r>
    </w:p>
    <w:p w:rsidR="00776247" w:rsidRPr="00B6141B" w:rsidRDefault="00776247" w:rsidP="00B70FD4">
      <w:pPr>
        <w:tabs>
          <w:tab w:val="left" w:pos="851"/>
        </w:tabs>
        <w:spacing w:line="276" w:lineRule="auto"/>
        <w:ind w:left="426"/>
        <w:jc w:val="both"/>
        <w:rPr>
          <w:sz w:val="22"/>
          <w:szCs w:val="22"/>
        </w:rPr>
      </w:pPr>
      <w:r w:rsidRPr="00B6141B">
        <w:rPr>
          <w:sz w:val="22"/>
          <w:szCs w:val="22"/>
        </w:rPr>
        <w:t xml:space="preserve">Jeżeli </w:t>
      </w:r>
      <w:r w:rsidRPr="00B6141B">
        <w:rPr>
          <w:b/>
          <w:sz w:val="22"/>
          <w:szCs w:val="22"/>
        </w:rPr>
        <w:t xml:space="preserve">będzie </w:t>
      </w:r>
      <w:r w:rsidRPr="00B6141B">
        <w:rPr>
          <w:sz w:val="22"/>
          <w:szCs w:val="22"/>
        </w:rPr>
        <w:t>prowadził do powstania u Zamawiającego obowiązku podatkowego, należy wypełnić:</w:t>
      </w:r>
    </w:p>
    <w:p w:rsidR="00776247" w:rsidRPr="00B6141B" w:rsidRDefault="00776247" w:rsidP="00241ED5">
      <w:pPr>
        <w:numPr>
          <w:ilvl w:val="0"/>
          <w:numId w:val="28"/>
        </w:numPr>
        <w:tabs>
          <w:tab w:val="left" w:pos="851"/>
        </w:tabs>
        <w:spacing w:line="276" w:lineRule="auto"/>
        <w:ind w:left="851" w:hanging="284"/>
        <w:jc w:val="both"/>
        <w:rPr>
          <w:sz w:val="22"/>
          <w:szCs w:val="22"/>
        </w:rPr>
      </w:pPr>
      <w:r w:rsidRPr="00B6141B">
        <w:rPr>
          <w:sz w:val="22"/>
          <w:szCs w:val="22"/>
        </w:rPr>
        <w:t>wskazać nazwę (rodzaj) towaru lub usługi, których dostawa lub świadczenie będzie prowadzić do powstania takiego obowiązku podatkowego (nazwa, która znajdzie się później na fakturze): ........................................</w:t>
      </w:r>
      <w:r w:rsidR="00E34746" w:rsidRPr="00B6141B">
        <w:rPr>
          <w:sz w:val="22"/>
          <w:szCs w:val="22"/>
        </w:rPr>
        <w:t>........................</w:t>
      </w:r>
      <w:r w:rsidRPr="00B6141B">
        <w:rPr>
          <w:sz w:val="22"/>
          <w:szCs w:val="22"/>
        </w:rPr>
        <w:t>.....................................,</w:t>
      </w:r>
    </w:p>
    <w:p w:rsidR="00776247" w:rsidRPr="00B6141B" w:rsidRDefault="00776247" w:rsidP="00241ED5">
      <w:pPr>
        <w:numPr>
          <w:ilvl w:val="0"/>
          <w:numId w:val="9"/>
        </w:numPr>
        <w:tabs>
          <w:tab w:val="left" w:pos="851"/>
        </w:tabs>
        <w:spacing w:line="276" w:lineRule="auto"/>
        <w:ind w:left="851" w:hanging="284"/>
        <w:jc w:val="both"/>
        <w:rPr>
          <w:sz w:val="22"/>
          <w:szCs w:val="22"/>
        </w:rPr>
      </w:pPr>
      <w:r w:rsidRPr="00B6141B">
        <w:rPr>
          <w:sz w:val="22"/>
          <w:szCs w:val="22"/>
        </w:rPr>
        <w:t>wskazać wartości tego towaru lub usług bez kwoty podatku - wynosi ona: ......................................................................................................................................</w:t>
      </w:r>
    </w:p>
    <w:p w:rsidR="001C5117" w:rsidRPr="00B6141B" w:rsidRDefault="00776247" w:rsidP="00B70FD4">
      <w:pPr>
        <w:spacing w:line="276" w:lineRule="auto"/>
        <w:ind w:left="851" w:firstLine="11"/>
        <w:jc w:val="both"/>
        <w:rPr>
          <w:sz w:val="22"/>
          <w:szCs w:val="22"/>
        </w:rPr>
      </w:pPr>
      <w:r w:rsidRPr="00B6141B">
        <w:rPr>
          <w:sz w:val="22"/>
          <w:szCs w:val="22"/>
        </w:rPr>
        <w:t>Oświadczenie to nie zawiera stawki i kwoty podatku VAT jaki będzie musiał rozliczyć Zamawiający. Obie wartości ustali Zamawiający we własnym zakresie i rozliczy zgodnie z przepisami o podatku od towarów i usług</w:t>
      </w:r>
      <w:r w:rsidR="00B70FD4" w:rsidRPr="00B6141B">
        <w:rPr>
          <w:sz w:val="22"/>
          <w:szCs w:val="22"/>
        </w:rPr>
        <w:t>.</w:t>
      </w:r>
    </w:p>
    <w:p w:rsidR="00E31383" w:rsidRPr="00B6141B" w:rsidRDefault="00D437B6" w:rsidP="00241ED5">
      <w:pPr>
        <w:numPr>
          <w:ilvl w:val="0"/>
          <w:numId w:val="10"/>
        </w:numPr>
        <w:spacing w:line="276" w:lineRule="auto"/>
        <w:ind w:left="851" w:hanging="284"/>
        <w:jc w:val="both"/>
        <w:rPr>
          <w:b/>
          <w:sz w:val="22"/>
          <w:szCs w:val="22"/>
        </w:rPr>
      </w:pPr>
      <w:r w:rsidRPr="00B6141B">
        <w:rPr>
          <w:sz w:val="22"/>
          <w:szCs w:val="22"/>
        </w:rPr>
        <w:t>a</w:t>
      </w:r>
      <w:r w:rsidR="005F6B55" w:rsidRPr="00B6141B">
        <w:rPr>
          <w:sz w:val="22"/>
          <w:szCs w:val="22"/>
        </w:rPr>
        <w:t>kceptujemy zawarte</w:t>
      </w:r>
      <w:r w:rsidR="00E31383" w:rsidRPr="00B6141B">
        <w:rPr>
          <w:sz w:val="22"/>
          <w:szCs w:val="22"/>
        </w:rPr>
        <w:t xml:space="preserve"> w specyfikacji istotnych warunkach zamówienia projekt</w:t>
      </w:r>
      <w:r w:rsidR="00FE5464" w:rsidRPr="00B6141B">
        <w:rPr>
          <w:sz w:val="22"/>
          <w:szCs w:val="22"/>
        </w:rPr>
        <w:t xml:space="preserve">y umowy </w:t>
      </w:r>
      <w:r w:rsidR="00E31383" w:rsidRPr="00B6141B">
        <w:rPr>
          <w:sz w:val="22"/>
          <w:szCs w:val="22"/>
        </w:rPr>
        <w:t>(</w:t>
      </w:r>
      <w:r w:rsidR="00FE5464" w:rsidRPr="00B6141B">
        <w:rPr>
          <w:b/>
          <w:sz w:val="22"/>
          <w:szCs w:val="22"/>
        </w:rPr>
        <w:t>Załącznik n</w:t>
      </w:r>
      <w:r w:rsidR="00E31383" w:rsidRPr="00B6141B">
        <w:rPr>
          <w:b/>
          <w:sz w:val="22"/>
          <w:szCs w:val="22"/>
        </w:rPr>
        <w:t xml:space="preserve">r </w:t>
      </w:r>
      <w:r w:rsidR="00FC13C9">
        <w:rPr>
          <w:b/>
          <w:sz w:val="22"/>
          <w:szCs w:val="22"/>
        </w:rPr>
        <w:t>3</w:t>
      </w:r>
      <w:r w:rsidR="001D16B0" w:rsidRPr="00B6141B">
        <w:rPr>
          <w:b/>
          <w:sz w:val="22"/>
          <w:szCs w:val="22"/>
        </w:rPr>
        <w:t xml:space="preserve"> do SIWZ</w:t>
      </w:r>
      <w:r w:rsidR="00E31383" w:rsidRPr="00B6141B">
        <w:rPr>
          <w:b/>
          <w:sz w:val="22"/>
          <w:szCs w:val="22"/>
        </w:rPr>
        <w:t xml:space="preserve">) </w:t>
      </w:r>
      <w:r w:rsidR="00EE2D6B" w:rsidRPr="00B6141B">
        <w:rPr>
          <w:sz w:val="22"/>
          <w:szCs w:val="22"/>
        </w:rPr>
        <w:t>z uwzględnieniem modyfikacji</w:t>
      </w:r>
      <w:r w:rsidR="0007048C" w:rsidRPr="00B6141B">
        <w:rPr>
          <w:sz w:val="22"/>
          <w:szCs w:val="22"/>
        </w:rPr>
        <w:t xml:space="preserve"> </w:t>
      </w:r>
      <w:r w:rsidR="00843231" w:rsidRPr="00B6141B">
        <w:rPr>
          <w:sz w:val="22"/>
          <w:szCs w:val="22"/>
        </w:rPr>
        <w:t>ich</w:t>
      </w:r>
      <w:r w:rsidR="0007048C" w:rsidRPr="00B6141B">
        <w:rPr>
          <w:sz w:val="22"/>
          <w:szCs w:val="22"/>
        </w:rPr>
        <w:t xml:space="preserve"> treści (jeżeli wystąpiły);</w:t>
      </w:r>
    </w:p>
    <w:p w:rsidR="00E31383" w:rsidRPr="00B6141B" w:rsidRDefault="00D437B6" w:rsidP="00241ED5">
      <w:pPr>
        <w:numPr>
          <w:ilvl w:val="0"/>
          <w:numId w:val="10"/>
        </w:numPr>
        <w:spacing w:line="276" w:lineRule="auto"/>
        <w:ind w:left="851" w:hanging="284"/>
        <w:jc w:val="both"/>
        <w:rPr>
          <w:b/>
          <w:sz w:val="22"/>
          <w:szCs w:val="22"/>
        </w:rPr>
      </w:pPr>
      <w:r w:rsidRPr="00B6141B">
        <w:rPr>
          <w:sz w:val="22"/>
          <w:szCs w:val="22"/>
        </w:rPr>
        <w:t>z</w:t>
      </w:r>
      <w:r w:rsidR="00E31383" w:rsidRPr="00B6141B">
        <w:rPr>
          <w:sz w:val="22"/>
          <w:szCs w:val="22"/>
        </w:rPr>
        <w:t>apoznaliśmy się z sytuacją finansowo-ekonomiczną Zamawiającego.</w:t>
      </w:r>
    </w:p>
    <w:p w:rsidR="007A41A4" w:rsidRPr="00B6141B" w:rsidRDefault="007A41A4" w:rsidP="007A41A4">
      <w:pPr>
        <w:spacing w:line="276" w:lineRule="auto"/>
        <w:ind w:left="1146"/>
        <w:jc w:val="both"/>
        <w:rPr>
          <w:b/>
          <w:sz w:val="22"/>
          <w:szCs w:val="22"/>
        </w:rPr>
      </w:pPr>
    </w:p>
    <w:p w:rsidR="00E31383" w:rsidRPr="00B6141B" w:rsidRDefault="00E31383" w:rsidP="000868B0">
      <w:pPr>
        <w:numPr>
          <w:ilvl w:val="0"/>
          <w:numId w:val="31"/>
        </w:numPr>
        <w:spacing w:line="276" w:lineRule="auto"/>
        <w:jc w:val="both"/>
        <w:rPr>
          <w:b/>
          <w:sz w:val="22"/>
          <w:szCs w:val="22"/>
        </w:rPr>
      </w:pPr>
      <w:r w:rsidRPr="00B6141B">
        <w:rPr>
          <w:b/>
          <w:sz w:val="22"/>
          <w:szCs w:val="22"/>
        </w:rPr>
        <w:t>Ofertę niniejszą składamy na ……… kolejno ponumerowanych stronach.</w:t>
      </w:r>
    </w:p>
    <w:p w:rsidR="007A41A4" w:rsidRPr="00B6141B" w:rsidRDefault="00E31383" w:rsidP="000868B0">
      <w:pPr>
        <w:numPr>
          <w:ilvl w:val="0"/>
          <w:numId w:val="31"/>
        </w:numPr>
        <w:spacing w:line="276" w:lineRule="auto"/>
        <w:jc w:val="both"/>
        <w:rPr>
          <w:b/>
          <w:sz w:val="22"/>
          <w:szCs w:val="22"/>
        </w:rPr>
      </w:pPr>
      <w:r w:rsidRPr="00B6141B">
        <w:rPr>
          <w:b/>
          <w:sz w:val="22"/>
          <w:szCs w:val="22"/>
        </w:rPr>
        <w:t>Oświadczamy,</w:t>
      </w:r>
      <w:r w:rsidRPr="00B6141B">
        <w:rPr>
          <w:sz w:val="22"/>
          <w:szCs w:val="22"/>
        </w:rPr>
        <w:t xml:space="preserve"> że wszystkie załączniki stanowią integralną część oferty.</w:t>
      </w:r>
    </w:p>
    <w:p w:rsidR="00BE5CE3" w:rsidRPr="00B6141B" w:rsidRDefault="0007048C" w:rsidP="000868B0">
      <w:pPr>
        <w:pStyle w:val="Akapitzlist"/>
        <w:numPr>
          <w:ilvl w:val="0"/>
          <w:numId w:val="31"/>
        </w:numPr>
        <w:jc w:val="both"/>
        <w:rPr>
          <w:rFonts w:ascii="Times New Roman" w:hAnsi="Times New Roman"/>
          <w:b/>
        </w:rPr>
      </w:pPr>
      <w:r w:rsidRPr="00B6141B">
        <w:rPr>
          <w:rFonts w:ascii="Times New Roman" w:hAnsi="Times New Roman"/>
          <w:b/>
        </w:rPr>
        <w:t>Pod groźbą odpowiedzialności karnej oświadczamy, iż wszystkie załączone do oferty dokumenty opisują stan faktyczny i prawny, aktualny na dzień otwarcia ofert (art. 297 ustawy z dnia 6 czerwca 1997r. Kodeks karny (</w:t>
      </w:r>
      <w:proofErr w:type="spellStart"/>
      <w:r w:rsidRPr="00B6141B">
        <w:rPr>
          <w:rFonts w:ascii="Times New Roman" w:hAnsi="Times New Roman"/>
          <w:b/>
        </w:rPr>
        <w:t>t.j</w:t>
      </w:r>
      <w:proofErr w:type="spellEnd"/>
      <w:r w:rsidRPr="00B6141B">
        <w:rPr>
          <w:rFonts w:ascii="Times New Roman" w:hAnsi="Times New Roman"/>
          <w:b/>
        </w:rPr>
        <w:t>. Dz. U. z 1997r. Nr 88, poz. 553</w:t>
      </w:r>
      <w:r w:rsidR="000064B1" w:rsidRPr="00B6141B">
        <w:rPr>
          <w:rFonts w:ascii="Times New Roman" w:hAnsi="Times New Roman"/>
          <w:b/>
        </w:rPr>
        <w:t xml:space="preserve"> </w:t>
      </w:r>
      <w:r w:rsidRPr="00B6141B">
        <w:rPr>
          <w:rFonts w:ascii="Times New Roman" w:hAnsi="Times New Roman"/>
          <w:b/>
        </w:rPr>
        <w:t xml:space="preserve">z </w:t>
      </w:r>
      <w:proofErr w:type="spellStart"/>
      <w:r w:rsidRPr="00B6141B">
        <w:rPr>
          <w:rFonts w:ascii="Times New Roman" w:hAnsi="Times New Roman"/>
          <w:b/>
        </w:rPr>
        <w:t>późn</w:t>
      </w:r>
      <w:proofErr w:type="spellEnd"/>
      <w:r w:rsidRPr="00B6141B">
        <w:rPr>
          <w:rFonts w:ascii="Times New Roman" w:hAnsi="Times New Roman"/>
          <w:b/>
        </w:rPr>
        <w:t>. zm.)).</w:t>
      </w:r>
    </w:p>
    <w:p w:rsidR="005F6B55" w:rsidRDefault="00BE5CE3" w:rsidP="00BE5CE3">
      <w:pPr>
        <w:pStyle w:val="Bartek"/>
        <w:ind w:right="71"/>
        <w:jc w:val="both"/>
        <w:rPr>
          <w:sz w:val="20"/>
        </w:rPr>
      </w:pPr>
      <w:r w:rsidRPr="00684393">
        <w:rPr>
          <w:sz w:val="20"/>
        </w:rPr>
        <w:t xml:space="preserve">      </w:t>
      </w:r>
    </w:p>
    <w:p w:rsidR="001D16B0" w:rsidRPr="00AE3789" w:rsidRDefault="001D16B0" w:rsidP="001D16B0">
      <w:pPr>
        <w:spacing w:line="360" w:lineRule="atLeast"/>
        <w:rPr>
          <w:color w:val="000000"/>
          <w:sz w:val="18"/>
          <w:szCs w:val="18"/>
        </w:rPr>
      </w:pPr>
      <w:r w:rsidRPr="00AE3789">
        <w:rPr>
          <w:color w:val="000000"/>
          <w:sz w:val="18"/>
          <w:szCs w:val="20"/>
        </w:rPr>
        <w:t>.…………….…</w:t>
      </w:r>
      <w:r>
        <w:rPr>
          <w:color w:val="000000"/>
          <w:sz w:val="18"/>
          <w:szCs w:val="20"/>
        </w:rPr>
        <w:t xml:space="preserve"> </w:t>
      </w:r>
      <w:r w:rsidRPr="00AE3789">
        <w:rPr>
          <w:color w:val="000000"/>
          <w:sz w:val="18"/>
          <w:szCs w:val="20"/>
        </w:rPr>
        <w:t>dnia……</w:t>
      </w:r>
      <w:r>
        <w:rPr>
          <w:color w:val="000000"/>
          <w:sz w:val="18"/>
          <w:szCs w:val="20"/>
        </w:rPr>
        <w:t>……..</w:t>
      </w:r>
      <w:r w:rsidRPr="00AE3789">
        <w:rPr>
          <w:color w:val="000000"/>
          <w:sz w:val="18"/>
          <w:szCs w:val="20"/>
        </w:rPr>
        <w:t xml:space="preserve">………                                                      </w:t>
      </w:r>
      <w:r w:rsidRPr="00AE3789">
        <w:rPr>
          <w:color w:val="000000"/>
          <w:sz w:val="18"/>
          <w:szCs w:val="18"/>
        </w:rPr>
        <w:t xml:space="preserve">………............................................................................... </w:t>
      </w:r>
    </w:p>
    <w:p w:rsidR="001D16B0" w:rsidRPr="00AE3789" w:rsidRDefault="001D16B0" w:rsidP="001D16B0">
      <w:pPr>
        <w:ind w:left="5103"/>
        <w:jc w:val="center"/>
        <w:rPr>
          <w:sz w:val="16"/>
          <w:szCs w:val="16"/>
        </w:rPr>
      </w:pPr>
      <w:r w:rsidRPr="00AE3789">
        <w:rPr>
          <w:sz w:val="16"/>
          <w:szCs w:val="16"/>
        </w:rPr>
        <w:t>podpis i  pieczęć  osób wskazanych w dokumencie</w:t>
      </w:r>
    </w:p>
    <w:p w:rsidR="0094404A" w:rsidRDefault="001D16B0" w:rsidP="00842FB9">
      <w:pPr>
        <w:ind w:left="5103"/>
        <w:jc w:val="center"/>
        <w:rPr>
          <w:b/>
        </w:rPr>
      </w:pPr>
      <w:r w:rsidRPr="00AE3789">
        <w:rPr>
          <w:sz w:val="16"/>
          <w:szCs w:val="16"/>
        </w:rPr>
        <w:t>uprawniającym do występowania w obrocie prawnym lub posiadających pełnomocnictw</w:t>
      </w:r>
    </w:p>
    <w:p w:rsidR="0094404A" w:rsidRDefault="0094404A">
      <w:pPr>
        <w:rPr>
          <w:b/>
        </w:rPr>
        <w:sectPr w:rsidR="0094404A">
          <w:pgSz w:w="12242" w:h="15842" w:code="1"/>
          <w:pgMar w:top="709" w:right="1412" w:bottom="851" w:left="1412" w:header="708" w:footer="708" w:gutter="0"/>
          <w:cols w:space="708"/>
        </w:sectPr>
      </w:pPr>
    </w:p>
    <w:p w:rsidR="0094404A" w:rsidRDefault="0094404A">
      <w:pPr>
        <w:rPr>
          <w:b/>
        </w:rPr>
      </w:pPr>
    </w:p>
    <w:tbl>
      <w:tblPr>
        <w:tblW w:w="14035" w:type="dxa"/>
        <w:tblInd w:w="-72" w:type="dxa"/>
        <w:tblLayout w:type="fixed"/>
        <w:tblCellMar>
          <w:left w:w="70" w:type="dxa"/>
          <w:right w:w="70" w:type="dxa"/>
        </w:tblCellMar>
        <w:tblLook w:val="04A0" w:firstRow="1" w:lastRow="0" w:firstColumn="1" w:lastColumn="0" w:noHBand="0" w:noVBand="1"/>
      </w:tblPr>
      <w:tblGrid>
        <w:gridCol w:w="600"/>
        <w:gridCol w:w="5638"/>
        <w:gridCol w:w="567"/>
        <w:gridCol w:w="1254"/>
        <w:gridCol w:w="1297"/>
        <w:gridCol w:w="1559"/>
        <w:gridCol w:w="1560"/>
        <w:gridCol w:w="1560"/>
      </w:tblGrid>
      <w:tr w:rsidR="00B84495" w:rsidRPr="002E4490" w:rsidTr="00B84495">
        <w:trPr>
          <w:trHeight w:val="330"/>
        </w:trPr>
        <w:tc>
          <w:tcPr>
            <w:tcW w:w="600" w:type="dxa"/>
            <w:tcBorders>
              <w:top w:val="nil"/>
              <w:left w:val="nil"/>
              <w:bottom w:val="nil"/>
              <w:right w:val="nil"/>
            </w:tcBorders>
            <w:shd w:val="clear" w:color="auto" w:fill="auto"/>
            <w:noWrap/>
            <w:vAlign w:val="center"/>
            <w:hideMark/>
          </w:tcPr>
          <w:p w:rsidR="00B84495" w:rsidRPr="002C16FF" w:rsidRDefault="00B84495" w:rsidP="002C16FF">
            <w:pPr>
              <w:rPr>
                <w:b/>
                <w:sz w:val="22"/>
                <w:szCs w:val="22"/>
              </w:rPr>
            </w:pPr>
            <w:bookmarkStart w:id="2" w:name="RANGE!A1:F30"/>
            <w:bookmarkEnd w:id="2"/>
          </w:p>
        </w:tc>
        <w:tc>
          <w:tcPr>
            <w:tcW w:w="5638" w:type="dxa"/>
            <w:tcBorders>
              <w:top w:val="nil"/>
              <w:left w:val="nil"/>
              <w:bottom w:val="nil"/>
              <w:right w:val="nil"/>
            </w:tcBorders>
            <w:shd w:val="clear" w:color="auto" w:fill="auto"/>
            <w:noWrap/>
            <w:vAlign w:val="center"/>
            <w:hideMark/>
          </w:tcPr>
          <w:p w:rsidR="00B84495" w:rsidRPr="002C16FF" w:rsidRDefault="00B84495" w:rsidP="00B84495">
            <w:pPr>
              <w:jc w:val="right"/>
              <w:rPr>
                <w:b/>
                <w:sz w:val="22"/>
                <w:szCs w:val="22"/>
              </w:rPr>
            </w:pPr>
            <w:r>
              <w:rPr>
                <w:b/>
                <w:sz w:val="22"/>
                <w:szCs w:val="22"/>
              </w:rPr>
              <w:t xml:space="preserve">      </w:t>
            </w:r>
            <w:r w:rsidRPr="002E4490">
              <w:rPr>
                <w:b/>
                <w:sz w:val="22"/>
                <w:szCs w:val="22"/>
              </w:rPr>
              <w:t>ZESTAWIENIE ASORTYMENTOWO - CENOWE</w:t>
            </w:r>
          </w:p>
        </w:tc>
        <w:tc>
          <w:tcPr>
            <w:tcW w:w="567" w:type="dxa"/>
            <w:tcBorders>
              <w:top w:val="nil"/>
              <w:left w:val="nil"/>
              <w:bottom w:val="nil"/>
              <w:right w:val="nil"/>
            </w:tcBorders>
            <w:shd w:val="clear" w:color="auto" w:fill="auto"/>
            <w:noWrap/>
            <w:vAlign w:val="center"/>
            <w:hideMark/>
          </w:tcPr>
          <w:p w:rsidR="00B84495" w:rsidRPr="002C16FF" w:rsidRDefault="00B84495" w:rsidP="002C16FF">
            <w:pPr>
              <w:rPr>
                <w:b/>
                <w:sz w:val="22"/>
                <w:szCs w:val="22"/>
              </w:rPr>
            </w:pPr>
          </w:p>
        </w:tc>
        <w:tc>
          <w:tcPr>
            <w:tcW w:w="1254" w:type="dxa"/>
            <w:tcBorders>
              <w:top w:val="nil"/>
              <w:left w:val="nil"/>
              <w:bottom w:val="nil"/>
              <w:right w:val="nil"/>
            </w:tcBorders>
            <w:shd w:val="clear" w:color="auto" w:fill="auto"/>
            <w:noWrap/>
            <w:vAlign w:val="center"/>
            <w:hideMark/>
          </w:tcPr>
          <w:p w:rsidR="00B84495" w:rsidRPr="002C16FF" w:rsidRDefault="00B84495" w:rsidP="002C16FF">
            <w:pPr>
              <w:rPr>
                <w:b/>
                <w:sz w:val="22"/>
                <w:szCs w:val="22"/>
              </w:rPr>
            </w:pPr>
          </w:p>
        </w:tc>
        <w:tc>
          <w:tcPr>
            <w:tcW w:w="2856" w:type="dxa"/>
            <w:gridSpan w:val="2"/>
            <w:tcBorders>
              <w:top w:val="nil"/>
              <w:left w:val="nil"/>
              <w:bottom w:val="nil"/>
              <w:right w:val="nil"/>
            </w:tcBorders>
            <w:shd w:val="clear" w:color="auto" w:fill="auto"/>
            <w:noWrap/>
            <w:vAlign w:val="center"/>
            <w:hideMark/>
          </w:tcPr>
          <w:p w:rsidR="00B84495" w:rsidRDefault="00B84495" w:rsidP="00B84495">
            <w:pPr>
              <w:jc w:val="right"/>
              <w:rPr>
                <w:b/>
                <w:sz w:val="22"/>
                <w:szCs w:val="22"/>
              </w:rPr>
            </w:pPr>
          </w:p>
          <w:p w:rsidR="00B84495" w:rsidRDefault="00B84495" w:rsidP="002C16FF">
            <w:pPr>
              <w:rPr>
                <w:b/>
                <w:sz w:val="22"/>
                <w:szCs w:val="22"/>
              </w:rPr>
            </w:pPr>
          </w:p>
          <w:p w:rsidR="00B84495" w:rsidRDefault="00B84495" w:rsidP="002C16FF">
            <w:pPr>
              <w:rPr>
                <w:b/>
                <w:sz w:val="22"/>
                <w:szCs w:val="22"/>
              </w:rPr>
            </w:pPr>
          </w:p>
          <w:p w:rsidR="00B84495" w:rsidRPr="002C16FF" w:rsidRDefault="00B84495" w:rsidP="002C16FF">
            <w:pPr>
              <w:rPr>
                <w:b/>
                <w:sz w:val="22"/>
                <w:szCs w:val="22"/>
              </w:rPr>
            </w:pPr>
          </w:p>
        </w:tc>
        <w:tc>
          <w:tcPr>
            <w:tcW w:w="1560" w:type="dxa"/>
            <w:tcBorders>
              <w:top w:val="nil"/>
              <w:left w:val="nil"/>
              <w:bottom w:val="nil"/>
              <w:right w:val="nil"/>
            </w:tcBorders>
          </w:tcPr>
          <w:p w:rsidR="00B84495" w:rsidRPr="002C16FF" w:rsidRDefault="00B84495" w:rsidP="002C16FF">
            <w:pPr>
              <w:rPr>
                <w:b/>
                <w:sz w:val="22"/>
                <w:szCs w:val="22"/>
              </w:rPr>
            </w:pPr>
          </w:p>
        </w:tc>
        <w:tc>
          <w:tcPr>
            <w:tcW w:w="1560" w:type="dxa"/>
            <w:tcBorders>
              <w:top w:val="nil"/>
              <w:left w:val="nil"/>
              <w:bottom w:val="nil"/>
              <w:right w:val="nil"/>
            </w:tcBorders>
          </w:tcPr>
          <w:p w:rsidR="00B84495" w:rsidRPr="002C16FF" w:rsidRDefault="00B84495" w:rsidP="002C16FF">
            <w:pPr>
              <w:rPr>
                <w:b/>
                <w:sz w:val="22"/>
                <w:szCs w:val="22"/>
              </w:rPr>
            </w:pPr>
            <w:r>
              <w:rPr>
                <w:b/>
                <w:sz w:val="22"/>
                <w:szCs w:val="22"/>
              </w:rPr>
              <w:t>Załącznik nr 2</w:t>
            </w:r>
          </w:p>
        </w:tc>
      </w:tr>
      <w:tr w:rsidR="00B84495" w:rsidRPr="002C16FF" w:rsidTr="00842FB9">
        <w:trPr>
          <w:trHeight w:val="68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B84495" w:rsidRPr="009B54C6" w:rsidRDefault="00B84495" w:rsidP="00B84495">
            <w:pPr>
              <w:jc w:val="center"/>
              <w:rPr>
                <w:b/>
                <w:bCs/>
                <w:sz w:val="20"/>
                <w:szCs w:val="20"/>
              </w:rPr>
            </w:pPr>
            <w:r w:rsidRPr="009B54C6">
              <w:rPr>
                <w:b/>
                <w:bCs/>
                <w:sz w:val="20"/>
                <w:szCs w:val="20"/>
              </w:rPr>
              <w:t>l.p.</w:t>
            </w:r>
          </w:p>
        </w:tc>
        <w:tc>
          <w:tcPr>
            <w:tcW w:w="5638" w:type="dxa"/>
            <w:tcBorders>
              <w:top w:val="single" w:sz="4" w:space="0" w:color="auto"/>
              <w:left w:val="single" w:sz="4" w:space="0" w:color="auto"/>
              <w:bottom w:val="single" w:sz="4" w:space="0" w:color="auto"/>
              <w:right w:val="single" w:sz="4" w:space="0" w:color="auto"/>
            </w:tcBorders>
            <w:noWrap/>
            <w:vAlign w:val="center"/>
            <w:hideMark/>
          </w:tcPr>
          <w:p w:rsidR="00B84495" w:rsidRPr="009B54C6" w:rsidRDefault="00B84495" w:rsidP="00B84495">
            <w:pPr>
              <w:jc w:val="center"/>
              <w:rPr>
                <w:b/>
                <w:bCs/>
                <w:sz w:val="20"/>
                <w:szCs w:val="20"/>
              </w:rPr>
            </w:pPr>
            <w:r w:rsidRPr="009B54C6">
              <w:rPr>
                <w:b/>
                <w:bCs/>
                <w:sz w:val="20"/>
                <w:szCs w:val="20"/>
              </w:rPr>
              <w:t>przedmiot zamówienia</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84495" w:rsidRPr="009B54C6" w:rsidRDefault="00B84495" w:rsidP="00B84495">
            <w:pPr>
              <w:jc w:val="center"/>
              <w:rPr>
                <w:b/>
                <w:bCs/>
                <w:sz w:val="20"/>
                <w:szCs w:val="20"/>
              </w:rPr>
            </w:pPr>
            <w:r w:rsidRPr="009B54C6">
              <w:rPr>
                <w:b/>
                <w:bCs/>
                <w:sz w:val="20"/>
                <w:szCs w:val="20"/>
              </w:rPr>
              <w:t>j.m.</w:t>
            </w:r>
          </w:p>
        </w:tc>
        <w:tc>
          <w:tcPr>
            <w:tcW w:w="1254" w:type="dxa"/>
            <w:tcBorders>
              <w:top w:val="single" w:sz="4" w:space="0" w:color="auto"/>
              <w:left w:val="single" w:sz="4" w:space="0" w:color="auto"/>
              <w:bottom w:val="single" w:sz="4" w:space="0" w:color="auto"/>
              <w:right w:val="single" w:sz="4" w:space="0" w:color="auto"/>
            </w:tcBorders>
            <w:vAlign w:val="center"/>
            <w:hideMark/>
          </w:tcPr>
          <w:p w:rsidR="00B84495" w:rsidRPr="009B54C6" w:rsidRDefault="00B84495" w:rsidP="00B84495">
            <w:pPr>
              <w:jc w:val="center"/>
              <w:rPr>
                <w:b/>
                <w:bCs/>
                <w:sz w:val="20"/>
                <w:szCs w:val="20"/>
              </w:rPr>
            </w:pPr>
            <w:r w:rsidRPr="009B54C6">
              <w:rPr>
                <w:b/>
                <w:bCs/>
                <w:sz w:val="20"/>
                <w:szCs w:val="20"/>
              </w:rPr>
              <w:t>ilość</w:t>
            </w:r>
          </w:p>
        </w:tc>
        <w:tc>
          <w:tcPr>
            <w:tcW w:w="1297" w:type="dxa"/>
            <w:tcBorders>
              <w:top w:val="single" w:sz="4" w:space="0" w:color="auto"/>
              <w:left w:val="single" w:sz="4" w:space="0" w:color="auto"/>
              <w:bottom w:val="single" w:sz="4" w:space="0" w:color="auto"/>
              <w:right w:val="single" w:sz="4" w:space="0" w:color="auto"/>
            </w:tcBorders>
            <w:vAlign w:val="center"/>
            <w:hideMark/>
          </w:tcPr>
          <w:p w:rsidR="00B84495" w:rsidRPr="009B54C6" w:rsidRDefault="00B84495" w:rsidP="00B84495">
            <w:pPr>
              <w:jc w:val="center"/>
              <w:rPr>
                <w:b/>
                <w:bCs/>
                <w:sz w:val="20"/>
                <w:szCs w:val="20"/>
              </w:rPr>
            </w:pPr>
            <w:r w:rsidRPr="009B54C6">
              <w:rPr>
                <w:b/>
                <w:bCs/>
                <w:sz w:val="20"/>
                <w:szCs w:val="20"/>
              </w:rPr>
              <w:t>wartość jednostkowa netto [zł]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B84495" w:rsidRPr="009B54C6" w:rsidRDefault="00B84495" w:rsidP="00B84495">
            <w:pPr>
              <w:jc w:val="center"/>
              <w:rPr>
                <w:b/>
                <w:bCs/>
                <w:sz w:val="20"/>
                <w:szCs w:val="20"/>
              </w:rPr>
            </w:pPr>
            <w:r w:rsidRPr="009B54C6">
              <w:rPr>
                <w:b/>
                <w:bCs/>
                <w:sz w:val="20"/>
                <w:szCs w:val="20"/>
              </w:rPr>
              <w:t>wartość netto</w:t>
            </w:r>
          </w:p>
          <w:p w:rsidR="00B84495" w:rsidRPr="009B54C6" w:rsidRDefault="00B84495" w:rsidP="00B84495">
            <w:pPr>
              <w:jc w:val="center"/>
              <w:rPr>
                <w:b/>
                <w:bCs/>
                <w:sz w:val="20"/>
                <w:szCs w:val="20"/>
              </w:rPr>
            </w:pPr>
            <w:r w:rsidRPr="009B54C6">
              <w:rPr>
                <w:b/>
                <w:bCs/>
                <w:sz w:val="20"/>
                <w:szCs w:val="20"/>
              </w:rPr>
              <w:t>[zł]</w:t>
            </w:r>
          </w:p>
        </w:tc>
        <w:tc>
          <w:tcPr>
            <w:tcW w:w="1560" w:type="dxa"/>
            <w:tcBorders>
              <w:top w:val="single" w:sz="4" w:space="0" w:color="auto"/>
              <w:left w:val="single" w:sz="4" w:space="0" w:color="auto"/>
              <w:bottom w:val="single" w:sz="4" w:space="0" w:color="auto"/>
              <w:right w:val="single" w:sz="4" w:space="0" w:color="auto"/>
            </w:tcBorders>
            <w:vAlign w:val="center"/>
          </w:tcPr>
          <w:p w:rsidR="00B84495" w:rsidRPr="009B54C6" w:rsidRDefault="00B84495" w:rsidP="00B84495">
            <w:pPr>
              <w:jc w:val="center"/>
              <w:rPr>
                <w:b/>
                <w:bCs/>
                <w:sz w:val="20"/>
                <w:szCs w:val="20"/>
              </w:rPr>
            </w:pPr>
            <w:r w:rsidRPr="009B54C6">
              <w:rPr>
                <w:b/>
                <w:bCs/>
                <w:sz w:val="20"/>
                <w:szCs w:val="20"/>
              </w:rPr>
              <w:t>cena brutto</w:t>
            </w:r>
          </w:p>
          <w:p w:rsidR="00B84495" w:rsidRPr="009B54C6" w:rsidRDefault="00B84495" w:rsidP="00B84495">
            <w:pPr>
              <w:jc w:val="center"/>
              <w:rPr>
                <w:b/>
                <w:bCs/>
                <w:sz w:val="20"/>
                <w:szCs w:val="20"/>
              </w:rPr>
            </w:pPr>
            <w:r w:rsidRPr="009B54C6">
              <w:rPr>
                <w:b/>
                <w:bCs/>
                <w:sz w:val="20"/>
                <w:szCs w:val="20"/>
              </w:rPr>
              <w:t xml:space="preserve"> [zł]</w:t>
            </w:r>
          </w:p>
        </w:tc>
        <w:tc>
          <w:tcPr>
            <w:tcW w:w="1560" w:type="dxa"/>
            <w:tcBorders>
              <w:top w:val="single" w:sz="4" w:space="0" w:color="auto"/>
              <w:left w:val="single" w:sz="4" w:space="0" w:color="auto"/>
              <w:bottom w:val="single" w:sz="4" w:space="0" w:color="auto"/>
              <w:right w:val="single" w:sz="4" w:space="0" w:color="auto"/>
            </w:tcBorders>
          </w:tcPr>
          <w:p w:rsidR="00B84495" w:rsidRPr="009B54C6" w:rsidRDefault="00B84495" w:rsidP="00B84495">
            <w:pPr>
              <w:jc w:val="center"/>
              <w:rPr>
                <w:b/>
                <w:bCs/>
                <w:sz w:val="20"/>
                <w:szCs w:val="20"/>
              </w:rPr>
            </w:pPr>
            <w:r w:rsidRPr="009B54C6">
              <w:rPr>
                <w:b/>
                <w:bCs/>
                <w:sz w:val="20"/>
                <w:szCs w:val="20"/>
              </w:rPr>
              <w:t>Termin ważności ( min. 3 miesiące)</w:t>
            </w:r>
          </w:p>
        </w:tc>
      </w:tr>
      <w:tr w:rsidR="00B84495" w:rsidRPr="002C16FF" w:rsidTr="00B84495">
        <w:trPr>
          <w:trHeight w:val="64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w:t>
            </w:r>
          </w:p>
        </w:tc>
        <w:tc>
          <w:tcPr>
            <w:tcW w:w="5638" w:type="dxa"/>
            <w:tcBorders>
              <w:top w:val="single" w:sz="4" w:space="0" w:color="auto"/>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WOREK FOLIOWY 120L </w:t>
            </w:r>
            <w:r w:rsidRPr="00842FB9">
              <w:rPr>
                <w:b/>
                <w:bCs/>
                <w:sz w:val="18"/>
                <w:szCs w:val="18"/>
              </w:rPr>
              <w:t>CZERWONY</w:t>
            </w:r>
            <w:r w:rsidRPr="00842FB9">
              <w:rPr>
                <w:sz w:val="18"/>
                <w:szCs w:val="18"/>
              </w:rPr>
              <w:t xml:space="preserve"> "DUŻY" LDP 60μ (1 rolka - 10 szt. 1 opak - 200 szt.)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110 000</w:t>
            </w:r>
          </w:p>
        </w:tc>
        <w:tc>
          <w:tcPr>
            <w:tcW w:w="1297" w:type="dxa"/>
            <w:tcBorders>
              <w:top w:val="single" w:sz="4" w:space="0" w:color="auto"/>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WOREK FOLIOWY 160L </w:t>
            </w:r>
            <w:r w:rsidRPr="00842FB9">
              <w:rPr>
                <w:b/>
                <w:bCs/>
                <w:sz w:val="18"/>
                <w:szCs w:val="18"/>
              </w:rPr>
              <w:t>CZARNY</w:t>
            </w:r>
            <w:r w:rsidRPr="00842FB9">
              <w:rPr>
                <w:sz w:val="18"/>
                <w:szCs w:val="18"/>
              </w:rPr>
              <w:t xml:space="preserve"> "DUŻY" LDP (</w:t>
            </w:r>
            <w:r w:rsidRPr="00842FB9">
              <w:rPr>
                <w:b/>
                <w:bCs/>
                <w:sz w:val="18"/>
                <w:szCs w:val="18"/>
              </w:rPr>
              <w:t>MOCNY</w:t>
            </w:r>
            <w:r w:rsidRPr="00842FB9">
              <w:rPr>
                <w:sz w:val="18"/>
                <w:szCs w:val="18"/>
              </w:rPr>
              <w:t>) 80μ (1 rolka - 10 szt. 1 opak - 100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3.</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WOREK FOLIOWY 120L </w:t>
            </w:r>
            <w:r w:rsidRPr="00842FB9">
              <w:rPr>
                <w:b/>
                <w:bCs/>
                <w:sz w:val="18"/>
                <w:szCs w:val="18"/>
              </w:rPr>
              <w:t>CZERWONY</w:t>
            </w:r>
            <w:r w:rsidRPr="00842FB9">
              <w:rPr>
                <w:sz w:val="18"/>
                <w:szCs w:val="18"/>
              </w:rPr>
              <w:t xml:space="preserve"> "DUŻY" (</w:t>
            </w:r>
            <w:r w:rsidRPr="00842FB9">
              <w:rPr>
                <w:b/>
                <w:bCs/>
                <w:sz w:val="18"/>
                <w:szCs w:val="18"/>
              </w:rPr>
              <w:t>BARDZO MOCNY)</w:t>
            </w:r>
            <w:r w:rsidRPr="00842FB9">
              <w:rPr>
                <w:sz w:val="18"/>
                <w:szCs w:val="18"/>
              </w:rPr>
              <w:t xml:space="preserve"> LDP 100μ </w:t>
            </w:r>
            <w:r w:rsidRPr="00842FB9">
              <w:rPr>
                <w:b/>
                <w:bCs/>
                <w:sz w:val="18"/>
                <w:szCs w:val="18"/>
              </w:rPr>
              <w:t xml:space="preserve">NIEPRZEZROCZYSTY </w:t>
            </w:r>
            <w:r w:rsidRPr="00842FB9">
              <w:rPr>
                <w:sz w:val="18"/>
                <w:szCs w:val="18"/>
              </w:rPr>
              <w:t>(1 rolka - 25 szt. 1 opak - 250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65 500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4.</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WOREK FOLIOWY 120L </w:t>
            </w:r>
            <w:r w:rsidRPr="00842FB9">
              <w:rPr>
                <w:b/>
                <w:bCs/>
                <w:sz w:val="18"/>
                <w:szCs w:val="18"/>
              </w:rPr>
              <w:t xml:space="preserve">NIEBIESKI </w:t>
            </w:r>
            <w:r w:rsidRPr="00842FB9">
              <w:rPr>
                <w:sz w:val="18"/>
                <w:szCs w:val="18"/>
              </w:rPr>
              <w:t>"DUŻY" LDP 60μ  (1 rolka - 10 szt. 1 opak - 200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162 000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5.</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WOREK FOLIOWY 120L </w:t>
            </w:r>
            <w:r w:rsidRPr="00842FB9">
              <w:rPr>
                <w:b/>
                <w:bCs/>
                <w:sz w:val="18"/>
                <w:szCs w:val="18"/>
              </w:rPr>
              <w:t>ŻÓŁTY</w:t>
            </w:r>
            <w:r w:rsidRPr="00842FB9">
              <w:rPr>
                <w:sz w:val="18"/>
                <w:szCs w:val="18"/>
              </w:rPr>
              <w:t xml:space="preserve"> "DUŻY" LDP (</w:t>
            </w:r>
            <w:r w:rsidRPr="00842FB9">
              <w:rPr>
                <w:b/>
                <w:bCs/>
                <w:sz w:val="18"/>
                <w:szCs w:val="18"/>
              </w:rPr>
              <w:t>MOCNY</w:t>
            </w:r>
            <w:r w:rsidRPr="00842FB9">
              <w:rPr>
                <w:sz w:val="18"/>
                <w:szCs w:val="18"/>
              </w:rPr>
              <w:t xml:space="preserve">) 80μ </w:t>
            </w:r>
            <w:r w:rsidRPr="00842FB9">
              <w:rPr>
                <w:b/>
                <w:bCs/>
                <w:sz w:val="18"/>
                <w:szCs w:val="18"/>
              </w:rPr>
              <w:t xml:space="preserve">NIEPRZEZROCZYSTY </w:t>
            </w:r>
            <w:r w:rsidRPr="00842FB9">
              <w:rPr>
                <w:sz w:val="18"/>
                <w:szCs w:val="18"/>
              </w:rPr>
              <w:t>(1 rolka - 10 szt. 1 opak - 200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3 000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6.</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WOREK FOLIOWY 60L </w:t>
            </w:r>
            <w:r w:rsidRPr="00842FB9">
              <w:rPr>
                <w:b/>
                <w:bCs/>
                <w:sz w:val="18"/>
                <w:szCs w:val="18"/>
              </w:rPr>
              <w:t>CZERWONY</w:t>
            </w:r>
            <w:r w:rsidRPr="00842FB9">
              <w:rPr>
                <w:sz w:val="18"/>
                <w:szCs w:val="18"/>
              </w:rPr>
              <w:t xml:space="preserve"> "MAŁY" HDP 15μ (1 rolka - 50 szt. 1 opak - 2500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250 000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7.</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WOREK FOLIOWY 60L </w:t>
            </w:r>
            <w:r w:rsidRPr="00842FB9">
              <w:rPr>
                <w:b/>
                <w:bCs/>
                <w:sz w:val="18"/>
                <w:szCs w:val="18"/>
              </w:rPr>
              <w:t>NIEBIESKI</w:t>
            </w:r>
            <w:r w:rsidRPr="00842FB9">
              <w:rPr>
                <w:sz w:val="18"/>
                <w:szCs w:val="18"/>
              </w:rPr>
              <w:t xml:space="preserve"> "MAŁY" HDP 15μ (1 rolka - 50 szt. 1 opak - 2500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326 000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8.</w:t>
            </w:r>
          </w:p>
        </w:tc>
        <w:tc>
          <w:tcPr>
            <w:tcW w:w="5638" w:type="dxa"/>
            <w:tcBorders>
              <w:top w:val="nil"/>
              <w:left w:val="nil"/>
              <w:bottom w:val="nil"/>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WOREK FOLIOWY 60L </w:t>
            </w:r>
            <w:r w:rsidRPr="00842FB9">
              <w:rPr>
                <w:b/>
                <w:bCs/>
                <w:sz w:val="18"/>
                <w:szCs w:val="18"/>
              </w:rPr>
              <w:t>ŻÓŁTY</w:t>
            </w:r>
            <w:r w:rsidRPr="00842FB9">
              <w:rPr>
                <w:sz w:val="18"/>
                <w:szCs w:val="18"/>
              </w:rPr>
              <w:t xml:space="preserve"> "MAŁY" HDP 15μ (1 rolka - 50 szt.1 opak - 2500 szt.)</w:t>
            </w:r>
          </w:p>
        </w:tc>
        <w:tc>
          <w:tcPr>
            <w:tcW w:w="567" w:type="dxa"/>
            <w:tcBorders>
              <w:top w:val="nil"/>
              <w:left w:val="nil"/>
              <w:bottom w:val="nil"/>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6 000</w:t>
            </w:r>
          </w:p>
        </w:tc>
        <w:tc>
          <w:tcPr>
            <w:tcW w:w="1297" w:type="dxa"/>
            <w:tcBorders>
              <w:top w:val="nil"/>
              <w:left w:val="nil"/>
              <w:bottom w:val="nil"/>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9.</w:t>
            </w:r>
          </w:p>
        </w:tc>
        <w:tc>
          <w:tcPr>
            <w:tcW w:w="5638" w:type="dxa"/>
            <w:tcBorders>
              <w:top w:val="single" w:sz="4" w:space="0" w:color="auto"/>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1 L KOLORU </w:t>
            </w:r>
            <w:r w:rsidRPr="00842FB9">
              <w:rPr>
                <w:b/>
                <w:bCs/>
                <w:sz w:val="18"/>
                <w:szCs w:val="18"/>
              </w:rPr>
              <w:t>CZERWONEGO</w:t>
            </w:r>
            <w:r w:rsidRPr="00842FB9">
              <w:rPr>
                <w:sz w:val="18"/>
                <w:szCs w:val="18"/>
              </w:rPr>
              <w:t xml:space="preserve"> (1 opak - 50 szt.)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2 700</w:t>
            </w:r>
          </w:p>
        </w:tc>
        <w:tc>
          <w:tcPr>
            <w:tcW w:w="1297" w:type="dxa"/>
            <w:tcBorders>
              <w:top w:val="single" w:sz="4" w:space="0" w:color="auto"/>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10.</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2 L KOLORU </w:t>
            </w:r>
            <w:r w:rsidRPr="00842FB9">
              <w:rPr>
                <w:b/>
                <w:bCs/>
                <w:sz w:val="18"/>
                <w:szCs w:val="18"/>
              </w:rPr>
              <w:t>CZERWONEGO</w:t>
            </w:r>
            <w:r w:rsidRPr="00842FB9">
              <w:rPr>
                <w:sz w:val="18"/>
                <w:szCs w:val="18"/>
              </w:rPr>
              <w:t xml:space="preserve"> (1 opak - 50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13 100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11.</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5 L KOLORU </w:t>
            </w:r>
            <w:r w:rsidRPr="00842FB9">
              <w:rPr>
                <w:b/>
                <w:bCs/>
                <w:sz w:val="18"/>
                <w:szCs w:val="18"/>
              </w:rPr>
              <w:t>CZERWONEGO</w:t>
            </w:r>
            <w:r w:rsidRPr="00842FB9">
              <w:rPr>
                <w:sz w:val="18"/>
                <w:szCs w:val="18"/>
              </w:rPr>
              <w:t xml:space="preserve"> (1 opak - 10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3 000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14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lastRenderedPageBreak/>
              <w:t>12.</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5 L KOLORU </w:t>
            </w:r>
            <w:r w:rsidRPr="00842FB9">
              <w:rPr>
                <w:b/>
                <w:bCs/>
                <w:sz w:val="18"/>
                <w:szCs w:val="18"/>
              </w:rPr>
              <w:t>CZERWONEGO</w:t>
            </w:r>
            <w:r w:rsidRPr="00842FB9">
              <w:rPr>
                <w:sz w:val="18"/>
                <w:szCs w:val="18"/>
              </w:rPr>
              <w:t xml:space="preserve"> (1 opak - 10 szt.) o wymiarach: wysokość 22/23 cm; górna średnica 27/28cm; średnica dolna 24 cm; z pokrywą z otworem wrzutowym umieszczonym centralnie (na środku).</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3 000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13.</w:t>
            </w:r>
          </w:p>
        </w:tc>
        <w:tc>
          <w:tcPr>
            <w:tcW w:w="5638" w:type="dxa"/>
            <w:tcBorders>
              <w:top w:val="nil"/>
              <w:left w:val="nil"/>
              <w:bottom w:val="nil"/>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10 L KOLORU </w:t>
            </w:r>
            <w:r w:rsidRPr="00842FB9">
              <w:rPr>
                <w:b/>
                <w:bCs/>
                <w:sz w:val="18"/>
                <w:szCs w:val="18"/>
              </w:rPr>
              <w:t>CZERWONEGO</w:t>
            </w:r>
            <w:r w:rsidRPr="00842FB9">
              <w:rPr>
                <w:sz w:val="18"/>
                <w:szCs w:val="18"/>
              </w:rPr>
              <w:t xml:space="preserve"> (1 opak - 10 szt.)</w:t>
            </w:r>
          </w:p>
        </w:tc>
        <w:tc>
          <w:tcPr>
            <w:tcW w:w="567" w:type="dxa"/>
            <w:tcBorders>
              <w:top w:val="nil"/>
              <w:left w:val="nil"/>
              <w:bottom w:val="nil"/>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2 500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14.</w:t>
            </w:r>
          </w:p>
        </w:tc>
        <w:tc>
          <w:tcPr>
            <w:tcW w:w="5638" w:type="dxa"/>
            <w:tcBorders>
              <w:top w:val="single" w:sz="4" w:space="0" w:color="auto"/>
              <w:left w:val="nil"/>
              <w:bottom w:val="nil"/>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30 / 35 L KOLORU </w:t>
            </w:r>
            <w:r w:rsidRPr="00842FB9">
              <w:rPr>
                <w:b/>
                <w:bCs/>
                <w:sz w:val="18"/>
                <w:szCs w:val="18"/>
              </w:rPr>
              <w:t>CZERWONEGO</w:t>
            </w:r>
            <w:r w:rsidRPr="00842FB9">
              <w:rPr>
                <w:sz w:val="18"/>
                <w:szCs w:val="18"/>
              </w:rPr>
              <w:t>, WYSOKOŚĆ POJEMNIKA 45/50 (1 opak - 10 szt.)</w:t>
            </w:r>
          </w:p>
        </w:tc>
        <w:tc>
          <w:tcPr>
            <w:tcW w:w="567" w:type="dxa"/>
            <w:tcBorders>
              <w:top w:val="single" w:sz="4" w:space="0" w:color="auto"/>
              <w:left w:val="nil"/>
              <w:bottom w:val="nil"/>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15.</w:t>
            </w:r>
          </w:p>
        </w:tc>
        <w:tc>
          <w:tcPr>
            <w:tcW w:w="5638" w:type="dxa"/>
            <w:tcBorders>
              <w:top w:val="single" w:sz="4" w:space="0" w:color="auto"/>
              <w:left w:val="nil"/>
              <w:bottom w:val="nil"/>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60 L KOLORU </w:t>
            </w:r>
            <w:r w:rsidRPr="00842FB9">
              <w:rPr>
                <w:b/>
                <w:bCs/>
                <w:sz w:val="18"/>
                <w:szCs w:val="18"/>
              </w:rPr>
              <w:t>CZERWONEGO</w:t>
            </w:r>
            <w:r w:rsidRPr="00842FB9">
              <w:rPr>
                <w:sz w:val="18"/>
                <w:szCs w:val="18"/>
              </w:rPr>
              <w:t xml:space="preserve"> (1 opak - 10 szt.)</w:t>
            </w:r>
          </w:p>
        </w:tc>
        <w:tc>
          <w:tcPr>
            <w:tcW w:w="567" w:type="dxa"/>
            <w:tcBorders>
              <w:top w:val="single" w:sz="4" w:space="0" w:color="auto"/>
              <w:left w:val="nil"/>
              <w:bottom w:val="nil"/>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950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16.</w:t>
            </w:r>
          </w:p>
        </w:tc>
        <w:tc>
          <w:tcPr>
            <w:tcW w:w="5638" w:type="dxa"/>
            <w:tcBorders>
              <w:top w:val="single" w:sz="4" w:space="0" w:color="auto"/>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2 L KOLORU </w:t>
            </w:r>
            <w:r w:rsidRPr="00842FB9">
              <w:rPr>
                <w:b/>
                <w:bCs/>
                <w:sz w:val="18"/>
                <w:szCs w:val="18"/>
              </w:rPr>
              <w:t>ŻÓŁTEGO</w:t>
            </w:r>
            <w:r w:rsidRPr="00842FB9">
              <w:rPr>
                <w:sz w:val="18"/>
                <w:szCs w:val="18"/>
              </w:rPr>
              <w:t xml:space="preserve"> (1 opak - 50 szt.)</w:t>
            </w:r>
          </w:p>
        </w:tc>
        <w:tc>
          <w:tcPr>
            <w:tcW w:w="567" w:type="dxa"/>
            <w:tcBorders>
              <w:top w:val="single" w:sz="4" w:space="0" w:color="auto"/>
              <w:left w:val="nil"/>
              <w:bottom w:val="nil"/>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17.</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5 L KOLORU </w:t>
            </w:r>
            <w:r w:rsidRPr="00842FB9">
              <w:rPr>
                <w:b/>
                <w:bCs/>
                <w:sz w:val="18"/>
                <w:szCs w:val="18"/>
              </w:rPr>
              <w:t>ŻÓŁTEGO</w:t>
            </w:r>
            <w:r w:rsidRPr="00842FB9">
              <w:rPr>
                <w:sz w:val="18"/>
                <w:szCs w:val="18"/>
              </w:rPr>
              <w:t xml:space="preserve"> (1 opak - 10 szt.)</w:t>
            </w:r>
          </w:p>
        </w:tc>
        <w:tc>
          <w:tcPr>
            <w:tcW w:w="567" w:type="dxa"/>
            <w:tcBorders>
              <w:top w:val="single" w:sz="4" w:space="0" w:color="auto"/>
              <w:left w:val="nil"/>
              <w:bottom w:val="nil"/>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18.</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POJEMNIK NA ODPADY MEDYCZNE 10 L KOLORU </w:t>
            </w:r>
            <w:r w:rsidRPr="00842FB9">
              <w:rPr>
                <w:b/>
                <w:bCs/>
                <w:sz w:val="18"/>
                <w:szCs w:val="18"/>
              </w:rPr>
              <w:t>ŻÓŁTEGO</w:t>
            </w:r>
            <w:r w:rsidRPr="00842FB9">
              <w:rPr>
                <w:sz w:val="18"/>
                <w:szCs w:val="18"/>
              </w:rPr>
              <w:t xml:space="preserve"> (1 opak - 10 szt.)</w:t>
            </w:r>
          </w:p>
        </w:tc>
        <w:tc>
          <w:tcPr>
            <w:tcW w:w="567" w:type="dxa"/>
            <w:tcBorders>
              <w:top w:val="single" w:sz="4" w:space="0" w:color="auto"/>
              <w:left w:val="nil"/>
              <w:bottom w:val="nil"/>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150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12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19.</w:t>
            </w:r>
          </w:p>
        </w:tc>
        <w:tc>
          <w:tcPr>
            <w:tcW w:w="5638" w:type="dxa"/>
            <w:tcBorders>
              <w:top w:val="nil"/>
              <w:left w:val="nil"/>
              <w:bottom w:val="nil"/>
              <w:right w:val="single" w:sz="4" w:space="0" w:color="auto"/>
            </w:tcBorders>
            <w:shd w:val="clear" w:color="auto" w:fill="auto"/>
            <w:vAlign w:val="center"/>
            <w:hideMark/>
          </w:tcPr>
          <w:p w:rsidR="00B84495" w:rsidRPr="00842FB9" w:rsidRDefault="00B84495" w:rsidP="002C16FF">
            <w:pPr>
              <w:rPr>
                <w:rFonts w:ascii="Arial CE" w:hAnsi="Arial CE"/>
                <w:sz w:val="18"/>
                <w:szCs w:val="18"/>
              </w:rPr>
            </w:pPr>
            <w:r w:rsidRPr="00842FB9">
              <w:rPr>
                <w:rFonts w:ascii="Arial CE" w:hAnsi="Arial CE"/>
                <w:sz w:val="18"/>
                <w:szCs w:val="18"/>
              </w:rPr>
              <w:t xml:space="preserve">KANISTER PLASTIKOWY O POJEMNOŚCI 20/25 L  i średnicy otworu wlewowego ok. 5cm, przeznaczony do utylizacji wraz z zawartością zużytych </w:t>
            </w:r>
            <w:proofErr w:type="spellStart"/>
            <w:r w:rsidRPr="00842FB9">
              <w:rPr>
                <w:rFonts w:ascii="Arial CE" w:hAnsi="Arial CE"/>
                <w:sz w:val="18"/>
                <w:szCs w:val="18"/>
              </w:rPr>
              <w:t>substacji</w:t>
            </w:r>
            <w:proofErr w:type="spellEnd"/>
            <w:r w:rsidRPr="00842FB9">
              <w:rPr>
                <w:rFonts w:ascii="Arial CE" w:hAnsi="Arial CE"/>
                <w:sz w:val="18"/>
                <w:szCs w:val="18"/>
              </w:rPr>
              <w:t xml:space="preserve"> chemicznych (np.: formalina, ksylen, </w:t>
            </w:r>
            <w:proofErr w:type="spellStart"/>
            <w:r w:rsidRPr="00842FB9">
              <w:rPr>
                <w:rFonts w:ascii="Arial CE" w:hAnsi="Arial CE"/>
                <w:sz w:val="18"/>
                <w:szCs w:val="18"/>
              </w:rPr>
              <w:t>karboksylen</w:t>
            </w:r>
            <w:proofErr w:type="spellEnd"/>
            <w:r w:rsidRPr="00842FB9">
              <w:rPr>
                <w:rFonts w:ascii="Arial CE" w:hAnsi="Arial CE"/>
                <w:sz w:val="18"/>
                <w:szCs w:val="18"/>
              </w:rPr>
              <w:t xml:space="preserve"> itp.) </w:t>
            </w:r>
          </w:p>
        </w:tc>
        <w:tc>
          <w:tcPr>
            <w:tcW w:w="567" w:type="dxa"/>
            <w:tcBorders>
              <w:top w:val="single" w:sz="4" w:space="0" w:color="auto"/>
              <w:left w:val="nil"/>
              <w:bottom w:val="nil"/>
              <w:right w:val="single" w:sz="4" w:space="0" w:color="auto"/>
            </w:tcBorders>
            <w:shd w:val="clear" w:color="auto" w:fill="auto"/>
            <w:noWrap/>
            <w:vAlign w:val="center"/>
            <w:hideMark/>
          </w:tcPr>
          <w:p w:rsidR="00B84495" w:rsidRPr="0094404A" w:rsidRDefault="00B84495" w:rsidP="002C16FF">
            <w:pPr>
              <w:jc w:val="center"/>
              <w:rPr>
                <w:rFonts w:ascii="Arial CE" w:hAnsi="Arial CE"/>
                <w:sz w:val="20"/>
                <w:szCs w:val="20"/>
              </w:rPr>
            </w:pPr>
            <w:r w:rsidRPr="0094404A">
              <w:rPr>
                <w:rFonts w:ascii="Arial CE" w:hAnsi="Arial CE"/>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120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20.</w:t>
            </w:r>
          </w:p>
        </w:tc>
        <w:tc>
          <w:tcPr>
            <w:tcW w:w="5638" w:type="dxa"/>
            <w:tcBorders>
              <w:top w:val="single" w:sz="4" w:space="0" w:color="auto"/>
              <w:left w:val="nil"/>
              <w:bottom w:val="single" w:sz="4" w:space="0" w:color="auto"/>
              <w:right w:val="single" w:sz="4" w:space="0" w:color="auto"/>
            </w:tcBorders>
            <w:shd w:val="clear" w:color="auto" w:fill="auto"/>
            <w:vAlign w:val="bottom"/>
            <w:hideMark/>
          </w:tcPr>
          <w:p w:rsidR="00B84495" w:rsidRPr="00842FB9" w:rsidRDefault="00B84495" w:rsidP="002C16FF">
            <w:pPr>
              <w:rPr>
                <w:rFonts w:ascii="Arial CE" w:hAnsi="Arial CE"/>
                <w:sz w:val="18"/>
                <w:szCs w:val="18"/>
              </w:rPr>
            </w:pPr>
            <w:r w:rsidRPr="00842FB9">
              <w:rPr>
                <w:rFonts w:ascii="Arial CE" w:hAnsi="Arial CE"/>
                <w:sz w:val="18"/>
                <w:szCs w:val="18"/>
              </w:rPr>
              <w:t xml:space="preserve">PASEK SPINAJĄCY SAMOZACISKOWY Z TWORZYWA O DŁUGOŚCI </w:t>
            </w:r>
            <w:r w:rsidRPr="00842FB9">
              <w:rPr>
                <w:rFonts w:ascii="Arial CE" w:hAnsi="Arial CE"/>
                <w:b/>
                <w:bCs/>
                <w:sz w:val="18"/>
                <w:szCs w:val="18"/>
              </w:rPr>
              <w:t>160mm</w:t>
            </w:r>
            <w:r w:rsidRPr="00842FB9">
              <w:rPr>
                <w:rFonts w:ascii="Arial CE" w:hAnsi="Arial CE"/>
                <w:sz w:val="18"/>
                <w:szCs w:val="18"/>
              </w:rPr>
              <w:t xml:space="preserve"> (1 opak - 100 szt.)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rFonts w:ascii="Arial CE" w:hAnsi="Arial CE"/>
                <w:sz w:val="20"/>
                <w:szCs w:val="20"/>
              </w:rPr>
            </w:pPr>
            <w:r w:rsidRPr="0094404A">
              <w:rPr>
                <w:rFonts w:ascii="Arial CE" w:hAnsi="Arial CE"/>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15 000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6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21.</w:t>
            </w:r>
          </w:p>
        </w:tc>
        <w:tc>
          <w:tcPr>
            <w:tcW w:w="5638" w:type="dxa"/>
            <w:tcBorders>
              <w:top w:val="nil"/>
              <w:left w:val="nil"/>
              <w:bottom w:val="single" w:sz="4" w:space="0" w:color="auto"/>
              <w:right w:val="single" w:sz="4" w:space="0" w:color="auto"/>
            </w:tcBorders>
            <w:shd w:val="clear" w:color="auto" w:fill="auto"/>
            <w:vAlign w:val="bottom"/>
            <w:hideMark/>
          </w:tcPr>
          <w:p w:rsidR="00B84495" w:rsidRPr="00842FB9" w:rsidRDefault="00B84495" w:rsidP="002C16FF">
            <w:pPr>
              <w:rPr>
                <w:rFonts w:ascii="Arial CE" w:hAnsi="Arial CE"/>
                <w:sz w:val="18"/>
                <w:szCs w:val="18"/>
              </w:rPr>
            </w:pPr>
            <w:r w:rsidRPr="00842FB9">
              <w:rPr>
                <w:rFonts w:ascii="Arial CE" w:hAnsi="Arial CE"/>
                <w:sz w:val="18"/>
                <w:szCs w:val="18"/>
              </w:rPr>
              <w:t xml:space="preserve">PASEK (ZAPINKA) SPINAJĄCY SAMOZACISKOWY Z TWORZYWA O DŁUGOŚCI </w:t>
            </w:r>
            <w:r w:rsidRPr="00842FB9">
              <w:rPr>
                <w:rFonts w:ascii="Arial CE" w:hAnsi="Arial CE"/>
                <w:b/>
                <w:bCs/>
                <w:sz w:val="18"/>
                <w:szCs w:val="18"/>
              </w:rPr>
              <w:t>200mm</w:t>
            </w:r>
            <w:r w:rsidRPr="00842FB9">
              <w:rPr>
                <w:rFonts w:ascii="Arial CE" w:hAnsi="Arial CE"/>
                <w:sz w:val="18"/>
                <w:szCs w:val="18"/>
              </w:rPr>
              <w:t xml:space="preserve"> (1 opak - 100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rFonts w:ascii="Arial CE" w:hAnsi="Arial CE"/>
                <w:sz w:val="20"/>
                <w:szCs w:val="20"/>
              </w:rPr>
            </w:pPr>
            <w:r w:rsidRPr="0094404A">
              <w:rPr>
                <w:rFonts w:ascii="Arial CE" w:hAnsi="Arial CE"/>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63 000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9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22.</w:t>
            </w:r>
          </w:p>
        </w:tc>
        <w:tc>
          <w:tcPr>
            <w:tcW w:w="5638" w:type="dxa"/>
            <w:tcBorders>
              <w:top w:val="nil"/>
              <w:left w:val="nil"/>
              <w:bottom w:val="single" w:sz="4" w:space="0" w:color="auto"/>
              <w:right w:val="single" w:sz="4" w:space="0" w:color="auto"/>
            </w:tcBorders>
            <w:shd w:val="clear" w:color="auto" w:fill="auto"/>
            <w:vAlign w:val="bottom"/>
            <w:hideMark/>
          </w:tcPr>
          <w:p w:rsidR="00B84495" w:rsidRPr="00842FB9" w:rsidRDefault="00B84495" w:rsidP="002C16FF">
            <w:pPr>
              <w:rPr>
                <w:sz w:val="18"/>
                <w:szCs w:val="18"/>
              </w:rPr>
            </w:pPr>
            <w:r w:rsidRPr="00842FB9">
              <w:rPr>
                <w:sz w:val="18"/>
                <w:szCs w:val="18"/>
              </w:rPr>
              <w:t xml:space="preserve">ETYKIETA SAMOPRZYLEPNA NA WORKI DO ODPADÓW MEDYCZNYCH </w:t>
            </w:r>
            <w:r w:rsidRPr="00842FB9">
              <w:rPr>
                <w:b/>
                <w:bCs/>
                <w:sz w:val="18"/>
                <w:szCs w:val="18"/>
              </w:rPr>
              <w:t xml:space="preserve">WG. OPISU I WZORU (załącznik nr 2 do wniosku)          </w:t>
            </w:r>
            <w:r w:rsidRPr="00842FB9">
              <w:rPr>
                <w:sz w:val="18"/>
                <w:szCs w:val="18"/>
              </w:rPr>
              <w:t>(1 opak - 100 szt.)</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60 000</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103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lastRenderedPageBreak/>
              <w:t>23.</w:t>
            </w:r>
          </w:p>
        </w:tc>
        <w:tc>
          <w:tcPr>
            <w:tcW w:w="5638" w:type="dxa"/>
            <w:tcBorders>
              <w:top w:val="nil"/>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FOLIA TERMOKURCZLIWA HDPE </w:t>
            </w:r>
            <w:r w:rsidRPr="00842FB9">
              <w:rPr>
                <w:b/>
                <w:bCs/>
                <w:sz w:val="18"/>
                <w:szCs w:val="18"/>
              </w:rPr>
              <w:t>PÓŁ RĘKAW</w:t>
            </w:r>
            <w:r w:rsidRPr="00842FB9">
              <w:rPr>
                <w:sz w:val="18"/>
                <w:szCs w:val="18"/>
              </w:rPr>
              <w:t xml:space="preserve"> DO ZGRZEWANIA W ROLKACH </w:t>
            </w:r>
            <w:r w:rsidRPr="00842FB9">
              <w:rPr>
                <w:b/>
                <w:bCs/>
                <w:sz w:val="18"/>
                <w:szCs w:val="18"/>
              </w:rPr>
              <w:t xml:space="preserve">O WYM.SZER.550MM, DŁUGOŚĆ 50 MB GRUBOŚĆ FOLII 16/18μ (nieprzekraczalna) </w:t>
            </w:r>
            <w:r w:rsidRPr="00842FB9">
              <w:rPr>
                <w:sz w:val="18"/>
                <w:szCs w:val="18"/>
              </w:rPr>
              <w:t>na tulei kartonowej lub plastikowej o średnicy 45/55mm</w:t>
            </w:r>
          </w:p>
        </w:tc>
        <w:tc>
          <w:tcPr>
            <w:tcW w:w="567" w:type="dxa"/>
            <w:tcBorders>
              <w:top w:val="nil"/>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nil"/>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w:t>
            </w:r>
          </w:p>
        </w:tc>
        <w:tc>
          <w:tcPr>
            <w:tcW w:w="1297" w:type="dxa"/>
            <w:tcBorders>
              <w:top w:val="nil"/>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nil"/>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B84495">
        <w:trPr>
          <w:trHeight w:val="139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24.</w:t>
            </w:r>
          </w:p>
        </w:tc>
        <w:tc>
          <w:tcPr>
            <w:tcW w:w="5638" w:type="dxa"/>
            <w:tcBorders>
              <w:top w:val="single" w:sz="4" w:space="0" w:color="auto"/>
              <w:left w:val="nil"/>
              <w:bottom w:val="single" w:sz="4" w:space="0" w:color="auto"/>
              <w:right w:val="single" w:sz="4" w:space="0" w:color="auto"/>
            </w:tcBorders>
            <w:shd w:val="clear" w:color="auto" w:fill="auto"/>
            <w:vAlign w:val="center"/>
            <w:hideMark/>
          </w:tcPr>
          <w:p w:rsidR="00B84495" w:rsidRPr="00842FB9" w:rsidRDefault="00B84495" w:rsidP="002C16FF">
            <w:pPr>
              <w:rPr>
                <w:sz w:val="18"/>
                <w:szCs w:val="18"/>
              </w:rPr>
            </w:pPr>
            <w:r w:rsidRPr="00842FB9">
              <w:rPr>
                <w:sz w:val="18"/>
                <w:szCs w:val="18"/>
              </w:rPr>
              <w:t xml:space="preserve">FOLIA TERMOKURCZLIWA HDPE </w:t>
            </w:r>
            <w:r w:rsidRPr="00842FB9">
              <w:rPr>
                <w:b/>
                <w:bCs/>
                <w:sz w:val="18"/>
                <w:szCs w:val="18"/>
              </w:rPr>
              <w:t>RĘKAW</w:t>
            </w:r>
            <w:r w:rsidRPr="00842FB9">
              <w:rPr>
                <w:sz w:val="18"/>
                <w:szCs w:val="18"/>
              </w:rPr>
              <w:t xml:space="preserve"> DO ZGRZEWANIA W ROLKACH </w:t>
            </w:r>
            <w:r w:rsidRPr="00842FB9">
              <w:rPr>
                <w:b/>
                <w:bCs/>
                <w:sz w:val="18"/>
                <w:szCs w:val="18"/>
              </w:rPr>
              <w:t xml:space="preserve">O WYM.SZER.200 - 250MM, DŁUGOŚĆ 100 MB ,GRUBOŚĆ FOLII 12/ 14μ (nieprzekraczalna) </w:t>
            </w:r>
            <w:r w:rsidRPr="00842FB9">
              <w:rPr>
                <w:sz w:val="18"/>
                <w:szCs w:val="18"/>
              </w:rPr>
              <w:t>rolka na tulei kartonowej lub plastikowej o średnicy 35/45mm</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84495" w:rsidRPr="0094404A" w:rsidRDefault="00B84495" w:rsidP="002C16FF">
            <w:pPr>
              <w:jc w:val="center"/>
              <w:rPr>
                <w:sz w:val="20"/>
                <w:szCs w:val="20"/>
              </w:rPr>
            </w:pPr>
            <w:r w:rsidRPr="0094404A">
              <w:rPr>
                <w:sz w:val="20"/>
                <w:szCs w:val="20"/>
              </w:rPr>
              <w:t>szt.</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2</w:t>
            </w:r>
          </w:p>
        </w:tc>
        <w:tc>
          <w:tcPr>
            <w:tcW w:w="1297" w:type="dxa"/>
            <w:tcBorders>
              <w:top w:val="single" w:sz="4" w:space="0" w:color="auto"/>
              <w:left w:val="nil"/>
              <w:bottom w:val="single" w:sz="4" w:space="0" w:color="auto"/>
              <w:right w:val="nil"/>
            </w:tcBorders>
            <w:shd w:val="clear" w:color="auto" w:fill="auto"/>
            <w:noWrap/>
            <w:vAlign w:val="center"/>
            <w:hideMark/>
          </w:tcPr>
          <w:p w:rsidR="00B84495" w:rsidRPr="002C16FF" w:rsidRDefault="00B84495" w:rsidP="002C16FF">
            <w:pPr>
              <w:jc w:val="center"/>
            </w:pPr>
            <w:r w:rsidRPr="002C16FF">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495" w:rsidRPr="002C16FF" w:rsidRDefault="00B84495" w:rsidP="002C16FF">
            <w:pPr>
              <w:jc w:val="center"/>
            </w:pPr>
            <w:r w:rsidRPr="002C16FF">
              <w:t> </w:t>
            </w:r>
          </w:p>
        </w:tc>
        <w:tc>
          <w:tcPr>
            <w:tcW w:w="1560" w:type="dxa"/>
            <w:tcBorders>
              <w:top w:val="single" w:sz="4" w:space="0" w:color="auto"/>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single" w:sz="4" w:space="0" w:color="auto"/>
              <w:left w:val="single" w:sz="4" w:space="0" w:color="auto"/>
              <w:bottom w:val="single" w:sz="4" w:space="0" w:color="auto"/>
              <w:right w:val="single" w:sz="4" w:space="0" w:color="auto"/>
            </w:tcBorders>
          </w:tcPr>
          <w:p w:rsidR="00B84495" w:rsidRPr="002C16FF" w:rsidRDefault="00B84495" w:rsidP="002C16FF">
            <w:pPr>
              <w:jc w:val="center"/>
            </w:pPr>
          </w:p>
        </w:tc>
      </w:tr>
      <w:tr w:rsidR="00B84495" w:rsidRPr="002C16FF" w:rsidTr="00842FB9">
        <w:trPr>
          <w:trHeight w:val="281"/>
        </w:trPr>
        <w:tc>
          <w:tcPr>
            <w:tcW w:w="80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84495" w:rsidRPr="002C16FF" w:rsidRDefault="00B84495" w:rsidP="0094404A">
            <w:pPr>
              <w:jc w:val="right"/>
            </w:pPr>
            <w:r>
              <w:t>RAZEM</w:t>
            </w:r>
          </w:p>
        </w:tc>
        <w:tc>
          <w:tcPr>
            <w:tcW w:w="1297" w:type="dxa"/>
            <w:tcBorders>
              <w:top w:val="single" w:sz="4" w:space="0" w:color="auto"/>
              <w:left w:val="nil"/>
              <w:bottom w:val="single" w:sz="4" w:space="0" w:color="auto"/>
              <w:right w:val="nil"/>
            </w:tcBorders>
            <w:shd w:val="clear" w:color="auto" w:fill="auto"/>
            <w:noWrap/>
            <w:vAlign w:val="center"/>
          </w:tcPr>
          <w:p w:rsidR="00B84495" w:rsidRPr="002C16FF" w:rsidRDefault="00B84495" w:rsidP="002C16FF">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4495" w:rsidRPr="002C16FF" w:rsidRDefault="00B84495" w:rsidP="002C16FF">
            <w:pPr>
              <w:jc w:val="center"/>
            </w:pPr>
          </w:p>
        </w:tc>
        <w:tc>
          <w:tcPr>
            <w:tcW w:w="1560" w:type="dxa"/>
            <w:tcBorders>
              <w:top w:val="single" w:sz="4" w:space="0" w:color="auto"/>
              <w:left w:val="single" w:sz="4" w:space="0" w:color="auto"/>
              <w:bottom w:val="single" w:sz="4" w:space="0" w:color="auto"/>
              <w:right w:val="single" w:sz="4" w:space="0" w:color="auto"/>
            </w:tcBorders>
          </w:tcPr>
          <w:p w:rsidR="00B84495" w:rsidRPr="002C16FF" w:rsidRDefault="00B84495" w:rsidP="002C16FF">
            <w:pPr>
              <w:jc w:val="center"/>
            </w:pPr>
          </w:p>
        </w:tc>
        <w:tc>
          <w:tcPr>
            <w:tcW w:w="1560" w:type="dxa"/>
            <w:tcBorders>
              <w:top w:val="single" w:sz="4" w:space="0" w:color="auto"/>
              <w:left w:val="single" w:sz="4" w:space="0" w:color="auto"/>
              <w:bottom w:val="single" w:sz="4" w:space="0" w:color="auto"/>
              <w:right w:val="single" w:sz="4" w:space="0" w:color="auto"/>
            </w:tcBorders>
          </w:tcPr>
          <w:p w:rsidR="00B84495" w:rsidRPr="002C16FF" w:rsidRDefault="00B84495" w:rsidP="002C16FF">
            <w:pPr>
              <w:jc w:val="center"/>
            </w:pPr>
          </w:p>
        </w:tc>
      </w:tr>
    </w:tbl>
    <w:p w:rsidR="002C16FF" w:rsidRPr="00842FB9" w:rsidRDefault="002C16FF">
      <w:pPr>
        <w:rPr>
          <w:b/>
        </w:rPr>
      </w:pPr>
    </w:p>
    <w:p w:rsidR="00842FB9" w:rsidRPr="00842FB9" w:rsidRDefault="00842FB9" w:rsidP="00842FB9">
      <w:pPr>
        <w:spacing w:line="360" w:lineRule="auto"/>
        <w:ind w:firstLine="414"/>
        <w:rPr>
          <w:b/>
          <w:u w:val="single"/>
        </w:rPr>
      </w:pPr>
      <w:r w:rsidRPr="00842FB9">
        <w:rPr>
          <w:b/>
        </w:rPr>
        <w:t>Wzór - Etykiety samoprzylepne</w:t>
      </w:r>
      <w:r>
        <w:rPr>
          <w:b/>
        </w:rPr>
        <w:t>,</w:t>
      </w:r>
      <w:r w:rsidRPr="00842FB9">
        <w:rPr>
          <w:b/>
        </w:rPr>
        <w:t xml:space="preserve"> do worków foliowych  </w:t>
      </w:r>
      <w:r w:rsidRPr="00842FB9">
        <w:rPr>
          <w:b/>
          <w:u w:val="single"/>
        </w:rPr>
        <w:t>na odpady medyczne</w:t>
      </w:r>
    </w:p>
    <w:p w:rsidR="00842FB9" w:rsidRPr="00842FB9" w:rsidRDefault="0094449F" w:rsidP="00842FB9">
      <w:pPr>
        <w:spacing w:line="360" w:lineRule="auto"/>
        <w:ind w:firstLine="414"/>
        <w:rPr>
          <w:sz w:val="18"/>
          <w:szCs w:val="18"/>
        </w:rPr>
      </w:pPr>
      <w:r>
        <w:rPr>
          <w:noProof/>
        </w:rPr>
        <w:pict>
          <v:line id="Line 10" o:spid="_x0000_s1040" style="position:absolute;left:0;text-align:left;z-index:251664384;visibility:visible" from="-13.45pt,10.35pt" to="260.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">
            <v:stroke startarrow="block" endarrow="block"/>
          </v:line>
        </w:pict>
      </w:r>
      <w:r>
        <w:rPr>
          <w:noProof/>
        </w:rPr>
        <w:pict>
          <v:line id="Line 11" o:spid="_x0000_s1041" style="position:absolute;left:0;text-align:left;z-index:251665408;visibility:visible" from="284.45pt,10.35pt" to="284.4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">
            <v:stroke startarrow="block" endarrow="block"/>
          </v:line>
        </w:pict>
      </w:r>
      <w:r w:rsidR="00842FB9" w:rsidRPr="00842FB9">
        <w:rPr>
          <w:sz w:val="18"/>
          <w:szCs w:val="18"/>
        </w:rPr>
        <w:t xml:space="preserve">                              ok. 10,5 cm</w:t>
      </w:r>
    </w:p>
    <w:tbl>
      <w:tblPr>
        <w:tblpPr w:leftFromText="141" w:rightFromText="141" w:vertAnchor="text" w:tblpX="-214" w:tblpY="1"/>
        <w:tblOverlap w:val="never"/>
        <w:tblW w:w="5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7"/>
        <w:gridCol w:w="2268"/>
      </w:tblGrid>
      <w:tr w:rsidR="00842FB9" w:rsidRPr="00842FB9" w:rsidTr="00C129FD">
        <w:trPr>
          <w:cantSplit/>
        </w:trPr>
        <w:tc>
          <w:tcPr>
            <w:tcW w:w="5601" w:type="dxa"/>
            <w:gridSpan w:val="2"/>
            <w:tcBorders>
              <w:top w:val="single" w:sz="4" w:space="0" w:color="auto"/>
              <w:left w:val="single" w:sz="4" w:space="0" w:color="auto"/>
              <w:bottom w:val="single" w:sz="4" w:space="0" w:color="auto"/>
              <w:right w:val="single" w:sz="4" w:space="0" w:color="auto"/>
            </w:tcBorders>
            <w:hideMark/>
          </w:tcPr>
          <w:p w:rsidR="00842FB9" w:rsidRPr="00842FB9" w:rsidRDefault="00842FB9" w:rsidP="00842FB9">
            <w:pPr>
              <w:ind w:firstLine="414"/>
              <w:jc w:val="center"/>
              <w:rPr>
                <w:b/>
                <w:sz w:val="18"/>
                <w:szCs w:val="18"/>
                <w:u w:val="single"/>
              </w:rPr>
            </w:pPr>
            <w:r w:rsidRPr="00842FB9">
              <w:rPr>
                <w:sz w:val="18"/>
                <w:szCs w:val="18"/>
                <w:u w:val="single"/>
              </w:rPr>
              <w:t>ODPADY MEDYCZNE</w:t>
            </w:r>
            <w:r w:rsidRPr="00842FB9">
              <w:rPr>
                <w:b/>
                <w:sz w:val="18"/>
                <w:szCs w:val="18"/>
                <w:u w:val="single"/>
              </w:rPr>
              <w:t xml:space="preserve"> </w:t>
            </w:r>
          </w:p>
          <w:p w:rsidR="00842FB9" w:rsidRPr="00842FB9" w:rsidRDefault="00842FB9" w:rsidP="00842FB9">
            <w:pPr>
              <w:ind w:firstLine="414"/>
              <w:jc w:val="center"/>
              <w:rPr>
                <w:b/>
                <w:sz w:val="18"/>
                <w:szCs w:val="18"/>
                <w:u w:val="single"/>
              </w:rPr>
            </w:pPr>
            <w:r w:rsidRPr="00842FB9">
              <w:rPr>
                <w:b/>
                <w:sz w:val="18"/>
                <w:szCs w:val="18"/>
                <w:u w:val="single"/>
              </w:rPr>
              <w:t xml:space="preserve">4 Wojskowy Szpital Kliniczny z </w:t>
            </w:r>
            <w:r>
              <w:rPr>
                <w:b/>
                <w:sz w:val="18"/>
                <w:szCs w:val="18"/>
                <w:u w:val="single"/>
              </w:rPr>
              <w:t xml:space="preserve"> SP ZOZ </w:t>
            </w:r>
            <w:r w:rsidRPr="00842FB9">
              <w:rPr>
                <w:b/>
                <w:sz w:val="18"/>
                <w:szCs w:val="18"/>
                <w:u w:val="single"/>
              </w:rPr>
              <w:t>we Wrocławiu</w:t>
            </w:r>
          </w:p>
          <w:p w:rsidR="00842FB9" w:rsidRPr="00842FB9" w:rsidRDefault="00842FB9" w:rsidP="00842FB9">
            <w:pPr>
              <w:ind w:firstLine="414"/>
              <w:jc w:val="center"/>
              <w:rPr>
                <w:sz w:val="18"/>
                <w:szCs w:val="18"/>
              </w:rPr>
            </w:pPr>
            <w:r w:rsidRPr="00842FB9">
              <w:rPr>
                <w:sz w:val="18"/>
                <w:szCs w:val="18"/>
              </w:rPr>
              <w:t>ul Rudolfa Weigla 5</w:t>
            </w:r>
            <w:r>
              <w:rPr>
                <w:sz w:val="18"/>
                <w:szCs w:val="18"/>
              </w:rPr>
              <w:t xml:space="preserve">, </w:t>
            </w:r>
            <w:r w:rsidRPr="00842FB9">
              <w:rPr>
                <w:sz w:val="18"/>
                <w:szCs w:val="18"/>
              </w:rPr>
              <w:t>50-981 Wrocław</w:t>
            </w:r>
          </w:p>
        </w:tc>
      </w:tr>
      <w:tr w:rsidR="00842FB9" w:rsidRPr="00842FB9" w:rsidTr="00C129FD">
        <w:tc>
          <w:tcPr>
            <w:tcW w:w="3331" w:type="dxa"/>
            <w:tcBorders>
              <w:top w:val="single" w:sz="4" w:space="0" w:color="auto"/>
              <w:left w:val="single" w:sz="4" w:space="0" w:color="auto"/>
              <w:bottom w:val="single" w:sz="4" w:space="0" w:color="auto"/>
              <w:right w:val="single" w:sz="4" w:space="0" w:color="auto"/>
            </w:tcBorders>
            <w:hideMark/>
          </w:tcPr>
          <w:p w:rsidR="00842FB9" w:rsidRPr="00842FB9" w:rsidRDefault="00842FB9" w:rsidP="00842FB9">
            <w:pPr>
              <w:jc w:val="both"/>
              <w:rPr>
                <w:sz w:val="18"/>
                <w:szCs w:val="18"/>
              </w:rPr>
            </w:pPr>
            <w:r w:rsidRPr="00842FB9">
              <w:rPr>
                <w:sz w:val="18"/>
                <w:szCs w:val="18"/>
              </w:rPr>
              <w:t>Komórka organizacyjna (miejsce powstania odpadów)  i data zamknięcia worka</w:t>
            </w:r>
          </w:p>
        </w:tc>
        <w:tc>
          <w:tcPr>
            <w:tcW w:w="2270" w:type="dxa"/>
            <w:tcBorders>
              <w:top w:val="single" w:sz="4" w:space="0" w:color="auto"/>
              <w:left w:val="single" w:sz="4" w:space="0" w:color="auto"/>
              <w:bottom w:val="single" w:sz="4" w:space="0" w:color="auto"/>
              <w:right w:val="single" w:sz="4" w:space="0" w:color="auto"/>
            </w:tcBorders>
          </w:tcPr>
          <w:p w:rsidR="00842FB9" w:rsidRPr="00842FB9" w:rsidRDefault="00842FB9" w:rsidP="00842FB9">
            <w:pPr>
              <w:ind w:firstLine="414"/>
              <w:rPr>
                <w:sz w:val="18"/>
                <w:szCs w:val="18"/>
              </w:rPr>
            </w:pPr>
          </w:p>
        </w:tc>
      </w:tr>
      <w:tr w:rsidR="00842FB9" w:rsidRPr="00842FB9" w:rsidTr="00C129FD">
        <w:trPr>
          <w:trHeight w:val="413"/>
        </w:trPr>
        <w:tc>
          <w:tcPr>
            <w:tcW w:w="3331" w:type="dxa"/>
            <w:tcBorders>
              <w:top w:val="single" w:sz="4" w:space="0" w:color="auto"/>
              <w:left w:val="single" w:sz="4" w:space="0" w:color="auto"/>
              <w:bottom w:val="single" w:sz="4" w:space="0" w:color="auto"/>
              <w:right w:val="single" w:sz="4" w:space="0" w:color="auto"/>
            </w:tcBorders>
            <w:vAlign w:val="center"/>
            <w:hideMark/>
          </w:tcPr>
          <w:p w:rsidR="00842FB9" w:rsidRPr="00842FB9" w:rsidRDefault="00842FB9" w:rsidP="00842FB9">
            <w:pPr>
              <w:jc w:val="both"/>
              <w:rPr>
                <w:b/>
                <w:sz w:val="18"/>
                <w:szCs w:val="18"/>
              </w:rPr>
            </w:pPr>
            <w:r w:rsidRPr="00842FB9">
              <w:rPr>
                <w:b/>
                <w:sz w:val="18"/>
                <w:szCs w:val="18"/>
              </w:rPr>
              <w:t>Kod odpadów</w:t>
            </w:r>
          </w:p>
        </w:tc>
        <w:tc>
          <w:tcPr>
            <w:tcW w:w="2270" w:type="dxa"/>
            <w:tcBorders>
              <w:top w:val="single" w:sz="4" w:space="0" w:color="auto"/>
              <w:left w:val="single" w:sz="4" w:space="0" w:color="auto"/>
              <w:bottom w:val="single" w:sz="4" w:space="0" w:color="auto"/>
              <w:right w:val="single" w:sz="4" w:space="0" w:color="auto"/>
            </w:tcBorders>
          </w:tcPr>
          <w:p w:rsidR="00842FB9" w:rsidRPr="00842FB9" w:rsidRDefault="00842FB9" w:rsidP="00842FB9">
            <w:pPr>
              <w:ind w:firstLine="414"/>
              <w:rPr>
                <w:sz w:val="18"/>
                <w:szCs w:val="18"/>
              </w:rPr>
            </w:pPr>
          </w:p>
        </w:tc>
      </w:tr>
      <w:tr w:rsidR="00842FB9" w:rsidRPr="00842FB9" w:rsidTr="00C129FD">
        <w:trPr>
          <w:cantSplit/>
          <w:trHeight w:val="304"/>
        </w:trPr>
        <w:tc>
          <w:tcPr>
            <w:tcW w:w="3331" w:type="dxa"/>
            <w:tcBorders>
              <w:top w:val="single" w:sz="4" w:space="0" w:color="auto"/>
              <w:left w:val="single" w:sz="4" w:space="0" w:color="auto"/>
              <w:bottom w:val="single" w:sz="4" w:space="0" w:color="auto"/>
              <w:right w:val="single" w:sz="4" w:space="0" w:color="auto"/>
            </w:tcBorders>
            <w:vAlign w:val="center"/>
            <w:hideMark/>
          </w:tcPr>
          <w:p w:rsidR="00842FB9" w:rsidRPr="00842FB9" w:rsidRDefault="00842FB9" w:rsidP="00842FB9">
            <w:pPr>
              <w:spacing w:after="240"/>
              <w:jc w:val="both"/>
              <w:rPr>
                <w:sz w:val="18"/>
                <w:szCs w:val="18"/>
              </w:rPr>
            </w:pPr>
            <w:r w:rsidRPr="00842FB9">
              <w:rPr>
                <w:sz w:val="18"/>
                <w:szCs w:val="18"/>
              </w:rPr>
              <w:t>Rodzaj odpadów</w:t>
            </w: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842FB9" w:rsidRPr="00842FB9" w:rsidRDefault="00842FB9" w:rsidP="00842FB9">
            <w:pPr>
              <w:ind w:firstLine="414"/>
              <w:rPr>
                <w:sz w:val="18"/>
                <w:szCs w:val="18"/>
              </w:rPr>
            </w:pPr>
          </w:p>
        </w:tc>
      </w:tr>
      <w:tr w:rsidR="00842FB9" w:rsidRPr="00842FB9" w:rsidTr="00C129FD">
        <w:trPr>
          <w:cantSplit/>
          <w:trHeight w:val="952"/>
        </w:trPr>
        <w:tc>
          <w:tcPr>
            <w:tcW w:w="3331" w:type="dxa"/>
            <w:tcBorders>
              <w:top w:val="single" w:sz="4" w:space="0" w:color="auto"/>
              <w:left w:val="single" w:sz="4" w:space="0" w:color="auto"/>
              <w:bottom w:val="single" w:sz="4" w:space="0" w:color="auto"/>
              <w:right w:val="single" w:sz="4" w:space="0" w:color="auto"/>
            </w:tcBorders>
            <w:hideMark/>
          </w:tcPr>
          <w:p w:rsidR="00842FB9" w:rsidRPr="00842FB9" w:rsidRDefault="00842FB9" w:rsidP="00842FB9">
            <w:pPr>
              <w:jc w:val="both"/>
              <w:rPr>
                <w:sz w:val="18"/>
                <w:szCs w:val="18"/>
              </w:rPr>
            </w:pPr>
            <w:r w:rsidRPr="00842FB9">
              <w:rPr>
                <w:sz w:val="18"/>
                <w:szCs w:val="18"/>
              </w:rPr>
              <w:t xml:space="preserve">odpady zakaźne worki czerwone  </w:t>
            </w:r>
            <w:r w:rsidRPr="00842FB9">
              <w:rPr>
                <w:b/>
                <w:sz w:val="18"/>
                <w:szCs w:val="18"/>
              </w:rPr>
              <w:t>Z</w:t>
            </w:r>
          </w:p>
          <w:p w:rsidR="00842FB9" w:rsidRPr="00842FB9" w:rsidRDefault="00842FB9" w:rsidP="00842FB9">
            <w:pPr>
              <w:jc w:val="both"/>
              <w:rPr>
                <w:sz w:val="18"/>
                <w:szCs w:val="18"/>
              </w:rPr>
            </w:pPr>
            <w:r w:rsidRPr="00842FB9">
              <w:rPr>
                <w:sz w:val="18"/>
                <w:szCs w:val="18"/>
              </w:rPr>
              <w:t xml:space="preserve">odpady specjalne  worki żółte </w:t>
            </w:r>
            <w:r w:rsidRPr="00842FB9">
              <w:rPr>
                <w:b/>
                <w:sz w:val="18"/>
                <w:szCs w:val="18"/>
              </w:rPr>
              <w:t>S</w:t>
            </w:r>
          </w:p>
          <w:p w:rsidR="00842FB9" w:rsidRPr="00842FB9" w:rsidRDefault="00842FB9" w:rsidP="00842FB9">
            <w:pPr>
              <w:jc w:val="both"/>
              <w:rPr>
                <w:sz w:val="18"/>
                <w:szCs w:val="18"/>
              </w:rPr>
            </w:pPr>
            <w:r w:rsidRPr="00842FB9">
              <w:rPr>
                <w:sz w:val="18"/>
                <w:szCs w:val="18"/>
              </w:rPr>
              <w:t xml:space="preserve">odpady pozostałe worki w kolorze innym niż czarny, czerwony lub żółty </w:t>
            </w:r>
            <w:r w:rsidRPr="00842FB9">
              <w:rPr>
                <w:b/>
                <w:sz w:val="18"/>
                <w:szCs w:val="18"/>
              </w:rPr>
              <w:t xml:space="preserve"> P</w:t>
            </w: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842FB9" w:rsidRPr="00842FB9" w:rsidRDefault="00842FB9" w:rsidP="00842FB9">
            <w:pPr>
              <w:rPr>
                <w:sz w:val="18"/>
                <w:szCs w:val="18"/>
              </w:rPr>
            </w:pPr>
          </w:p>
        </w:tc>
      </w:tr>
      <w:tr w:rsidR="00842FB9" w:rsidRPr="00842FB9" w:rsidTr="00C129FD">
        <w:tc>
          <w:tcPr>
            <w:tcW w:w="3331" w:type="dxa"/>
            <w:tcBorders>
              <w:top w:val="single" w:sz="4" w:space="0" w:color="auto"/>
              <w:left w:val="single" w:sz="4" w:space="0" w:color="auto"/>
              <w:bottom w:val="single" w:sz="4" w:space="0" w:color="auto"/>
              <w:right w:val="single" w:sz="4" w:space="0" w:color="auto"/>
            </w:tcBorders>
            <w:vAlign w:val="center"/>
          </w:tcPr>
          <w:p w:rsidR="00842FB9" w:rsidRPr="00842FB9" w:rsidRDefault="00842FB9" w:rsidP="00842FB9">
            <w:pPr>
              <w:jc w:val="both"/>
              <w:rPr>
                <w:sz w:val="18"/>
                <w:szCs w:val="18"/>
              </w:rPr>
            </w:pPr>
            <w:r w:rsidRPr="00842FB9">
              <w:rPr>
                <w:sz w:val="18"/>
                <w:szCs w:val="18"/>
              </w:rPr>
              <w:t xml:space="preserve">Osoba zamykająca worek </w:t>
            </w:r>
            <w:r w:rsidRPr="00842FB9">
              <w:rPr>
                <w:i/>
                <w:sz w:val="18"/>
                <w:szCs w:val="18"/>
              </w:rPr>
              <w:t>( czytelny podpis lub numer identyfikujący)</w:t>
            </w:r>
          </w:p>
          <w:p w:rsidR="00842FB9" w:rsidRPr="00842FB9" w:rsidRDefault="00842FB9" w:rsidP="00842FB9">
            <w:pPr>
              <w:ind w:firstLine="414"/>
              <w:rPr>
                <w:sz w:val="18"/>
                <w:szCs w:val="18"/>
              </w:rPr>
            </w:pPr>
          </w:p>
        </w:tc>
        <w:tc>
          <w:tcPr>
            <w:tcW w:w="2270" w:type="dxa"/>
            <w:tcBorders>
              <w:top w:val="single" w:sz="4" w:space="0" w:color="auto"/>
              <w:left w:val="single" w:sz="4" w:space="0" w:color="auto"/>
              <w:bottom w:val="single" w:sz="4" w:space="0" w:color="auto"/>
              <w:right w:val="single" w:sz="4" w:space="0" w:color="auto"/>
            </w:tcBorders>
          </w:tcPr>
          <w:p w:rsidR="00842FB9" w:rsidRPr="00842FB9" w:rsidRDefault="00842FB9" w:rsidP="00842FB9">
            <w:pPr>
              <w:ind w:firstLine="414"/>
              <w:rPr>
                <w:sz w:val="18"/>
                <w:szCs w:val="18"/>
              </w:rPr>
            </w:pPr>
          </w:p>
        </w:tc>
      </w:tr>
    </w:tbl>
    <w:p w:rsidR="00842FB9" w:rsidRPr="00842FB9" w:rsidRDefault="00842FB9" w:rsidP="00842FB9">
      <w:pPr>
        <w:ind w:firstLine="414"/>
        <w:rPr>
          <w:sz w:val="18"/>
          <w:szCs w:val="18"/>
        </w:rPr>
      </w:pPr>
    </w:p>
    <w:p w:rsidR="00842FB9" w:rsidRPr="00842FB9" w:rsidRDefault="00842FB9" w:rsidP="00842FB9">
      <w:pPr>
        <w:ind w:firstLine="414"/>
        <w:rPr>
          <w:sz w:val="18"/>
          <w:szCs w:val="18"/>
        </w:rPr>
      </w:pPr>
    </w:p>
    <w:p w:rsidR="00842FB9" w:rsidRPr="00842FB9" w:rsidRDefault="00842FB9" w:rsidP="00842FB9">
      <w:pPr>
        <w:ind w:firstLine="414"/>
        <w:rPr>
          <w:sz w:val="18"/>
          <w:szCs w:val="18"/>
        </w:rPr>
      </w:pPr>
    </w:p>
    <w:p w:rsidR="00842FB9" w:rsidRPr="00842FB9" w:rsidRDefault="00842FB9" w:rsidP="00842FB9">
      <w:pPr>
        <w:ind w:firstLine="414"/>
        <w:rPr>
          <w:sz w:val="18"/>
          <w:szCs w:val="18"/>
        </w:rPr>
      </w:pPr>
    </w:p>
    <w:p w:rsidR="00842FB9" w:rsidRPr="00842FB9" w:rsidRDefault="00842FB9" w:rsidP="00842FB9">
      <w:pPr>
        <w:ind w:firstLine="414"/>
        <w:rPr>
          <w:sz w:val="18"/>
          <w:szCs w:val="18"/>
        </w:rPr>
      </w:pPr>
    </w:p>
    <w:p w:rsidR="00842FB9" w:rsidRPr="00842FB9" w:rsidRDefault="00842FB9" w:rsidP="00842FB9">
      <w:pPr>
        <w:ind w:firstLine="414"/>
        <w:rPr>
          <w:sz w:val="18"/>
          <w:szCs w:val="18"/>
        </w:rPr>
      </w:pPr>
    </w:p>
    <w:p w:rsidR="00842FB9" w:rsidRPr="00842FB9" w:rsidRDefault="00842FB9" w:rsidP="00842FB9">
      <w:pPr>
        <w:ind w:firstLine="414"/>
        <w:rPr>
          <w:sz w:val="18"/>
          <w:szCs w:val="18"/>
        </w:rPr>
      </w:pPr>
    </w:p>
    <w:p w:rsidR="00842FB9" w:rsidRPr="00842FB9" w:rsidRDefault="00842FB9" w:rsidP="00842FB9">
      <w:pPr>
        <w:ind w:firstLine="414"/>
        <w:rPr>
          <w:sz w:val="18"/>
          <w:szCs w:val="18"/>
        </w:rPr>
      </w:pPr>
    </w:p>
    <w:p w:rsidR="00842FB9" w:rsidRPr="00842FB9" w:rsidRDefault="00842FB9" w:rsidP="00842FB9">
      <w:pPr>
        <w:tabs>
          <w:tab w:val="center" w:pos="1977"/>
        </w:tabs>
        <w:ind w:firstLine="414"/>
        <w:rPr>
          <w:sz w:val="18"/>
          <w:szCs w:val="18"/>
        </w:rPr>
      </w:pPr>
      <w:r w:rsidRPr="00842FB9">
        <w:rPr>
          <w:sz w:val="18"/>
          <w:szCs w:val="18"/>
        </w:rPr>
        <w:t xml:space="preserve">      ok. 7,5 cm</w:t>
      </w:r>
      <w:r w:rsidRPr="00842FB9">
        <w:rPr>
          <w:sz w:val="18"/>
          <w:szCs w:val="18"/>
        </w:rPr>
        <w:tab/>
      </w: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tabs>
          <w:tab w:val="center" w:pos="1977"/>
        </w:tabs>
        <w:ind w:firstLine="414"/>
        <w:rPr>
          <w:sz w:val="18"/>
          <w:szCs w:val="18"/>
        </w:rPr>
      </w:pPr>
    </w:p>
    <w:p w:rsidR="00842FB9" w:rsidRPr="00842FB9" w:rsidRDefault="00842FB9" w:rsidP="00842FB9">
      <w:pPr>
        <w:ind w:firstLine="414"/>
        <w:rPr>
          <w:sz w:val="18"/>
          <w:szCs w:val="18"/>
        </w:rPr>
      </w:pPr>
      <w:r w:rsidRPr="00842FB9">
        <w:rPr>
          <w:sz w:val="18"/>
          <w:szCs w:val="18"/>
        </w:rPr>
        <w:t>UWAGI :</w:t>
      </w:r>
    </w:p>
    <w:p w:rsidR="00842FB9" w:rsidRPr="00842FB9" w:rsidRDefault="00842FB9" w:rsidP="00842FB9">
      <w:pPr>
        <w:ind w:firstLine="414"/>
        <w:rPr>
          <w:sz w:val="18"/>
          <w:szCs w:val="18"/>
        </w:rPr>
      </w:pPr>
      <w:r w:rsidRPr="00842FB9">
        <w:rPr>
          <w:sz w:val="18"/>
          <w:szCs w:val="18"/>
        </w:rPr>
        <w:t>- etykiety należy zapakować po 100 szt.</w:t>
      </w:r>
    </w:p>
    <w:p w:rsidR="00842FB9" w:rsidRDefault="00842FB9" w:rsidP="00842FB9">
      <w:pPr>
        <w:ind w:firstLine="414"/>
        <w:rPr>
          <w:sz w:val="18"/>
          <w:szCs w:val="18"/>
        </w:rPr>
      </w:pPr>
      <w:r w:rsidRPr="00842FB9">
        <w:rPr>
          <w:sz w:val="18"/>
          <w:szCs w:val="18"/>
        </w:rPr>
        <w:t>- etykiety powinny odklejać się od podłoża arkusza najlepiej poprzez nacięcia podłoża ułatwiające ich sprawne odklejanie.</w:t>
      </w:r>
    </w:p>
    <w:p w:rsidR="00842FB9" w:rsidRPr="00842FB9" w:rsidRDefault="00842FB9" w:rsidP="00842FB9">
      <w:pPr>
        <w:ind w:firstLine="414"/>
        <w:rPr>
          <w:sz w:val="18"/>
          <w:szCs w:val="18"/>
        </w:rPr>
      </w:pPr>
    </w:p>
    <w:p w:rsidR="00842FB9" w:rsidRPr="00842FB9" w:rsidRDefault="00842FB9" w:rsidP="00842FB9">
      <w:pPr>
        <w:spacing w:line="360" w:lineRule="atLeast"/>
        <w:rPr>
          <w:color w:val="000000"/>
          <w:sz w:val="18"/>
          <w:szCs w:val="18"/>
        </w:rPr>
      </w:pPr>
      <w:r w:rsidRPr="00842FB9">
        <w:rPr>
          <w:color w:val="000000"/>
          <w:sz w:val="18"/>
          <w:szCs w:val="20"/>
        </w:rPr>
        <w:t xml:space="preserve">……………….…dnia……………                                                                                              </w:t>
      </w:r>
      <w:r w:rsidRPr="00842FB9">
        <w:rPr>
          <w:color w:val="000000"/>
          <w:sz w:val="18"/>
          <w:szCs w:val="18"/>
        </w:rPr>
        <w:t>………...........................................</w:t>
      </w:r>
      <w:r w:rsidRPr="00842FB9">
        <w:rPr>
          <w:color w:val="000000"/>
          <w:sz w:val="18"/>
          <w:szCs w:val="20"/>
        </w:rPr>
        <w:t xml:space="preserve">                      </w:t>
      </w:r>
    </w:p>
    <w:p w:rsidR="00842FB9" w:rsidRPr="00842FB9" w:rsidRDefault="00842FB9" w:rsidP="00842FB9">
      <w:pPr>
        <w:ind w:left="5670"/>
        <w:jc w:val="center"/>
        <w:rPr>
          <w:sz w:val="16"/>
          <w:szCs w:val="16"/>
        </w:rPr>
      </w:pPr>
      <w:r w:rsidRPr="00842FB9">
        <w:rPr>
          <w:sz w:val="16"/>
          <w:szCs w:val="16"/>
        </w:rPr>
        <w:t>podpis i  pieczęć  osób wskazanych w dokumencie</w:t>
      </w:r>
    </w:p>
    <w:p w:rsidR="00842FB9" w:rsidRPr="00842FB9" w:rsidRDefault="00842FB9" w:rsidP="00842FB9">
      <w:pPr>
        <w:ind w:left="5670"/>
        <w:jc w:val="center"/>
        <w:rPr>
          <w:sz w:val="16"/>
          <w:szCs w:val="16"/>
        </w:rPr>
      </w:pPr>
      <w:r w:rsidRPr="00842FB9">
        <w:rPr>
          <w:sz w:val="16"/>
          <w:szCs w:val="16"/>
        </w:rPr>
        <w:t>uprawniającym do występowania w obrocie prawnym lub</w:t>
      </w:r>
    </w:p>
    <w:p w:rsidR="00842FB9" w:rsidRPr="00842FB9" w:rsidRDefault="00842FB9" w:rsidP="00842FB9">
      <w:pPr>
        <w:tabs>
          <w:tab w:val="left" w:pos="708"/>
          <w:tab w:val="center" w:pos="4536"/>
          <w:tab w:val="right" w:pos="9072"/>
        </w:tabs>
        <w:ind w:left="5670"/>
        <w:jc w:val="center"/>
        <w:rPr>
          <w:b/>
          <w:snapToGrid w:val="0"/>
        </w:rPr>
      </w:pPr>
      <w:r w:rsidRPr="00842FB9">
        <w:rPr>
          <w:sz w:val="16"/>
          <w:szCs w:val="16"/>
        </w:rPr>
        <w:t>posiadających pełnomocnictwo</w:t>
      </w:r>
    </w:p>
    <w:p w:rsidR="0094404A" w:rsidRDefault="0094404A">
      <w:pPr>
        <w:rPr>
          <w:b/>
        </w:rPr>
        <w:sectPr w:rsidR="0094404A" w:rsidSect="0094404A">
          <w:pgSz w:w="15842" w:h="12242" w:orient="landscape" w:code="1"/>
          <w:pgMar w:top="1412" w:right="709" w:bottom="1412" w:left="851" w:header="708" w:footer="708" w:gutter="0"/>
          <w:cols w:space="708"/>
          <w:docGrid w:linePitch="326"/>
        </w:sectPr>
      </w:pPr>
    </w:p>
    <w:p w:rsidR="00FC13C9" w:rsidRDefault="00FC13C9">
      <w:pPr>
        <w:rPr>
          <w:b/>
        </w:rPr>
      </w:pPr>
    </w:p>
    <w:p w:rsidR="008D0D3D" w:rsidRDefault="008D0D3D" w:rsidP="0080783A">
      <w:pPr>
        <w:ind w:left="5954" w:hanging="2"/>
        <w:jc w:val="right"/>
        <w:rPr>
          <w:b/>
        </w:rPr>
      </w:pPr>
    </w:p>
    <w:p w:rsidR="003F67F4" w:rsidRDefault="003F67F4" w:rsidP="003F67F4">
      <w:pPr>
        <w:tabs>
          <w:tab w:val="left" w:pos="708"/>
          <w:tab w:val="center" w:pos="4536"/>
          <w:tab w:val="right" w:pos="9072"/>
        </w:tabs>
        <w:jc w:val="right"/>
        <w:rPr>
          <w:b/>
          <w:snapToGrid w:val="0"/>
        </w:rPr>
      </w:pPr>
      <w:r w:rsidRPr="00F201BF">
        <w:rPr>
          <w:b/>
          <w:snapToGrid w:val="0"/>
        </w:rPr>
        <w:t>Załącznik nr 3</w:t>
      </w:r>
    </w:p>
    <w:p w:rsidR="003F67F4" w:rsidRPr="00F201BF" w:rsidRDefault="003F67F4" w:rsidP="003F67F4">
      <w:pPr>
        <w:tabs>
          <w:tab w:val="left" w:pos="708"/>
          <w:tab w:val="center" w:pos="4536"/>
          <w:tab w:val="right" w:pos="9072"/>
        </w:tabs>
        <w:jc w:val="right"/>
        <w:rPr>
          <w:b/>
          <w:snapToGrid w:val="0"/>
        </w:rPr>
      </w:pPr>
    </w:p>
    <w:p w:rsidR="003F67F4" w:rsidRPr="00D269B6" w:rsidRDefault="003F67F4" w:rsidP="003F67F4">
      <w:pPr>
        <w:jc w:val="center"/>
        <w:rPr>
          <w:i/>
          <w:sz w:val="20"/>
          <w:szCs w:val="20"/>
          <w:u w:val="single"/>
        </w:rPr>
      </w:pPr>
      <w:r w:rsidRPr="00D269B6">
        <w:rPr>
          <w:i/>
          <w:sz w:val="20"/>
          <w:szCs w:val="20"/>
          <w:u w:val="single"/>
        </w:rPr>
        <w:t xml:space="preserve">Wzór umowy (proszę wypełnić miejsca wypunktowane z wyjątkiem numeru umowy i  daty jej zawarcia </w:t>
      </w:r>
    </w:p>
    <w:p w:rsidR="003F67F4" w:rsidRDefault="003F67F4" w:rsidP="003F67F4">
      <w:pPr>
        <w:jc w:val="center"/>
        <w:rPr>
          <w:b/>
          <w:i/>
          <w:sz w:val="20"/>
          <w:szCs w:val="20"/>
          <w:u w:val="single"/>
        </w:rPr>
      </w:pPr>
      <w:r w:rsidRPr="00D269B6">
        <w:rPr>
          <w:i/>
          <w:sz w:val="20"/>
          <w:szCs w:val="20"/>
          <w:u w:val="single"/>
        </w:rPr>
        <w:t>oraz § 4 ust.3)</w:t>
      </w:r>
      <w:r w:rsidRPr="00F201BF">
        <w:rPr>
          <w:b/>
          <w:i/>
          <w:sz w:val="20"/>
          <w:szCs w:val="20"/>
          <w:u w:val="single"/>
        </w:rPr>
        <w:t xml:space="preserve"> </w:t>
      </w:r>
    </w:p>
    <w:p w:rsidR="003F67F4" w:rsidRPr="00F201BF" w:rsidRDefault="003F67F4" w:rsidP="003F67F4">
      <w:pPr>
        <w:jc w:val="center"/>
        <w:rPr>
          <w:b/>
          <w:i/>
          <w:sz w:val="20"/>
          <w:szCs w:val="20"/>
          <w:u w:val="single"/>
        </w:rPr>
      </w:pPr>
    </w:p>
    <w:p w:rsidR="003F67F4" w:rsidRPr="00F201BF" w:rsidRDefault="003F67F4" w:rsidP="003F67F4">
      <w:pPr>
        <w:keepNext/>
        <w:ind w:left="576"/>
        <w:jc w:val="center"/>
        <w:outlineLvl w:val="4"/>
        <w:rPr>
          <w:b/>
        </w:rPr>
      </w:pPr>
      <w:r w:rsidRPr="00F201BF">
        <w:rPr>
          <w:b/>
        </w:rPr>
        <w:t>UMOWA nr …</w:t>
      </w:r>
      <w:r>
        <w:rPr>
          <w:b/>
        </w:rPr>
        <w:t>……/ 63</w:t>
      </w:r>
      <w:r w:rsidR="00AF5459">
        <w:rPr>
          <w:b/>
        </w:rPr>
        <w:t>/</w:t>
      </w:r>
      <w:r>
        <w:rPr>
          <w:b/>
        </w:rPr>
        <w:t>Log./2017</w:t>
      </w:r>
    </w:p>
    <w:p w:rsidR="003F67F4" w:rsidRPr="00F201BF" w:rsidRDefault="003F67F4" w:rsidP="003F67F4">
      <w:pPr>
        <w:jc w:val="center"/>
        <w:rPr>
          <w:b/>
        </w:rPr>
      </w:pPr>
      <w:r w:rsidRPr="00F201BF">
        <w:rPr>
          <w:b/>
        </w:rPr>
        <w:t>kupna – sprzedaży</w:t>
      </w:r>
    </w:p>
    <w:p w:rsidR="003F67F4" w:rsidRPr="00F201BF" w:rsidRDefault="003F67F4" w:rsidP="003F67F4">
      <w:pPr>
        <w:jc w:val="center"/>
        <w:rPr>
          <w:b/>
        </w:rPr>
      </w:pPr>
    </w:p>
    <w:p w:rsidR="003F67F4" w:rsidRDefault="003F67F4" w:rsidP="003F67F4">
      <w:pPr>
        <w:jc w:val="both"/>
        <w:rPr>
          <w:color w:val="000000"/>
        </w:rPr>
      </w:pPr>
      <w:r w:rsidRPr="00F201BF">
        <w:rPr>
          <w:color w:val="000000"/>
        </w:rPr>
        <w:t xml:space="preserve">Zawarta w dniu  </w:t>
      </w:r>
      <w:r w:rsidRPr="00F201BF">
        <w:rPr>
          <w:b/>
          <w:color w:val="000000"/>
        </w:rPr>
        <w:t>………………</w:t>
      </w:r>
      <w:r>
        <w:rPr>
          <w:b/>
          <w:color w:val="000000"/>
        </w:rPr>
        <w:t xml:space="preserve"> </w:t>
      </w:r>
      <w:r w:rsidRPr="00F201BF">
        <w:rPr>
          <w:b/>
          <w:color w:val="000000"/>
        </w:rPr>
        <w:t>201</w:t>
      </w:r>
      <w:r>
        <w:rPr>
          <w:b/>
          <w:color w:val="000000"/>
        </w:rPr>
        <w:t>7</w:t>
      </w:r>
      <w:r w:rsidRPr="00F201BF">
        <w:rPr>
          <w:b/>
          <w:color w:val="000000"/>
        </w:rPr>
        <w:t xml:space="preserve"> r.</w:t>
      </w:r>
      <w:r w:rsidRPr="00F201BF">
        <w:rPr>
          <w:color w:val="000000"/>
        </w:rPr>
        <w:t xml:space="preserve"> we Wrocławiu pomiędzy:</w:t>
      </w:r>
    </w:p>
    <w:p w:rsidR="003F67F4" w:rsidRPr="00F201BF" w:rsidRDefault="003F67F4" w:rsidP="003F67F4">
      <w:pPr>
        <w:jc w:val="both"/>
        <w:rPr>
          <w:color w:val="000000"/>
        </w:rPr>
      </w:pPr>
    </w:p>
    <w:p w:rsidR="003F67F4" w:rsidRPr="00F201BF" w:rsidRDefault="003F67F4" w:rsidP="003F67F4">
      <w:pPr>
        <w:jc w:val="both"/>
        <w:rPr>
          <w:color w:val="000000"/>
        </w:rPr>
      </w:pPr>
      <w:r w:rsidRPr="00F201BF">
        <w:rPr>
          <w:b/>
        </w:rPr>
        <w:t>4 Wojskowym Szpitalem Klinicznym z Polikliniką Samodzielnym Publicznym Zakładem Opieki Zdrowotnej,</w:t>
      </w:r>
      <w:r w:rsidRPr="00F201BF">
        <w:rPr>
          <w:b/>
          <w:i/>
        </w:rPr>
        <w:t xml:space="preserve"> </w:t>
      </w:r>
      <w:r w:rsidRPr="00F201BF">
        <w:rPr>
          <w:color w:val="000000"/>
        </w:rPr>
        <w:t>z siedzibą 50-981 Wrocław, ul. Weigla 5,</w:t>
      </w:r>
      <w:r w:rsidRPr="00F201BF">
        <w:rPr>
          <w:b/>
          <w:i/>
        </w:rPr>
        <w:t xml:space="preserve"> </w:t>
      </w:r>
      <w:r w:rsidRPr="00F201BF">
        <w:rPr>
          <w:b/>
          <w:color w:val="000000"/>
        </w:rPr>
        <w:t>Regon</w:t>
      </w:r>
      <w:r w:rsidRPr="00F201BF">
        <w:rPr>
          <w:color w:val="000000"/>
        </w:rPr>
        <w:t xml:space="preserve"> 930090240, </w:t>
      </w:r>
      <w:r w:rsidRPr="00F201BF">
        <w:rPr>
          <w:b/>
          <w:color w:val="000000"/>
        </w:rPr>
        <w:t>NIP</w:t>
      </w:r>
      <w:r w:rsidRPr="00F201BF">
        <w:rPr>
          <w:color w:val="000000"/>
        </w:rPr>
        <w:t xml:space="preserve"> 899-22-28-956 zwanym w treści umowy </w:t>
      </w:r>
      <w:r w:rsidRPr="00F201BF">
        <w:rPr>
          <w:b/>
          <w:color w:val="000000"/>
        </w:rPr>
        <w:t>ZAMAWIAJĄCYM</w:t>
      </w:r>
      <w:r w:rsidRPr="00F201BF">
        <w:rPr>
          <w:color w:val="000000"/>
        </w:rPr>
        <w:t xml:space="preserve">, zarejestrowanym w Sądzie Rejonowym dla Wrocławia – Fabrycznej, VI Wydział Gospodarczy, nr </w:t>
      </w:r>
      <w:r w:rsidRPr="00F201BF">
        <w:rPr>
          <w:b/>
          <w:color w:val="000000"/>
        </w:rPr>
        <w:t>KRS</w:t>
      </w:r>
      <w:r w:rsidRPr="00F201BF">
        <w:rPr>
          <w:color w:val="000000"/>
        </w:rPr>
        <w:t>: 0000016478; reprezentowanym przez:</w:t>
      </w:r>
    </w:p>
    <w:p w:rsidR="003F67F4" w:rsidRPr="00F201BF" w:rsidRDefault="003F67F4" w:rsidP="003F67F4">
      <w:pPr>
        <w:tabs>
          <w:tab w:val="num" w:pos="360"/>
        </w:tabs>
        <w:jc w:val="both"/>
        <w:rPr>
          <w:b/>
          <w:color w:val="000000"/>
        </w:rPr>
      </w:pPr>
      <w:r w:rsidRPr="00F201BF">
        <w:rPr>
          <w:b/>
          <w:color w:val="000000"/>
        </w:rPr>
        <w:t xml:space="preserve">Komendanta - płk lek. </w:t>
      </w:r>
      <w:r w:rsidR="00842FB9">
        <w:rPr>
          <w:b/>
          <w:color w:val="000000"/>
        </w:rPr>
        <w:t xml:space="preserve">med. </w:t>
      </w:r>
      <w:r w:rsidRPr="00F201BF">
        <w:rPr>
          <w:b/>
          <w:color w:val="000000"/>
        </w:rPr>
        <w:t xml:space="preserve">Wojciecha TAŃSKIEGO </w:t>
      </w:r>
    </w:p>
    <w:p w:rsidR="003F67F4" w:rsidRPr="00F201BF" w:rsidRDefault="003F67F4" w:rsidP="003F67F4">
      <w:pPr>
        <w:jc w:val="both"/>
        <w:rPr>
          <w:color w:val="000000"/>
        </w:rPr>
      </w:pPr>
      <w:r w:rsidRPr="00F201BF">
        <w:rPr>
          <w:color w:val="000000"/>
        </w:rPr>
        <w:t>a …………………………………………………………………………………………………</w:t>
      </w:r>
    </w:p>
    <w:p w:rsidR="003F67F4" w:rsidRPr="00F201BF" w:rsidRDefault="003F67F4" w:rsidP="003F67F4">
      <w:pPr>
        <w:spacing w:line="276" w:lineRule="auto"/>
        <w:jc w:val="both"/>
        <w:rPr>
          <w:color w:val="000000"/>
        </w:rPr>
      </w:pPr>
      <w:r w:rsidRPr="00F201BF">
        <w:rPr>
          <w:color w:val="000000"/>
        </w:rPr>
        <w:t>z siedzibą .....................................................................................................................................</w:t>
      </w:r>
    </w:p>
    <w:p w:rsidR="003F67F4" w:rsidRPr="00F201BF" w:rsidRDefault="003F67F4" w:rsidP="003F67F4">
      <w:pPr>
        <w:spacing w:line="276" w:lineRule="auto"/>
        <w:jc w:val="both"/>
        <w:rPr>
          <w:color w:val="000000"/>
        </w:rPr>
      </w:pPr>
      <w:r w:rsidRPr="00F201BF">
        <w:rPr>
          <w:color w:val="000000"/>
        </w:rPr>
        <w:t xml:space="preserve">REGON:   ………………….,   NIP:  …………………..  zwanym dalej </w:t>
      </w:r>
      <w:r w:rsidRPr="00F201BF">
        <w:rPr>
          <w:b/>
          <w:color w:val="000000"/>
        </w:rPr>
        <w:t>WYKONAWCĄ</w:t>
      </w:r>
      <w:r w:rsidRPr="00F201BF">
        <w:rPr>
          <w:color w:val="000000"/>
        </w:rPr>
        <w:t>, reprezentowanym przez:</w:t>
      </w:r>
    </w:p>
    <w:p w:rsidR="003F67F4" w:rsidRPr="00F201BF" w:rsidRDefault="003F67F4" w:rsidP="003F67F4">
      <w:pPr>
        <w:jc w:val="both"/>
        <w:rPr>
          <w:color w:val="000000"/>
        </w:rPr>
      </w:pPr>
      <w:r w:rsidRPr="00F201BF">
        <w:rPr>
          <w:color w:val="000000"/>
        </w:rPr>
        <w:t>1………………………………….</w:t>
      </w:r>
    </w:p>
    <w:p w:rsidR="003F67F4" w:rsidRPr="00F201BF" w:rsidRDefault="003F67F4" w:rsidP="003F67F4">
      <w:pPr>
        <w:jc w:val="both"/>
        <w:rPr>
          <w:color w:val="000000"/>
        </w:rPr>
      </w:pPr>
    </w:p>
    <w:p w:rsidR="003F67F4" w:rsidRPr="0040668C" w:rsidRDefault="003F67F4" w:rsidP="003F67F4">
      <w:pPr>
        <w:spacing w:line="276" w:lineRule="auto"/>
        <w:ind w:firstLine="708"/>
        <w:jc w:val="both"/>
      </w:pPr>
      <w:r w:rsidRPr="0040668C">
        <w:t xml:space="preserve">Niniejsza umowa jest następstwem przeprowadzonego postępowania w trybie </w:t>
      </w:r>
      <w:r>
        <w:t>przetargu nieograniczonego</w:t>
      </w:r>
      <w:r w:rsidRPr="0040668C">
        <w:t xml:space="preserve"> zgodnie z </w:t>
      </w:r>
      <w:r w:rsidRPr="00186F78">
        <w:t>ustawą z dnia 29 stycznia 2004r. Prawo zamówień publicznych  (t.</w:t>
      </w:r>
      <w:r>
        <w:t xml:space="preserve"> </w:t>
      </w:r>
      <w:r w:rsidRPr="00186F78">
        <w:t>j. Dz. U. z 2015r., poz. 2164</w:t>
      </w:r>
      <w:r>
        <w:t xml:space="preserve">z </w:t>
      </w:r>
      <w:proofErr w:type="spellStart"/>
      <w:r>
        <w:t>późn</w:t>
      </w:r>
      <w:proofErr w:type="spellEnd"/>
      <w:r>
        <w:t>. zm.</w:t>
      </w:r>
      <w:r w:rsidRPr="00186F78">
        <w:t>)</w:t>
      </w:r>
      <w:r w:rsidRPr="00186F78">
        <w:rPr>
          <w:b/>
        </w:rPr>
        <w:t xml:space="preserve"> </w:t>
      </w:r>
      <w:r w:rsidRPr="00186F78">
        <w:t>o wartości poniżej 135 000 EURO. Umowę będzie uznawało się za zawartą w dacie wymienionej we wstępie umowy.</w:t>
      </w:r>
    </w:p>
    <w:p w:rsidR="003F67F4" w:rsidRPr="00F201BF" w:rsidRDefault="003F67F4" w:rsidP="003F67F4">
      <w:pPr>
        <w:jc w:val="center"/>
        <w:rPr>
          <w:b/>
        </w:rPr>
      </w:pPr>
    </w:p>
    <w:p w:rsidR="003F67F4" w:rsidRPr="00F201BF" w:rsidRDefault="003F67F4" w:rsidP="003F67F4">
      <w:pPr>
        <w:jc w:val="center"/>
        <w:rPr>
          <w:b/>
        </w:rPr>
      </w:pPr>
      <w:r w:rsidRPr="00F201BF">
        <w:rPr>
          <w:b/>
        </w:rPr>
        <w:t>§ 1</w:t>
      </w:r>
    </w:p>
    <w:p w:rsidR="003F67F4" w:rsidRPr="00F201BF" w:rsidRDefault="003F67F4" w:rsidP="003F67F4">
      <w:pPr>
        <w:jc w:val="center"/>
        <w:rPr>
          <w:b/>
        </w:rPr>
      </w:pPr>
      <w:r w:rsidRPr="00F201BF">
        <w:rPr>
          <w:b/>
        </w:rPr>
        <w:t>Przedmiot umowy</w:t>
      </w:r>
    </w:p>
    <w:p w:rsidR="003F67F4" w:rsidRPr="00F201BF" w:rsidRDefault="003F67F4" w:rsidP="003F67F4">
      <w:pPr>
        <w:jc w:val="center"/>
      </w:pPr>
    </w:p>
    <w:p w:rsidR="003F67F4" w:rsidRPr="00F201BF" w:rsidRDefault="003F67F4" w:rsidP="00395432">
      <w:pPr>
        <w:numPr>
          <w:ilvl w:val="0"/>
          <w:numId w:val="50"/>
        </w:numPr>
        <w:tabs>
          <w:tab w:val="num" w:pos="0"/>
        </w:tabs>
        <w:ind w:left="0"/>
        <w:jc w:val="both"/>
      </w:pPr>
      <w:r w:rsidRPr="00F201BF">
        <w:t xml:space="preserve">Zamawiający zamawia, a Wykonawca przyjmuje do realizacji sprzedaż i dostawę                   </w:t>
      </w:r>
      <w:r w:rsidRPr="00F201BF">
        <w:rPr>
          <w:b/>
          <w:i/>
        </w:rPr>
        <w:t xml:space="preserve">worków foliowych do odpadów medycznych i komunalnych oraz pojemników z tworzywa na odpady medyczne </w:t>
      </w:r>
      <w:r w:rsidRPr="00F201BF">
        <w:t xml:space="preserve">wyszczególnionych w </w:t>
      </w:r>
      <w:r w:rsidRPr="00F201BF">
        <w:rPr>
          <w:b/>
        </w:rPr>
        <w:t>§ 12</w:t>
      </w:r>
      <w:r w:rsidRPr="00F201BF">
        <w:t xml:space="preserve">, zwanych dalej przedmiotem umowy lub towarem. </w:t>
      </w:r>
    </w:p>
    <w:p w:rsidR="003F67F4" w:rsidRPr="00F201BF" w:rsidRDefault="003F67F4" w:rsidP="00395432">
      <w:pPr>
        <w:numPr>
          <w:ilvl w:val="0"/>
          <w:numId w:val="50"/>
        </w:numPr>
        <w:tabs>
          <w:tab w:val="num" w:pos="0"/>
          <w:tab w:val="num" w:pos="142"/>
        </w:tabs>
        <w:ind w:left="0"/>
        <w:jc w:val="both"/>
        <w:rPr>
          <w:sz w:val="18"/>
        </w:rPr>
      </w:pPr>
      <w:r w:rsidRPr="00F201BF">
        <w:t xml:space="preserve"> Wykonawca zobowiązuje się dostarczyć do siedziby Zamawiającego</w:t>
      </w:r>
      <w:r>
        <w:t xml:space="preserve"> </w:t>
      </w:r>
      <w:r w:rsidRPr="001455FD">
        <w:rPr>
          <w:color w:val="006600"/>
        </w:rPr>
        <w:t>(Magazyn Wielobranżowy Logistyki)</w:t>
      </w:r>
      <w:r w:rsidRPr="00F201BF">
        <w:t xml:space="preserve"> zamówiony pisemnie towar własnym środkiem transportu i na koszt własny w terminie </w:t>
      </w:r>
      <w:r w:rsidRPr="00F201BF">
        <w:rPr>
          <w:b/>
        </w:rPr>
        <w:t>…… dni</w:t>
      </w:r>
      <w:r w:rsidRPr="00F201BF">
        <w:t xml:space="preserve"> </w:t>
      </w:r>
      <w:r w:rsidRPr="00F201BF">
        <w:rPr>
          <w:b/>
        </w:rPr>
        <w:t>(</w:t>
      </w:r>
      <w:r>
        <w:rPr>
          <w:b/>
        </w:rPr>
        <w:t>min. 1 dzień - max. 7</w:t>
      </w:r>
      <w:r w:rsidRPr="00F201BF">
        <w:rPr>
          <w:b/>
        </w:rPr>
        <w:t xml:space="preserve"> dni) </w:t>
      </w:r>
      <w:r w:rsidRPr="00F201BF">
        <w:t xml:space="preserve">od daty otrzymania każdorazowego zamówienia drogą telefoniczną na numer ........................................, </w:t>
      </w:r>
      <w:r>
        <w:t xml:space="preserve">lub drogą elektroniczną na adres e-mail: …………………………………, </w:t>
      </w:r>
      <w:r w:rsidRPr="00F201BF">
        <w:t xml:space="preserve">potwierdzonego faxem na nr ....………........................... </w:t>
      </w:r>
    </w:p>
    <w:p w:rsidR="003F67F4" w:rsidRPr="00F201BF" w:rsidRDefault="003F67F4" w:rsidP="00395432">
      <w:pPr>
        <w:numPr>
          <w:ilvl w:val="0"/>
          <w:numId w:val="50"/>
        </w:numPr>
        <w:tabs>
          <w:tab w:val="num" w:pos="0"/>
          <w:tab w:val="num" w:pos="142"/>
        </w:tabs>
        <w:ind w:left="0"/>
        <w:jc w:val="both"/>
      </w:pPr>
      <w:r w:rsidRPr="00F201BF">
        <w:t>Osoby uprawnione do składania zamówień:</w:t>
      </w:r>
      <w:r>
        <w:t xml:space="preserve"> </w:t>
      </w:r>
      <w:r w:rsidRPr="00F201BF">
        <w:t>………………………………………………</w:t>
      </w:r>
    </w:p>
    <w:p w:rsidR="003F67F4" w:rsidRPr="00F201BF" w:rsidRDefault="003F67F4" w:rsidP="00395432">
      <w:pPr>
        <w:numPr>
          <w:ilvl w:val="0"/>
          <w:numId w:val="50"/>
        </w:numPr>
        <w:tabs>
          <w:tab w:val="num" w:pos="0"/>
          <w:tab w:val="num" w:pos="142"/>
        </w:tabs>
        <w:ind w:left="0"/>
        <w:jc w:val="both"/>
      </w:pPr>
      <w:r w:rsidRPr="00F201BF">
        <w:t>Przekazanie przedmiotu umowy przez Wykonawcę Zamawiającemu nastąpi od poniedziałku do piątki w godzinach pracy magazynu ( 8:00 – 14:00) i wymaga każdorazowego pisemnego potwierdzenia przez wyznaczonego pracownika Zamawiającego ilości zamówionego towaru (</w:t>
      </w:r>
      <w:r>
        <w:t>dokument PZ), co będzie podstawą</w:t>
      </w:r>
      <w:r w:rsidRPr="00F201BF">
        <w:t xml:space="preserve"> do wystawienia faktury. Osoby upoważnione do odbioru towaru: Jolanta Pietruszka,</w:t>
      </w:r>
      <w:r>
        <w:t xml:space="preserve"> </w:t>
      </w:r>
      <w:r w:rsidRPr="001455FD">
        <w:rPr>
          <w:color w:val="0000CC"/>
        </w:rPr>
        <w:t>Piotr Dąbrowski, Agnieszka Solecka</w:t>
      </w:r>
      <w:r w:rsidRPr="00F201BF">
        <w:t xml:space="preserve">. </w:t>
      </w:r>
    </w:p>
    <w:p w:rsidR="003F67F4" w:rsidRPr="00F201BF" w:rsidRDefault="003F67F4" w:rsidP="00395432">
      <w:pPr>
        <w:numPr>
          <w:ilvl w:val="0"/>
          <w:numId w:val="50"/>
        </w:numPr>
        <w:tabs>
          <w:tab w:val="num" w:pos="0"/>
          <w:tab w:val="num" w:pos="142"/>
        </w:tabs>
        <w:ind w:left="0"/>
        <w:jc w:val="both"/>
      </w:pPr>
      <w:r w:rsidRPr="00F201BF">
        <w:t xml:space="preserve">Zamawiający ma prawo do składania zamówień bez ograniczeń co do ilości, asortymentu </w:t>
      </w:r>
      <w:r w:rsidRPr="00F201BF">
        <w:br/>
        <w:t>i cykliczności dostaw.</w:t>
      </w:r>
    </w:p>
    <w:p w:rsidR="003F67F4" w:rsidRPr="00F201BF" w:rsidRDefault="003F67F4" w:rsidP="00395432">
      <w:pPr>
        <w:numPr>
          <w:ilvl w:val="0"/>
          <w:numId w:val="50"/>
        </w:numPr>
        <w:tabs>
          <w:tab w:val="num" w:pos="0"/>
          <w:tab w:val="num" w:pos="142"/>
        </w:tabs>
        <w:ind w:left="0"/>
        <w:jc w:val="both"/>
      </w:pPr>
      <w:r w:rsidRPr="00F201BF">
        <w:t xml:space="preserve">Wykonawca zobowiązuje się do elastycznego reagowania na zwiększone lub zmniejszone potrzeby Zamawiającego. </w:t>
      </w:r>
    </w:p>
    <w:p w:rsidR="003F67F4" w:rsidRPr="00F201BF" w:rsidRDefault="003F67F4" w:rsidP="00395432">
      <w:pPr>
        <w:numPr>
          <w:ilvl w:val="0"/>
          <w:numId w:val="50"/>
        </w:numPr>
        <w:tabs>
          <w:tab w:val="num" w:pos="0"/>
          <w:tab w:val="num" w:pos="142"/>
        </w:tabs>
        <w:ind w:left="0"/>
        <w:jc w:val="both"/>
      </w:pPr>
      <w:r w:rsidRPr="00F201BF">
        <w:lastRenderedPageBreak/>
        <w:t>Wykonawca zobowiązuje się nie korzystać z prawa do wstrzymania dostaw na podstawie art. 552 k.c. lub jakiegokolwiek innego tytułu prawnego.</w:t>
      </w:r>
    </w:p>
    <w:p w:rsidR="003F67F4" w:rsidRPr="00F201BF" w:rsidRDefault="003F67F4" w:rsidP="00395432">
      <w:pPr>
        <w:numPr>
          <w:ilvl w:val="0"/>
          <w:numId w:val="50"/>
        </w:numPr>
        <w:tabs>
          <w:tab w:val="num" w:pos="0"/>
        </w:tabs>
        <w:ind w:left="0"/>
        <w:jc w:val="both"/>
      </w:pPr>
      <w:r w:rsidRPr="00F201BF">
        <w:t xml:space="preserve">Zamawiający zastrzega sobie sprawdzenie towaru w zakresie jego wad widocznych </w:t>
      </w:r>
      <w:r w:rsidRPr="00F201BF">
        <w:br w:type="textWrapping" w:clear="all"/>
        <w:t xml:space="preserve">i złożenia reklamacji ilościowych i jakościowych w terminie </w:t>
      </w:r>
      <w:r w:rsidRPr="00F201BF">
        <w:rPr>
          <w:b/>
        </w:rPr>
        <w:t>…… dni</w:t>
      </w:r>
      <w:r w:rsidRPr="00F201BF">
        <w:t xml:space="preserve"> </w:t>
      </w:r>
      <w:r w:rsidRPr="00F201BF">
        <w:rPr>
          <w:b/>
        </w:rPr>
        <w:t>(</w:t>
      </w:r>
      <w:r>
        <w:rPr>
          <w:b/>
        </w:rPr>
        <w:t>min. 1 dzień - max. 7</w:t>
      </w:r>
      <w:r w:rsidRPr="00F201BF">
        <w:rPr>
          <w:b/>
        </w:rPr>
        <w:t xml:space="preserve"> dni)</w:t>
      </w:r>
      <w:r>
        <w:rPr>
          <w:b/>
        </w:rPr>
        <w:t xml:space="preserve"> </w:t>
      </w:r>
      <w:r w:rsidRPr="00F201BF">
        <w:t xml:space="preserve">od daty jego dostarczenia. Towar niekompletny, uszkodzony lub z terminem ważności niezgodnym z § </w:t>
      </w:r>
      <w:r>
        <w:t>5</w:t>
      </w:r>
      <w:r w:rsidRPr="00F201BF">
        <w:t xml:space="preserve"> ust. 1. Wykonawca zobowiązany jest wymienić na własny koszt w terminie </w:t>
      </w:r>
      <w:r w:rsidRPr="00F201BF">
        <w:rPr>
          <w:b/>
        </w:rPr>
        <w:t>7 dni</w:t>
      </w:r>
      <w:r w:rsidRPr="00F201BF">
        <w:t xml:space="preserve"> od daty powiadomienia go o zastrzeżeniach drogą telefoniczną pod nr …………………. i fax …………………..</w:t>
      </w:r>
    </w:p>
    <w:p w:rsidR="003F67F4" w:rsidRPr="00F201BF" w:rsidRDefault="003F67F4" w:rsidP="00395432">
      <w:pPr>
        <w:numPr>
          <w:ilvl w:val="0"/>
          <w:numId w:val="50"/>
        </w:numPr>
        <w:tabs>
          <w:tab w:val="num" w:pos="0"/>
        </w:tabs>
        <w:ind w:left="0"/>
        <w:jc w:val="both"/>
      </w:pPr>
      <w:r w:rsidRPr="00F201BF">
        <w:t>Zamawiający składa reklamacje drogą telefoniczną podając numer faktury i potwierdza                    je faxem z tego dnia.</w:t>
      </w:r>
    </w:p>
    <w:p w:rsidR="003F67F4" w:rsidRPr="00F201BF" w:rsidRDefault="003F67F4" w:rsidP="00395432">
      <w:pPr>
        <w:numPr>
          <w:ilvl w:val="0"/>
          <w:numId w:val="50"/>
        </w:numPr>
        <w:tabs>
          <w:tab w:val="num" w:pos="0"/>
        </w:tabs>
        <w:ind w:left="0"/>
        <w:jc w:val="both"/>
      </w:pPr>
      <w:r w:rsidRPr="00F201BF">
        <w:t>Jeżeli Wykonawca nie wymieni zareklamowanego towaru zgodnie z ust. 8 to jest zobowiązany wystawić w terminie 3 dni fakturę korygującą.</w:t>
      </w:r>
    </w:p>
    <w:p w:rsidR="003F67F4" w:rsidRPr="00F201BF" w:rsidRDefault="003F67F4" w:rsidP="00395432">
      <w:pPr>
        <w:numPr>
          <w:ilvl w:val="0"/>
          <w:numId w:val="50"/>
        </w:numPr>
        <w:tabs>
          <w:tab w:val="num" w:pos="0"/>
        </w:tabs>
        <w:ind w:left="0"/>
        <w:jc w:val="both"/>
      </w:pPr>
      <w:r w:rsidRPr="00F201BF">
        <w:t>Wykonawca zobowiązany jest do informowania Działu Gospodarczego</w:t>
      </w:r>
      <w:r>
        <w:t xml:space="preserve"> drogą telefoniczną lub faxem (</w:t>
      </w:r>
      <w:r w:rsidRPr="00F201BF">
        <w:t>na nr tel. 261 660 542) lub</w:t>
      </w:r>
      <w:r>
        <w:t xml:space="preserve"> drogą elektroniczną </w:t>
      </w:r>
      <w:r w:rsidRPr="00F201BF">
        <w:t>na adres</w:t>
      </w:r>
      <w:r>
        <w:t xml:space="preserve"> e-mail: </w:t>
      </w:r>
      <w:hyperlink r:id="rId14" w:history="1">
        <w:r w:rsidRPr="00D269B6">
          <w:rPr>
            <w:b/>
            <w:color w:val="0000FF"/>
            <w:u w:val="single"/>
          </w:rPr>
          <w:t>dg@4wsk.pl</w:t>
        </w:r>
      </w:hyperlink>
      <w:r>
        <w:t xml:space="preserve"> </w:t>
      </w:r>
      <w:r w:rsidRPr="00F201BF">
        <w:t>z 14 dniowym wyprzedzeniem o spodziewanych brakach produkcyjnych przedmiotu umowy i o wygaśnięciu ważności dokumentów dopuszczających do obrotu oraz zagwarantowania w związku z tym realizacji zwiększonych zamówień wynikających z niniejszej umowy.</w:t>
      </w:r>
    </w:p>
    <w:p w:rsidR="003F67F4" w:rsidRPr="00F201BF" w:rsidRDefault="003F67F4" w:rsidP="00395432">
      <w:pPr>
        <w:numPr>
          <w:ilvl w:val="0"/>
          <w:numId w:val="50"/>
        </w:numPr>
        <w:tabs>
          <w:tab w:val="num" w:pos="0"/>
        </w:tabs>
        <w:ind w:left="0"/>
        <w:jc w:val="both"/>
      </w:pPr>
      <w:r w:rsidRPr="00F201BF">
        <w:t>Zamawiający zastrzega sobie prawo do przeprowadzenia badań laboratoryjnych, w akredytowanych laboratoriach lub laboratorium spełniającym wymagania normy PN – EN ISO/IEC 17025, dostarczonego przedmiotu umowy na zgodność z opisami SIWZ na koszt Wykonawcy, dwukrotnie w ciągu trwania umowy.</w:t>
      </w:r>
    </w:p>
    <w:p w:rsidR="003F67F4" w:rsidRPr="00F201BF" w:rsidRDefault="003F67F4" w:rsidP="003F67F4">
      <w:pPr>
        <w:jc w:val="center"/>
        <w:rPr>
          <w:b/>
        </w:rPr>
      </w:pPr>
    </w:p>
    <w:p w:rsidR="003F67F4" w:rsidRPr="00F201BF" w:rsidRDefault="003F67F4" w:rsidP="003F67F4">
      <w:pPr>
        <w:jc w:val="center"/>
        <w:rPr>
          <w:b/>
        </w:rPr>
      </w:pPr>
      <w:r w:rsidRPr="00F201BF">
        <w:rPr>
          <w:b/>
        </w:rPr>
        <w:t>§ 2</w:t>
      </w:r>
    </w:p>
    <w:p w:rsidR="003F67F4" w:rsidRPr="00F201BF" w:rsidRDefault="003F67F4" w:rsidP="003F67F4">
      <w:pPr>
        <w:jc w:val="center"/>
        <w:rPr>
          <w:b/>
          <w:u w:val="single"/>
        </w:rPr>
      </w:pPr>
      <w:r w:rsidRPr="00F201BF">
        <w:rPr>
          <w:b/>
          <w:u w:val="single"/>
        </w:rPr>
        <w:t>Prawo opcji</w:t>
      </w:r>
    </w:p>
    <w:p w:rsidR="003F67F4" w:rsidRPr="00F201BF" w:rsidRDefault="003F67F4" w:rsidP="003F67F4">
      <w:pPr>
        <w:jc w:val="center"/>
        <w:rPr>
          <w:b/>
          <w:u w:val="single"/>
        </w:rPr>
      </w:pPr>
    </w:p>
    <w:p w:rsidR="003F67F4" w:rsidRPr="00F201BF" w:rsidRDefault="003F67F4" w:rsidP="00395432">
      <w:pPr>
        <w:numPr>
          <w:ilvl w:val="0"/>
          <w:numId w:val="51"/>
        </w:numPr>
        <w:ind w:left="0"/>
        <w:jc w:val="both"/>
      </w:pPr>
      <w:r w:rsidRPr="00F201BF">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3F67F4" w:rsidRPr="00F201BF" w:rsidRDefault="003F67F4" w:rsidP="00395432">
      <w:pPr>
        <w:numPr>
          <w:ilvl w:val="0"/>
          <w:numId w:val="51"/>
        </w:numPr>
        <w:ind w:left="0"/>
        <w:jc w:val="both"/>
      </w:pPr>
      <w:r w:rsidRPr="00F201BF">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3F67F4" w:rsidRDefault="003F67F4" w:rsidP="00395432">
      <w:pPr>
        <w:numPr>
          <w:ilvl w:val="0"/>
          <w:numId w:val="51"/>
        </w:numPr>
        <w:ind w:left="0"/>
        <w:jc w:val="both"/>
      </w:pPr>
      <w:r w:rsidRPr="00F201BF">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3F67F4" w:rsidRPr="00F201BF" w:rsidRDefault="003F67F4" w:rsidP="003F67F4">
      <w:pPr>
        <w:jc w:val="center"/>
        <w:rPr>
          <w:b/>
        </w:rPr>
      </w:pPr>
    </w:p>
    <w:p w:rsidR="003F67F4" w:rsidRPr="00F201BF" w:rsidRDefault="003F67F4" w:rsidP="003F67F4">
      <w:pPr>
        <w:jc w:val="center"/>
        <w:rPr>
          <w:b/>
        </w:rPr>
      </w:pPr>
      <w:r w:rsidRPr="00F201BF">
        <w:rPr>
          <w:b/>
        </w:rPr>
        <w:t>§ 3</w:t>
      </w:r>
    </w:p>
    <w:p w:rsidR="003F67F4" w:rsidRPr="00F201BF" w:rsidRDefault="003F67F4" w:rsidP="003F67F4">
      <w:pPr>
        <w:jc w:val="center"/>
        <w:rPr>
          <w:b/>
          <w:u w:val="single"/>
        </w:rPr>
      </w:pPr>
      <w:r w:rsidRPr="00F201BF">
        <w:rPr>
          <w:b/>
        </w:rPr>
        <w:t>Dostawa</w:t>
      </w:r>
    </w:p>
    <w:p w:rsidR="003F67F4" w:rsidRPr="00F201BF" w:rsidRDefault="003F67F4" w:rsidP="00395432">
      <w:pPr>
        <w:numPr>
          <w:ilvl w:val="0"/>
          <w:numId w:val="52"/>
        </w:numPr>
        <w:tabs>
          <w:tab w:val="num" w:pos="0"/>
        </w:tabs>
        <w:ind w:left="0"/>
        <w:jc w:val="both"/>
      </w:pPr>
      <w:r w:rsidRPr="00F201BF">
        <w:t>Ryzyko przypadkowej utraty lub uszkodzenia towaru przechodzi na Zamawiającego z chwilą dostarczenia go do miejsca wskazanego w Rozdziale VI SIWZ i przejęcia go przez Zamawiającego wg § 1 ust. 4.</w:t>
      </w:r>
    </w:p>
    <w:p w:rsidR="003F67F4" w:rsidRPr="00F201BF" w:rsidRDefault="003F67F4" w:rsidP="00395432">
      <w:pPr>
        <w:numPr>
          <w:ilvl w:val="0"/>
          <w:numId w:val="52"/>
        </w:numPr>
        <w:tabs>
          <w:tab w:val="num" w:pos="0"/>
        </w:tabs>
        <w:ind w:left="0"/>
        <w:jc w:val="both"/>
      </w:pPr>
      <w:r w:rsidRPr="00F201BF">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842FB9" w:rsidRDefault="00842FB9" w:rsidP="003F67F4">
      <w:pPr>
        <w:jc w:val="center"/>
        <w:rPr>
          <w:b/>
        </w:rPr>
      </w:pPr>
    </w:p>
    <w:p w:rsidR="00842FB9" w:rsidRDefault="00842FB9" w:rsidP="003F67F4">
      <w:pPr>
        <w:jc w:val="center"/>
        <w:rPr>
          <w:b/>
        </w:rPr>
      </w:pPr>
    </w:p>
    <w:p w:rsidR="00842FB9" w:rsidRDefault="00842FB9" w:rsidP="003F67F4">
      <w:pPr>
        <w:jc w:val="center"/>
        <w:rPr>
          <w:b/>
        </w:rPr>
      </w:pPr>
    </w:p>
    <w:p w:rsidR="003F67F4" w:rsidRPr="00F201BF" w:rsidRDefault="003F67F4" w:rsidP="003F67F4">
      <w:pPr>
        <w:jc w:val="center"/>
        <w:rPr>
          <w:b/>
        </w:rPr>
      </w:pPr>
      <w:r w:rsidRPr="00F201BF">
        <w:rPr>
          <w:b/>
        </w:rPr>
        <w:t>§ 4</w:t>
      </w:r>
    </w:p>
    <w:p w:rsidR="003F67F4" w:rsidRPr="00F201BF" w:rsidRDefault="003F67F4" w:rsidP="003F67F4">
      <w:pPr>
        <w:jc w:val="center"/>
        <w:rPr>
          <w:b/>
        </w:rPr>
      </w:pPr>
      <w:r w:rsidRPr="00F201BF">
        <w:rPr>
          <w:b/>
        </w:rPr>
        <w:t>Warunki płatności</w:t>
      </w:r>
    </w:p>
    <w:p w:rsidR="003F67F4" w:rsidRPr="00F201BF" w:rsidRDefault="003F67F4" w:rsidP="00395432">
      <w:pPr>
        <w:numPr>
          <w:ilvl w:val="0"/>
          <w:numId w:val="53"/>
        </w:numPr>
        <w:tabs>
          <w:tab w:val="num" w:pos="0"/>
        </w:tabs>
        <w:ind w:left="0"/>
        <w:jc w:val="both"/>
      </w:pPr>
      <w:r w:rsidRPr="00F201BF">
        <w:t>Zamawiający za dostarczony i odebrany towar zapłaci Wykonawcy cenę obliczoną zgodnie z cennikiem podanym w § 12.</w:t>
      </w:r>
    </w:p>
    <w:p w:rsidR="003F67F4" w:rsidRPr="00F201BF" w:rsidRDefault="003F67F4" w:rsidP="00395432">
      <w:pPr>
        <w:numPr>
          <w:ilvl w:val="0"/>
          <w:numId w:val="53"/>
        </w:numPr>
        <w:tabs>
          <w:tab w:val="num" w:pos="0"/>
        </w:tabs>
        <w:ind w:left="0"/>
        <w:jc w:val="both"/>
      </w:pPr>
      <w:r w:rsidRPr="00F201BF">
        <w:t xml:space="preserve">Zapłata za dostarczony towar nastąpi na podstawie wystawionej faktury  przelewem na konto </w:t>
      </w:r>
      <w:r w:rsidRPr="00F201BF">
        <w:rPr>
          <w:b/>
        </w:rPr>
        <w:t>…………………………………….</w:t>
      </w:r>
      <w:r w:rsidRPr="00F201BF">
        <w:t xml:space="preserve"> w terminie</w:t>
      </w:r>
      <w:r w:rsidRPr="00F201BF">
        <w:rPr>
          <w:b/>
        </w:rPr>
        <w:t xml:space="preserve"> 60 dni</w:t>
      </w:r>
      <w:r w:rsidRPr="00F201BF">
        <w:t xml:space="preserve"> od daty jej przyjęcia przez osobę upoważnioną do odbioru po przekazaniu towaru wg §1 ust. 4</w:t>
      </w:r>
    </w:p>
    <w:p w:rsidR="003F67F4" w:rsidRPr="00F201BF" w:rsidRDefault="003F67F4" w:rsidP="00395432">
      <w:pPr>
        <w:numPr>
          <w:ilvl w:val="0"/>
          <w:numId w:val="53"/>
        </w:numPr>
        <w:tabs>
          <w:tab w:val="num" w:pos="0"/>
        </w:tabs>
        <w:ind w:left="0"/>
        <w:jc w:val="both"/>
      </w:pPr>
      <w:r w:rsidRPr="00F201BF">
        <w:rPr>
          <w:b/>
        </w:rPr>
        <w:t xml:space="preserve"> Wartość netto umowy </w:t>
      </w:r>
      <w:r w:rsidRPr="00F201BF">
        <w:t xml:space="preserve">wynosi: </w:t>
      </w:r>
      <w:r w:rsidRPr="00F201BF">
        <w:rPr>
          <w:b/>
        </w:rPr>
        <w:t>…………….. zł</w:t>
      </w:r>
      <w:r w:rsidRPr="00F201BF">
        <w:t xml:space="preserve"> (słownie: ……………………..….. …………………………………….. złotych, ………./100), </w:t>
      </w:r>
      <w:r w:rsidRPr="00F201BF">
        <w:rPr>
          <w:b/>
        </w:rPr>
        <w:t xml:space="preserve"> cena brutto</w:t>
      </w:r>
      <w:r w:rsidRPr="00F201BF">
        <w:t xml:space="preserve"> (wartość netto powiększona o podatek VAT naliczony zgodnie z  obowiązującymi przepisami) wynosi : </w:t>
      </w:r>
      <w:r w:rsidRPr="00F201BF">
        <w:rPr>
          <w:b/>
        </w:rPr>
        <w:t>………………. zł</w:t>
      </w:r>
      <w:r w:rsidRPr="00F201BF">
        <w:t xml:space="preserve"> (słownie: ………………………………. złotych, …../100)  </w:t>
      </w:r>
    </w:p>
    <w:p w:rsidR="003F67F4" w:rsidRPr="00F201BF" w:rsidRDefault="003F67F4" w:rsidP="00395432">
      <w:pPr>
        <w:numPr>
          <w:ilvl w:val="0"/>
          <w:numId w:val="53"/>
        </w:numPr>
        <w:tabs>
          <w:tab w:val="num" w:pos="0"/>
        </w:tabs>
        <w:ind w:left="0"/>
        <w:jc w:val="both"/>
      </w:pPr>
      <w:r w:rsidRPr="00F201BF">
        <w:t>Cena, o której mowa w ust. 3 obejmuje koszt przedmiotu umowy oraz wszelkie koszty związane z wykonaniem zamówienia w tym w szczególności koszty przewozu i koszt gwarancji.</w:t>
      </w:r>
    </w:p>
    <w:p w:rsidR="003F67F4" w:rsidRPr="00F201BF" w:rsidRDefault="003F67F4" w:rsidP="00395432">
      <w:pPr>
        <w:numPr>
          <w:ilvl w:val="0"/>
          <w:numId w:val="53"/>
        </w:numPr>
        <w:tabs>
          <w:tab w:val="num" w:pos="0"/>
        </w:tabs>
        <w:ind w:left="0"/>
        <w:jc w:val="both"/>
      </w:pPr>
      <w:r w:rsidRPr="00F201BF">
        <w:t xml:space="preserve">Urzędowa stawka podatku VAT obowiązuje z mocy prawa. </w:t>
      </w:r>
    </w:p>
    <w:p w:rsidR="003F67F4" w:rsidRPr="00F201BF" w:rsidRDefault="003F67F4" w:rsidP="00395432">
      <w:pPr>
        <w:numPr>
          <w:ilvl w:val="0"/>
          <w:numId w:val="53"/>
        </w:numPr>
        <w:tabs>
          <w:tab w:val="num" w:pos="0"/>
        </w:tabs>
        <w:ind w:left="0"/>
        <w:jc w:val="both"/>
      </w:pPr>
      <w:r w:rsidRPr="00F201BF">
        <w:t>Wykonawca gwarantuje, że wartości netto nie wzrosną przez okres trwania umowy.</w:t>
      </w:r>
    </w:p>
    <w:p w:rsidR="003F67F4" w:rsidRPr="00F201BF" w:rsidRDefault="003F67F4" w:rsidP="00395432">
      <w:pPr>
        <w:numPr>
          <w:ilvl w:val="0"/>
          <w:numId w:val="53"/>
        </w:numPr>
        <w:tabs>
          <w:tab w:val="num" w:pos="0"/>
        </w:tabs>
        <w:ind w:left="0"/>
        <w:jc w:val="both"/>
      </w:pPr>
      <w:r w:rsidRPr="000E1DE2">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3F67F4" w:rsidRPr="00F201BF" w:rsidRDefault="003F67F4" w:rsidP="00395432">
      <w:pPr>
        <w:numPr>
          <w:ilvl w:val="0"/>
          <w:numId w:val="53"/>
        </w:numPr>
        <w:tabs>
          <w:tab w:val="num" w:pos="0"/>
        </w:tabs>
        <w:ind w:left="0"/>
        <w:jc w:val="both"/>
      </w:pPr>
      <w:r w:rsidRPr="00F201BF">
        <w:t xml:space="preserve">Za datę zapłaty strony uznają dzień obciążenia rachunku bankowego Zamawiającego. </w:t>
      </w:r>
    </w:p>
    <w:p w:rsidR="003F67F4" w:rsidRDefault="003F67F4" w:rsidP="003F67F4">
      <w:pPr>
        <w:jc w:val="center"/>
        <w:rPr>
          <w:b/>
        </w:rPr>
      </w:pPr>
    </w:p>
    <w:p w:rsidR="003F67F4" w:rsidRPr="00F201BF" w:rsidRDefault="003F67F4" w:rsidP="003F67F4">
      <w:pPr>
        <w:jc w:val="center"/>
        <w:rPr>
          <w:b/>
        </w:rPr>
      </w:pPr>
      <w:r w:rsidRPr="00F201BF">
        <w:rPr>
          <w:b/>
        </w:rPr>
        <w:t>§ 5</w:t>
      </w:r>
    </w:p>
    <w:p w:rsidR="003F67F4" w:rsidRPr="00F201BF" w:rsidRDefault="003F67F4" w:rsidP="003F67F4">
      <w:pPr>
        <w:jc w:val="center"/>
      </w:pPr>
      <w:r w:rsidRPr="00F201BF">
        <w:rPr>
          <w:b/>
        </w:rPr>
        <w:t>Gwarancja</w:t>
      </w:r>
    </w:p>
    <w:p w:rsidR="003F67F4" w:rsidRPr="00F201BF" w:rsidRDefault="003F67F4" w:rsidP="00395432">
      <w:pPr>
        <w:numPr>
          <w:ilvl w:val="0"/>
          <w:numId w:val="54"/>
        </w:numPr>
        <w:tabs>
          <w:tab w:val="num" w:pos="0"/>
        </w:tabs>
        <w:ind w:left="0"/>
        <w:jc w:val="both"/>
      </w:pPr>
      <w:r w:rsidRPr="00F201BF">
        <w:t xml:space="preserve">Wykonawca udziela Zamawiającemu gwarancji jakości i trwałości dostarczanego towaru na okres ……… ( </w:t>
      </w:r>
      <w:r w:rsidRPr="00F201BF">
        <w:rPr>
          <w:b/>
        </w:rPr>
        <w:t>min. 3 miesięcy</w:t>
      </w:r>
      <w:r w:rsidRPr="00F201BF">
        <w:t>) licząc od dn</w:t>
      </w:r>
      <w:r>
        <w:t>ia dostawy do siedziby Zamawiają</w:t>
      </w:r>
      <w:r w:rsidRPr="00F201BF">
        <w:t>cego i zapewnia, że dostarczony towar będzie wolny od wad, spełniać będzie wszelkie wymagania określone przez Zamawiającego w specyfikacji, przez właściwe przepisy i instytucje oraz będzie najwyższej jakości.</w:t>
      </w:r>
    </w:p>
    <w:p w:rsidR="003F67F4" w:rsidRPr="00F201BF" w:rsidRDefault="003F67F4" w:rsidP="00395432">
      <w:pPr>
        <w:numPr>
          <w:ilvl w:val="0"/>
          <w:numId w:val="54"/>
        </w:numPr>
        <w:tabs>
          <w:tab w:val="num" w:pos="0"/>
          <w:tab w:val="num" w:pos="142"/>
        </w:tabs>
        <w:ind w:left="0"/>
        <w:jc w:val="both"/>
      </w:pPr>
      <w:r w:rsidRPr="00F201BF">
        <w:t>Wykonawca przyjmuje na siebie obowiązek wymiany towaru na nowy w przypadku ujawnienia się wady w terminie gwarancji i rękojmi,</w:t>
      </w:r>
    </w:p>
    <w:p w:rsidR="003F67F4" w:rsidRPr="00BF0136" w:rsidRDefault="003F67F4" w:rsidP="00395432">
      <w:pPr>
        <w:numPr>
          <w:ilvl w:val="0"/>
          <w:numId w:val="54"/>
        </w:numPr>
        <w:tabs>
          <w:tab w:val="num" w:pos="0"/>
          <w:tab w:val="num" w:pos="142"/>
        </w:tabs>
        <w:ind w:left="0"/>
        <w:jc w:val="both"/>
      </w:pPr>
      <w:r w:rsidRPr="00BF0136">
        <w:t xml:space="preserve">W ramach gwarancji i rękojmi Wykonawca zobowiązany jest wymienić zakwestionowany towar, o którym mowa w ust. 2 i §1 ust. </w:t>
      </w:r>
      <w:r>
        <w:t>8</w:t>
      </w:r>
      <w:r w:rsidRPr="00BF0136">
        <w:t xml:space="preserve"> w terminie </w:t>
      </w:r>
      <w:r>
        <w:rPr>
          <w:b/>
        </w:rPr>
        <w:t xml:space="preserve">7 </w:t>
      </w:r>
      <w:r w:rsidRPr="00BF0136">
        <w:rPr>
          <w:b/>
        </w:rPr>
        <w:t xml:space="preserve">dni </w:t>
      </w:r>
      <w:r w:rsidRPr="00BF0136">
        <w:t>od daty wezwania faxem na numer ………………………………...</w:t>
      </w:r>
    </w:p>
    <w:p w:rsidR="003F67F4" w:rsidRPr="00F201BF" w:rsidRDefault="003F67F4" w:rsidP="00395432">
      <w:pPr>
        <w:numPr>
          <w:ilvl w:val="0"/>
          <w:numId w:val="54"/>
        </w:numPr>
        <w:tabs>
          <w:tab w:val="num" w:pos="0"/>
          <w:tab w:val="num" w:pos="142"/>
        </w:tabs>
        <w:ind w:left="0"/>
        <w:jc w:val="both"/>
      </w:pPr>
      <w:r w:rsidRPr="00F201BF">
        <w:t>Dostarczony towar powinien być zapakowany w oryginalne fabryczne opakowania jednostkowe</w:t>
      </w:r>
      <w:r>
        <w:t xml:space="preserve">                  </w:t>
      </w:r>
      <w:r w:rsidRPr="00F201BF">
        <w:t xml:space="preserve"> i zbiorcze.</w:t>
      </w:r>
    </w:p>
    <w:p w:rsidR="003F67F4" w:rsidRPr="00F201BF" w:rsidRDefault="003F67F4" w:rsidP="00395432">
      <w:pPr>
        <w:numPr>
          <w:ilvl w:val="0"/>
          <w:numId w:val="54"/>
        </w:numPr>
        <w:tabs>
          <w:tab w:val="num" w:pos="0"/>
          <w:tab w:val="num" w:pos="142"/>
        </w:tabs>
        <w:ind w:left="0"/>
        <w:jc w:val="both"/>
      </w:pPr>
      <w:r w:rsidRPr="00F201BF">
        <w:t xml:space="preserve">Zamawiający zastrzega sobie prawo odmowy przyjęcia towaru w przypadku  niezgodności z opisem oraz złej jakości towaru. </w:t>
      </w:r>
    </w:p>
    <w:p w:rsidR="003F67F4" w:rsidRPr="00F201BF" w:rsidRDefault="003F67F4" w:rsidP="00395432">
      <w:pPr>
        <w:numPr>
          <w:ilvl w:val="0"/>
          <w:numId w:val="54"/>
        </w:numPr>
        <w:tabs>
          <w:tab w:val="num" w:pos="0"/>
          <w:tab w:val="num" w:pos="142"/>
        </w:tabs>
        <w:ind w:left="0"/>
        <w:jc w:val="both"/>
      </w:pPr>
      <w:r w:rsidRPr="00F201BF">
        <w:t xml:space="preserve">Niniejsza umowa stanowi dokument gwarancyjny w rozumieniu przepisów kodeksu cywilnego. </w:t>
      </w:r>
    </w:p>
    <w:p w:rsidR="003F67F4" w:rsidRPr="00F201BF" w:rsidRDefault="003F67F4" w:rsidP="00395432">
      <w:pPr>
        <w:numPr>
          <w:ilvl w:val="0"/>
          <w:numId w:val="54"/>
        </w:numPr>
        <w:tabs>
          <w:tab w:val="num" w:pos="0"/>
          <w:tab w:val="num" w:pos="142"/>
        </w:tabs>
        <w:ind w:left="0"/>
        <w:jc w:val="both"/>
      </w:pPr>
      <w:r w:rsidRPr="00F201BF">
        <w:t xml:space="preserve">W sprawach nieuregulowanych umową, do gwarancji stosuje się przepisy art. 577 i następnych Kodeksu Cywilnego. </w:t>
      </w:r>
    </w:p>
    <w:p w:rsidR="003F67F4" w:rsidRPr="00F201BF" w:rsidRDefault="003F67F4" w:rsidP="00395432">
      <w:pPr>
        <w:numPr>
          <w:ilvl w:val="0"/>
          <w:numId w:val="54"/>
        </w:numPr>
        <w:tabs>
          <w:tab w:val="num" w:pos="0"/>
        </w:tabs>
        <w:ind w:left="0"/>
        <w:jc w:val="both"/>
      </w:pPr>
      <w:r w:rsidRPr="00F201BF">
        <w:t xml:space="preserve">Do odpowiedzialności Wykonawcy z tytułu rękojmi stosuje się przepisy Kodeksu Cywilnego. </w:t>
      </w:r>
    </w:p>
    <w:p w:rsidR="003F67F4" w:rsidRPr="00F201BF" w:rsidRDefault="003F67F4" w:rsidP="003F67F4">
      <w:pPr>
        <w:jc w:val="center"/>
        <w:rPr>
          <w:b/>
        </w:rPr>
      </w:pPr>
    </w:p>
    <w:p w:rsidR="003F67F4" w:rsidRPr="00F201BF" w:rsidRDefault="003F67F4" w:rsidP="003F67F4">
      <w:pPr>
        <w:jc w:val="center"/>
        <w:rPr>
          <w:b/>
        </w:rPr>
      </w:pPr>
      <w:r w:rsidRPr="00F201BF">
        <w:rPr>
          <w:b/>
        </w:rPr>
        <w:t>§ 6</w:t>
      </w:r>
    </w:p>
    <w:p w:rsidR="003F67F4" w:rsidRPr="00F201BF" w:rsidRDefault="003F67F4" w:rsidP="003F67F4">
      <w:pPr>
        <w:jc w:val="center"/>
        <w:rPr>
          <w:u w:val="single"/>
        </w:rPr>
      </w:pPr>
      <w:r w:rsidRPr="00F201BF">
        <w:rPr>
          <w:b/>
        </w:rPr>
        <w:t>Terminy</w:t>
      </w:r>
    </w:p>
    <w:p w:rsidR="003F67F4" w:rsidRPr="00F201BF" w:rsidRDefault="003F67F4" w:rsidP="00395432">
      <w:pPr>
        <w:numPr>
          <w:ilvl w:val="0"/>
          <w:numId w:val="55"/>
        </w:numPr>
        <w:tabs>
          <w:tab w:val="num" w:pos="0"/>
        </w:tabs>
        <w:ind w:left="0"/>
        <w:jc w:val="both"/>
        <w:rPr>
          <w:color w:val="FF0000"/>
        </w:rPr>
      </w:pPr>
      <w:r w:rsidRPr="00F201BF">
        <w:rPr>
          <w:rFonts w:eastAsia="Calibri"/>
          <w:lang w:eastAsia="en-US"/>
        </w:rPr>
        <w:t xml:space="preserve">Umowa </w:t>
      </w:r>
      <w:r w:rsidRPr="00F201BF">
        <w:t xml:space="preserve">obowiązuje przez okres </w:t>
      </w:r>
      <w:r w:rsidRPr="00F201BF">
        <w:rPr>
          <w:b/>
        </w:rPr>
        <w:t>12 miesięcy od daty jej zawarcia umowy, lub do czasu wyczerpania wartości umowy w zależności, która z tych przesłanek nastąpi wcześniej.</w:t>
      </w:r>
    </w:p>
    <w:p w:rsidR="003F67F4" w:rsidRPr="008E3418" w:rsidRDefault="003F67F4" w:rsidP="00395432">
      <w:pPr>
        <w:numPr>
          <w:ilvl w:val="0"/>
          <w:numId w:val="55"/>
        </w:numPr>
        <w:tabs>
          <w:tab w:val="num" w:pos="0"/>
          <w:tab w:val="num" w:pos="142"/>
        </w:tabs>
        <w:ind w:left="0"/>
        <w:jc w:val="both"/>
        <w:rPr>
          <w:b/>
        </w:rPr>
      </w:pPr>
      <w:r w:rsidRPr="00F201BF">
        <w:t xml:space="preserve">Zamawiający może </w:t>
      </w:r>
      <w:r>
        <w:t>odstąpić od  umowy w terminie 30 dni od wystąpienia okoliczności będących podstawa do odstąpienia, jeżeli Wykonawca w szczególności :</w:t>
      </w:r>
    </w:p>
    <w:p w:rsidR="003F67F4" w:rsidRDefault="003F67F4" w:rsidP="003F67F4">
      <w:pPr>
        <w:tabs>
          <w:tab w:val="num" w:pos="360"/>
        </w:tabs>
        <w:jc w:val="both"/>
        <w:rPr>
          <w:color w:val="000000"/>
        </w:rPr>
      </w:pPr>
      <w:r>
        <w:t>-  przekroczy termin realizacji dostawy towaru wynikające z</w:t>
      </w:r>
      <w:r w:rsidRPr="00F201BF">
        <w:rPr>
          <w:color w:val="000000"/>
        </w:rPr>
        <w:t xml:space="preserve"> § 1 ust.2 </w:t>
      </w:r>
      <w:r>
        <w:rPr>
          <w:color w:val="000000"/>
        </w:rPr>
        <w:t>o 7 dni;</w:t>
      </w:r>
    </w:p>
    <w:p w:rsidR="003F67F4" w:rsidRDefault="003F67F4" w:rsidP="003F67F4">
      <w:pPr>
        <w:tabs>
          <w:tab w:val="num" w:pos="360"/>
        </w:tabs>
        <w:jc w:val="both"/>
        <w:rPr>
          <w:color w:val="000000"/>
        </w:rPr>
      </w:pPr>
      <w:r>
        <w:rPr>
          <w:color w:val="000000"/>
        </w:rPr>
        <w:lastRenderedPageBreak/>
        <w:t xml:space="preserve">-  </w:t>
      </w:r>
      <w:r w:rsidRPr="00F201BF">
        <w:rPr>
          <w:color w:val="000000"/>
        </w:rPr>
        <w:t xml:space="preserve">przekroczy terminy o których mowa w § 5 ust. 3  o </w:t>
      </w:r>
      <w:r>
        <w:rPr>
          <w:color w:val="000000"/>
        </w:rPr>
        <w:t>3</w:t>
      </w:r>
      <w:r w:rsidRPr="00F201BF">
        <w:rPr>
          <w:color w:val="000000"/>
        </w:rPr>
        <w:t xml:space="preserve"> dni</w:t>
      </w:r>
      <w:r>
        <w:rPr>
          <w:color w:val="000000"/>
        </w:rPr>
        <w:t>;</w:t>
      </w:r>
    </w:p>
    <w:p w:rsidR="003F67F4" w:rsidRPr="00F201BF" w:rsidRDefault="003F67F4" w:rsidP="003F67F4">
      <w:pPr>
        <w:tabs>
          <w:tab w:val="num" w:pos="360"/>
        </w:tabs>
        <w:jc w:val="both"/>
        <w:rPr>
          <w:b/>
        </w:rPr>
      </w:pPr>
      <w:r>
        <w:rPr>
          <w:color w:val="000000"/>
        </w:rPr>
        <w:t>-</w:t>
      </w:r>
      <w:r w:rsidRPr="00F201BF">
        <w:rPr>
          <w:color w:val="000000"/>
        </w:rPr>
        <w:t xml:space="preserve"> wykonuje przedmiot umowy w sposób niezgodny z</w:t>
      </w:r>
      <w:r w:rsidRPr="00F201BF">
        <w:t xml:space="preserve"> umową lub normami i warunkami prawem określonymi.  </w:t>
      </w:r>
    </w:p>
    <w:p w:rsidR="003F67F4" w:rsidRDefault="003F67F4" w:rsidP="003F67F4">
      <w:pPr>
        <w:tabs>
          <w:tab w:val="num" w:pos="142"/>
        </w:tabs>
        <w:jc w:val="center"/>
        <w:rPr>
          <w:b/>
        </w:rPr>
      </w:pPr>
    </w:p>
    <w:p w:rsidR="003F67F4" w:rsidRPr="00F201BF" w:rsidRDefault="003F67F4" w:rsidP="003F67F4">
      <w:pPr>
        <w:tabs>
          <w:tab w:val="num" w:pos="142"/>
        </w:tabs>
        <w:jc w:val="center"/>
        <w:rPr>
          <w:b/>
        </w:rPr>
      </w:pPr>
      <w:r w:rsidRPr="00F201BF">
        <w:rPr>
          <w:b/>
        </w:rPr>
        <w:t>§ 7</w:t>
      </w:r>
    </w:p>
    <w:p w:rsidR="003F67F4" w:rsidRPr="00F201BF" w:rsidRDefault="003F67F4" w:rsidP="00395432">
      <w:pPr>
        <w:numPr>
          <w:ilvl w:val="0"/>
          <w:numId w:val="56"/>
        </w:numPr>
        <w:tabs>
          <w:tab w:val="num" w:pos="0"/>
        </w:tabs>
        <w:ind w:left="0"/>
        <w:jc w:val="both"/>
      </w:pPr>
      <w:r w:rsidRPr="00F201BF">
        <w:t xml:space="preserve">W przypadku, gdy Wykonawca nie dostarczy zamówionych towarów  w terminie określonym </w:t>
      </w:r>
      <w:r>
        <w:t xml:space="preserve">                                            </w:t>
      </w:r>
      <w:r w:rsidRPr="00F201BF">
        <w:t xml:space="preserve">w § 1 ust. 2 </w:t>
      </w:r>
      <w:r>
        <w:t xml:space="preserve">i </w:t>
      </w:r>
      <w:r w:rsidRPr="00F201BF">
        <w:rPr>
          <w:color w:val="000000"/>
        </w:rPr>
        <w:t xml:space="preserve">§ 5 ust. 3  </w:t>
      </w:r>
      <w:r w:rsidRPr="00F201BF">
        <w:t>niniejszej umowy, Zamawiający zastrzega sobie prawo zakupu tego towaru u innych Dostawców.</w:t>
      </w:r>
    </w:p>
    <w:p w:rsidR="003F67F4" w:rsidRPr="00F201BF" w:rsidRDefault="003F67F4" w:rsidP="00395432">
      <w:pPr>
        <w:numPr>
          <w:ilvl w:val="0"/>
          <w:numId w:val="56"/>
        </w:numPr>
        <w:tabs>
          <w:tab w:val="num" w:pos="0"/>
        </w:tabs>
        <w:ind w:left="0"/>
        <w:jc w:val="both"/>
      </w:pPr>
      <w:r w:rsidRPr="00F201BF">
        <w:t>W przypadku, gdy cena zakupionego towaru, o którym mowa w ust. 1 będzie wyższa                             niż wynikająca z cennika, stanowiącego § 12 umowy, Wykonawca na żądanie Zamawiającego, zwróci mu wynikającą z różnicy cen kwotę, w terminie 14 dni od daty wezwania</w:t>
      </w:r>
    </w:p>
    <w:p w:rsidR="003F67F4" w:rsidRPr="00F201BF" w:rsidRDefault="003F67F4" w:rsidP="00395432">
      <w:pPr>
        <w:numPr>
          <w:ilvl w:val="0"/>
          <w:numId w:val="56"/>
        </w:numPr>
        <w:tabs>
          <w:tab w:val="num" w:pos="0"/>
        </w:tabs>
        <w:ind w:left="0"/>
        <w:jc w:val="both"/>
      </w:pPr>
      <w:r w:rsidRPr="00F201BF">
        <w:t xml:space="preserve">Zamawiający zobowiązany jest udokumentować Wykonawcy koszt poniesiony na zakup towaru dokonanego w trybie określonym w ust. 1. </w:t>
      </w:r>
    </w:p>
    <w:p w:rsidR="003F67F4" w:rsidRPr="00F201BF" w:rsidRDefault="003F67F4" w:rsidP="00395432">
      <w:pPr>
        <w:numPr>
          <w:ilvl w:val="0"/>
          <w:numId w:val="56"/>
        </w:numPr>
        <w:tabs>
          <w:tab w:val="num" w:pos="0"/>
        </w:tabs>
        <w:ind w:left="0"/>
        <w:contextualSpacing/>
        <w:jc w:val="both"/>
        <w:rPr>
          <w:rFonts w:eastAsia="Calibri"/>
          <w:lang w:eastAsia="en-US"/>
        </w:rPr>
      </w:pPr>
      <w:r w:rsidRPr="00F201BF">
        <w:rPr>
          <w:rFonts w:eastAsia="Calibri"/>
          <w:lang w:eastAsia="en-US"/>
        </w:rPr>
        <w:t xml:space="preserve">Cena za towar kupiony w trybie wykonawstwa zastępczego zostanie odjęta od ceny brutto umowy. </w:t>
      </w:r>
    </w:p>
    <w:p w:rsidR="003F67F4" w:rsidRDefault="003F67F4" w:rsidP="003F67F4">
      <w:pPr>
        <w:jc w:val="center"/>
        <w:rPr>
          <w:b/>
        </w:rPr>
      </w:pPr>
    </w:p>
    <w:p w:rsidR="003F67F4" w:rsidRPr="00F201BF" w:rsidRDefault="003F67F4" w:rsidP="003F67F4">
      <w:pPr>
        <w:jc w:val="center"/>
        <w:rPr>
          <w:b/>
        </w:rPr>
      </w:pPr>
      <w:r w:rsidRPr="00F201BF">
        <w:rPr>
          <w:b/>
        </w:rPr>
        <w:t>§ 8</w:t>
      </w:r>
    </w:p>
    <w:p w:rsidR="003F67F4" w:rsidRPr="00F201BF" w:rsidRDefault="003F67F4" w:rsidP="003F67F4">
      <w:pPr>
        <w:jc w:val="center"/>
        <w:rPr>
          <w:u w:val="single"/>
        </w:rPr>
      </w:pPr>
      <w:r w:rsidRPr="00F201BF">
        <w:rPr>
          <w:b/>
        </w:rPr>
        <w:t>Kary umowne</w:t>
      </w:r>
    </w:p>
    <w:p w:rsidR="003F67F4" w:rsidRPr="00F201BF" w:rsidRDefault="003F67F4" w:rsidP="00395432">
      <w:pPr>
        <w:numPr>
          <w:ilvl w:val="0"/>
          <w:numId w:val="57"/>
        </w:numPr>
        <w:tabs>
          <w:tab w:val="num" w:pos="0"/>
        </w:tabs>
        <w:jc w:val="both"/>
      </w:pPr>
      <w:r w:rsidRPr="00F201BF">
        <w:t>W razie nie wykonania lub nienależytego wykonania umowy Wykonawca zobowiązuje się zapłacić Zamawiającemu karę:</w:t>
      </w:r>
    </w:p>
    <w:p w:rsidR="003F67F4" w:rsidRPr="00F201BF" w:rsidRDefault="003F67F4" w:rsidP="00395432">
      <w:pPr>
        <w:numPr>
          <w:ilvl w:val="0"/>
          <w:numId w:val="58"/>
        </w:numPr>
        <w:tabs>
          <w:tab w:val="num" w:pos="0"/>
        </w:tabs>
        <w:ind w:left="0"/>
        <w:jc w:val="both"/>
      </w:pPr>
      <w:r w:rsidRPr="00F201BF">
        <w:t xml:space="preserve">w wysokości </w:t>
      </w:r>
      <w:r>
        <w:t xml:space="preserve">……% (min. </w:t>
      </w:r>
      <w:r w:rsidRPr="00F201BF">
        <w:t>0,5 %</w:t>
      </w:r>
      <w:r>
        <w:t xml:space="preserve"> max. 3%)</w:t>
      </w:r>
      <w:r w:rsidRPr="00F201BF">
        <w:t xml:space="preserve"> ceny brutto gwarantowanej części umowy w przypadku opóźnienia w wykonaniu dostawy za każdy dzień opóźnienia licząc od daty upływu terminu wymienionego w §1 ust. 2</w:t>
      </w:r>
      <w:r w:rsidRPr="00BF0136">
        <w:t xml:space="preserve"> </w:t>
      </w:r>
      <w:r w:rsidRPr="00F201BF">
        <w:t xml:space="preserve">i §5 ust. </w:t>
      </w:r>
      <w:r>
        <w:t>3</w:t>
      </w:r>
      <w:r w:rsidRPr="00F201BF">
        <w:t xml:space="preserve"> do dnia ostatecznego przyjęcia bez zastrzeżeń przez Zamawiającego zamawianego towaru. W przypadku wykonawstwa zastępczego, o którym mowa w §7,</w:t>
      </w:r>
      <w:r w:rsidRPr="00F201BF">
        <w:rPr>
          <w:b/>
        </w:rPr>
        <w:t xml:space="preserve"> </w:t>
      </w:r>
      <w:r w:rsidRPr="00F201BF">
        <w:t>termin ostatecznego przyjęcia będzie oznaczał datę otrzymania towaru od podmiotu, któremu Zamawiający powierzył wykonawstwo zastępcze.</w:t>
      </w:r>
    </w:p>
    <w:p w:rsidR="003F67F4" w:rsidRPr="00F201BF" w:rsidRDefault="003F67F4" w:rsidP="00395432">
      <w:pPr>
        <w:numPr>
          <w:ilvl w:val="0"/>
          <w:numId w:val="59"/>
        </w:numPr>
        <w:tabs>
          <w:tab w:val="num" w:pos="0"/>
        </w:tabs>
        <w:ind w:left="0"/>
        <w:jc w:val="both"/>
      </w:pPr>
      <w:r w:rsidRPr="00F201BF">
        <w:t xml:space="preserve">w wysokości 5% ceny brutto gwarantowanej części umowy, </w:t>
      </w:r>
      <w:r>
        <w:t>w przypadku odstąpienia od umowy z przyczyn leżących po stronie Wykonawcy</w:t>
      </w:r>
    </w:p>
    <w:p w:rsidR="003F67F4" w:rsidRPr="00F201BF" w:rsidRDefault="003F67F4" w:rsidP="00395432">
      <w:pPr>
        <w:numPr>
          <w:ilvl w:val="0"/>
          <w:numId w:val="57"/>
        </w:numPr>
        <w:tabs>
          <w:tab w:val="num" w:pos="0"/>
        </w:tabs>
        <w:jc w:val="both"/>
      </w:pPr>
      <w:r w:rsidRPr="00F201BF">
        <w:t xml:space="preserve">Zamawiający może dochodzić odszkodowania przewyższającego kary umowne. </w:t>
      </w:r>
    </w:p>
    <w:p w:rsidR="003F67F4" w:rsidRPr="00F201BF" w:rsidRDefault="003F67F4" w:rsidP="003F67F4">
      <w:pPr>
        <w:jc w:val="both"/>
      </w:pPr>
    </w:p>
    <w:p w:rsidR="003F67F4" w:rsidRPr="00F201BF" w:rsidRDefault="003F67F4" w:rsidP="003F67F4">
      <w:pPr>
        <w:jc w:val="center"/>
        <w:rPr>
          <w:b/>
        </w:rPr>
      </w:pPr>
      <w:r w:rsidRPr="00F201BF">
        <w:rPr>
          <w:b/>
        </w:rPr>
        <w:t>§ 9</w:t>
      </w:r>
    </w:p>
    <w:p w:rsidR="003F67F4" w:rsidRPr="00F201BF" w:rsidRDefault="003F67F4" w:rsidP="003F67F4">
      <w:pPr>
        <w:jc w:val="both"/>
      </w:pPr>
      <w:r w:rsidRPr="00F201BF">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 kwietnia 2011r. (</w:t>
      </w:r>
      <w:proofErr w:type="spellStart"/>
      <w:r w:rsidRPr="00F201BF">
        <w:t>t.j</w:t>
      </w:r>
      <w:proofErr w:type="spellEnd"/>
      <w:r w:rsidRPr="00F201BF">
        <w:t xml:space="preserve">. </w:t>
      </w:r>
      <w:r w:rsidRPr="00F201BF">
        <w:rPr>
          <w:bCs/>
        </w:rPr>
        <w:t>Dz. U. z 2015 r. poz. 618</w:t>
      </w:r>
      <w:r>
        <w:rPr>
          <w:bCs/>
        </w:rPr>
        <w:t xml:space="preserve"> ze zm.</w:t>
      </w:r>
      <w:r w:rsidRPr="00F201BF">
        <w:rPr>
          <w:bCs/>
        </w:rPr>
        <w:t>)</w:t>
      </w:r>
      <w:r w:rsidRPr="00F201BF">
        <w:t xml:space="preserve"> ma zastosowanie.</w:t>
      </w:r>
    </w:p>
    <w:p w:rsidR="003F67F4" w:rsidRDefault="003F67F4" w:rsidP="003F67F4">
      <w:pPr>
        <w:jc w:val="center"/>
        <w:rPr>
          <w:b/>
        </w:rPr>
      </w:pPr>
    </w:p>
    <w:p w:rsidR="003F67F4" w:rsidRPr="00F201BF" w:rsidRDefault="003F67F4" w:rsidP="003F67F4">
      <w:pPr>
        <w:jc w:val="center"/>
        <w:rPr>
          <w:b/>
        </w:rPr>
      </w:pPr>
      <w:r w:rsidRPr="00F201BF">
        <w:rPr>
          <w:b/>
        </w:rPr>
        <w:t>§ 10</w:t>
      </w:r>
    </w:p>
    <w:p w:rsidR="003F67F4" w:rsidRPr="00F201BF" w:rsidRDefault="003F67F4" w:rsidP="003F67F4">
      <w:pPr>
        <w:jc w:val="center"/>
      </w:pPr>
      <w:r w:rsidRPr="00F201BF">
        <w:rPr>
          <w:b/>
        </w:rPr>
        <w:t>Zmiana umowy</w:t>
      </w:r>
    </w:p>
    <w:p w:rsidR="003F67F4" w:rsidRPr="00F201BF" w:rsidRDefault="003F67F4" w:rsidP="00395432">
      <w:pPr>
        <w:numPr>
          <w:ilvl w:val="0"/>
          <w:numId w:val="60"/>
        </w:numPr>
        <w:ind w:left="0"/>
      </w:pPr>
      <w:r w:rsidRPr="00F201BF">
        <w:t xml:space="preserve">Zmiana umowy może nastąpić za zgodą obu stron w przypadkach ściśle określonych w SIWZ w formie aneksu. </w:t>
      </w:r>
    </w:p>
    <w:p w:rsidR="003F67F4" w:rsidRPr="00F201BF" w:rsidRDefault="003F67F4" w:rsidP="00395432">
      <w:pPr>
        <w:numPr>
          <w:ilvl w:val="0"/>
          <w:numId w:val="60"/>
        </w:numPr>
        <w:ind w:left="0"/>
        <w:jc w:val="both"/>
      </w:pPr>
      <w:r w:rsidRPr="00F201BF">
        <w:t>Wszelkie zmiany umowy wymagają dla swojej ważności formy pisemnej.</w:t>
      </w:r>
    </w:p>
    <w:p w:rsidR="003F67F4" w:rsidRPr="00F201BF" w:rsidRDefault="003F67F4" w:rsidP="003F67F4">
      <w:pPr>
        <w:jc w:val="center"/>
        <w:rPr>
          <w:b/>
        </w:rPr>
      </w:pPr>
    </w:p>
    <w:p w:rsidR="003F67F4" w:rsidRPr="00F201BF" w:rsidRDefault="003F67F4" w:rsidP="003F67F4">
      <w:pPr>
        <w:jc w:val="center"/>
        <w:rPr>
          <w:b/>
        </w:rPr>
      </w:pPr>
      <w:r w:rsidRPr="00F201BF">
        <w:rPr>
          <w:b/>
        </w:rPr>
        <w:t>§ 11</w:t>
      </w:r>
    </w:p>
    <w:p w:rsidR="003F67F4" w:rsidRPr="00F201BF" w:rsidRDefault="003F67F4" w:rsidP="003F67F4">
      <w:pPr>
        <w:jc w:val="center"/>
      </w:pPr>
      <w:r w:rsidRPr="00F201BF">
        <w:rPr>
          <w:b/>
        </w:rPr>
        <w:t>Postępowanie polubowne</w:t>
      </w:r>
    </w:p>
    <w:p w:rsidR="003F67F4" w:rsidRPr="00F201BF" w:rsidRDefault="003F67F4" w:rsidP="00395432">
      <w:pPr>
        <w:numPr>
          <w:ilvl w:val="0"/>
          <w:numId w:val="61"/>
        </w:numPr>
        <w:ind w:left="0"/>
        <w:jc w:val="both"/>
      </w:pPr>
      <w:r w:rsidRPr="00F201BF">
        <w:t xml:space="preserve">Wszelkie spory strony zobowiązują się załatwić w pierwszej kolejności polubownie. </w:t>
      </w:r>
    </w:p>
    <w:p w:rsidR="003F67F4" w:rsidRPr="00F201BF" w:rsidRDefault="003F67F4" w:rsidP="00395432">
      <w:pPr>
        <w:numPr>
          <w:ilvl w:val="0"/>
          <w:numId w:val="61"/>
        </w:numPr>
        <w:ind w:left="0"/>
        <w:jc w:val="both"/>
      </w:pPr>
      <w:r w:rsidRPr="00F201BF">
        <w:t>Do rozstrzygania sporów Sądowych strony ustalają właściwość Sądu siedziby Zamawiającego.</w:t>
      </w:r>
    </w:p>
    <w:p w:rsidR="003F67F4" w:rsidRPr="00F201BF" w:rsidRDefault="003F67F4" w:rsidP="003F67F4">
      <w:pPr>
        <w:jc w:val="center"/>
        <w:rPr>
          <w:b/>
        </w:rPr>
      </w:pPr>
    </w:p>
    <w:p w:rsidR="00842FB9" w:rsidRDefault="00842FB9" w:rsidP="003F67F4">
      <w:pPr>
        <w:jc w:val="center"/>
        <w:rPr>
          <w:b/>
        </w:rPr>
      </w:pPr>
    </w:p>
    <w:p w:rsidR="003F67F4" w:rsidRPr="00F201BF" w:rsidRDefault="003F67F4" w:rsidP="003F67F4">
      <w:pPr>
        <w:jc w:val="center"/>
        <w:rPr>
          <w:b/>
        </w:rPr>
      </w:pPr>
      <w:r w:rsidRPr="00F201BF">
        <w:rPr>
          <w:b/>
        </w:rPr>
        <w:lastRenderedPageBreak/>
        <w:t>§ 12</w:t>
      </w:r>
    </w:p>
    <w:p w:rsidR="003F67F4" w:rsidRPr="00C36BE3" w:rsidRDefault="003F67F4" w:rsidP="003F67F4">
      <w:pPr>
        <w:jc w:val="center"/>
        <w:rPr>
          <w:u w:val="single"/>
        </w:rPr>
      </w:pPr>
      <w:r w:rsidRPr="00F201BF">
        <w:rPr>
          <w:u w:val="single"/>
        </w:rPr>
        <w:t xml:space="preserve">Treścią niniejszego paragrafu będzie zestawienie asortymentowo - cenowe stanowiące w SIWZ </w:t>
      </w:r>
      <w:r w:rsidRPr="00C36BE3">
        <w:rPr>
          <w:u w:val="single"/>
        </w:rPr>
        <w:t xml:space="preserve">załącznik nr 2 </w:t>
      </w:r>
      <w:r w:rsidR="00C36BE3">
        <w:rPr>
          <w:u w:val="single"/>
        </w:rPr>
        <w:t xml:space="preserve">do SIWZ </w:t>
      </w:r>
      <w:r w:rsidRPr="00C36BE3">
        <w:rPr>
          <w:u w:val="single"/>
        </w:rPr>
        <w:t>wypełnione zgodnie z danymi z oferty.</w:t>
      </w:r>
    </w:p>
    <w:p w:rsidR="003F67F4" w:rsidRPr="00F201BF" w:rsidRDefault="003F67F4" w:rsidP="003F67F4">
      <w:pPr>
        <w:jc w:val="center"/>
        <w:rPr>
          <w:b/>
        </w:rPr>
      </w:pPr>
    </w:p>
    <w:p w:rsidR="003F67F4" w:rsidRPr="00F201BF" w:rsidRDefault="003F67F4" w:rsidP="003F67F4">
      <w:pPr>
        <w:jc w:val="center"/>
        <w:rPr>
          <w:b/>
        </w:rPr>
      </w:pPr>
      <w:r w:rsidRPr="00F201BF">
        <w:rPr>
          <w:b/>
        </w:rPr>
        <w:t>§13</w:t>
      </w:r>
    </w:p>
    <w:p w:rsidR="003F67F4" w:rsidRPr="00F201BF" w:rsidRDefault="003F67F4" w:rsidP="003F67F4">
      <w:pPr>
        <w:jc w:val="center"/>
        <w:rPr>
          <w:b/>
        </w:rPr>
      </w:pPr>
      <w:r w:rsidRPr="00F201BF">
        <w:rPr>
          <w:b/>
        </w:rPr>
        <w:t>Pozostałe postanowienia</w:t>
      </w:r>
    </w:p>
    <w:p w:rsidR="003F67F4" w:rsidRPr="00F201BF" w:rsidRDefault="003F67F4" w:rsidP="00395432">
      <w:pPr>
        <w:numPr>
          <w:ilvl w:val="0"/>
          <w:numId w:val="62"/>
        </w:numPr>
        <w:tabs>
          <w:tab w:val="clear" w:pos="360"/>
          <w:tab w:val="num" w:pos="0"/>
        </w:tabs>
        <w:ind w:left="0" w:hanging="284"/>
        <w:jc w:val="both"/>
      </w:pPr>
      <w:r w:rsidRPr="00F201BF">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3F67F4" w:rsidRPr="00F201BF" w:rsidRDefault="003F67F4" w:rsidP="00395432">
      <w:pPr>
        <w:numPr>
          <w:ilvl w:val="0"/>
          <w:numId w:val="62"/>
        </w:numPr>
        <w:tabs>
          <w:tab w:val="clear" w:pos="360"/>
          <w:tab w:val="num" w:pos="0"/>
        </w:tabs>
        <w:ind w:left="0" w:hanging="284"/>
        <w:jc w:val="both"/>
      </w:pPr>
      <w:r w:rsidRPr="00F201BF">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3F67F4" w:rsidRPr="00F201BF" w:rsidRDefault="003F67F4" w:rsidP="003F67F4">
      <w:pPr>
        <w:jc w:val="center"/>
        <w:rPr>
          <w:b/>
        </w:rPr>
      </w:pPr>
    </w:p>
    <w:p w:rsidR="003F67F4" w:rsidRPr="00F201BF" w:rsidRDefault="003F67F4" w:rsidP="003F67F4">
      <w:pPr>
        <w:jc w:val="center"/>
        <w:rPr>
          <w:b/>
        </w:rPr>
      </w:pPr>
      <w:r w:rsidRPr="00F201BF">
        <w:rPr>
          <w:b/>
        </w:rPr>
        <w:t>§ 14</w:t>
      </w:r>
    </w:p>
    <w:p w:rsidR="003F67F4" w:rsidRPr="00F201BF" w:rsidRDefault="003F67F4" w:rsidP="003F67F4">
      <w:r w:rsidRPr="00F201BF">
        <w:t>Umowę sporządzono w dwóch jednobrzmiących egzemplarzach, po jednym dla każdej ze Stron.</w:t>
      </w:r>
    </w:p>
    <w:p w:rsidR="003F67F4" w:rsidRPr="00F201BF" w:rsidRDefault="003F67F4" w:rsidP="003F67F4">
      <w:pPr>
        <w:spacing w:after="120"/>
        <w:ind w:left="357"/>
      </w:pPr>
    </w:p>
    <w:p w:rsidR="003F67F4" w:rsidRPr="00F201BF" w:rsidRDefault="003F67F4" w:rsidP="003F67F4">
      <w:pPr>
        <w:jc w:val="both"/>
        <w:rPr>
          <w:b/>
        </w:rPr>
      </w:pPr>
      <w:r w:rsidRPr="00F201BF">
        <w:rPr>
          <w:b/>
        </w:rPr>
        <w:t xml:space="preserve">                 Wykonawca:</w:t>
      </w:r>
      <w:r w:rsidRPr="00F201BF">
        <w:rPr>
          <w:b/>
        </w:rPr>
        <w:tab/>
      </w:r>
      <w:r w:rsidRPr="00F201BF">
        <w:rPr>
          <w:b/>
        </w:rPr>
        <w:tab/>
      </w:r>
      <w:r w:rsidRPr="00F201BF">
        <w:rPr>
          <w:b/>
        </w:rPr>
        <w:tab/>
      </w:r>
      <w:r w:rsidRPr="00F201BF">
        <w:rPr>
          <w:b/>
        </w:rPr>
        <w:tab/>
      </w:r>
      <w:r w:rsidRPr="00F201BF">
        <w:rPr>
          <w:b/>
        </w:rPr>
        <w:tab/>
        <w:t xml:space="preserve">      Zamawiający:</w:t>
      </w:r>
    </w:p>
    <w:p w:rsidR="003F67F4" w:rsidRPr="00F201BF" w:rsidRDefault="003F67F4" w:rsidP="003F67F4">
      <w:pPr>
        <w:jc w:val="both"/>
        <w:rPr>
          <w:b/>
        </w:rPr>
      </w:pPr>
    </w:p>
    <w:p w:rsidR="003F67F4" w:rsidRPr="00F201BF" w:rsidRDefault="003F67F4" w:rsidP="003F67F4">
      <w:pPr>
        <w:jc w:val="both"/>
        <w:rPr>
          <w:b/>
        </w:rPr>
      </w:pPr>
    </w:p>
    <w:p w:rsidR="003F67F4" w:rsidRPr="00F201BF" w:rsidRDefault="003F67F4" w:rsidP="003F67F4">
      <w:pPr>
        <w:spacing w:after="120"/>
        <w:jc w:val="both"/>
        <w:rPr>
          <w:i/>
          <w:color w:val="000000"/>
          <w:sz w:val="20"/>
          <w:szCs w:val="20"/>
        </w:rPr>
      </w:pPr>
      <w:r w:rsidRPr="00F201BF">
        <w:rPr>
          <w:i/>
          <w:color w:val="000000"/>
          <w:sz w:val="20"/>
          <w:szCs w:val="20"/>
        </w:rPr>
        <w:t>W przypadku wyboru mojej oferty w trybie przetargu ni</w:t>
      </w:r>
      <w:r>
        <w:rPr>
          <w:i/>
          <w:color w:val="000000"/>
          <w:sz w:val="20"/>
          <w:szCs w:val="20"/>
        </w:rPr>
        <w:t>eograniczonego nr postępowania ……/63</w:t>
      </w:r>
      <w:r w:rsidRPr="00F201BF">
        <w:rPr>
          <w:i/>
          <w:color w:val="000000"/>
          <w:sz w:val="20"/>
          <w:szCs w:val="20"/>
        </w:rPr>
        <w:t>/Log./201</w:t>
      </w:r>
      <w:r>
        <w:rPr>
          <w:i/>
          <w:color w:val="000000"/>
          <w:sz w:val="20"/>
          <w:szCs w:val="20"/>
        </w:rPr>
        <w:t>7</w:t>
      </w:r>
      <w:r w:rsidRPr="00F201BF">
        <w:rPr>
          <w:i/>
          <w:color w:val="000000"/>
          <w:sz w:val="20"/>
          <w:szCs w:val="20"/>
        </w:rPr>
        <w:t>, zobowiązuję się podpisać z Zamawiającym umowę wg powyższego wzoru.</w:t>
      </w:r>
    </w:p>
    <w:p w:rsidR="003F67F4" w:rsidRPr="00F201BF" w:rsidRDefault="003F67F4" w:rsidP="003F67F4">
      <w:pPr>
        <w:spacing w:line="360" w:lineRule="atLeast"/>
        <w:ind w:firstLine="708"/>
        <w:rPr>
          <w:color w:val="000000"/>
          <w:sz w:val="18"/>
          <w:szCs w:val="20"/>
        </w:rPr>
      </w:pPr>
      <w:r w:rsidRPr="00F201BF">
        <w:rPr>
          <w:color w:val="000000"/>
          <w:sz w:val="18"/>
          <w:szCs w:val="20"/>
        </w:rPr>
        <w:t>……………….…dnia……………                              ………...............................................................................</w:t>
      </w:r>
    </w:p>
    <w:p w:rsidR="003F67F4" w:rsidRPr="00F201BF" w:rsidRDefault="003F67F4" w:rsidP="003F67F4">
      <w:pPr>
        <w:rPr>
          <w:sz w:val="20"/>
        </w:rPr>
      </w:pPr>
      <w:r w:rsidRPr="00F201BF">
        <w:rPr>
          <w:sz w:val="20"/>
        </w:rPr>
        <w:t xml:space="preserve">                                                                                           podpis i  pieczęć  osób wskazanych w dokumencie</w:t>
      </w:r>
    </w:p>
    <w:p w:rsidR="003F67F4" w:rsidRPr="00F201BF" w:rsidRDefault="003F67F4" w:rsidP="003F67F4">
      <w:pPr>
        <w:rPr>
          <w:sz w:val="20"/>
        </w:rPr>
      </w:pPr>
      <w:r w:rsidRPr="00F201BF">
        <w:rPr>
          <w:sz w:val="20"/>
        </w:rPr>
        <w:t xml:space="preserve">                                                                                      uprawniającym do występowania w obrocie prawny lub  </w:t>
      </w:r>
    </w:p>
    <w:p w:rsidR="003F67F4" w:rsidRPr="00F201BF" w:rsidRDefault="003F67F4" w:rsidP="003F67F4">
      <w:pPr>
        <w:rPr>
          <w:sz w:val="20"/>
        </w:rPr>
      </w:pPr>
      <w:r w:rsidRPr="00F201BF">
        <w:rPr>
          <w:sz w:val="20"/>
        </w:rPr>
        <w:t xml:space="preserve">                                                                                                          posiadających pełnomocnictwo</w:t>
      </w:r>
    </w:p>
    <w:p w:rsidR="003F67F4" w:rsidRDefault="003F67F4" w:rsidP="003F67F4"/>
    <w:p w:rsidR="0075012E" w:rsidRDefault="0075012E" w:rsidP="0075012E">
      <w:pPr>
        <w:pStyle w:val="Nagwek"/>
        <w:tabs>
          <w:tab w:val="clear" w:pos="4536"/>
          <w:tab w:val="clear" w:pos="9072"/>
        </w:tabs>
        <w:ind w:left="1416" w:firstLine="708"/>
        <w:jc w:val="right"/>
        <w:rPr>
          <w:b/>
          <w:snapToGrid w:val="0"/>
          <w:sz w:val="24"/>
          <w:szCs w:val="24"/>
        </w:rPr>
      </w:pPr>
    </w:p>
    <w:p w:rsidR="00C074BC" w:rsidRDefault="00C074BC">
      <w:pPr>
        <w:rPr>
          <w:b/>
        </w:rPr>
      </w:pPr>
      <w:r>
        <w:rPr>
          <w:b/>
        </w:rPr>
        <w:br w:type="page"/>
      </w:r>
    </w:p>
    <w:p w:rsidR="0075012E" w:rsidRDefault="0075012E" w:rsidP="0075012E">
      <w:pPr>
        <w:ind w:left="5954" w:hanging="2"/>
        <w:jc w:val="right"/>
        <w:rPr>
          <w:b/>
        </w:rPr>
      </w:pPr>
    </w:p>
    <w:p w:rsidR="0075012E" w:rsidRDefault="0075012E" w:rsidP="0075012E">
      <w:pPr>
        <w:ind w:left="5954" w:hanging="2"/>
        <w:jc w:val="right"/>
        <w:rPr>
          <w:b/>
        </w:rPr>
      </w:pPr>
    </w:p>
    <w:p w:rsidR="0075012E" w:rsidRPr="00E56A0E" w:rsidRDefault="0075012E" w:rsidP="0075012E">
      <w:pPr>
        <w:ind w:left="5954" w:hanging="2"/>
        <w:jc w:val="right"/>
        <w:rPr>
          <w:b/>
        </w:rPr>
      </w:pPr>
      <w:r>
        <w:rPr>
          <w:b/>
        </w:rPr>
        <w:t xml:space="preserve">Załącznik nr </w:t>
      </w:r>
      <w:r w:rsidR="00C36BE3">
        <w:rPr>
          <w:b/>
        </w:rPr>
        <w:t>4</w:t>
      </w:r>
    </w:p>
    <w:p w:rsidR="0075012E" w:rsidRPr="00E56A0E" w:rsidRDefault="0075012E" w:rsidP="003F0E4B">
      <w:pPr>
        <w:spacing w:line="288" w:lineRule="auto"/>
        <w:textAlignment w:val="top"/>
        <w:rPr>
          <w:b/>
        </w:rPr>
      </w:pPr>
    </w:p>
    <w:p w:rsidR="003F0E4B" w:rsidRPr="00E56A0E" w:rsidRDefault="003F0E4B" w:rsidP="003F0E4B">
      <w:pPr>
        <w:textAlignment w:val="top"/>
      </w:pPr>
      <w:r w:rsidRPr="00E56A0E">
        <w:t xml:space="preserve">     ..............................................                                                          ............... dn. ....................    </w:t>
      </w:r>
    </w:p>
    <w:p w:rsidR="003F0E4B" w:rsidRPr="00E56A0E" w:rsidRDefault="003F0E4B" w:rsidP="003F0E4B">
      <w:pPr>
        <w:spacing w:line="288" w:lineRule="auto"/>
        <w:textAlignment w:val="top"/>
        <w:rPr>
          <w:sz w:val="16"/>
          <w:szCs w:val="16"/>
        </w:rPr>
      </w:pPr>
      <w:r w:rsidRPr="00E56A0E">
        <w:rPr>
          <w:sz w:val="16"/>
          <w:szCs w:val="16"/>
        </w:rPr>
        <w:t xml:space="preserve">          (pieczęć adresowa firmy Wykonawcy) </w:t>
      </w:r>
    </w:p>
    <w:p w:rsidR="003F0E4B" w:rsidRPr="00E56A0E" w:rsidRDefault="003F0E4B" w:rsidP="003F0E4B">
      <w:pPr>
        <w:spacing w:line="288" w:lineRule="auto"/>
        <w:jc w:val="center"/>
        <w:textAlignment w:val="top"/>
      </w:pPr>
    </w:p>
    <w:p w:rsidR="00407984" w:rsidRPr="00E56A0E" w:rsidRDefault="007A2C7A" w:rsidP="00407984">
      <w:pPr>
        <w:spacing w:after="120" w:line="360" w:lineRule="auto"/>
        <w:jc w:val="center"/>
        <w:rPr>
          <w:b/>
          <w:u w:val="single"/>
        </w:rPr>
      </w:pPr>
      <w:r w:rsidRPr="00E56A0E">
        <w:rPr>
          <w:b/>
          <w:u w:val="single"/>
        </w:rPr>
        <w:t>Oświadczenie W</w:t>
      </w:r>
      <w:r w:rsidR="00407984" w:rsidRPr="00E56A0E">
        <w:rPr>
          <w:b/>
          <w:u w:val="single"/>
        </w:rPr>
        <w:t xml:space="preserve">ykonawcy </w:t>
      </w:r>
    </w:p>
    <w:p w:rsidR="003F0E4B" w:rsidRPr="00E56A0E" w:rsidRDefault="003F0E4B" w:rsidP="003F0E4B">
      <w:pPr>
        <w:spacing w:line="288" w:lineRule="auto"/>
        <w:jc w:val="center"/>
        <w:textAlignment w:val="top"/>
      </w:pPr>
    </w:p>
    <w:p w:rsidR="00E56A0E" w:rsidRPr="00C36BE3" w:rsidRDefault="00E56A0E" w:rsidP="00E56A0E">
      <w:pPr>
        <w:ind w:left="993" w:hanging="993"/>
        <w:jc w:val="both"/>
        <w:rPr>
          <w:b/>
        </w:rPr>
      </w:pPr>
      <w:r w:rsidRPr="00C36BE3">
        <w:rPr>
          <w:b/>
        </w:rPr>
        <w:t xml:space="preserve">dotyczy:  </w:t>
      </w:r>
      <w:r w:rsidR="00123BFC" w:rsidRPr="00C36BE3">
        <w:rPr>
          <w:b/>
        </w:rPr>
        <w:t xml:space="preserve">przetargu nieograniczonego </w:t>
      </w:r>
      <w:r w:rsidR="00C36BE3" w:rsidRPr="00C36BE3">
        <w:rPr>
          <w:b/>
        </w:rPr>
        <w:t xml:space="preserve">na </w:t>
      </w:r>
      <w:r w:rsidR="00C074BC">
        <w:rPr>
          <w:b/>
        </w:rPr>
        <w:t>„D</w:t>
      </w:r>
      <w:r w:rsidR="00C36BE3" w:rsidRPr="00C36BE3">
        <w:rPr>
          <w:b/>
        </w:rPr>
        <w:t>ostawę worków foliowych do odpadów medycznych i komunalnych oraz pojemników z tworzywa na odpady medyczne na rok 2017/2018.” znak sprawy: 63/Log./2017</w:t>
      </w:r>
    </w:p>
    <w:p w:rsidR="00E56A0E" w:rsidRPr="00123BFC" w:rsidRDefault="00E56A0E" w:rsidP="00E56A0E">
      <w:pPr>
        <w:spacing w:line="288" w:lineRule="auto"/>
        <w:ind w:left="993" w:hanging="993"/>
        <w:textAlignment w:val="top"/>
        <w:rPr>
          <w:b/>
          <w:i/>
        </w:rPr>
      </w:pPr>
    </w:p>
    <w:p w:rsidR="00E56A0E" w:rsidRDefault="00E56A0E" w:rsidP="00E56A0E">
      <w:pPr>
        <w:spacing w:line="288" w:lineRule="auto"/>
        <w:jc w:val="center"/>
        <w:textAlignment w:val="top"/>
      </w:pPr>
    </w:p>
    <w:p w:rsidR="00E56A0E" w:rsidRPr="004C53B5" w:rsidRDefault="00E56A0E" w:rsidP="00E56A0E">
      <w:pPr>
        <w:ind w:left="-284" w:firstLine="284"/>
        <w:jc w:val="both"/>
        <w:textAlignment w:val="top"/>
      </w:pPr>
      <w:r w:rsidRPr="004C53B5">
        <w:t>Oświadczamy, że należymy / nie należymy</w:t>
      </w:r>
      <w:r w:rsidRPr="004C53B5">
        <w:rPr>
          <w:vertAlign w:val="superscript"/>
        </w:rPr>
        <w:footnoteReference w:id="5"/>
      </w:r>
      <w:r w:rsidRPr="004C53B5">
        <w:t xml:space="preserve"> do grupy kapitałowej,  o której mowa w art. 24 ust. 1 pkt. 23 ustawy z dnia 29 stycznia 2004 r. Prawo zamówień publicznych (tj. Dz.U. z 2015r., poz. 2164 ze zm.)</w:t>
      </w:r>
    </w:p>
    <w:p w:rsidR="00E56A0E" w:rsidRDefault="00E56A0E" w:rsidP="00E56A0E">
      <w:pPr>
        <w:ind w:left="-284" w:firstLine="284"/>
        <w:jc w:val="both"/>
        <w:textAlignment w:val="top"/>
      </w:pPr>
      <w:r w:rsidRPr="004C53B5">
        <w:t>W przypadku</w:t>
      </w:r>
      <w:r>
        <w:t xml:space="preserve"> przynależności do grupy kapitałowej o której mowa w art. 24 ust. 1 pkt. 23 PZP, wykonawca może złożyć wraz z oświadczeniem dokumenty bądź informacje potwierdzające, że powiązania z innym wykonawcą nie prowadzą do zakłócenia konkurencji w postępowaniu.</w:t>
      </w:r>
    </w:p>
    <w:p w:rsidR="00E56A0E" w:rsidRDefault="00E56A0E" w:rsidP="00E56A0E">
      <w:pPr>
        <w:ind w:left="-284" w:firstLine="284"/>
        <w:jc w:val="both"/>
        <w:textAlignment w:val="top"/>
      </w:pP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6B034F" w:rsidRDefault="006B034F" w:rsidP="003F0E4B">
      <w:pPr>
        <w:spacing w:after="60"/>
        <w:jc w:val="right"/>
        <w:rPr>
          <w:b/>
          <w:sz w:val="20"/>
        </w:rPr>
      </w:pPr>
    </w:p>
    <w:p w:rsidR="006B034F" w:rsidRDefault="006B034F" w:rsidP="003F0E4B">
      <w:pPr>
        <w:spacing w:after="60"/>
        <w:jc w:val="right"/>
        <w:rPr>
          <w:b/>
          <w:sz w:val="20"/>
        </w:rPr>
      </w:pPr>
    </w:p>
    <w:p w:rsidR="003F0E4B" w:rsidRDefault="003F0E4B" w:rsidP="003F0E4B">
      <w:pPr>
        <w:spacing w:after="60"/>
        <w:jc w:val="right"/>
        <w:rPr>
          <w:b/>
          <w:sz w:val="20"/>
        </w:rPr>
      </w:pPr>
    </w:p>
    <w:p w:rsidR="00C074BC" w:rsidRDefault="00C074BC" w:rsidP="003F0E4B">
      <w:pPr>
        <w:spacing w:after="60"/>
        <w:jc w:val="right"/>
        <w:rPr>
          <w:b/>
          <w:sz w:val="20"/>
        </w:rPr>
      </w:pPr>
    </w:p>
    <w:p w:rsidR="00C074BC" w:rsidRDefault="00C074BC" w:rsidP="003F0E4B">
      <w:pPr>
        <w:spacing w:after="60"/>
        <w:jc w:val="right"/>
        <w:rPr>
          <w:b/>
          <w:sz w:val="20"/>
        </w:rPr>
      </w:pPr>
    </w:p>
    <w:p w:rsidR="00C074BC" w:rsidRDefault="00C074BC" w:rsidP="003F0E4B">
      <w:pPr>
        <w:spacing w:after="60"/>
        <w:jc w:val="right"/>
        <w:rPr>
          <w:b/>
          <w:sz w:val="20"/>
        </w:rPr>
      </w:pPr>
    </w:p>
    <w:p w:rsidR="00C074BC" w:rsidRDefault="00C074BC" w:rsidP="003F0E4B">
      <w:pPr>
        <w:spacing w:after="60"/>
        <w:jc w:val="right"/>
        <w:rPr>
          <w:b/>
          <w:sz w:val="20"/>
        </w:rPr>
      </w:pPr>
    </w:p>
    <w:p w:rsidR="00C074BC" w:rsidRDefault="00C074BC" w:rsidP="003F0E4B">
      <w:pPr>
        <w:spacing w:after="60"/>
        <w:jc w:val="right"/>
        <w:rPr>
          <w:b/>
          <w:sz w:val="20"/>
        </w:rPr>
      </w:pPr>
    </w:p>
    <w:p w:rsidR="003F0E4B" w:rsidRDefault="003F0E4B" w:rsidP="003F0E4B">
      <w:pPr>
        <w:spacing w:after="60"/>
        <w:jc w:val="right"/>
        <w:rPr>
          <w:b/>
          <w:sz w:val="20"/>
        </w:rPr>
      </w:pPr>
    </w:p>
    <w:p w:rsidR="006A438F" w:rsidRPr="00F57B48" w:rsidRDefault="003F0E4B" w:rsidP="00123BFC">
      <w:pPr>
        <w:spacing w:after="60"/>
        <w:jc w:val="right"/>
        <w:rPr>
          <w:b/>
          <w:color w:val="000000"/>
        </w:rPr>
      </w:pPr>
      <w:r w:rsidRPr="00F57B48">
        <w:rPr>
          <w:b/>
          <w:color w:val="000000"/>
        </w:rPr>
        <w:t>Z</w:t>
      </w:r>
      <w:r w:rsidR="006A438F" w:rsidRPr="00F57B48">
        <w:rPr>
          <w:b/>
          <w:color w:val="000000"/>
        </w:rPr>
        <w:t>ałącznik nr</w:t>
      </w:r>
      <w:r w:rsidR="0075012E">
        <w:rPr>
          <w:b/>
          <w:color w:val="000000"/>
        </w:rPr>
        <w:t xml:space="preserve"> </w:t>
      </w:r>
      <w:r w:rsidR="00C074BC">
        <w:rPr>
          <w:b/>
          <w:color w:val="000000"/>
        </w:rPr>
        <w:t>5</w:t>
      </w:r>
    </w:p>
    <w:p w:rsidR="00B93BC8" w:rsidRPr="00F57B48" w:rsidRDefault="00B93BC8" w:rsidP="006A438F">
      <w:pPr>
        <w:spacing w:line="288" w:lineRule="auto"/>
        <w:textAlignment w:val="top"/>
        <w:rPr>
          <w:color w:val="000000"/>
          <w:sz w:val="28"/>
          <w:szCs w:val="28"/>
        </w:rPr>
      </w:pPr>
    </w:p>
    <w:p w:rsidR="006A438F" w:rsidRPr="00F57B48" w:rsidRDefault="00B93BC8" w:rsidP="006A438F">
      <w:pPr>
        <w:spacing w:line="288" w:lineRule="auto"/>
        <w:textAlignment w:val="top"/>
      </w:pPr>
      <w:r w:rsidRPr="00F57B48">
        <w:t>.....................</w:t>
      </w:r>
      <w:r w:rsidR="006A438F" w:rsidRPr="00F57B48">
        <w:t>..............                                                                  ........ dn. ....................    </w:t>
      </w:r>
    </w:p>
    <w:p w:rsidR="006A438F" w:rsidRPr="00F57B48" w:rsidRDefault="006A438F" w:rsidP="006A438F">
      <w:pPr>
        <w:spacing w:line="288" w:lineRule="auto"/>
        <w:textAlignment w:val="top"/>
        <w:rPr>
          <w:sz w:val="16"/>
          <w:szCs w:val="16"/>
        </w:rPr>
      </w:pPr>
      <w:r w:rsidRPr="00F57B48">
        <w:rPr>
          <w:sz w:val="16"/>
          <w:szCs w:val="16"/>
        </w:rPr>
        <w:t xml:space="preserve">   (pieczęć adresowa firmy Wykonawcy) </w:t>
      </w:r>
    </w:p>
    <w:p w:rsidR="006A438F" w:rsidRPr="00F57B48" w:rsidRDefault="006A438F" w:rsidP="006A438F">
      <w:pPr>
        <w:spacing w:line="288" w:lineRule="auto"/>
        <w:jc w:val="center"/>
        <w:textAlignment w:val="top"/>
      </w:pPr>
    </w:p>
    <w:p w:rsidR="00A0769F" w:rsidRPr="00F57B48" w:rsidRDefault="00A0769F" w:rsidP="00A0769F">
      <w:pPr>
        <w:spacing w:after="120" w:line="360" w:lineRule="auto"/>
        <w:jc w:val="center"/>
        <w:rPr>
          <w:b/>
          <w:u w:val="single"/>
        </w:rPr>
      </w:pPr>
      <w:r w:rsidRPr="00F57B48">
        <w:rPr>
          <w:b/>
          <w:u w:val="single"/>
        </w:rPr>
        <w:t xml:space="preserve">Oświadczenie wykonawcy </w:t>
      </w:r>
    </w:p>
    <w:p w:rsidR="00A0769F" w:rsidRPr="00F57B48" w:rsidRDefault="00A0769F" w:rsidP="00A0769F">
      <w:pPr>
        <w:spacing w:line="360" w:lineRule="auto"/>
        <w:jc w:val="center"/>
        <w:rPr>
          <w:b/>
          <w:sz w:val="20"/>
          <w:szCs w:val="20"/>
        </w:rPr>
      </w:pPr>
      <w:r w:rsidRPr="00F57B48">
        <w:rPr>
          <w:b/>
          <w:sz w:val="20"/>
          <w:szCs w:val="20"/>
        </w:rPr>
        <w:t xml:space="preserve">składane na podstawie art. 25a ust. 1 ustawy z dnia 29 stycznia 2004 r. </w:t>
      </w:r>
    </w:p>
    <w:p w:rsidR="00A0769F" w:rsidRPr="00F57B48" w:rsidRDefault="00A0769F" w:rsidP="00A0769F">
      <w:pPr>
        <w:spacing w:line="360" w:lineRule="auto"/>
        <w:jc w:val="center"/>
        <w:rPr>
          <w:b/>
          <w:sz w:val="20"/>
          <w:szCs w:val="20"/>
        </w:rPr>
      </w:pPr>
      <w:r w:rsidRPr="00F57B48">
        <w:rPr>
          <w:b/>
          <w:sz w:val="20"/>
          <w:szCs w:val="20"/>
        </w:rPr>
        <w:t xml:space="preserve"> Prawo zamówień publicznych (dalej jako: ustawa </w:t>
      </w:r>
      <w:proofErr w:type="spellStart"/>
      <w:r w:rsidRPr="00F57B48">
        <w:rPr>
          <w:b/>
          <w:sz w:val="20"/>
          <w:szCs w:val="20"/>
        </w:rPr>
        <w:t>Pzp</w:t>
      </w:r>
      <w:proofErr w:type="spellEnd"/>
      <w:r w:rsidRPr="00F57B48">
        <w:rPr>
          <w:b/>
          <w:sz w:val="20"/>
          <w:szCs w:val="20"/>
        </w:rPr>
        <w:t xml:space="preserve">), </w:t>
      </w:r>
    </w:p>
    <w:p w:rsidR="00A0769F" w:rsidRDefault="00A0769F" w:rsidP="00A0769F">
      <w:pPr>
        <w:spacing w:before="120" w:line="360" w:lineRule="auto"/>
        <w:jc w:val="center"/>
        <w:rPr>
          <w:b/>
          <w:u w:val="single"/>
        </w:rPr>
      </w:pPr>
      <w:r w:rsidRPr="00F57B48">
        <w:rPr>
          <w:b/>
          <w:u w:val="single"/>
        </w:rPr>
        <w:t>DOTYCZĄCE PRZESŁANEK WYKLUCZENIA Z POSTĘPOWANIA</w:t>
      </w:r>
    </w:p>
    <w:p w:rsidR="00BD36B2" w:rsidRPr="00F57B48" w:rsidRDefault="00BD36B2" w:rsidP="00BD36B2">
      <w:pPr>
        <w:spacing w:before="120"/>
        <w:jc w:val="center"/>
        <w:rPr>
          <w:b/>
          <w:u w:val="single"/>
        </w:rPr>
      </w:pPr>
    </w:p>
    <w:p w:rsidR="00C074BC" w:rsidRPr="00C36BE3" w:rsidRDefault="00A0769F" w:rsidP="00AF5459">
      <w:pPr>
        <w:jc w:val="both"/>
        <w:rPr>
          <w:b/>
        </w:rPr>
      </w:pPr>
      <w:r w:rsidRPr="001E288D">
        <w:rPr>
          <w:sz w:val="22"/>
          <w:szCs w:val="22"/>
        </w:rPr>
        <w:t>Na potrzeby postępowania o udz</w:t>
      </w:r>
      <w:r w:rsidR="0001290D" w:rsidRPr="001E288D">
        <w:rPr>
          <w:sz w:val="22"/>
          <w:szCs w:val="22"/>
        </w:rPr>
        <w:t xml:space="preserve">ielenie zamówienia </w:t>
      </w:r>
      <w:r w:rsidR="0001290D" w:rsidRPr="004B483E">
        <w:rPr>
          <w:sz w:val="22"/>
          <w:szCs w:val="22"/>
        </w:rPr>
        <w:t>publicznego</w:t>
      </w:r>
      <w:r w:rsidR="00F10F46" w:rsidRPr="004B483E">
        <w:rPr>
          <w:sz w:val="22"/>
          <w:szCs w:val="22"/>
        </w:rPr>
        <w:t xml:space="preserve"> na</w:t>
      </w:r>
      <w:r w:rsidR="00C074BC" w:rsidRPr="00C36BE3">
        <w:rPr>
          <w:b/>
        </w:rPr>
        <w:t xml:space="preserve"> </w:t>
      </w:r>
      <w:r w:rsidR="00C074BC">
        <w:rPr>
          <w:b/>
        </w:rPr>
        <w:t>„D</w:t>
      </w:r>
      <w:r w:rsidR="00C074BC" w:rsidRPr="00C36BE3">
        <w:rPr>
          <w:b/>
        </w:rPr>
        <w:t>ostawę worków foliowych do odpadów medycznych i komunalnych oraz pojemników z tworzywa na odpady medyczne na rok 2017/2018.” znak sprawy: 63/Log./2017</w:t>
      </w:r>
    </w:p>
    <w:p w:rsidR="00A0769F" w:rsidRDefault="006D0436" w:rsidP="00AF5459">
      <w:pPr>
        <w:spacing w:line="360" w:lineRule="auto"/>
        <w:jc w:val="both"/>
        <w:rPr>
          <w:sz w:val="22"/>
          <w:szCs w:val="22"/>
        </w:rPr>
      </w:pPr>
      <w:r w:rsidRPr="004B483E">
        <w:rPr>
          <w:sz w:val="22"/>
          <w:szCs w:val="22"/>
        </w:rPr>
        <w:t>prowadzonego przez 4 Woj</w:t>
      </w:r>
      <w:r w:rsidRPr="00BD36B2">
        <w:rPr>
          <w:sz w:val="22"/>
          <w:szCs w:val="22"/>
        </w:rPr>
        <w:t>skowy Szpital</w:t>
      </w:r>
      <w:r w:rsidRPr="001E288D">
        <w:rPr>
          <w:sz w:val="22"/>
          <w:szCs w:val="22"/>
        </w:rPr>
        <w:t xml:space="preserve"> Kliniczny z Polikliniką SP ZOZ, ul. Weigla 5, 50-981 Wrocław</w:t>
      </w:r>
      <w:r w:rsidR="00A0769F" w:rsidRPr="001E288D">
        <w:rPr>
          <w:i/>
          <w:sz w:val="22"/>
          <w:szCs w:val="22"/>
        </w:rPr>
        <w:t xml:space="preserve">, </w:t>
      </w:r>
      <w:r w:rsidR="00A0769F" w:rsidRPr="001E288D">
        <w:rPr>
          <w:sz w:val="22"/>
          <w:szCs w:val="22"/>
        </w:rPr>
        <w:t>oświadczam, co następuje:</w:t>
      </w:r>
    </w:p>
    <w:p w:rsidR="004B483E" w:rsidRPr="001E288D" w:rsidRDefault="004B483E" w:rsidP="004B483E">
      <w:pPr>
        <w:ind w:firstLine="709"/>
        <w:jc w:val="both"/>
        <w:rPr>
          <w:b/>
          <w:sz w:val="22"/>
          <w:szCs w:val="22"/>
        </w:rPr>
      </w:pPr>
    </w:p>
    <w:p w:rsidR="00A0769F" w:rsidRPr="00F57B48" w:rsidRDefault="00A0769F" w:rsidP="004B483E">
      <w:pPr>
        <w:shd w:val="clear" w:color="auto" w:fill="BFBFBF"/>
        <w:jc w:val="center"/>
        <w:rPr>
          <w:b/>
          <w:sz w:val="21"/>
          <w:szCs w:val="21"/>
        </w:rPr>
      </w:pPr>
      <w:r w:rsidRPr="00F57B48">
        <w:rPr>
          <w:b/>
          <w:sz w:val="21"/>
          <w:szCs w:val="21"/>
        </w:rPr>
        <w:t>OŚWIADCZENIA DOTYCZĄCE WYKONAWCY:</w:t>
      </w:r>
    </w:p>
    <w:p w:rsidR="00A0769F" w:rsidRPr="00F57B48" w:rsidRDefault="00A0769F" w:rsidP="00BD36B2">
      <w:pPr>
        <w:pStyle w:val="Akapitzlist"/>
        <w:spacing w:after="0" w:line="240" w:lineRule="auto"/>
        <w:jc w:val="both"/>
        <w:rPr>
          <w:rFonts w:ascii="Times New Roman" w:hAnsi="Times New Roman"/>
        </w:rPr>
      </w:pPr>
    </w:p>
    <w:p w:rsidR="00A0769F" w:rsidRPr="00F57B48" w:rsidRDefault="00A0769F" w:rsidP="00241ED5">
      <w:pPr>
        <w:pStyle w:val="Akapitzlist"/>
        <w:numPr>
          <w:ilvl w:val="0"/>
          <w:numId w:val="25"/>
        </w:numPr>
        <w:spacing w:after="0" w:line="360" w:lineRule="auto"/>
        <w:jc w:val="both"/>
        <w:rPr>
          <w:rFonts w:ascii="Times New Roman" w:hAnsi="Times New Roman"/>
          <w:sz w:val="21"/>
          <w:szCs w:val="21"/>
        </w:rPr>
      </w:pPr>
      <w:r w:rsidRPr="00F57B48">
        <w:rPr>
          <w:rFonts w:ascii="Times New Roman" w:hAnsi="Times New Roman"/>
          <w:sz w:val="21"/>
          <w:szCs w:val="21"/>
        </w:rPr>
        <w:t xml:space="preserve">Oświadczam, że nie podlegam wykluczeniu z postępowania na podstawie </w:t>
      </w:r>
      <w:r w:rsidRPr="00F57B48">
        <w:rPr>
          <w:rFonts w:ascii="Times New Roman" w:hAnsi="Times New Roman"/>
          <w:sz w:val="21"/>
          <w:szCs w:val="21"/>
        </w:rPr>
        <w:br/>
        <w:t xml:space="preserve">art. 24 ust 1 pkt 12-23 ustawy </w:t>
      </w:r>
      <w:proofErr w:type="spellStart"/>
      <w:r w:rsidRPr="00F57B48">
        <w:rPr>
          <w:rFonts w:ascii="Times New Roman" w:hAnsi="Times New Roman"/>
          <w:sz w:val="21"/>
          <w:szCs w:val="21"/>
        </w:rPr>
        <w:t>Pzp</w:t>
      </w:r>
      <w:proofErr w:type="spellEnd"/>
      <w:r w:rsidRPr="00F57B48">
        <w:rPr>
          <w:rFonts w:ascii="Times New Roman" w:hAnsi="Times New Roman"/>
          <w:sz w:val="21"/>
          <w:szCs w:val="21"/>
        </w:rPr>
        <w:t>.</w:t>
      </w:r>
    </w:p>
    <w:p w:rsidR="00A0769F" w:rsidRPr="00F57B48" w:rsidRDefault="00A0769F" w:rsidP="00BD36B2">
      <w:pPr>
        <w:pStyle w:val="Akapitzlist"/>
        <w:spacing w:after="0" w:line="360" w:lineRule="auto"/>
        <w:jc w:val="both"/>
        <w:rPr>
          <w:rFonts w:ascii="Times New Roman" w:hAnsi="Times New Roman"/>
          <w:sz w:val="20"/>
          <w:szCs w:val="20"/>
        </w:rPr>
      </w:pPr>
      <w:r w:rsidRPr="00F57B48">
        <w:rPr>
          <w:rFonts w:ascii="Times New Roman" w:hAnsi="Times New Roman"/>
          <w:sz w:val="21"/>
          <w:szCs w:val="21"/>
        </w:rPr>
        <w:t>Oświadczam, że nie podlegam wykluczeniu z postępowani</w:t>
      </w:r>
      <w:r w:rsidR="00003804">
        <w:rPr>
          <w:rFonts w:ascii="Times New Roman" w:hAnsi="Times New Roman"/>
          <w:sz w:val="21"/>
          <w:szCs w:val="21"/>
        </w:rPr>
        <w:t xml:space="preserve">a na podstawie </w:t>
      </w:r>
      <w:r w:rsidR="00003804">
        <w:rPr>
          <w:rFonts w:ascii="Times New Roman" w:hAnsi="Times New Roman"/>
          <w:sz w:val="21"/>
          <w:szCs w:val="21"/>
        </w:rPr>
        <w:br/>
        <w:t xml:space="preserve">art. 24 ust. 5 </w:t>
      </w:r>
      <w:r w:rsidRPr="00F57B48">
        <w:rPr>
          <w:rFonts w:ascii="Times New Roman" w:hAnsi="Times New Roman"/>
          <w:sz w:val="21"/>
          <w:szCs w:val="21"/>
        </w:rPr>
        <w:t xml:space="preserve">ustawy </w:t>
      </w:r>
      <w:proofErr w:type="spellStart"/>
      <w:r w:rsidRPr="00F57B48">
        <w:rPr>
          <w:rFonts w:ascii="Times New Roman" w:hAnsi="Times New Roman"/>
          <w:sz w:val="21"/>
          <w:szCs w:val="21"/>
        </w:rPr>
        <w:t>Pzp</w:t>
      </w:r>
      <w:proofErr w:type="spellEnd"/>
      <w:r w:rsidRPr="00F57B48">
        <w:rPr>
          <w:rFonts w:ascii="Times New Roman" w:hAnsi="Times New Roman"/>
          <w:sz w:val="20"/>
          <w:szCs w:val="20"/>
        </w:rPr>
        <w:t xml:space="preserve">  </w:t>
      </w:r>
      <w:r w:rsidRPr="00F57B48">
        <w:rPr>
          <w:rFonts w:ascii="Times New Roman" w:hAnsi="Times New Roman"/>
          <w:sz w:val="16"/>
          <w:szCs w:val="16"/>
        </w:rPr>
        <w:t>.</w:t>
      </w:r>
    </w:p>
    <w:p w:rsidR="00EA446F" w:rsidRPr="00F57B48" w:rsidRDefault="00EA446F" w:rsidP="00A0769F">
      <w:pPr>
        <w:spacing w:line="360" w:lineRule="auto"/>
        <w:jc w:val="both"/>
        <w:rPr>
          <w:i/>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EA446F" w:rsidRPr="00F57B48" w:rsidRDefault="00EA446F" w:rsidP="00A0769F">
      <w:pPr>
        <w:jc w:val="both"/>
      </w:pPr>
    </w:p>
    <w:p w:rsidR="00A0769F" w:rsidRPr="00F57B48" w:rsidRDefault="00A0769F" w:rsidP="00EA446F">
      <w:pPr>
        <w:spacing w:line="360" w:lineRule="auto"/>
        <w:jc w:val="center"/>
        <w:rPr>
          <w:b/>
        </w:rPr>
      </w:pPr>
      <w:r w:rsidRPr="00F57B48">
        <w:rPr>
          <w:b/>
          <w:highlight w:val="lightGray"/>
        </w:rPr>
        <w:t>OŚWIADCZENIE – (jeżeli dotyczy)</w:t>
      </w:r>
    </w:p>
    <w:p w:rsidR="00A0769F" w:rsidRPr="00F57B48" w:rsidRDefault="00A0769F" w:rsidP="00B93BC8">
      <w:pPr>
        <w:spacing w:line="360" w:lineRule="auto"/>
        <w:ind w:firstLine="709"/>
        <w:jc w:val="both"/>
        <w:rPr>
          <w:sz w:val="21"/>
          <w:szCs w:val="21"/>
        </w:rPr>
      </w:pPr>
      <w:r w:rsidRPr="00F57B48">
        <w:rPr>
          <w:sz w:val="21"/>
          <w:szCs w:val="21"/>
        </w:rPr>
        <w:t xml:space="preserve">Oświadczam, że zachodzą w stosunku do mnie podstawy wykluczenia z postępowania na podstawie art. …………. ustawy </w:t>
      </w:r>
      <w:proofErr w:type="spellStart"/>
      <w:r w:rsidRPr="00F57B48">
        <w:rPr>
          <w:sz w:val="21"/>
          <w:szCs w:val="21"/>
        </w:rPr>
        <w:t>Pzp</w:t>
      </w:r>
      <w:proofErr w:type="spellEnd"/>
      <w:r w:rsidRPr="00F57B48">
        <w:rPr>
          <w:sz w:val="20"/>
          <w:szCs w:val="20"/>
        </w:rPr>
        <w:t xml:space="preserve"> </w:t>
      </w:r>
      <w:r w:rsidRPr="00F57B48">
        <w:rPr>
          <w:i/>
          <w:sz w:val="16"/>
          <w:szCs w:val="16"/>
        </w:rPr>
        <w:t xml:space="preserve">(podać mającą zastosowanie podstawę wykluczenia spośród wymienionych w art. 24 ust. 1 pkt 13-14, 16-20 lub art. 24 ust. 5 pkt 1 ustawy </w:t>
      </w:r>
      <w:proofErr w:type="spellStart"/>
      <w:r w:rsidRPr="00F57B48">
        <w:rPr>
          <w:i/>
          <w:sz w:val="16"/>
          <w:szCs w:val="16"/>
        </w:rPr>
        <w:t>Pzp</w:t>
      </w:r>
      <w:proofErr w:type="spellEnd"/>
      <w:r w:rsidRPr="00F57B48">
        <w:rPr>
          <w:i/>
          <w:sz w:val="16"/>
          <w:szCs w:val="16"/>
        </w:rPr>
        <w:t>).</w:t>
      </w:r>
      <w:r w:rsidRPr="00F57B48">
        <w:rPr>
          <w:sz w:val="20"/>
          <w:szCs w:val="20"/>
        </w:rPr>
        <w:t xml:space="preserve"> </w:t>
      </w:r>
      <w:r w:rsidRPr="00F57B48">
        <w:rPr>
          <w:sz w:val="21"/>
          <w:szCs w:val="21"/>
        </w:rPr>
        <w:t xml:space="preserve">Jednocześnie oświadczam, że w związku z ww. okolicznością, na podstawie art. 24 ust. 8 ustawy </w:t>
      </w:r>
      <w:proofErr w:type="spellStart"/>
      <w:r w:rsidRPr="00F57B48">
        <w:rPr>
          <w:sz w:val="21"/>
          <w:szCs w:val="21"/>
        </w:rPr>
        <w:t>Pzp</w:t>
      </w:r>
      <w:proofErr w:type="spellEnd"/>
      <w:r w:rsidRPr="00F57B48">
        <w:rPr>
          <w:sz w:val="21"/>
          <w:szCs w:val="21"/>
        </w:rPr>
        <w:t xml:space="preserve"> podjąłem następujące środki naprawcze:</w:t>
      </w:r>
      <w:r w:rsidR="004B483E">
        <w:rPr>
          <w:sz w:val="21"/>
          <w:szCs w:val="21"/>
        </w:rPr>
        <w:t xml:space="preserve"> ………………………………………………………</w:t>
      </w:r>
      <w:r w:rsidRPr="00F57B48">
        <w:rPr>
          <w:sz w:val="21"/>
          <w:szCs w:val="21"/>
        </w:rPr>
        <w:t xml:space="preserve"> ……………………………………………………………………………………………………………</w:t>
      </w:r>
      <w:r w:rsidR="004B483E">
        <w:rPr>
          <w:sz w:val="21"/>
          <w:szCs w:val="21"/>
        </w:rPr>
        <w:t>…….</w:t>
      </w:r>
      <w:r w:rsidRPr="00F57B48">
        <w:rPr>
          <w:sz w:val="21"/>
          <w:szCs w:val="21"/>
        </w:rPr>
        <w:t>…..</w:t>
      </w:r>
    </w:p>
    <w:p w:rsidR="00A0769F" w:rsidRPr="00F57B48" w:rsidRDefault="00A0769F" w:rsidP="00A0769F">
      <w:pPr>
        <w:spacing w:line="360" w:lineRule="auto"/>
        <w:jc w:val="both"/>
        <w:rPr>
          <w:sz w:val="21"/>
          <w:szCs w:val="21"/>
        </w:rPr>
      </w:pPr>
      <w:r w:rsidRPr="00F57B48">
        <w:rPr>
          <w:sz w:val="20"/>
          <w:szCs w:val="20"/>
        </w:rPr>
        <w:t>…………………………………………………………………………………………..…………………...........…</w:t>
      </w:r>
      <w:r w:rsidR="004B483E">
        <w:rPr>
          <w:sz w:val="20"/>
          <w:szCs w:val="20"/>
        </w:rPr>
        <w:t>...</w:t>
      </w:r>
      <w:r w:rsidRPr="00F57B48">
        <w:rPr>
          <w:sz w:val="20"/>
          <w:szCs w:val="20"/>
        </w:rPr>
        <w:t>………………………………………………………………………………………………………………………………</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Pr="00F57B48" w:rsidRDefault="00A0769F" w:rsidP="004B483E">
      <w:pPr>
        <w:spacing w:line="360" w:lineRule="auto"/>
        <w:jc w:val="center"/>
        <w:rPr>
          <w:b/>
        </w:rPr>
      </w:pPr>
      <w:r w:rsidRPr="00F57B48">
        <w:rPr>
          <w:b/>
          <w:highlight w:val="lightGray"/>
        </w:rPr>
        <w:t>OŚWIADCZENIE</w:t>
      </w:r>
    </w:p>
    <w:p w:rsidR="003114F8" w:rsidRPr="00F57B48" w:rsidRDefault="003114F8" w:rsidP="004B483E">
      <w:pPr>
        <w:spacing w:line="360" w:lineRule="auto"/>
        <w:jc w:val="center"/>
        <w:rPr>
          <w:b/>
        </w:rPr>
      </w:pPr>
    </w:p>
    <w:p w:rsidR="00A0769F" w:rsidRPr="00F57B48" w:rsidRDefault="00A0769F" w:rsidP="004B483E">
      <w:pPr>
        <w:spacing w:line="360" w:lineRule="auto"/>
        <w:ind w:firstLine="709"/>
        <w:jc w:val="both"/>
        <w:rPr>
          <w:sz w:val="21"/>
          <w:szCs w:val="21"/>
        </w:rPr>
      </w:pPr>
      <w:r w:rsidRPr="00F57B48">
        <w:rPr>
          <w:sz w:val="21"/>
          <w:szCs w:val="21"/>
        </w:rPr>
        <w:lastRenderedPageBreak/>
        <w:t>Oświadczam, że w państwie, w którym mam siedzibę ……………</w:t>
      </w:r>
      <w:r w:rsidRPr="00F57B48">
        <w:rPr>
          <w:i/>
          <w:sz w:val="16"/>
          <w:szCs w:val="16"/>
        </w:rPr>
        <w:t>(podać państwo</w:t>
      </w:r>
      <w:r w:rsidRPr="00F57B48">
        <w:rPr>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F57B48">
        <w:rPr>
          <w:i/>
          <w:sz w:val="21"/>
          <w:szCs w:val="21"/>
        </w:rPr>
        <w:t>(</w:t>
      </w:r>
      <w:r w:rsidRPr="00F57B48">
        <w:rPr>
          <w:i/>
          <w:sz w:val="16"/>
          <w:szCs w:val="16"/>
        </w:rPr>
        <w:t>jeżeli Zamawiający ich wymagał w Ogłoszeniu o zamówieniu i/lub w SIWZ</w:t>
      </w:r>
      <w:r w:rsidRPr="00F57B48">
        <w:rPr>
          <w:sz w:val="21"/>
          <w:szCs w:val="21"/>
        </w:rPr>
        <w:t xml:space="preserve">). </w:t>
      </w:r>
    </w:p>
    <w:p w:rsidR="00A0769F" w:rsidRPr="00F57B48" w:rsidRDefault="00A0769F" w:rsidP="004B483E">
      <w:pPr>
        <w:spacing w:line="360" w:lineRule="auto"/>
        <w:jc w:val="both"/>
        <w:rPr>
          <w:sz w:val="21"/>
          <w:szCs w:val="21"/>
        </w:rPr>
      </w:pPr>
      <w:r w:rsidRPr="00F57B48">
        <w:rPr>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F57B48" w:rsidRDefault="00A0769F" w:rsidP="00A0769F">
      <w:pPr>
        <w:spacing w:line="360" w:lineRule="auto"/>
        <w:jc w:val="both"/>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A0769F" w:rsidRDefault="00A0769F" w:rsidP="00A0769F">
      <w:pPr>
        <w:jc w:val="both"/>
        <w:rPr>
          <w:sz w:val="18"/>
          <w:szCs w:val="18"/>
        </w:rPr>
      </w:pPr>
    </w:p>
    <w:p w:rsidR="00BD36B2" w:rsidRDefault="00BD36B2" w:rsidP="00A0769F">
      <w:pPr>
        <w:jc w:val="both"/>
        <w:rPr>
          <w:sz w:val="18"/>
          <w:szCs w:val="18"/>
        </w:rPr>
      </w:pPr>
    </w:p>
    <w:p w:rsidR="00CD2762" w:rsidRPr="00F57B48" w:rsidRDefault="00CD2762" w:rsidP="00A0769F">
      <w:pPr>
        <w:spacing w:line="360" w:lineRule="auto"/>
        <w:jc w:val="both"/>
      </w:pPr>
    </w:p>
    <w:p w:rsidR="00A0769F" w:rsidRPr="00E937DC" w:rsidRDefault="00A0769F" w:rsidP="00A0769F">
      <w:pPr>
        <w:shd w:val="clear" w:color="auto" w:fill="BFBFBF"/>
        <w:spacing w:line="360" w:lineRule="auto"/>
        <w:jc w:val="both"/>
        <w:rPr>
          <w:b/>
          <w:sz w:val="21"/>
          <w:szCs w:val="21"/>
        </w:rPr>
      </w:pPr>
      <w:r w:rsidRPr="00E937DC">
        <w:rPr>
          <w:b/>
          <w:sz w:val="21"/>
          <w:szCs w:val="21"/>
        </w:rPr>
        <w:t xml:space="preserve">OŚWIADCZENIE DOTYCZĄCE PODMIOTU, NA KTÓREGO ZASOBY POWOŁUJE SIĘ WYKONAWCA </w:t>
      </w:r>
      <w:r w:rsidRPr="00E937DC">
        <w:rPr>
          <w:b/>
        </w:rPr>
        <w:t>– (jeżeli dotyczy)</w:t>
      </w:r>
      <w:r w:rsidRPr="00E937DC">
        <w:rPr>
          <w:b/>
          <w:sz w:val="21"/>
          <w:szCs w:val="21"/>
        </w:rPr>
        <w:t>:</w:t>
      </w:r>
    </w:p>
    <w:p w:rsidR="00A0769F" w:rsidRPr="00E937DC" w:rsidRDefault="00A0769F" w:rsidP="00A0769F">
      <w:pPr>
        <w:spacing w:line="360" w:lineRule="auto"/>
        <w:jc w:val="both"/>
        <w:rPr>
          <w:b/>
        </w:rPr>
      </w:pPr>
    </w:p>
    <w:p w:rsidR="00A0769F" w:rsidRPr="00E937DC" w:rsidRDefault="00A0769F" w:rsidP="00B93BC8">
      <w:pPr>
        <w:spacing w:line="360" w:lineRule="auto"/>
        <w:ind w:firstLine="708"/>
        <w:jc w:val="both"/>
        <w:rPr>
          <w:sz w:val="21"/>
          <w:szCs w:val="21"/>
        </w:rPr>
      </w:pPr>
      <w:r w:rsidRPr="00E937DC">
        <w:rPr>
          <w:sz w:val="21"/>
          <w:szCs w:val="21"/>
        </w:rPr>
        <w:t>Oświadczam, że w stosunku do następującego/</w:t>
      </w:r>
      <w:proofErr w:type="spellStart"/>
      <w:r w:rsidRPr="00E937DC">
        <w:rPr>
          <w:sz w:val="21"/>
          <w:szCs w:val="21"/>
        </w:rPr>
        <w:t>ych</w:t>
      </w:r>
      <w:proofErr w:type="spellEnd"/>
      <w:r w:rsidRPr="00E937DC">
        <w:rPr>
          <w:sz w:val="21"/>
          <w:szCs w:val="21"/>
        </w:rPr>
        <w:t xml:space="preserve"> podmiotu/</w:t>
      </w:r>
      <w:proofErr w:type="spellStart"/>
      <w:r w:rsidRPr="00E937DC">
        <w:rPr>
          <w:sz w:val="21"/>
          <w:szCs w:val="21"/>
        </w:rPr>
        <w:t>tów</w:t>
      </w:r>
      <w:proofErr w:type="spellEnd"/>
      <w:r w:rsidRPr="00E937DC">
        <w:rPr>
          <w:sz w:val="21"/>
          <w:szCs w:val="21"/>
        </w:rPr>
        <w:t>, na którego/</w:t>
      </w:r>
      <w:proofErr w:type="spellStart"/>
      <w:r w:rsidRPr="00E937DC">
        <w:rPr>
          <w:sz w:val="21"/>
          <w:szCs w:val="21"/>
        </w:rPr>
        <w:t>ych</w:t>
      </w:r>
      <w:proofErr w:type="spellEnd"/>
      <w:r w:rsidRPr="00E937DC">
        <w:rPr>
          <w:sz w:val="21"/>
          <w:szCs w:val="21"/>
        </w:rPr>
        <w:t xml:space="preserve"> zasoby powołuję się w niniejszym postępowaniu, tj.: ……………………………………………………………</w:t>
      </w:r>
      <w:r w:rsidRPr="00E937DC">
        <w:rPr>
          <w:sz w:val="20"/>
          <w:szCs w:val="20"/>
        </w:rPr>
        <w:t xml:space="preserve"> </w:t>
      </w:r>
      <w:r w:rsidRPr="00E937DC">
        <w:rPr>
          <w:i/>
          <w:sz w:val="16"/>
          <w:szCs w:val="16"/>
        </w:rPr>
        <w:t>(podać pełną nazwę/firmę, adres, a także w zależności od podmiotu: NIP/PESEL, KRS/</w:t>
      </w:r>
      <w:proofErr w:type="spellStart"/>
      <w:r w:rsidRPr="00E937DC">
        <w:rPr>
          <w:i/>
          <w:sz w:val="16"/>
          <w:szCs w:val="16"/>
        </w:rPr>
        <w:t>CEiDG</w:t>
      </w:r>
      <w:proofErr w:type="spellEnd"/>
      <w:r w:rsidRPr="00E937DC">
        <w:rPr>
          <w:i/>
          <w:sz w:val="16"/>
          <w:szCs w:val="16"/>
        </w:rPr>
        <w:t>)</w:t>
      </w:r>
      <w:r w:rsidRPr="00E937DC">
        <w:rPr>
          <w:i/>
          <w:sz w:val="20"/>
          <w:szCs w:val="20"/>
        </w:rPr>
        <w:t xml:space="preserve"> </w:t>
      </w:r>
      <w:r w:rsidRPr="00E937DC">
        <w:rPr>
          <w:sz w:val="21"/>
          <w:szCs w:val="21"/>
        </w:rPr>
        <w:t>nie zachodzą podstawy wykluczenia z postępowania o udzielenie zamówienia.</w:t>
      </w:r>
    </w:p>
    <w:p w:rsidR="00A0769F" w:rsidRPr="00E937DC" w:rsidRDefault="00A0769F" w:rsidP="00A0769F">
      <w:pPr>
        <w:spacing w:line="360" w:lineRule="auto"/>
        <w:jc w:val="both"/>
        <w:rPr>
          <w:sz w:val="20"/>
          <w:szCs w:val="20"/>
        </w:rPr>
      </w:pPr>
    </w:p>
    <w:p w:rsidR="00DE5E28" w:rsidRPr="006B191D" w:rsidRDefault="00DE5E28" w:rsidP="00DE5E28">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E5E28" w:rsidRPr="006B191D" w:rsidRDefault="00DE5E28" w:rsidP="00DE5E28">
      <w:pPr>
        <w:rPr>
          <w:sz w:val="16"/>
        </w:rPr>
      </w:pPr>
      <w:r w:rsidRPr="006B191D">
        <w:rPr>
          <w:sz w:val="16"/>
        </w:rPr>
        <w:t xml:space="preserve">                                                                                                        </w:t>
      </w:r>
      <w:r>
        <w:rPr>
          <w:sz w:val="16"/>
        </w:rPr>
        <w:t xml:space="preserve">                               </w:t>
      </w:r>
      <w:r w:rsidRPr="006B191D">
        <w:rPr>
          <w:sz w:val="16"/>
        </w:rPr>
        <w:t xml:space="preserve">  posiadających pełnomocnictwo)</w:t>
      </w:r>
    </w:p>
    <w:p w:rsidR="00A0769F" w:rsidRPr="00E937DC" w:rsidRDefault="00A0769F" w:rsidP="00A0769F">
      <w:pPr>
        <w:jc w:val="both"/>
      </w:pPr>
    </w:p>
    <w:p w:rsidR="00A0769F" w:rsidRPr="00F57B48" w:rsidRDefault="00A0769F" w:rsidP="00A0769F">
      <w:pPr>
        <w:shd w:val="clear" w:color="auto" w:fill="BFBFBF"/>
        <w:spacing w:line="360" w:lineRule="auto"/>
        <w:jc w:val="both"/>
        <w:rPr>
          <w:b/>
          <w:sz w:val="21"/>
          <w:szCs w:val="21"/>
        </w:rPr>
      </w:pPr>
      <w:r w:rsidRPr="00F57B48">
        <w:rPr>
          <w:b/>
          <w:sz w:val="21"/>
          <w:szCs w:val="21"/>
        </w:rPr>
        <w:t>OŚWIADCZENIE DOTYCZĄCE PODANYCH INFORMACJI:</w:t>
      </w:r>
    </w:p>
    <w:p w:rsidR="00A0769F" w:rsidRPr="00F57B48" w:rsidRDefault="00A0769F" w:rsidP="00A0769F">
      <w:pPr>
        <w:spacing w:line="360" w:lineRule="auto"/>
        <w:jc w:val="both"/>
        <w:rPr>
          <w:b/>
        </w:rPr>
      </w:pPr>
    </w:p>
    <w:p w:rsidR="00A0769F" w:rsidRPr="00F57B48" w:rsidRDefault="00A0769F" w:rsidP="00B93BC8">
      <w:pPr>
        <w:spacing w:line="360" w:lineRule="auto"/>
        <w:ind w:firstLine="708"/>
        <w:jc w:val="both"/>
        <w:rPr>
          <w:sz w:val="21"/>
          <w:szCs w:val="21"/>
        </w:rPr>
      </w:pPr>
      <w:r w:rsidRPr="00F57B48">
        <w:rPr>
          <w:sz w:val="21"/>
          <w:szCs w:val="21"/>
        </w:rPr>
        <w:t xml:space="preserve">Oświadczam, że wszystkie informacje podane w powyższych oświadczeniach są aktualne </w:t>
      </w:r>
      <w:r w:rsidRPr="00F57B48">
        <w:rPr>
          <w:sz w:val="21"/>
          <w:szCs w:val="21"/>
        </w:rPr>
        <w:br/>
        <w:t>i zgodne z prawdą oraz zostały przedstawione z pełną świadomością konsekwencji wprowadzenia zamawiającego w błąd przy przedstawianiu informacji.</w:t>
      </w:r>
    </w:p>
    <w:p w:rsidR="00A0769F" w:rsidRPr="00F57B48" w:rsidRDefault="00A0769F" w:rsidP="00A0769F">
      <w:pPr>
        <w:spacing w:line="360" w:lineRule="auto"/>
        <w:jc w:val="both"/>
        <w:rPr>
          <w:sz w:val="20"/>
          <w:szCs w:val="20"/>
        </w:rPr>
      </w:pPr>
    </w:p>
    <w:p w:rsidR="001E288D" w:rsidRPr="006B191D" w:rsidRDefault="001E288D" w:rsidP="001E288D">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(podpis i  pieczęć osób wskazanych w dokumencie</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1E288D" w:rsidRPr="006B191D" w:rsidRDefault="001E288D" w:rsidP="001E288D">
      <w:pPr>
        <w:rPr>
          <w:sz w:val="16"/>
        </w:rPr>
      </w:pPr>
      <w:r w:rsidRPr="006B191D">
        <w:rPr>
          <w:sz w:val="16"/>
        </w:rPr>
        <w:t xml:space="preserve">                                                                                                        </w:t>
      </w:r>
      <w:r>
        <w:rPr>
          <w:sz w:val="16"/>
        </w:rPr>
        <w:t xml:space="preserve">                               </w:t>
      </w:r>
      <w:r w:rsidRPr="006B191D">
        <w:rPr>
          <w:sz w:val="16"/>
        </w:rPr>
        <w:t xml:space="preserve">  posiadających pełnomocnictwo)</w:t>
      </w:r>
    </w:p>
    <w:p w:rsidR="006A438F" w:rsidRPr="00F57B48" w:rsidRDefault="006A438F" w:rsidP="001E288D">
      <w:pPr>
        <w:pStyle w:val="Bartek"/>
        <w:spacing w:line="360" w:lineRule="atLeast"/>
        <w:ind w:firstLine="708"/>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224A34" w:rsidRPr="004B483E" w:rsidRDefault="004B483E" w:rsidP="0075012E">
      <w:pPr>
        <w:spacing w:line="288" w:lineRule="auto"/>
        <w:textAlignment w:val="top"/>
        <w:rPr>
          <w:sz w:val="16"/>
        </w:rPr>
      </w:pPr>
      <w:r>
        <w:t xml:space="preserve"> </w:t>
      </w:r>
    </w:p>
    <w:p w:rsidR="003E520F" w:rsidRDefault="003E520F">
      <w:r>
        <w:br w:type="page"/>
      </w:r>
    </w:p>
    <w:p w:rsidR="00C36BE3" w:rsidRDefault="00C36BE3" w:rsidP="00C36BE3">
      <w:pPr>
        <w:pStyle w:val="Akapitzlist"/>
        <w:ind w:left="426"/>
        <w:jc w:val="both"/>
        <w:rPr>
          <w:rFonts w:ascii="Times New Roman" w:hAnsi="Times New Roman"/>
          <w:sz w:val="24"/>
          <w:szCs w:val="24"/>
        </w:rPr>
      </w:pPr>
    </w:p>
    <w:p w:rsidR="00C074BC" w:rsidRPr="00E56A0E" w:rsidRDefault="00C074BC" w:rsidP="00C074BC">
      <w:pPr>
        <w:ind w:left="5954" w:hanging="2"/>
        <w:jc w:val="right"/>
        <w:rPr>
          <w:b/>
        </w:rPr>
      </w:pPr>
      <w:r>
        <w:rPr>
          <w:b/>
        </w:rPr>
        <w:t>Załącznik nr 6</w:t>
      </w:r>
    </w:p>
    <w:p w:rsidR="00C074BC" w:rsidRPr="00E56A0E" w:rsidRDefault="00C074BC" w:rsidP="00C074BC">
      <w:pPr>
        <w:spacing w:line="288" w:lineRule="auto"/>
        <w:textAlignment w:val="top"/>
        <w:rPr>
          <w:b/>
        </w:rPr>
      </w:pPr>
    </w:p>
    <w:p w:rsidR="00C074BC" w:rsidRPr="00E56A0E" w:rsidRDefault="00C074BC" w:rsidP="00C074BC">
      <w:pPr>
        <w:textAlignment w:val="top"/>
      </w:pPr>
      <w:r w:rsidRPr="00E56A0E">
        <w:t xml:space="preserve">     ..............................................                                                          ............... dn. ....................    </w:t>
      </w:r>
    </w:p>
    <w:p w:rsidR="00C074BC" w:rsidRPr="00E56A0E" w:rsidRDefault="00C074BC" w:rsidP="00C074BC">
      <w:pPr>
        <w:spacing w:line="288" w:lineRule="auto"/>
        <w:textAlignment w:val="top"/>
        <w:rPr>
          <w:sz w:val="16"/>
          <w:szCs w:val="16"/>
        </w:rPr>
      </w:pPr>
      <w:r w:rsidRPr="00E56A0E">
        <w:rPr>
          <w:sz w:val="16"/>
          <w:szCs w:val="16"/>
        </w:rPr>
        <w:t xml:space="preserve">          (pieczęć adresowa firmy Wykonawcy) </w:t>
      </w:r>
    </w:p>
    <w:p w:rsidR="00C074BC" w:rsidRPr="00E56A0E" w:rsidRDefault="00C074BC" w:rsidP="00C074BC">
      <w:pPr>
        <w:spacing w:line="288" w:lineRule="auto"/>
        <w:jc w:val="center"/>
        <w:textAlignment w:val="top"/>
      </w:pPr>
    </w:p>
    <w:p w:rsidR="00C074BC" w:rsidRPr="00E56A0E" w:rsidRDefault="00C074BC" w:rsidP="00C074BC">
      <w:pPr>
        <w:spacing w:after="120" w:line="360" w:lineRule="auto"/>
        <w:jc w:val="center"/>
        <w:rPr>
          <w:b/>
          <w:u w:val="single"/>
        </w:rPr>
      </w:pPr>
      <w:r w:rsidRPr="00E56A0E">
        <w:rPr>
          <w:b/>
          <w:u w:val="single"/>
        </w:rPr>
        <w:t xml:space="preserve">Oświadczenie Wykonawcy </w:t>
      </w:r>
    </w:p>
    <w:p w:rsidR="00C074BC" w:rsidRPr="00E56A0E" w:rsidRDefault="00C074BC" w:rsidP="00C074BC">
      <w:pPr>
        <w:spacing w:line="288" w:lineRule="auto"/>
        <w:jc w:val="center"/>
        <w:textAlignment w:val="top"/>
      </w:pPr>
    </w:p>
    <w:p w:rsidR="00C074BC" w:rsidRPr="00C36BE3" w:rsidRDefault="00C074BC" w:rsidP="00C074BC">
      <w:pPr>
        <w:ind w:left="993" w:hanging="993"/>
        <w:jc w:val="both"/>
        <w:rPr>
          <w:b/>
        </w:rPr>
      </w:pPr>
      <w:r w:rsidRPr="00C36BE3">
        <w:rPr>
          <w:b/>
        </w:rPr>
        <w:t xml:space="preserve">dotyczy:  przetargu nieograniczonego na </w:t>
      </w:r>
      <w:r>
        <w:rPr>
          <w:b/>
        </w:rPr>
        <w:t>„D</w:t>
      </w:r>
      <w:r w:rsidRPr="00C36BE3">
        <w:rPr>
          <w:b/>
        </w:rPr>
        <w:t>ostawę worków foliowych do odpadów medycznych i komunalnych oraz pojemników z tworzywa na odpady medyczne na rok 2017/2018.” znak sprawy: 63/Log./2017</w:t>
      </w:r>
    </w:p>
    <w:p w:rsidR="00C36BE3" w:rsidRDefault="00C36BE3" w:rsidP="00C36BE3">
      <w:pPr>
        <w:pStyle w:val="Akapitzlist"/>
        <w:ind w:left="426"/>
        <w:jc w:val="both"/>
        <w:rPr>
          <w:rFonts w:ascii="Times New Roman" w:hAnsi="Times New Roman"/>
          <w:sz w:val="24"/>
          <w:szCs w:val="24"/>
        </w:rPr>
      </w:pPr>
    </w:p>
    <w:p w:rsidR="00C36BE3" w:rsidRPr="00C074BC" w:rsidRDefault="00C074BC" w:rsidP="00C074BC">
      <w:pPr>
        <w:jc w:val="both"/>
      </w:pPr>
      <w:r>
        <w:t>1. Oświadczam</w:t>
      </w:r>
      <w:r w:rsidR="00C36BE3" w:rsidRPr="00C074BC">
        <w:t xml:space="preserve">, że wszystkie zaoferowane wyroby są zgodne z opisem SIWZ,  a dla poz.1 – 18 są zgodne z Rozporządzeniem Ministra Zdrowia z dnia 21.10.2016r.  w  sprawie wymagań i sposobów unieszkodliwiania odpadów medycznych i weterynaryjnych (DZ.U. z </w:t>
      </w:r>
      <w:r w:rsidR="00C36BE3" w:rsidRPr="00C074BC">
        <w:rPr>
          <w:rStyle w:val="h10"/>
        </w:rPr>
        <w:t>2016 poz. 1819</w:t>
      </w:r>
      <w:r w:rsidR="00C36BE3" w:rsidRPr="00C074BC">
        <w:t>).</w:t>
      </w:r>
    </w:p>
    <w:p w:rsidR="00C074BC" w:rsidRDefault="00C074BC" w:rsidP="00C074BC">
      <w:pPr>
        <w:spacing w:line="276" w:lineRule="auto"/>
        <w:jc w:val="both"/>
      </w:pPr>
    </w:p>
    <w:p w:rsidR="00C36BE3" w:rsidRDefault="00C074BC" w:rsidP="00C074BC">
      <w:pPr>
        <w:spacing w:line="276" w:lineRule="auto"/>
        <w:jc w:val="both"/>
        <w:rPr>
          <w:u w:val="single"/>
        </w:rPr>
      </w:pPr>
      <w:r>
        <w:t>2. Oświadczam</w:t>
      </w:r>
      <w:r w:rsidR="00C36BE3" w:rsidRPr="00BD59DF">
        <w:t xml:space="preserve">, że worki czerwone i żółte oraz pojemniki  posiadają dokument dopuszczający je do spalania i potwierdzający, że są  wykonane z folii polietylenowej nie zawierającej polichlorku winylu (PCV) wystawionego przez Centralny Ośrodek Badawczo Rozwojowy Opakowań (COBRO) </w:t>
      </w:r>
      <w:r w:rsidR="00C36BE3" w:rsidRPr="00BD59DF">
        <w:rPr>
          <w:u w:val="single"/>
        </w:rPr>
        <w:t>lub równoważny</w:t>
      </w:r>
    </w:p>
    <w:p w:rsidR="00C074BC" w:rsidRPr="00BD59DF" w:rsidRDefault="00C074BC" w:rsidP="00C074BC">
      <w:pPr>
        <w:spacing w:line="276" w:lineRule="auto"/>
        <w:jc w:val="both"/>
      </w:pPr>
    </w:p>
    <w:p w:rsidR="00C36BE3" w:rsidRPr="00BD59DF" w:rsidRDefault="00C074BC" w:rsidP="00C074BC">
      <w:pPr>
        <w:spacing w:line="276" w:lineRule="auto"/>
        <w:jc w:val="both"/>
      </w:pPr>
      <w:r>
        <w:t>3. Oświadczam</w:t>
      </w:r>
      <w:r w:rsidR="00C36BE3" w:rsidRPr="00BD59DF">
        <w:t xml:space="preserve">, że  KANISTER PLASTIKOWY posiada dokument dopuszczający proponowany kanister do utylizacji wraz z zawartością zużytych substancji chemicznych ( np. formalina, ksylen, </w:t>
      </w:r>
      <w:proofErr w:type="spellStart"/>
      <w:r w:rsidR="00C36BE3" w:rsidRPr="00BD59DF">
        <w:t>karboksylen</w:t>
      </w:r>
      <w:proofErr w:type="spellEnd"/>
      <w:r w:rsidR="00C36BE3" w:rsidRPr="00BD59DF">
        <w:t xml:space="preserve"> itp.)</w:t>
      </w:r>
    </w:p>
    <w:p w:rsidR="00C36BE3" w:rsidRDefault="00C36BE3" w:rsidP="003E520F"/>
    <w:p w:rsidR="00C36BE3" w:rsidRPr="00C074BC" w:rsidRDefault="00C074BC" w:rsidP="003E520F">
      <w:pPr>
        <w:rPr>
          <w:b/>
        </w:rPr>
      </w:pPr>
      <w:r w:rsidRPr="00C074BC">
        <w:rPr>
          <w:b/>
          <w:sz w:val="22"/>
        </w:rPr>
        <w:t xml:space="preserve">Na żądanie Zamawiającego, Wykonawca w trakcie realizacji umowy zobowiązuję się  udostępnić dokumenty wymienione w </w:t>
      </w:r>
      <w:proofErr w:type="spellStart"/>
      <w:r w:rsidRPr="00C074BC">
        <w:rPr>
          <w:b/>
          <w:sz w:val="22"/>
        </w:rPr>
        <w:t>ppkt</w:t>
      </w:r>
      <w:proofErr w:type="spellEnd"/>
      <w:r w:rsidRPr="00C074BC">
        <w:rPr>
          <w:b/>
          <w:sz w:val="22"/>
        </w:rPr>
        <w:t>. 2),  3), w terminie 3 dni od dnia otrzymania pisemnego wezwania, pod rygorem odstąpienia od umowy</w:t>
      </w:r>
    </w:p>
    <w:p w:rsidR="00C36BE3" w:rsidRDefault="00C36BE3" w:rsidP="003E520F"/>
    <w:p w:rsidR="00C36BE3" w:rsidRDefault="00C36BE3" w:rsidP="003E520F"/>
    <w:p w:rsidR="00C36BE3" w:rsidRDefault="00C36BE3" w:rsidP="003E520F"/>
    <w:p w:rsidR="00C074BC" w:rsidRPr="006B191D" w:rsidRDefault="00C074BC" w:rsidP="00C074BC">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(podpis i  pieczęć osób wskazanych w dokumencie</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C074BC" w:rsidRPr="006B191D" w:rsidRDefault="00C074BC" w:rsidP="00C074BC">
      <w:pPr>
        <w:rPr>
          <w:sz w:val="16"/>
        </w:rPr>
      </w:pPr>
      <w:r w:rsidRPr="006B191D">
        <w:rPr>
          <w:sz w:val="16"/>
        </w:rPr>
        <w:t xml:space="preserve">                                                                                                        </w:t>
      </w:r>
      <w:r>
        <w:rPr>
          <w:sz w:val="16"/>
        </w:rPr>
        <w:t xml:space="preserve">                               </w:t>
      </w:r>
      <w:r w:rsidRPr="006B191D">
        <w:rPr>
          <w:sz w:val="16"/>
        </w:rPr>
        <w:t xml:space="preserve">  posiadających pełnomocnictwo)</w:t>
      </w:r>
    </w:p>
    <w:p w:rsidR="00C074BC" w:rsidRDefault="00C074BC">
      <w:r>
        <w:br w:type="page"/>
      </w:r>
    </w:p>
    <w:p w:rsidR="00C36BE3" w:rsidRDefault="00C36BE3" w:rsidP="003E520F"/>
    <w:p w:rsidR="003E520F" w:rsidRPr="00343AA0" w:rsidRDefault="003E520F" w:rsidP="00842FB9">
      <w:pPr>
        <w:rPr>
          <w:sz w:val="28"/>
          <w:szCs w:val="28"/>
        </w:rPr>
        <w:sectPr w:rsidR="003E520F" w:rsidRPr="00343AA0" w:rsidSect="000F5F6B">
          <w:type w:val="continuous"/>
          <w:pgSz w:w="12242" w:h="15842" w:code="1"/>
          <w:pgMar w:top="709" w:right="1412" w:bottom="851" w:left="1412" w:header="708" w:footer="708" w:gutter="0"/>
          <w:cols w:space="708"/>
        </w:sectPr>
      </w:pPr>
      <w:r>
        <w:tab/>
      </w:r>
      <w:r>
        <w:tab/>
      </w:r>
      <w:r w:rsidR="00AF5459">
        <w:tab/>
      </w:r>
      <w:r w:rsidR="00AF5459">
        <w:tab/>
      </w:r>
      <w:r w:rsidR="00AF5459">
        <w:tab/>
      </w:r>
      <w:r w:rsidR="00AF5459">
        <w:tab/>
      </w:r>
      <w:r w:rsidR="00AF5459">
        <w:tab/>
      </w:r>
      <w:r w:rsidR="00AF5459">
        <w:tab/>
      </w:r>
      <w:r w:rsidR="00AF5459">
        <w:tab/>
      </w:r>
    </w:p>
    <w:p w:rsidR="00224A34" w:rsidRDefault="00224A34" w:rsidP="00224A34">
      <w:pPr>
        <w:spacing w:line="276" w:lineRule="auto"/>
      </w:pPr>
    </w:p>
    <w:sectPr w:rsidR="00224A34" w:rsidSect="008D0D3D">
      <w:footerReference w:type="default" r:id="rId15"/>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49F" w:rsidRDefault="0094449F">
      <w:r>
        <w:separator/>
      </w:r>
    </w:p>
  </w:endnote>
  <w:endnote w:type="continuationSeparator" w:id="0">
    <w:p w:rsidR="0094449F" w:rsidRDefault="0094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Segoe UI">
    <w:panose1 w:val="020B0502040204020203"/>
    <w:charset w:val="EE"/>
    <w:family w:val="swiss"/>
    <w:pitch w:val="variable"/>
    <w:sig w:usb0="E10022FF" w:usb1="C000E47F" w:usb2="00000029" w:usb3="00000000" w:csb0="000001DF" w:csb1="00000000"/>
  </w:font>
  <w:font w:name="Times New RomanTimes New Roman">
    <w:altName w:val="Times New Roman"/>
    <w:panose1 w:val="00000000000000000000"/>
    <w:charset w:val="00"/>
    <w:family w:val="roman"/>
    <w:notTrueType/>
    <w:pitch w:val="default"/>
  </w:font>
  <w:font w:name="Arial CE">
    <w:panose1 w:val="020B0604020202020204"/>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04A" w:rsidRPr="00FD6805" w:rsidRDefault="0094404A" w:rsidP="000A1A39">
    <w:pPr>
      <w:pStyle w:val="Stopka"/>
      <w:jc w:val="right"/>
      <w:rPr>
        <w:sz w:val="20"/>
      </w:rPr>
    </w:pPr>
    <w:r>
      <w:rPr>
        <w:sz w:val="20"/>
      </w:rPr>
      <w:t>s</w:t>
    </w:r>
    <w:r w:rsidRPr="00FD6805">
      <w:rPr>
        <w:sz w:val="20"/>
      </w:rPr>
      <w:t>tr</w:t>
    </w:r>
    <w:r>
      <w:rPr>
        <w:sz w:val="20"/>
      </w:rPr>
      <w:t>.</w:t>
    </w:r>
    <w:r w:rsidRPr="00FD6805">
      <w:rPr>
        <w:sz w:val="20"/>
      </w:rPr>
      <w:t xml:space="preserve"> </w:t>
    </w:r>
    <w:r w:rsidRPr="00FD6805">
      <w:rPr>
        <w:bCs/>
        <w:sz w:val="20"/>
      </w:rPr>
      <w:fldChar w:fldCharType="begin"/>
    </w:r>
    <w:r w:rsidRPr="00FD6805">
      <w:rPr>
        <w:bCs/>
        <w:sz w:val="20"/>
      </w:rPr>
      <w:instrText>PAGE</w:instrText>
    </w:r>
    <w:r w:rsidRPr="00FD6805">
      <w:rPr>
        <w:bCs/>
        <w:sz w:val="20"/>
      </w:rPr>
      <w:fldChar w:fldCharType="separate"/>
    </w:r>
    <w:r w:rsidR="001706CF">
      <w:rPr>
        <w:bCs/>
        <w:noProof/>
        <w:sz w:val="20"/>
      </w:rPr>
      <w:t>33</w:t>
    </w:r>
    <w:r w:rsidRPr="00FD6805">
      <w:rPr>
        <w:bCs/>
        <w:sz w:val="20"/>
      </w:rPr>
      <w:fldChar w:fldCharType="end"/>
    </w:r>
    <w:r w:rsidRPr="00FD6805">
      <w:rPr>
        <w:sz w:val="20"/>
      </w:rPr>
      <w:t xml:space="preserve"> z </w:t>
    </w:r>
    <w:r>
      <w:rPr>
        <w:bCs/>
        <w:sz w:val="20"/>
      </w:rPr>
      <w:fldChar w:fldCharType="begin"/>
    </w:r>
    <w:r>
      <w:rPr>
        <w:bCs/>
        <w:sz w:val="20"/>
      </w:rPr>
      <w:instrText xml:space="preserve"> NUMPAGES  </w:instrText>
    </w:r>
    <w:r>
      <w:rPr>
        <w:bCs/>
        <w:sz w:val="20"/>
      </w:rPr>
      <w:fldChar w:fldCharType="separate"/>
    </w:r>
    <w:r w:rsidR="001706CF">
      <w:rPr>
        <w:bCs/>
        <w:noProof/>
        <w:sz w:val="20"/>
      </w:rPr>
      <w:t>33</w:t>
    </w:r>
    <w:r>
      <w:rPr>
        <w:bCs/>
        <w:sz w:val="20"/>
      </w:rPr>
      <w:fldChar w:fldCharType="end"/>
    </w:r>
  </w:p>
  <w:p w:rsidR="0094404A" w:rsidRDefault="0094404A" w:rsidP="000A1A39">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49F" w:rsidRDefault="0094449F">
      <w:r>
        <w:separator/>
      </w:r>
    </w:p>
  </w:footnote>
  <w:footnote w:type="continuationSeparator" w:id="0">
    <w:p w:rsidR="0094449F" w:rsidRDefault="0094449F">
      <w:r>
        <w:continuationSeparator/>
      </w:r>
    </w:p>
  </w:footnote>
  <w:footnote w:id="1">
    <w:p w:rsidR="0094404A" w:rsidRPr="002D2E6A" w:rsidRDefault="0094404A">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94404A" w:rsidRPr="002D2E6A" w:rsidRDefault="0094404A">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94404A" w:rsidRPr="002D2E6A" w:rsidRDefault="0094404A">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94404A" w:rsidRPr="002D2E6A" w:rsidRDefault="0094404A">
      <w:pPr>
        <w:pStyle w:val="Tekstprzypisudolnego"/>
      </w:pPr>
      <w:r>
        <w:rPr>
          <w:rStyle w:val="Odwoanieprzypisudolnego"/>
        </w:rPr>
        <w:footnoteRef/>
      </w:r>
      <w:r>
        <w:t xml:space="preserve"> </w:t>
      </w:r>
      <w:r w:rsidRPr="002D2E6A">
        <w:rPr>
          <w:sz w:val="16"/>
          <w:szCs w:val="16"/>
        </w:rPr>
        <w:t>niewłaściwe skreślić</w:t>
      </w:r>
    </w:p>
  </w:footnote>
  <w:footnote w:id="5">
    <w:p w:rsidR="0094404A" w:rsidRDefault="0094404A" w:rsidP="00E56A0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DB5C26"/>
    <w:multiLevelType w:val="multilevel"/>
    <w:tmpl w:val="4BC652D4"/>
    <w:lvl w:ilvl="0">
      <w:start w:val="2"/>
      <w:numFmt w:val="decimal"/>
      <w:lvlText w:val="%1."/>
      <w:lvlJc w:val="left"/>
      <w:pPr>
        <w:ind w:left="720" w:hanging="360"/>
      </w:pPr>
      <w:rPr>
        <w:rFonts w:ascii="Times New Roman" w:hAnsi="Times New Roman" w:cs="Times New Roman"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B647BA"/>
    <w:multiLevelType w:val="singleLevel"/>
    <w:tmpl w:val="C59EE316"/>
    <w:lvl w:ilvl="0">
      <w:start w:val="1"/>
      <w:numFmt w:val="decimal"/>
      <w:lvlText w:val="%1."/>
      <w:lvlJc w:val="left"/>
      <w:pPr>
        <w:tabs>
          <w:tab w:val="num" w:pos="360"/>
        </w:tabs>
        <w:ind w:left="360" w:hanging="360"/>
      </w:pPr>
      <w:rPr>
        <w:b w:val="0"/>
        <w:color w:val="auto"/>
      </w:rPr>
    </w:lvl>
  </w:abstractNum>
  <w:abstractNum w:abstractNumId="10"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13"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4"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903353"/>
    <w:multiLevelType w:val="hybridMultilevel"/>
    <w:tmpl w:val="67964E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9717AB"/>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4EB0293"/>
    <w:multiLevelType w:val="multilevel"/>
    <w:tmpl w:val="04104D34"/>
    <w:lvl w:ilvl="0">
      <w:start w:val="2"/>
      <w:numFmt w:val="decimal"/>
      <w:lvlText w:val="%1"/>
      <w:lvlJc w:val="left"/>
      <w:pPr>
        <w:ind w:left="360" w:hanging="360"/>
      </w:pPr>
      <w:rPr>
        <w:rFonts w:eastAsia="Times New Roman" w:hint="default"/>
      </w:rPr>
    </w:lvl>
    <w:lvl w:ilvl="1">
      <w:start w:val="6"/>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23"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E35235"/>
    <w:multiLevelType w:val="hybridMultilevel"/>
    <w:tmpl w:val="8F4852A0"/>
    <w:lvl w:ilvl="0" w:tplc="427E4C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27"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304A3464"/>
    <w:multiLevelType w:val="multilevel"/>
    <w:tmpl w:val="51DA96CA"/>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B5F6B2B"/>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4" w15:restartNumberingAfterBreak="0">
    <w:nsid w:val="3FBE1733"/>
    <w:multiLevelType w:val="singleLevel"/>
    <w:tmpl w:val="390AC5DA"/>
    <w:lvl w:ilvl="0">
      <w:start w:val="1"/>
      <w:numFmt w:val="decimal"/>
      <w:lvlText w:val="%1."/>
      <w:lvlJc w:val="left"/>
      <w:pPr>
        <w:tabs>
          <w:tab w:val="num" w:pos="502"/>
        </w:tabs>
        <w:ind w:left="502" w:hanging="360"/>
      </w:pPr>
      <w:rPr>
        <w:b w:val="0"/>
        <w:i w:val="0"/>
        <w:color w:val="auto"/>
        <w:sz w:val="24"/>
        <w:szCs w:val="24"/>
      </w:rPr>
    </w:lvl>
  </w:abstractNum>
  <w:abstractNum w:abstractNumId="35"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0A65C0"/>
    <w:multiLevelType w:val="hybridMultilevel"/>
    <w:tmpl w:val="B02620E8"/>
    <w:lvl w:ilvl="0" w:tplc="5E1CEBBC">
      <w:start w:val="1"/>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245636"/>
    <w:multiLevelType w:val="multilevel"/>
    <w:tmpl w:val="79727E0E"/>
    <w:lvl w:ilvl="0">
      <w:start w:val="1"/>
      <w:numFmt w:val="decimal"/>
      <w:lvlText w:val="%1)"/>
      <w:lvlJc w:val="left"/>
      <w:pPr>
        <w:tabs>
          <w:tab w:val="num" w:pos="360"/>
        </w:tabs>
        <w:ind w:left="360" w:hanging="360"/>
      </w:pPr>
      <w:rPr>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45" w15:restartNumberingAfterBreak="0">
    <w:nsid w:val="5C420F83"/>
    <w:multiLevelType w:val="singleLevel"/>
    <w:tmpl w:val="F4226C44"/>
    <w:lvl w:ilvl="0">
      <w:start w:val="1"/>
      <w:numFmt w:val="decimal"/>
      <w:lvlText w:val="%1."/>
      <w:lvlJc w:val="left"/>
      <w:pPr>
        <w:tabs>
          <w:tab w:val="num" w:pos="360"/>
        </w:tabs>
        <w:ind w:left="360" w:hanging="360"/>
      </w:pPr>
    </w:lvl>
  </w:abstractNum>
  <w:abstractNum w:abstractNumId="46"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47"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8" w15:restartNumberingAfterBreak="0">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49"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3"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55"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206A0B"/>
    <w:multiLevelType w:val="hybridMultilevel"/>
    <w:tmpl w:val="F52096A8"/>
    <w:styleLink w:val="WW8Num291131"/>
    <w:lvl w:ilvl="0" w:tplc="5A70139E">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2"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3" w15:restartNumberingAfterBreak="0">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745D6EDC"/>
    <w:multiLevelType w:val="singleLevel"/>
    <w:tmpl w:val="0415000F"/>
    <w:lvl w:ilvl="0">
      <w:start w:val="1"/>
      <w:numFmt w:val="decimal"/>
      <w:lvlText w:val="%1."/>
      <w:lvlJc w:val="left"/>
      <w:pPr>
        <w:tabs>
          <w:tab w:val="num" w:pos="360"/>
        </w:tabs>
        <w:ind w:left="360" w:hanging="360"/>
      </w:pPr>
    </w:lvl>
  </w:abstractNum>
  <w:abstractNum w:abstractNumId="66" w15:restartNumberingAfterBreak="0">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7" w15:restartNumberingAfterBreak="0">
    <w:nsid w:val="75093BF1"/>
    <w:multiLevelType w:val="singleLevel"/>
    <w:tmpl w:val="A80C7290"/>
    <w:styleLink w:val="WW8Num29132"/>
    <w:lvl w:ilvl="0">
      <w:numFmt w:val="bullet"/>
      <w:lvlText w:val="-"/>
      <w:lvlJc w:val="left"/>
      <w:pPr>
        <w:tabs>
          <w:tab w:val="num" w:pos="360"/>
        </w:tabs>
        <w:ind w:left="360" w:hanging="360"/>
      </w:pPr>
    </w:lvl>
  </w:abstractNum>
  <w:abstractNum w:abstractNumId="68"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DC4700"/>
    <w:multiLevelType w:val="singleLevel"/>
    <w:tmpl w:val="C866AD4E"/>
    <w:styleLink w:val="WW8Num2912123"/>
    <w:lvl w:ilvl="0">
      <w:start w:val="1"/>
      <w:numFmt w:val="decimal"/>
      <w:lvlText w:val="%1)"/>
      <w:lvlJc w:val="left"/>
      <w:pPr>
        <w:ind w:left="1146" w:hanging="360"/>
      </w:pPr>
      <w:rPr>
        <w:i w:val="0"/>
      </w:rPr>
    </w:lvl>
  </w:abstractNum>
  <w:abstractNum w:abstractNumId="70"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6"/>
  </w:num>
  <w:num w:numId="2">
    <w:abstractNumId w:val="50"/>
  </w:num>
  <w:num w:numId="3">
    <w:abstractNumId w:val="6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3"/>
  </w:num>
  <w:num w:numId="7">
    <w:abstractNumId w:val="49"/>
  </w:num>
  <w:num w:numId="8">
    <w:abstractNumId w:val="29"/>
  </w:num>
  <w:num w:numId="9">
    <w:abstractNumId w:val="47"/>
  </w:num>
  <w:num w:numId="10">
    <w:abstractNumId w:val="58"/>
  </w:num>
  <w:num w:numId="11">
    <w:abstractNumId w:val="61"/>
  </w:num>
  <w:num w:numId="12">
    <w:abstractNumId w:val="52"/>
  </w:num>
  <w:num w:numId="13">
    <w:abstractNumId w:val="42"/>
  </w:num>
  <w:num w:numId="14">
    <w:abstractNumId w:val="39"/>
  </w:num>
  <w:num w:numId="15">
    <w:abstractNumId w:val="6"/>
  </w:num>
  <w:num w:numId="16">
    <w:abstractNumId w:val="24"/>
  </w:num>
  <w:num w:numId="17">
    <w:abstractNumId w:val="13"/>
  </w:num>
  <w:num w:numId="18">
    <w:abstractNumId w:val="17"/>
  </w:num>
  <w:num w:numId="19">
    <w:abstractNumId w:val="68"/>
  </w:num>
  <w:num w:numId="20">
    <w:abstractNumId w:val="57"/>
  </w:num>
  <w:num w:numId="21">
    <w:abstractNumId w:val="16"/>
  </w:num>
  <w:num w:numId="22">
    <w:abstractNumId w:val="59"/>
  </w:num>
  <w:num w:numId="23">
    <w:abstractNumId w:val="62"/>
  </w:num>
  <w:num w:numId="24">
    <w:abstractNumId w:val="70"/>
  </w:num>
  <w:num w:numId="25">
    <w:abstractNumId w:val="8"/>
  </w:num>
  <w:num w:numId="26">
    <w:abstractNumId w:val="23"/>
  </w:num>
  <w:num w:numId="27">
    <w:abstractNumId w:val="27"/>
  </w:num>
  <w:num w:numId="28">
    <w:abstractNumId w:val="41"/>
  </w:num>
  <w:num w:numId="29">
    <w:abstractNumId w:val="7"/>
  </w:num>
  <w:num w:numId="30">
    <w:abstractNumId w:val="60"/>
    <w:lvlOverride w:ilvl="0">
      <w:lvl w:ilvl="0" w:tplc="5A70139E">
        <w:start w:val="1"/>
        <w:numFmt w:val="decimal"/>
        <w:lvlText w:val="%1)"/>
        <w:lvlJc w:val="left"/>
        <w:pPr>
          <w:ind w:left="720" w:hanging="360"/>
        </w:pPr>
        <w:rPr>
          <w:rFonts w:ascii="Times New Roman" w:eastAsia="Times New Roman" w:hAnsi="Times New Roman" w:cs="Times New Roman"/>
          <w:color w:val="auto"/>
          <w:sz w:val="24"/>
          <w:szCs w:val="18"/>
        </w:rPr>
      </w:lvl>
    </w:lvlOverride>
  </w:num>
  <w:num w:numId="31">
    <w:abstractNumId w:val="38"/>
  </w:num>
  <w:num w:numId="32">
    <w:abstractNumId w:val="10"/>
  </w:num>
  <w:num w:numId="33">
    <w:abstractNumId w:val="43"/>
  </w:num>
  <w:num w:numId="34">
    <w:abstractNumId w:val="46"/>
  </w:num>
  <w:num w:numId="35">
    <w:abstractNumId w:val="37"/>
  </w:num>
  <w:num w:numId="36">
    <w:abstractNumId w:val="35"/>
  </w:num>
  <w:num w:numId="37">
    <w:abstractNumId w:val="14"/>
  </w:num>
  <w:num w:numId="38">
    <w:abstractNumId w:val="69"/>
  </w:num>
  <w:num w:numId="39">
    <w:abstractNumId w:val="26"/>
  </w:num>
  <w:num w:numId="40">
    <w:abstractNumId w:val="63"/>
  </w:num>
  <w:num w:numId="41">
    <w:abstractNumId w:val="66"/>
  </w:num>
  <w:num w:numId="42">
    <w:abstractNumId w:val="67"/>
  </w:num>
  <w:num w:numId="43">
    <w:abstractNumId w:val="19"/>
  </w:num>
  <w:num w:numId="44">
    <w:abstractNumId w:val="55"/>
  </w:num>
  <w:num w:numId="45">
    <w:abstractNumId w:val="40"/>
  </w:num>
  <w:num w:numId="46">
    <w:abstractNumId w:val="51"/>
  </w:num>
  <w:num w:numId="47">
    <w:abstractNumId w:val="60"/>
  </w:num>
  <w:num w:numId="48">
    <w:abstractNumId w:val="18"/>
  </w:num>
  <w:num w:numId="49">
    <w:abstractNumId w:val="22"/>
  </w:num>
  <w:num w:numId="50">
    <w:abstractNumId w:val="34"/>
    <w:lvlOverride w:ilvl="0">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num>
  <w:num w:numId="53">
    <w:abstractNumId w:val="12"/>
    <w:lvlOverride w:ilvl="0">
      <w:startOverride w:val="1"/>
    </w:lvlOverride>
  </w:num>
  <w:num w:numId="54">
    <w:abstractNumId w:val="48"/>
    <w:lvlOverride w:ilvl="0">
      <w:startOverride w:val="1"/>
    </w:lvlOverride>
  </w:num>
  <w:num w:numId="55">
    <w:abstractNumId w:val="9"/>
    <w:lvlOverride w:ilvl="0">
      <w:startOverride w:val="1"/>
    </w:lvlOverride>
  </w:num>
  <w:num w:numId="56">
    <w:abstractNumId w:val="45"/>
    <w:lvlOverride w:ilvl="0">
      <w:startOverride w:val="1"/>
    </w:lvlOverride>
  </w:num>
  <w:num w:numId="57">
    <w:abstractNumId w:val="32"/>
    <w:lvlOverride w:ilvl="0">
      <w:startOverride w:val="1"/>
    </w:lvlOverride>
  </w:num>
  <w:num w:numId="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num>
  <w:num w:numId="60">
    <w:abstractNumId w:val="54"/>
    <w:lvlOverride w:ilvl="0">
      <w:startOverride w:val="1"/>
    </w:lvlOverride>
  </w:num>
  <w:num w:numId="61">
    <w:abstractNumId w:val="44"/>
    <w:lvlOverride w:ilvl="0">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0C1C"/>
    <w:rsid w:val="00001AD9"/>
    <w:rsid w:val="00003804"/>
    <w:rsid w:val="00004CF6"/>
    <w:rsid w:val="000056E5"/>
    <w:rsid w:val="000064B1"/>
    <w:rsid w:val="000100D6"/>
    <w:rsid w:val="00011CEE"/>
    <w:rsid w:val="0001290D"/>
    <w:rsid w:val="00012C83"/>
    <w:rsid w:val="00012D3D"/>
    <w:rsid w:val="000133C7"/>
    <w:rsid w:val="00013705"/>
    <w:rsid w:val="00013E20"/>
    <w:rsid w:val="000152FD"/>
    <w:rsid w:val="00016FA1"/>
    <w:rsid w:val="000204F0"/>
    <w:rsid w:val="000210F9"/>
    <w:rsid w:val="00021D07"/>
    <w:rsid w:val="00022C8F"/>
    <w:rsid w:val="00022F52"/>
    <w:rsid w:val="00024A00"/>
    <w:rsid w:val="00024E96"/>
    <w:rsid w:val="000250F9"/>
    <w:rsid w:val="00025835"/>
    <w:rsid w:val="00026882"/>
    <w:rsid w:val="00026B4C"/>
    <w:rsid w:val="00027811"/>
    <w:rsid w:val="00027A1C"/>
    <w:rsid w:val="00027E18"/>
    <w:rsid w:val="000306C6"/>
    <w:rsid w:val="00030D6C"/>
    <w:rsid w:val="00030F1E"/>
    <w:rsid w:val="00031682"/>
    <w:rsid w:val="00034235"/>
    <w:rsid w:val="00034A23"/>
    <w:rsid w:val="00034CCD"/>
    <w:rsid w:val="0003577A"/>
    <w:rsid w:val="000357D4"/>
    <w:rsid w:val="0004039E"/>
    <w:rsid w:val="00040ED4"/>
    <w:rsid w:val="000413DD"/>
    <w:rsid w:val="00041F3E"/>
    <w:rsid w:val="000421FE"/>
    <w:rsid w:val="000427E4"/>
    <w:rsid w:val="0004472F"/>
    <w:rsid w:val="00047450"/>
    <w:rsid w:val="0005106B"/>
    <w:rsid w:val="00051114"/>
    <w:rsid w:val="0005148A"/>
    <w:rsid w:val="00054DDA"/>
    <w:rsid w:val="00055ABD"/>
    <w:rsid w:val="00055F19"/>
    <w:rsid w:val="0005606C"/>
    <w:rsid w:val="00056AF9"/>
    <w:rsid w:val="00056F7A"/>
    <w:rsid w:val="000608C9"/>
    <w:rsid w:val="00061671"/>
    <w:rsid w:val="00061EA0"/>
    <w:rsid w:val="000625C5"/>
    <w:rsid w:val="0006294D"/>
    <w:rsid w:val="00064205"/>
    <w:rsid w:val="00064B25"/>
    <w:rsid w:val="00065B2B"/>
    <w:rsid w:val="00066416"/>
    <w:rsid w:val="00066815"/>
    <w:rsid w:val="00066A03"/>
    <w:rsid w:val="0006706F"/>
    <w:rsid w:val="00067C5B"/>
    <w:rsid w:val="0007048C"/>
    <w:rsid w:val="000704FB"/>
    <w:rsid w:val="0007093E"/>
    <w:rsid w:val="000712CA"/>
    <w:rsid w:val="000715DE"/>
    <w:rsid w:val="00072C9E"/>
    <w:rsid w:val="00072EB2"/>
    <w:rsid w:val="00073BFD"/>
    <w:rsid w:val="0007447A"/>
    <w:rsid w:val="000747AA"/>
    <w:rsid w:val="000757ED"/>
    <w:rsid w:val="00075B69"/>
    <w:rsid w:val="00075C81"/>
    <w:rsid w:val="00076431"/>
    <w:rsid w:val="00077D33"/>
    <w:rsid w:val="00077DF0"/>
    <w:rsid w:val="00080D81"/>
    <w:rsid w:val="00081648"/>
    <w:rsid w:val="0008230B"/>
    <w:rsid w:val="00082C69"/>
    <w:rsid w:val="0008423F"/>
    <w:rsid w:val="00084BBD"/>
    <w:rsid w:val="000852E4"/>
    <w:rsid w:val="00085C53"/>
    <w:rsid w:val="00085F6D"/>
    <w:rsid w:val="000868B0"/>
    <w:rsid w:val="00086E34"/>
    <w:rsid w:val="00086FC3"/>
    <w:rsid w:val="00087D50"/>
    <w:rsid w:val="000919C4"/>
    <w:rsid w:val="0009365E"/>
    <w:rsid w:val="00093B0D"/>
    <w:rsid w:val="0009403C"/>
    <w:rsid w:val="00094F2E"/>
    <w:rsid w:val="00096048"/>
    <w:rsid w:val="000969D3"/>
    <w:rsid w:val="000972A8"/>
    <w:rsid w:val="000A1A39"/>
    <w:rsid w:val="000A26BC"/>
    <w:rsid w:val="000A2805"/>
    <w:rsid w:val="000A28F6"/>
    <w:rsid w:val="000A298C"/>
    <w:rsid w:val="000A3EAF"/>
    <w:rsid w:val="000A46E4"/>
    <w:rsid w:val="000A4A18"/>
    <w:rsid w:val="000A4A71"/>
    <w:rsid w:val="000A4CC7"/>
    <w:rsid w:val="000A6BF4"/>
    <w:rsid w:val="000B1DC7"/>
    <w:rsid w:val="000B2EA8"/>
    <w:rsid w:val="000B4968"/>
    <w:rsid w:val="000B512F"/>
    <w:rsid w:val="000B52ED"/>
    <w:rsid w:val="000B650A"/>
    <w:rsid w:val="000B6B51"/>
    <w:rsid w:val="000B77DD"/>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2B9F"/>
    <w:rsid w:val="000D36B3"/>
    <w:rsid w:val="000D42D1"/>
    <w:rsid w:val="000D56AF"/>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0F5F6B"/>
    <w:rsid w:val="00100287"/>
    <w:rsid w:val="00100901"/>
    <w:rsid w:val="00100C74"/>
    <w:rsid w:val="00101F24"/>
    <w:rsid w:val="00102B7B"/>
    <w:rsid w:val="001061DF"/>
    <w:rsid w:val="0010720B"/>
    <w:rsid w:val="001108F8"/>
    <w:rsid w:val="00111510"/>
    <w:rsid w:val="00111BBC"/>
    <w:rsid w:val="00112186"/>
    <w:rsid w:val="0011305A"/>
    <w:rsid w:val="00113890"/>
    <w:rsid w:val="00114C02"/>
    <w:rsid w:val="00114D3E"/>
    <w:rsid w:val="00114E8D"/>
    <w:rsid w:val="0011615A"/>
    <w:rsid w:val="0012089B"/>
    <w:rsid w:val="00121542"/>
    <w:rsid w:val="0012156C"/>
    <w:rsid w:val="001226E7"/>
    <w:rsid w:val="00122739"/>
    <w:rsid w:val="00122C4F"/>
    <w:rsid w:val="00123544"/>
    <w:rsid w:val="00123BFC"/>
    <w:rsid w:val="00124019"/>
    <w:rsid w:val="0012427C"/>
    <w:rsid w:val="001244BA"/>
    <w:rsid w:val="001249A6"/>
    <w:rsid w:val="00125D7F"/>
    <w:rsid w:val="0012716B"/>
    <w:rsid w:val="001271AC"/>
    <w:rsid w:val="0013099E"/>
    <w:rsid w:val="00130FA8"/>
    <w:rsid w:val="0013136B"/>
    <w:rsid w:val="00131CF5"/>
    <w:rsid w:val="0013446A"/>
    <w:rsid w:val="001344D8"/>
    <w:rsid w:val="0013538C"/>
    <w:rsid w:val="00136BD3"/>
    <w:rsid w:val="00137474"/>
    <w:rsid w:val="0014031C"/>
    <w:rsid w:val="00142213"/>
    <w:rsid w:val="001442DA"/>
    <w:rsid w:val="00145C38"/>
    <w:rsid w:val="00147302"/>
    <w:rsid w:val="00147821"/>
    <w:rsid w:val="00147C59"/>
    <w:rsid w:val="00151876"/>
    <w:rsid w:val="0015281D"/>
    <w:rsid w:val="00152BB2"/>
    <w:rsid w:val="00154256"/>
    <w:rsid w:val="00154CA3"/>
    <w:rsid w:val="00156F0C"/>
    <w:rsid w:val="001601A5"/>
    <w:rsid w:val="00160C4B"/>
    <w:rsid w:val="001612F8"/>
    <w:rsid w:val="00161B5A"/>
    <w:rsid w:val="00161EA9"/>
    <w:rsid w:val="00161EB4"/>
    <w:rsid w:val="001646E4"/>
    <w:rsid w:val="00165199"/>
    <w:rsid w:val="00165F76"/>
    <w:rsid w:val="001667F3"/>
    <w:rsid w:val="001670B6"/>
    <w:rsid w:val="0016745E"/>
    <w:rsid w:val="00167E25"/>
    <w:rsid w:val="001706CF"/>
    <w:rsid w:val="0017079D"/>
    <w:rsid w:val="00170DBC"/>
    <w:rsid w:val="00171160"/>
    <w:rsid w:val="0017198F"/>
    <w:rsid w:val="00172082"/>
    <w:rsid w:val="0017356F"/>
    <w:rsid w:val="0017357E"/>
    <w:rsid w:val="00174F18"/>
    <w:rsid w:val="00176DE9"/>
    <w:rsid w:val="00177B0A"/>
    <w:rsid w:val="00177CC5"/>
    <w:rsid w:val="00181D29"/>
    <w:rsid w:val="00182035"/>
    <w:rsid w:val="001820EF"/>
    <w:rsid w:val="0018338B"/>
    <w:rsid w:val="00183A87"/>
    <w:rsid w:val="00183EF0"/>
    <w:rsid w:val="00185597"/>
    <w:rsid w:val="00185C51"/>
    <w:rsid w:val="001903E1"/>
    <w:rsid w:val="00190EBA"/>
    <w:rsid w:val="001910AF"/>
    <w:rsid w:val="0019142F"/>
    <w:rsid w:val="001924BB"/>
    <w:rsid w:val="0019407D"/>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7D"/>
    <w:rsid w:val="001A47D9"/>
    <w:rsid w:val="001A4A47"/>
    <w:rsid w:val="001A573A"/>
    <w:rsid w:val="001A6998"/>
    <w:rsid w:val="001A69E4"/>
    <w:rsid w:val="001A707C"/>
    <w:rsid w:val="001A7147"/>
    <w:rsid w:val="001A7A80"/>
    <w:rsid w:val="001B03B8"/>
    <w:rsid w:val="001B076F"/>
    <w:rsid w:val="001B0C8D"/>
    <w:rsid w:val="001B13FB"/>
    <w:rsid w:val="001B209D"/>
    <w:rsid w:val="001B265D"/>
    <w:rsid w:val="001B2BF8"/>
    <w:rsid w:val="001B2D04"/>
    <w:rsid w:val="001B43CB"/>
    <w:rsid w:val="001B4C42"/>
    <w:rsid w:val="001B66AC"/>
    <w:rsid w:val="001C058D"/>
    <w:rsid w:val="001C0C0E"/>
    <w:rsid w:val="001C1B48"/>
    <w:rsid w:val="001C2FE1"/>
    <w:rsid w:val="001C3320"/>
    <w:rsid w:val="001C4F43"/>
    <w:rsid w:val="001C5117"/>
    <w:rsid w:val="001C571F"/>
    <w:rsid w:val="001C5C7A"/>
    <w:rsid w:val="001D16B0"/>
    <w:rsid w:val="001D17A2"/>
    <w:rsid w:val="001D1AD6"/>
    <w:rsid w:val="001D2412"/>
    <w:rsid w:val="001D2D91"/>
    <w:rsid w:val="001D3198"/>
    <w:rsid w:val="001D3568"/>
    <w:rsid w:val="001D40A4"/>
    <w:rsid w:val="001D58EC"/>
    <w:rsid w:val="001D70DB"/>
    <w:rsid w:val="001E016D"/>
    <w:rsid w:val="001E0A5E"/>
    <w:rsid w:val="001E1C3C"/>
    <w:rsid w:val="001E288D"/>
    <w:rsid w:val="001E3CBE"/>
    <w:rsid w:val="001E424B"/>
    <w:rsid w:val="001E42E3"/>
    <w:rsid w:val="001E539A"/>
    <w:rsid w:val="001E627F"/>
    <w:rsid w:val="001F0390"/>
    <w:rsid w:val="001F097A"/>
    <w:rsid w:val="001F2897"/>
    <w:rsid w:val="001F6130"/>
    <w:rsid w:val="00200967"/>
    <w:rsid w:val="00200C68"/>
    <w:rsid w:val="0020189A"/>
    <w:rsid w:val="00202DD4"/>
    <w:rsid w:val="00203874"/>
    <w:rsid w:val="002040DD"/>
    <w:rsid w:val="00204B26"/>
    <w:rsid w:val="00205EFB"/>
    <w:rsid w:val="00206209"/>
    <w:rsid w:val="002075BD"/>
    <w:rsid w:val="00207BA8"/>
    <w:rsid w:val="00210A73"/>
    <w:rsid w:val="00210E83"/>
    <w:rsid w:val="00211590"/>
    <w:rsid w:val="00211E40"/>
    <w:rsid w:val="00212C70"/>
    <w:rsid w:val="00213497"/>
    <w:rsid w:val="00213B5F"/>
    <w:rsid w:val="00213D30"/>
    <w:rsid w:val="0021491E"/>
    <w:rsid w:val="0021494A"/>
    <w:rsid w:val="002152DB"/>
    <w:rsid w:val="00217066"/>
    <w:rsid w:val="00220614"/>
    <w:rsid w:val="00220AE2"/>
    <w:rsid w:val="00220DA1"/>
    <w:rsid w:val="00221B1E"/>
    <w:rsid w:val="002229CB"/>
    <w:rsid w:val="00224A34"/>
    <w:rsid w:val="002251C5"/>
    <w:rsid w:val="002265F4"/>
    <w:rsid w:val="00226619"/>
    <w:rsid w:val="002267B3"/>
    <w:rsid w:val="002269DF"/>
    <w:rsid w:val="002276ED"/>
    <w:rsid w:val="0023046B"/>
    <w:rsid w:val="00230A00"/>
    <w:rsid w:val="00232F13"/>
    <w:rsid w:val="002336D3"/>
    <w:rsid w:val="00234C26"/>
    <w:rsid w:val="002355EE"/>
    <w:rsid w:val="00235AD8"/>
    <w:rsid w:val="00235B81"/>
    <w:rsid w:val="00235E1E"/>
    <w:rsid w:val="00236546"/>
    <w:rsid w:val="002375A2"/>
    <w:rsid w:val="00237E0E"/>
    <w:rsid w:val="00241ED5"/>
    <w:rsid w:val="002449E2"/>
    <w:rsid w:val="00245232"/>
    <w:rsid w:val="00245CB3"/>
    <w:rsid w:val="00255436"/>
    <w:rsid w:val="002558F9"/>
    <w:rsid w:val="0025697D"/>
    <w:rsid w:val="00256ABE"/>
    <w:rsid w:val="00256B1A"/>
    <w:rsid w:val="0026067F"/>
    <w:rsid w:val="00260681"/>
    <w:rsid w:val="0026096C"/>
    <w:rsid w:val="002611FA"/>
    <w:rsid w:val="00261F22"/>
    <w:rsid w:val="002626C8"/>
    <w:rsid w:val="002627AB"/>
    <w:rsid w:val="00262897"/>
    <w:rsid w:val="00262A1A"/>
    <w:rsid w:val="00264324"/>
    <w:rsid w:val="00264848"/>
    <w:rsid w:val="0026531A"/>
    <w:rsid w:val="00265432"/>
    <w:rsid w:val="002656BA"/>
    <w:rsid w:val="00267443"/>
    <w:rsid w:val="00270EF2"/>
    <w:rsid w:val="002715CA"/>
    <w:rsid w:val="002721C2"/>
    <w:rsid w:val="002730FE"/>
    <w:rsid w:val="00273754"/>
    <w:rsid w:val="002751E3"/>
    <w:rsid w:val="00276BC1"/>
    <w:rsid w:val="00277AE9"/>
    <w:rsid w:val="00277FE7"/>
    <w:rsid w:val="00283EA7"/>
    <w:rsid w:val="0028600C"/>
    <w:rsid w:val="00286216"/>
    <w:rsid w:val="0029135C"/>
    <w:rsid w:val="0029236D"/>
    <w:rsid w:val="00292499"/>
    <w:rsid w:val="00292B88"/>
    <w:rsid w:val="002938E8"/>
    <w:rsid w:val="00294AD3"/>
    <w:rsid w:val="00296337"/>
    <w:rsid w:val="0029716E"/>
    <w:rsid w:val="00297BEF"/>
    <w:rsid w:val="002A039E"/>
    <w:rsid w:val="002A3977"/>
    <w:rsid w:val="002A3A5A"/>
    <w:rsid w:val="002A6686"/>
    <w:rsid w:val="002A6688"/>
    <w:rsid w:val="002A6D4E"/>
    <w:rsid w:val="002B0272"/>
    <w:rsid w:val="002B0299"/>
    <w:rsid w:val="002B0966"/>
    <w:rsid w:val="002B0F98"/>
    <w:rsid w:val="002B1D3F"/>
    <w:rsid w:val="002B2CF7"/>
    <w:rsid w:val="002B2EEC"/>
    <w:rsid w:val="002B3B00"/>
    <w:rsid w:val="002B40E0"/>
    <w:rsid w:val="002B53D0"/>
    <w:rsid w:val="002B738E"/>
    <w:rsid w:val="002C07F5"/>
    <w:rsid w:val="002C0D33"/>
    <w:rsid w:val="002C16FF"/>
    <w:rsid w:val="002C1B33"/>
    <w:rsid w:val="002C1FCA"/>
    <w:rsid w:val="002C22CC"/>
    <w:rsid w:val="002C25B1"/>
    <w:rsid w:val="002C40B7"/>
    <w:rsid w:val="002C49B3"/>
    <w:rsid w:val="002C5AE9"/>
    <w:rsid w:val="002C6019"/>
    <w:rsid w:val="002C642D"/>
    <w:rsid w:val="002C685F"/>
    <w:rsid w:val="002C70BC"/>
    <w:rsid w:val="002C7BDF"/>
    <w:rsid w:val="002D0D00"/>
    <w:rsid w:val="002D1292"/>
    <w:rsid w:val="002D1783"/>
    <w:rsid w:val="002D1CAF"/>
    <w:rsid w:val="002D2E6A"/>
    <w:rsid w:val="002D304D"/>
    <w:rsid w:val="002D3142"/>
    <w:rsid w:val="002D4E8C"/>
    <w:rsid w:val="002D4F92"/>
    <w:rsid w:val="002D52E3"/>
    <w:rsid w:val="002D5449"/>
    <w:rsid w:val="002D5744"/>
    <w:rsid w:val="002D707D"/>
    <w:rsid w:val="002D720F"/>
    <w:rsid w:val="002E0EDA"/>
    <w:rsid w:val="002E0FB5"/>
    <w:rsid w:val="002E2FA1"/>
    <w:rsid w:val="002E3A31"/>
    <w:rsid w:val="002E3EB9"/>
    <w:rsid w:val="002E4490"/>
    <w:rsid w:val="002E4913"/>
    <w:rsid w:val="002E4D3F"/>
    <w:rsid w:val="002E6399"/>
    <w:rsid w:val="002E669B"/>
    <w:rsid w:val="002E6FC9"/>
    <w:rsid w:val="002E6FFF"/>
    <w:rsid w:val="002F1861"/>
    <w:rsid w:val="002F1B57"/>
    <w:rsid w:val="002F24F2"/>
    <w:rsid w:val="002F38CE"/>
    <w:rsid w:val="002F39FE"/>
    <w:rsid w:val="002F49EB"/>
    <w:rsid w:val="002F5228"/>
    <w:rsid w:val="002F5BF3"/>
    <w:rsid w:val="002F6823"/>
    <w:rsid w:val="002F748F"/>
    <w:rsid w:val="003006F5"/>
    <w:rsid w:val="003023EE"/>
    <w:rsid w:val="003024B7"/>
    <w:rsid w:val="00302516"/>
    <w:rsid w:val="00302FFC"/>
    <w:rsid w:val="00303E4F"/>
    <w:rsid w:val="003042FE"/>
    <w:rsid w:val="0030434C"/>
    <w:rsid w:val="003055FE"/>
    <w:rsid w:val="00305BA0"/>
    <w:rsid w:val="003062BE"/>
    <w:rsid w:val="003114F8"/>
    <w:rsid w:val="00311657"/>
    <w:rsid w:val="00313293"/>
    <w:rsid w:val="0031663B"/>
    <w:rsid w:val="00317A69"/>
    <w:rsid w:val="00317C79"/>
    <w:rsid w:val="00320693"/>
    <w:rsid w:val="00320880"/>
    <w:rsid w:val="0032183F"/>
    <w:rsid w:val="00321F0E"/>
    <w:rsid w:val="00322697"/>
    <w:rsid w:val="003235D2"/>
    <w:rsid w:val="003270DF"/>
    <w:rsid w:val="003272A4"/>
    <w:rsid w:val="003277F6"/>
    <w:rsid w:val="00331069"/>
    <w:rsid w:val="00331682"/>
    <w:rsid w:val="00331AB4"/>
    <w:rsid w:val="00332CA4"/>
    <w:rsid w:val="00333D8A"/>
    <w:rsid w:val="003340C4"/>
    <w:rsid w:val="00334992"/>
    <w:rsid w:val="00335B39"/>
    <w:rsid w:val="003374FC"/>
    <w:rsid w:val="003379A9"/>
    <w:rsid w:val="003409CD"/>
    <w:rsid w:val="00340BE3"/>
    <w:rsid w:val="003442F4"/>
    <w:rsid w:val="003448A9"/>
    <w:rsid w:val="00346EFE"/>
    <w:rsid w:val="003472A8"/>
    <w:rsid w:val="00347AA1"/>
    <w:rsid w:val="00347BEA"/>
    <w:rsid w:val="00350324"/>
    <w:rsid w:val="00354606"/>
    <w:rsid w:val="00355477"/>
    <w:rsid w:val="003601C5"/>
    <w:rsid w:val="00362AC0"/>
    <w:rsid w:val="00364374"/>
    <w:rsid w:val="0036606A"/>
    <w:rsid w:val="00367512"/>
    <w:rsid w:val="00367BF9"/>
    <w:rsid w:val="003704F1"/>
    <w:rsid w:val="00371AC4"/>
    <w:rsid w:val="003722B7"/>
    <w:rsid w:val="003733F5"/>
    <w:rsid w:val="00373592"/>
    <w:rsid w:val="0037473F"/>
    <w:rsid w:val="00375C3D"/>
    <w:rsid w:val="0037749D"/>
    <w:rsid w:val="00377D0F"/>
    <w:rsid w:val="00377F10"/>
    <w:rsid w:val="00380D4B"/>
    <w:rsid w:val="00381043"/>
    <w:rsid w:val="003815C2"/>
    <w:rsid w:val="0038240C"/>
    <w:rsid w:val="0038310D"/>
    <w:rsid w:val="00383590"/>
    <w:rsid w:val="00383E74"/>
    <w:rsid w:val="00385220"/>
    <w:rsid w:val="00385952"/>
    <w:rsid w:val="00386128"/>
    <w:rsid w:val="00386543"/>
    <w:rsid w:val="00386F6B"/>
    <w:rsid w:val="00387D94"/>
    <w:rsid w:val="003900AF"/>
    <w:rsid w:val="0039015E"/>
    <w:rsid w:val="00390C8C"/>
    <w:rsid w:val="003926EE"/>
    <w:rsid w:val="00392F7E"/>
    <w:rsid w:val="0039302B"/>
    <w:rsid w:val="0039488F"/>
    <w:rsid w:val="003951EA"/>
    <w:rsid w:val="00395432"/>
    <w:rsid w:val="003A035A"/>
    <w:rsid w:val="003A090C"/>
    <w:rsid w:val="003A0B2A"/>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57C2"/>
    <w:rsid w:val="003D660E"/>
    <w:rsid w:val="003D729C"/>
    <w:rsid w:val="003D7E45"/>
    <w:rsid w:val="003E0FBB"/>
    <w:rsid w:val="003E14E3"/>
    <w:rsid w:val="003E219F"/>
    <w:rsid w:val="003E2324"/>
    <w:rsid w:val="003E23E8"/>
    <w:rsid w:val="003E31D7"/>
    <w:rsid w:val="003E34F2"/>
    <w:rsid w:val="003E520F"/>
    <w:rsid w:val="003E7257"/>
    <w:rsid w:val="003F0273"/>
    <w:rsid w:val="003F0838"/>
    <w:rsid w:val="003F0D48"/>
    <w:rsid w:val="003F0E4B"/>
    <w:rsid w:val="003F4E99"/>
    <w:rsid w:val="003F5ADE"/>
    <w:rsid w:val="003F67F4"/>
    <w:rsid w:val="003F7168"/>
    <w:rsid w:val="00400663"/>
    <w:rsid w:val="004016B0"/>
    <w:rsid w:val="00402FD8"/>
    <w:rsid w:val="00404750"/>
    <w:rsid w:val="0040490F"/>
    <w:rsid w:val="00405E5F"/>
    <w:rsid w:val="00406839"/>
    <w:rsid w:val="00407984"/>
    <w:rsid w:val="00410E52"/>
    <w:rsid w:val="004112D9"/>
    <w:rsid w:val="00411A22"/>
    <w:rsid w:val="00411F6F"/>
    <w:rsid w:val="00412127"/>
    <w:rsid w:val="004121D1"/>
    <w:rsid w:val="004124EC"/>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BE8"/>
    <w:rsid w:val="00432DF2"/>
    <w:rsid w:val="00434EB9"/>
    <w:rsid w:val="00435939"/>
    <w:rsid w:val="00437307"/>
    <w:rsid w:val="00437946"/>
    <w:rsid w:val="00437D49"/>
    <w:rsid w:val="004408B8"/>
    <w:rsid w:val="00440E48"/>
    <w:rsid w:val="0044401A"/>
    <w:rsid w:val="00444FB0"/>
    <w:rsid w:val="004454DF"/>
    <w:rsid w:val="0044610E"/>
    <w:rsid w:val="00446AD7"/>
    <w:rsid w:val="00447452"/>
    <w:rsid w:val="004474ED"/>
    <w:rsid w:val="00450722"/>
    <w:rsid w:val="004524D3"/>
    <w:rsid w:val="00452BA8"/>
    <w:rsid w:val="0045420B"/>
    <w:rsid w:val="004554C9"/>
    <w:rsid w:val="0045616F"/>
    <w:rsid w:val="004577BC"/>
    <w:rsid w:val="00457A46"/>
    <w:rsid w:val="004618AD"/>
    <w:rsid w:val="004627B1"/>
    <w:rsid w:val="0046294B"/>
    <w:rsid w:val="004649A3"/>
    <w:rsid w:val="004650D4"/>
    <w:rsid w:val="00467107"/>
    <w:rsid w:val="00467B3E"/>
    <w:rsid w:val="0047215A"/>
    <w:rsid w:val="00472163"/>
    <w:rsid w:val="00472837"/>
    <w:rsid w:val="00474B4C"/>
    <w:rsid w:val="00474CB3"/>
    <w:rsid w:val="004773D6"/>
    <w:rsid w:val="0047760E"/>
    <w:rsid w:val="00480581"/>
    <w:rsid w:val="00481634"/>
    <w:rsid w:val="00482221"/>
    <w:rsid w:val="004825CA"/>
    <w:rsid w:val="004826B8"/>
    <w:rsid w:val="00482FFD"/>
    <w:rsid w:val="00483B0F"/>
    <w:rsid w:val="004862D4"/>
    <w:rsid w:val="00486515"/>
    <w:rsid w:val="00486A30"/>
    <w:rsid w:val="00490DBA"/>
    <w:rsid w:val="00490E84"/>
    <w:rsid w:val="0049150F"/>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A7AD6"/>
    <w:rsid w:val="004B173D"/>
    <w:rsid w:val="004B1F7C"/>
    <w:rsid w:val="004B2DB5"/>
    <w:rsid w:val="004B2DFA"/>
    <w:rsid w:val="004B483E"/>
    <w:rsid w:val="004B495C"/>
    <w:rsid w:val="004B5639"/>
    <w:rsid w:val="004B763A"/>
    <w:rsid w:val="004B7A5A"/>
    <w:rsid w:val="004C0F00"/>
    <w:rsid w:val="004C2877"/>
    <w:rsid w:val="004C30A5"/>
    <w:rsid w:val="004C3D85"/>
    <w:rsid w:val="004C3FF3"/>
    <w:rsid w:val="004C5153"/>
    <w:rsid w:val="004C5363"/>
    <w:rsid w:val="004C53B5"/>
    <w:rsid w:val="004C645A"/>
    <w:rsid w:val="004D1A74"/>
    <w:rsid w:val="004D39DF"/>
    <w:rsid w:val="004D3E68"/>
    <w:rsid w:val="004D48CC"/>
    <w:rsid w:val="004D57E2"/>
    <w:rsid w:val="004D70A2"/>
    <w:rsid w:val="004D79AE"/>
    <w:rsid w:val="004E04D0"/>
    <w:rsid w:val="004E0659"/>
    <w:rsid w:val="004E20B5"/>
    <w:rsid w:val="004E3073"/>
    <w:rsid w:val="004E3F4E"/>
    <w:rsid w:val="004E4D6A"/>
    <w:rsid w:val="004E5519"/>
    <w:rsid w:val="004E60F7"/>
    <w:rsid w:val="004E6875"/>
    <w:rsid w:val="004E73FC"/>
    <w:rsid w:val="004E7B4F"/>
    <w:rsid w:val="004F1DA7"/>
    <w:rsid w:val="004F1E50"/>
    <w:rsid w:val="004F403C"/>
    <w:rsid w:val="004F45B6"/>
    <w:rsid w:val="004F5143"/>
    <w:rsid w:val="004F6F5C"/>
    <w:rsid w:val="00501C06"/>
    <w:rsid w:val="00501E12"/>
    <w:rsid w:val="00502B6E"/>
    <w:rsid w:val="00502BBA"/>
    <w:rsid w:val="00503408"/>
    <w:rsid w:val="00506291"/>
    <w:rsid w:val="0051067A"/>
    <w:rsid w:val="005123CF"/>
    <w:rsid w:val="00513A69"/>
    <w:rsid w:val="00513F83"/>
    <w:rsid w:val="00514962"/>
    <w:rsid w:val="005152FB"/>
    <w:rsid w:val="005153E4"/>
    <w:rsid w:val="00516159"/>
    <w:rsid w:val="0052047D"/>
    <w:rsid w:val="00520588"/>
    <w:rsid w:val="00520E98"/>
    <w:rsid w:val="00521067"/>
    <w:rsid w:val="00522421"/>
    <w:rsid w:val="00524445"/>
    <w:rsid w:val="00524ECE"/>
    <w:rsid w:val="00526342"/>
    <w:rsid w:val="00526E53"/>
    <w:rsid w:val="00530122"/>
    <w:rsid w:val="0053013E"/>
    <w:rsid w:val="00531C03"/>
    <w:rsid w:val="00531FA0"/>
    <w:rsid w:val="00532404"/>
    <w:rsid w:val="0053282A"/>
    <w:rsid w:val="00532B2A"/>
    <w:rsid w:val="00534557"/>
    <w:rsid w:val="00536023"/>
    <w:rsid w:val="00536110"/>
    <w:rsid w:val="0053637A"/>
    <w:rsid w:val="0053710C"/>
    <w:rsid w:val="00537186"/>
    <w:rsid w:val="00537218"/>
    <w:rsid w:val="0053749E"/>
    <w:rsid w:val="00537D1C"/>
    <w:rsid w:val="005401A3"/>
    <w:rsid w:val="005403C4"/>
    <w:rsid w:val="00540E66"/>
    <w:rsid w:val="005412FB"/>
    <w:rsid w:val="00541DAC"/>
    <w:rsid w:val="00542697"/>
    <w:rsid w:val="00544896"/>
    <w:rsid w:val="0054540D"/>
    <w:rsid w:val="00546E93"/>
    <w:rsid w:val="00546F15"/>
    <w:rsid w:val="00550C13"/>
    <w:rsid w:val="00550DFA"/>
    <w:rsid w:val="00551C4E"/>
    <w:rsid w:val="00551EFE"/>
    <w:rsid w:val="00553D2E"/>
    <w:rsid w:val="005572C2"/>
    <w:rsid w:val="00557BDE"/>
    <w:rsid w:val="005608D3"/>
    <w:rsid w:val="00561B96"/>
    <w:rsid w:val="00564A61"/>
    <w:rsid w:val="00564BF3"/>
    <w:rsid w:val="00565297"/>
    <w:rsid w:val="005662E3"/>
    <w:rsid w:val="00566C6D"/>
    <w:rsid w:val="0056730C"/>
    <w:rsid w:val="00570E8C"/>
    <w:rsid w:val="00571DBA"/>
    <w:rsid w:val="0057249C"/>
    <w:rsid w:val="00572536"/>
    <w:rsid w:val="00572E4E"/>
    <w:rsid w:val="005736D0"/>
    <w:rsid w:val="00573A2D"/>
    <w:rsid w:val="00573BE2"/>
    <w:rsid w:val="00574970"/>
    <w:rsid w:val="00574B27"/>
    <w:rsid w:val="005801B6"/>
    <w:rsid w:val="00583B75"/>
    <w:rsid w:val="0058403F"/>
    <w:rsid w:val="005843F7"/>
    <w:rsid w:val="005858F4"/>
    <w:rsid w:val="00586DB3"/>
    <w:rsid w:val="00587C11"/>
    <w:rsid w:val="00590BCC"/>
    <w:rsid w:val="00590F51"/>
    <w:rsid w:val="00590FD9"/>
    <w:rsid w:val="005910CE"/>
    <w:rsid w:val="005913C6"/>
    <w:rsid w:val="0059192D"/>
    <w:rsid w:val="00593843"/>
    <w:rsid w:val="0059385A"/>
    <w:rsid w:val="00593A8F"/>
    <w:rsid w:val="00594F69"/>
    <w:rsid w:val="00595B99"/>
    <w:rsid w:val="00595FAF"/>
    <w:rsid w:val="00596116"/>
    <w:rsid w:val="005A19B3"/>
    <w:rsid w:val="005A272B"/>
    <w:rsid w:val="005A6008"/>
    <w:rsid w:val="005A7CCB"/>
    <w:rsid w:val="005B0AF4"/>
    <w:rsid w:val="005B0CC2"/>
    <w:rsid w:val="005B1FEC"/>
    <w:rsid w:val="005B2392"/>
    <w:rsid w:val="005B29A4"/>
    <w:rsid w:val="005B2D85"/>
    <w:rsid w:val="005B2E55"/>
    <w:rsid w:val="005B3680"/>
    <w:rsid w:val="005B36F3"/>
    <w:rsid w:val="005B4382"/>
    <w:rsid w:val="005B4718"/>
    <w:rsid w:val="005B53EC"/>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877"/>
    <w:rsid w:val="005E20DB"/>
    <w:rsid w:val="005E288E"/>
    <w:rsid w:val="005E3C62"/>
    <w:rsid w:val="005E3D2A"/>
    <w:rsid w:val="005E4876"/>
    <w:rsid w:val="005E5FBB"/>
    <w:rsid w:val="005E6DED"/>
    <w:rsid w:val="005E70DE"/>
    <w:rsid w:val="005E7B34"/>
    <w:rsid w:val="005F0039"/>
    <w:rsid w:val="005F012C"/>
    <w:rsid w:val="005F054F"/>
    <w:rsid w:val="005F17CA"/>
    <w:rsid w:val="005F2294"/>
    <w:rsid w:val="005F2A8A"/>
    <w:rsid w:val="005F47C3"/>
    <w:rsid w:val="005F4D03"/>
    <w:rsid w:val="005F4F69"/>
    <w:rsid w:val="005F6B55"/>
    <w:rsid w:val="005F79F0"/>
    <w:rsid w:val="00600982"/>
    <w:rsid w:val="00601A5F"/>
    <w:rsid w:val="00601E75"/>
    <w:rsid w:val="0060350B"/>
    <w:rsid w:val="00603BD0"/>
    <w:rsid w:val="00604C9C"/>
    <w:rsid w:val="006058F8"/>
    <w:rsid w:val="006061ED"/>
    <w:rsid w:val="006069DD"/>
    <w:rsid w:val="00607582"/>
    <w:rsid w:val="00610677"/>
    <w:rsid w:val="00610D9E"/>
    <w:rsid w:val="00611BB0"/>
    <w:rsid w:val="00612265"/>
    <w:rsid w:val="00612888"/>
    <w:rsid w:val="0061301E"/>
    <w:rsid w:val="006130E1"/>
    <w:rsid w:val="006132DB"/>
    <w:rsid w:val="00613857"/>
    <w:rsid w:val="00613B18"/>
    <w:rsid w:val="006150FC"/>
    <w:rsid w:val="006161E5"/>
    <w:rsid w:val="00617940"/>
    <w:rsid w:val="00622111"/>
    <w:rsid w:val="00624986"/>
    <w:rsid w:val="006259EE"/>
    <w:rsid w:val="00630447"/>
    <w:rsid w:val="00630556"/>
    <w:rsid w:val="00632080"/>
    <w:rsid w:val="006321E9"/>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57475"/>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4AF1"/>
    <w:rsid w:val="00686DCB"/>
    <w:rsid w:val="006908A3"/>
    <w:rsid w:val="00690957"/>
    <w:rsid w:val="00690DA9"/>
    <w:rsid w:val="006938A7"/>
    <w:rsid w:val="0069393F"/>
    <w:rsid w:val="006940C3"/>
    <w:rsid w:val="006957FC"/>
    <w:rsid w:val="00697C8D"/>
    <w:rsid w:val="00697D47"/>
    <w:rsid w:val="006A0C2B"/>
    <w:rsid w:val="006A0E56"/>
    <w:rsid w:val="006A0FA9"/>
    <w:rsid w:val="006A41CE"/>
    <w:rsid w:val="006A438F"/>
    <w:rsid w:val="006A54A9"/>
    <w:rsid w:val="006A554B"/>
    <w:rsid w:val="006A6941"/>
    <w:rsid w:val="006A7FBE"/>
    <w:rsid w:val="006B034F"/>
    <w:rsid w:val="006B1C21"/>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50A6"/>
    <w:rsid w:val="006C5143"/>
    <w:rsid w:val="006C52EE"/>
    <w:rsid w:val="006C53D4"/>
    <w:rsid w:val="006D0436"/>
    <w:rsid w:val="006D0E9A"/>
    <w:rsid w:val="006D2362"/>
    <w:rsid w:val="006D243F"/>
    <w:rsid w:val="006D2C0E"/>
    <w:rsid w:val="006D2D44"/>
    <w:rsid w:val="006D483E"/>
    <w:rsid w:val="006D4ECD"/>
    <w:rsid w:val="006D4F42"/>
    <w:rsid w:val="006D5717"/>
    <w:rsid w:val="006D5CD6"/>
    <w:rsid w:val="006D5CE7"/>
    <w:rsid w:val="006E07B7"/>
    <w:rsid w:val="006E1A97"/>
    <w:rsid w:val="006E1AEA"/>
    <w:rsid w:val="006E2B96"/>
    <w:rsid w:val="006E2D91"/>
    <w:rsid w:val="006E326B"/>
    <w:rsid w:val="006E4A31"/>
    <w:rsid w:val="006E7720"/>
    <w:rsid w:val="006F0D23"/>
    <w:rsid w:val="006F234C"/>
    <w:rsid w:val="006F24DA"/>
    <w:rsid w:val="006F5061"/>
    <w:rsid w:val="006F54A1"/>
    <w:rsid w:val="006F558A"/>
    <w:rsid w:val="006F58CD"/>
    <w:rsid w:val="006F6C51"/>
    <w:rsid w:val="006F714F"/>
    <w:rsid w:val="006F74CE"/>
    <w:rsid w:val="006F7DC5"/>
    <w:rsid w:val="007009D8"/>
    <w:rsid w:val="007010EA"/>
    <w:rsid w:val="0070196E"/>
    <w:rsid w:val="00701C43"/>
    <w:rsid w:val="00702DED"/>
    <w:rsid w:val="007032FF"/>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5145"/>
    <w:rsid w:val="00725E59"/>
    <w:rsid w:val="0072615B"/>
    <w:rsid w:val="00731FFE"/>
    <w:rsid w:val="007323C9"/>
    <w:rsid w:val="00732C63"/>
    <w:rsid w:val="00733AE6"/>
    <w:rsid w:val="007361CC"/>
    <w:rsid w:val="00736423"/>
    <w:rsid w:val="00740EA0"/>
    <w:rsid w:val="007427B7"/>
    <w:rsid w:val="007427D6"/>
    <w:rsid w:val="00744F9A"/>
    <w:rsid w:val="007455AA"/>
    <w:rsid w:val="00745626"/>
    <w:rsid w:val="00745922"/>
    <w:rsid w:val="00746AF9"/>
    <w:rsid w:val="007473F2"/>
    <w:rsid w:val="007476AA"/>
    <w:rsid w:val="007500FF"/>
    <w:rsid w:val="0075012E"/>
    <w:rsid w:val="00752AB5"/>
    <w:rsid w:val="00752D9B"/>
    <w:rsid w:val="00752E3D"/>
    <w:rsid w:val="00753E87"/>
    <w:rsid w:val="007540C7"/>
    <w:rsid w:val="0075428A"/>
    <w:rsid w:val="00754C57"/>
    <w:rsid w:val="00756B48"/>
    <w:rsid w:val="007579F3"/>
    <w:rsid w:val="00757A6D"/>
    <w:rsid w:val="00757AFC"/>
    <w:rsid w:val="00757D18"/>
    <w:rsid w:val="0076027A"/>
    <w:rsid w:val="007605C4"/>
    <w:rsid w:val="00761C5B"/>
    <w:rsid w:val="00762001"/>
    <w:rsid w:val="007621C6"/>
    <w:rsid w:val="00762854"/>
    <w:rsid w:val="00763D5C"/>
    <w:rsid w:val="0076420C"/>
    <w:rsid w:val="00764F0A"/>
    <w:rsid w:val="00766E86"/>
    <w:rsid w:val="00770A17"/>
    <w:rsid w:val="00770CA2"/>
    <w:rsid w:val="00774D65"/>
    <w:rsid w:val="0077604E"/>
    <w:rsid w:val="00776247"/>
    <w:rsid w:val="007770A7"/>
    <w:rsid w:val="007779BC"/>
    <w:rsid w:val="00780675"/>
    <w:rsid w:val="0078130A"/>
    <w:rsid w:val="00781558"/>
    <w:rsid w:val="00782D03"/>
    <w:rsid w:val="00783656"/>
    <w:rsid w:val="00784173"/>
    <w:rsid w:val="00784660"/>
    <w:rsid w:val="0078487D"/>
    <w:rsid w:val="0078525D"/>
    <w:rsid w:val="00785BAC"/>
    <w:rsid w:val="00786B01"/>
    <w:rsid w:val="00786C36"/>
    <w:rsid w:val="007877A3"/>
    <w:rsid w:val="00791072"/>
    <w:rsid w:val="0079118C"/>
    <w:rsid w:val="00791BDD"/>
    <w:rsid w:val="0079218E"/>
    <w:rsid w:val="00792345"/>
    <w:rsid w:val="0079478C"/>
    <w:rsid w:val="00794EEC"/>
    <w:rsid w:val="00796455"/>
    <w:rsid w:val="00796BBB"/>
    <w:rsid w:val="00796E5F"/>
    <w:rsid w:val="00797AC9"/>
    <w:rsid w:val="007A0580"/>
    <w:rsid w:val="007A22E0"/>
    <w:rsid w:val="007A241A"/>
    <w:rsid w:val="007A2C7A"/>
    <w:rsid w:val="007A2FFC"/>
    <w:rsid w:val="007A3267"/>
    <w:rsid w:val="007A41A4"/>
    <w:rsid w:val="007A43B5"/>
    <w:rsid w:val="007A56C3"/>
    <w:rsid w:val="007A5BC9"/>
    <w:rsid w:val="007A741B"/>
    <w:rsid w:val="007A751F"/>
    <w:rsid w:val="007A766F"/>
    <w:rsid w:val="007B0467"/>
    <w:rsid w:val="007B1A2E"/>
    <w:rsid w:val="007B247F"/>
    <w:rsid w:val="007B282B"/>
    <w:rsid w:val="007B4B72"/>
    <w:rsid w:val="007B6E93"/>
    <w:rsid w:val="007C02BD"/>
    <w:rsid w:val="007C04A0"/>
    <w:rsid w:val="007C05C3"/>
    <w:rsid w:val="007C1447"/>
    <w:rsid w:val="007C1488"/>
    <w:rsid w:val="007C2674"/>
    <w:rsid w:val="007C271D"/>
    <w:rsid w:val="007C34B6"/>
    <w:rsid w:val="007C5995"/>
    <w:rsid w:val="007C6679"/>
    <w:rsid w:val="007C71E4"/>
    <w:rsid w:val="007D0D14"/>
    <w:rsid w:val="007D0FBF"/>
    <w:rsid w:val="007D1A3E"/>
    <w:rsid w:val="007D1F5D"/>
    <w:rsid w:val="007D41BA"/>
    <w:rsid w:val="007D43A1"/>
    <w:rsid w:val="007D51B1"/>
    <w:rsid w:val="007D565A"/>
    <w:rsid w:val="007D5C40"/>
    <w:rsid w:val="007D660E"/>
    <w:rsid w:val="007D6ABC"/>
    <w:rsid w:val="007D7655"/>
    <w:rsid w:val="007E0E96"/>
    <w:rsid w:val="007E1087"/>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786"/>
    <w:rsid w:val="00803BB7"/>
    <w:rsid w:val="00805C21"/>
    <w:rsid w:val="008065EB"/>
    <w:rsid w:val="008066D4"/>
    <w:rsid w:val="00806897"/>
    <w:rsid w:val="008071B3"/>
    <w:rsid w:val="0080783A"/>
    <w:rsid w:val="00810341"/>
    <w:rsid w:val="00811022"/>
    <w:rsid w:val="00811574"/>
    <w:rsid w:val="00813141"/>
    <w:rsid w:val="0081396D"/>
    <w:rsid w:val="00814701"/>
    <w:rsid w:val="00815C76"/>
    <w:rsid w:val="00815FC0"/>
    <w:rsid w:val="00816704"/>
    <w:rsid w:val="00821236"/>
    <w:rsid w:val="008225A8"/>
    <w:rsid w:val="008231F9"/>
    <w:rsid w:val="008240D9"/>
    <w:rsid w:val="00825102"/>
    <w:rsid w:val="00825BE8"/>
    <w:rsid w:val="00826C39"/>
    <w:rsid w:val="00832509"/>
    <w:rsid w:val="008332D3"/>
    <w:rsid w:val="00834DE4"/>
    <w:rsid w:val="00834F7A"/>
    <w:rsid w:val="008351EE"/>
    <w:rsid w:val="00835DBD"/>
    <w:rsid w:val="00840659"/>
    <w:rsid w:val="00840BC7"/>
    <w:rsid w:val="00842FB9"/>
    <w:rsid w:val="00843231"/>
    <w:rsid w:val="00845750"/>
    <w:rsid w:val="00846386"/>
    <w:rsid w:val="008521BE"/>
    <w:rsid w:val="00852631"/>
    <w:rsid w:val="008526CB"/>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CD7"/>
    <w:rsid w:val="00867E7C"/>
    <w:rsid w:val="008711AE"/>
    <w:rsid w:val="00871D47"/>
    <w:rsid w:val="0087244B"/>
    <w:rsid w:val="00873E0F"/>
    <w:rsid w:val="00873EB0"/>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36AB"/>
    <w:rsid w:val="008A530F"/>
    <w:rsid w:val="008A57C5"/>
    <w:rsid w:val="008A5CE4"/>
    <w:rsid w:val="008A6A7E"/>
    <w:rsid w:val="008A7637"/>
    <w:rsid w:val="008B0067"/>
    <w:rsid w:val="008B1B6C"/>
    <w:rsid w:val="008B20B6"/>
    <w:rsid w:val="008B2C2E"/>
    <w:rsid w:val="008B3FAC"/>
    <w:rsid w:val="008B493E"/>
    <w:rsid w:val="008B79E5"/>
    <w:rsid w:val="008B7F67"/>
    <w:rsid w:val="008C0BC9"/>
    <w:rsid w:val="008C3D1F"/>
    <w:rsid w:val="008C4FD6"/>
    <w:rsid w:val="008C5D70"/>
    <w:rsid w:val="008C616A"/>
    <w:rsid w:val="008C6909"/>
    <w:rsid w:val="008C76F3"/>
    <w:rsid w:val="008D0473"/>
    <w:rsid w:val="008D05AE"/>
    <w:rsid w:val="008D0BAD"/>
    <w:rsid w:val="008D0D3D"/>
    <w:rsid w:val="008D15A0"/>
    <w:rsid w:val="008D1A6C"/>
    <w:rsid w:val="008D2185"/>
    <w:rsid w:val="008D5104"/>
    <w:rsid w:val="008D5CB6"/>
    <w:rsid w:val="008D678C"/>
    <w:rsid w:val="008D6868"/>
    <w:rsid w:val="008D7023"/>
    <w:rsid w:val="008D7453"/>
    <w:rsid w:val="008D79C2"/>
    <w:rsid w:val="008D7B46"/>
    <w:rsid w:val="008E04DC"/>
    <w:rsid w:val="008E05FA"/>
    <w:rsid w:val="008E1208"/>
    <w:rsid w:val="008E14FF"/>
    <w:rsid w:val="008E16CE"/>
    <w:rsid w:val="008E1C6D"/>
    <w:rsid w:val="008E22CE"/>
    <w:rsid w:val="008E2A67"/>
    <w:rsid w:val="008E32CD"/>
    <w:rsid w:val="008E46F4"/>
    <w:rsid w:val="008E539E"/>
    <w:rsid w:val="008E5DAF"/>
    <w:rsid w:val="008F00EA"/>
    <w:rsid w:val="008F069E"/>
    <w:rsid w:val="008F16BE"/>
    <w:rsid w:val="008F1917"/>
    <w:rsid w:val="008F2BBA"/>
    <w:rsid w:val="008F2EE8"/>
    <w:rsid w:val="008F378F"/>
    <w:rsid w:val="008F5370"/>
    <w:rsid w:val="008F5F3D"/>
    <w:rsid w:val="008F6B6C"/>
    <w:rsid w:val="008F750F"/>
    <w:rsid w:val="008F78C8"/>
    <w:rsid w:val="008F7BB0"/>
    <w:rsid w:val="0090043E"/>
    <w:rsid w:val="009008C6"/>
    <w:rsid w:val="00900F5A"/>
    <w:rsid w:val="00903650"/>
    <w:rsid w:val="00903EC4"/>
    <w:rsid w:val="00904A29"/>
    <w:rsid w:val="0090592F"/>
    <w:rsid w:val="009061D9"/>
    <w:rsid w:val="009066D0"/>
    <w:rsid w:val="0090729B"/>
    <w:rsid w:val="00907535"/>
    <w:rsid w:val="009079DD"/>
    <w:rsid w:val="009103ED"/>
    <w:rsid w:val="00911041"/>
    <w:rsid w:val="00911109"/>
    <w:rsid w:val="009112DF"/>
    <w:rsid w:val="00911A1F"/>
    <w:rsid w:val="00912B17"/>
    <w:rsid w:val="00914002"/>
    <w:rsid w:val="009147E2"/>
    <w:rsid w:val="009161BF"/>
    <w:rsid w:val="009170F5"/>
    <w:rsid w:val="009179C1"/>
    <w:rsid w:val="009202C2"/>
    <w:rsid w:val="00920757"/>
    <w:rsid w:val="0092169E"/>
    <w:rsid w:val="0092423F"/>
    <w:rsid w:val="00924563"/>
    <w:rsid w:val="00925162"/>
    <w:rsid w:val="009254D0"/>
    <w:rsid w:val="00930752"/>
    <w:rsid w:val="00931304"/>
    <w:rsid w:val="0093243D"/>
    <w:rsid w:val="0093329E"/>
    <w:rsid w:val="00933BE9"/>
    <w:rsid w:val="00934651"/>
    <w:rsid w:val="0093527E"/>
    <w:rsid w:val="00935486"/>
    <w:rsid w:val="009354F6"/>
    <w:rsid w:val="00936752"/>
    <w:rsid w:val="00940C77"/>
    <w:rsid w:val="00940F71"/>
    <w:rsid w:val="00941FB5"/>
    <w:rsid w:val="0094336E"/>
    <w:rsid w:val="0094404A"/>
    <w:rsid w:val="0094449F"/>
    <w:rsid w:val="00946521"/>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6FCB"/>
    <w:rsid w:val="00957654"/>
    <w:rsid w:val="00957783"/>
    <w:rsid w:val="009577FE"/>
    <w:rsid w:val="0096003A"/>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4B1"/>
    <w:rsid w:val="009825E7"/>
    <w:rsid w:val="009834E5"/>
    <w:rsid w:val="00983A8B"/>
    <w:rsid w:val="009843AF"/>
    <w:rsid w:val="00985388"/>
    <w:rsid w:val="00986BF6"/>
    <w:rsid w:val="00987A43"/>
    <w:rsid w:val="00990D9E"/>
    <w:rsid w:val="009912CF"/>
    <w:rsid w:val="00991451"/>
    <w:rsid w:val="00991485"/>
    <w:rsid w:val="00991A83"/>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5F35"/>
    <w:rsid w:val="009B666F"/>
    <w:rsid w:val="009B737E"/>
    <w:rsid w:val="009B7B86"/>
    <w:rsid w:val="009C2852"/>
    <w:rsid w:val="009C5A50"/>
    <w:rsid w:val="009C745D"/>
    <w:rsid w:val="009D07BB"/>
    <w:rsid w:val="009D0AF8"/>
    <w:rsid w:val="009D20A8"/>
    <w:rsid w:val="009D34A5"/>
    <w:rsid w:val="009D5F4B"/>
    <w:rsid w:val="009D6206"/>
    <w:rsid w:val="009D7130"/>
    <w:rsid w:val="009E0141"/>
    <w:rsid w:val="009E0C5C"/>
    <w:rsid w:val="009E1015"/>
    <w:rsid w:val="009E13E1"/>
    <w:rsid w:val="009E18D6"/>
    <w:rsid w:val="009E6726"/>
    <w:rsid w:val="009E6E0A"/>
    <w:rsid w:val="009E7015"/>
    <w:rsid w:val="009F0770"/>
    <w:rsid w:val="009F08F8"/>
    <w:rsid w:val="009F0D57"/>
    <w:rsid w:val="009F3206"/>
    <w:rsid w:val="009F4C0E"/>
    <w:rsid w:val="009F4EE7"/>
    <w:rsid w:val="009F5286"/>
    <w:rsid w:val="009F5D94"/>
    <w:rsid w:val="009F6091"/>
    <w:rsid w:val="009F725B"/>
    <w:rsid w:val="009F7629"/>
    <w:rsid w:val="009F7924"/>
    <w:rsid w:val="009F7E6C"/>
    <w:rsid w:val="00A022E8"/>
    <w:rsid w:val="00A023B4"/>
    <w:rsid w:val="00A0554B"/>
    <w:rsid w:val="00A05B56"/>
    <w:rsid w:val="00A06F7D"/>
    <w:rsid w:val="00A0769F"/>
    <w:rsid w:val="00A10C57"/>
    <w:rsid w:val="00A10DB3"/>
    <w:rsid w:val="00A12183"/>
    <w:rsid w:val="00A12760"/>
    <w:rsid w:val="00A12D94"/>
    <w:rsid w:val="00A13AA2"/>
    <w:rsid w:val="00A20BC9"/>
    <w:rsid w:val="00A2292D"/>
    <w:rsid w:val="00A23400"/>
    <w:rsid w:val="00A23585"/>
    <w:rsid w:val="00A24807"/>
    <w:rsid w:val="00A25292"/>
    <w:rsid w:val="00A260F4"/>
    <w:rsid w:val="00A27516"/>
    <w:rsid w:val="00A278D1"/>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74"/>
    <w:rsid w:val="00A56CDA"/>
    <w:rsid w:val="00A5753D"/>
    <w:rsid w:val="00A57AC5"/>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4BDF"/>
    <w:rsid w:val="00A7529C"/>
    <w:rsid w:val="00A75886"/>
    <w:rsid w:val="00A76209"/>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120"/>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2F24"/>
    <w:rsid w:val="00AC4A4E"/>
    <w:rsid w:val="00AC6382"/>
    <w:rsid w:val="00AC7A61"/>
    <w:rsid w:val="00AC7D19"/>
    <w:rsid w:val="00AD1BB0"/>
    <w:rsid w:val="00AD20FE"/>
    <w:rsid w:val="00AD21B5"/>
    <w:rsid w:val="00AD39A2"/>
    <w:rsid w:val="00AD481C"/>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459"/>
    <w:rsid w:val="00AF5DBC"/>
    <w:rsid w:val="00AF5EF1"/>
    <w:rsid w:val="00AF61C9"/>
    <w:rsid w:val="00B00294"/>
    <w:rsid w:val="00B00783"/>
    <w:rsid w:val="00B00C55"/>
    <w:rsid w:val="00B01C9A"/>
    <w:rsid w:val="00B045C4"/>
    <w:rsid w:val="00B05098"/>
    <w:rsid w:val="00B05A85"/>
    <w:rsid w:val="00B068C3"/>
    <w:rsid w:val="00B0725E"/>
    <w:rsid w:val="00B0788F"/>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48BC"/>
    <w:rsid w:val="00B24C91"/>
    <w:rsid w:val="00B265A2"/>
    <w:rsid w:val="00B3118E"/>
    <w:rsid w:val="00B31437"/>
    <w:rsid w:val="00B315D6"/>
    <w:rsid w:val="00B32CC8"/>
    <w:rsid w:val="00B33668"/>
    <w:rsid w:val="00B3405A"/>
    <w:rsid w:val="00B40613"/>
    <w:rsid w:val="00B41AF9"/>
    <w:rsid w:val="00B41BE6"/>
    <w:rsid w:val="00B41D22"/>
    <w:rsid w:val="00B42D75"/>
    <w:rsid w:val="00B43A51"/>
    <w:rsid w:val="00B447E8"/>
    <w:rsid w:val="00B45382"/>
    <w:rsid w:val="00B454A5"/>
    <w:rsid w:val="00B46949"/>
    <w:rsid w:val="00B46EC1"/>
    <w:rsid w:val="00B47643"/>
    <w:rsid w:val="00B47A14"/>
    <w:rsid w:val="00B47B37"/>
    <w:rsid w:val="00B47D71"/>
    <w:rsid w:val="00B50218"/>
    <w:rsid w:val="00B50CCB"/>
    <w:rsid w:val="00B512F2"/>
    <w:rsid w:val="00B52125"/>
    <w:rsid w:val="00B5296F"/>
    <w:rsid w:val="00B52A3B"/>
    <w:rsid w:val="00B5353B"/>
    <w:rsid w:val="00B538EB"/>
    <w:rsid w:val="00B5480D"/>
    <w:rsid w:val="00B55221"/>
    <w:rsid w:val="00B57D32"/>
    <w:rsid w:val="00B6141B"/>
    <w:rsid w:val="00B6286E"/>
    <w:rsid w:val="00B62A17"/>
    <w:rsid w:val="00B62FB0"/>
    <w:rsid w:val="00B6483C"/>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4495"/>
    <w:rsid w:val="00B851F9"/>
    <w:rsid w:val="00B93BC8"/>
    <w:rsid w:val="00B940C6"/>
    <w:rsid w:val="00B9460E"/>
    <w:rsid w:val="00B94F16"/>
    <w:rsid w:val="00B95DF2"/>
    <w:rsid w:val="00B964A7"/>
    <w:rsid w:val="00B96BD5"/>
    <w:rsid w:val="00BA0AF2"/>
    <w:rsid w:val="00BA0B82"/>
    <w:rsid w:val="00BA14A3"/>
    <w:rsid w:val="00BA3079"/>
    <w:rsid w:val="00BA3692"/>
    <w:rsid w:val="00BA3835"/>
    <w:rsid w:val="00BA3E19"/>
    <w:rsid w:val="00BA4BA4"/>
    <w:rsid w:val="00BA6717"/>
    <w:rsid w:val="00BA6D86"/>
    <w:rsid w:val="00BA70DB"/>
    <w:rsid w:val="00BA758E"/>
    <w:rsid w:val="00BA7A09"/>
    <w:rsid w:val="00BB0992"/>
    <w:rsid w:val="00BB1B6D"/>
    <w:rsid w:val="00BB3209"/>
    <w:rsid w:val="00BB3CD7"/>
    <w:rsid w:val="00BB53C9"/>
    <w:rsid w:val="00BB5A30"/>
    <w:rsid w:val="00BB6430"/>
    <w:rsid w:val="00BB690A"/>
    <w:rsid w:val="00BB7807"/>
    <w:rsid w:val="00BB7E76"/>
    <w:rsid w:val="00BC0A3A"/>
    <w:rsid w:val="00BC0BEF"/>
    <w:rsid w:val="00BC15D8"/>
    <w:rsid w:val="00BC2F17"/>
    <w:rsid w:val="00BC428F"/>
    <w:rsid w:val="00BC64CC"/>
    <w:rsid w:val="00BD17C1"/>
    <w:rsid w:val="00BD1AF4"/>
    <w:rsid w:val="00BD2462"/>
    <w:rsid w:val="00BD2B3A"/>
    <w:rsid w:val="00BD315D"/>
    <w:rsid w:val="00BD36B2"/>
    <w:rsid w:val="00BD379E"/>
    <w:rsid w:val="00BD3F0E"/>
    <w:rsid w:val="00BD43E7"/>
    <w:rsid w:val="00BD57BB"/>
    <w:rsid w:val="00BD59DF"/>
    <w:rsid w:val="00BD5B1B"/>
    <w:rsid w:val="00BD5DBF"/>
    <w:rsid w:val="00BD6600"/>
    <w:rsid w:val="00BD6BEA"/>
    <w:rsid w:val="00BD7387"/>
    <w:rsid w:val="00BD7C3E"/>
    <w:rsid w:val="00BE0E47"/>
    <w:rsid w:val="00BE172F"/>
    <w:rsid w:val="00BE22CD"/>
    <w:rsid w:val="00BE3DF5"/>
    <w:rsid w:val="00BE3FF4"/>
    <w:rsid w:val="00BE4267"/>
    <w:rsid w:val="00BE532E"/>
    <w:rsid w:val="00BE5772"/>
    <w:rsid w:val="00BE5CE3"/>
    <w:rsid w:val="00BE6411"/>
    <w:rsid w:val="00BE6F9C"/>
    <w:rsid w:val="00BF01B8"/>
    <w:rsid w:val="00BF0D98"/>
    <w:rsid w:val="00BF0E59"/>
    <w:rsid w:val="00BF1A61"/>
    <w:rsid w:val="00BF1ACD"/>
    <w:rsid w:val="00BF1B11"/>
    <w:rsid w:val="00BF281B"/>
    <w:rsid w:val="00BF33F5"/>
    <w:rsid w:val="00BF3CEB"/>
    <w:rsid w:val="00BF52DF"/>
    <w:rsid w:val="00BF676F"/>
    <w:rsid w:val="00BF7507"/>
    <w:rsid w:val="00C00F9F"/>
    <w:rsid w:val="00C01879"/>
    <w:rsid w:val="00C01C6F"/>
    <w:rsid w:val="00C03234"/>
    <w:rsid w:val="00C03B35"/>
    <w:rsid w:val="00C04D7D"/>
    <w:rsid w:val="00C055C6"/>
    <w:rsid w:val="00C062B1"/>
    <w:rsid w:val="00C063F5"/>
    <w:rsid w:val="00C06C75"/>
    <w:rsid w:val="00C07299"/>
    <w:rsid w:val="00C074BC"/>
    <w:rsid w:val="00C07EE1"/>
    <w:rsid w:val="00C10658"/>
    <w:rsid w:val="00C10DFA"/>
    <w:rsid w:val="00C11B69"/>
    <w:rsid w:val="00C123FA"/>
    <w:rsid w:val="00C126F2"/>
    <w:rsid w:val="00C131D8"/>
    <w:rsid w:val="00C173EA"/>
    <w:rsid w:val="00C1789E"/>
    <w:rsid w:val="00C20537"/>
    <w:rsid w:val="00C2116E"/>
    <w:rsid w:val="00C21B8B"/>
    <w:rsid w:val="00C233F3"/>
    <w:rsid w:val="00C24635"/>
    <w:rsid w:val="00C24BB6"/>
    <w:rsid w:val="00C25B5C"/>
    <w:rsid w:val="00C25DEC"/>
    <w:rsid w:val="00C26751"/>
    <w:rsid w:val="00C2691B"/>
    <w:rsid w:val="00C27B47"/>
    <w:rsid w:val="00C30256"/>
    <w:rsid w:val="00C345C5"/>
    <w:rsid w:val="00C36837"/>
    <w:rsid w:val="00C36BE3"/>
    <w:rsid w:val="00C408FD"/>
    <w:rsid w:val="00C417C6"/>
    <w:rsid w:val="00C41A95"/>
    <w:rsid w:val="00C41FA5"/>
    <w:rsid w:val="00C4220C"/>
    <w:rsid w:val="00C4262A"/>
    <w:rsid w:val="00C42B1A"/>
    <w:rsid w:val="00C42B49"/>
    <w:rsid w:val="00C43A53"/>
    <w:rsid w:val="00C4436B"/>
    <w:rsid w:val="00C44BC3"/>
    <w:rsid w:val="00C44EC5"/>
    <w:rsid w:val="00C451F3"/>
    <w:rsid w:val="00C4551F"/>
    <w:rsid w:val="00C45A55"/>
    <w:rsid w:val="00C4719A"/>
    <w:rsid w:val="00C47E76"/>
    <w:rsid w:val="00C51E74"/>
    <w:rsid w:val="00C521E8"/>
    <w:rsid w:val="00C52499"/>
    <w:rsid w:val="00C5359E"/>
    <w:rsid w:val="00C5407C"/>
    <w:rsid w:val="00C55951"/>
    <w:rsid w:val="00C60994"/>
    <w:rsid w:val="00C60A24"/>
    <w:rsid w:val="00C60B48"/>
    <w:rsid w:val="00C60E8E"/>
    <w:rsid w:val="00C62270"/>
    <w:rsid w:val="00C626AD"/>
    <w:rsid w:val="00C628F9"/>
    <w:rsid w:val="00C6452A"/>
    <w:rsid w:val="00C6463F"/>
    <w:rsid w:val="00C650E0"/>
    <w:rsid w:val="00C6540B"/>
    <w:rsid w:val="00C65DE5"/>
    <w:rsid w:val="00C66D98"/>
    <w:rsid w:val="00C70020"/>
    <w:rsid w:val="00C71321"/>
    <w:rsid w:val="00C71505"/>
    <w:rsid w:val="00C72F74"/>
    <w:rsid w:val="00C7499D"/>
    <w:rsid w:val="00C75711"/>
    <w:rsid w:val="00C7572B"/>
    <w:rsid w:val="00C76C3B"/>
    <w:rsid w:val="00C77009"/>
    <w:rsid w:val="00C7731E"/>
    <w:rsid w:val="00C822C8"/>
    <w:rsid w:val="00C82A61"/>
    <w:rsid w:val="00C833AE"/>
    <w:rsid w:val="00C85276"/>
    <w:rsid w:val="00C879CC"/>
    <w:rsid w:val="00C87DFD"/>
    <w:rsid w:val="00C92571"/>
    <w:rsid w:val="00C929A7"/>
    <w:rsid w:val="00C93163"/>
    <w:rsid w:val="00C93295"/>
    <w:rsid w:val="00C934DD"/>
    <w:rsid w:val="00C941D8"/>
    <w:rsid w:val="00C944BF"/>
    <w:rsid w:val="00C94A58"/>
    <w:rsid w:val="00C95D03"/>
    <w:rsid w:val="00C9663E"/>
    <w:rsid w:val="00C9738C"/>
    <w:rsid w:val="00CA09C0"/>
    <w:rsid w:val="00CA0FE4"/>
    <w:rsid w:val="00CA11EE"/>
    <w:rsid w:val="00CA187E"/>
    <w:rsid w:val="00CA211F"/>
    <w:rsid w:val="00CA2438"/>
    <w:rsid w:val="00CA285E"/>
    <w:rsid w:val="00CA2DBA"/>
    <w:rsid w:val="00CA4007"/>
    <w:rsid w:val="00CA47CF"/>
    <w:rsid w:val="00CA5369"/>
    <w:rsid w:val="00CA5967"/>
    <w:rsid w:val="00CA6FF7"/>
    <w:rsid w:val="00CA72F2"/>
    <w:rsid w:val="00CA7659"/>
    <w:rsid w:val="00CB1222"/>
    <w:rsid w:val="00CB1829"/>
    <w:rsid w:val="00CB1B73"/>
    <w:rsid w:val="00CB5215"/>
    <w:rsid w:val="00CB57F6"/>
    <w:rsid w:val="00CB64C9"/>
    <w:rsid w:val="00CB6E5A"/>
    <w:rsid w:val="00CB7436"/>
    <w:rsid w:val="00CB7D6B"/>
    <w:rsid w:val="00CC08E8"/>
    <w:rsid w:val="00CC0D10"/>
    <w:rsid w:val="00CC20F8"/>
    <w:rsid w:val="00CC2DB5"/>
    <w:rsid w:val="00CC302C"/>
    <w:rsid w:val="00CC37E8"/>
    <w:rsid w:val="00CC4649"/>
    <w:rsid w:val="00CC52FA"/>
    <w:rsid w:val="00CC6C34"/>
    <w:rsid w:val="00CC6DA1"/>
    <w:rsid w:val="00CC722E"/>
    <w:rsid w:val="00CD2762"/>
    <w:rsid w:val="00CD2BCF"/>
    <w:rsid w:val="00CD3249"/>
    <w:rsid w:val="00CD4CF9"/>
    <w:rsid w:val="00CD5254"/>
    <w:rsid w:val="00CD56C9"/>
    <w:rsid w:val="00CD6D99"/>
    <w:rsid w:val="00CD7156"/>
    <w:rsid w:val="00CD7337"/>
    <w:rsid w:val="00CE085A"/>
    <w:rsid w:val="00CE115A"/>
    <w:rsid w:val="00CE123B"/>
    <w:rsid w:val="00CE3104"/>
    <w:rsid w:val="00CE47B7"/>
    <w:rsid w:val="00CE6643"/>
    <w:rsid w:val="00CE6B29"/>
    <w:rsid w:val="00CE7585"/>
    <w:rsid w:val="00CF0317"/>
    <w:rsid w:val="00CF0391"/>
    <w:rsid w:val="00CF0F1C"/>
    <w:rsid w:val="00CF18C6"/>
    <w:rsid w:val="00CF3B8F"/>
    <w:rsid w:val="00CF3DC5"/>
    <w:rsid w:val="00CF3DD0"/>
    <w:rsid w:val="00CF4666"/>
    <w:rsid w:val="00CF47C1"/>
    <w:rsid w:val="00CF59D7"/>
    <w:rsid w:val="00CF5AC6"/>
    <w:rsid w:val="00CF619F"/>
    <w:rsid w:val="00CF6514"/>
    <w:rsid w:val="00CF6ECA"/>
    <w:rsid w:val="00D00779"/>
    <w:rsid w:val="00D00ADE"/>
    <w:rsid w:val="00D01161"/>
    <w:rsid w:val="00D01B18"/>
    <w:rsid w:val="00D02323"/>
    <w:rsid w:val="00D0305A"/>
    <w:rsid w:val="00D0399A"/>
    <w:rsid w:val="00D043F3"/>
    <w:rsid w:val="00D046A9"/>
    <w:rsid w:val="00D05054"/>
    <w:rsid w:val="00D0547B"/>
    <w:rsid w:val="00D05930"/>
    <w:rsid w:val="00D0637B"/>
    <w:rsid w:val="00D079FA"/>
    <w:rsid w:val="00D11F80"/>
    <w:rsid w:val="00D12902"/>
    <w:rsid w:val="00D13417"/>
    <w:rsid w:val="00D1343C"/>
    <w:rsid w:val="00D1435E"/>
    <w:rsid w:val="00D21214"/>
    <w:rsid w:val="00D2187F"/>
    <w:rsid w:val="00D2277A"/>
    <w:rsid w:val="00D23DEE"/>
    <w:rsid w:val="00D250A6"/>
    <w:rsid w:val="00D27922"/>
    <w:rsid w:val="00D302B0"/>
    <w:rsid w:val="00D310A7"/>
    <w:rsid w:val="00D3112C"/>
    <w:rsid w:val="00D31FD0"/>
    <w:rsid w:val="00D32000"/>
    <w:rsid w:val="00D32B27"/>
    <w:rsid w:val="00D34439"/>
    <w:rsid w:val="00D345BE"/>
    <w:rsid w:val="00D346D9"/>
    <w:rsid w:val="00D34DCA"/>
    <w:rsid w:val="00D355D2"/>
    <w:rsid w:val="00D37064"/>
    <w:rsid w:val="00D3794B"/>
    <w:rsid w:val="00D41943"/>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567A"/>
    <w:rsid w:val="00D5623E"/>
    <w:rsid w:val="00D5739E"/>
    <w:rsid w:val="00D57700"/>
    <w:rsid w:val="00D601DF"/>
    <w:rsid w:val="00D61738"/>
    <w:rsid w:val="00D61DBD"/>
    <w:rsid w:val="00D627E8"/>
    <w:rsid w:val="00D62C4E"/>
    <w:rsid w:val="00D6307E"/>
    <w:rsid w:val="00D654BB"/>
    <w:rsid w:val="00D70FFA"/>
    <w:rsid w:val="00D71145"/>
    <w:rsid w:val="00D72124"/>
    <w:rsid w:val="00D732BF"/>
    <w:rsid w:val="00D733AA"/>
    <w:rsid w:val="00D73AF3"/>
    <w:rsid w:val="00D73EF9"/>
    <w:rsid w:val="00D74143"/>
    <w:rsid w:val="00D757DC"/>
    <w:rsid w:val="00D75D15"/>
    <w:rsid w:val="00D75D89"/>
    <w:rsid w:val="00D769D4"/>
    <w:rsid w:val="00D85287"/>
    <w:rsid w:val="00D858A4"/>
    <w:rsid w:val="00D87BB6"/>
    <w:rsid w:val="00D87DDD"/>
    <w:rsid w:val="00D87F19"/>
    <w:rsid w:val="00D9148C"/>
    <w:rsid w:val="00D9193F"/>
    <w:rsid w:val="00D91D35"/>
    <w:rsid w:val="00D9482E"/>
    <w:rsid w:val="00D95630"/>
    <w:rsid w:val="00D95D8A"/>
    <w:rsid w:val="00DA0023"/>
    <w:rsid w:val="00DA1546"/>
    <w:rsid w:val="00DA1BA4"/>
    <w:rsid w:val="00DA254B"/>
    <w:rsid w:val="00DA28ED"/>
    <w:rsid w:val="00DA396B"/>
    <w:rsid w:val="00DA3A14"/>
    <w:rsid w:val="00DA3C4D"/>
    <w:rsid w:val="00DA6D17"/>
    <w:rsid w:val="00DB12E4"/>
    <w:rsid w:val="00DB132F"/>
    <w:rsid w:val="00DB4402"/>
    <w:rsid w:val="00DB4D16"/>
    <w:rsid w:val="00DB5692"/>
    <w:rsid w:val="00DB60CE"/>
    <w:rsid w:val="00DB68E3"/>
    <w:rsid w:val="00DC03CF"/>
    <w:rsid w:val="00DC04AD"/>
    <w:rsid w:val="00DC0952"/>
    <w:rsid w:val="00DC119F"/>
    <w:rsid w:val="00DC15A8"/>
    <w:rsid w:val="00DC29FB"/>
    <w:rsid w:val="00DC3556"/>
    <w:rsid w:val="00DC3B0B"/>
    <w:rsid w:val="00DC5A1D"/>
    <w:rsid w:val="00DC6105"/>
    <w:rsid w:val="00DC61FA"/>
    <w:rsid w:val="00DC7005"/>
    <w:rsid w:val="00DC79B9"/>
    <w:rsid w:val="00DD08AE"/>
    <w:rsid w:val="00DD0B3D"/>
    <w:rsid w:val="00DD1B56"/>
    <w:rsid w:val="00DD3C31"/>
    <w:rsid w:val="00DD5764"/>
    <w:rsid w:val="00DD6207"/>
    <w:rsid w:val="00DD6A64"/>
    <w:rsid w:val="00DD7798"/>
    <w:rsid w:val="00DE00B7"/>
    <w:rsid w:val="00DE0602"/>
    <w:rsid w:val="00DE0871"/>
    <w:rsid w:val="00DE110B"/>
    <w:rsid w:val="00DE1507"/>
    <w:rsid w:val="00DE31FE"/>
    <w:rsid w:val="00DE50C3"/>
    <w:rsid w:val="00DE5E28"/>
    <w:rsid w:val="00DE6D8C"/>
    <w:rsid w:val="00DF07B7"/>
    <w:rsid w:val="00DF17DE"/>
    <w:rsid w:val="00DF3BB3"/>
    <w:rsid w:val="00DF3FBA"/>
    <w:rsid w:val="00DF46EC"/>
    <w:rsid w:val="00DF4FDC"/>
    <w:rsid w:val="00DF50F7"/>
    <w:rsid w:val="00DF7F0B"/>
    <w:rsid w:val="00E01030"/>
    <w:rsid w:val="00E011EA"/>
    <w:rsid w:val="00E01244"/>
    <w:rsid w:val="00E03275"/>
    <w:rsid w:val="00E03292"/>
    <w:rsid w:val="00E064AB"/>
    <w:rsid w:val="00E07305"/>
    <w:rsid w:val="00E075A3"/>
    <w:rsid w:val="00E07C9C"/>
    <w:rsid w:val="00E108CE"/>
    <w:rsid w:val="00E10C70"/>
    <w:rsid w:val="00E11712"/>
    <w:rsid w:val="00E144DB"/>
    <w:rsid w:val="00E149FE"/>
    <w:rsid w:val="00E151F1"/>
    <w:rsid w:val="00E16EB4"/>
    <w:rsid w:val="00E17824"/>
    <w:rsid w:val="00E17FAE"/>
    <w:rsid w:val="00E20C07"/>
    <w:rsid w:val="00E20C1C"/>
    <w:rsid w:val="00E21214"/>
    <w:rsid w:val="00E227F8"/>
    <w:rsid w:val="00E2575C"/>
    <w:rsid w:val="00E264A9"/>
    <w:rsid w:val="00E31383"/>
    <w:rsid w:val="00E318F0"/>
    <w:rsid w:val="00E333DC"/>
    <w:rsid w:val="00E33B9B"/>
    <w:rsid w:val="00E33E41"/>
    <w:rsid w:val="00E34055"/>
    <w:rsid w:val="00E34746"/>
    <w:rsid w:val="00E35592"/>
    <w:rsid w:val="00E356AF"/>
    <w:rsid w:val="00E3574E"/>
    <w:rsid w:val="00E35B52"/>
    <w:rsid w:val="00E36982"/>
    <w:rsid w:val="00E36A8F"/>
    <w:rsid w:val="00E40758"/>
    <w:rsid w:val="00E421E4"/>
    <w:rsid w:val="00E4239C"/>
    <w:rsid w:val="00E42F91"/>
    <w:rsid w:val="00E44704"/>
    <w:rsid w:val="00E452FD"/>
    <w:rsid w:val="00E45F09"/>
    <w:rsid w:val="00E46582"/>
    <w:rsid w:val="00E47907"/>
    <w:rsid w:val="00E50722"/>
    <w:rsid w:val="00E5140F"/>
    <w:rsid w:val="00E53645"/>
    <w:rsid w:val="00E550C6"/>
    <w:rsid w:val="00E56A0E"/>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3094"/>
    <w:rsid w:val="00E937DC"/>
    <w:rsid w:val="00E94D4A"/>
    <w:rsid w:val="00E95AE7"/>
    <w:rsid w:val="00E96059"/>
    <w:rsid w:val="00E96082"/>
    <w:rsid w:val="00E96364"/>
    <w:rsid w:val="00E96A1A"/>
    <w:rsid w:val="00E972F3"/>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2756"/>
    <w:rsid w:val="00EB379E"/>
    <w:rsid w:val="00EB38D3"/>
    <w:rsid w:val="00EB482C"/>
    <w:rsid w:val="00EB5805"/>
    <w:rsid w:val="00EB5997"/>
    <w:rsid w:val="00EC1C68"/>
    <w:rsid w:val="00EC454C"/>
    <w:rsid w:val="00EC4595"/>
    <w:rsid w:val="00EC46CC"/>
    <w:rsid w:val="00EC4803"/>
    <w:rsid w:val="00EC59C2"/>
    <w:rsid w:val="00EC5B09"/>
    <w:rsid w:val="00EC6914"/>
    <w:rsid w:val="00EC713E"/>
    <w:rsid w:val="00EC76B5"/>
    <w:rsid w:val="00ED111F"/>
    <w:rsid w:val="00ED252E"/>
    <w:rsid w:val="00ED2B2D"/>
    <w:rsid w:val="00ED307F"/>
    <w:rsid w:val="00ED4134"/>
    <w:rsid w:val="00ED44D8"/>
    <w:rsid w:val="00ED5080"/>
    <w:rsid w:val="00ED5191"/>
    <w:rsid w:val="00ED5A00"/>
    <w:rsid w:val="00ED5DB1"/>
    <w:rsid w:val="00ED5E35"/>
    <w:rsid w:val="00ED65BD"/>
    <w:rsid w:val="00ED6684"/>
    <w:rsid w:val="00ED7EDC"/>
    <w:rsid w:val="00EE1069"/>
    <w:rsid w:val="00EE2D6B"/>
    <w:rsid w:val="00EE32E5"/>
    <w:rsid w:val="00EE40E6"/>
    <w:rsid w:val="00EE4902"/>
    <w:rsid w:val="00EE51DC"/>
    <w:rsid w:val="00EE54C5"/>
    <w:rsid w:val="00EE57F0"/>
    <w:rsid w:val="00EE6C20"/>
    <w:rsid w:val="00EE7034"/>
    <w:rsid w:val="00EF0FE1"/>
    <w:rsid w:val="00EF19E9"/>
    <w:rsid w:val="00EF1B41"/>
    <w:rsid w:val="00EF2714"/>
    <w:rsid w:val="00EF2959"/>
    <w:rsid w:val="00EF3E29"/>
    <w:rsid w:val="00EF4055"/>
    <w:rsid w:val="00EF40A5"/>
    <w:rsid w:val="00EF414B"/>
    <w:rsid w:val="00EF4BF7"/>
    <w:rsid w:val="00EF55FC"/>
    <w:rsid w:val="00EF5F2F"/>
    <w:rsid w:val="00EF78E4"/>
    <w:rsid w:val="00EF7BC7"/>
    <w:rsid w:val="00F0020F"/>
    <w:rsid w:val="00F01463"/>
    <w:rsid w:val="00F01F70"/>
    <w:rsid w:val="00F020C2"/>
    <w:rsid w:val="00F0373B"/>
    <w:rsid w:val="00F0412D"/>
    <w:rsid w:val="00F04288"/>
    <w:rsid w:val="00F0567E"/>
    <w:rsid w:val="00F06775"/>
    <w:rsid w:val="00F10C20"/>
    <w:rsid w:val="00F10F46"/>
    <w:rsid w:val="00F11124"/>
    <w:rsid w:val="00F12286"/>
    <w:rsid w:val="00F12DC2"/>
    <w:rsid w:val="00F137FA"/>
    <w:rsid w:val="00F14263"/>
    <w:rsid w:val="00F14A5B"/>
    <w:rsid w:val="00F167E9"/>
    <w:rsid w:val="00F17B7F"/>
    <w:rsid w:val="00F22182"/>
    <w:rsid w:val="00F23CF5"/>
    <w:rsid w:val="00F243BE"/>
    <w:rsid w:val="00F24650"/>
    <w:rsid w:val="00F24BB4"/>
    <w:rsid w:val="00F252D5"/>
    <w:rsid w:val="00F26338"/>
    <w:rsid w:val="00F26F02"/>
    <w:rsid w:val="00F30117"/>
    <w:rsid w:val="00F311C3"/>
    <w:rsid w:val="00F320BF"/>
    <w:rsid w:val="00F32B4E"/>
    <w:rsid w:val="00F3335D"/>
    <w:rsid w:val="00F33BF4"/>
    <w:rsid w:val="00F34A15"/>
    <w:rsid w:val="00F34C35"/>
    <w:rsid w:val="00F34E76"/>
    <w:rsid w:val="00F3570A"/>
    <w:rsid w:val="00F35B62"/>
    <w:rsid w:val="00F35FAD"/>
    <w:rsid w:val="00F404CC"/>
    <w:rsid w:val="00F40CA8"/>
    <w:rsid w:val="00F413CE"/>
    <w:rsid w:val="00F4239A"/>
    <w:rsid w:val="00F43DF3"/>
    <w:rsid w:val="00F4570F"/>
    <w:rsid w:val="00F45F1A"/>
    <w:rsid w:val="00F46E59"/>
    <w:rsid w:val="00F47321"/>
    <w:rsid w:val="00F52F5C"/>
    <w:rsid w:val="00F537CF"/>
    <w:rsid w:val="00F541BE"/>
    <w:rsid w:val="00F54730"/>
    <w:rsid w:val="00F54F66"/>
    <w:rsid w:val="00F55CCC"/>
    <w:rsid w:val="00F55E8C"/>
    <w:rsid w:val="00F567FF"/>
    <w:rsid w:val="00F57B48"/>
    <w:rsid w:val="00F61371"/>
    <w:rsid w:val="00F61BD4"/>
    <w:rsid w:val="00F62327"/>
    <w:rsid w:val="00F63469"/>
    <w:rsid w:val="00F65620"/>
    <w:rsid w:val="00F66F93"/>
    <w:rsid w:val="00F67127"/>
    <w:rsid w:val="00F6799D"/>
    <w:rsid w:val="00F704D7"/>
    <w:rsid w:val="00F70F63"/>
    <w:rsid w:val="00F71A41"/>
    <w:rsid w:val="00F750F0"/>
    <w:rsid w:val="00F7728F"/>
    <w:rsid w:val="00F77B90"/>
    <w:rsid w:val="00F800C4"/>
    <w:rsid w:val="00F83019"/>
    <w:rsid w:val="00F833AD"/>
    <w:rsid w:val="00F83BD9"/>
    <w:rsid w:val="00F83EA5"/>
    <w:rsid w:val="00F85018"/>
    <w:rsid w:val="00F85A4E"/>
    <w:rsid w:val="00F85D4C"/>
    <w:rsid w:val="00F87864"/>
    <w:rsid w:val="00F90587"/>
    <w:rsid w:val="00F908ED"/>
    <w:rsid w:val="00F9341E"/>
    <w:rsid w:val="00F9375F"/>
    <w:rsid w:val="00F93987"/>
    <w:rsid w:val="00F93B27"/>
    <w:rsid w:val="00F9575B"/>
    <w:rsid w:val="00F965A6"/>
    <w:rsid w:val="00F96F58"/>
    <w:rsid w:val="00FA030E"/>
    <w:rsid w:val="00FA0F05"/>
    <w:rsid w:val="00FA227D"/>
    <w:rsid w:val="00FA270F"/>
    <w:rsid w:val="00FA39DA"/>
    <w:rsid w:val="00FA426E"/>
    <w:rsid w:val="00FA71B1"/>
    <w:rsid w:val="00FB01AB"/>
    <w:rsid w:val="00FB1B22"/>
    <w:rsid w:val="00FB28DD"/>
    <w:rsid w:val="00FB2F86"/>
    <w:rsid w:val="00FB5AEE"/>
    <w:rsid w:val="00FC1270"/>
    <w:rsid w:val="00FC13C9"/>
    <w:rsid w:val="00FC331C"/>
    <w:rsid w:val="00FC3DFD"/>
    <w:rsid w:val="00FC4811"/>
    <w:rsid w:val="00FC4F92"/>
    <w:rsid w:val="00FC604E"/>
    <w:rsid w:val="00FC64FF"/>
    <w:rsid w:val="00FC7FAD"/>
    <w:rsid w:val="00FD11DE"/>
    <w:rsid w:val="00FD1922"/>
    <w:rsid w:val="00FD2718"/>
    <w:rsid w:val="00FD2F45"/>
    <w:rsid w:val="00FD2FD2"/>
    <w:rsid w:val="00FD45FF"/>
    <w:rsid w:val="00FD4736"/>
    <w:rsid w:val="00FD47CE"/>
    <w:rsid w:val="00FD4C2F"/>
    <w:rsid w:val="00FD4D06"/>
    <w:rsid w:val="00FD4EB6"/>
    <w:rsid w:val="00FD5364"/>
    <w:rsid w:val="00FD558C"/>
    <w:rsid w:val="00FD6FBB"/>
    <w:rsid w:val="00FE08E4"/>
    <w:rsid w:val="00FE37CB"/>
    <w:rsid w:val="00FE3A51"/>
    <w:rsid w:val="00FE4E35"/>
    <w:rsid w:val="00FE5464"/>
    <w:rsid w:val="00FE5865"/>
    <w:rsid w:val="00FE64EA"/>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CED35"/>
  <w15:docId w15:val="{769358C8-33E1-4E34-9817-3891E0BF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rsid w:val="00CC2DB5"/>
    <w:pPr>
      <w:spacing w:before="100" w:after="100"/>
    </w:pPr>
    <w:rPr>
      <w:szCs w:val="20"/>
    </w:rPr>
  </w:style>
  <w:style w:type="paragraph" w:customStyle="1" w:styleId="ust">
    <w:name w:val="ust"/>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F054F"/>
    <w:rPr>
      <w:rFonts w:ascii="Tahoma" w:hAnsi="Tahoma"/>
      <w:sz w:val="16"/>
      <w:szCs w:val="16"/>
    </w:rPr>
  </w:style>
  <w:style w:type="character" w:customStyle="1" w:styleId="TekstdymkaZnak">
    <w:name w:val="Tekst dymka Znak"/>
    <w:link w:val="Tekstdymka"/>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1"/>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uiPriority w:val="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37"/>
      </w:numPr>
    </w:pPr>
  </w:style>
  <w:style w:type="numbering" w:customStyle="1" w:styleId="WW8Num291131">
    <w:name w:val="WW8Num291131"/>
    <w:rsid w:val="009F5D94"/>
    <w:pPr>
      <w:numPr>
        <w:numId w:val="47"/>
      </w:numPr>
    </w:pPr>
  </w:style>
  <w:style w:type="numbering" w:customStyle="1" w:styleId="WW8Num2932">
    <w:name w:val="WW8Num2932"/>
    <w:rsid w:val="001D16B0"/>
    <w:pPr>
      <w:numPr>
        <w:numId w:val="39"/>
      </w:numPr>
    </w:pPr>
  </w:style>
  <w:style w:type="numbering" w:customStyle="1" w:styleId="WW8Num4522">
    <w:name w:val="WW8Num4522"/>
    <w:rsid w:val="001D16B0"/>
    <w:pPr>
      <w:numPr>
        <w:numId w:val="40"/>
      </w:numPr>
    </w:pPr>
  </w:style>
  <w:style w:type="numbering" w:customStyle="1" w:styleId="WW8Num29212">
    <w:name w:val="WW8Num29212"/>
    <w:rsid w:val="001D16B0"/>
    <w:pPr>
      <w:numPr>
        <w:numId w:val="22"/>
      </w:numPr>
    </w:pPr>
  </w:style>
  <w:style w:type="numbering" w:customStyle="1" w:styleId="WW8Num2912123">
    <w:name w:val="WW8Num2912123"/>
    <w:rsid w:val="001D16B0"/>
    <w:pPr>
      <w:numPr>
        <w:numId w:val="38"/>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41"/>
      </w:numPr>
    </w:pPr>
  </w:style>
  <w:style w:type="numbering" w:customStyle="1" w:styleId="WW8Num29132">
    <w:name w:val="WW8Num29132"/>
    <w:rsid w:val="002C25B1"/>
    <w:pPr>
      <w:numPr>
        <w:numId w:val="42"/>
      </w:numPr>
    </w:pPr>
  </w:style>
  <w:style w:type="paragraph" w:customStyle="1" w:styleId="Mapadokumentu2">
    <w:name w:val="Mapa dokumentu2"/>
    <w:basedOn w:val="Normalny"/>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nhideWhenUsed/>
    <w:rsid w:val="00BE3FF4"/>
    <w:rPr>
      <w:sz w:val="16"/>
      <w:szCs w:val="16"/>
    </w:rPr>
  </w:style>
  <w:style w:type="paragraph" w:styleId="Tematkomentarza">
    <w:name w:val="annotation subject"/>
    <w:basedOn w:val="Tekstkomentarza"/>
    <w:next w:val="Tekstkomentarza"/>
    <w:link w:val="TematkomentarzaZnak"/>
    <w:semiHidden/>
    <w:unhideWhenUsed/>
    <w:rsid w:val="00BE3FF4"/>
    <w:rPr>
      <w:b/>
      <w:bCs/>
    </w:rPr>
  </w:style>
  <w:style w:type="character" w:customStyle="1" w:styleId="TematkomentarzaZnak">
    <w:name w:val="Temat komentarza Znak"/>
    <w:link w:val="Tematkomentarza"/>
    <w:semiHidden/>
    <w:rsid w:val="00BE3FF4"/>
    <w:rPr>
      <w:rFonts w:ascii="Times New Roman" w:eastAsia="Times New Roman" w:hAnsi="Times New Roman"/>
      <w:b/>
      <w:bCs/>
    </w:rPr>
  </w:style>
  <w:style w:type="numbering" w:customStyle="1" w:styleId="WW8Num45113">
    <w:name w:val="WW8Num45113"/>
    <w:rsid w:val="00516159"/>
    <w:pPr>
      <w:numPr>
        <w:numId w:val="46"/>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numbering" w:customStyle="1" w:styleId="WW8Num29122">
    <w:name w:val="WW8Num29122"/>
    <w:rsid w:val="00C345C5"/>
    <w:pPr>
      <w:numPr>
        <w:numId w:val="44"/>
      </w:numPr>
    </w:pPr>
  </w:style>
  <w:style w:type="paragraph" w:customStyle="1" w:styleId="Akapitzlist3">
    <w:name w:val="Akapit z listą3"/>
    <w:basedOn w:val="Normalny"/>
    <w:rsid w:val="0017198F"/>
    <w:pPr>
      <w:spacing w:after="200" w:line="276" w:lineRule="auto"/>
      <w:ind w:left="720"/>
      <w:contextualSpacing/>
    </w:pPr>
    <w:rPr>
      <w:rFonts w:ascii="Calibri" w:hAnsi="Calibri"/>
      <w:sz w:val="22"/>
      <w:szCs w:val="22"/>
      <w:lang w:eastAsia="en-US"/>
    </w:rPr>
  </w:style>
  <w:style w:type="character" w:customStyle="1" w:styleId="TekstpodstawowyZnak1">
    <w:name w:val="Tekst podstawowy Znak1"/>
    <w:link w:val="Tekstpodstawowy"/>
    <w:rsid w:val="00BD2B3A"/>
    <w:rPr>
      <w:rFonts w:ascii="Times New Roman" w:eastAsia="Times New Roman" w:hAnsi="Times New Roman"/>
      <w:b/>
      <w:sz w:val="28"/>
      <w:u w:val="single"/>
    </w:rPr>
  </w:style>
  <w:style w:type="paragraph" w:customStyle="1" w:styleId="Teksty">
    <w:name w:val="Teksty"/>
    <w:basedOn w:val="Normalny"/>
    <w:rsid w:val="00BD2B3A"/>
    <w:pPr>
      <w:spacing w:before="120" w:line="360" w:lineRule="auto"/>
      <w:jc w:val="both"/>
    </w:pPr>
    <w:rPr>
      <w:rFonts w:ascii="Arial" w:hAnsi="Arial"/>
      <w:sz w:val="20"/>
      <w:szCs w:val="20"/>
    </w:rPr>
  </w:style>
  <w:style w:type="paragraph" w:customStyle="1" w:styleId="Wykazzacznikwwkorespondencji">
    <w:name w:val="Wykaz załączników w korespondencji"/>
    <w:basedOn w:val="Normalny"/>
    <w:rsid w:val="00BD2B3A"/>
    <w:pPr>
      <w:spacing w:after="120" w:line="360" w:lineRule="auto"/>
    </w:pPr>
    <w:rPr>
      <w:rFonts w:ascii="Arial" w:hAnsi="Arial"/>
      <w:sz w:val="20"/>
      <w:szCs w:val="20"/>
    </w:rPr>
  </w:style>
  <w:style w:type="paragraph" w:customStyle="1" w:styleId="Datawkorespondencji">
    <w:name w:val="Data w korespondencji"/>
    <w:basedOn w:val="Normalny"/>
    <w:rsid w:val="00BD2B3A"/>
    <w:pPr>
      <w:spacing w:after="120" w:line="360" w:lineRule="auto"/>
      <w:jc w:val="right"/>
    </w:pPr>
    <w:rPr>
      <w:rFonts w:ascii="Arial" w:hAnsi="Arial"/>
      <w:sz w:val="20"/>
      <w:szCs w:val="20"/>
    </w:rPr>
  </w:style>
  <w:style w:type="paragraph" w:styleId="Tekstblokowy">
    <w:name w:val="Block Text"/>
    <w:basedOn w:val="Normalny"/>
    <w:rsid w:val="00BD2B3A"/>
    <w:pPr>
      <w:ind w:left="5103" w:right="-710"/>
    </w:pPr>
    <w:rPr>
      <w:rFonts w:ascii="Tahoma" w:hAnsi="Tahoma"/>
      <w:sz w:val="20"/>
      <w:szCs w:val="20"/>
    </w:rPr>
  </w:style>
  <w:style w:type="character" w:customStyle="1" w:styleId="EquationCaption">
    <w:name w:val="_Equation Caption"/>
    <w:rsid w:val="00BD2B3A"/>
  </w:style>
  <w:style w:type="paragraph" w:customStyle="1" w:styleId="ZnakZnakZnak">
    <w:name w:val="Znak Znak Znak"/>
    <w:basedOn w:val="Normalny"/>
    <w:rsid w:val="00BD2B3A"/>
  </w:style>
  <w:style w:type="character" w:customStyle="1" w:styleId="apple-style-span">
    <w:name w:val="apple-style-span"/>
    <w:rsid w:val="00BD2B3A"/>
  </w:style>
  <w:style w:type="character" w:customStyle="1" w:styleId="luchili">
    <w:name w:val="luc_hili"/>
    <w:rsid w:val="00BD2B3A"/>
  </w:style>
  <w:style w:type="paragraph" w:styleId="Poprawka">
    <w:name w:val="Revision"/>
    <w:hidden/>
    <w:uiPriority w:val="99"/>
    <w:semiHidden/>
    <w:rsid w:val="00BD2B3A"/>
    <w:rPr>
      <w:rFonts w:ascii="Times New Roman" w:eastAsia="Times New Roman" w:hAnsi="Times New Roman"/>
    </w:rPr>
  </w:style>
  <w:style w:type="paragraph" w:customStyle="1" w:styleId="Punkttekstu">
    <w:name w:val="Punkttekstu"/>
    <w:basedOn w:val="Normalny"/>
    <w:uiPriority w:val="99"/>
    <w:rsid w:val="00BD2B3A"/>
    <w:pPr>
      <w:ind w:left="283" w:hanging="283"/>
      <w:jc w:val="both"/>
    </w:pPr>
    <w:rPr>
      <w:sz w:val="20"/>
      <w:szCs w:val="20"/>
      <w:lang w:eastAsia="ar-SA"/>
    </w:rPr>
  </w:style>
  <w:style w:type="paragraph" w:customStyle="1" w:styleId="ASSECONagwekA1">
    <w:name w:val="ASSECO Nagłówek A1"/>
    <w:basedOn w:val="ASSECOStandardowy"/>
    <w:next w:val="ASSECOStandardowy"/>
    <w:rsid w:val="00BD2B3A"/>
    <w:pPr>
      <w:keepNext/>
      <w:pageBreakBefore/>
      <w:spacing w:before="480"/>
      <w:outlineLvl w:val="0"/>
    </w:pPr>
    <w:rPr>
      <w:rFonts w:cs="Arial"/>
      <w:b/>
      <w:sz w:val="28"/>
      <w:szCs w:val="36"/>
    </w:rPr>
  </w:style>
  <w:style w:type="paragraph" w:customStyle="1" w:styleId="ASSECOStandardowy">
    <w:name w:val="ASSECO Standardowy"/>
    <w:basedOn w:val="Normalny"/>
    <w:rsid w:val="00BD2B3A"/>
    <w:pPr>
      <w:spacing w:after="120" w:line="280" w:lineRule="atLeast"/>
      <w:jc w:val="both"/>
    </w:pPr>
    <w:rPr>
      <w:rFonts w:ascii="Verdana" w:hAnsi="Verdana"/>
      <w:color w:val="000000"/>
      <w:sz w:val="20"/>
    </w:rPr>
  </w:style>
  <w:style w:type="paragraph" w:customStyle="1" w:styleId="ASSECOTabela">
    <w:name w:val="ASSECO Tabela"/>
    <w:basedOn w:val="ASSECOStandardowy"/>
    <w:qFormat/>
    <w:rsid w:val="00BD2B3A"/>
    <w:pPr>
      <w:spacing w:after="0"/>
      <w:jc w:val="left"/>
    </w:pPr>
  </w:style>
  <w:style w:type="character" w:customStyle="1" w:styleId="AkapitzlistZnak">
    <w:name w:val="Akapit z listą Znak"/>
    <w:aliases w:val="Podsis rysunku Znak"/>
    <w:link w:val="Akapitzlist"/>
    <w:uiPriority w:val="34"/>
    <w:rsid w:val="00BD2B3A"/>
    <w:rPr>
      <w:sz w:val="22"/>
      <w:szCs w:val="22"/>
      <w:lang w:eastAsia="en-US"/>
    </w:rPr>
  </w:style>
  <w:style w:type="paragraph" w:customStyle="1" w:styleId="pp2">
    <w:name w:val="pp_2"/>
    <w:basedOn w:val="Normalny"/>
    <w:rsid w:val="00BD2B3A"/>
    <w:pPr>
      <w:suppressAutoHyphens/>
      <w:overflowPunct w:val="0"/>
      <w:autoSpaceDE w:val="0"/>
      <w:spacing w:before="120"/>
      <w:ind w:left="1078" w:hanging="539"/>
      <w:jc w:val="both"/>
    </w:pPr>
    <w:rPr>
      <w:rFonts w:eastAsia="Arial"/>
      <w:szCs w:val="20"/>
      <w:lang w:eastAsia="ar-SA"/>
    </w:rPr>
  </w:style>
  <w:style w:type="paragraph" w:customStyle="1" w:styleId="Styl1">
    <w:name w:val="Styl1"/>
    <w:basedOn w:val="Normalny"/>
    <w:autoRedefine/>
    <w:rsid w:val="00BD2B3A"/>
    <w:pPr>
      <w:spacing w:after="60"/>
      <w:jc w:val="both"/>
    </w:pPr>
    <w:rPr>
      <w:rFonts w:ascii="Arial" w:hAnsi="Arial" w:cs="Arial"/>
      <w:sz w:val="16"/>
      <w:szCs w:val="20"/>
      <w:lang w:eastAsia="en-US"/>
    </w:rPr>
  </w:style>
  <w:style w:type="character" w:customStyle="1" w:styleId="h10">
    <w:name w:val="h1"/>
    <w:basedOn w:val="Domylnaczcionkaakapitu"/>
    <w:rsid w:val="002B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6185493">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2696202">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dg@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931B5-8C2B-41D3-8C0F-8B942DCC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33</Pages>
  <Words>11289</Words>
  <Characters>67740</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78872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9</cp:revision>
  <cp:lastPrinted>2017-08-30T12:01:00Z</cp:lastPrinted>
  <dcterms:created xsi:type="dcterms:W3CDTF">2017-08-20T18:04:00Z</dcterms:created>
  <dcterms:modified xsi:type="dcterms:W3CDTF">2017-08-31T11:00:00Z</dcterms:modified>
</cp:coreProperties>
</file>