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D1" w:rsidRPr="00FB7EEC" w:rsidRDefault="009344D1" w:rsidP="009344D1">
      <w:pPr>
        <w:tabs>
          <w:tab w:val="clear" w:pos="0"/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</w:tabs>
        <w:spacing w:before="100" w:beforeAutospacing="1" w:after="100" w:afterAutospacing="1" w:line="276" w:lineRule="auto"/>
        <w:jc w:val="right"/>
        <w:rPr>
          <w:rFonts w:ascii="Times New Roman" w:hAnsi="Times New Roman"/>
          <w:bCs/>
          <w:sz w:val="24"/>
          <w:szCs w:val="24"/>
          <w:lang w:val="pl-PL" w:eastAsia="pl-PL"/>
        </w:rPr>
      </w:pPr>
      <w:r w:rsidRPr="00FB7EEC">
        <w:rPr>
          <w:rFonts w:ascii="Times New Roman" w:hAnsi="Times New Roman"/>
          <w:bCs/>
          <w:sz w:val="24"/>
          <w:szCs w:val="24"/>
          <w:lang w:val="pl-PL" w:eastAsia="pl-PL"/>
        </w:rPr>
        <w:t xml:space="preserve">Wrocław, dn. </w:t>
      </w:r>
      <w:r w:rsidR="00EB2DF9">
        <w:rPr>
          <w:rFonts w:ascii="Times New Roman" w:hAnsi="Times New Roman"/>
          <w:bCs/>
          <w:sz w:val="24"/>
          <w:szCs w:val="24"/>
          <w:lang w:val="pl-PL" w:eastAsia="pl-PL"/>
        </w:rPr>
        <w:t>20</w:t>
      </w:r>
      <w:r w:rsidRPr="00FB7EEC">
        <w:rPr>
          <w:rFonts w:ascii="Times New Roman" w:hAnsi="Times New Roman"/>
          <w:bCs/>
          <w:sz w:val="24"/>
          <w:szCs w:val="24"/>
          <w:lang w:val="pl-PL" w:eastAsia="pl-PL"/>
        </w:rPr>
        <w:t>.06.2017 r.</w:t>
      </w:r>
    </w:p>
    <w:p w:rsidR="009344D1" w:rsidRPr="00FB7EEC" w:rsidRDefault="00EB2DF9" w:rsidP="009344D1">
      <w:pPr>
        <w:tabs>
          <w:tab w:val="clear" w:pos="0"/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</w:tabs>
        <w:spacing w:before="100" w:beforeAutospacing="1" w:after="100" w:afterAutospacing="1" w:line="276" w:lineRule="auto"/>
        <w:jc w:val="center"/>
        <w:rPr>
          <w:rFonts w:ascii="Times New Roman" w:hAnsi="Times New Roman"/>
          <w:sz w:val="24"/>
          <w:szCs w:val="24"/>
          <w:lang w:val="pl-PL" w:eastAsia="pl-PL"/>
        </w:rPr>
      </w:pPr>
      <w:r>
        <w:rPr>
          <w:rFonts w:ascii="Times New Roman" w:hAnsi="Times New Roman"/>
          <w:b/>
          <w:bCs/>
          <w:sz w:val="24"/>
          <w:szCs w:val="24"/>
          <w:lang w:val="pl-PL" w:eastAsia="pl-PL"/>
        </w:rPr>
        <w:t>MODYFIKACJA</w:t>
      </w:r>
      <w:r w:rsidR="009344D1">
        <w:rPr>
          <w:rFonts w:ascii="Times New Roman" w:hAnsi="Times New Roman"/>
          <w:b/>
          <w:bCs/>
          <w:sz w:val="24"/>
          <w:szCs w:val="24"/>
          <w:lang w:val="pl-PL" w:eastAsia="pl-PL"/>
        </w:rPr>
        <w:t xml:space="preserve"> WYJAŚNIEŃ</w:t>
      </w:r>
      <w:r w:rsidR="009344D1" w:rsidRPr="00FB7EEC">
        <w:rPr>
          <w:rFonts w:ascii="Times New Roman" w:hAnsi="Times New Roman"/>
          <w:b/>
          <w:bCs/>
          <w:sz w:val="24"/>
          <w:szCs w:val="24"/>
          <w:lang w:val="pl-PL" w:eastAsia="pl-PL"/>
        </w:rPr>
        <w:t xml:space="preserve"> TREŚCI SPECYFIKACJI ISTOTNYCH WARUNKÓW ZAMÓWIENIA</w:t>
      </w:r>
      <w:r w:rsidR="009344D1">
        <w:rPr>
          <w:rFonts w:ascii="Times New Roman" w:hAnsi="Times New Roman"/>
          <w:b/>
          <w:bCs/>
          <w:sz w:val="24"/>
          <w:szCs w:val="24"/>
          <w:lang w:val="pl-PL" w:eastAsia="pl-PL"/>
        </w:rPr>
        <w:t xml:space="preserve"> z dnia 14.06.2017 r.</w:t>
      </w:r>
    </w:p>
    <w:p w:rsidR="009344D1" w:rsidRPr="00FB7EEC" w:rsidRDefault="009344D1" w:rsidP="009344D1">
      <w:pPr>
        <w:tabs>
          <w:tab w:val="clear" w:pos="0"/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</w:tabs>
        <w:spacing w:line="276" w:lineRule="auto"/>
        <w:jc w:val="both"/>
        <w:rPr>
          <w:rFonts w:ascii="Times New Roman" w:eastAsia="Calibri" w:hAnsi="Times New Roman"/>
          <w:b/>
          <w:sz w:val="24"/>
          <w:szCs w:val="24"/>
          <w:lang w:val="pl-PL" w:eastAsia="en-US"/>
        </w:rPr>
      </w:pPr>
      <w:r w:rsidRPr="00FB7EEC">
        <w:rPr>
          <w:rFonts w:ascii="Times New Roman" w:eastAsia="Calibri" w:hAnsi="Times New Roman"/>
          <w:b/>
          <w:bCs/>
          <w:iCs/>
          <w:sz w:val="24"/>
          <w:szCs w:val="24"/>
          <w:lang w:val="pl-PL" w:eastAsia="en-US"/>
        </w:rPr>
        <w:t>Dotyczy: postępowania przetargowego</w:t>
      </w:r>
      <w:r w:rsidRPr="00FB7EEC">
        <w:rPr>
          <w:lang w:val="pl-PL"/>
        </w:rPr>
        <w:t xml:space="preserve"> </w:t>
      </w:r>
      <w:r w:rsidRPr="00FB7EEC">
        <w:rPr>
          <w:rFonts w:ascii="Times New Roman" w:eastAsia="Calibri" w:hAnsi="Times New Roman"/>
          <w:b/>
          <w:bCs/>
          <w:iCs/>
          <w:sz w:val="24"/>
          <w:szCs w:val="24"/>
          <w:lang w:val="pl-PL" w:eastAsia="en-US"/>
        </w:rPr>
        <w:t xml:space="preserve">dostawę sprzętu medycznego dla Oddziału Anestezjologii i Intensywnej Terapii w ramach realizacji inwestycji "Rozbudowa budynku nr 1 na potrzeby Zintegrowanego Bloku Operacyjnego w 4 Wojskowym Szpitalu Klinicznym z Polikliniką SP ZOZ we Wrocławiu", </w:t>
      </w:r>
      <w:r w:rsidRPr="00FB7EEC">
        <w:rPr>
          <w:rFonts w:ascii="Times New Roman" w:eastAsia="Calibri" w:hAnsi="Times New Roman"/>
          <w:b/>
          <w:sz w:val="24"/>
          <w:szCs w:val="24"/>
          <w:lang w:val="pl-PL" w:eastAsia="en-US"/>
        </w:rPr>
        <w:t>znak sprawy: 2/ZP/2017</w:t>
      </w:r>
    </w:p>
    <w:p w:rsidR="009344D1" w:rsidRPr="00FB7EEC" w:rsidRDefault="009344D1" w:rsidP="009344D1">
      <w:pPr>
        <w:pStyle w:val="Akapitzlist"/>
        <w:tabs>
          <w:tab w:val="clear" w:pos="0"/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</w:tabs>
        <w:spacing w:line="276" w:lineRule="auto"/>
        <w:ind w:left="0"/>
        <w:jc w:val="both"/>
        <w:rPr>
          <w:rFonts w:ascii="Times New Roman" w:eastAsia="Calibri" w:hAnsi="Times New Roman"/>
          <w:b/>
          <w:i/>
          <w:sz w:val="24"/>
          <w:szCs w:val="24"/>
          <w:lang w:val="pl-PL" w:eastAsia="en-US"/>
        </w:rPr>
      </w:pPr>
    </w:p>
    <w:p w:rsidR="009344D1" w:rsidRDefault="009344D1" w:rsidP="009344D1">
      <w:pPr>
        <w:pStyle w:val="Akapitzlist"/>
        <w:tabs>
          <w:tab w:val="clear" w:pos="0"/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</w:tabs>
        <w:spacing w:line="276" w:lineRule="auto"/>
        <w:ind w:left="0"/>
        <w:jc w:val="both"/>
        <w:rPr>
          <w:rFonts w:ascii="Times New Roman" w:hAnsi="Times New Roman"/>
          <w:sz w:val="24"/>
          <w:szCs w:val="24"/>
          <w:lang w:val="pl-PL" w:eastAsia="pl-PL"/>
        </w:rPr>
      </w:pPr>
      <w:r w:rsidRPr="00FB7EEC">
        <w:rPr>
          <w:rFonts w:ascii="Times New Roman" w:hAnsi="Times New Roman"/>
          <w:sz w:val="24"/>
          <w:szCs w:val="24"/>
          <w:lang w:val="pl-PL" w:eastAsia="pl-PL"/>
        </w:rPr>
        <w:t xml:space="preserve">Pełnomocnik Zamawiającego działając </w:t>
      </w:r>
      <w:r w:rsidR="00EB2DF9">
        <w:rPr>
          <w:rFonts w:ascii="Times New Roman" w:hAnsi="Times New Roman"/>
          <w:sz w:val="24"/>
          <w:szCs w:val="24"/>
          <w:lang w:val="pl-PL" w:eastAsia="pl-PL"/>
        </w:rPr>
        <w:t>na podstawie art. 38 ust.</w:t>
      </w:r>
      <w:r w:rsidRPr="00FB7EEC">
        <w:rPr>
          <w:rFonts w:ascii="Times New Roman" w:hAnsi="Times New Roman"/>
          <w:sz w:val="24"/>
          <w:szCs w:val="24"/>
          <w:lang w:val="pl-PL" w:eastAsia="pl-PL"/>
        </w:rPr>
        <w:t xml:space="preserve"> 4 Ustawy Prawo zamówień publicznych (tj. Dz. U. z 2015 r. poz. 2164 z </w:t>
      </w:r>
      <w:proofErr w:type="spellStart"/>
      <w:r w:rsidRPr="00FB7EEC">
        <w:rPr>
          <w:rFonts w:ascii="Times New Roman" w:hAnsi="Times New Roman"/>
          <w:sz w:val="24"/>
          <w:szCs w:val="24"/>
          <w:lang w:val="pl-PL" w:eastAsia="pl-PL"/>
        </w:rPr>
        <w:t>późn</w:t>
      </w:r>
      <w:proofErr w:type="spellEnd"/>
      <w:r w:rsidRPr="00FB7EEC">
        <w:rPr>
          <w:rFonts w:ascii="Times New Roman" w:hAnsi="Times New Roman"/>
          <w:sz w:val="24"/>
          <w:szCs w:val="24"/>
          <w:lang w:val="pl-PL" w:eastAsia="pl-PL"/>
        </w:rPr>
        <w:t xml:space="preserve">. zm.) informuje, że </w:t>
      </w:r>
      <w:r>
        <w:rPr>
          <w:rFonts w:ascii="Times New Roman" w:hAnsi="Times New Roman"/>
          <w:sz w:val="24"/>
          <w:szCs w:val="24"/>
          <w:lang w:val="pl-PL" w:eastAsia="pl-PL"/>
        </w:rPr>
        <w:t xml:space="preserve">zamieszcza </w:t>
      </w:r>
      <w:r w:rsidR="00EB2DF9">
        <w:rPr>
          <w:rFonts w:ascii="Times New Roman" w:hAnsi="Times New Roman"/>
          <w:sz w:val="24"/>
          <w:szCs w:val="24"/>
          <w:lang w:val="pl-PL" w:eastAsia="pl-PL"/>
        </w:rPr>
        <w:t xml:space="preserve">modyfikacje 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val="pl-PL" w:eastAsia="pl-PL"/>
        </w:rPr>
        <w:t>wyjaśnień</w:t>
      </w:r>
      <w:r w:rsidRPr="00FB7EEC">
        <w:rPr>
          <w:rFonts w:ascii="Times New Roman" w:hAnsi="Times New Roman"/>
          <w:sz w:val="24"/>
          <w:szCs w:val="24"/>
          <w:lang w:val="pl-PL" w:eastAsia="pl-PL"/>
        </w:rPr>
        <w:t xml:space="preserve"> treści Specyfikacji Istotnych Warunków Zamówienia </w:t>
      </w:r>
      <w:r>
        <w:rPr>
          <w:rFonts w:ascii="Times New Roman" w:hAnsi="Times New Roman"/>
          <w:sz w:val="24"/>
          <w:szCs w:val="24"/>
          <w:lang w:val="pl-PL" w:eastAsia="pl-PL"/>
        </w:rPr>
        <w:t xml:space="preserve">z dnia 14.06.2017 r. </w:t>
      </w:r>
      <w:r w:rsidRPr="00FB7EEC">
        <w:rPr>
          <w:rFonts w:ascii="Times New Roman" w:hAnsi="Times New Roman"/>
          <w:sz w:val="24"/>
          <w:szCs w:val="24"/>
          <w:lang w:val="pl-PL" w:eastAsia="pl-PL"/>
        </w:rPr>
        <w:t>w ww. postępowaniu przetargowym:</w:t>
      </w:r>
    </w:p>
    <w:p w:rsidR="009344D1" w:rsidRDefault="009344D1" w:rsidP="009344D1">
      <w:pPr>
        <w:pStyle w:val="Akapitzlist"/>
        <w:tabs>
          <w:tab w:val="clear" w:pos="0"/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</w:tabs>
        <w:spacing w:line="276" w:lineRule="auto"/>
        <w:ind w:left="0"/>
        <w:jc w:val="both"/>
        <w:rPr>
          <w:rFonts w:ascii="Times New Roman" w:hAnsi="Times New Roman"/>
          <w:sz w:val="24"/>
          <w:szCs w:val="24"/>
          <w:lang w:val="pl-PL" w:eastAsia="pl-PL"/>
        </w:rPr>
      </w:pPr>
    </w:p>
    <w:p w:rsidR="000346CF" w:rsidRPr="00345165" w:rsidRDefault="000346CF" w:rsidP="009344D1">
      <w:pPr>
        <w:pStyle w:val="Akapitzlist"/>
        <w:tabs>
          <w:tab w:val="clear" w:pos="0"/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</w:tabs>
        <w:spacing w:line="276" w:lineRule="auto"/>
        <w:ind w:left="0"/>
        <w:jc w:val="both"/>
        <w:rPr>
          <w:rFonts w:ascii="Times New Roman" w:eastAsia="Calibri" w:hAnsi="Times New Roman"/>
          <w:b/>
          <w:i/>
          <w:sz w:val="24"/>
          <w:szCs w:val="24"/>
          <w:u w:val="single"/>
          <w:lang w:val="pl-PL" w:eastAsia="en-US"/>
        </w:rPr>
      </w:pPr>
      <w:r w:rsidRPr="00345165">
        <w:rPr>
          <w:rFonts w:ascii="Times New Roman" w:eastAsia="Calibri" w:hAnsi="Times New Roman"/>
          <w:b/>
          <w:i/>
          <w:sz w:val="24"/>
          <w:szCs w:val="24"/>
          <w:u w:val="single"/>
          <w:lang w:val="pl-PL" w:eastAsia="en-US"/>
        </w:rPr>
        <w:t>Dotyczy pytania 71</w:t>
      </w:r>
    </w:p>
    <w:p w:rsidR="000346CF" w:rsidRDefault="000346CF" w:rsidP="009344D1">
      <w:pPr>
        <w:pStyle w:val="Akapitzlist"/>
        <w:tabs>
          <w:tab w:val="clear" w:pos="0"/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</w:tabs>
        <w:spacing w:line="276" w:lineRule="auto"/>
        <w:ind w:left="0"/>
        <w:jc w:val="both"/>
        <w:rPr>
          <w:rFonts w:ascii="Times New Roman" w:eastAsia="Calibri" w:hAnsi="Times New Roman"/>
          <w:b/>
          <w:i/>
          <w:sz w:val="24"/>
          <w:szCs w:val="24"/>
          <w:lang w:val="pl-PL" w:eastAsia="en-US"/>
        </w:rPr>
      </w:pPr>
      <w:r>
        <w:rPr>
          <w:rFonts w:ascii="Times New Roman" w:eastAsia="Calibri" w:hAnsi="Times New Roman"/>
          <w:b/>
          <w:i/>
          <w:sz w:val="24"/>
          <w:szCs w:val="24"/>
          <w:lang w:val="pl-PL" w:eastAsia="en-US"/>
        </w:rPr>
        <w:t>Było:</w:t>
      </w:r>
    </w:p>
    <w:p w:rsidR="000346CF" w:rsidRPr="00FB7EEC" w:rsidRDefault="000346CF" w:rsidP="000346CF">
      <w:pPr>
        <w:pStyle w:val="Akapitzlist"/>
        <w:numPr>
          <w:ilvl w:val="0"/>
          <w:numId w:val="1"/>
        </w:numPr>
        <w:tabs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  <w:tab w:val="left" w:pos="5491"/>
        </w:tabs>
        <w:jc w:val="both"/>
        <w:rPr>
          <w:rFonts w:ascii="Times New Roman" w:hAnsi="Times New Roman"/>
          <w:b/>
          <w:sz w:val="24"/>
          <w:szCs w:val="24"/>
          <w:lang w:val="pl-PL" w:eastAsia="ar-SA"/>
        </w:rPr>
      </w:pPr>
    </w:p>
    <w:p w:rsidR="000346CF" w:rsidRPr="00FB7EEC" w:rsidRDefault="000346CF" w:rsidP="000346CF">
      <w:pPr>
        <w:tabs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  <w:tab w:val="left" w:pos="5491"/>
        </w:tabs>
        <w:jc w:val="both"/>
        <w:rPr>
          <w:rFonts w:ascii="Times New Roman" w:hAnsi="Times New Roman"/>
          <w:sz w:val="24"/>
          <w:szCs w:val="24"/>
          <w:lang w:val="pl-PL" w:eastAsia="ar-SA"/>
        </w:rPr>
      </w:pPr>
      <w:r w:rsidRPr="00FB7EEC">
        <w:rPr>
          <w:rFonts w:ascii="Times New Roman" w:hAnsi="Times New Roman"/>
          <w:sz w:val="24"/>
          <w:szCs w:val="24"/>
          <w:lang w:val="pl-PL" w:eastAsia="ar-SA"/>
        </w:rPr>
        <w:t>Pakiet II Pkt 456</w:t>
      </w:r>
    </w:p>
    <w:p w:rsidR="000346CF" w:rsidRPr="00FB7EEC" w:rsidRDefault="000346CF" w:rsidP="000346CF">
      <w:pPr>
        <w:tabs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  <w:tab w:val="left" w:pos="5491"/>
        </w:tabs>
        <w:jc w:val="both"/>
        <w:rPr>
          <w:rFonts w:ascii="Times New Roman" w:hAnsi="Times New Roman"/>
          <w:sz w:val="24"/>
          <w:szCs w:val="24"/>
          <w:lang w:val="pl-PL" w:eastAsia="ar-SA"/>
        </w:rPr>
      </w:pPr>
      <w:r w:rsidRPr="00FB7EEC">
        <w:rPr>
          <w:rFonts w:ascii="Times New Roman" w:hAnsi="Times New Roman"/>
          <w:sz w:val="24"/>
          <w:szCs w:val="24"/>
          <w:lang w:val="pl-PL" w:eastAsia="ar-SA"/>
        </w:rPr>
        <w:t>W monitorowaniu pacjenta jednym z najważniejszych alarmów jest alarm wysokiej i niskiej wydychanej objętości oddechowej. Alarm ten wykrywa bardzo szybko sytuacje niedostarczania lub przekraczania właściwej objętości do płuc pacjenta w odróżnieniu od wolno reagującego, bazującego na średniej z kilku lub nawet kilkunastu oddechów alarmu wentylacji minutowej. Prawdopodobnie przez pomyłkę nie został on umieszczony na liście wymaganych w zamawianym respiratorze alarmów. Czy Zamawiający będzie wymagał wyposażenie respiratora w alarmy wysokiej i niskiej wydychanej objętości oddechowej?</w:t>
      </w:r>
    </w:p>
    <w:p w:rsidR="000346CF" w:rsidRPr="00FB7EEC" w:rsidRDefault="000346CF" w:rsidP="000346CF">
      <w:pPr>
        <w:tabs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  <w:tab w:val="left" w:pos="5491"/>
        </w:tabs>
        <w:jc w:val="both"/>
        <w:rPr>
          <w:rFonts w:ascii="Times New Roman" w:hAnsi="Times New Roman"/>
          <w:sz w:val="24"/>
          <w:szCs w:val="24"/>
          <w:lang w:val="pl-PL" w:eastAsia="ar-SA"/>
        </w:rPr>
      </w:pPr>
      <w:r w:rsidRPr="00FB7EEC">
        <w:rPr>
          <w:rFonts w:ascii="Times New Roman" w:hAnsi="Times New Roman"/>
          <w:sz w:val="24"/>
          <w:szCs w:val="24"/>
          <w:lang w:val="pl-PL" w:eastAsia="ar-SA"/>
        </w:rPr>
        <w:t>Jeżeli nie to poprosimy o podanie klinicznego uzasadnienia rezygnacji z tak ważnego elementu zapewniającego właściwy poziom bezpieczeństwa pacjentowi podczas mechanicznej wentylacji na OIT</w:t>
      </w:r>
    </w:p>
    <w:p w:rsidR="000346CF" w:rsidRPr="00FB7EEC" w:rsidRDefault="000346CF" w:rsidP="000346CF">
      <w:pPr>
        <w:tabs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  <w:tab w:val="left" w:pos="5491"/>
        </w:tabs>
        <w:jc w:val="both"/>
        <w:rPr>
          <w:rFonts w:ascii="Times New Roman" w:hAnsi="Times New Roman"/>
          <w:b/>
          <w:sz w:val="24"/>
          <w:szCs w:val="24"/>
          <w:lang w:val="pl-PL" w:eastAsia="ar-SA"/>
        </w:rPr>
      </w:pPr>
      <w:r w:rsidRPr="00FB7EEC">
        <w:rPr>
          <w:rFonts w:ascii="Times New Roman" w:hAnsi="Times New Roman"/>
          <w:b/>
          <w:sz w:val="24"/>
          <w:szCs w:val="24"/>
          <w:lang w:val="pl-PL" w:eastAsia="ar-SA"/>
        </w:rPr>
        <w:t>Odpowiedź: Zamawiający informuje, iż wymaga alarmu objętości oddechowej (wysokiej i niskiej) pkt. 460a oraz pkt. 539a.</w:t>
      </w:r>
    </w:p>
    <w:p w:rsidR="000346CF" w:rsidRDefault="000346CF" w:rsidP="009344D1">
      <w:pPr>
        <w:pStyle w:val="Akapitzlist"/>
        <w:tabs>
          <w:tab w:val="clear" w:pos="0"/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</w:tabs>
        <w:spacing w:line="276" w:lineRule="auto"/>
        <w:ind w:left="0"/>
        <w:jc w:val="both"/>
        <w:rPr>
          <w:rFonts w:ascii="Times New Roman" w:eastAsia="Calibri" w:hAnsi="Times New Roman"/>
          <w:b/>
          <w:i/>
          <w:sz w:val="24"/>
          <w:szCs w:val="24"/>
          <w:lang w:val="pl-PL" w:eastAsia="en-US"/>
        </w:rPr>
      </w:pPr>
    </w:p>
    <w:p w:rsidR="000346CF" w:rsidRPr="00FB7EEC" w:rsidRDefault="00C80B8D" w:rsidP="009344D1">
      <w:pPr>
        <w:pStyle w:val="Akapitzlist"/>
        <w:tabs>
          <w:tab w:val="clear" w:pos="0"/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</w:tabs>
        <w:spacing w:line="276" w:lineRule="auto"/>
        <w:ind w:left="0"/>
        <w:jc w:val="both"/>
        <w:rPr>
          <w:rFonts w:ascii="Times New Roman" w:eastAsia="Calibri" w:hAnsi="Times New Roman"/>
          <w:b/>
          <w:i/>
          <w:sz w:val="24"/>
          <w:szCs w:val="24"/>
          <w:lang w:val="pl-PL" w:eastAsia="en-US"/>
        </w:rPr>
      </w:pPr>
      <w:r>
        <w:rPr>
          <w:rFonts w:ascii="Times New Roman" w:eastAsia="Calibri" w:hAnsi="Times New Roman"/>
          <w:b/>
          <w:i/>
          <w:sz w:val="24"/>
          <w:szCs w:val="24"/>
          <w:lang w:val="pl-PL" w:eastAsia="en-US"/>
        </w:rPr>
        <w:t>Powinno być:</w:t>
      </w:r>
    </w:p>
    <w:p w:rsidR="00C80B8D" w:rsidRPr="00FB7EEC" w:rsidRDefault="00C80B8D" w:rsidP="00C80B8D">
      <w:pPr>
        <w:pStyle w:val="Akapitzlist"/>
        <w:numPr>
          <w:ilvl w:val="0"/>
          <w:numId w:val="2"/>
        </w:numPr>
        <w:tabs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  <w:tab w:val="left" w:pos="5491"/>
        </w:tabs>
        <w:jc w:val="both"/>
        <w:rPr>
          <w:rFonts w:ascii="Times New Roman" w:hAnsi="Times New Roman"/>
          <w:b/>
          <w:sz w:val="24"/>
          <w:szCs w:val="24"/>
          <w:lang w:val="pl-PL" w:eastAsia="ar-SA"/>
        </w:rPr>
      </w:pPr>
    </w:p>
    <w:p w:rsidR="00C80B8D" w:rsidRPr="00FB7EEC" w:rsidRDefault="00C80B8D" w:rsidP="00C80B8D">
      <w:pPr>
        <w:tabs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  <w:tab w:val="left" w:pos="5491"/>
        </w:tabs>
        <w:jc w:val="both"/>
        <w:rPr>
          <w:rFonts w:ascii="Times New Roman" w:hAnsi="Times New Roman"/>
          <w:sz w:val="24"/>
          <w:szCs w:val="24"/>
          <w:lang w:val="pl-PL" w:eastAsia="ar-SA"/>
        </w:rPr>
      </w:pPr>
      <w:r w:rsidRPr="00FB7EEC">
        <w:rPr>
          <w:rFonts w:ascii="Times New Roman" w:hAnsi="Times New Roman"/>
          <w:sz w:val="24"/>
          <w:szCs w:val="24"/>
          <w:lang w:val="pl-PL" w:eastAsia="ar-SA"/>
        </w:rPr>
        <w:t>Pakiet II Pkt 456</w:t>
      </w:r>
    </w:p>
    <w:p w:rsidR="00C80B8D" w:rsidRPr="00FB7EEC" w:rsidRDefault="00C80B8D" w:rsidP="00C80B8D">
      <w:pPr>
        <w:tabs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  <w:tab w:val="left" w:pos="5491"/>
        </w:tabs>
        <w:jc w:val="both"/>
        <w:rPr>
          <w:rFonts w:ascii="Times New Roman" w:hAnsi="Times New Roman"/>
          <w:sz w:val="24"/>
          <w:szCs w:val="24"/>
          <w:lang w:val="pl-PL" w:eastAsia="ar-SA"/>
        </w:rPr>
      </w:pPr>
      <w:r w:rsidRPr="00FB7EEC">
        <w:rPr>
          <w:rFonts w:ascii="Times New Roman" w:hAnsi="Times New Roman"/>
          <w:sz w:val="24"/>
          <w:szCs w:val="24"/>
          <w:lang w:val="pl-PL" w:eastAsia="ar-SA"/>
        </w:rPr>
        <w:t>W monitorowaniu pacjenta jednym z najważniejszych alarmów jest alarm wysokiej i niskiej wydychanej objętości oddechowej. Alarm ten wykrywa bardzo szybko sytuacje niedostarczania lub przekraczania właściwej objętości do płuc pacjenta w odróżnieniu od wolno reagującego, bazującego na średniej z kilku lub nawet kilkunastu oddechów alarmu wentylacji minutowej. Prawdopodobnie przez pomyłkę nie został on umieszczony na liście wymaganych w zamawianym respiratorze alarmów. Czy Zamawiający będzie wymagał wyposażenie respiratora w alarmy wysokiej i niskiej wydychanej objętości oddechowej?</w:t>
      </w:r>
    </w:p>
    <w:p w:rsidR="00C80B8D" w:rsidRPr="00FB7EEC" w:rsidRDefault="00C80B8D" w:rsidP="00C80B8D">
      <w:pPr>
        <w:tabs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  <w:tab w:val="left" w:pos="5491"/>
        </w:tabs>
        <w:jc w:val="both"/>
        <w:rPr>
          <w:rFonts w:ascii="Times New Roman" w:hAnsi="Times New Roman"/>
          <w:sz w:val="24"/>
          <w:szCs w:val="24"/>
          <w:lang w:val="pl-PL" w:eastAsia="ar-SA"/>
        </w:rPr>
      </w:pPr>
      <w:r w:rsidRPr="00FB7EEC">
        <w:rPr>
          <w:rFonts w:ascii="Times New Roman" w:hAnsi="Times New Roman"/>
          <w:sz w:val="24"/>
          <w:szCs w:val="24"/>
          <w:lang w:val="pl-PL" w:eastAsia="ar-SA"/>
        </w:rPr>
        <w:lastRenderedPageBreak/>
        <w:t>Jeżeli nie to poprosimy o podanie klinicznego uzasadnienia rezygnacji z tak ważnego elementu zapewniającego właściwy poziom bezpieczeństwa pacjentowi podczas mechanicznej wentylacji na OIT</w:t>
      </w:r>
    </w:p>
    <w:p w:rsidR="00C80B8D" w:rsidRPr="00FB7EEC" w:rsidRDefault="00C80B8D" w:rsidP="00C80B8D">
      <w:pPr>
        <w:tabs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  <w:tab w:val="left" w:pos="5491"/>
        </w:tabs>
        <w:jc w:val="both"/>
        <w:rPr>
          <w:rFonts w:ascii="Times New Roman" w:hAnsi="Times New Roman"/>
          <w:b/>
          <w:sz w:val="24"/>
          <w:szCs w:val="24"/>
          <w:lang w:val="pl-PL" w:eastAsia="ar-SA"/>
        </w:rPr>
      </w:pPr>
      <w:r w:rsidRPr="00FB7EEC">
        <w:rPr>
          <w:rFonts w:ascii="Times New Roman" w:hAnsi="Times New Roman"/>
          <w:b/>
          <w:sz w:val="24"/>
          <w:szCs w:val="24"/>
          <w:lang w:val="pl-PL" w:eastAsia="ar-SA"/>
        </w:rPr>
        <w:t xml:space="preserve">Odpowiedź: Zamawiający informuje, iż </w:t>
      </w:r>
      <w:r>
        <w:rPr>
          <w:rFonts w:ascii="Times New Roman" w:hAnsi="Times New Roman"/>
          <w:b/>
          <w:sz w:val="24"/>
          <w:szCs w:val="24"/>
          <w:lang w:val="pl-PL" w:eastAsia="ar-SA"/>
        </w:rPr>
        <w:t>dopuszcza funkcjonalność</w:t>
      </w:r>
      <w:r w:rsidRPr="00FB7EEC">
        <w:rPr>
          <w:rFonts w:ascii="Times New Roman" w:hAnsi="Times New Roman"/>
          <w:b/>
          <w:sz w:val="24"/>
          <w:szCs w:val="24"/>
          <w:lang w:val="pl-PL" w:eastAsia="ar-SA"/>
        </w:rPr>
        <w:t xml:space="preserve"> alarmu objętości oddechowej (wysokiej i niskiej) pkt. 460a</w:t>
      </w:r>
      <w:r>
        <w:rPr>
          <w:rFonts w:ascii="Times New Roman" w:hAnsi="Times New Roman"/>
          <w:b/>
          <w:sz w:val="24"/>
          <w:szCs w:val="24"/>
          <w:lang w:val="pl-PL" w:eastAsia="ar-SA"/>
        </w:rPr>
        <w:t>,</w:t>
      </w:r>
      <w:r w:rsidRPr="00FB7EEC">
        <w:rPr>
          <w:rFonts w:ascii="Times New Roman" w:hAnsi="Times New Roman"/>
          <w:b/>
          <w:sz w:val="24"/>
          <w:szCs w:val="24"/>
          <w:lang w:val="pl-PL" w:eastAsia="ar-SA"/>
        </w:rPr>
        <w:t xml:space="preserve"> pkt. 539a</w:t>
      </w:r>
      <w:r>
        <w:rPr>
          <w:rFonts w:ascii="Times New Roman" w:hAnsi="Times New Roman"/>
          <w:b/>
          <w:sz w:val="24"/>
          <w:szCs w:val="24"/>
          <w:lang w:val="pl-PL" w:eastAsia="ar-SA"/>
        </w:rPr>
        <w:t xml:space="preserve"> oraz</w:t>
      </w:r>
      <w:r w:rsidR="0051328C">
        <w:rPr>
          <w:rFonts w:ascii="Times New Roman" w:hAnsi="Times New Roman"/>
          <w:b/>
          <w:sz w:val="24"/>
          <w:szCs w:val="24"/>
          <w:lang w:val="pl-PL" w:eastAsia="ar-SA"/>
        </w:rPr>
        <w:t xml:space="preserve"> 639a</w:t>
      </w:r>
      <w:r w:rsidRPr="00FB7EEC">
        <w:rPr>
          <w:rFonts w:ascii="Times New Roman" w:hAnsi="Times New Roman"/>
          <w:b/>
          <w:sz w:val="24"/>
          <w:szCs w:val="24"/>
          <w:lang w:val="pl-PL" w:eastAsia="ar-SA"/>
        </w:rPr>
        <w:t>.</w:t>
      </w:r>
      <w:r w:rsidR="0051328C">
        <w:rPr>
          <w:rFonts w:ascii="Times New Roman" w:hAnsi="Times New Roman"/>
          <w:b/>
          <w:sz w:val="24"/>
          <w:szCs w:val="24"/>
          <w:lang w:val="pl-PL" w:eastAsia="ar-SA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pl-PL" w:eastAsia="ar-SA"/>
        </w:rPr>
        <w:t>Jednocześnie informując o wprowadzeniu punktacji</w:t>
      </w:r>
      <w:r w:rsidR="0051328C">
        <w:rPr>
          <w:rFonts w:ascii="Times New Roman" w:hAnsi="Times New Roman"/>
          <w:b/>
          <w:sz w:val="24"/>
          <w:szCs w:val="24"/>
          <w:lang w:val="pl-PL" w:eastAsia="ar-SA"/>
        </w:rPr>
        <w:t>: TAK – 1 pkt.; NIE – 0 pkt</w:t>
      </w:r>
      <w:r>
        <w:rPr>
          <w:rFonts w:ascii="Times New Roman" w:hAnsi="Times New Roman"/>
          <w:b/>
          <w:sz w:val="24"/>
          <w:szCs w:val="24"/>
          <w:lang w:val="pl-PL" w:eastAsia="ar-SA"/>
        </w:rPr>
        <w:t>.</w:t>
      </w:r>
    </w:p>
    <w:p w:rsidR="00CC4DBF" w:rsidRDefault="00CC4DBF">
      <w:pPr>
        <w:rPr>
          <w:lang w:val="pl-PL"/>
        </w:rPr>
      </w:pPr>
    </w:p>
    <w:p w:rsidR="00C80B8D" w:rsidRDefault="00C80B8D">
      <w:pPr>
        <w:rPr>
          <w:lang w:val="pl-PL"/>
        </w:rPr>
      </w:pPr>
    </w:p>
    <w:p w:rsidR="0051328C" w:rsidRPr="00345165" w:rsidRDefault="00C80B8D" w:rsidP="00C80B8D">
      <w:pPr>
        <w:pStyle w:val="Akapitzlist"/>
        <w:tabs>
          <w:tab w:val="clear" w:pos="0"/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</w:tabs>
        <w:spacing w:line="276" w:lineRule="auto"/>
        <w:ind w:left="0"/>
        <w:jc w:val="both"/>
        <w:rPr>
          <w:rFonts w:ascii="Times New Roman" w:eastAsia="Calibri" w:hAnsi="Times New Roman"/>
          <w:b/>
          <w:i/>
          <w:sz w:val="24"/>
          <w:szCs w:val="24"/>
          <w:u w:val="single"/>
          <w:lang w:val="pl-PL" w:eastAsia="en-US"/>
        </w:rPr>
      </w:pPr>
      <w:r w:rsidRPr="0051328C">
        <w:rPr>
          <w:rFonts w:ascii="Times New Roman" w:eastAsia="Calibri" w:hAnsi="Times New Roman"/>
          <w:b/>
          <w:i/>
          <w:sz w:val="24"/>
          <w:szCs w:val="24"/>
          <w:u w:val="single"/>
          <w:lang w:val="pl-PL" w:eastAsia="en-US"/>
        </w:rPr>
        <w:t>Dotyczy pytania 170</w:t>
      </w:r>
    </w:p>
    <w:p w:rsidR="00C80B8D" w:rsidRPr="00C80B8D" w:rsidRDefault="00C80B8D" w:rsidP="00C80B8D">
      <w:pPr>
        <w:pStyle w:val="Akapitzlist"/>
        <w:tabs>
          <w:tab w:val="clear" w:pos="0"/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</w:tabs>
        <w:spacing w:line="276" w:lineRule="auto"/>
        <w:ind w:left="0"/>
        <w:jc w:val="both"/>
        <w:rPr>
          <w:rFonts w:ascii="Times New Roman" w:eastAsia="Calibri" w:hAnsi="Times New Roman"/>
          <w:b/>
          <w:i/>
          <w:sz w:val="24"/>
          <w:szCs w:val="24"/>
          <w:lang w:val="pl-PL" w:eastAsia="en-US"/>
        </w:rPr>
      </w:pPr>
      <w:r>
        <w:rPr>
          <w:rFonts w:ascii="Times New Roman" w:eastAsia="Calibri" w:hAnsi="Times New Roman"/>
          <w:b/>
          <w:i/>
          <w:sz w:val="24"/>
          <w:szCs w:val="24"/>
          <w:lang w:val="pl-PL" w:eastAsia="en-US"/>
        </w:rPr>
        <w:t>Było:</w:t>
      </w:r>
    </w:p>
    <w:p w:rsidR="00C80B8D" w:rsidRPr="00FB7EEC" w:rsidRDefault="00C80B8D" w:rsidP="00C80B8D">
      <w:pPr>
        <w:pStyle w:val="Akapitzlist"/>
        <w:numPr>
          <w:ilvl w:val="0"/>
          <w:numId w:val="4"/>
        </w:numPr>
        <w:tabs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  <w:tab w:val="left" w:pos="5491"/>
        </w:tabs>
        <w:jc w:val="both"/>
        <w:rPr>
          <w:rFonts w:ascii="Times New Roman" w:hAnsi="Times New Roman"/>
          <w:b/>
          <w:sz w:val="24"/>
          <w:szCs w:val="24"/>
          <w:lang w:val="pl-PL" w:eastAsia="ar-SA"/>
        </w:rPr>
      </w:pPr>
    </w:p>
    <w:p w:rsidR="00C80B8D" w:rsidRPr="00FB7EEC" w:rsidRDefault="00C80B8D" w:rsidP="00C80B8D">
      <w:pPr>
        <w:tabs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  <w:tab w:val="left" w:pos="5491"/>
        </w:tabs>
        <w:jc w:val="both"/>
        <w:rPr>
          <w:rFonts w:ascii="Times New Roman" w:hAnsi="Times New Roman"/>
          <w:sz w:val="24"/>
          <w:szCs w:val="24"/>
          <w:lang w:val="pl-PL" w:eastAsia="ar-SA"/>
        </w:rPr>
      </w:pPr>
      <w:r w:rsidRPr="00FB7EEC">
        <w:rPr>
          <w:rFonts w:ascii="Times New Roman" w:hAnsi="Times New Roman"/>
          <w:sz w:val="24"/>
          <w:szCs w:val="24"/>
          <w:lang w:val="pl-PL" w:eastAsia="ar-SA"/>
        </w:rPr>
        <w:t>dot. Załącznik nr 2 – Opis Przedmiotu Zamówienia, pakiet II pkt. 460</w:t>
      </w:r>
    </w:p>
    <w:p w:rsidR="00C80B8D" w:rsidRPr="00FB7EEC" w:rsidRDefault="00C80B8D" w:rsidP="00C80B8D">
      <w:pPr>
        <w:tabs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  <w:tab w:val="left" w:pos="5491"/>
        </w:tabs>
        <w:jc w:val="both"/>
        <w:rPr>
          <w:rFonts w:ascii="Times New Roman" w:hAnsi="Times New Roman"/>
          <w:sz w:val="24"/>
          <w:szCs w:val="24"/>
          <w:lang w:val="pl-PL" w:eastAsia="ar-SA"/>
        </w:rPr>
      </w:pPr>
      <w:r w:rsidRPr="00FB7EEC">
        <w:rPr>
          <w:rFonts w:ascii="Times New Roman" w:hAnsi="Times New Roman"/>
          <w:sz w:val="24"/>
          <w:szCs w:val="24"/>
          <w:lang w:val="pl-PL" w:eastAsia="ar-SA"/>
        </w:rPr>
        <w:t>„Objętości minutowej (wysokiej i niskiej)“</w:t>
      </w:r>
    </w:p>
    <w:p w:rsidR="00C80B8D" w:rsidRPr="00FB7EEC" w:rsidRDefault="00C80B8D" w:rsidP="00C80B8D">
      <w:pPr>
        <w:tabs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  <w:tab w:val="left" w:pos="5491"/>
        </w:tabs>
        <w:jc w:val="both"/>
        <w:rPr>
          <w:rFonts w:ascii="Times New Roman" w:hAnsi="Times New Roman"/>
          <w:sz w:val="24"/>
          <w:szCs w:val="24"/>
          <w:lang w:val="pl-PL" w:eastAsia="ar-SA"/>
        </w:rPr>
      </w:pPr>
      <w:r w:rsidRPr="00FB7EEC">
        <w:rPr>
          <w:rFonts w:ascii="Times New Roman" w:hAnsi="Times New Roman"/>
          <w:sz w:val="24"/>
          <w:szCs w:val="24"/>
          <w:lang w:val="pl-PL" w:eastAsia="ar-SA"/>
        </w:rPr>
        <w:t>Zwracamy się z prośbą do Zamawiającego o dodanie do specyfikacji wymogu alarmu wysokiej i niskiej objętości oddechowej, co pozwoli na szybszą reakcję i zwiększenie bezpieczeństwa wentylacji.</w:t>
      </w:r>
    </w:p>
    <w:p w:rsidR="00C80B8D" w:rsidRPr="00FB7EEC" w:rsidRDefault="00C80B8D" w:rsidP="00C80B8D">
      <w:pPr>
        <w:tabs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  <w:tab w:val="left" w:pos="5491"/>
        </w:tabs>
        <w:jc w:val="both"/>
        <w:rPr>
          <w:rFonts w:ascii="Times New Roman" w:hAnsi="Times New Roman"/>
          <w:b/>
          <w:sz w:val="24"/>
          <w:szCs w:val="24"/>
          <w:lang w:val="pl-PL" w:eastAsia="ar-SA"/>
        </w:rPr>
      </w:pPr>
      <w:r w:rsidRPr="00FB7EEC">
        <w:rPr>
          <w:rFonts w:ascii="Times New Roman" w:hAnsi="Times New Roman"/>
          <w:b/>
          <w:sz w:val="24"/>
          <w:szCs w:val="24"/>
          <w:lang w:val="pl-PL" w:eastAsia="ar-SA"/>
        </w:rPr>
        <w:t>Odpowiedź: Zamawiający informuje, iż wymaga alarmu objętości oddechowej (wysokiej i niskiej) pkt. 460a oraz pkt. 539a.</w:t>
      </w:r>
    </w:p>
    <w:p w:rsidR="00C80B8D" w:rsidRDefault="00C80B8D">
      <w:pPr>
        <w:rPr>
          <w:lang w:val="pl-PL"/>
        </w:rPr>
      </w:pPr>
    </w:p>
    <w:p w:rsidR="00C80B8D" w:rsidRPr="00C80B8D" w:rsidRDefault="00C80B8D" w:rsidP="00C80B8D">
      <w:pPr>
        <w:pStyle w:val="Akapitzlist"/>
        <w:tabs>
          <w:tab w:val="clear" w:pos="0"/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</w:tabs>
        <w:spacing w:line="276" w:lineRule="auto"/>
        <w:ind w:left="0"/>
        <w:jc w:val="both"/>
        <w:rPr>
          <w:rFonts w:ascii="Times New Roman" w:eastAsia="Calibri" w:hAnsi="Times New Roman"/>
          <w:b/>
          <w:i/>
          <w:sz w:val="24"/>
          <w:szCs w:val="24"/>
          <w:lang w:val="pl-PL" w:eastAsia="en-US"/>
        </w:rPr>
      </w:pPr>
      <w:r>
        <w:rPr>
          <w:rFonts w:ascii="Times New Roman" w:eastAsia="Calibri" w:hAnsi="Times New Roman"/>
          <w:b/>
          <w:i/>
          <w:sz w:val="24"/>
          <w:szCs w:val="24"/>
          <w:lang w:val="pl-PL" w:eastAsia="en-US"/>
        </w:rPr>
        <w:t>Powinno być:</w:t>
      </w:r>
    </w:p>
    <w:p w:rsidR="00C80B8D" w:rsidRPr="00FB7EEC" w:rsidRDefault="00C80B8D" w:rsidP="00C80B8D">
      <w:pPr>
        <w:pStyle w:val="Akapitzlist"/>
        <w:numPr>
          <w:ilvl w:val="0"/>
          <w:numId w:val="5"/>
        </w:numPr>
        <w:tabs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  <w:tab w:val="left" w:pos="5491"/>
        </w:tabs>
        <w:jc w:val="both"/>
        <w:rPr>
          <w:rFonts w:ascii="Times New Roman" w:hAnsi="Times New Roman"/>
          <w:b/>
          <w:sz w:val="24"/>
          <w:szCs w:val="24"/>
          <w:lang w:val="pl-PL" w:eastAsia="ar-SA"/>
        </w:rPr>
      </w:pPr>
    </w:p>
    <w:p w:rsidR="00C80B8D" w:rsidRPr="00FB7EEC" w:rsidRDefault="00C80B8D" w:rsidP="00C80B8D">
      <w:pPr>
        <w:tabs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  <w:tab w:val="left" w:pos="5491"/>
        </w:tabs>
        <w:jc w:val="both"/>
        <w:rPr>
          <w:rFonts w:ascii="Times New Roman" w:hAnsi="Times New Roman"/>
          <w:sz w:val="24"/>
          <w:szCs w:val="24"/>
          <w:lang w:val="pl-PL" w:eastAsia="ar-SA"/>
        </w:rPr>
      </w:pPr>
      <w:r w:rsidRPr="00FB7EEC">
        <w:rPr>
          <w:rFonts w:ascii="Times New Roman" w:hAnsi="Times New Roman"/>
          <w:sz w:val="24"/>
          <w:szCs w:val="24"/>
          <w:lang w:val="pl-PL" w:eastAsia="ar-SA"/>
        </w:rPr>
        <w:t>dot. Załącznik nr 2 – Opis Przedmiotu Zamówienia, pakiet II pkt. 460</w:t>
      </w:r>
    </w:p>
    <w:p w:rsidR="00C80B8D" w:rsidRPr="00FB7EEC" w:rsidRDefault="00C80B8D" w:rsidP="00C80B8D">
      <w:pPr>
        <w:tabs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  <w:tab w:val="left" w:pos="5491"/>
        </w:tabs>
        <w:jc w:val="both"/>
        <w:rPr>
          <w:rFonts w:ascii="Times New Roman" w:hAnsi="Times New Roman"/>
          <w:sz w:val="24"/>
          <w:szCs w:val="24"/>
          <w:lang w:val="pl-PL" w:eastAsia="ar-SA"/>
        </w:rPr>
      </w:pPr>
      <w:r w:rsidRPr="00FB7EEC">
        <w:rPr>
          <w:rFonts w:ascii="Times New Roman" w:hAnsi="Times New Roman"/>
          <w:sz w:val="24"/>
          <w:szCs w:val="24"/>
          <w:lang w:val="pl-PL" w:eastAsia="ar-SA"/>
        </w:rPr>
        <w:t>„Objętości minutowej (wysokiej i niskiej)“</w:t>
      </w:r>
    </w:p>
    <w:p w:rsidR="00C80B8D" w:rsidRPr="00FB7EEC" w:rsidRDefault="00C80B8D" w:rsidP="00C80B8D">
      <w:pPr>
        <w:tabs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  <w:tab w:val="left" w:pos="5491"/>
        </w:tabs>
        <w:jc w:val="both"/>
        <w:rPr>
          <w:rFonts w:ascii="Times New Roman" w:hAnsi="Times New Roman"/>
          <w:sz w:val="24"/>
          <w:szCs w:val="24"/>
          <w:lang w:val="pl-PL" w:eastAsia="ar-SA"/>
        </w:rPr>
      </w:pPr>
      <w:r w:rsidRPr="00FB7EEC">
        <w:rPr>
          <w:rFonts w:ascii="Times New Roman" w:hAnsi="Times New Roman"/>
          <w:sz w:val="24"/>
          <w:szCs w:val="24"/>
          <w:lang w:val="pl-PL" w:eastAsia="ar-SA"/>
        </w:rPr>
        <w:t>Zwracamy się z prośbą do Zamawiającego o dodanie do specyfikacji wymogu alarmu wysokiej i niskiej objętości oddechowej, co pozwoli na szybszą reakcję i zwiększenie bezpieczeństwa wentylacji.</w:t>
      </w:r>
    </w:p>
    <w:p w:rsidR="0051328C" w:rsidRPr="00FB7EEC" w:rsidRDefault="0051328C" w:rsidP="0051328C">
      <w:pPr>
        <w:tabs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  <w:tab w:val="left" w:pos="5491"/>
        </w:tabs>
        <w:jc w:val="both"/>
        <w:rPr>
          <w:rFonts w:ascii="Times New Roman" w:hAnsi="Times New Roman"/>
          <w:b/>
          <w:sz w:val="24"/>
          <w:szCs w:val="24"/>
          <w:lang w:val="pl-PL" w:eastAsia="ar-SA"/>
        </w:rPr>
      </w:pPr>
      <w:r w:rsidRPr="00FB7EEC">
        <w:rPr>
          <w:rFonts w:ascii="Times New Roman" w:hAnsi="Times New Roman"/>
          <w:b/>
          <w:sz w:val="24"/>
          <w:szCs w:val="24"/>
          <w:lang w:val="pl-PL" w:eastAsia="ar-SA"/>
        </w:rPr>
        <w:t xml:space="preserve">Odpowiedź: Zamawiający informuje, iż </w:t>
      </w:r>
      <w:r>
        <w:rPr>
          <w:rFonts w:ascii="Times New Roman" w:hAnsi="Times New Roman"/>
          <w:b/>
          <w:sz w:val="24"/>
          <w:szCs w:val="24"/>
          <w:lang w:val="pl-PL" w:eastAsia="ar-SA"/>
        </w:rPr>
        <w:t>dopuszcza funkcjonalność</w:t>
      </w:r>
      <w:r w:rsidRPr="00FB7EEC">
        <w:rPr>
          <w:rFonts w:ascii="Times New Roman" w:hAnsi="Times New Roman"/>
          <w:b/>
          <w:sz w:val="24"/>
          <w:szCs w:val="24"/>
          <w:lang w:val="pl-PL" w:eastAsia="ar-SA"/>
        </w:rPr>
        <w:t xml:space="preserve"> alarmu objętości oddechowej (wysokiej i niskiej) pkt. 460a</w:t>
      </w:r>
      <w:r>
        <w:rPr>
          <w:rFonts w:ascii="Times New Roman" w:hAnsi="Times New Roman"/>
          <w:b/>
          <w:sz w:val="24"/>
          <w:szCs w:val="24"/>
          <w:lang w:val="pl-PL" w:eastAsia="ar-SA"/>
        </w:rPr>
        <w:t>,</w:t>
      </w:r>
      <w:r w:rsidRPr="00FB7EEC">
        <w:rPr>
          <w:rFonts w:ascii="Times New Roman" w:hAnsi="Times New Roman"/>
          <w:b/>
          <w:sz w:val="24"/>
          <w:szCs w:val="24"/>
          <w:lang w:val="pl-PL" w:eastAsia="ar-SA"/>
        </w:rPr>
        <w:t xml:space="preserve"> pkt. 539a</w:t>
      </w:r>
      <w:r>
        <w:rPr>
          <w:rFonts w:ascii="Times New Roman" w:hAnsi="Times New Roman"/>
          <w:b/>
          <w:sz w:val="24"/>
          <w:szCs w:val="24"/>
          <w:lang w:val="pl-PL" w:eastAsia="ar-SA"/>
        </w:rPr>
        <w:t xml:space="preserve"> oraz 639a</w:t>
      </w:r>
      <w:r w:rsidRPr="00FB7EEC">
        <w:rPr>
          <w:rFonts w:ascii="Times New Roman" w:hAnsi="Times New Roman"/>
          <w:b/>
          <w:sz w:val="24"/>
          <w:szCs w:val="24"/>
          <w:lang w:val="pl-PL" w:eastAsia="ar-SA"/>
        </w:rPr>
        <w:t>.</w:t>
      </w:r>
      <w:r>
        <w:rPr>
          <w:rFonts w:ascii="Times New Roman" w:hAnsi="Times New Roman"/>
          <w:b/>
          <w:sz w:val="24"/>
          <w:szCs w:val="24"/>
          <w:lang w:val="pl-PL" w:eastAsia="ar-SA"/>
        </w:rPr>
        <w:t xml:space="preserve"> Jednocześnie informując o wprowadzeniu punktacji: TAK – 1 pkt.; NIE – 0 pkt.</w:t>
      </w:r>
    </w:p>
    <w:p w:rsidR="00C80B8D" w:rsidRDefault="00C80B8D" w:rsidP="00C80B8D">
      <w:pPr>
        <w:tabs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  <w:tab w:val="left" w:pos="5491"/>
        </w:tabs>
        <w:jc w:val="both"/>
        <w:rPr>
          <w:rFonts w:ascii="Times New Roman" w:hAnsi="Times New Roman"/>
          <w:b/>
          <w:sz w:val="24"/>
          <w:szCs w:val="24"/>
          <w:lang w:val="pl-PL" w:eastAsia="ar-SA"/>
        </w:rPr>
      </w:pPr>
    </w:p>
    <w:p w:rsidR="0051328C" w:rsidRPr="00345165" w:rsidRDefault="0051328C" w:rsidP="0051328C">
      <w:pPr>
        <w:pStyle w:val="Akapitzlist"/>
        <w:tabs>
          <w:tab w:val="clear" w:pos="0"/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</w:tabs>
        <w:spacing w:line="276" w:lineRule="auto"/>
        <w:ind w:left="0"/>
        <w:jc w:val="both"/>
        <w:rPr>
          <w:rFonts w:ascii="Times New Roman" w:eastAsia="Calibri" w:hAnsi="Times New Roman"/>
          <w:b/>
          <w:i/>
          <w:sz w:val="24"/>
          <w:szCs w:val="24"/>
          <w:u w:val="single"/>
          <w:lang w:val="pl-PL" w:eastAsia="en-US"/>
        </w:rPr>
      </w:pPr>
      <w:r w:rsidRPr="0051328C">
        <w:rPr>
          <w:rFonts w:ascii="Times New Roman" w:eastAsia="Calibri" w:hAnsi="Times New Roman"/>
          <w:b/>
          <w:i/>
          <w:sz w:val="24"/>
          <w:szCs w:val="24"/>
          <w:u w:val="single"/>
          <w:lang w:val="pl-PL" w:eastAsia="en-US"/>
        </w:rPr>
        <w:t>Dotyczy pytania 266</w:t>
      </w:r>
    </w:p>
    <w:p w:rsidR="0051328C" w:rsidRPr="0051328C" w:rsidRDefault="0051328C" w:rsidP="0051328C">
      <w:pPr>
        <w:pStyle w:val="Akapitzlist"/>
        <w:tabs>
          <w:tab w:val="clear" w:pos="0"/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</w:tabs>
        <w:spacing w:line="276" w:lineRule="auto"/>
        <w:ind w:left="0"/>
        <w:jc w:val="both"/>
        <w:rPr>
          <w:rFonts w:ascii="Times New Roman" w:eastAsia="Calibri" w:hAnsi="Times New Roman"/>
          <w:b/>
          <w:i/>
          <w:sz w:val="24"/>
          <w:szCs w:val="24"/>
          <w:lang w:val="pl-PL" w:eastAsia="en-US"/>
        </w:rPr>
      </w:pPr>
      <w:r>
        <w:rPr>
          <w:rFonts w:ascii="Times New Roman" w:eastAsia="Calibri" w:hAnsi="Times New Roman"/>
          <w:b/>
          <w:i/>
          <w:sz w:val="24"/>
          <w:szCs w:val="24"/>
          <w:lang w:val="pl-PL" w:eastAsia="en-US"/>
        </w:rPr>
        <w:t>Było:</w:t>
      </w:r>
    </w:p>
    <w:p w:rsidR="0051328C" w:rsidRPr="00FB7EEC" w:rsidRDefault="0051328C" w:rsidP="0051328C">
      <w:pPr>
        <w:pStyle w:val="Akapitzlist"/>
        <w:numPr>
          <w:ilvl w:val="0"/>
          <w:numId w:val="7"/>
        </w:numPr>
        <w:tabs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  <w:tab w:val="left" w:pos="5491"/>
        </w:tabs>
        <w:jc w:val="both"/>
        <w:rPr>
          <w:rFonts w:ascii="Times New Roman" w:hAnsi="Times New Roman"/>
          <w:b/>
          <w:sz w:val="24"/>
          <w:szCs w:val="24"/>
          <w:lang w:val="pl-PL" w:eastAsia="ar-SA"/>
        </w:rPr>
      </w:pPr>
    </w:p>
    <w:p w:rsidR="0051328C" w:rsidRPr="00FB7EEC" w:rsidRDefault="0051328C" w:rsidP="0051328C">
      <w:pPr>
        <w:tabs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  <w:tab w:val="left" w:pos="5491"/>
        </w:tabs>
        <w:jc w:val="both"/>
        <w:rPr>
          <w:rFonts w:ascii="Times New Roman" w:hAnsi="Times New Roman"/>
          <w:sz w:val="24"/>
          <w:szCs w:val="24"/>
          <w:lang w:val="pl-PL" w:eastAsia="ar-SA"/>
        </w:rPr>
      </w:pPr>
      <w:r w:rsidRPr="00FB7EEC">
        <w:rPr>
          <w:rFonts w:ascii="Times New Roman" w:hAnsi="Times New Roman"/>
          <w:sz w:val="24"/>
          <w:szCs w:val="24"/>
          <w:lang w:val="pl-PL" w:eastAsia="ar-SA"/>
        </w:rPr>
        <w:t>Zwracamy się z prośbą o udostępnienie wymaganych schematów drenów w Pakiecie nr. 6, poz.762?</w:t>
      </w:r>
    </w:p>
    <w:p w:rsidR="0051328C" w:rsidRPr="00FB7EEC" w:rsidRDefault="0051328C" w:rsidP="0051328C">
      <w:pPr>
        <w:tabs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  <w:tab w:val="left" w:pos="5491"/>
        </w:tabs>
        <w:jc w:val="both"/>
        <w:rPr>
          <w:rFonts w:ascii="Times New Roman" w:hAnsi="Times New Roman"/>
          <w:b/>
          <w:sz w:val="24"/>
          <w:szCs w:val="24"/>
          <w:lang w:val="pl-PL" w:eastAsia="ar-SA"/>
        </w:rPr>
      </w:pPr>
      <w:r w:rsidRPr="00FB7EEC">
        <w:rPr>
          <w:rFonts w:ascii="Times New Roman" w:hAnsi="Times New Roman"/>
          <w:b/>
          <w:sz w:val="24"/>
          <w:szCs w:val="24"/>
          <w:lang w:val="pl-PL" w:eastAsia="ar-SA"/>
        </w:rPr>
        <w:t>Odpowiedź: Zamawiający udostępnia.</w:t>
      </w:r>
    </w:p>
    <w:p w:rsidR="0051328C" w:rsidRDefault="0051328C" w:rsidP="0051328C">
      <w:pPr>
        <w:pStyle w:val="Akapitzlist"/>
        <w:tabs>
          <w:tab w:val="clear" w:pos="0"/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</w:tabs>
        <w:spacing w:line="276" w:lineRule="auto"/>
        <w:ind w:left="0"/>
        <w:jc w:val="both"/>
        <w:rPr>
          <w:rFonts w:ascii="Times New Roman" w:eastAsia="Calibri" w:hAnsi="Times New Roman"/>
          <w:b/>
          <w:i/>
          <w:sz w:val="24"/>
          <w:szCs w:val="24"/>
          <w:lang w:val="pl-PL" w:eastAsia="en-US"/>
        </w:rPr>
      </w:pPr>
    </w:p>
    <w:p w:rsidR="0051328C" w:rsidRPr="0051328C" w:rsidRDefault="0051328C" w:rsidP="0051328C">
      <w:pPr>
        <w:pStyle w:val="Akapitzlist"/>
        <w:tabs>
          <w:tab w:val="clear" w:pos="0"/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</w:tabs>
        <w:spacing w:line="276" w:lineRule="auto"/>
        <w:ind w:left="0"/>
        <w:jc w:val="both"/>
        <w:rPr>
          <w:rFonts w:ascii="Times New Roman" w:eastAsia="Calibri" w:hAnsi="Times New Roman"/>
          <w:b/>
          <w:i/>
          <w:sz w:val="24"/>
          <w:szCs w:val="24"/>
          <w:lang w:val="pl-PL" w:eastAsia="en-US"/>
        </w:rPr>
      </w:pPr>
      <w:r>
        <w:rPr>
          <w:rFonts w:ascii="Times New Roman" w:eastAsia="Calibri" w:hAnsi="Times New Roman"/>
          <w:b/>
          <w:i/>
          <w:sz w:val="24"/>
          <w:szCs w:val="24"/>
          <w:lang w:val="pl-PL" w:eastAsia="en-US"/>
        </w:rPr>
        <w:t>Powinno być:</w:t>
      </w:r>
    </w:p>
    <w:p w:rsidR="0051328C" w:rsidRPr="00FB7EEC" w:rsidRDefault="0051328C" w:rsidP="0051328C">
      <w:pPr>
        <w:pStyle w:val="Akapitzlist"/>
        <w:numPr>
          <w:ilvl w:val="0"/>
          <w:numId w:val="8"/>
        </w:numPr>
        <w:tabs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  <w:tab w:val="left" w:pos="5491"/>
        </w:tabs>
        <w:jc w:val="both"/>
        <w:rPr>
          <w:rFonts w:ascii="Times New Roman" w:hAnsi="Times New Roman"/>
          <w:b/>
          <w:sz w:val="24"/>
          <w:szCs w:val="24"/>
          <w:lang w:val="pl-PL" w:eastAsia="ar-SA"/>
        </w:rPr>
      </w:pPr>
    </w:p>
    <w:p w:rsidR="0051328C" w:rsidRPr="00FB7EEC" w:rsidRDefault="0051328C" w:rsidP="0051328C">
      <w:pPr>
        <w:tabs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  <w:tab w:val="left" w:pos="5491"/>
        </w:tabs>
        <w:jc w:val="both"/>
        <w:rPr>
          <w:rFonts w:ascii="Times New Roman" w:hAnsi="Times New Roman"/>
          <w:sz w:val="24"/>
          <w:szCs w:val="24"/>
          <w:lang w:val="pl-PL" w:eastAsia="ar-SA"/>
        </w:rPr>
      </w:pPr>
      <w:r w:rsidRPr="00FB7EEC">
        <w:rPr>
          <w:rFonts w:ascii="Times New Roman" w:hAnsi="Times New Roman"/>
          <w:sz w:val="24"/>
          <w:szCs w:val="24"/>
          <w:lang w:val="pl-PL" w:eastAsia="ar-SA"/>
        </w:rPr>
        <w:t>Zwracamy się z prośbą o udostępnienie wymaganych schematów drenów w Pakiecie nr. 6, poz.762?</w:t>
      </w:r>
    </w:p>
    <w:p w:rsidR="0051328C" w:rsidRPr="00FB7EEC" w:rsidRDefault="0051328C" w:rsidP="0051328C">
      <w:pPr>
        <w:tabs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  <w:tab w:val="left" w:pos="5491"/>
        </w:tabs>
        <w:jc w:val="both"/>
        <w:rPr>
          <w:rFonts w:ascii="Times New Roman" w:hAnsi="Times New Roman"/>
          <w:b/>
          <w:sz w:val="24"/>
          <w:szCs w:val="24"/>
          <w:lang w:val="pl-PL" w:eastAsia="ar-SA"/>
        </w:rPr>
      </w:pPr>
      <w:r w:rsidRPr="00FB7EEC">
        <w:rPr>
          <w:rFonts w:ascii="Times New Roman" w:hAnsi="Times New Roman"/>
          <w:b/>
          <w:sz w:val="24"/>
          <w:szCs w:val="24"/>
          <w:lang w:val="pl-PL" w:eastAsia="ar-SA"/>
        </w:rPr>
        <w:t>Odpowiedź: Zamawiający udostępnia</w:t>
      </w:r>
      <w:r w:rsidR="00345165">
        <w:rPr>
          <w:rFonts w:ascii="Times New Roman" w:hAnsi="Times New Roman"/>
          <w:b/>
          <w:sz w:val="24"/>
          <w:szCs w:val="24"/>
          <w:lang w:val="pl-PL" w:eastAsia="ar-SA"/>
        </w:rPr>
        <w:t>, jednocześnie informując iż podany schemat może ulec zmianie na podstawie dopuszczonych odpowiedzi zgodnie z załącznikiem nr 2 w pkt. 748 oraz 762</w:t>
      </w:r>
      <w:r w:rsidRPr="00FB7EEC">
        <w:rPr>
          <w:rFonts w:ascii="Times New Roman" w:hAnsi="Times New Roman"/>
          <w:b/>
          <w:sz w:val="24"/>
          <w:szCs w:val="24"/>
          <w:lang w:val="pl-PL" w:eastAsia="ar-SA"/>
        </w:rPr>
        <w:t>.</w:t>
      </w:r>
    </w:p>
    <w:p w:rsidR="0051328C" w:rsidRDefault="0051328C" w:rsidP="00C80B8D">
      <w:pPr>
        <w:tabs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  <w:tab w:val="left" w:pos="5491"/>
        </w:tabs>
        <w:jc w:val="both"/>
        <w:rPr>
          <w:rFonts w:ascii="Times New Roman" w:hAnsi="Times New Roman"/>
          <w:b/>
          <w:sz w:val="24"/>
          <w:szCs w:val="24"/>
          <w:lang w:val="pl-PL" w:eastAsia="ar-SA"/>
        </w:rPr>
      </w:pPr>
    </w:p>
    <w:p w:rsidR="00345165" w:rsidRDefault="00345165" w:rsidP="00C80B8D">
      <w:pPr>
        <w:tabs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  <w:tab w:val="left" w:pos="5491"/>
        </w:tabs>
        <w:jc w:val="both"/>
        <w:rPr>
          <w:rFonts w:ascii="Times New Roman" w:hAnsi="Times New Roman"/>
          <w:b/>
          <w:sz w:val="24"/>
          <w:szCs w:val="24"/>
          <w:lang w:val="pl-PL" w:eastAsia="ar-SA"/>
        </w:rPr>
      </w:pPr>
    </w:p>
    <w:p w:rsidR="00C80B8D" w:rsidRPr="0051328C" w:rsidRDefault="00C80B8D" w:rsidP="00C80B8D">
      <w:pPr>
        <w:tabs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  <w:tab w:val="left" w:pos="5491"/>
        </w:tabs>
        <w:jc w:val="both"/>
        <w:rPr>
          <w:rFonts w:ascii="Times New Roman" w:hAnsi="Times New Roman"/>
          <w:b/>
          <w:sz w:val="24"/>
          <w:szCs w:val="24"/>
          <w:u w:val="single"/>
          <w:lang w:val="pl-PL" w:eastAsia="ar-SA"/>
        </w:rPr>
      </w:pPr>
      <w:r w:rsidRPr="0051328C">
        <w:rPr>
          <w:rFonts w:ascii="Times New Roman" w:hAnsi="Times New Roman"/>
          <w:b/>
          <w:sz w:val="24"/>
          <w:szCs w:val="24"/>
          <w:u w:val="single"/>
          <w:lang w:val="pl-PL" w:eastAsia="ar-SA"/>
        </w:rPr>
        <w:lastRenderedPageBreak/>
        <w:t xml:space="preserve">Dotyczy załącznika nr 2 – Opis Przedmiotu Zamówienia </w:t>
      </w:r>
    </w:p>
    <w:p w:rsidR="00C80B8D" w:rsidRDefault="00C80B8D" w:rsidP="00C80B8D">
      <w:pPr>
        <w:tabs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  <w:tab w:val="left" w:pos="5491"/>
        </w:tabs>
        <w:jc w:val="both"/>
        <w:rPr>
          <w:rFonts w:ascii="Times New Roman" w:hAnsi="Times New Roman"/>
          <w:sz w:val="24"/>
          <w:szCs w:val="24"/>
          <w:lang w:val="pl-PL" w:eastAsia="ar-SA"/>
        </w:rPr>
      </w:pPr>
    </w:p>
    <w:p w:rsidR="00C80B8D" w:rsidRPr="00345165" w:rsidRDefault="00C80B8D" w:rsidP="00345165">
      <w:pPr>
        <w:tabs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  <w:tab w:val="left" w:pos="5491"/>
        </w:tabs>
        <w:jc w:val="both"/>
        <w:rPr>
          <w:rFonts w:ascii="Times New Roman" w:hAnsi="Times New Roman"/>
          <w:sz w:val="24"/>
          <w:szCs w:val="24"/>
          <w:lang w:val="pl-PL" w:eastAsia="ar-SA"/>
        </w:rPr>
      </w:pPr>
      <w:r w:rsidRPr="00345165">
        <w:rPr>
          <w:rFonts w:ascii="Times New Roman" w:hAnsi="Times New Roman"/>
          <w:sz w:val="24"/>
          <w:szCs w:val="24"/>
          <w:lang w:val="pl-PL" w:eastAsia="ar-SA"/>
        </w:rPr>
        <w:t>Zamawiający informuje iż w pkt. 455 doszło do omyłki pisarskiej – obowiązująca punktacja to: TAK – 4 pkt.; NIE – 0 pkt.</w:t>
      </w:r>
    </w:p>
    <w:p w:rsidR="00C80B8D" w:rsidRDefault="00C80B8D" w:rsidP="00C80B8D">
      <w:pPr>
        <w:tabs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  <w:tab w:val="left" w:pos="5491"/>
        </w:tabs>
        <w:jc w:val="both"/>
        <w:rPr>
          <w:rFonts w:ascii="Times New Roman" w:hAnsi="Times New Roman"/>
          <w:sz w:val="24"/>
          <w:szCs w:val="24"/>
          <w:lang w:val="pl-PL" w:eastAsia="ar-SA"/>
        </w:rPr>
      </w:pPr>
    </w:p>
    <w:p w:rsidR="00C80B8D" w:rsidRDefault="0051328C" w:rsidP="00C80B8D">
      <w:pPr>
        <w:tabs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  <w:tab w:val="left" w:pos="5491"/>
        </w:tabs>
        <w:jc w:val="both"/>
        <w:rPr>
          <w:rFonts w:ascii="Times New Roman" w:hAnsi="Times New Roman"/>
          <w:sz w:val="24"/>
          <w:szCs w:val="24"/>
          <w:lang w:val="pl-PL" w:eastAsia="ar-SA"/>
        </w:rPr>
      </w:pPr>
      <w:r>
        <w:rPr>
          <w:rFonts w:ascii="Times New Roman" w:hAnsi="Times New Roman"/>
          <w:sz w:val="24"/>
          <w:szCs w:val="24"/>
          <w:lang w:val="pl-PL" w:eastAsia="ar-SA"/>
        </w:rPr>
        <w:t xml:space="preserve">Zamawiający informuje o wprowadzeniu informacji do załącznika nr 2 </w:t>
      </w:r>
      <w:r w:rsidR="00345165">
        <w:rPr>
          <w:rFonts w:ascii="Times New Roman" w:hAnsi="Times New Roman"/>
          <w:sz w:val="24"/>
          <w:szCs w:val="24"/>
          <w:lang w:val="pl-PL" w:eastAsia="ar-SA"/>
        </w:rPr>
        <w:t>zgodnie z odpowiedzią</w:t>
      </w:r>
      <w:r>
        <w:rPr>
          <w:rFonts w:ascii="Times New Roman" w:hAnsi="Times New Roman"/>
          <w:sz w:val="24"/>
          <w:szCs w:val="24"/>
          <w:lang w:val="pl-PL" w:eastAsia="ar-SA"/>
        </w:rPr>
        <w:t xml:space="preserve"> na pytanie nr 199</w:t>
      </w:r>
    </w:p>
    <w:tbl>
      <w:tblPr>
        <w:tblW w:w="78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"/>
        <w:gridCol w:w="6900"/>
      </w:tblGrid>
      <w:tr w:rsidR="00C80B8D" w:rsidRPr="00C80B8D" w:rsidTr="00C80B8D">
        <w:trPr>
          <w:trHeight w:val="855"/>
        </w:trPr>
        <w:tc>
          <w:tcPr>
            <w:tcW w:w="920" w:type="dxa"/>
            <w:tcBorders>
              <w:top w:val="single" w:sz="4" w:space="0" w:color="9999FF"/>
              <w:left w:val="single" w:sz="8" w:space="0" w:color="auto"/>
              <w:bottom w:val="single" w:sz="4" w:space="0" w:color="9999FF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B8D" w:rsidRPr="00C80B8D" w:rsidRDefault="00C80B8D" w:rsidP="00C80B8D">
            <w:pPr>
              <w:tabs>
                <w:tab w:val="clear" w:pos="0"/>
                <w:tab w:val="clear" w:pos="567"/>
                <w:tab w:val="clear" w:pos="1276"/>
                <w:tab w:val="clear" w:pos="2552"/>
                <w:tab w:val="clear" w:pos="3828"/>
                <w:tab w:val="clear" w:pos="5103"/>
                <w:tab w:val="clear" w:pos="6379"/>
                <w:tab w:val="clear" w:pos="8364"/>
              </w:tabs>
              <w:jc w:val="center"/>
              <w:rPr>
                <w:rFonts w:ascii="Verdana" w:hAnsi="Verdana"/>
                <w:sz w:val="16"/>
                <w:szCs w:val="16"/>
                <w:lang w:val="pl-PL" w:eastAsia="pl-PL"/>
              </w:rPr>
            </w:pPr>
            <w:r w:rsidRPr="00C80B8D">
              <w:rPr>
                <w:rFonts w:ascii="Verdana" w:hAnsi="Verdana"/>
                <w:sz w:val="16"/>
                <w:szCs w:val="16"/>
                <w:lang w:val="pl-PL" w:eastAsia="pl-PL"/>
              </w:rPr>
              <w:t>1</w:t>
            </w:r>
          </w:p>
        </w:tc>
        <w:tc>
          <w:tcPr>
            <w:tcW w:w="6900" w:type="dxa"/>
            <w:tcBorders>
              <w:top w:val="single" w:sz="4" w:space="0" w:color="9999FF"/>
              <w:left w:val="nil"/>
              <w:bottom w:val="single" w:sz="4" w:space="0" w:color="9999FF"/>
              <w:right w:val="nil"/>
            </w:tcBorders>
            <w:shd w:val="clear" w:color="000000" w:fill="FFFF00"/>
            <w:vAlign w:val="center"/>
            <w:hideMark/>
          </w:tcPr>
          <w:p w:rsidR="00C80B8D" w:rsidRPr="00C80B8D" w:rsidRDefault="00C80B8D" w:rsidP="00C80B8D">
            <w:pPr>
              <w:tabs>
                <w:tab w:val="clear" w:pos="0"/>
                <w:tab w:val="clear" w:pos="567"/>
                <w:tab w:val="clear" w:pos="1276"/>
                <w:tab w:val="clear" w:pos="2552"/>
                <w:tab w:val="clear" w:pos="3828"/>
                <w:tab w:val="clear" w:pos="5103"/>
                <w:tab w:val="clear" w:pos="6379"/>
                <w:tab w:val="clear" w:pos="8364"/>
              </w:tabs>
              <w:rPr>
                <w:rFonts w:ascii="Verdana" w:hAnsi="Verdana"/>
                <w:sz w:val="16"/>
                <w:szCs w:val="16"/>
                <w:lang w:val="pl-PL" w:eastAsia="pl-PL"/>
              </w:rPr>
            </w:pPr>
            <w:r w:rsidRPr="00C80B8D">
              <w:rPr>
                <w:rFonts w:ascii="Verdana" w:hAnsi="Verdana"/>
                <w:sz w:val="16"/>
                <w:szCs w:val="16"/>
                <w:lang w:val="pl-PL" w:eastAsia="pl-PL"/>
              </w:rPr>
              <w:t xml:space="preserve">wszystkie oferowane produkty w pakiecie fabrycznie nowe, nie </w:t>
            </w:r>
            <w:proofErr w:type="spellStart"/>
            <w:r w:rsidRPr="00C80B8D">
              <w:rPr>
                <w:rFonts w:ascii="Verdana" w:hAnsi="Verdana"/>
                <w:sz w:val="16"/>
                <w:szCs w:val="16"/>
                <w:lang w:val="pl-PL" w:eastAsia="pl-PL"/>
              </w:rPr>
              <w:t>rekondycjonowane</w:t>
            </w:r>
            <w:proofErr w:type="spellEnd"/>
            <w:r w:rsidRPr="00C80B8D">
              <w:rPr>
                <w:rFonts w:ascii="Verdana" w:hAnsi="Verdana"/>
                <w:sz w:val="16"/>
                <w:szCs w:val="16"/>
                <w:lang w:val="pl-PL" w:eastAsia="pl-PL"/>
              </w:rPr>
              <w:t>, rok produkcji min. 2017</w:t>
            </w:r>
            <w:r w:rsidRPr="00C80B8D">
              <w:rPr>
                <w:rFonts w:ascii="Verdana" w:hAnsi="Verdana"/>
                <w:color w:val="DD0806"/>
                <w:sz w:val="16"/>
                <w:szCs w:val="16"/>
                <w:lang w:val="pl-PL" w:eastAsia="pl-PL"/>
              </w:rPr>
              <w:t xml:space="preserve"> (min. 2016 rok dla pakietu VI Aparat ECMO oraz </w:t>
            </w:r>
            <w:r>
              <w:rPr>
                <w:rFonts w:ascii="Verdana" w:hAnsi="Verdana"/>
                <w:color w:val="DD0806"/>
                <w:sz w:val="16"/>
                <w:szCs w:val="16"/>
                <w:lang w:val="pl-PL" w:eastAsia="pl-PL"/>
              </w:rPr>
              <w:t>zgodnie z pytaniem 199</w:t>
            </w:r>
            <w:r w:rsidRPr="00C80B8D">
              <w:rPr>
                <w:rFonts w:ascii="Verdana" w:hAnsi="Verdana"/>
                <w:color w:val="DD0806"/>
                <w:sz w:val="16"/>
                <w:szCs w:val="16"/>
                <w:lang w:val="pl-PL" w:eastAsia="pl-PL"/>
              </w:rPr>
              <w:t>)</w:t>
            </w:r>
            <w:r w:rsidRPr="00C80B8D">
              <w:rPr>
                <w:rFonts w:ascii="Verdana" w:hAnsi="Verdana"/>
                <w:sz w:val="16"/>
                <w:szCs w:val="16"/>
                <w:lang w:val="pl-PL" w:eastAsia="pl-PL"/>
              </w:rPr>
              <w:t xml:space="preserve">, nie dopuszcza się zaoferowania prototypów </w:t>
            </w:r>
          </w:p>
        </w:tc>
      </w:tr>
    </w:tbl>
    <w:p w:rsidR="00C80B8D" w:rsidRPr="00C80B8D" w:rsidRDefault="00C80B8D" w:rsidP="00C80B8D">
      <w:pPr>
        <w:tabs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  <w:tab w:val="left" w:pos="5491"/>
        </w:tabs>
        <w:jc w:val="both"/>
        <w:rPr>
          <w:rFonts w:ascii="Times New Roman" w:hAnsi="Times New Roman"/>
          <w:sz w:val="24"/>
          <w:szCs w:val="24"/>
          <w:lang w:val="pl-PL" w:eastAsia="ar-SA"/>
        </w:rPr>
      </w:pPr>
    </w:p>
    <w:p w:rsidR="00C80B8D" w:rsidRPr="009344D1" w:rsidRDefault="00C80B8D">
      <w:pPr>
        <w:rPr>
          <w:lang w:val="pl-PL"/>
        </w:rPr>
      </w:pPr>
    </w:p>
    <w:sectPr w:rsidR="00C80B8D" w:rsidRPr="009344D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4FB1" w:rsidRDefault="007F4FB1" w:rsidP="00345165">
      <w:r>
        <w:separator/>
      </w:r>
    </w:p>
  </w:endnote>
  <w:endnote w:type="continuationSeparator" w:id="0">
    <w:p w:rsidR="007F4FB1" w:rsidRDefault="007F4FB1" w:rsidP="00345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charset w:val="EE"/>
    <w:family w:val="swiss"/>
    <w:pitch w:val="variable"/>
    <w:sig w:usb0="E1002EFF" w:usb1="C000605B" w:usb2="00000029" w:usb3="00000000" w:csb0="000101FF" w:csb1="00000000"/>
  </w:font>
  <w:font w:name="Verdana"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4FB1" w:rsidRDefault="007F4FB1" w:rsidP="00345165">
      <w:r>
        <w:separator/>
      </w:r>
    </w:p>
  </w:footnote>
  <w:footnote w:type="continuationSeparator" w:id="0">
    <w:p w:rsidR="007F4FB1" w:rsidRDefault="007F4FB1" w:rsidP="003451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302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05"/>
      <w:gridCol w:w="4523"/>
    </w:tblGrid>
    <w:tr w:rsidR="00345165" w:rsidTr="00345165">
      <w:trPr>
        <w:gridAfter w:val="1"/>
        <w:wAfter w:w="4523" w:type="dxa"/>
        <w:trHeight w:hRule="exact" w:val="1134"/>
      </w:trPr>
      <w:tc>
        <w:tcPr>
          <w:tcW w:w="8505" w:type="dxa"/>
          <w:vAlign w:val="bottom"/>
        </w:tcPr>
        <w:p w:rsidR="00345165" w:rsidRDefault="00345165" w:rsidP="00345165">
          <w:pPr>
            <w:spacing w:after="173"/>
            <w:jc w:val="right"/>
          </w:pPr>
          <w:r w:rsidRPr="00C57E66">
            <w:rPr>
              <w:noProof/>
              <w:lang w:val="pl-PL" w:eastAsia="pl-PL"/>
            </w:rPr>
            <w:drawing>
              <wp:inline distT="0" distB="0" distL="0" distR="0" wp14:anchorId="5205AE9C" wp14:editId="3F0868CB">
                <wp:extent cx="1080000" cy="331200"/>
                <wp:effectExtent l="0" t="0" r="6350" b="0"/>
                <wp:docPr id="10" name="Picture 1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Picture 14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0000" cy="33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45165" w:rsidTr="00345165">
      <w:trPr>
        <w:trHeight w:val="414"/>
      </w:trPr>
      <w:tc>
        <w:tcPr>
          <w:tcW w:w="13028" w:type="dxa"/>
          <w:gridSpan w:val="2"/>
          <w:tcBorders>
            <w:top w:val="single" w:sz="2" w:space="0" w:color="auto"/>
            <w:left w:val="nil"/>
            <w:bottom w:val="nil"/>
            <w:right w:val="nil"/>
          </w:tcBorders>
        </w:tcPr>
        <w:p w:rsidR="00345165" w:rsidRDefault="00345165" w:rsidP="00E37F90">
          <w:pPr>
            <w:pStyle w:val="Normal-extraradavstnd"/>
          </w:pPr>
        </w:p>
      </w:tc>
    </w:tr>
  </w:tbl>
  <w:p w:rsidR="00345165" w:rsidRDefault="0034516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37BF0"/>
    <w:multiLevelType w:val="hybridMultilevel"/>
    <w:tmpl w:val="EFF076C4"/>
    <w:lvl w:ilvl="0" w:tplc="7F704EAA">
      <w:start w:val="170"/>
      <w:numFmt w:val="decimal"/>
      <w:lvlText w:val="Pytanie 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948E8"/>
    <w:multiLevelType w:val="hybridMultilevel"/>
    <w:tmpl w:val="DF961610"/>
    <w:lvl w:ilvl="0" w:tplc="EFF66B5A">
      <w:start w:val="71"/>
      <w:numFmt w:val="decimal"/>
      <w:lvlText w:val="Pytanie 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140659C"/>
    <w:multiLevelType w:val="hybridMultilevel"/>
    <w:tmpl w:val="A9D014F6"/>
    <w:lvl w:ilvl="0" w:tplc="C90421C2">
      <w:start w:val="266"/>
      <w:numFmt w:val="decimal"/>
      <w:lvlText w:val="Pytanie 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280BCB"/>
    <w:multiLevelType w:val="hybridMultilevel"/>
    <w:tmpl w:val="DF961610"/>
    <w:lvl w:ilvl="0" w:tplc="EFF66B5A">
      <w:start w:val="71"/>
      <w:numFmt w:val="decimal"/>
      <w:lvlText w:val="Pytanie 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9913FEF"/>
    <w:multiLevelType w:val="hybridMultilevel"/>
    <w:tmpl w:val="A9D014F6"/>
    <w:lvl w:ilvl="0" w:tplc="C90421C2">
      <w:start w:val="266"/>
      <w:numFmt w:val="decimal"/>
      <w:lvlText w:val="Pytanie 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0E216C"/>
    <w:multiLevelType w:val="hybridMultilevel"/>
    <w:tmpl w:val="DF961610"/>
    <w:lvl w:ilvl="0" w:tplc="EFF66B5A">
      <w:start w:val="71"/>
      <w:numFmt w:val="decimal"/>
      <w:lvlText w:val="Pytanie 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A642374"/>
    <w:multiLevelType w:val="hybridMultilevel"/>
    <w:tmpl w:val="DF961610"/>
    <w:lvl w:ilvl="0" w:tplc="EFF66B5A">
      <w:start w:val="71"/>
      <w:numFmt w:val="decimal"/>
      <w:lvlText w:val="Pytanie 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C400023"/>
    <w:multiLevelType w:val="hybridMultilevel"/>
    <w:tmpl w:val="D0F292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7A3BDF"/>
    <w:multiLevelType w:val="hybridMultilevel"/>
    <w:tmpl w:val="EFF076C4"/>
    <w:lvl w:ilvl="0" w:tplc="7F704EAA">
      <w:start w:val="170"/>
      <w:numFmt w:val="decimal"/>
      <w:lvlText w:val="Pytanie 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0"/>
  </w:num>
  <w:num w:numId="5">
    <w:abstractNumId w:val="8"/>
  </w:num>
  <w:num w:numId="6">
    <w:abstractNumId w:val="5"/>
  </w:num>
  <w:num w:numId="7">
    <w:abstractNumId w:val="2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4D1"/>
    <w:rsid w:val="000346CF"/>
    <w:rsid w:val="0008291C"/>
    <w:rsid w:val="002626CF"/>
    <w:rsid w:val="00345165"/>
    <w:rsid w:val="0051328C"/>
    <w:rsid w:val="00513B56"/>
    <w:rsid w:val="0058334E"/>
    <w:rsid w:val="0059729F"/>
    <w:rsid w:val="007F4FB1"/>
    <w:rsid w:val="0085134B"/>
    <w:rsid w:val="008965CB"/>
    <w:rsid w:val="008A4EFE"/>
    <w:rsid w:val="009344D1"/>
    <w:rsid w:val="009722B7"/>
    <w:rsid w:val="009A7AEF"/>
    <w:rsid w:val="009D0E2A"/>
    <w:rsid w:val="00C23819"/>
    <w:rsid w:val="00C80B8D"/>
    <w:rsid w:val="00CC4DBF"/>
    <w:rsid w:val="00DB6861"/>
    <w:rsid w:val="00DE118A"/>
    <w:rsid w:val="00EB2DF9"/>
    <w:rsid w:val="00F0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7BEC7"/>
  <w15:docId w15:val="{1FF82C3E-449C-4392-86CB-D971D2642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44D1"/>
    <w:pPr>
      <w:tabs>
        <w:tab w:val="left" w:pos="0"/>
        <w:tab w:val="left" w:pos="567"/>
        <w:tab w:val="left" w:pos="1276"/>
        <w:tab w:val="left" w:pos="2552"/>
        <w:tab w:val="left" w:pos="3828"/>
        <w:tab w:val="left" w:pos="5103"/>
        <w:tab w:val="left" w:pos="6379"/>
        <w:tab w:val="right" w:pos="8364"/>
      </w:tabs>
      <w:spacing w:after="0" w:line="240" w:lineRule="auto"/>
    </w:pPr>
    <w:rPr>
      <w:rFonts w:ascii="Arial" w:eastAsia="Times New Roman" w:hAnsi="Arial" w:cs="Times New Roman"/>
      <w:sz w:val="20"/>
      <w:szCs w:val="20"/>
      <w:lang w:val="en-GB" w:eastAsia="sv-S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44D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45165"/>
    <w:pPr>
      <w:tabs>
        <w:tab w:val="clear" w:pos="0"/>
        <w:tab w:val="clear" w:pos="567"/>
        <w:tab w:val="clear" w:pos="1276"/>
        <w:tab w:val="clear" w:pos="2552"/>
        <w:tab w:val="clear" w:pos="3828"/>
        <w:tab w:val="clear" w:pos="5103"/>
        <w:tab w:val="clear" w:pos="6379"/>
        <w:tab w:val="clear" w:pos="8364"/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45165"/>
    <w:rPr>
      <w:rFonts w:ascii="Arial" w:eastAsia="Times New Roman" w:hAnsi="Arial" w:cs="Times New Roman"/>
      <w:sz w:val="20"/>
      <w:szCs w:val="20"/>
      <w:lang w:val="en-GB" w:eastAsia="sv-SE"/>
    </w:rPr>
  </w:style>
  <w:style w:type="paragraph" w:styleId="Stopka">
    <w:name w:val="footer"/>
    <w:basedOn w:val="Normalny"/>
    <w:link w:val="StopkaZnak"/>
    <w:uiPriority w:val="99"/>
    <w:unhideWhenUsed/>
    <w:rsid w:val="00345165"/>
    <w:pPr>
      <w:tabs>
        <w:tab w:val="clear" w:pos="0"/>
        <w:tab w:val="clear" w:pos="567"/>
        <w:tab w:val="clear" w:pos="1276"/>
        <w:tab w:val="clear" w:pos="2552"/>
        <w:tab w:val="clear" w:pos="3828"/>
        <w:tab w:val="clear" w:pos="5103"/>
        <w:tab w:val="clear" w:pos="6379"/>
        <w:tab w:val="clear" w:pos="8364"/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45165"/>
    <w:rPr>
      <w:rFonts w:ascii="Arial" w:eastAsia="Times New Roman" w:hAnsi="Arial" w:cs="Times New Roman"/>
      <w:sz w:val="20"/>
      <w:szCs w:val="20"/>
      <w:lang w:val="en-GB" w:eastAsia="sv-SE"/>
    </w:rPr>
  </w:style>
  <w:style w:type="paragraph" w:customStyle="1" w:styleId="Normal-extraradavstnd">
    <w:name w:val="Normal - extra radavstånd"/>
    <w:basedOn w:val="Normalny"/>
    <w:semiHidden/>
    <w:rsid w:val="00345165"/>
    <w:pPr>
      <w:spacing w:line="260" w:lineRule="atLeast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4516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5165"/>
    <w:rPr>
      <w:rFonts w:ascii="Tahoma" w:eastAsia="Times New Roman" w:hAnsi="Tahoma" w:cs="Tahoma"/>
      <w:sz w:val="16"/>
      <w:szCs w:val="16"/>
      <w:lang w:val="en-GB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0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661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2017-06-20T05:06:00Z</cp:lastPrinted>
  <dcterms:created xsi:type="dcterms:W3CDTF">2017-06-20T05:26:00Z</dcterms:created>
  <dcterms:modified xsi:type="dcterms:W3CDTF">2017-06-20T05:26:00Z</dcterms:modified>
</cp:coreProperties>
</file>