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162" w:rsidRDefault="00370162" w:rsidP="00370162">
      <w:pPr>
        <w:jc w:val="right"/>
        <w:rPr>
          <w:b/>
          <w:i/>
        </w:rPr>
      </w:pPr>
      <w:r>
        <w:rPr>
          <w:b/>
          <w:i/>
        </w:rPr>
        <w:t>Załącznik nr 2</w:t>
      </w:r>
    </w:p>
    <w:p w:rsidR="00370162" w:rsidRDefault="00370162" w:rsidP="00370162">
      <w:pPr>
        <w:jc w:val="right"/>
        <w:rPr>
          <w:b/>
          <w:i/>
        </w:rPr>
      </w:pPr>
    </w:p>
    <w:p w:rsidR="00356359" w:rsidRDefault="00356359" w:rsidP="00370162">
      <w:pPr>
        <w:jc w:val="right"/>
        <w:rPr>
          <w:b/>
          <w:i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5"/>
        <w:gridCol w:w="4821"/>
        <w:gridCol w:w="805"/>
        <w:gridCol w:w="1322"/>
        <w:gridCol w:w="2065"/>
        <w:gridCol w:w="2250"/>
        <w:gridCol w:w="2142"/>
      </w:tblGrid>
      <w:tr w:rsidR="00370162" w:rsidTr="0065622C">
        <w:trPr>
          <w:jc w:val="center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162" w:rsidRDefault="00356359" w:rsidP="00C25E2C">
            <w:pPr>
              <w:pStyle w:val="Bezodstpw"/>
              <w:rPr>
                <w:b/>
              </w:rPr>
            </w:pPr>
            <w:r>
              <w:rPr>
                <w:b/>
              </w:rPr>
              <w:t>Pakiet nr 1 S</w:t>
            </w:r>
            <w:r w:rsidRPr="00675A31">
              <w:rPr>
                <w:b/>
              </w:rPr>
              <w:t>ztucznych zwieraczy cewki moczowej</w:t>
            </w:r>
            <w:r>
              <w:rPr>
                <w:b/>
              </w:rPr>
              <w:t xml:space="preserve"> CPV 33140000-3</w:t>
            </w:r>
          </w:p>
        </w:tc>
      </w:tr>
      <w:tr w:rsidR="00356359" w:rsidRPr="0065622C" w:rsidTr="00356359">
        <w:trPr>
          <w:jc w:val="center"/>
        </w:trPr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370162" w:rsidRPr="0065622C" w:rsidRDefault="00370162" w:rsidP="00C25E2C">
            <w:pPr>
              <w:pStyle w:val="Bezodstpw"/>
              <w:jc w:val="center"/>
              <w:rPr>
                <w:b/>
                <w:snapToGrid w:val="0"/>
                <w:sz w:val="22"/>
                <w:szCs w:val="22"/>
              </w:rPr>
            </w:pPr>
            <w:r w:rsidRPr="0065622C">
              <w:rPr>
                <w:b/>
                <w:snapToGrid w:val="0"/>
                <w:sz w:val="22"/>
                <w:szCs w:val="22"/>
              </w:rPr>
              <w:t>L.p.</w:t>
            </w:r>
          </w:p>
        </w:tc>
        <w:tc>
          <w:tcPr>
            <w:tcW w:w="1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370162" w:rsidRPr="0065622C" w:rsidRDefault="00370162" w:rsidP="00C25E2C">
            <w:pPr>
              <w:pStyle w:val="Bezodstpw"/>
              <w:jc w:val="center"/>
              <w:rPr>
                <w:b/>
                <w:sz w:val="22"/>
                <w:szCs w:val="22"/>
              </w:rPr>
            </w:pPr>
            <w:r w:rsidRPr="0065622C">
              <w:rPr>
                <w:b/>
                <w:sz w:val="22"/>
                <w:szCs w:val="22"/>
              </w:rPr>
              <w:t>Opis przedmiotu zamówienia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370162" w:rsidRPr="0065622C" w:rsidRDefault="00370162" w:rsidP="00C25E2C">
            <w:pPr>
              <w:pStyle w:val="Bezodstpw"/>
              <w:jc w:val="center"/>
              <w:rPr>
                <w:b/>
                <w:sz w:val="22"/>
                <w:szCs w:val="22"/>
              </w:rPr>
            </w:pPr>
            <w:r w:rsidRPr="0065622C">
              <w:rPr>
                <w:b/>
                <w:sz w:val="22"/>
                <w:szCs w:val="22"/>
              </w:rPr>
              <w:t>j.m.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370162" w:rsidRPr="0065622C" w:rsidRDefault="00356359" w:rsidP="00C25E2C">
            <w:pPr>
              <w:pStyle w:val="Bezodstpw"/>
              <w:jc w:val="center"/>
              <w:rPr>
                <w:b/>
                <w:sz w:val="22"/>
                <w:szCs w:val="22"/>
              </w:rPr>
            </w:pPr>
            <w:r w:rsidRPr="0065622C">
              <w:rPr>
                <w:b/>
                <w:sz w:val="22"/>
                <w:szCs w:val="22"/>
              </w:rPr>
              <w:t>I</w:t>
            </w:r>
            <w:r w:rsidR="00370162" w:rsidRPr="0065622C">
              <w:rPr>
                <w:b/>
                <w:sz w:val="22"/>
                <w:szCs w:val="22"/>
              </w:rPr>
              <w:t>lość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370162" w:rsidRPr="0065622C" w:rsidRDefault="00370162" w:rsidP="00C25E2C">
            <w:pPr>
              <w:pStyle w:val="Bezodstpw"/>
              <w:jc w:val="center"/>
              <w:rPr>
                <w:b/>
                <w:sz w:val="22"/>
                <w:szCs w:val="22"/>
              </w:rPr>
            </w:pPr>
            <w:r w:rsidRPr="0065622C">
              <w:rPr>
                <w:b/>
                <w:sz w:val="22"/>
                <w:szCs w:val="22"/>
              </w:rPr>
              <w:t>Wartość jednostkowa netto (zł)</w:t>
            </w:r>
          </w:p>
        </w:tc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370162" w:rsidRPr="0065622C" w:rsidRDefault="00356359" w:rsidP="00C25E2C">
            <w:pPr>
              <w:pStyle w:val="Bezodstpw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Cena</w:t>
            </w:r>
            <w:r w:rsidR="00370162" w:rsidRPr="0065622C">
              <w:rPr>
                <w:b/>
                <w:sz w:val="22"/>
                <w:szCs w:val="22"/>
              </w:rPr>
              <w:t xml:space="preserve"> netto (zł)</w:t>
            </w: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370162" w:rsidRPr="0065622C" w:rsidRDefault="00370162" w:rsidP="00C25E2C">
            <w:pPr>
              <w:pStyle w:val="Bezodstpw"/>
              <w:jc w:val="center"/>
              <w:rPr>
                <w:b/>
                <w:sz w:val="22"/>
                <w:szCs w:val="22"/>
              </w:rPr>
            </w:pPr>
            <w:r w:rsidRPr="0065622C">
              <w:rPr>
                <w:b/>
                <w:sz w:val="22"/>
                <w:szCs w:val="22"/>
              </w:rPr>
              <w:t>Cena brutto (zł)</w:t>
            </w:r>
          </w:p>
        </w:tc>
      </w:tr>
      <w:tr w:rsidR="00356359" w:rsidRPr="0065622C" w:rsidTr="00356359">
        <w:trPr>
          <w:jc w:val="center"/>
        </w:trPr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162" w:rsidRPr="0065622C" w:rsidRDefault="00370162" w:rsidP="00C25E2C">
            <w:pPr>
              <w:pStyle w:val="Bezodstpw"/>
              <w:jc w:val="center"/>
              <w:rPr>
                <w:sz w:val="20"/>
                <w:szCs w:val="20"/>
              </w:rPr>
            </w:pPr>
            <w:r w:rsidRPr="0065622C">
              <w:rPr>
                <w:sz w:val="20"/>
                <w:szCs w:val="20"/>
              </w:rPr>
              <w:t>1</w:t>
            </w:r>
          </w:p>
        </w:tc>
        <w:tc>
          <w:tcPr>
            <w:tcW w:w="1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1FA4" w:rsidRDefault="0065622C" w:rsidP="00356359">
            <w:pPr>
              <w:pStyle w:val="Bezodstpw"/>
              <w:jc w:val="both"/>
              <w:rPr>
                <w:sz w:val="20"/>
                <w:szCs w:val="20"/>
              </w:rPr>
            </w:pPr>
            <w:r w:rsidRPr="0065622C">
              <w:rPr>
                <w:sz w:val="20"/>
                <w:szCs w:val="20"/>
              </w:rPr>
              <w:t xml:space="preserve">Hydrauliczny sztuczny zwieracz cewki moczowej, rozbieralny, złożony z minimum trzech elementów: balonu regulacji ciśnienia, mankietu oraz pompy sterującej. </w:t>
            </w:r>
          </w:p>
          <w:p w:rsidR="00356359" w:rsidRDefault="0065622C" w:rsidP="00356359">
            <w:pPr>
              <w:pStyle w:val="Bezodstpw"/>
              <w:jc w:val="both"/>
              <w:rPr>
                <w:sz w:val="20"/>
                <w:szCs w:val="20"/>
              </w:rPr>
            </w:pPr>
            <w:r w:rsidRPr="0065622C">
              <w:rPr>
                <w:sz w:val="20"/>
                <w:szCs w:val="20"/>
              </w:rPr>
              <w:t xml:space="preserve">Możliwość </w:t>
            </w:r>
            <w:r>
              <w:rPr>
                <w:sz w:val="20"/>
                <w:szCs w:val="20"/>
              </w:rPr>
              <w:t>doboru elementów systemu o parametrach dopasowanych do anatomii pacjenta.</w:t>
            </w:r>
          </w:p>
          <w:p w:rsidR="00031FA4" w:rsidRDefault="00356359" w:rsidP="00356359">
            <w:pPr>
              <w:pStyle w:val="Bezodstpw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Pompa sterująca z systemem zapewniającym pozostawianie </w:t>
            </w:r>
            <w:proofErr w:type="spellStart"/>
            <w:r>
              <w:rPr>
                <w:sz w:val="20"/>
                <w:szCs w:val="20"/>
              </w:rPr>
              <w:t>zdeaktywowanego</w:t>
            </w:r>
            <w:proofErr w:type="spellEnd"/>
            <w:r>
              <w:rPr>
                <w:sz w:val="20"/>
                <w:szCs w:val="20"/>
              </w:rPr>
              <w:t xml:space="preserve"> układu zwieracza podczas okresu pooperacyjnego. </w:t>
            </w:r>
          </w:p>
          <w:p w:rsidR="00356359" w:rsidRDefault="00356359" w:rsidP="00356359">
            <w:pPr>
              <w:pStyle w:val="Bezodstpw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Balon dostępny w minimum trzech zakresach regulacji ciśnienia.</w:t>
            </w:r>
          </w:p>
          <w:p w:rsidR="00356359" w:rsidRDefault="00356359" w:rsidP="00356359">
            <w:pPr>
              <w:pStyle w:val="Bezodstpw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Powierzchnia elementów systemu pokryta powłoką dwóch antybiotyków minimalizująca ryzyko powstawania infekcji.</w:t>
            </w:r>
          </w:p>
          <w:p w:rsidR="00370162" w:rsidRPr="0065622C" w:rsidRDefault="00356359" w:rsidP="00356359">
            <w:pPr>
              <w:pStyle w:val="Bezodstpw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zestawie akcesoria potrzebne przy implantacji zwieracza. Elementy pakowane sterylnie.</w:t>
            </w:r>
            <w:bookmarkStart w:id="0" w:name="_GoBack"/>
            <w:bookmarkEnd w:id="0"/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359" w:rsidRPr="0065622C" w:rsidRDefault="00356359" w:rsidP="00C25E2C">
            <w:pPr>
              <w:pStyle w:val="Bezodstpw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zestaw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162" w:rsidRPr="0065622C" w:rsidRDefault="00370162" w:rsidP="00C25E2C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 w:rsidRPr="0065622C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162" w:rsidRPr="0065622C" w:rsidRDefault="00370162" w:rsidP="00C25E2C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162" w:rsidRPr="0065622C" w:rsidRDefault="00370162" w:rsidP="00C25E2C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162" w:rsidRPr="0065622C" w:rsidRDefault="00370162" w:rsidP="00C25E2C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</w:tr>
    </w:tbl>
    <w:p w:rsidR="00370162" w:rsidRDefault="00370162" w:rsidP="00370162">
      <w:pPr>
        <w:jc w:val="right"/>
        <w:rPr>
          <w:i/>
        </w:rPr>
      </w:pPr>
    </w:p>
    <w:p w:rsidR="00961D8B" w:rsidRDefault="00961D8B"/>
    <w:sectPr w:rsidR="00961D8B" w:rsidSect="0065622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162"/>
    <w:rsid w:val="00031FA4"/>
    <w:rsid w:val="00356359"/>
    <w:rsid w:val="00370162"/>
    <w:rsid w:val="0065622C"/>
    <w:rsid w:val="00775AF3"/>
    <w:rsid w:val="00961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01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ezodstpwZnak">
    <w:name w:val="Bez odstępów Znak"/>
    <w:link w:val="Bezodstpw"/>
    <w:uiPriority w:val="1"/>
    <w:locked/>
    <w:rsid w:val="00370162"/>
    <w:rPr>
      <w:rFonts w:ascii="Times New Roman" w:eastAsia="Times New Roman" w:hAnsi="Times New Roman" w:cs="Times New Roman"/>
      <w:sz w:val="24"/>
      <w:szCs w:val="24"/>
    </w:rPr>
  </w:style>
  <w:style w:type="paragraph" w:styleId="Bezodstpw">
    <w:name w:val="No Spacing"/>
    <w:link w:val="BezodstpwZnak"/>
    <w:uiPriority w:val="1"/>
    <w:qFormat/>
    <w:rsid w:val="003701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01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ezodstpwZnak">
    <w:name w:val="Bez odstępów Znak"/>
    <w:link w:val="Bezodstpw"/>
    <w:uiPriority w:val="1"/>
    <w:locked/>
    <w:rsid w:val="00370162"/>
    <w:rPr>
      <w:rFonts w:ascii="Times New Roman" w:eastAsia="Times New Roman" w:hAnsi="Times New Roman" w:cs="Times New Roman"/>
      <w:sz w:val="24"/>
      <w:szCs w:val="24"/>
    </w:rPr>
  </w:style>
  <w:style w:type="paragraph" w:styleId="Bezodstpw">
    <w:name w:val="No Spacing"/>
    <w:link w:val="BezodstpwZnak"/>
    <w:uiPriority w:val="1"/>
    <w:qFormat/>
    <w:rsid w:val="003701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47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118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rdzima</dc:creator>
  <cp:lastModifiedBy>utatarek</cp:lastModifiedBy>
  <cp:revision>3</cp:revision>
  <dcterms:created xsi:type="dcterms:W3CDTF">2017-06-01T07:06:00Z</dcterms:created>
  <dcterms:modified xsi:type="dcterms:W3CDTF">2017-06-02T11:31:00Z</dcterms:modified>
</cp:coreProperties>
</file>