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551" w:rsidRPr="00684393" w:rsidRDefault="00172551" w:rsidP="00172551">
      <w:pPr>
        <w:pStyle w:val="Nagwek1"/>
        <w:numPr>
          <w:ilvl w:val="0"/>
          <w:numId w:val="0"/>
        </w:numPr>
        <w:pBdr>
          <w:top w:val="single" w:sz="18" w:space="31" w:color="auto" w:shadow="1"/>
          <w:bottom w:val="single" w:sz="18" w:space="0" w:color="auto" w:shadow="1"/>
        </w:pBdr>
        <w:spacing w:line="276" w:lineRule="auto"/>
      </w:pPr>
      <w:r w:rsidRPr="00684393">
        <w:t>4 Wojskowy Szpital Kliniczny z Polikliniką</w:t>
      </w:r>
      <w:r w:rsidRPr="00684393">
        <w:rPr>
          <w:sz w:val="24"/>
        </w:rPr>
        <w:br/>
      </w:r>
      <w:r w:rsidRPr="00684393">
        <w:t>Samodzielny Publiczny Zakład Opieki Zdrowotnej</w:t>
      </w:r>
    </w:p>
    <w:p w:rsidR="00172551" w:rsidRPr="00684393" w:rsidRDefault="00172551" w:rsidP="00172551">
      <w:pPr>
        <w:pBdr>
          <w:top w:val="single" w:sz="18" w:space="31" w:color="auto" w:shadow="1"/>
          <w:left w:val="single" w:sz="18" w:space="5" w:color="auto" w:shadow="1"/>
          <w:bottom w:val="single" w:sz="18" w:space="0" w:color="auto" w:shadow="1"/>
          <w:right w:val="single" w:sz="18" w:space="5" w:color="auto" w:shadow="1"/>
        </w:pBdr>
        <w:spacing w:line="276" w:lineRule="auto"/>
        <w:jc w:val="center"/>
        <w:rPr>
          <w:b/>
          <w:sz w:val="28"/>
        </w:rPr>
      </w:pPr>
      <w:r w:rsidRPr="00684393">
        <w:rPr>
          <w:b/>
          <w:sz w:val="28"/>
        </w:rPr>
        <w:t>50-981 Wrocław</w:t>
      </w:r>
    </w:p>
    <w:p w:rsidR="00172551" w:rsidRPr="00684393" w:rsidRDefault="00172551" w:rsidP="00172551">
      <w:pPr>
        <w:pBdr>
          <w:top w:val="single" w:sz="18" w:space="31" w:color="auto" w:shadow="1"/>
          <w:left w:val="single" w:sz="18" w:space="5" w:color="auto" w:shadow="1"/>
          <w:bottom w:val="single" w:sz="18" w:space="0" w:color="auto" w:shadow="1"/>
          <w:right w:val="single" w:sz="18" w:space="5" w:color="auto" w:shadow="1"/>
        </w:pBdr>
        <w:spacing w:line="276" w:lineRule="auto"/>
        <w:jc w:val="center"/>
        <w:rPr>
          <w:b/>
        </w:rPr>
      </w:pPr>
      <w:r w:rsidRPr="00684393">
        <w:rPr>
          <w:b/>
          <w:sz w:val="28"/>
        </w:rPr>
        <w:t>ul. Weigla 5</w:t>
      </w:r>
    </w:p>
    <w:p w:rsidR="00172551" w:rsidRPr="00684393" w:rsidRDefault="00172551" w:rsidP="00172551">
      <w:pPr>
        <w:pBdr>
          <w:top w:val="single" w:sz="18" w:space="31" w:color="auto" w:shadow="1"/>
          <w:left w:val="single" w:sz="18" w:space="5" w:color="auto" w:shadow="1"/>
          <w:bottom w:val="single" w:sz="18" w:space="0" w:color="auto" w:shadow="1"/>
          <w:right w:val="single" w:sz="18" w:space="5" w:color="auto" w:shadow="1"/>
        </w:pBdr>
        <w:jc w:val="center"/>
      </w:pPr>
    </w:p>
    <w:p w:rsidR="00172551" w:rsidRPr="00684393" w:rsidRDefault="00172551" w:rsidP="00172551">
      <w:pPr>
        <w:pBdr>
          <w:top w:val="single" w:sz="18" w:space="31" w:color="auto" w:shadow="1"/>
          <w:left w:val="single" w:sz="18" w:space="5" w:color="auto" w:shadow="1"/>
          <w:bottom w:val="single" w:sz="18" w:space="0" w:color="auto" w:shadow="1"/>
          <w:right w:val="single" w:sz="18" w:space="5" w:color="auto" w:shadow="1"/>
        </w:pBdr>
      </w:pPr>
    </w:p>
    <w:p w:rsidR="00172551" w:rsidRPr="00684393" w:rsidRDefault="00172551" w:rsidP="00172551">
      <w:pPr>
        <w:pBdr>
          <w:top w:val="single" w:sz="24" w:space="1" w:color="auto"/>
          <w:left w:val="single" w:sz="24" w:space="4" w:color="auto"/>
          <w:bottom w:val="single" w:sz="24" w:space="1" w:color="auto"/>
          <w:right w:val="single" w:sz="24" w:space="4" w:color="auto"/>
        </w:pBdr>
        <w:jc w:val="both"/>
      </w:pPr>
    </w:p>
    <w:p w:rsidR="00172551" w:rsidRPr="00270EF2" w:rsidRDefault="00172551" w:rsidP="00172551">
      <w:pPr>
        <w:pBdr>
          <w:top w:val="single" w:sz="24" w:space="1" w:color="auto"/>
          <w:left w:val="single" w:sz="24" w:space="4" w:color="auto"/>
          <w:bottom w:val="single" w:sz="24" w:space="1" w:color="auto"/>
          <w:right w:val="single" w:sz="24" w:space="4" w:color="auto"/>
        </w:pBdr>
      </w:pPr>
      <w:r w:rsidRPr="00684393">
        <w:rPr>
          <w:b/>
        </w:rPr>
        <w:t xml:space="preserve">Znak sprawy: </w:t>
      </w:r>
      <w:r>
        <w:rPr>
          <w:b/>
        </w:rPr>
        <w:t>20/Log./2017</w:t>
      </w:r>
    </w:p>
    <w:p w:rsidR="00172551" w:rsidRPr="00684393" w:rsidRDefault="00172551" w:rsidP="00172551">
      <w:pPr>
        <w:pBdr>
          <w:top w:val="single" w:sz="24" w:space="1" w:color="auto"/>
          <w:left w:val="single" w:sz="24" w:space="4" w:color="auto"/>
          <w:bottom w:val="single" w:sz="24" w:space="1" w:color="auto"/>
          <w:right w:val="single" w:sz="24" w:space="4" w:color="auto"/>
        </w:pBdr>
        <w:spacing w:line="276" w:lineRule="auto"/>
        <w:jc w:val="center"/>
        <w:rPr>
          <w:b/>
        </w:rPr>
      </w:pPr>
    </w:p>
    <w:p w:rsidR="00172551" w:rsidRPr="0020075E" w:rsidRDefault="00172551" w:rsidP="00172551">
      <w:pPr>
        <w:pBdr>
          <w:top w:val="single" w:sz="24" w:space="1" w:color="auto"/>
          <w:left w:val="single" w:sz="24" w:space="4" w:color="auto"/>
          <w:bottom w:val="single" w:sz="24" w:space="1" w:color="auto"/>
          <w:right w:val="single" w:sz="24" w:space="4" w:color="auto"/>
        </w:pBdr>
        <w:spacing w:line="276" w:lineRule="auto"/>
        <w:jc w:val="center"/>
        <w:rPr>
          <w:b/>
        </w:rPr>
      </w:pPr>
      <w:r w:rsidRPr="0020075E">
        <w:rPr>
          <w:b/>
        </w:rPr>
        <w:t>SPECYFIKACJA ISTOTNYCH WARUNKÓW ZAMÓWIENIA (SIWZ)</w:t>
      </w:r>
    </w:p>
    <w:p w:rsidR="00172551" w:rsidRPr="0020075E" w:rsidRDefault="00172551" w:rsidP="00172551">
      <w:pPr>
        <w:pBdr>
          <w:top w:val="single" w:sz="24" w:space="1" w:color="auto"/>
          <w:left w:val="single" w:sz="24" w:space="4" w:color="auto"/>
          <w:bottom w:val="single" w:sz="24" w:space="1" w:color="auto"/>
          <w:right w:val="single" w:sz="24" w:space="4" w:color="auto"/>
        </w:pBdr>
        <w:spacing w:line="276" w:lineRule="auto"/>
        <w:jc w:val="center"/>
        <w:rPr>
          <w:b/>
        </w:rPr>
      </w:pPr>
      <w:r w:rsidRPr="0020075E">
        <w:rPr>
          <w:b/>
        </w:rPr>
        <w:t>NA</w:t>
      </w:r>
      <w:r w:rsidRPr="00FF5AB6">
        <w:rPr>
          <w:b/>
        </w:rPr>
        <w:t>PRZEBUDOW</w:t>
      </w:r>
      <w:r>
        <w:rPr>
          <w:b/>
        </w:rPr>
        <w:t>Ę</w:t>
      </w:r>
      <w:r w:rsidRPr="00FF5AB6">
        <w:rPr>
          <w:b/>
        </w:rPr>
        <w:t xml:space="preserve"> KOTŁOWNI PAROWEJ W BUD</w:t>
      </w:r>
      <w:r>
        <w:rPr>
          <w:b/>
        </w:rPr>
        <w:t>.</w:t>
      </w:r>
      <w:r w:rsidRPr="00FF5AB6">
        <w:rPr>
          <w:b/>
        </w:rPr>
        <w:t xml:space="preserve"> NR 1 W 4 WOJSKOWYM SZPITALU KLINICZNYM Z POLIKLINIKĄ SP ZOZ WE WROCŁAWIU KOMPLEKS K-2857</w:t>
      </w:r>
      <w:r w:rsidRPr="0020075E">
        <w:rPr>
          <w:b/>
        </w:rPr>
        <w:t>.</w:t>
      </w:r>
    </w:p>
    <w:p w:rsidR="00172551" w:rsidRPr="00E50722" w:rsidRDefault="00172551" w:rsidP="00172551">
      <w:pPr>
        <w:pBdr>
          <w:top w:val="single" w:sz="24" w:space="1" w:color="auto"/>
          <w:left w:val="single" w:sz="24" w:space="4" w:color="auto"/>
          <w:bottom w:val="single" w:sz="24" w:space="1" w:color="auto"/>
          <w:right w:val="single" w:sz="24" w:space="4" w:color="auto"/>
        </w:pBdr>
        <w:spacing w:line="276" w:lineRule="auto"/>
      </w:pPr>
    </w:p>
    <w:p w:rsidR="00172551" w:rsidRPr="00684393" w:rsidRDefault="00172551" w:rsidP="00172551">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pPr>
      <w:r w:rsidRPr="00684393">
        <w:t>W postępowaniu o zamówienie publiczne prowadzonym na podstawie przepisów</w:t>
      </w:r>
    </w:p>
    <w:p w:rsidR="00172551" w:rsidRPr="00684393" w:rsidRDefault="00172551" w:rsidP="00172551">
      <w:pPr>
        <w:pStyle w:val="Tekstpodstawowywcity3"/>
        <w:pBdr>
          <w:top w:val="single" w:sz="24" w:space="1" w:color="auto"/>
          <w:left w:val="single" w:sz="24" w:space="4" w:color="auto"/>
          <w:bottom w:val="single" w:sz="24" w:space="1" w:color="auto"/>
          <w:right w:val="single" w:sz="24" w:space="4" w:color="auto"/>
        </w:pBdr>
        <w:spacing w:line="276" w:lineRule="auto"/>
        <w:ind w:firstLine="0"/>
        <w:jc w:val="center"/>
        <w:rPr>
          <w:color w:val="FF0000"/>
        </w:rPr>
      </w:pPr>
      <w:r>
        <w:t xml:space="preserve">ustawy z dnia 29 stycznia </w:t>
      </w:r>
      <w:r w:rsidRPr="00684393">
        <w:t>2004r. Prawo zamówień publicznych (</w:t>
      </w:r>
      <w:r>
        <w:t xml:space="preserve">t. j. </w:t>
      </w:r>
      <w:r w:rsidRPr="00684393">
        <w:t>Dz. U. z 20</w:t>
      </w:r>
      <w:r>
        <w:t>15</w:t>
      </w:r>
      <w:r w:rsidRPr="00684393">
        <w:t>r., poz.</w:t>
      </w:r>
      <w:r>
        <w:t xml:space="preserve"> 2164</w:t>
      </w:r>
      <w:r w:rsidRPr="002355EE">
        <w:t xml:space="preserve"> ze zm</w:t>
      </w:r>
      <w:r>
        <w:t>.</w:t>
      </w:r>
      <w:r w:rsidRPr="00684393">
        <w:t xml:space="preserve">), zwanej dalej również </w:t>
      </w:r>
      <w:r>
        <w:t>PZP</w:t>
      </w:r>
      <w:r w:rsidRPr="00684393">
        <w:t xml:space="preserve"> oraz przepisów wykonawczych do </w:t>
      </w:r>
      <w:r>
        <w:t>PZP</w:t>
      </w:r>
    </w:p>
    <w:p w:rsidR="00172551" w:rsidRPr="00684393" w:rsidRDefault="00172551" w:rsidP="00172551">
      <w:pPr>
        <w:pStyle w:val="Tekstpodstawowywcity3"/>
        <w:pBdr>
          <w:top w:val="single" w:sz="24" w:space="1" w:color="auto"/>
          <w:left w:val="single" w:sz="24" w:space="4" w:color="auto"/>
          <w:bottom w:val="single" w:sz="24" w:space="1" w:color="auto"/>
          <w:right w:val="single" w:sz="24" w:space="4" w:color="auto"/>
        </w:pBdr>
        <w:spacing w:line="276" w:lineRule="auto"/>
        <w:ind w:firstLine="0"/>
      </w:pPr>
    </w:p>
    <w:p w:rsidR="00172551" w:rsidRDefault="00172551" w:rsidP="00172551">
      <w:pPr>
        <w:pStyle w:val="Tekstpodstawowywcity3"/>
        <w:pBdr>
          <w:top w:val="single" w:sz="24" w:space="1" w:color="auto"/>
          <w:left w:val="single" w:sz="24" w:space="4" w:color="auto"/>
          <w:bottom w:val="single" w:sz="24" w:space="1" w:color="auto"/>
          <w:right w:val="single" w:sz="24" w:space="4" w:color="auto"/>
        </w:pBdr>
        <w:spacing w:line="276" w:lineRule="auto"/>
        <w:rPr>
          <w:b/>
        </w:rPr>
      </w:pPr>
    </w:p>
    <w:p w:rsidR="00172551" w:rsidRDefault="00172551" w:rsidP="00172551">
      <w:pPr>
        <w:pStyle w:val="Tekstpodstawowywcity3"/>
        <w:pBdr>
          <w:top w:val="single" w:sz="24" w:space="1" w:color="auto"/>
          <w:left w:val="single" w:sz="24" w:space="4" w:color="auto"/>
          <w:bottom w:val="single" w:sz="24" w:space="1" w:color="auto"/>
          <w:right w:val="single" w:sz="24" w:space="4" w:color="auto"/>
        </w:pBdr>
        <w:spacing w:line="276" w:lineRule="auto"/>
        <w:jc w:val="center"/>
        <w:rPr>
          <w:b/>
        </w:rPr>
      </w:pPr>
      <w:r w:rsidRPr="00684393">
        <w:rPr>
          <w:b/>
        </w:rPr>
        <w:t xml:space="preserve">W  TRYBIE  PRZETARGU NIEOGRANICZONEGO </w:t>
      </w:r>
      <w:r w:rsidRPr="00F45E66">
        <w:rPr>
          <w:b/>
        </w:rPr>
        <w:t>PONIŻEJ 5 000 000 EURO</w:t>
      </w:r>
    </w:p>
    <w:p w:rsidR="00172551" w:rsidRPr="00E719B5" w:rsidRDefault="00172551" w:rsidP="00172551">
      <w:pPr>
        <w:pStyle w:val="Tekstpodstawowywcity3"/>
        <w:pBdr>
          <w:top w:val="single" w:sz="24" w:space="1" w:color="auto"/>
          <w:left w:val="single" w:sz="24" w:space="4" w:color="auto"/>
          <w:bottom w:val="single" w:sz="24" w:space="1" w:color="auto"/>
          <w:right w:val="single" w:sz="24" w:space="4" w:color="auto"/>
        </w:pBdr>
        <w:spacing w:line="276" w:lineRule="auto"/>
        <w:jc w:val="center"/>
        <w:rPr>
          <w:b/>
        </w:rPr>
      </w:pPr>
      <w:r>
        <w:rPr>
          <w:b/>
        </w:rPr>
        <w:t>(art. 10 ust. 1 oraz art. 39 – 46 PZP</w:t>
      </w:r>
      <w:r w:rsidRPr="004F45B6">
        <w:rPr>
          <w:b/>
        </w:rPr>
        <w:t>)</w:t>
      </w:r>
    </w:p>
    <w:p w:rsidR="00172551" w:rsidRPr="00684393" w:rsidRDefault="00172551" w:rsidP="00172551">
      <w:pPr>
        <w:pStyle w:val="Tekstpodstawowywcity3"/>
        <w:pBdr>
          <w:top w:val="single" w:sz="24" w:space="1" w:color="auto"/>
          <w:left w:val="single" w:sz="24" w:space="4" w:color="auto"/>
          <w:bottom w:val="single" w:sz="24" w:space="1" w:color="auto"/>
          <w:right w:val="single" w:sz="24" w:space="4" w:color="auto"/>
        </w:pBdr>
        <w:spacing w:line="276" w:lineRule="auto"/>
        <w:ind w:firstLine="0"/>
      </w:pPr>
    </w:p>
    <w:p w:rsidR="00172551" w:rsidRDefault="00172551" w:rsidP="00172551">
      <w:pPr>
        <w:pBdr>
          <w:top w:val="single" w:sz="24" w:space="1" w:color="auto"/>
          <w:left w:val="single" w:sz="24" w:space="4" w:color="auto"/>
          <w:bottom w:val="single" w:sz="24" w:space="1" w:color="auto"/>
          <w:right w:val="single" w:sz="24" w:space="4" w:color="auto"/>
        </w:pBdr>
        <w:spacing w:line="276" w:lineRule="auto"/>
        <w:jc w:val="both"/>
        <w:rPr>
          <w:sz w:val="22"/>
          <w:szCs w:val="22"/>
        </w:rPr>
      </w:pPr>
      <w:r w:rsidRPr="00BA6717">
        <w:rPr>
          <w:sz w:val="22"/>
          <w:szCs w:val="22"/>
        </w:rPr>
        <w:t>Wykonawcą może być osoba fizyczna, osoba prawna lub jednostka organizacyjna, nieposiadająca osobowości prawnej oraz podmioty te występujące wspólnie. Podmioty występujące wspólnie ponoszą solidarną odpowiedzialność za wykonanie lub nienależyte wykonanie zamówienia.</w:t>
      </w:r>
    </w:p>
    <w:p w:rsidR="00172551" w:rsidRPr="00FD2FD2" w:rsidRDefault="00172551" w:rsidP="00172551">
      <w:pPr>
        <w:pBdr>
          <w:top w:val="single" w:sz="24" w:space="1" w:color="auto"/>
          <w:left w:val="single" w:sz="24" w:space="4" w:color="auto"/>
          <w:bottom w:val="single" w:sz="24" w:space="1" w:color="auto"/>
          <w:right w:val="single" w:sz="24" w:space="4" w:color="auto"/>
        </w:pBdr>
        <w:spacing w:line="276" w:lineRule="auto"/>
        <w:jc w:val="both"/>
        <w:rPr>
          <w:sz w:val="22"/>
          <w:szCs w:val="22"/>
        </w:rPr>
      </w:pPr>
    </w:p>
    <w:p w:rsidR="00172551" w:rsidRPr="00FD2FD2" w:rsidRDefault="00172551" w:rsidP="00172551">
      <w:pPr>
        <w:pBdr>
          <w:top w:val="single" w:sz="24" w:space="1" w:color="auto"/>
          <w:left w:val="single" w:sz="24" w:space="4" w:color="auto"/>
          <w:bottom w:val="single" w:sz="24" w:space="1" w:color="auto"/>
          <w:right w:val="single" w:sz="24" w:space="4" w:color="auto"/>
        </w:pBdr>
        <w:spacing w:line="276" w:lineRule="auto"/>
        <w:jc w:val="both"/>
        <w:rPr>
          <w:sz w:val="22"/>
          <w:szCs w:val="22"/>
        </w:rPr>
      </w:pPr>
      <w:r w:rsidRPr="00FD2FD2">
        <w:rPr>
          <w:sz w:val="22"/>
          <w:szCs w:val="22"/>
        </w:rPr>
        <w:t>Podmiot, który zobowiązał się do udostępnienia zasobów</w:t>
      </w:r>
      <w:r>
        <w:rPr>
          <w:sz w:val="22"/>
          <w:szCs w:val="22"/>
        </w:rPr>
        <w:t xml:space="preserve"> finansowych lub ekonomicznych</w:t>
      </w:r>
      <w:r w:rsidRPr="00FD2FD2">
        <w:rPr>
          <w:sz w:val="22"/>
          <w:szCs w:val="22"/>
        </w:rPr>
        <w:t>, odpowiada solidarnie z podmiotem, który zobowiązał się do udostępnienia zasobów, za szkodę poniesioną przez zamawiającego powstałą wskutek nieudostępnienia tych zasobów, chyba że za nieudostępnienie zasobów nie ponosi winy</w:t>
      </w:r>
    </w:p>
    <w:p w:rsidR="00172551" w:rsidRDefault="00172551" w:rsidP="00172551">
      <w:pPr>
        <w:pBdr>
          <w:top w:val="single" w:sz="24" w:space="1" w:color="auto"/>
          <w:left w:val="single" w:sz="24" w:space="4" w:color="auto"/>
          <w:bottom w:val="single" w:sz="24" w:space="1" w:color="auto"/>
          <w:right w:val="single" w:sz="24" w:space="4" w:color="auto"/>
        </w:pBdr>
        <w:spacing w:line="276" w:lineRule="auto"/>
        <w:rPr>
          <w:b/>
        </w:rPr>
      </w:pPr>
    </w:p>
    <w:p w:rsidR="00172551" w:rsidRDefault="00172551" w:rsidP="00172551">
      <w:pPr>
        <w:pBdr>
          <w:top w:val="single" w:sz="24" w:space="1" w:color="auto"/>
          <w:left w:val="single" w:sz="24" w:space="4" w:color="auto"/>
          <w:bottom w:val="single" w:sz="24" w:space="1" w:color="auto"/>
          <w:right w:val="single" w:sz="24" w:space="4" w:color="auto"/>
        </w:pBdr>
        <w:spacing w:line="276" w:lineRule="auto"/>
        <w:rPr>
          <w:b/>
        </w:rPr>
      </w:pPr>
    </w:p>
    <w:p w:rsidR="00172551" w:rsidRDefault="00172551" w:rsidP="00172551">
      <w:pPr>
        <w:pBdr>
          <w:top w:val="single" w:sz="24" w:space="1" w:color="auto"/>
          <w:left w:val="single" w:sz="24" w:space="4" w:color="auto"/>
          <w:bottom w:val="single" w:sz="24" w:space="1" w:color="auto"/>
          <w:right w:val="single" w:sz="24" w:space="4" w:color="auto"/>
        </w:pBdr>
        <w:spacing w:line="276" w:lineRule="auto"/>
        <w:rPr>
          <w:b/>
        </w:rPr>
      </w:pPr>
    </w:p>
    <w:p w:rsidR="00172551" w:rsidRPr="00B14B94" w:rsidRDefault="00172551" w:rsidP="00172551">
      <w:pPr>
        <w:pBdr>
          <w:top w:val="single" w:sz="24" w:space="1" w:color="auto"/>
          <w:left w:val="single" w:sz="24" w:space="4" w:color="auto"/>
          <w:bottom w:val="single" w:sz="24" w:space="1" w:color="auto"/>
          <w:right w:val="single" w:sz="24" w:space="4" w:color="auto"/>
        </w:pBdr>
        <w:spacing w:line="276" w:lineRule="auto"/>
        <w:rPr>
          <w:b/>
        </w:rPr>
      </w:pPr>
      <w:r w:rsidRPr="00B14B94">
        <w:rPr>
          <w:b/>
        </w:rPr>
        <w:t>Zatwierdził:</w:t>
      </w:r>
    </w:p>
    <w:p w:rsidR="00172551" w:rsidRPr="00042148" w:rsidRDefault="00172551" w:rsidP="00172551">
      <w:pPr>
        <w:pBdr>
          <w:top w:val="single" w:sz="24" w:space="1" w:color="auto"/>
          <w:left w:val="single" w:sz="24" w:space="4" w:color="auto"/>
          <w:bottom w:val="single" w:sz="24" w:space="1" w:color="auto"/>
          <w:right w:val="single" w:sz="24" w:space="4" w:color="auto"/>
        </w:pBdr>
        <w:spacing w:line="276" w:lineRule="auto"/>
        <w:rPr>
          <w:sz w:val="22"/>
          <w:szCs w:val="22"/>
        </w:rPr>
      </w:pPr>
      <w:r w:rsidRPr="004446D5">
        <w:rPr>
          <w:sz w:val="22"/>
          <w:szCs w:val="22"/>
        </w:rPr>
        <w:t>dnia ..............</w:t>
      </w:r>
      <w:r>
        <w:rPr>
          <w:sz w:val="22"/>
          <w:szCs w:val="22"/>
        </w:rPr>
        <w:t>...2017</w:t>
      </w:r>
      <w:r w:rsidRPr="004446D5">
        <w:rPr>
          <w:sz w:val="22"/>
          <w:szCs w:val="22"/>
        </w:rPr>
        <w:t>r.</w:t>
      </w:r>
      <w:r w:rsidRPr="00042148">
        <w:rPr>
          <w:sz w:val="22"/>
          <w:szCs w:val="22"/>
        </w:rPr>
        <w:t xml:space="preserve">                                                    ……................................................</w:t>
      </w:r>
    </w:p>
    <w:p w:rsidR="00172551" w:rsidRPr="00E66D5B" w:rsidRDefault="00172551" w:rsidP="00172551">
      <w:pPr>
        <w:pBdr>
          <w:top w:val="single" w:sz="24" w:space="1" w:color="auto"/>
          <w:left w:val="single" w:sz="24" w:space="4" w:color="auto"/>
          <w:bottom w:val="single" w:sz="24" w:space="1" w:color="auto"/>
          <w:right w:val="single" w:sz="24" w:space="4" w:color="auto"/>
        </w:pBdr>
        <w:spacing w:line="276" w:lineRule="auto"/>
        <w:jc w:val="both"/>
        <w:rPr>
          <w:sz w:val="18"/>
          <w:szCs w:val="18"/>
        </w:rPr>
      </w:pPr>
      <w:r w:rsidRPr="00E66D5B">
        <w:rPr>
          <w:sz w:val="18"/>
          <w:szCs w:val="18"/>
        </w:rPr>
        <w:t xml:space="preserve">podpis i pieczęć Kierownika   </w:t>
      </w:r>
    </w:p>
    <w:p w:rsidR="00172551" w:rsidRDefault="00172551" w:rsidP="00172551">
      <w:pPr>
        <w:pBdr>
          <w:top w:val="single" w:sz="24" w:space="1" w:color="auto"/>
          <w:left w:val="single" w:sz="24" w:space="4" w:color="auto"/>
          <w:bottom w:val="single" w:sz="24" w:space="1" w:color="auto"/>
          <w:right w:val="single" w:sz="24" w:space="4" w:color="auto"/>
        </w:pBdr>
        <w:spacing w:line="276" w:lineRule="auto"/>
        <w:jc w:val="center"/>
      </w:pPr>
      <w:r>
        <w:rPr>
          <w:sz w:val="18"/>
          <w:szCs w:val="18"/>
        </w:rPr>
        <w:t xml:space="preserve">                                                                                    </w:t>
      </w:r>
      <w:r w:rsidRPr="00E66D5B">
        <w:rPr>
          <w:sz w:val="18"/>
          <w:szCs w:val="18"/>
        </w:rPr>
        <w:t>Zamawiającego lub osoby upoważnionej</w:t>
      </w:r>
    </w:p>
    <w:p w:rsidR="00172551" w:rsidRPr="00876FAF" w:rsidRDefault="00172551" w:rsidP="00172551">
      <w:pPr>
        <w:pBdr>
          <w:top w:val="single" w:sz="24" w:space="1" w:color="auto"/>
          <w:left w:val="single" w:sz="24" w:space="4" w:color="auto"/>
          <w:bottom w:val="single" w:sz="24" w:space="1" w:color="auto"/>
          <w:right w:val="single" w:sz="24" w:space="4" w:color="auto"/>
        </w:pBdr>
        <w:spacing w:line="276" w:lineRule="auto"/>
        <w:jc w:val="center"/>
      </w:pPr>
    </w:p>
    <w:p w:rsidR="00172551" w:rsidRDefault="00172551" w:rsidP="00172551">
      <w:pPr>
        <w:spacing w:line="276" w:lineRule="auto"/>
        <w:rPr>
          <w:b/>
        </w:rPr>
      </w:pPr>
    </w:p>
    <w:p w:rsidR="00172551" w:rsidRDefault="00172551" w:rsidP="00172551">
      <w:pPr>
        <w:spacing w:line="276" w:lineRule="auto"/>
        <w:rPr>
          <w:b/>
        </w:rPr>
      </w:pPr>
    </w:p>
    <w:p w:rsidR="00172551" w:rsidRPr="000D7AB1" w:rsidRDefault="00172551" w:rsidP="00172551">
      <w:pPr>
        <w:spacing w:line="276" w:lineRule="auto"/>
      </w:pPr>
      <w:r w:rsidRPr="000D7AB1">
        <w:rPr>
          <w:b/>
        </w:rPr>
        <w:t xml:space="preserve">ZAMAWIAJĄCY:   </w:t>
      </w:r>
      <w:r w:rsidRPr="000D7AB1">
        <w:rPr>
          <w:b/>
        </w:rPr>
        <w:tab/>
      </w:r>
      <w:r w:rsidRPr="000D7AB1">
        <w:t xml:space="preserve">4 Wojskowy Szpital Kliniczny z Polikliniką </w:t>
      </w:r>
      <w:r w:rsidRPr="000D7AB1">
        <w:br/>
        <w:t xml:space="preserve">                                                Samodzielny Publiczny Zakład Opieki Zdrowotnej</w:t>
      </w:r>
    </w:p>
    <w:p w:rsidR="00172551" w:rsidRPr="000D7AB1" w:rsidRDefault="00172551" w:rsidP="00172551">
      <w:pPr>
        <w:spacing w:line="276" w:lineRule="auto"/>
      </w:pPr>
      <w:r w:rsidRPr="000D7AB1">
        <w:tab/>
      </w:r>
      <w:r w:rsidRPr="000D7AB1">
        <w:tab/>
      </w:r>
      <w:r w:rsidRPr="000D7AB1">
        <w:tab/>
      </w:r>
      <w:r w:rsidRPr="000D7AB1">
        <w:tab/>
        <w:t>50-981 Wrocław, ul. Wei</w:t>
      </w:r>
      <w:r>
        <w:t>gla 5 (4WSKzP SP ZOZ</w:t>
      </w:r>
      <w:r w:rsidRPr="000D7AB1">
        <w:t>)</w:t>
      </w:r>
    </w:p>
    <w:p w:rsidR="00172551" w:rsidRPr="007812BD" w:rsidRDefault="00E268E1" w:rsidP="00172551">
      <w:pPr>
        <w:spacing w:line="276" w:lineRule="auto"/>
        <w:ind w:left="2124" w:firstLine="708"/>
        <w:rPr>
          <w:b/>
          <w:lang w:val="en-US"/>
        </w:rPr>
      </w:pPr>
      <w:hyperlink r:id="rId8" w:history="1">
        <w:r w:rsidR="00172551" w:rsidRPr="007812BD">
          <w:rPr>
            <w:b/>
            <w:lang w:val="en-US"/>
          </w:rPr>
          <w:t>http://www.4wsk.pl</w:t>
        </w:r>
      </w:hyperlink>
    </w:p>
    <w:p w:rsidR="00172551" w:rsidRPr="007812BD" w:rsidRDefault="00172551" w:rsidP="00172551">
      <w:pPr>
        <w:spacing w:line="276" w:lineRule="auto"/>
        <w:ind w:left="2124" w:firstLine="708"/>
        <w:rPr>
          <w:lang w:val="en-US"/>
        </w:rPr>
      </w:pPr>
      <w:r w:rsidRPr="007812BD">
        <w:rPr>
          <w:lang w:val="en-US"/>
        </w:rPr>
        <w:t>poczta e-mail: zam.pub@4wsk.pl</w:t>
      </w:r>
    </w:p>
    <w:p w:rsidR="00172551" w:rsidRPr="007812BD" w:rsidRDefault="00172551" w:rsidP="00172551">
      <w:pPr>
        <w:spacing w:line="276" w:lineRule="auto"/>
        <w:ind w:left="2124" w:firstLine="708"/>
        <w:rPr>
          <w:b/>
          <w:lang w:val="en-US"/>
        </w:rPr>
      </w:pPr>
    </w:p>
    <w:p w:rsidR="00172551" w:rsidRDefault="00172551" w:rsidP="00172551">
      <w:pPr>
        <w:spacing w:line="276" w:lineRule="auto"/>
        <w:ind w:left="2124" w:firstLine="708"/>
        <w:rPr>
          <w:b/>
        </w:rPr>
      </w:pPr>
      <w:r w:rsidRPr="000D7AB1">
        <w:rPr>
          <w:b/>
        </w:rPr>
        <w:t>INFORMACJE OGÓLNE</w:t>
      </w:r>
    </w:p>
    <w:p w:rsidR="00172551" w:rsidRDefault="00172551" w:rsidP="00172551">
      <w:pPr>
        <w:spacing w:line="276" w:lineRule="auto"/>
        <w:ind w:left="2124" w:firstLine="708"/>
        <w:rPr>
          <w:b/>
        </w:rPr>
      </w:pPr>
    </w:p>
    <w:p w:rsidR="00172551" w:rsidRPr="00CC200A" w:rsidRDefault="00172551" w:rsidP="00172551">
      <w:pPr>
        <w:numPr>
          <w:ilvl w:val="0"/>
          <w:numId w:val="6"/>
        </w:numPr>
        <w:spacing w:line="276" w:lineRule="auto"/>
        <w:jc w:val="both"/>
      </w:pPr>
      <w:r w:rsidRPr="00CC200A">
        <w:t>Koszty związane z przygotowaniem i złożeniem oferty ponosi Wykonawca.</w:t>
      </w:r>
    </w:p>
    <w:p w:rsidR="00172551" w:rsidRPr="00CC200A" w:rsidRDefault="00172551" w:rsidP="00172551">
      <w:pPr>
        <w:numPr>
          <w:ilvl w:val="0"/>
          <w:numId w:val="6"/>
        </w:numPr>
        <w:spacing w:line="276" w:lineRule="auto"/>
        <w:jc w:val="both"/>
      </w:pPr>
      <w:r w:rsidRPr="00CC200A">
        <w:t xml:space="preserve">Zamawiający dopuszcza </w:t>
      </w:r>
      <w:r w:rsidRPr="00CC200A">
        <w:rPr>
          <w:b/>
        </w:rPr>
        <w:t>porozumiewanie</w:t>
      </w:r>
      <w:r w:rsidRPr="00CC200A">
        <w:t xml:space="preserve"> się oprócz formy pisemnej również w formie faksu i drogą elektroniczną, o ile SIWZ nie stanowi inaczej, z tym jednak zastrzeżeniem, że informacje przesłane w formie faksu i drogą elektroniczną </w:t>
      </w:r>
      <w:r w:rsidRPr="00CC200A">
        <w:rPr>
          <w:bCs/>
        </w:rPr>
        <w:t>(poczt</w:t>
      </w:r>
      <w:r>
        <w:rPr>
          <w:bCs/>
        </w:rPr>
        <w:t>ą</w:t>
      </w:r>
      <w:r w:rsidRPr="00CC200A">
        <w:rPr>
          <w:bCs/>
        </w:rPr>
        <w:t xml:space="preserve"> e-mail)</w:t>
      </w:r>
      <w:r w:rsidRPr="00CC200A">
        <w:t xml:space="preserve"> należy jednoczenie potwierdzić również pisemnie. Jeżeli Zamawiający lub Wykonawca przekazują oświadczenia, wnioski, zawiadomienia oraz informacje faksem lub  pocztą e-mail, każda ze stron na żądanie drugiej niezwłocznie potwierdza fakt ich otrzymania. Brak przesłania zwrotnego potwierdzenia otrzymania: oświadczeń, wniosków, zawiadomień oraz informacji ze strony Wykonawcy nie wstrzymuje biegu postępowania oraz nie świadczy</w:t>
      </w:r>
      <w:r>
        <w:t xml:space="preserve"> </w:t>
      </w:r>
      <w:r w:rsidRPr="00CC200A">
        <w:t>o nieskuteczności czynności dokonanej przez Zamawiającego w zakresie przesłania (dla celów dowodowych po stronie Zamawiającego będzie potwierdzenie/raport  przesłania w/w oświadczeń,  wniosków, zawiadomień oraz informacji przez Zamawiającego do Wykonawcy).</w:t>
      </w:r>
    </w:p>
    <w:p w:rsidR="00172551" w:rsidRPr="00CC200A" w:rsidRDefault="00172551" w:rsidP="00172551">
      <w:pPr>
        <w:numPr>
          <w:ilvl w:val="0"/>
          <w:numId w:val="6"/>
        </w:numPr>
        <w:spacing w:line="276" w:lineRule="auto"/>
        <w:jc w:val="both"/>
      </w:pPr>
      <w:r w:rsidRPr="00CC200A">
        <w:t>W sprawach nieuregulowanych w SIWZ pierwszeństwo mają przepisy PZP i aktów wykonawczych do PZP.</w:t>
      </w:r>
    </w:p>
    <w:p w:rsidR="00172551" w:rsidRPr="00684393" w:rsidRDefault="00172551" w:rsidP="00172551">
      <w:pPr>
        <w:rPr>
          <w:i/>
        </w:rPr>
      </w:pPr>
    </w:p>
    <w:p w:rsidR="00172551" w:rsidRDefault="00172551" w:rsidP="00172551">
      <w:pPr>
        <w:tabs>
          <w:tab w:val="left" w:pos="1985"/>
        </w:tabs>
        <w:spacing w:line="276" w:lineRule="auto"/>
        <w:ind w:left="-737" w:firstLine="709"/>
        <w:jc w:val="both"/>
        <w:rPr>
          <w:b/>
          <w:u w:val="single"/>
        </w:rPr>
      </w:pPr>
      <w:r w:rsidRPr="000D7AB1">
        <w:rPr>
          <w:b/>
        </w:rPr>
        <w:t>Rozdział I.</w:t>
      </w:r>
      <w:r>
        <w:rPr>
          <w:b/>
        </w:rPr>
        <w:tab/>
      </w:r>
      <w:r w:rsidRPr="000D7AB1">
        <w:rPr>
          <w:b/>
          <w:u w:val="single"/>
        </w:rPr>
        <w:t>PRZEDMIOT ZAMÓWIENIA</w:t>
      </w:r>
    </w:p>
    <w:p w:rsidR="00172551" w:rsidRPr="0035218D" w:rsidRDefault="00172551" w:rsidP="00172551">
      <w:pPr>
        <w:tabs>
          <w:tab w:val="left" w:pos="1985"/>
        </w:tabs>
        <w:spacing w:line="276" w:lineRule="auto"/>
        <w:ind w:left="-737" w:firstLine="709"/>
        <w:jc w:val="both"/>
        <w:rPr>
          <w:b/>
          <w:u w:val="single"/>
        </w:rPr>
      </w:pPr>
    </w:p>
    <w:p w:rsidR="00172551" w:rsidRPr="00587C11" w:rsidRDefault="00172551" w:rsidP="00172551">
      <w:pPr>
        <w:numPr>
          <w:ilvl w:val="0"/>
          <w:numId w:val="7"/>
        </w:numPr>
        <w:spacing w:line="276" w:lineRule="auto"/>
        <w:jc w:val="both"/>
        <w:rPr>
          <w:b/>
        </w:rPr>
      </w:pPr>
      <w:r>
        <w:t xml:space="preserve">Przedmiotem zamówienia jest </w:t>
      </w:r>
      <w:r w:rsidRPr="00FF5AB6">
        <w:t>wykonani</w:t>
      </w:r>
      <w:r>
        <w:t>e</w:t>
      </w:r>
      <w:r w:rsidRPr="00FF5AB6">
        <w:t xml:space="preserve"> usługi projektowej i roboty budowlanej, polegając</w:t>
      </w:r>
      <w:r>
        <w:t xml:space="preserve">ej </w:t>
      </w:r>
      <w:r w:rsidRPr="00FF5AB6">
        <w:t>na opracowaniu dokumentacji projektowo-kosztorysowej oraz realizacji robót inwestycji pn.  Przebudowa kotłowni parowej w bud</w:t>
      </w:r>
      <w:r>
        <w:t>.</w:t>
      </w:r>
      <w:r w:rsidRPr="00FF5AB6">
        <w:t xml:space="preserve"> nr 1 w 4 Wojskowym Szpitalu Klinicznym z Polikliniką SP ZOZ we Wrocławiu kompleks K-2857. </w:t>
      </w:r>
    </w:p>
    <w:p w:rsidR="00172551" w:rsidRPr="00CC200A" w:rsidRDefault="00172551" w:rsidP="00172551">
      <w:pPr>
        <w:numPr>
          <w:ilvl w:val="0"/>
          <w:numId w:val="7"/>
        </w:numPr>
        <w:spacing w:line="276" w:lineRule="auto"/>
        <w:jc w:val="both"/>
      </w:pPr>
      <w:r w:rsidRPr="00CC200A">
        <w:t>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znaków towarowych, patentów lub pochodzenia, źródła lub szczególnego procesu, który charakteryzuje produkty lub usługi dostarczane przez konkretnego wykonawcę, jeżeli mogłoby to doprowadzić do uprzywilejowania lub wyeliminowania niektórych wykonawców lub produktów oraz w zakresie wskazanym w art. 30 ust. 4 PZP.</w:t>
      </w:r>
    </w:p>
    <w:p w:rsidR="00172551" w:rsidRPr="00CC200A" w:rsidRDefault="00172551" w:rsidP="00172551">
      <w:pPr>
        <w:numPr>
          <w:ilvl w:val="0"/>
          <w:numId w:val="7"/>
        </w:numPr>
        <w:spacing w:line="276" w:lineRule="auto"/>
        <w:jc w:val="both"/>
      </w:pPr>
      <w:r w:rsidRPr="00CC200A">
        <w:lastRenderedPageBreak/>
        <w:t xml:space="preserve"> W przypadku robót budowlanych Zamawiający dopuszcza rozwiązania równoważne </w:t>
      </w:r>
      <w:r w:rsidRPr="007812BD">
        <w:t>opisywanym jeżeli dokumentacja projektowa lub specyfikacja techniczna wykonania i odbioru robót budowlanych lub</w:t>
      </w:r>
      <w:r>
        <w:t xml:space="preserve"> Program Funkcj</w:t>
      </w:r>
      <w:r w:rsidRPr="007812BD">
        <w:t>onalno-Użytkowy lub treść przedmiaru</w:t>
      </w:r>
      <w:r w:rsidRPr="00CC200A">
        <w:t xml:space="preserve"> robót wskazywałyby w odniesieniu do niektórych materiałów lub urządzeń znaki towarowe, patenty lub pochodzenie albo normy, aprobaty, </w:t>
      </w:r>
      <w:r w:rsidRPr="00F82EEC">
        <w:t>specyfikacje techniczne lub</w:t>
      </w:r>
      <w:r w:rsidRPr="00CC200A">
        <w:t xml:space="preserve"> inne dokumenty odniesienia, o których mowa w art. 30 ust. 1 i 3 PZP, Zamawiający, zgodnie z art. 29 ust. 3 PZP, dopuszcza oferowanie materiałów lub urządzeń równoważnych albo oferowanie rozwiązań równoważnych pod względem parametrów technicznych, użytkowych oraz eksploatacyjnych opisanych w dokumentacji projektowej. </w:t>
      </w:r>
    </w:p>
    <w:p w:rsidR="00172551" w:rsidRPr="00CC200A" w:rsidRDefault="00172551" w:rsidP="00172551">
      <w:pPr>
        <w:numPr>
          <w:ilvl w:val="0"/>
          <w:numId w:val="7"/>
        </w:numPr>
        <w:spacing w:line="276" w:lineRule="auto"/>
        <w:jc w:val="both"/>
      </w:pPr>
      <w:r w:rsidRPr="00CC200A">
        <w:t xml:space="preserve">Jeżeli wskazano nazwy towarów pochodzących od konkretnych producentów to określają one minimalne parametry jakościowe i cechy użytkowe, jakim muszą odpowiadać towary oferowane przez wykonawcę, aby zostały spełnione wymagania stawiane przez Zamawiającego. Towary pochodzące od konkretnych producentów stanowią wyłącznie wzorzec jakościowy przedmiotu zamówienia. Pod pojęciem minimalne parametry jakościowe i cechy użytkowe Zamawiający rozumie wymagania dotyczące towaru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lub konkretny produkt przy opisie przedmiotu zamówienia, dopuszcza jednocześnie produkty równoważne o parametrach jakościowych i cechach użytkowych co najmniej na poziomie parametrów wskazanego produktu, uznając tym samym każdy produkt o wskazanych lub lepszych parametrach. </w:t>
      </w:r>
    </w:p>
    <w:p w:rsidR="00172551" w:rsidRPr="00CC200A" w:rsidRDefault="00172551" w:rsidP="00172551">
      <w:pPr>
        <w:numPr>
          <w:ilvl w:val="0"/>
          <w:numId w:val="7"/>
        </w:numPr>
        <w:spacing w:line="276" w:lineRule="auto"/>
        <w:jc w:val="both"/>
      </w:pPr>
      <w:r w:rsidRPr="00CC200A">
        <w:t>W przypadku niewskazania w ofercie rozwiązania równoważnego Zamawiający uzna, iż Wykonawca będzie realizował przedmiot zamówienia zgodnie z rozwiązaniami wskazanymi w SIWZ.</w:t>
      </w:r>
    </w:p>
    <w:p w:rsidR="00172551" w:rsidRDefault="00172551" w:rsidP="00172551">
      <w:pPr>
        <w:numPr>
          <w:ilvl w:val="0"/>
          <w:numId w:val="7"/>
        </w:numPr>
        <w:spacing w:line="276" w:lineRule="auto"/>
        <w:jc w:val="both"/>
      </w:pPr>
      <w:r>
        <w:t xml:space="preserve">Wykonawca, który powołuje się na rozwiązania równoważne opisywanym przez </w:t>
      </w:r>
      <w:r w:rsidRPr="00CC200A">
        <w:t>Zamawiającego, jest obowiązany wykazać, że oferowane przez niego przedmiot zamówienia jest dopuszczony do obrotu i stosowania.</w:t>
      </w:r>
    </w:p>
    <w:p w:rsidR="00172551" w:rsidRPr="000D7AB1" w:rsidRDefault="00172551" w:rsidP="00172551">
      <w:pPr>
        <w:numPr>
          <w:ilvl w:val="0"/>
          <w:numId w:val="7"/>
        </w:numPr>
        <w:spacing w:line="276" w:lineRule="auto"/>
        <w:jc w:val="both"/>
      </w:pPr>
      <w:r w:rsidRPr="000D7AB1">
        <w:t>Jeżeli Wykonawca powoła się na rozwiązania równoważne</w:t>
      </w:r>
      <w:r>
        <w:t xml:space="preserve"> to</w:t>
      </w:r>
      <w:r w:rsidRPr="000D7AB1">
        <w:t xml:space="preserve">, jest zobowiązany wykazać, że oferowany </w:t>
      </w:r>
      <w:r>
        <w:t xml:space="preserve">przez niego </w:t>
      </w:r>
      <w:r w:rsidRPr="000D7AB1">
        <w:t>przedmiot zamówienia spełnia wymogi</w:t>
      </w:r>
      <w:r>
        <w:t>/parametry</w:t>
      </w:r>
      <w:r w:rsidRPr="000D7AB1">
        <w:t xml:space="preserve"> Zamawiającego</w:t>
      </w:r>
      <w:r>
        <w:t>.</w:t>
      </w:r>
    </w:p>
    <w:p w:rsidR="00172551" w:rsidRDefault="00172551" w:rsidP="00172551">
      <w:pPr>
        <w:numPr>
          <w:ilvl w:val="0"/>
          <w:numId w:val="7"/>
        </w:numPr>
        <w:spacing w:line="276" w:lineRule="auto"/>
        <w:jc w:val="both"/>
      </w:pPr>
      <w:r w:rsidRPr="000D7AB1">
        <w:t>Zamawiający nie dopuszcza możliwości złożenia ofert wariantowych.</w:t>
      </w:r>
    </w:p>
    <w:p w:rsidR="00172551" w:rsidRPr="00EB05C4" w:rsidRDefault="00172551" w:rsidP="00172551">
      <w:pPr>
        <w:numPr>
          <w:ilvl w:val="0"/>
          <w:numId w:val="7"/>
        </w:numPr>
        <w:spacing w:line="276" w:lineRule="auto"/>
        <w:jc w:val="both"/>
        <w:rPr>
          <w:b/>
        </w:rPr>
      </w:pPr>
      <w:r w:rsidRPr="00EB05C4">
        <w:rPr>
          <w:b/>
        </w:rPr>
        <w:t xml:space="preserve">Zamawiający </w:t>
      </w:r>
      <w:r>
        <w:rPr>
          <w:b/>
        </w:rPr>
        <w:t xml:space="preserve">nie </w:t>
      </w:r>
      <w:r w:rsidRPr="00EB05C4">
        <w:rPr>
          <w:b/>
        </w:rPr>
        <w:t>dopuszcza możliw</w:t>
      </w:r>
      <w:r>
        <w:rPr>
          <w:b/>
        </w:rPr>
        <w:t>ości</w:t>
      </w:r>
      <w:r w:rsidRPr="00EB05C4">
        <w:rPr>
          <w:b/>
        </w:rPr>
        <w:t xml:space="preserve"> składania ofert częściowych</w:t>
      </w:r>
      <w:r>
        <w:rPr>
          <w:b/>
        </w:rPr>
        <w:t>.</w:t>
      </w:r>
    </w:p>
    <w:p w:rsidR="00172551" w:rsidRDefault="00172551" w:rsidP="00172551">
      <w:pPr>
        <w:numPr>
          <w:ilvl w:val="0"/>
          <w:numId w:val="7"/>
        </w:numPr>
        <w:spacing w:line="276" w:lineRule="auto"/>
        <w:jc w:val="both"/>
      </w:pPr>
      <w:r>
        <w:t xml:space="preserve">Zamawiający nie przewiduje zamówienia, o którym mowa w </w:t>
      </w:r>
      <w:r w:rsidRPr="00857683">
        <w:t>o których mowa w art. 67 ust. 1 pkt 6 i 7</w:t>
      </w:r>
      <w:r>
        <w:t xml:space="preserve"> PZP.</w:t>
      </w:r>
    </w:p>
    <w:p w:rsidR="00172551" w:rsidRPr="000D7AB1" w:rsidRDefault="00172551" w:rsidP="00172551">
      <w:pPr>
        <w:numPr>
          <w:ilvl w:val="0"/>
          <w:numId w:val="7"/>
        </w:numPr>
        <w:spacing w:line="276" w:lineRule="auto"/>
        <w:jc w:val="both"/>
      </w:pPr>
      <w:r w:rsidRPr="000D7AB1">
        <w:t>Zamawiający nie przewiduje przeprowadzenia aukcji elektronicznej.</w:t>
      </w:r>
    </w:p>
    <w:p w:rsidR="00172551" w:rsidRPr="00FF5AB6" w:rsidRDefault="00172551" w:rsidP="00172551">
      <w:pPr>
        <w:numPr>
          <w:ilvl w:val="0"/>
          <w:numId w:val="7"/>
        </w:numPr>
        <w:spacing w:line="276" w:lineRule="auto"/>
        <w:jc w:val="both"/>
        <w:rPr>
          <w:b/>
        </w:rPr>
      </w:pPr>
      <w:r w:rsidRPr="000D7AB1">
        <w:t xml:space="preserve">Przedmiot zamówienia został opisany w rozdziale </w:t>
      </w:r>
      <w:r w:rsidRPr="000D7AB1">
        <w:rPr>
          <w:b/>
        </w:rPr>
        <w:t>V SIWZ</w:t>
      </w:r>
      <w:r w:rsidRPr="000D7AB1">
        <w:t xml:space="preserve"> oraz w</w:t>
      </w:r>
      <w:r>
        <w:t xml:space="preserve"> </w:t>
      </w:r>
      <w:r w:rsidRPr="00FF5AB6">
        <w:t>Pr</w:t>
      </w:r>
      <w:r>
        <w:t xml:space="preserve">ogramie Funkcjonalno- Użytkowym stanowiącym </w:t>
      </w:r>
      <w:r>
        <w:rPr>
          <w:b/>
          <w:color w:val="000000"/>
        </w:rPr>
        <w:t>załącznik</w:t>
      </w:r>
      <w:r w:rsidRPr="00FF5AB6">
        <w:rPr>
          <w:b/>
          <w:color w:val="000000"/>
        </w:rPr>
        <w:t xml:space="preserve"> nr 2</w:t>
      </w:r>
      <w:r w:rsidRPr="00AD1922">
        <w:rPr>
          <w:b/>
        </w:rPr>
        <w:t>a</w:t>
      </w:r>
      <w:r>
        <w:rPr>
          <w:b/>
          <w:color w:val="FF0000"/>
        </w:rPr>
        <w:t xml:space="preserve"> </w:t>
      </w:r>
      <w:r w:rsidRPr="000D7AB1">
        <w:t>do niniejszej SIWZ.</w:t>
      </w:r>
    </w:p>
    <w:p w:rsidR="00172551" w:rsidRPr="000D7AB1" w:rsidRDefault="00172551" w:rsidP="00172551">
      <w:pPr>
        <w:numPr>
          <w:ilvl w:val="0"/>
          <w:numId w:val="7"/>
        </w:numPr>
        <w:spacing w:line="276" w:lineRule="auto"/>
        <w:jc w:val="both"/>
      </w:pPr>
      <w:r w:rsidRPr="000D7AB1">
        <w:t xml:space="preserve">Szczegółowe zasady podpisania, realizacji umowy oraz jej zakończenia zawarte są we wzorze </w:t>
      </w:r>
      <w:r w:rsidRPr="000D7AB1">
        <w:rPr>
          <w:color w:val="000000"/>
        </w:rPr>
        <w:t xml:space="preserve">umowy - </w:t>
      </w:r>
      <w:r w:rsidRPr="000D7AB1">
        <w:rPr>
          <w:b/>
          <w:color w:val="000000"/>
        </w:rPr>
        <w:t xml:space="preserve">załącznik nr </w:t>
      </w:r>
      <w:r>
        <w:rPr>
          <w:b/>
          <w:color w:val="000000"/>
        </w:rPr>
        <w:t xml:space="preserve">3 </w:t>
      </w:r>
      <w:r w:rsidRPr="00F52D50">
        <w:rPr>
          <w:b/>
        </w:rPr>
        <w:t>do SIWZ</w:t>
      </w:r>
      <w:r>
        <w:t>.</w:t>
      </w:r>
    </w:p>
    <w:p w:rsidR="00172551" w:rsidRDefault="00172551" w:rsidP="00172551">
      <w:pPr>
        <w:jc w:val="both"/>
      </w:pPr>
    </w:p>
    <w:p w:rsidR="00172551" w:rsidRDefault="00172551" w:rsidP="00172551">
      <w:pPr>
        <w:pStyle w:val="Nagwek7"/>
        <w:numPr>
          <w:ilvl w:val="0"/>
          <w:numId w:val="0"/>
        </w:numPr>
        <w:spacing w:line="276" w:lineRule="auto"/>
        <w:jc w:val="both"/>
        <w:rPr>
          <w:u w:val="none"/>
        </w:rPr>
      </w:pPr>
      <w:r w:rsidRPr="00684393">
        <w:rPr>
          <w:u w:val="none"/>
        </w:rPr>
        <w:lastRenderedPageBreak/>
        <w:t>Rozdział II.</w:t>
      </w:r>
      <w:r>
        <w:rPr>
          <w:u w:val="none"/>
        </w:rPr>
        <w:tab/>
      </w:r>
      <w:r w:rsidRPr="00684393">
        <w:t>OPIS SPOSOBU PRZYGOTOWANIA OFERTY</w:t>
      </w:r>
    </w:p>
    <w:p w:rsidR="00172551" w:rsidRPr="008D2F84" w:rsidRDefault="00172551" w:rsidP="00172551">
      <w:pPr>
        <w:spacing w:line="276" w:lineRule="auto"/>
        <w:jc w:val="both"/>
      </w:pPr>
    </w:p>
    <w:p w:rsidR="00172551" w:rsidRPr="000D7AB1" w:rsidRDefault="00172551" w:rsidP="00172551">
      <w:pPr>
        <w:spacing w:line="276" w:lineRule="auto"/>
        <w:jc w:val="both"/>
        <w:rPr>
          <w:szCs w:val="20"/>
        </w:rPr>
      </w:pPr>
      <w:r w:rsidRPr="000D7AB1">
        <w:rPr>
          <w:szCs w:val="20"/>
        </w:rPr>
        <w:t>Wykonawca obowiązany jest przygotować ofertę zgodnie z wymaganiami SIWZ.</w:t>
      </w:r>
    </w:p>
    <w:p w:rsidR="00172551" w:rsidRDefault="00172551" w:rsidP="00172551">
      <w:pPr>
        <w:numPr>
          <w:ilvl w:val="0"/>
          <w:numId w:val="14"/>
        </w:numPr>
        <w:spacing w:line="276" w:lineRule="auto"/>
        <w:ind w:left="284" w:hanging="284"/>
        <w:jc w:val="both"/>
      </w:pPr>
      <w:r w:rsidRPr="000D7AB1">
        <w:t xml:space="preserve">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w:t>
      </w:r>
      <w:r w:rsidRPr="00CC200A">
        <w:t>wariantowe</w:t>
      </w:r>
      <w:r w:rsidRPr="000D7AB1">
        <w:t>spowoduje jej odrzucenie</w:t>
      </w:r>
      <w:r>
        <w:t>.</w:t>
      </w:r>
    </w:p>
    <w:p w:rsidR="00172551" w:rsidRPr="00796BBB" w:rsidRDefault="00172551" w:rsidP="00172551">
      <w:pPr>
        <w:numPr>
          <w:ilvl w:val="0"/>
          <w:numId w:val="14"/>
        </w:numPr>
        <w:spacing w:line="276" w:lineRule="auto"/>
        <w:ind w:left="240" w:hanging="306"/>
        <w:jc w:val="both"/>
      </w:pPr>
      <w:r w:rsidRPr="00796BBB">
        <w:t>Zamawiający dopuszcza możliwość powierzenia przez Wykonawcę wykonania części lub całości zamówienia podwykonawcom. W takim przypadku Wykonawca zobowiązany jest do wskazania w swojej ofercie części zamówienia (zakresu), których wykonanie zamierza powierzyć podwykonawcom</w:t>
      </w:r>
      <w:r>
        <w:t xml:space="preserve"> </w:t>
      </w:r>
      <w:r w:rsidRPr="00796BBB">
        <w:t>(załącznik nr 1). Powierzenie wykonania części zamówienia podwykonawcom nie zwalnia Wykonawcy z odpowiedzialności za należyte wykonanie tego zamówienia.</w:t>
      </w:r>
    </w:p>
    <w:p w:rsidR="00172551" w:rsidRPr="000D7AB1" w:rsidRDefault="00172551" w:rsidP="00172551">
      <w:pPr>
        <w:numPr>
          <w:ilvl w:val="0"/>
          <w:numId w:val="14"/>
        </w:numPr>
        <w:spacing w:line="276" w:lineRule="auto"/>
        <w:ind w:left="426" w:hanging="426"/>
        <w:jc w:val="both"/>
      </w:pPr>
      <w:r w:rsidRPr="000D7AB1">
        <w:t>Osoby uprawnione do reprezentacji Wykonawcy lub pełnomocnik muszą złożyć podpisy:</w:t>
      </w:r>
    </w:p>
    <w:p w:rsidR="00172551" w:rsidRPr="000D7AB1" w:rsidRDefault="00172551" w:rsidP="00172551">
      <w:pPr>
        <w:numPr>
          <w:ilvl w:val="0"/>
          <w:numId w:val="15"/>
        </w:numPr>
        <w:spacing w:line="276" w:lineRule="auto"/>
        <w:jc w:val="both"/>
      </w:pPr>
      <w:r w:rsidRPr="000D7AB1">
        <w:t>na wszystkich stronach (zapisanych) oferty,</w:t>
      </w:r>
    </w:p>
    <w:p w:rsidR="00172551" w:rsidRPr="000D7AB1" w:rsidRDefault="00172551" w:rsidP="00172551">
      <w:pPr>
        <w:numPr>
          <w:ilvl w:val="0"/>
          <w:numId w:val="15"/>
        </w:numPr>
        <w:spacing w:line="276" w:lineRule="auto"/>
        <w:jc w:val="both"/>
      </w:pPr>
      <w:r w:rsidRPr="000D7AB1">
        <w:t>na załącznikach,</w:t>
      </w:r>
    </w:p>
    <w:p w:rsidR="00172551" w:rsidRPr="000D7AB1" w:rsidRDefault="00172551" w:rsidP="00172551">
      <w:pPr>
        <w:numPr>
          <w:ilvl w:val="0"/>
          <w:numId w:val="15"/>
        </w:numPr>
        <w:spacing w:line="276" w:lineRule="auto"/>
        <w:jc w:val="both"/>
      </w:pPr>
      <w:r w:rsidRPr="000D7AB1">
        <w:t xml:space="preserve">w miejscach, w których Wykonawca naniósł zmiany. </w:t>
      </w:r>
    </w:p>
    <w:p w:rsidR="00172551" w:rsidRPr="00CC200A" w:rsidRDefault="00172551" w:rsidP="00172551">
      <w:pPr>
        <w:numPr>
          <w:ilvl w:val="0"/>
          <w:numId w:val="9"/>
        </w:numPr>
        <w:tabs>
          <w:tab w:val="num" w:pos="426"/>
        </w:tabs>
        <w:spacing w:line="276" w:lineRule="auto"/>
        <w:ind w:left="426" w:hanging="426"/>
        <w:jc w:val="both"/>
      </w:pPr>
      <w:r w:rsidRPr="00CC200A">
        <w:t xml:space="preserve">Upoważnienie do podpisania oferty </w:t>
      </w:r>
      <w:r w:rsidRPr="00CC200A">
        <w:rPr>
          <w:b/>
        </w:rPr>
        <w:t>powinno być dołączone do oferty</w:t>
      </w:r>
      <w:r w:rsidRPr="00CC200A">
        <w:t>, o ile upoważnienie nie wynika z innych dokumentów (odpisu z właściwego rejestru ).</w:t>
      </w:r>
    </w:p>
    <w:p w:rsidR="00172551" w:rsidRPr="00CC200A" w:rsidRDefault="00172551" w:rsidP="00172551">
      <w:pPr>
        <w:numPr>
          <w:ilvl w:val="0"/>
          <w:numId w:val="9"/>
        </w:numPr>
        <w:tabs>
          <w:tab w:val="num" w:pos="426"/>
        </w:tabs>
        <w:spacing w:line="276" w:lineRule="auto"/>
        <w:ind w:left="426" w:hanging="426"/>
        <w:jc w:val="both"/>
      </w:pPr>
      <w:r w:rsidRPr="00CC200A">
        <w:t xml:space="preserve">W przypadku gdy wykonawcę reprezentuje pełnomocnik, </w:t>
      </w:r>
      <w:r w:rsidRPr="00CC200A">
        <w:rPr>
          <w:b/>
        </w:rPr>
        <w:t>do oferty</w:t>
      </w:r>
      <w:r w:rsidRPr="00CC200A">
        <w:t xml:space="preserve"> musi być załączone pełnomocnictwo określające jego zakres i podpisane przez osoby uprawnione do reprezentacji Wykonawcy w oryginale lub kserokopii potwierdzonej za zgodność z oryginałem przez notariusza.</w:t>
      </w:r>
    </w:p>
    <w:p w:rsidR="00172551" w:rsidRPr="00EE7314" w:rsidRDefault="00172551" w:rsidP="00172551">
      <w:pPr>
        <w:numPr>
          <w:ilvl w:val="0"/>
          <w:numId w:val="9"/>
        </w:numPr>
        <w:tabs>
          <w:tab w:val="num" w:pos="426"/>
        </w:tabs>
        <w:spacing w:line="276" w:lineRule="auto"/>
        <w:ind w:left="426" w:hanging="426"/>
        <w:jc w:val="both"/>
      </w:pPr>
      <w:r w:rsidRPr="00EE7314">
        <w:t>Oferta powinna być sporządzona w formie pisemnej przy użyciu nośników pisma nie ulegającego usunięciu bez pozostawienia śladów.</w:t>
      </w:r>
    </w:p>
    <w:p w:rsidR="00172551" w:rsidRPr="00EE7314" w:rsidRDefault="00172551" w:rsidP="00172551">
      <w:pPr>
        <w:numPr>
          <w:ilvl w:val="0"/>
          <w:numId w:val="9"/>
        </w:numPr>
        <w:tabs>
          <w:tab w:val="num" w:pos="426"/>
        </w:tabs>
        <w:spacing w:line="276" w:lineRule="auto"/>
        <w:ind w:left="426" w:hanging="426"/>
        <w:jc w:val="both"/>
      </w:pPr>
      <w:r w:rsidRPr="00EE7314">
        <w:t>Załączniki do SIWZ stanowią jej integralną część.</w:t>
      </w:r>
    </w:p>
    <w:p w:rsidR="00172551" w:rsidRPr="00CC200A" w:rsidRDefault="00172551" w:rsidP="00172551">
      <w:pPr>
        <w:numPr>
          <w:ilvl w:val="0"/>
          <w:numId w:val="9"/>
        </w:numPr>
        <w:tabs>
          <w:tab w:val="num" w:pos="426"/>
        </w:tabs>
        <w:spacing w:line="276" w:lineRule="auto"/>
        <w:ind w:left="426" w:hanging="426"/>
        <w:jc w:val="both"/>
      </w:pPr>
      <w:r w:rsidRPr="00CC200A">
        <w:t>Wszelkie poprawki lub zmiany w tekście oferty muszą być parafowane i datowane własnoręcznie przez osobę podpisującą ofertę. Poprawki cyfr i liczb należy pisać słownie.</w:t>
      </w:r>
    </w:p>
    <w:p w:rsidR="00172551" w:rsidRPr="00CC200A" w:rsidRDefault="00172551" w:rsidP="00172551">
      <w:pPr>
        <w:numPr>
          <w:ilvl w:val="0"/>
          <w:numId w:val="9"/>
        </w:numPr>
        <w:tabs>
          <w:tab w:val="num" w:pos="426"/>
        </w:tabs>
        <w:spacing w:line="276" w:lineRule="auto"/>
        <w:ind w:left="426" w:hanging="426"/>
        <w:jc w:val="both"/>
      </w:pPr>
      <w:r w:rsidRPr="00CC200A">
        <w:t xml:space="preserve">Do oferty zaleca się  załączyć spis treści. </w:t>
      </w:r>
    </w:p>
    <w:p w:rsidR="00172551" w:rsidRDefault="00172551" w:rsidP="00172551">
      <w:pPr>
        <w:numPr>
          <w:ilvl w:val="0"/>
          <w:numId w:val="9"/>
        </w:numPr>
        <w:tabs>
          <w:tab w:val="num" w:pos="426"/>
        </w:tabs>
        <w:spacing w:line="276" w:lineRule="auto"/>
        <w:ind w:left="426" w:hanging="426"/>
        <w:jc w:val="both"/>
      </w:pPr>
      <w:r>
        <w:t>Wszystkie</w:t>
      </w:r>
      <w:r w:rsidRPr="000D7AB1">
        <w:t xml:space="preserve"> strony oferty należy ponumerować, trwale spiąć i ostemplowa</w:t>
      </w:r>
      <w:r>
        <w:t>ć pieczątką firmową lub imienną</w:t>
      </w:r>
      <w:r w:rsidRPr="000D7AB1">
        <w:t xml:space="preserve"> (dotyczy stron zapisanych oraz wszelkich załączników ). </w:t>
      </w:r>
    </w:p>
    <w:p w:rsidR="00172551" w:rsidRPr="00331BF9" w:rsidRDefault="00172551" w:rsidP="00172551">
      <w:pPr>
        <w:numPr>
          <w:ilvl w:val="0"/>
          <w:numId w:val="9"/>
        </w:numPr>
        <w:spacing w:line="276" w:lineRule="auto"/>
        <w:jc w:val="both"/>
        <w:rPr>
          <w:szCs w:val="20"/>
        </w:rPr>
      </w:pPr>
      <w:r w:rsidRPr="00012CF2">
        <w:rPr>
          <w:szCs w:val="20"/>
        </w:rPr>
        <w:t>Dokumenty i informacje składane w trakcie postępo</w:t>
      </w:r>
      <w:r>
        <w:rPr>
          <w:szCs w:val="20"/>
        </w:rPr>
        <w:t>wania stanowiące tajemnicę przedsiębiorstwa</w:t>
      </w:r>
      <w:r w:rsidRPr="00012CF2">
        <w:rPr>
          <w:szCs w:val="20"/>
        </w:rPr>
        <w:t xml:space="preserve"> w myśl art. 11 ust. 4 Ustawy o zwalczaniu nieuczciwej konkurencji </w:t>
      </w:r>
      <w:r>
        <w:rPr>
          <w:szCs w:val="20"/>
        </w:rPr>
        <w:t xml:space="preserve">z dnia </w:t>
      </w:r>
      <w:r w:rsidRPr="00420C6A">
        <w:rPr>
          <w:szCs w:val="20"/>
        </w:rPr>
        <w:t>16</w:t>
      </w:r>
      <w:r w:rsidR="00AD1922">
        <w:rPr>
          <w:szCs w:val="20"/>
        </w:rPr>
        <w:t> </w:t>
      </w:r>
      <w:r w:rsidRPr="00420C6A">
        <w:rPr>
          <w:szCs w:val="20"/>
        </w:rPr>
        <w:t>kwietnia 1993 r. (tj. Dz. U. z 2003r. nr 153 poz. 1503 z późn. zm.),</w:t>
      </w:r>
      <w:r>
        <w:rPr>
          <w:szCs w:val="20"/>
        </w:rPr>
        <w:t xml:space="preserve"> które nie mogą być udostępniane</w:t>
      </w:r>
      <w:r w:rsidRPr="00012CF2">
        <w:rPr>
          <w:szCs w:val="20"/>
        </w:rPr>
        <w:t xml:space="preserve"> - powinny być oznaczone klauzulą: „nie udostępniać innym uczestnikom postępowania informacje stanowią tajemnicę przedsiębiorstwa w rozumieniu </w:t>
      </w:r>
      <w:r w:rsidRPr="00420C6A">
        <w:rPr>
          <w:szCs w:val="20"/>
        </w:rPr>
        <w:t>art. 11 ust. 4</w:t>
      </w:r>
      <w:r w:rsidRPr="00012CF2">
        <w:rPr>
          <w:szCs w:val="20"/>
        </w:rPr>
        <w:t xml:space="preserve"> ustawy o zwalczaniu nieuczciwej konkurencji” i załączone jako odrębna część nie złączona z</w:t>
      </w:r>
      <w:r w:rsidR="00AD1922">
        <w:rPr>
          <w:szCs w:val="20"/>
        </w:rPr>
        <w:t> </w:t>
      </w:r>
      <w:r w:rsidRPr="00012CF2">
        <w:rPr>
          <w:szCs w:val="20"/>
        </w:rPr>
        <w:t xml:space="preserve">ofertą w sposób trwały. Wykonawca </w:t>
      </w:r>
      <w:r>
        <w:rPr>
          <w:szCs w:val="20"/>
        </w:rPr>
        <w:t xml:space="preserve">musi wykazać nie później niż w terminie składania ofert lub wniosków o dopuszczenie do udziału w postępowaniu, iż zastrzeżone informacje stanowią tajemnicę przedsiębiorstwa </w:t>
      </w:r>
      <w:r w:rsidRPr="00331BF9">
        <w:rPr>
          <w:b/>
          <w:szCs w:val="20"/>
        </w:rPr>
        <w:t>poprzez załączenie do oferty</w:t>
      </w:r>
      <w:r>
        <w:rPr>
          <w:szCs w:val="20"/>
        </w:rPr>
        <w:t xml:space="preserve"> u</w:t>
      </w:r>
      <w:r w:rsidRPr="00331BF9">
        <w:rPr>
          <w:szCs w:val="20"/>
        </w:rPr>
        <w:t>zasadnienia zastrzeżenia dokumentów lub</w:t>
      </w:r>
      <w:r>
        <w:rPr>
          <w:szCs w:val="20"/>
        </w:rPr>
        <w:t xml:space="preserve">/i </w:t>
      </w:r>
      <w:r w:rsidRPr="00331BF9">
        <w:rPr>
          <w:szCs w:val="20"/>
        </w:rPr>
        <w:t>załączenie s</w:t>
      </w:r>
      <w:r>
        <w:rPr>
          <w:szCs w:val="20"/>
        </w:rPr>
        <w:t xml:space="preserve">tosownych dokumentów/oświadczeń. </w:t>
      </w:r>
      <w:r w:rsidRPr="00331BF9">
        <w:rPr>
          <w:szCs w:val="20"/>
        </w:rPr>
        <w:t xml:space="preserve">Wykonawca nie może </w:t>
      </w:r>
      <w:r w:rsidRPr="00331BF9">
        <w:rPr>
          <w:szCs w:val="20"/>
        </w:rPr>
        <w:lastRenderedPageBreak/>
        <w:t xml:space="preserve">zastrzec informacji, o których mowa w art. 86 ust. 4 PZP. Powyższe stosuje się odpowiednio do konkursu. </w:t>
      </w:r>
    </w:p>
    <w:p w:rsidR="00172551" w:rsidRDefault="00172551" w:rsidP="00172551">
      <w:pPr>
        <w:numPr>
          <w:ilvl w:val="0"/>
          <w:numId w:val="9"/>
        </w:numPr>
        <w:tabs>
          <w:tab w:val="num" w:pos="426"/>
        </w:tabs>
        <w:spacing w:line="276" w:lineRule="auto"/>
        <w:ind w:left="426" w:hanging="426"/>
        <w:jc w:val="both"/>
      </w:pPr>
      <w:r w:rsidRPr="000D7AB1">
        <w:t>Kopertę należy zaadresować:</w:t>
      </w:r>
    </w:p>
    <w:p w:rsidR="00172551" w:rsidRDefault="00E268E1" w:rsidP="00172551">
      <w:pPr>
        <w:spacing w:line="276" w:lineRule="auto"/>
        <w:ind w:left="426"/>
        <w:jc w:val="both"/>
      </w:pPr>
      <w:r>
        <w:rPr>
          <w:b/>
          <w:noProof/>
          <w:sz w:val="22"/>
          <w:szCs w:val="22"/>
        </w:rPr>
        <w:pict>
          <v:rect id="Prostokąt 1" o:spid="_x0000_s1031" style="position:absolute;left:0;text-align:left;margin-left:-10.9pt;margin-top:9.25pt;width:484.5pt;height:143.4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" o:allowincell="f"/>
        </w:pict>
      </w:r>
    </w:p>
    <w:p w:rsidR="00172551" w:rsidRPr="00532404" w:rsidRDefault="00172551" w:rsidP="00172551">
      <w:pPr>
        <w:spacing w:line="276" w:lineRule="auto"/>
        <w:ind w:left="426"/>
        <w:jc w:val="center"/>
        <w:rPr>
          <w:b/>
          <w:sz w:val="22"/>
          <w:szCs w:val="22"/>
        </w:rPr>
      </w:pPr>
      <w:r w:rsidRPr="00532404">
        <w:rPr>
          <w:b/>
          <w:sz w:val="22"/>
          <w:szCs w:val="22"/>
        </w:rPr>
        <w:t xml:space="preserve">4 Wojskowy </w:t>
      </w:r>
      <w:r>
        <w:rPr>
          <w:b/>
          <w:sz w:val="22"/>
          <w:szCs w:val="22"/>
        </w:rPr>
        <w:t>Szpital Kliniczny z Polikliniką</w:t>
      </w:r>
      <w:r w:rsidRPr="00532404">
        <w:rPr>
          <w:b/>
          <w:sz w:val="22"/>
          <w:szCs w:val="22"/>
        </w:rPr>
        <w:t xml:space="preserve"> SP ZOZ</w:t>
      </w:r>
    </w:p>
    <w:p w:rsidR="00172551" w:rsidRPr="00532404" w:rsidRDefault="00172551" w:rsidP="00172551">
      <w:pPr>
        <w:jc w:val="center"/>
        <w:rPr>
          <w:b/>
          <w:sz w:val="22"/>
          <w:szCs w:val="22"/>
        </w:rPr>
      </w:pPr>
      <w:r w:rsidRPr="00532404">
        <w:rPr>
          <w:b/>
          <w:sz w:val="22"/>
          <w:szCs w:val="22"/>
        </w:rPr>
        <w:t>50 – 981 WROCŁAW ul. Weigla 5</w:t>
      </w:r>
    </w:p>
    <w:p w:rsidR="00172551" w:rsidRPr="00684393" w:rsidRDefault="00172551" w:rsidP="00172551">
      <w:pPr>
        <w:jc w:val="center"/>
        <w:rPr>
          <w:sz w:val="22"/>
          <w:szCs w:val="22"/>
        </w:rPr>
      </w:pPr>
      <w:r w:rsidRPr="00684393">
        <w:rPr>
          <w:sz w:val="22"/>
          <w:szCs w:val="22"/>
        </w:rPr>
        <w:t>„Przetarg nieograniczony”</w:t>
      </w:r>
    </w:p>
    <w:p w:rsidR="00172551" w:rsidRPr="00684393" w:rsidRDefault="00172551" w:rsidP="00172551">
      <w:pPr>
        <w:jc w:val="center"/>
        <w:rPr>
          <w:sz w:val="22"/>
          <w:szCs w:val="22"/>
        </w:rPr>
      </w:pPr>
      <w:r w:rsidRPr="00684393">
        <w:rPr>
          <w:sz w:val="22"/>
          <w:szCs w:val="22"/>
        </w:rPr>
        <w:t>NIE OTWIERAĆ W KANCELARII ”</w:t>
      </w:r>
    </w:p>
    <w:p w:rsidR="00172551" w:rsidRPr="00234C26" w:rsidRDefault="00172551" w:rsidP="00172551">
      <w:pPr>
        <w:pStyle w:val="Nagwek2"/>
        <w:numPr>
          <w:ilvl w:val="0"/>
          <w:numId w:val="0"/>
        </w:numPr>
        <w:jc w:val="center"/>
        <w:rPr>
          <w:sz w:val="22"/>
          <w:szCs w:val="22"/>
        </w:rPr>
      </w:pPr>
      <w:r w:rsidRPr="00234C26">
        <w:rPr>
          <w:sz w:val="22"/>
          <w:szCs w:val="22"/>
        </w:rPr>
        <w:t xml:space="preserve">Znak sprawy </w:t>
      </w:r>
      <w:r>
        <w:rPr>
          <w:sz w:val="22"/>
          <w:szCs w:val="22"/>
        </w:rPr>
        <w:t>20/Log./2017</w:t>
      </w:r>
    </w:p>
    <w:p w:rsidR="00172551" w:rsidRPr="00587C11" w:rsidRDefault="00172551" w:rsidP="00172551">
      <w:pPr>
        <w:spacing w:line="276" w:lineRule="auto"/>
        <w:jc w:val="center"/>
        <w:rPr>
          <w:b/>
        </w:rPr>
      </w:pPr>
      <w:r w:rsidRPr="00AF1FF9">
        <w:rPr>
          <w:b/>
          <w:i/>
          <w:sz w:val="22"/>
          <w:szCs w:val="22"/>
        </w:rPr>
        <w:t xml:space="preserve">„Oferta na </w:t>
      </w:r>
      <w:r w:rsidRPr="00A00BED">
        <w:rPr>
          <w:b/>
          <w:i/>
          <w:sz w:val="22"/>
          <w:szCs w:val="22"/>
        </w:rPr>
        <w:t>Przebudow</w:t>
      </w:r>
      <w:r>
        <w:rPr>
          <w:b/>
          <w:i/>
          <w:sz w:val="22"/>
          <w:szCs w:val="22"/>
        </w:rPr>
        <w:t>ę</w:t>
      </w:r>
      <w:r w:rsidRPr="00A00BED">
        <w:rPr>
          <w:b/>
          <w:i/>
          <w:sz w:val="22"/>
          <w:szCs w:val="22"/>
        </w:rPr>
        <w:t xml:space="preserve"> kotłowni parowej w bud</w:t>
      </w:r>
      <w:r>
        <w:rPr>
          <w:b/>
          <w:i/>
          <w:sz w:val="22"/>
          <w:szCs w:val="22"/>
        </w:rPr>
        <w:t>.</w:t>
      </w:r>
      <w:r w:rsidRPr="00A00BED">
        <w:rPr>
          <w:b/>
          <w:i/>
          <w:sz w:val="22"/>
          <w:szCs w:val="22"/>
        </w:rPr>
        <w:t xml:space="preserve"> nr 1 w 4 Wojskowym Szpitalu Klinicznym z Polikliniką SP ZOZ we Wrocławiu kompleks K-2857</w:t>
      </w:r>
    </w:p>
    <w:p w:rsidR="00172551" w:rsidRPr="00AF1FF9" w:rsidRDefault="00172551" w:rsidP="00172551">
      <w:pPr>
        <w:jc w:val="center"/>
        <w:rPr>
          <w:b/>
          <w:i/>
          <w:sz w:val="22"/>
          <w:szCs w:val="22"/>
        </w:rPr>
      </w:pPr>
    </w:p>
    <w:p w:rsidR="00172551" w:rsidRPr="00684393" w:rsidRDefault="00172551" w:rsidP="00172551">
      <w:pPr>
        <w:ind w:left="300" w:hanging="300"/>
        <w:jc w:val="center"/>
        <w:rPr>
          <w:sz w:val="22"/>
          <w:szCs w:val="22"/>
          <w:vertAlign w:val="superscript"/>
        </w:rPr>
      </w:pPr>
      <w:r w:rsidRPr="00684393">
        <w:rPr>
          <w:sz w:val="22"/>
          <w:szCs w:val="22"/>
        </w:rPr>
        <w:t>nie otwierać przed dniem</w:t>
      </w:r>
      <w:r w:rsidR="0048362E">
        <w:rPr>
          <w:b/>
          <w:sz w:val="22"/>
          <w:szCs w:val="22"/>
        </w:rPr>
        <w:t xml:space="preserve"> 11.05.2017</w:t>
      </w:r>
      <w:r w:rsidRPr="006263E7">
        <w:rPr>
          <w:b/>
          <w:sz w:val="22"/>
          <w:szCs w:val="22"/>
        </w:rPr>
        <w:t>r</w:t>
      </w:r>
      <w:r w:rsidRPr="00C67997">
        <w:rPr>
          <w:b/>
          <w:sz w:val="22"/>
          <w:szCs w:val="22"/>
        </w:rPr>
        <w:t>.</w:t>
      </w:r>
      <w:r w:rsidR="006263E7">
        <w:rPr>
          <w:b/>
          <w:sz w:val="22"/>
          <w:szCs w:val="22"/>
        </w:rPr>
        <w:t xml:space="preserve"> </w:t>
      </w:r>
      <w:r w:rsidRPr="00684393">
        <w:rPr>
          <w:sz w:val="22"/>
          <w:szCs w:val="22"/>
        </w:rPr>
        <w:t>godz. 11</w:t>
      </w:r>
      <w:r w:rsidRPr="00684393">
        <w:rPr>
          <w:sz w:val="22"/>
          <w:szCs w:val="22"/>
          <w:vertAlign w:val="superscript"/>
        </w:rPr>
        <w:t>00</w:t>
      </w:r>
    </w:p>
    <w:p w:rsidR="00172551" w:rsidRPr="00684393" w:rsidRDefault="00172551" w:rsidP="00172551">
      <w:pPr>
        <w:ind w:left="300" w:hanging="300"/>
        <w:jc w:val="center"/>
        <w:rPr>
          <w:sz w:val="22"/>
          <w:szCs w:val="22"/>
        </w:rPr>
      </w:pPr>
      <w:r w:rsidRPr="00684393">
        <w:rPr>
          <w:sz w:val="22"/>
          <w:szCs w:val="22"/>
        </w:rPr>
        <w:t>Ilość stron ..... (określić, ile stron znajduje się w kopercie)</w:t>
      </w:r>
    </w:p>
    <w:p w:rsidR="00172551" w:rsidRDefault="00172551" w:rsidP="00172551">
      <w:pPr>
        <w:autoSpaceDE w:val="0"/>
        <w:autoSpaceDN w:val="0"/>
        <w:adjustRightInd w:val="0"/>
        <w:spacing w:line="276" w:lineRule="auto"/>
        <w:jc w:val="both"/>
        <w:rPr>
          <w:b/>
          <w:u w:val="single"/>
        </w:rPr>
      </w:pPr>
    </w:p>
    <w:p w:rsidR="00172551" w:rsidRPr="008D2F84" w:rsidRDefault="00172551" w:rsidP="00172551">
      <w:pPr>
        <w:autoSpaceDE w:val="0"/>
        <w:autoSpaceDN w:val="0"/>
        <w:adjustRightInd w:val="0"/>
        <w:spacing w:line="276" w:lineRule="auto"/>
        <w:jc w:val="both"/>
        <w:rPr>
          <w:b/>
          <w:u w:val="single"/>
        </w:rPr>
      </w:pPr>
      <w:r w:rsidRPr="008D2F84">
        <w:rPr>
          <w:b/>
          <w:u w:val="single"/>
        </w:rPr>
        <w:t>ROZDZIAŁ III.</w:t>
      </w:r>
      <w:r>
        <w:rPr>
          <w:b/>
          <w:u w:val="single"/>
        </w:rPr>
        <w:tab/>
      </w:r>
      <w:r w:rsidRPr="008D2F84">
        <w:rPr>
          <w:b/>
          <w:u w:val="single"/>
        </w:rPr>
        <w:t xml:space="preserve">WARUNKI UDZIAŁU W POSTĘPOWANIU ORAZ OPIS </w:t>
      </w:r>
      <w:r w:rsidRPr="008D2F84">
        <w:rPr>
          <w:b/>
          <w:bCs/>
          <w:u w:val="single"/>
        </w:rPr>
        <w:t>SPOSOBU DOKONYWANIA OCENY SPEŁNIENIA TYCH WARUNKÓW</w:t>
      </w:r>
    </w:p>
    <w:p w:rsidR="00172551" w:rsidRDefault="00172551" w:rsidP="00172551">
      <w:pPr>
        <w:autoSpaceDE w:val="0"/>
        <w:autoSpaceDN w:val="0"/>
        <w:adjustRightInd w:val="0"/>
        <w:spacing w:line="276" w:lineRule="auto"/>
        <w:jc w:val="both"/>
        <w:rPr>
          <w:sz w:val="22"/>
          <w:szCs w:val="22"/>
        </w:rPr>
      </w:pPr>
    </w:p>
    <w:p w:rsidR="00172551" w:rsidRPr="00334CE5" w:rsidRDefault="00172551" w:rsidP="00172551">
      <w:pPr>
        <w:autoSpaceDE w:val="0"/>
        <w:autoSpaceDN w:val="0"/>
        <w:adjustRightInd w:val="0"/>
        <w:spacing w:line="276" w:lineRule="auto"/>
        <w:jc w:val="both"/>
      </w:pPr>
      <w:r w:rsidRPr="00334CE5">
        <w:t>O udzielenie zamówienia mogą ubiegać się Wykonawcy, którzy:</w:t>
      </w:r>
    </w:p>
    <w:p w:rsidR="00172551" w:rsidRPr="00334CE5" w:rsidRDefault="00172551" w:rsidP="00172551">
      <w:pPr>
        <w:numPr>
          <w:ilvl w:val="0"/>
          <w:numId w:val="16"/>
        </w:numPr>
        <w:autoSpaceDE w:val="0"/>
        <w:autoSpaceDN w:val="0"/>
        <w:adjustRightInd w:val="0"/>
        <w:spacing w:line="276" w:lineRule="auto"/>
        <w:ind w:left="426" w:hanging="426"/>
        <w:jc w:val="both"/>
        <w:rPr>
          <w:b/>
        </w:rPr>
      </w:pPr>
      <w:r w:rsidRPr="00334CE5">
        <w:rPr>
          <w:bCs/>
        </w:rPr>
        <w:t>Wykażą brak podstaw do wykluczenia</w:t>
      </w:r>
      <w:r w:rsidRPr="00334CE5">
        <w:rPr>
          <w:b/>
          <w:bCs/>
        </w:rPr>
        <w:t xml:space="preserve"> na podstawie art. </w:t>
      </w:r>
      <w:r w:rsidRPr="00334CE5">
        <w:rPr>
          <w:b/>
        </w:rPr>
        <w:t xml:space="preserve">24 ust 1 pkt 12-23 i art. 24 ust. 5 </w:t>
      </w:r>
      <w:r w:rsidRPr="00334CE5">
        <w:rPr>
          <w:b/>
          <w:bCs/>
        </w:rPr>
        <w:t>PZP</w:t>
      </w:r>
    </w:p>
    <w:p w:rsidR="00172551" w:rsidRPr="00334CE5" w:rsidRDefault="00172551" w:rsidP="00172551">
      <w:pPr>
        <w:numPr>
          <w:ilvl w:val="0"/>
          <w:numId w:val="16"/>
        </w:numPr>
        <w:autoSpaceDE w:val="0"/>
        <w:autoSpaceDN w:val="0"/>
        <w:adjustRightInd w:val="0"/>
        <w:spacing w:line="276" w:lineRule="auto"/>
        <w:ind w:left="426" w:hanging="426"/>
        <w:jc w:val="both"/>
      </w:pPr>
      <w:r w:rsidRPr="00334CE5">
        <w:rPr>
          <w:b/>
          <w:bCs/>
        </w:rPr>
        <w:t>Spełniają warunki udziału w postępowaniu określone na podstawie art. 22 ust 1 pkt 2) PZP.</w:t>
      </w:r>
    </w:p>
    <w:p w:rsidR="00172551" w:rsidRPr="00334CE5" w:rsidRDefault="00172551" w:rsidP="00172551">
      <w:pPr>
        <w:numPr>
          <w:ilvl w:val="1"/>
          <w:numId w:val="14"/>
        </w:numPr>
        <w:autoSpaceDE w:val="0"/>
        <w:autoSpaceDN w:val="0"/>
        <w:adjustRightInd w:val="0"/>
        <w:spacing w:line="276" w:lineRule="auto"/>
        <w:jc w:val="both"/>
      </w:pPr>
      <w:r w:rsidRPr="00334CE5">
        <w:t xml:space="preserve"> Wykonawca musi znajdować się w sytuacji ekonomicznej zapewniającej wykonanie zamówienia. Za spełnienie wymogu uważa się posiadanie środków finansowych lub zdolności kredytowej w wysokości co najmniej150 000, 00 PLN (słownie sto pięćdziesiąt tysięcy 0/00 złotych)</w:t>
      </w:r>
    </w:p>
    <w:p w:rsidR="00172551" w:rsidRPr="007812BD" w:rsidRDefault="00172551" w:rsidP="00172551">
      <w:pPr>
        <w:numPr>
          <w:ilvl w:val="1"/>
          <w:numId w:val="14"/>
        </w:numPr>
        <w:jc w:val="both"/>
        <w:rPr>
          <w:b/>
          <w:u w:val="single"/>
        </w:rPr>
      </w:pPr>
      <w:r w:rsidRPr="00334CE5">
        <w:t>Wykonawca musi posiadać zdolność techniczną lub zawodową zapewniają</w:t>
      </w:r>
      <w:r w:rsidRPr="00D73332">
        <w:t xml:space="preserve">cą </w:t>
      </w:r>
      <w:r w:rsidRPr="00334CE5">
        <w:t>wykonanie zamówienia. Za spełnienie wymogu uważa się wykonanie zamówienia t.</w:t>
      </w:r>
      <w:r w:rsidR="00AD1922">
        <w:t xml:space="preserve"> </w:t>
      </w:r>
      <w:r w:rsidRPr="00334CE5">
        <w:t>j. w okresie ostatnich pięciu lat przed terminem składania ofert, a jeżeli okres prowadzenia działalności jest krótszy - w tym okresie, wykonał co najmniej</w:t>
      </w:r>
      <w:r>
        <w:t xml:space="preserve"> </w:t>
      </w:r>
      <w:r w:rsidRPr="007812BD">
        <w:rPr>
          <w:b/>
        </w:rPr>
        <w:t>1</w:t>
      </w:r>
      <w:r w:rsidR="00AD1922">
        <w:rPr>
          <w:b/>
        </w:rPr>
        <w:t> </w:t>
      </w:r>
      <w:r w:rsidRPr="007812BD">
        <w:rPr>
          <w:b/>
        </w:rPr>
        <w:t>(jedną) robotę budowlaną o podobnym charakterze</w:t>
      </w:r>
      <w:r w:rsidRPr="00334CE5">
        <w:t xml:space="preserve"> (</w:t>
      </w:r>
      <w:r w:rsidRPr="00334CE5">
        <w:rPr>
          <w:rFonts w:eastAsia="Calibri"/>
          <w:lang w:eastAsia="en-US"/>
        </w:rPr>
        <w:t>wykonanie robót w</w:t>
      </w:r>
      <w:r w:rsidR="00AD1922">
        <w:rPr>
          <w:rFonts w:eastAsia="Calibri"/>
          <w:lang w:eastAsia="en-US"/>
        </w:rPr>
        <w:t> </w:t>
      </w:r>
      <w:r w:rsidRPr="00334CE5">
        <w:rPr>
          <w:rFonts w:eastAsia="Calibri"/>
          <w:lang w:eastAsia="en-US"/>
        </w:rPr>
        <w:t xml:space="preserve">zakresie instalacji wodnych i ciepłowniczych)  w </w:t>
      </w:r>
      <w:r w:rsidRPr="00334CE5">
        <w:rPr>
          <w:snapToGrid w:val="0"/>
        </w:rPr>
        <w:t xml:space="preserve">obiektach użyteczności publicznej </w:t>
      </w:r>
      <w:r w:rsidRPr="00334CE5">
        <w:t xml:space="preserve">o wartości nie najmniejszej niż </w:t>
      </w:r>
      <w:r>
        <w:t>150 000,</w:t>
      </w:r>
      <w:r w:rsidRPr="007812BD">
        <w:t>00</w:t>
      </w:r>
      <w:r>
        <w:t xml:space="preserve"> </w:t>
      </w:r>
      <w:r w:rsidRPr="007812BD">
        <w:t xml:space="preserve">PLN (słownie sto pięćdziesiąt tysięcy 0/00 złotych) brutto </w:t>
      </w:r>
      <w:r w:rsidRPr="007812BD">
        <w:rPr>
          <w:b/>
          <w:u w:val="single"/>
        </w:rPr>
        <w:t xml:space="preserve">wraz z </w:t>
      </w:r>
      <w:r>
        <w:rPr>
          <w:b/>
          <w:u w:val="single"/>
        </w:rPr>
        <w:t xml:space="preserve">jej </w:t>
      </w:r>
      <w:r w:rsidRPr="007812BD">
        <w:rPr>
          <w:b/>
          <w:u w:val="single"/>
        </w:rPr>
        <w:t>zaprojektowaniem.</w:t>
      </w:r>
    </w:p>
    <w:p w:rsidR="00172551" w:rsidRPr="00334CE5" w:rsidRDefault="00172551" w:rsidP="00172551">
      <w:pPr>
        <w:ind w:left="1440"/>
      </w:pPr>
    </w:p>
    <w:p w:rsidR="00172551" w:rsidRPr="00334CE5" w:rsidRDefault="00172551" w:rsidP="00172551">
      <w:pPr>
        <w:ind w:left="1440"/>
        <w:jc w:val="both"/>
      </w:pPr>
      <w:r w:rsidRPr="00334CE5">
        <w:t>Pojęcie  „budynek użyteczności publicznej” należy rozumieć zgodnie z definicją zawartą w § 3 pkt 6 rozporządzenia Ministra Infrastruktury z dnia 12.04.2002 r. w</w:t>
      </w:r>
      <w:r w:rsidR="00AD1922">
        <w:t> </w:t>
      </w:r>
      <w:r w:rsidRPr="00334CE5">
        <w:t>sprawie warunków technicznych jakim powinny odpowiadać budynki i ich usytuowanie (Dz.U. z 2015 r. poz. 1422 z poźn. zm.). Powyższe rozumienie ma zastosowanie do wszystkich postanowień SIWZ.</w:t>
      </w:r>
    </w:p>
    <w:p w:rsidR="00172551" w:rsidRPr="00334CE5" w:rsidRDefault="00172551" w:rsidP="00172551">
      <w:pPr>
        <w:ind w:left="1440"/>
      </w:pPr>
    </w:p>
    <w:p w:rsidR="00172551" w:rsidRPr="00334CE5" w:rsidRDefault="00172551" w:rsidP="00172551">
      <w:pPr>
        <w:ind w:left="1440"/>
        <w:jc w:val="both"/>
      </w:pPr>
      <w:r w:rsidRPr="00334CE5">
        <w:t>Dla potrzeb oceny spełniania warunków określonych powyżej, jeśli wartości zostaną podane w walutach innych niż PLN, Zamawiający przyjmie średni kurs PLN do tej waluty podawany przez NBP na dzień opublikowania ogłoszenia o</w:t>
      </w:r>
      <w:r w:rsidR="00AD1922">
        <w:t xml:space="preserve"> </w:t>
      </w:r>
      <w:r w:rsidRPr="00334CE5">
        <w:lastRenderedPageBreak/>
        <w:t xml:space="preserve">zamówieniu. Średnie kursy walut dostępne są pod następującym adresem: </w:t>
      </w:r>
      <w:hyperlink r:id="rId9" w:history="1">
        <w:r w:rsidRPr="00334CE5">
          <w:rPr>
            <w:rStyle w:val="Hipercze"/>
          </w:rPr>
          <w:t>http://www.nbp.pl/home.aspx?f=/Kursy/kursy.htm</w:t>
        </w:r>
      </w:hyperlink>
      <w:r w:rsidRPr="00334CE5">
        <w:t>.</w:t>
      </w:r>
    </w:p>
    <w:p w:rsidR="00172551" w:rsidRPr="00334CE5" w:rsidRDefault="00172551" w:rsidP="00172551">
      <w:pPr>
        <w:ind w:left="1440"/>
      </w:pPr>
    </w:p>
    <w:p w:rsidR="00172551" w:rsidRPr="00334CE5" w:rsidRDefault="00172551" w:rsidP="00172551">
      <w:pPr>
        <w:numPr>
          <w:ilvl w:val="1"/>
          <w:numId w:val="14"/>
        </w:numPr>
      </w:pPr>
      <w:r w:rsidRPr="00334CE5">
        <w:t>Wykonawca musi posiadać zdolność techniczną lub zawodową zapewniającej wykonanie zamówienia. Za spełnienie wymogu uważa się skierowanie  przez Wykonawcę do realizacji zamówienia publicznego:</w:t>
      </w:r>
    </w:p>
    <w:p w:rsidR="00172551" w:rsidRPr="00334CE5" w:rsidRDefault="00172551" w:rsidP="00172551">
      <w:pPr>
        <w:numPr>
          <w:ilvl w:val="2"/>
          <w:numId w:val="14"/>
        </w:numPr>
        <w:jc w:val="both"/>
      </w:pPr>
      <w:r w:rsidRPr="00334CE5">
        <w:t>1 (jednej) osoby do wykonywania samodzielnych funkcji projektanta (oraz wykonawczej) w  specjalności instalacyjno- inżynierskiej w</w:t>
      </w:r>
      <w:r w:rsidR="00AD1922">
        <w:t> </w:t>
      </w:r>
      <w:r w:rsidRPr="00334CE5">
        <w:t>zakresie instalacji sanitarnych i posiadającej co najmniej 5 letnią praktykę zawodową, liczon</w:t>
      </w:r>
      <w:r w:rsidRPr="00AD1922">
        <w:t>ą</w:t>
      </w:r>
      <w:r w:rsidRPr="00334CE5">
        <w:t xml:space="preserve"> od dnia uzyskania uprawnień</w:t>
      </w:r>
    </w:p>
    <w:p w:rsidR="00172551" w:rsidRPr="00334CE5" w:rsidRDefault="00172551" w:rsidP="00172551">
      <w:pPr>
        <w:numPr>
          <w:ilvl w:val="2"/>
          <w:numId w:val="14"/>
        </w:numPr>
        <w:jc w:val="both"/>
      </w:pPr>
      <w:r w:rsidRPr="00334CE5">
        <w:t>1 (jednej) osoby do wykonywania samodzielnych funkcji projektanta (</w:t>
      </w:r>
      <w:r w:rsidR="00AD1922">
        <w:t> </w:t>
      </w:r>
      <w:r w:rsidRPr="00334CE5">
        <w:t xml:space="preserve">oraz wykonawczej) w </w:t>
      </w:r>
      <w:r w:rsidRPr="00334CE5">
        <w:rPr>
          <w:szCs w:val="20"/>
        </w:rPr>
        <w:t>zakresie sieci, urządzeń elektrycznych i</w:t>
      </w:r>
      <w:r w:rsidR="00AD1922">
        <w:rPr>
          <w:szCs w:val="20"/>
        </w:rPr>
        <w:t> </w:t>
      </w:r>
      <w:r w:rsidRPr="00334CE5">
        <w:rPr>
          <w:szCs w:val="20"/>
        </w:rPr>
        <w:t>elektroenergetycznych -  posiadający co najmniej 5 letnią praktykę zawodową, liczon</w:t>
      </w:r>
      <w:r>
        <w:rPr>
          <w:szCs w:val="20"/>
        </w:rPr>
        <w:t>ą</w:t>
      </w:r>
      <w:r w:rsidRPr="00334CE5">
        <w:rPr>
          <w:szCs w:val="20"/>
        </w:rPr>
        <w:t xml:space="preserve"> od dnia uzyskania uprawnień</w:t>
      </w:r>
    </w:p>
    <w:p w:rsidR="00172551" w:rsidRPr="00334CE5" w:rsidRDefault="00172551" w:rsidP="00172551">
      <w:pPr>
        <w:ind w:left="2340"/>
        <w:jc w:val="both"/>
        <w:rPr>
          <w:b/>
          <w:u w:val="single"/>
        </w:rPr>
      </w:pPr>
      <w:r w:rsidRPr="00334CE5">
        <w:rPr>
          <w:b/>
          <w:szCs w:val="20"/>
          <w:u w:val="single"/>
        </w:rPr>
        <w:t>lub</w:t>
      </w:r>
    </w:p>
    <w:p w:rsidR="00172551" w:rsidRPr="00334CE5" w:rsidRDefault="00172551" w:rsidP="00172551">
      <w:pPr>
        <w:numPr>
          <w:ilvl w:val="2"/>
          <w:numId w:val="14"/>
        </w:numPr>
        <w:jc w:val="both"/>
      </w:pPr>
      <w:r w:rsidRPr="00334CE5">
        <w:t>1 (jednej) osoby do wykonywania samodzielnych funkcji projektanta (oraz wykonawczej) łącznie w  specjalności instalacyjno- inżynierskiej w</w:t>
      </w:r>
      <w:r w:rsidR="00AD1922">
        <w:t> </w:t>
      </w:r>
      <w:r w:rsidRPr="00334CE5">
        <w:t xml:space="preserve">zakresie instalacji sanitarnych </w:t>
      </w:r>
      <w:r w:rsidRPr="00334CE5">
        <w:rPr>
          <w:b/>
        </w:rPr>
        <w:t>oraz</w:t>
      </w:r>
      <w:r w:rsidRPr="00334CE5">
        <w:t xml:space="preserve">  w </w:t>
      </w:r>
      <w:r w:rsidRPr="00334CE5">
        <w:rPr>
          <w:szCs w:val="20"/>
        </w:rPr>
        <w:t>zakresie sieci, urządzeń elektrycznych i elektroenergetycznych-  posiadający co najmniej 5 letnią praktykę zawodową, liczon</w:t>
      </w:r>
      <w:r>
        <w:rPr>
          <w:szCs w:val="20"/>
        </w:rPr>
        <w:t>ą</w:t>
      </w:r>
      <w:r w:rsidRPr="00334CE5">
        <w:rPr>
          <w:szCs w:val="20"/>
        </w:rPr>
        <w:t xml:space="preserve"> od dnia uzyskania uprawnień</w:t>
      </w:r>
    </w:p>
    <w:p w:rsidR="00172551" w:rsidRPr="00334CE5" w:rsidRDefault="00172551" w:rsidP="00172551">
      <w:pPr>
        <w:autoSpaceDE w:val="0"/>
        <w:autoSpaceDN w:val="0"/>
        <w:adjustRightInd w:val="0"/>
        <w:spacing w:line="276" w:lineRule="auto"/>
        <w:jc w:val="both"/>
      </w:pPr>
    </w:p>
    <w:p w:rsidR="00172551" w:rsidRPr="00334CE5" w:rsidRDefault="00172551" w:rsidP="00172551">
      <w:pPr>
        <w:numPr>
          <w:ilvl w:val="0"/>
          <w:numId w:val="16"/>
        </w:numPr>
        <w:autoSpaceDE w:val="0"/>
        <w:autoSpaceDN w:val="0"/>
        <w:adjustRightInd w:val="0"/>
        <w:spacing w:line="276" w:lineRule="auto"/>
        <w:ind w:left="426" w:hanging="426"/>
        <w:jc w:val="both"/>
      </w:pPr>
      <w:r w:rsidRPr="00334CE5">
        <w:rPr>
          <w:b/>
          <w:bCs/>
        </w:rPr>
        <w:t>Sposób dokonywania oceny spełnienia warunków udziału w postępowaniu:</w:t>
      </w:r>
    </w:p>
    <w:p w:rsidR="00172551" w:rsidRPr="00334CE5" w:rsidRDefault="00172551" w:rsidP="00172551">
      <w:pPr>
        <w:pStyle w:val="Akapitzlist"/>
        <w:ind w:left="0"/>
        <w:jc w:val="both"/>
        <w:rPr>
          <w:rFonts w:ascii="Times New Roman" w:hAnsi="Times New Roman"/>
          <w:sz w:val="24"/>
          <w:szCs w:val="24"/>
        </w:rPr>
      </w:pPr>
      <w:r w:rsidRPr="00334CE5">
        <w:rPr>
          <w:rFonts w:ascii="Times New Roman" w:hAnsi="Times New Roman"/>
          <w:sz w:val="24"/>
          <w:szCs w:val="24"/>
        </w:rPr>
        <w:t>Ocena spełniania ww. warunków dokonana zostanie w oparciu o informacje zawarte w dokumentach i oświadczeniach wyszczególnionych w ROZDZIALE IV PKT 1 SIWZ według formuły "spełnia - nie spełnia”.</w:t>
      </w:r>
    </w:p>
    <w:p w:rsidR="00172551" w:rsidRPr="008D2F84" w:rsidRDefault="00172551" w:rsidP="00172551">
      <w:pPr>
        <w:spacing w:line="276" w:lineRule="auto"/>
        <w:jc w:val="both"/>
        <w:rPr>
          <w:b/>
          <w:u w:val="single"/>
        </w:rPr>
      </w:pPr>
      <w:r w:rsidRPr="008D2F84">
        <w:rPr>
          <w:b/>
        </w:rPr>
        <w:t xml:space="preserve">ROZDZIAŁ IV. </w:t>
      </w:r>
      <w:r w:rsidRPr="008D2F84">
        <w:rPr>
          <w:b/>
          <w:u w:val="single"/>
        </w:rPr>
        <w:t>WYKAZ :</w:t>
      </w:r>
    </w:p>
    <w:p w:rsidR="00172551" w:rsidRPr="008D2F84" w:rsidRDefault="00172551" w:rsidP="00172551">
      <w:pPr>
        <w:numPr>
          <w:ilvl w:val="3"/>
          <w:numId w:val="9"/>
        </w:numPr>
        <w:tabs>
          <w:tab w:val="clear" w:pos="3240"/>
          <w:tab w:val="num" w:pos="0"/>
        </w:tabs>
        <w:spacing w:line="276" w:lineRule="auto"/>
        <w:ind w:left="1600" w:hanging="1600"/>
        <w:jc w:val="both"/>
        <w:rPr>
          <w:b/>
          <w:u w:val="single"/>
        </w:rPr>
      </w:pPr>
      <w:r w:rsidRPr="008D2F84">
        <w:rPr>
          <w:b/>
          <w:u w:val="single"/>
        </w:rPr>
        <w:t>DOKUMENTÓW I OŚWIADCZEŃ POTWIERDZAJĄCYCH SPEŁNIENIE PODMIOTOWYCH WARUNKÓW UDZIAŁU W POSTĘPOWANIU:</w:t>
      </w:r>
    </w:p>
    <w:p w:rsidR="00172551" w:rsidRDefault="00172551" w:rsidP="00172551">
      <w:pPr>
        <w:spacing w:line="276" w:lineRule="auto"/>
        <w:jc w:val="both"/>
      </w:pPr>
    </w:p>
    <w:p w:rsidR="00172551" w:rsidRPr="007E0CD9" w:rsidRDefault="00172551" w:rsidP="00172551">
      <w:pPr>
        <w:jc w:val="both"/>
      </w:pPr>
      <w:r w:rsidRPr="007E0CD9">
        <w:t xml:space="preserve">W sprawach nieuregulowanych zastosowanie mają odpowiednio przepisy Rozporządzenia </w:t>
      </w:r>
      <w:r>
        <w:t>Ministra Rozwoju</w:t>
      </w:r>
      <w:r w:rsidRPr="007E0CD9">
        <w:t xml:space="preserve"> z </w:t>
      </w:r>
      <w:r w:rsidRPr="00420C6A">
        <w:t>dn. 26 lipca 2016r.</w:t>
      </w:r>
      <w:r w:rsidRPr="007E0CD9">
        <w:t xml:space="preserve">w sprawie rodzajów dokumentów, jakich może żądać </w:t>
      </w:r>
      <w:r>
        <w:t>Z</w:t>
      </w:r>
      <w:r w:rsidRPr="007E0CD9">
        <w:t xml:space="preserve">amawiający od </w:t>
      </w:r>
      <w:r>
        <w:t>W</w:t>
      </w:r>
      <w:r w:rsidRPr="007E0CD9">
        <w:t xml:space="preserve">ykonawcy </w:t>
      </w:r>
      <w:r>
        <w:t>w postępowaniu o udzielenia zamówienia,</w:t>
      </w:r>
      <w:r w:rsidRPr="007E0CD9">
        <w:t xml:space="preserve"> zwane dalej Rozporządzeniem.</w:t>
      </w:r>
    </w:p>
    <w:p w:rsidR="00172551" w:rsidRPr="00BA6717" w:rsidRDefault="00172551" w:rsidP="00172551">
      <w:pPr>
        <w:numPr>
          <w:ilvl w:val="0"/>
          <w:numId w:val="17"/>
        </w:numPr>
        <w:autoSpaceDE w:val="0"/>
        <w:autoSpaceDN w:val="0"/>
        <w:adjustRightInd w:val="0"/>
        <w:ind w:left="284" w:hanging="284"/>
        <w:jc w:val="both"/>
        <w:rPr>
          <w:b/>
          <w:bCs/>
        </w:rPr>
      </w:pPr>
      <w:r w:rsidRPr="00BA6717">
        <w:rPr>
          <w:b/>
          <w:bCs/>
        </w:rPr>
        <w:t xml:space="preserve">Do oferty należy załączyć w celu potwierdzenia </w:t>
      </w:r>
      <w:r w:rsidRPr="00BA6717">
        <w:rPr>
          <w:b/>
        </w:rPr>
        <w:t>braku podstaw do wykluczenia:</w:t>
      </w:r>
    </w:p>
    <w:p w:rsidR="00172551" w:rsidRPr="00BA6717" w:rsidRDefault="00172551" w:rsidP="00172551">
      <w:pPr>
        <w:numPr>
          <w:ilvl w:val="0"/>
          <w:numId w:val="18"/>
        </w:numPr>
        <w:autoSpaceDE w:val="0"/>
        <w:autoSpaceDN w:val="0"/>
        <w:adjustRightInd w:val="0"/>
        <w:ind w:left="426" w:hanging="426"/>
        <w:jc w:val="both"/>
        <w:rPr>
          <w:b/>
          <w:bCs/>
        </w:rPr>
      </w:pPr>
      <w:r w:rsidRPr="00BA6717">
        <w:t>oświadczenie o braku podstaw do wykluczenia</w:t>
      </w:r>
      <w:r w:rsidRPr="00BA6717">
        <w:rPr>
          <w:b/>
          <w:bCs/>
        </w:rPr>
        <w:t xml:space="preserve">, </w:t>
      </w:r>
      <w:r w:rsidRPr="00BA6717">
        <w:t xml:space="preserve">sporządzone </w:t>
      </w:r>
      <w:r w:rsidRPr="00BA6717">
        <w:rPr>
          <w:u w:val="single"/>
        </w:rPr>
        <w:t xml:space="preserve">wg wzoru stanowiącego </w:t>
      </w:r>
      <w:r w:rsidRPr="00BA6717">
        <w:rPr>
          <w:color w:val="000000"/>
          <w:u w:val="single"/>
        </w:rPr>
        <w:t>Załącznik nr 4 do SIWZ,</w:t>
      </w:r>
    </w:p>
    <w:p w:rsidR="00172551" w:rsidRDefault="00172551" w:rsidP="00172551">
      <w:pPr>
        <w:numPr>
          <w:ilvl w:val="0"/>
          <w:numId w:val="18"/>
        </w:numPr>
        <w:autoSpaceDE w:val="0"/>
        <w:autoSpaceDN w:val="0"/>
        <w:adjustRightInd w:val="0"/>
        <w:ind w:left="426" w:hanging="426"/>
        <w:jc w:val="both"/>
        <w:rPr>
          <w:b/>
          <w:bCs/>
        </w:rPr>
      </w:pPr>
      <w:r w:rsidRPr="00BA6717">
        <w:t xml:space="preserve">oświadczenie o spełnianiu przez Wykonawcę warunków określonych w art. 22 ust. 1pkt2 ) </w:t>
      </w:r>
      <w:r>
        <w:t>PZP (</w:t>
      </w:r>
      <w:r w:rsidRPr="00865503">
        <w:rPr>
          <w:b/>
          <w:bCs/>
        </w:rPr>
        <w:t>posiadania uprawnień do wykonywania określonej działalności lub czynności, jeżeli przepisy prawa nakładają obowiązek ich posiadania</w:t>
      </w:r>
      <w:r>
        <w:rPr>
          <w:b/>
          <w:bCs/>
        </w:rPr>
        <w:t>)</w:t>
      </w:r>
      <w:r w:rsidRPr="00BA6717">
        <w:t xml:space="preserve">, sporządzone </w:t>
      </w:r>
      <w:r w:rsidRPr="00BA6717">
        <w:rPr>
          <w:u w:val="single"/>
        </w:rPr>
        <w:t>wg wzoru stanowiącego Załącznik nr 5 do SIWZ</w:t>
      </w:r>
      <w:r w:rsidRPr="00BA6717">
        <w:t>,</w:t>
      </w:r>
    </w:p>
    <w:p w:rsidR="00172551" w:rsidRDefault="00172551" w:rsidP="00172551">
      <w:pPr>
        <w:numPr>
          <w:ilvl w:val="0"/>
          <w:numId w:val="10"/>
        </w:numPr>
        <w:autoSpaceDE w:val="0"/>
        <w:autoSpaceDN w:val="0"/>
        <w:adjustRightInd w:val="0"/>
        <w:ind w:left="426" w:hanging="426"/>
        <w:jc w:val="both"/>
        <w:rPr>
          <w:b/>
          <w:bCs/>
        </w:rPr>
      </w:pPr>
      <w:r w:rsidRPr="00BA6717">
        <w:t xml:space="preserve">Oświadczenie wykonawcy wg </w:t>
      </w:r>
      <w:r w:rsidRPr="00BA6717">
        <w:rPr>
          <w:u w:val="single"/>
        </w:rPr>
        <w:t xml:space="preserve">Załącznika nr </w:t>
      </w:r>
      <w:r>
        <w:rPr>
          <w:u w:val="single"/>
        </w:rPr>
        <w:t>6</w:t>
      </w:r>
      <w:r w:rsidRPr="00BA6717">
        <w:rPr>
          <w:u w:val="single"/>
        </w:rPr>
        <w:t xml:space="preserve"> do SIWZ</w:t>
      </w:r>
      <w:r w:rsidRPr="00BA6717">
        <w:t xml:space="preserve"> o przynależności albo braku przynależności do tej samej grupy kapitałowej wykonawca przekaże zamawiającemu (bez dodatkowego wezwania) w terminie </w:t>
      </w:r>
      <w:r w:rsidRPr="00BA6717">
        <w:rPr>
          <w:b/>
        </w:rPr>
        <w:t>3 dni</w:t>
      </w:r>
      <w:r w:rsidRPr="00BA6717">
        <w:t xml:space="preserve"> od zamieszczenia na stronie internetowej informacji, o której mowa w art. 86 </w:t>
      </w:r>
      <w:r>
        <w:t>PZP</w:t>
      </w:r>
      <w:r w:rsidRPr="00BA6717">
        <w:rPr>
          <w:b/>
          <w:bCs/>
        </w:rPr>
        <w:t>(</w:t>
      </w:r>
      <w:r w:rsidRPr="00BA6717">
        <w:t xml:space="preserve">w przypadku przynależności do tej samej grupy </w:t>
      </w:r>
      <w:r w:rsidRPr="00BA6717">
        <w:lastRenderedPageBreak/>
        <w:t>kapitałowej wykonawca może złożyć wraz z oświadczeniem dokumenty bądź informacje potwierdzające, że powiązania z innym wykonawcą nie prowadzą do zakłócenia konkurencji w postępowaniu),</w:t>
      </w:r>
    </w:p>
    <w:p w:rsidR="00172551" w:rsidRPr="00334CE5" w:rsidRDefault="00172551" w:rsidP="00172551">
      <w:pPr>
        <w:numPr>
          <w:ilvl w:val="0"/>
          <w:numId w:val="10"/>
        </w:numPr>
        <w:autoSpaceDE w:val="0"/>
        <w:autoSpaceDN w:val="0"/>
        <w:adjustRightInd w:val="0"/>
        <w:ind w:left="426" w:hanging="426"/>
        <w:jc w:val="both"/>
        <w:rPr>
          <w:b/>
          <w:bCs/>
        </w:rPr>
      </w:pPr>
      <w:r w:rsidRPr="00AD1922">
        <w:rPr>
          <w:bCs/>
        </w:rPr>
        <w:t>I</w:t>
      </w:r>
      <w:r>
        <w:t xml:space="preserve">nformację banku lub spółdzielczej kasy oszczędnościowo-kredytowej potwierdzającej wysokość posiadanych środków finansowych lub zdolność kredytową wykonawcy, </w:t>
      </w:r>
      <w:r w:rsidRPr="00A40B4B">
        <w:rPr>
          <w:b/>
        </w:rPr>
        <w:t>w okresie nie wcześniejszym niż 1 miesiąc przed upływem terminu składania ofert</w:t>
      </w:r>
      <w:r>
        <w:t xml:space="preserve"> – potwierdzającej warunek opisany w Rozdz. III pkt 2 ppkt 1) SIWZ. </w:t>
      </w:r>
    </w:p>
    <w:p w:rsidR="00172551" w:rsidRPr="00A40B4B" w:rsidRDefault="00172551" w:rsidP="00172551">
      <w:pPr>
        <w:autoSpaceDE w:val="0"/>
        <w:autoSpaceDN w:val="0"/>
        <w:adjustRightInd w:val="0"/>
        <w:ind w:left="426"/>
        <w:jc w:val="both"/>
        <w:rPr>
          <w:b/>
          <w:bCs/>
        </w:rPr>
      </w:pPr>
      <w:r w:rsidRPr="00334CE5">
        <w:rPr>
          <w:u w:val="single"/>
        </w:rPr>
        <w:t>Dokument</w:t>
      </w:r>
      <w:r w:rsidRPr="00A40B4B">
        <w:rPr>
          <w:u w:val="single"/>
        </w:rPr>
        <w:t xml:space="preserve"> należy dostarczyć na wezwanie Zamawiającego, w terminie </w:t>
      </w:r>
      <w:r>
        <w:rPr>
          <w:b/>
          <w:u w:val="single"/>
        </w:rPr>
        <w:t>5</w:t>
      </w:r>
      <w:r w:rsidRPr="00A40B4B">
        <w:rPr>
          <w:b/>
          <w:u w:val="single"/>
        </w:rPr>
        <w:t xml:space="preserve"> dni</w:t>
      </w:r>
      <w:r w:rsidRPr="00A40B4B">
        <w:rPr>
          <w:u w:val="single"/>
        </w:rPr>
        <w:t xml:space="preserve"> od daty wezwania (dotyczy Wykonawcy, którego ofertę oceniono za najkorzystniejszą);</w:t>
      </w:r>
    </w:p>
    <w:p w:rsidR="00172551" w:rsidRPr="00334CE5" w:rsidRDefault="00172551" w:rsidP="00172551">
      <w:pPr>
        <w:numPr>
          <w:ilvl w:val="0"/>
          <w:numId w:val="10"/>
        </w:numPr>
        <w:autoSpaceDE w:val="0"/>
        <w:autoSpaceDN w:val="0"/>
        <w:adjustRightInd w:val="0"/>
        <w:ind w:left="426" w:hanging="426"/>
        <w:jc w:val="both"/>
        <w:rPr>
          <w:b/>
          <w:bCs/>
        </w:rPr>
      </w:pPr>
      <w:r w:rsidRPr="00334CE5">
        <w:rPr>
          <w:b/>
          <w:bCs/>
        </w:rPr>
        <w:t xml:space="preserve"> </w:t>
      </w:r>
      <w:r w:rsidRPr="00AD1922">
        <w:rPr>
          <w:bCs/>
        </w:rPr>
        <w:t>W</w:t>
      </w:r>
      <w:r w:rsidRPr="00334CE5">
        <w:t xml:space="preserve">ykaz robót budowlanych, potwierdzającej warunek opisany w Rozdz. III pkt 2 ppkt 2),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w:t>
      </w:r>
      <w:hyperlink r:id="rId10" w:anchor="/dokument/16796118?cm=DOCUMENT" w:history="1">
        <w:r w:rsidRPr="00334CE5">
          <w:rPr>
            <w:rStyle w:val="Hipercze"/>
          </w:rPr>
          <w:t>prawa budowlanego</w:t>
        </w:r>
      </w:hyperlink>
      <w:r w:rsidRPr="00334CE5">
        <w:t xml:space="preserve">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r w:rsidR="006E1F49">
        <w:t xml:space="preserve">. </w:t>
      </w:r>
      <w:r w:rsidRPr="00FE34A3">
        <w:rPr>
          <w:u w:val="single"/>
        </w:rPr>
        <w:t xml:space="preserve">Dokument należy dostarczyć na wezwanie Zamawiającego, </w:t>
      </w:r>
      <w:r w:rsidRPr="00FE34A3">
        <w:rPr>
          <w:b/>
          <w:u w:val="single"/>
        </w:rPr>
        <w:t>w terminie 5 dni</w:t>
      </w:r>
      <w:r w:rsidRPr="00FE34A3">
        <w:rPr>
          <w:u w:val="single"/>
        </w:rPr>
        <w:t xml:space="preserve"> od daty </w:t>
      </w:r>
      <w:r w:rsidRPr="00334CE5">
        <w:rPr>
          <w:u w:val="single"/>
        </w:rPr>
        <w:t>wezwania (dotyczy Wykonawcy, którego ofertę oceniono za najkorzystniejszą);</w:t>
      </w:r>
    </w:p>
    <w:p w:rsidR="00172551" w:rsidRPr="00334CE5" w:rsidRDefault="00172551" w:rsidP="00172551">
      <w:pPr>
        <w:numPr>
          <w:ilvl w:val="0"/>
          <w:numId w:val="10"/>
        </w:numPr>
        <w:autoSpaceDE w:val="0"/>
        <w:autoSpaceDN w:val="0"/>
        <w:adjustRightInd w:val="0"/>
        <w:ind w:left="426" w:hanging="426"/>
        <w:jc w:val="both"/>
        <w:rPr>
          <w:b/>
          <w:bCs/>
        </w:rPr>
      </w:pPr>
      <w:r w:rsidRPr="00334CE5">
        <w:t xml:space="preserve">Wykaz osób, skierowanych przez wykonawcę do realizacji zamówienia publicznego, potwierdzający warunek opisany w Rozdz. III pkt 2 ppkt 3), w szczególności odpowiedzialnych za świadczenie usług projektowych, wraz z informacjami na temat ich kwalifikacji zawodowych, uprawnień, doświadczenia i wykształcenia niezbędnych do wykonania zamówienia publicznego, a także zakresu wykonywanych przez nie czynności oraz informacją o podstawie do dysponowania tymi osobami. </w:t>
      </w:r>
    </w:p>
    <w:p w:rsidR="00172551" w:rsidRPr="00334CE5" w:rsidRDefault="00172551" w:rsidP="00172551">
      <w:pPr>
        <w:autoSpaceDE w:val="0"/>
        <w:autoSpaceDN w:val="0"/>
        <w:adjustRightInd w:val="0"/>
        <w:ind w:left="426"/>
        <w:jc w:val="both"/>
        <w:rPr>
          <w:b/>
          <w:bCs/>
        </w:rPr>
      </w:pPr>
      <w:r w:rsidRPr="00334CE5">
        <w:rPr>
          <w:u w:val="single"/>
        </w:rPr>
        <w:t xml:space="preserve">Dokument należy dostarczyć na wezwanie Zamawiającego, </w:t>
      </w:r>
      <w:r w:rsidRPr="00334CE5">
        <w:rPr>
          <w:b/>
          <w:u w:val="single"/>
        </w:rPr>
        <w:t>w terminie 5 dni</w:t>
      </w:r>
      <w:r w:rsidRPr="00334CE5">
        <w:rPr>
          <w:u w:val="single"/>
        </w:rPr>
        <w:t xml:space="preserve"> od daty wezwania (dotyczy Wykonawcy, którego ofertę oceniono za najkorzystniejszą);</w:t>
      </w:r>
    </w:p>
    <w:p w:rsidR="00172551" w:rsidRPr="00BA6717" w:rsidRDefault="00172551" w:rsidP="00172551">
      <w:pPr>
        <w:numPr>
          <w:ilvl w:val="0"/>
          <w:numId w:val="10"/>
        </w:numPr>
        <w:autoSpaceDE w:val="0"/>
        <w:autoSpaceDN w:val="0"/>
        <w:adjustRightInd w:val="0"/>
        <w:ind w:left="426" w:hanging="426"/>
        <w:jc w:val="both"/>
        <w:rPr>
          <w:b/>
          <w:bCs/>
        </w:rPr>
      </w:pPr>
      <w:r w:rsidRPr="00BA6717">
        <w:t>Wykonawca wskaże stronę internetową (</w:t>
      </w:r>
      <w:r w:rsidRPr="00BA6717">
        <w:rPr>
          <w:u w:val="single"/>
        </w:rPr>
        <w:t>Załącznik nr 4 do SIWZ)</w:t>
      </w:r>
      <w:r w:rsidRPr="00BA6717">
        <w:t xml:space="preserve">, z której można pobrać odpis z właściwego rejestru jeżeli odrębne przepisy wymagają wpisu do rejestru. </w:t>
      </w:r>
    </w:p>
    <w:p w:rsidR="00172551" w:rsidRPr="00BA6717" w:rsidRDefault="00172551" w:rsidP="00172551">
      <w:pPr>
        <w:numPr>
          <w:ilvl w:val="0"/>
          <w:numId w:val="10"/>
        </w:numPr>
        <w:autoSpaceDE w:val="0"/>
        <w:autoSpaceDN w:val="0"/>
        <w:adjustRightInd w:val="0"/>
        <w:ind w:left="426" w:hanging="426"/>
        <w:jc w:val="both"/>
        <w:rPr>
          <w:b/>
          <w:bCs/>
        </w:rPr>
      </w:pPr>
      <w:r w:rsidRPr="00BA6717">
        <w:rPr>
          <w:b/>
        </w:rPr>
        <w:t>Wykonawcy mogą wspólnie</w:t>
      </w:r>
      <w:r w:rsidRPr="00BA6717">
        <w:t xml:space="preserve"> ubiegać się o udzielenie zamówienia (art. 23 ust. 1 </w:t>
      </w:r>
      <w:r>
        <w:t>PZP</w:t>
      </w:r>
      <w:r w:rsidRPr="00BA6717">
        <w:t xml:space="preserve">). Za podmioty występujące wspólnie uważa się spółki cywilne oraz konsorcja. W tym przypadku Wykonawcy ustanawiają pełnomocnika (art. 23 ust. 2 </w:t>
      </w:r>
      <w:r>
        <w:t>PZP</w:t>
      </w:r>
      <w:r w:rsidRPr="00BA6717">
        <w:t>).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 składają jedną ofertę, przy czym:</w:t>
      </w:r>
    </w:p>
    <w:p w:rsidR="00172551" w:rsidRPr="00BA6717" w:rsidRDefault="00172551" w:rsidP="00172551">
      <w:pPr>
        <w:numPr>
          <w:ilvl w:val="0"/>
          <w:numId w:val="19"/>
        </w:numPr>
        <w:autoSpaceDE w:val="0"/>
        <w:autoSpaceDN w:val="0"/>
        <w:adjustRightInd w:val="0"/>
        <w:ind w:left="567" w:hanging="283"/>
        <w:jc w:val="both"/>
        <w:rPr>
          <w:b/>
          <w:bCs/>
        </w:rPr>
      </w:pPr>
      <w:r w:rsidRPr="00BA6717">
        <w:t xml:space="preserve">wymagane oświadczenia i dokumenty wskazane w Rozdz. IV pkt 1 ppkt 1) </w:t>
      </w:r>
      <w:r>
        <w:t xml:space="preserve">i </w:t>
      </w:r>
      <w:r w:rsidRPr="00BA6717">
        <w:t>ppkt</w:t>
      </w:r>
      <w:r>
        <w:t>2</w:t>
      </w:r>
      <w:r w:rsidRPr="00BA6717">
        <w:t>) SIWZ składa osobno każdy z Wykonawców,</w:t>
      </w:r>
    </w:p>
    <w:p w:rsidR="006263E7" w:rsidRPr="00601269" w:rsidRDefault="00172551" w:rsidP="006263E7">
      <w:pPr>
        <w:numPr>
          <w:ilvl w:val="0"/>
          <w:numId w:val="19"/>
        </w:numPr>
        <w:autoSpaceDE w:val="0"/>
        <w:autoSpaceDN w:val="0"/>
        <w:adjustRightInd w:val="0"/>
        <w:ind w:left="567" w:hanging="283"/>
        <w:jc w:val="both"/>
        <w:rPr>
          <w:b/>
          <w:bCs/>
        </w:rPr>
      </w:pPr>
      <w:r w:rsidRPr="00BA6717">
        <w:t>oświadczenia i dokumenty wskazane w Rozdz. IV pkt 1 ppkt</w:t>
      </w:r>
      <w:r w:rsidR="00B9173F">
        <w:t xml:space="preserve"> </w:t>
      </w:r>
      <w:r>
        <w:t>3</w:t>
      </w:r>
      <w:r w:rsidRPr="00BA6717">
        <w:t>),</w:t>
      </w:r>
      <w:r w:rsidR="006E1F49">
        <w:t xml:space="preserve"> 4), 5)</w:t>
      </w:r>
      <w:r w:rsidRPr="00BA6717">
        <w:t xml:space="preserve"> Rozdz. IV pkt 2 SIWZ składają Wykonawcy wspólnie.</w:t>
      </w:r>
    </w:p>
    <w:p w:rsidR="00172551" w:rsidRPr="00951126" w:rsidRDefault="00172551" w:rsidP="00172551">
      <w:pPr>
        <w:autoSpaceDE w:val="0"/>
        <w:autoSpaceDN w:val="0"/>
        <w:adjustRightInd w:val="0"/>
        <w:jc w:val="both"/>
        <w:rPr>
          <w:b/>
        </w:rPr>
      </w:pPr>
    </w:p>
    <w:p w:rsidR="00172551" w:rsidRDefault="00172551" w:rsidP="00172551">
      <w:pPr>
        <w:tabs>
          <w:tab w:val="num" w:pos="3240"/>
        </w:tabs>
        <w:rPr>
          <w:b/>
          <w:u w:val="single"/>
        </w:rPr>
      </w:pPr>
      <w:r w:rsidRPr="003E2C5C">
        <w:rPr>
          <w:b/>
          <w:u w:val="single"/>
        </w:rPr>
        <w:t>2.  DOKUMENTÓW  PRZEDMIOTOWYCH:</w:t>
      </w:r>
    </w:p>
    <w:p w:rsidR="00172551" w:rsidRPr="003E2C5C" w:rsidRDefault="00172551" w:rsidP="00172551">
      <w:pPr>
        <w:tabs>
          <w:tab w:val="num" w:pos="3240"/>
        </w:tabs>
        <w:rPr>
          <w:b/>
          <w:u w:val="single"/>
        </w:rPr>
      </w:pPr>
    </w:p>
    <w:p w:rsidR="00172551" w:rsidRPr="00D73332" w:rsidRDefault="00172551" w:rsidP="004B6EF7">
      <w:pPr>
        <w:pStyle w:val="Akapitzlist"/>
        <w:numPr>
          <w:ilvl w:val="0"/>
          <w:numId w:val="47"/>
        </w:numPr>
        <w:jc w:val="both"/>
        <w:rPr>
          <w:rFonts w:ascii="Times New Roman" w:hAnsi="Times New Roman"/>
          <w:sz w:val="24"/>
          <w:szCs w:val="24"/>
        </w:rPr>
      </w:pPr>
      <w:r w:rsidRPr="00D73332">
        <w:rPr>
          <w:rFonts w:ascii="Times New Roman" w:hAnsi="Times New Roman"/>
          <w:sz w:val="24"/>
          <w:szCs w:val="24"/>
        </w:rPr>
        <w:t xml:space="preserve">Oświadczenie Wykonawcy, że </w:t>
      </w:r>
      <w:r w:rsidRPr="00D73332">
        <w:rPr>
          <w:rFonts w:ascii="Times New Roman" w:hAnsi="Times New Roman"/>
          <w:bCs/>
          <w:sz w:val="24"/>
          <w:szCs w:val="24"/>
        </w:rPr>
        <w:t xml:space="preserve">roboty budowlane będą prowadzone ze szczególnie należytą starannością zgodnie z wymogami Prawa Budowlanego, sztuki budowlanej, </w:t>
      </w:r>
      <w:r w:rsidRPr="00D73332">
        <w:rPr>
          <w:rFonts w:ascii="Times New Roman" w:hAnsi="Times New Roman"/>
          <w:bCs/>
          <w:sz w:val="24"/>
          <w:szCs w:val="24"/>
        </w:rPr>
        <w:lastRenderedPageBreak/>
        <w:t>technologii określonej w założeniach Programu Funkcjonalno –Użytkowego (PF-U), a</w:t>
      </w:r>
      <w:r w:rsidR="000C257D">
        <w:rPr>
          <w:rFonts w:ascii="Times New Roman" w:hAnsi="Times New Roman"/>
          <w:bCs/>
          <w:sz w:val="24"/>
          <w:szCs w:val="24"/>
        </w:rPr>
        <w:t> </w:t>
      </w:r>
      <w:r w:rsidRPr="00D73332">
        <w:rPr>
          <w:rFonts w:ascii="Times New Roman" w:hAnsi="Times New Roman"/>
          <w:bCs/>
          <w:sz w:val="24"/>
          <w:szCs w:val="24"/>
        </w:rPr>
        <w:t>materiały, urządzenia i wyposażenie będą spełniać wymogi zawarte w PF-</w:t>
      </w:r>
      <w:r>
        <w:rPr>
          <w:rFonts w:ascii="Times New Roman" w:hAnsi="Times New Roman"/>
          <w:bCs/>
          <w:sz w:val="24"/>
          <w:szCs w:val="24"/>
        </w:rPr>
        <w:t xml:space="preserve">U </w:t>
      </w:r>
      <w:r w:rsidRPr="00D73332">
        <w:rPr>
          <w:rFonts w:ascii="Times New Roman" w:hAnsi="Times New Roman"/>
          <w:sz w:val="24"/>
          <w:szCs w:val="24"/>
          <w:u w:val="single"/>
        </w:rPr>
        <w:t xml:space="preserve">Oświadczenie należy dostarczyć na wezwanie Zamawiającego, </w:t>
      </w:r>
      <w:r w:rsidRPr="00D73332">
        <w:rPr>
          <w:rFonts w:ascii="Times New Roman" w:hAnsi="Times New Roman"/>
          <w:b/>
          <w:sz w:val="24"/>
          <w:szCs w:val="24"/>
          <w:u w:val="single"/>
        </w:rPr>
        <w:t>w terminie 5 dni</w:t>
      </w:r>
      <w:r w:rsidRPr="00D73332">
        <w:rPr>
          <w:rFonts w:ascii="Times New Roman" w:hAnsi="Times New Roman"/>
          <w:sz w:val="24"/>
          <w:szCs w:val="24"/>
          <w:u w:val="single"/>
        </w:rPr>
        <w:t xml:space="preserve"> od daty wezwania (dotyczy Wykonawcy, którego ofertę oceniono za najkorzystniejszą);</w:t>
      </w:r>
    </w:p>
    <w:p w:rsidR="00172551" w:rsidRPr="006263E7" w:rsidRDefault="00172551" w:rsidP="006263E7">
      <w:pPr>
        <w:pStyle w:val="Akapitzlist"/>
        <w:numPr>
          <w:ilvl w:val="0"/>
          <w:numId w:val="47"/>
        </w:numPr>
        <w:jc w:val="both"/>
        <w:rPr>
          <w:rFonts w:ascii="Times New Roman" w:hAnsi="Times New Roman"/>
          <w:sz w:val="24"/>
          <w:szCs w:val="24"/>
        </w:rPr>
      </w:pPr>
      <w:r w:rsidRPr="00D73332">
        <w:rPr>
          <w:rFonts w:ascii="Times New Roman" w:hAnsi="Times New Roman"/>
          <w:sz w:val="24"/>
          <w:szCs w:val="24"/>
        </w:rPr>
        <w:t xml:space="preserve"> Na etapie realizacji umowy, Zamawiający zastrzega sobie możliwość żądania złożenia przez Wykonawcę dokumentów potwierdzających spełnienie ww. oświadczenia </w:t>
      </w:r>
    </w:p>
    <w:p w:rsidR="00172551" w:rsidRDefault="00172551" w:rsidP="00172551">
      <w:pPr>
        <w:spacing w:line="276" w:lineRule="auto"/>
        <w:jc w:val="both"/>
        <w:rPr>
          <w:b/>
          <w:u w:val="single"/>
        </w:rPr>
      </w:pPr>
      <w:r>
        <w:rPr>
          <w:b/>
          <w:u w:val="single"/>
        </w:rPr>
        <w:t xml:space="preserve">3. </w:t>
      </w:r>
      <w:r w:rsidRPr="009A457B">
        <w:rPr>
          <w:b/>
          <w:u w:val="single"/>
        </w:rPr>
        <w:t>POZOSTAŁYCH DOKUMENTÓW:</w:t>
      </w:r>
    </w:p>
    <w:p w:rsidR="00172551" w:rsidRDefault="00172551" w:rsidP="00172551">
      <w:pPr>
        <w:spacing w:line="276" w:lineRule="auto"/>
        <w:jc w:val="both"/>
        <w:rPr>
          <w:b/>
          <w:u w:val="single"/>
        </w:rPr>
      </w:pPr>
    </w:p>
    <w:p w:rsidR="00172551" w:rsidRDefault="00172551" w:rsidP="004B6EF7">
      <w:pPr>
        <w:numPr>
          <w:ilvl w:val="0"/>
          <w:numId w:val="41"/>
        </w:numPr>
        <w:jc w:val="both"/>
      </w:pPr>
      <w:r w:rsidRPr="002355EE">
        <w:t xml:space="preserve">Pełnomocnictwo w przypadku, gdy umocowanie do złożenia oświadczenia woli w imieniu Wykonawcy nie wynika z właściwego rejestru </w:t>
      </w:r>
      <w:r w:rsidRPr="00BA6717">
        <w:t xml:space="preserve">– </w:t>
      </w:r>
      <w:r w:rsidRPr="00BA6717">
        <w:rPr>
          <w:b/>
        </w:rPr>
        <w:t>należy złożyć wraz z ofertą.</w:t>
      </w:r>
    </w:p>
    <w:p w:rsidR="00172551" w:rsidRDefault="00172551" w:rsidP="004B6EF7">
      <w:pPr>
        <w:numPr>
          <w:ilvl w:val="0"/>
          <w:numId w:val="41"/>
        </w:numPr>
        <w:jc w:val="both"/>
      </w:pPr>
      <w:r>
        <w:t xml:space="preserve">Wypełniony bez wyjątku formularz ofertowy stanowiący Załącznik nr 1 do SIWZ </w:t>
      </w:r>
      <w:r w:rsidRPr="00BA6717">
        <w:t xml:space="preserve">– </w:t>
      </w:r>
      <w:r w:rsidRPr="00BA6717">
        <w:rPr>
          <w:b/>
        </w:rPr>
        <w:t>należy złożyć wraz z ofertą.</w:t>
      </w:r>
    </w:p>
    <w:p w:rsidR="00172551" w:rsidRDefault="00172551" w:rsidP="004B6EF7">
      <w:pPr>
        <w:numPr>
          <w:ilvl w:val="0"/>
          <w:numId w:val="41"/>
        </w:numPr>
        <w:jc w:val="both"/>
      </w:pPr>
      <w:r w:rsidRPr="002355EE">
        <w:t>Zaleca się dołączyć zaakceptowany wzór umowy.</w:t>
      </w:r>
    </w:p>
    <w:p w:rsidR="00172551" w:rsidRPr="00BF6528" w:rsidRDefault="00172551" w:rsidP="004B6EF7">
      <w:pPr>
        <w:numPr>
          <w:ilvl w:val="0"/>
          <w:numId w:val="41"/>
        </w:numPr>
        <w:spacing w:line="276" w:lineRule="auto"/>
        <w:jc w:val="both"/>
      </w:pPr>
      <w:r w:rsidRPr="00BF6528">
        <w:t xml:space="preserve">Wykonawca, który powołuje się na rozwiązania równoważne opisywanym przez Zamawiającego, jest obowiązany wykazać, że oferowany przez niego przedmiot zamówienia jest dopuszczony do obrotu i stosowania </w:t>
      </w:r>
      <w:r w:rsidRPr="00BF6528">
        <w:rPr>
          <w:b/>
        </w:rPr>
        <w:t xml:space="preserve">poprzez załączenie do oferty </w:t>
      </w:r>
      <w:r w:rsidRPr="00BF6528">
        <w:t>dokumentów potwierdzających ten stan rzeczy wydanych przez podmioty niezależne które stanowią treść oferty i nie podlegają uzupełnieniu w trybie art. 26 ust.3 PZP .</w:t>
      </w:r>
    </w:p>
    <w:p w:rsidR="00172551" w:rsidRPr="00BF6528" w:rsidRDefault="00172551" w:rsidP="004B6EF7">
      <w:pPr>
        <w:numPr>
          <w:ilvl w:val="0"/>
          <w:numId w:val="41"/>
        </w:numPr>
        <w:spacing w:line="276" w:lineRule="auto"/>
        <w:jc w:val="both"/>
      </w:pPr>
      <w:r w:rsidRPr="00BF6528">
        <w:t xml:space="preserve">Jeżeli Wykonawca powoła się na rozwiązania równoważne to, jest zobowiązany wykazać, że oferowany przez niego przedmiot zamówienia spełnia wymogi/parametry Zamawiającego </w:t>
      </w:r>
      <w:r w:rsidRPr="00BF6528">
        <w:rPr>
          <w:b/>
        </w:rPr>
        <w:t xml:space="preserve">poprzez załączenie do oferty </w:t>
      </w:r>
      <w:r w:rsidRPr="00BF6528">
        <w:t>dokumentów potwierdzających ten stan rzeczy wydanych przez podmioty niezależne np. Ekspertyz Rzeczoznawczych, które stanowią treść oferty i nie podlegają uzupełnieniu w trybie art. 26 ust.3 PZP .</w:t>
      </w:r>
      <w:bookmarkStart w:id="0" w:name="_Toc465427496"/>
    </w:p>
    <w:p w:rsidR="00172551" w:rsidRPr="00BF6528" w:rsidRDefault="00172551" w:rsidP="004B6EF7">
      <w:pPr>
        <w:numPr>
          <w:ilvl w:val="0"/>
          <w:numId w:val="41"/>
        </w:numPr>
        <w:spacing w:line="276" w:lineRule="auto"/>
        <w:jc w:val="both"/>
      </w:pPr>
      <w:r w:rsidRPr="00BF6528">
        <w:rPr>
          <w:b/>
          <w:szCs w:val="20"/>
        </w:rPr>
        <w:t>Uzasadnienie</w:t>
      </w:r>
      <w:r w:rsidRPr="00BF6528">
        <w:rPr>
          <w:szCs w:val="20"/>
        </w:rPr>
        <w:t xml:space="preserve"> zastrzeżenia dokumentów stanowiących tajemnicę przedsiębiorstwa lub/i załączenie stosownych dokumentów/oświadczeń na tę okoliczność w przypadku zastrzeżenia tajemnicy przedsiębiorstwa - </w:t>
      </w:r>
      <w:r w:rsidRPr="00BF6528">
        <w:rPr>
          <w:b/>
        </w:rPr>
        <w:t>należy złożyć wraz z ofertą</w:t>
      </w:r>
    </w:p>
    <w:p w:rsidR="00172551" w:rsidRPr="00BF6528" w:rsidRDefault="00172551" w:rsidP="00172551">
      <w:pPr>
        <w:spacing w:line="276" w:lineRule="auto"/>
        <w:ind w:left="66"/>
        <w:jc w:val="both"/>
      </w:pPr>
    </w:p>
    <w:p w:rsidR="00172551" w:rsidRPr="00BF6528" w:rsidRDefault="00172551" w:rsidP="004B6EF7">
      <w:pPr>
        <w:numPr>
          <w:ilvl w:val="0"/>
          <w:numId w:val="40"/>
        </w:numPr>
        <w:spacing w:line="276" w:lineRule="auto"/>
        <w:ind w:left="426" w:hanging="426"/>
        <w:jc w:val="both"/>
        <w:rPr>
          <w:b/>
          <w:u w:val="single"/>
        </w:rPr>
      </w:pPr>
      <w:r w:rsidRPr="00BF6528">
        <w:rPr>
          <w:b/>
          <w:u w:val="single"/>
        </w:rPr>
        <w:t>FORMA DOKUMENTÓW</w:t>
      </w:r>
      <w:bookmarkEnd w:id="0"/>
    </w:p>
    <w:p w:rsidR="00172551" w:rsidRPr="00BF6528" w:rsidRDefault="00172551" w:rsidP="004B6EF7">
      <w:pPr>
        <w:numPr>
          <w:ilvl w:val="1"/>
          <w:numId w:val="42"/>
        </w:numPr>
        <w:spacing w:line="276" w:lineRule="auto"/>
        <w:ind w:left="567" w:hanging="425"/>
        <w:jc w:val="both"/>
      </w:pPr>
      <w:r w:rsidRPr="00BF6528">
        <w:t xml:space="preserve">Postępowanie jest prowadzone z zachowaniem formy pisemnej, </w:t>
      </w:r>
      <w:r w:rsidRPr="00BF6528">
        <w:rPr>
          <w:bCs/>
        </w:rPr>
        <w:t xml:space="preserve">z zastrzeżeniem możliwości </w:t>
      </w:r>
      <w:r w:rsidRPr="00BF6528">
        <w:rPr>
          <w:b/>
          <w:bCs/>
        </w:rPr>
        <w:t xml:space="preserve">porozumiewania </w:t>
      </w:r>
      <w:r w:rsidRPr="00BF6528">
        <w:rPr>
          <w:bCs/>
        </w:rPr>
        <w:t>się Wykonawcy z Zamawiającym w formie faksu oraz w formie elektronicznej (poczta e-mail)</w:t>
      </w:r>
    </w:p>
    <w:p w:rsidR="00172551" w:rsidRPr="00BF6528" w:rsidRDefault="00172551" w:rsidP="004B6EF7">
      <w:pPr>
        <w:numPr>
          <w:ilvl w:val="1"/>
          <w:numId w:val="42"/>
        </w:numPr>
        <w:spacing w:line="276" w:lineRule="auto"/>
        <w:ind w:hanging="1298"/>
        <w:jc w:val="both"/>
      </w:pPr>
      <w:r w:rsidRPr="00BF6528">
        <w:t>Wyłączna forma pisemna zastrzeżona jest:</w:t>
      </w:r>
    </w:p>
    <w:p w:rsidR="00172551" w:rsidRPr="00BF6528" w:rsidRDefault="00601269" w:rsidP="00601269">
      <w:pPr>
        <w:spacing w:line="276" w:lineRule="auto"/>
        <w:ind w:firstLine="709"/>
        <w:jc w:val="both"/>
      </w:pPr>
      <w:r>
        <w:t xml:space="preserve">a) </w:t>
      </w:r>
      <w:r w:rsidR="00172551" w:rsidRPr="00BF6528">
        <w:t>dla złożenia oferty wraz z załącznikami,</w:t>
      </w:r>
    </w:p>
    <w:p w:rsidR="00172551" w:rsidRPr="00BF6528" w:rsidRDefault="00601269" w:rsidP="00601269">
      <w:pPr>
        <w:spacing w:line="276" w:lineRule="auto"/>
        <w:ind w:firstLine="709"/>
        <w:jc w:val="both"/>
      </w:pPr>
      <w:r>
        <w:t xml:space="preserve">b) </w:t>
      </w:r>
      <w:r w:rsidR="00172551" w:rsidRPr="00BF6528">
        <w:t>dla oświadczeń i dokumentów składanych na wezwanie Zamawiającego.</w:t>
      </w:r>
    </w:p>
    <w:p w:rsidR="00172551" w:rsidRPr="00BF6528" w:rsidRDefault="00172551" w:rsidP="004B6EF7">
      <w:pPr>
        <w:numPr>
          <w:ilvl w:val="0"/>
          <w:numId w:val="43"/>
        </w:numPr>
        <w:spacing w:line="276" w:lineRule="auto"/>
        <w:ind w:left="709" w:hanging="567"/>
        <w:jc w:val="both"/>
      </w:pPr>
      <w:r w:rsidRPr="00BF6528">
        <w:rPr>
          <w:lang w:eastAsia="ar-SA"/>
        </w:rPr>
        <w:t>Oświadczenia, o których mowa w Rozporządzeniu Ministra Rozwoju z dnia 26 lipca 2016</w:t>
      </w:r>
      <w:r w:rsidR="000C257D">
        <w:rPr>
          <w:lang w:eastAsia="ar-SA"/>
        </w:rPr>
        <w:t> </w:t>
      </w:r>
      <w:r w:rsidRPr="00BF6528">
        <w:rPr>
          <w:lang w:eastAsia="ar-SA"/>
        </w:rPr>
        <w:t xml:space="preserve">r. (Dz. U. poz. 1126) w sprawie rodzajów dokumentów, jakich może żądać zamawiający od wykonawcy oraz form w jakich te dokumenty mogą być składane dotyczące Wykonawcy i innych podmiotów, na których zdolnościach lub sytuacji polega Wykonawca na zasadach określonych w art. 22 a ustawy oraz dotyczące podwykonawców składane są w oryginale </w:t>
      </w:r>
    </w:p>
    <w:p w:rsidR="00172551" w:rsidRPr="00BF6528" w:rsidRDefault="00172551" w:rsidP="004B6EF7">
      <w:pPr>
        <w:numPr>
          <w:ilvl w:val="0"/>
          <w:numId w:val="43"/>
        </w:numPr>
        <w:spacing w:line="276" w:lineRule="auto"/>
        <w:ind w:left="709" w:hanging="567"/>
        <w:jc w:val="both"/>
      </w:pPr>
      <w:r w:rsidRPr="00BF6528">
        <w:rPr>
          <w:lang w:eastAsia="ar-SA"/>
        </w:rPr>
        <w:lastRenderedPageBreak/>
        <w:t>Dokumenty, o których mowa w Rozporządzeniu Ministra Rozwoju z dnia 26 lipca 2016 r. (Dz. U. poz. 1126) w sprawie rodzajów dokumentów, jakich może żądać zamawiający od wykonawcy oraz form w jakich te dokumenty mogą być składane, inne niż oświadczenia, o których mowa w ust. 7 składane są w oryginale lub w kopii poświadczonej za zgodność z</w:t>
      </w:r>
      <w:r w:rsidR="000C257D">
        <w:rPr>
          <w:lang w:eastAsia="ar-SA"/>
        </w:rPr>
        <w:t> </w:t>
      </w:r>
      <w:r w:rsidRPr="00BF6528">
        <w:rPr>
          <w:lang w:eastAsia="ar-SA"/>
        </w:rPr>
        <w:t>oryginałem. Poświadczenia za zgodność z oryginałem dokonuje odpowiednio Wykonawca, podmiot, na którego zdolnościach lub sytuacji polega Wykonawca, wykonawcy wspólnie ubiegający się o udzielenie zamówienia publicznego albo podwykonawcy, w zakresie dokumentów, które każdego z nich dotyczą.</w:t>
      </w:r>
      <w:r w:rsidRPr="00BF6528">
        <w:rPr>
          <w:b/>
        </w:rPr>
        <w:t xml:space="preserve"> Zaleca się, by poświadczenie było opatrzone imienną pieczątką z podpisem lub/i czytelnym </w:t>
      </w:r>
      <w:r w:rsidRPr="000C257D">
        <w:t>p</w:t>
      </w:r>
      <w:r w:rsidRPr="00BF6528">
        <w:t>odpisem osoby upoważnionej</w:t>
      </w:r>
    </w:p>
    <w:p w:rsidR="00172551" w:rsidRPr="00BF6528" w:rsidRDefault="00172551" w:rsidP="004B6EF7">
      <w:pPr>
        <w:numPr>
          <w:ilvl w:val="0"/>
          <w:numId w:val="43"/>
        </w:numPr>
        <w:spacing w:line="276" w:lineRule="auto"/>
        <w:ind w:left="567" w:hanging="425"/>
        <w:jc w:val="both"/>
      </w:pPr>
      <w:r w:rsidRPr="00BF6528">
        <w:rPr>
          <w:lang w:eastAsia="ar-SA"/>
        </w:rPr>
        <w:t>Poświadczenie za zgodność z oryginałem następuje w formie pisemnej – wydruk z faksu lub skan  pisma nie spełnia wymogu zachowania formy pisemnej.</w:t>
      </w:r>
    </w:p>
    <w:p w:rsidR="00172551" w:rsidRPr="00BF6528" w:rsidRDefault="00172551" w:rsidP="004B6EF7">
      <w:pPr>
        <w:numPr>
          <w:ilvl w:val="0"/>
          <w:numId w:val="43"/>
        </w:numPr>
        <w:spacing w:line="276" w:lineRule="auto"/>
        <w:ind w:left="567" w:hanging="425"/>
        <w:jc w:val="both"/>
      </w:pPr>
      <w:r w:rsidRPr="00BF6528">
        <w:rPr>
          <w:lang w:eastAsia="ar-SA"/>
        </w:rPr>
        <w:t>Zamawiający może żądać przedstawienia oryginału lub notarialne poświadczonej kopii dokumentów, o których mowa w Rozporządzeniu Ministra Rozwoju z dnia 26 lipca 2016 r. (Dz. U. poz. 1126) w sprawie rodzajów dokumentów, jakich może żądać zamawiający od wykonawcy oraz form w jakich te dokumenty mogą być składane, innych niż oświadczenia wyłącznie wtedy, gdy złożona kopia dokumentu jest nieczytelna lub budzi wątpliwości co do jej prawdziwości</w:t>
      </w:r>
      <w:r w:rsidRPr="00BF6528">
        <w:t xml:space="preserve"> a Zamawiający nie może sprawdzić jej prawdziwości w inny </w:t>
      </w:r>
      <w:r w:rsidRPr="00BF6528">
        <w:rPr>
          <w:b/>
        </w:rPr>
        <w:t>bezpłatny</w:t>
      </w:r>
      <w:r w:rsidRPr="00BF6528">
        <w:t xml:space="preserve"> sposób.</w:t>
      </w:r>
    </w:p>
    <w:p w:rsidR="00172551" w:rsidRPr="00BF6528" w:rsidRDefault="00172551" w:rsidP="004B6EF7">
      <w:pPr>
        <w:numPr>
          <w:ilvl w:val="0"/>
          <w:numId w:val="43"/>
        </w:numPr>
        <w:spacing w:line="276" w:lineRule="auto"/>
        <w:ind w:left="567" w:hanging="425"/>
        <w:jc w:val="both"/>
      </w:pPr>
      <w:r w:rsidRPr="00BF6528">
        <w:t>Jeżeli oświadczenia lub inne złożone przez Wykonawcę dokumenty budzą wątpliwości  Zamawiającego, może on zwrócić się bezpośrednio do właściwego podmiotu, na rzecz którego zamówienia były wykonane, a w przypadku zamówień okresowych lub ciągłych są wykonywane, o dodatkowe informacje lub dokumenty w tym zakresie.</w:t>
      </w:r>
    </w:p>
    <w:p w:rsidR="00172551" w:rsidRPr="00BF6528" w:rsidRDefault="00172551" w:rsidP="004B6EF7">
      <w:pPr>
        <w:numPr>
          <w:ilvl w:val="0"/>
          <w:numId w:val="43"/>
        </w:numPr>
        <w:spacing w:line="276" w:lineRule="auto"/>
        <w:ind w:left="567" w:hanging="425"/>
        <w:jc w:val="both"/>
      </w:pPr>
      <w:r w:rsidRPr="00BF6528">
        <w:t xml:space="preserve">W przypadku gdy wykonawcę reprezentuje pełnomocnik, </w:t>
      </w:r>
      <w:r w:rsidRPr="00BF6528">
        <w:rPr>
          <w:b/>
        </w:rPr>
        <w:t>do oferty</w:t>
      </w:r>
      <w:r w:rsidRPr="00BF6528">
        <w:t xml:space="preserve"> musi być załączone pełnomocnictwo określające jego zakres i podpisane przez osoby uprawnione do reprezentacji Wykonawcy w oryginale lub kserokopii potwierdzonej za zgodność z</w:t>
      </w:r>
      <w:r w:rsidR="000C257D">
        <w:t> </w:t>
      </w:r>
      <w:r w:rsidRPr="00BF6528">
        <w:t>oryginałem przez notariusza.</w:t>
      </w:r>
    </w:p>
    <w:p w:rsidR="00172551" w:rsidRPr="00BF6528" w:rsidRDefault="00172551" w:rsidP="004B6EF7">
      <w:pPr>
        <w:numPr>
          <w:ilvl w:val="0"/>
          <w:numId w:val="43"/>
        </w:numPr>
        <w:spacing w:line="276" w:lineRule="auto"/>
        <w:ind w:left="567" w:hanging="425"/>
        <w:jc w:val="both"/>
      </w:pPr>
      <w:r w:rsidRPr="00BF6528">
        <w:t>Ofertę należy sporządzić w języku polskim z zachowaniem formy pisemnej pod rygorem nieważności (zgodnie z art. 9 ust. 1 i 2 PZP).</w:t>
      </w:r>
    </w:p>
    <w:p w:rsidR="00172551" w:rsidRDefault="00172551" w:rsidP="004B6EF7">
      <w:pPr>
        <w:numPr>
          <w:ilvl w:val="0"/>
          <w:numId w:val="43"/>
        </w:numPr>
        <w:spacing w:line="276" w:lineRule="auto"/>
        <w:ind w:left="567" w:hanging="425"/>
        <w:jc w:val="both"/>
      </w:pPr>
      <w:r w:rsidRPr="00BF6528">
        <w:t xml:space="preserve">Wszystkie dokumenty i oświadczenia oraz inne materiały informacyjne w językach obcych należy dostarczyć przetłumaczone na język polski. W przypadku wskazania przez Wykonawcę dostępności oświadczeń lub dokumentów, w formie elektronicznej pod określonymi adresami internetowymi ogólnodostępnych i bezpłatnych baz danych, zamawiający zażąda od wykonawcy przedstawienia </w:t>
      </w:r>
      <w:r w:rsidRPr="00BF6528">
        <w:rPr>
          <w:rStyle w:val="Uwydatnienie"/>
          <w:i w:val="0"/>
        </w:rPr>
        <w:t>tłumaczenia</w:t>
      </w:r>
      <w:r w:rsidRPr="00BF6528">
        <w:t xml:space="preserve"> na język polski wskazanych przez wykonawcę i pobranych samodzielnie przez zamawiającego dokumentów, oświadczeń lub innych materiałów informacyjnych - jeżeli były one dostępne tylko w językach obcych </w:t>
      </w:r>
    </w:p>
    <w:p w:rsidR="00172551" w:rsidRPr="00BF6528" w:rsidRDefault="00172551" w:rsidP="00601269">
      <w:pPr>
        <w:spacing w:line="276" w:lineRule="auto"/>
        <w:jc w:val="both"/>
        <w:rPr>
          <w:b/>
        </w:rPr>
      </w:pPr>
    </w:p>
    <w:p w:rsidR="00172551" w:rsidRPr="00684393" w:rsidRDefault="00172551" w:rsidP="00172551">
      <w:pPr>
        <w:spacing w:line="276" w:lineRule="auto"/>
        <w:jc w:val="both"/>
        <w:rPr>
          <w:b/>
          <w:u w:val="single"/>
        </w:rPr>
      </w:pPr>
      <w:r w:rsidRPr="00684393">
        <w:rPr>
          <w:b/>
        </w:rPr>
        <w:t>Rozdział V.</w:t>
      </w:r>
      <w:r>
        <w:rPr>
          <w:b/>
        </w:rPr>
        <w:tab/>
      </w:r>
      <w:r w:rsidRPr="00684393">
        <w:rPr>
          <w:b/>
          <w:u w:val="single"/>
        </w:rPr>
        <w:t>USZCZEGÓŁOWIENIE PRZEDMIOTU ZAMÓWIENIA</w:t>
      </w:r>
    </w:p>
    <w:p w:rsidR="00172551" w:rsidRDefault="00172551" w:rsidP="00172551">
      <w:pPr>
        <w:spacing w:line="276" w:lineRule="auto"/>
        <w:rPr>
          <w:b/>
          <w:u w:val="single"/>
        </w:rPr>
      </w:pPr>
    </w:p>
    <w:p w:rsidR="00172551" w:rsidRPr="00334CE5" w:rsidRDefault="00172551" w:rsidP="00172551">
      <w:pPr>
        <w:pStyle w:val="Akapitzlist"/>
        <w:widowControl w:val="0"/>
        <w:numPr>
          <w:ilvl w:val="6"/>
          <w:numId w:val="9"/>
        </w:numPr>
        <w:tabs>
          <w:tab w:val="clear" w:pos="5400"/>
        </w:tabs>
        <w:suppressAutoHyphens/>
        <w:ind w:left="709" w:hanging="709"/>
        <w:jc w:val="both"/>
        <w:rPr>
          <w:rFonts w:ascii="Times New Roman" w:hAnsi="Times New Roman"/>
          <w:sz w:val="24"/>
          <w:szCs w:val="24"/>
          <w:lang w:eastAsia="zh-CN"/>
        </w:rPr>
      </w:pPr>
      <w:r w:rsidRPr="00334CE5">
        <w:rPr>
          <w:rFonts w:ascii="Times New Roman" w:hAnsi="Times New Roman"/>
          <w:sz w:val="24"/>
          <w:szCs w:val="24"/>
          <w:u w:val="single"/>
        </w:rPr>
        <w:t>Określenie przedmiotu zamówienia</w:t>
      </w:r>
      <w:r w:rsidRPr="00334CE5">
        <w:rPr>
          <w:rFonts w:ascii="Times New Roman" w:hAnsi="Times New Roman"/>
          <w:spacing w:val="-2"/>
          <w:sz w:val="24"/>
          <w:szCs w:val="24"/>
        </w:rPr>
        <w:t>:</w:t>
      </w:r>
    </w:p>
    <w:p w:rsidR="00172551" w:rsidRPr="00334CE5" w:rsidRDefault="00172551" w:rsidP="00172551">
      <w:pPr>
        <w:pStyle w:val="Akapitzlist"/>
        <w:widowControl w:val="0"/>
        <w:suppressAutoHyphens/>
        <w:ind w:left="709"/>
        <w:jc w:val="both"/>
        <w:rPr>
          <w:rFonts w:ascii="Times New Roman" w:hAnsi="Times New Roman"/>
          <w:sz w:val="24"/>
          <w:szCs w:val="24"/>
          <w:lang w:eastAsia="zh-CN"/>
        </w:rPr>
      </w:pPr>
      <w:r w:rsidRPr="00334CE5">
        <w:rPr>
          <w:rFonts w:ascii="Times New Roman" w:hAnsi="Times New Roman"/>
          <w:spacing w:val="-2"/>
          <w:sz w:val="24"/>
          <w:szCs w:val="24"/>
        </w:rPr>
        <w:lastRenderedPageBreak/>
        <w:t>W</w:t>
      </w:r>
      <w:r w:rsidRPr="00334CE5">
        <w:rPr>
          <w:rFonts w:ascii="Times New Roman" w:hAnsi="Times New Roman"/>
          <w:sz w:val="24"/>
          <w:szCs w:val="24"/>
          <w:lang w:eastAsia="zh-CN"/>
        </w:rPr>
        <w:t>ykonanie usługi projektowej i roboty budowlanej</w:t>
      </w:r>
      <w:r w:rsidRPr="00334CE5">
        <w:rPr>
          <w:rFonts w:ascii="Times New Roman" w:hAnsi="Times New Roman"/>
          <w:b/>
          <w:bCs/>
          <w:sz w:val="24"/>
          <w:szCs w:val="24"/>
          <w:lang w:eastAsia="zh-CN"/>
        </w:rPr>
        <w:t xml:space="preserve">, </w:t>
      </w:r>
      <w:r w:rsidRPr="00334CE5">
        <w:rPr>
          <w:rFonts w:ascii="Times New Roman" w:hAnsi="Times New Roman"/>
          <w:sz w:val="24"/>
          <w:szCs w:val="24"/>
          <w:lang w:eastAsia="zh-CN"/>
        </w:rPr>
        <w:t>polegając</w:t>
      </w:r>
      <w:r w:rsidRPr="00AD1922">
        <w:rPr>
          <w:rFonts w:ascii="Times New Roman" w:hAnsi="Times New Roman"/>
          <w:sz w:val="24"/>
          <w:szCs w:val="24"/>
          <w:lang w:eastAsia="zh-CN"/>
        </w:rPr>
        <w:t>ej</w:t>
      </w:r>
      <w:r w:rsidRPr="00334CE5">
        <w:rPr>
          <w:rFonts w:ascii="Times New Roman" w:hAnsi="Times New Roman"/>
          <w:sz w:val="24"/>
          <w:szCs w:val="24"/>
          <w:lang w:eastAsia="zh-CN"/>
        </w:rPr>
        <w:t xml:space="preserve"> na opracowaniu dokumentacji projektowo-kosztorysowej oraz realizacji robót inwestycji pn.  </w:t>
      </w:r>
      <w:r w:rsidRPr="00334CE5">
        <w:rPr>
          <w:rFonts w:ascii="Times New Roman" w:eastAsia="Lucida Sans Unicode" w:hAnsi="Times New Roman"/>
          <w:b/>
          <w:sz w:val="24"/>
          <w:szCs w:val="24"/>
        </w:rPr>
        <w:t xml:space="preserve">Przebudowa kotłowni parowej w bud nr 1 </w:t>
      </w:r>
      <w:r w:rsidRPr="00334CE5">
        <w:rPr>
          <w:rFonts w:ascii="Times New Roman" w:hAnsi="Times New Roman"/>
          <w:b/>
          <w:sz w:val="24"/>
          <w:szCs w:val="24"/>
          <w:lang w:eastAsia="zh-CN"/>
        </w:rPr>
        <w:t>w 4 Wojskowym Szpitalu Klinicznym z Polikliniką SP ZOZ we Wrocławiu kompleks K-2857.</w:t>
      </w:r>
    </w:p>
    <w:p w:rsidR="00172551" w:rsidRPr="00334CE5" w:rsidRDefault="00172551" w:rsidP="00172551">
      <w:pPr>
        <w:pStyle w:val="Akapitzlist"/>
        <w:widowControl w:val="0"/>
        <w:numPr>
          <w:ilvl w:val="6"/>
          <w:numId w:val="9"/>
        </w:numPr>
        <w:tabs>
          <w:tab w:val="clear" w:pos="5400"/>
        </w:tabs>
        <w:suppressAutoHyphens/>
        <w:ind w:left="709" w:hanging="709"/>
        <w:jc w:val="both"/>
        <w:rPr>
          <w:rFonts w:ascii="Times New Roman" w:hAnsi="Times New Roman"/>
          <w:sz w:val="24"/>
          <w:szCs w:val="24"/>
          <w:lang w:eastAsia="zh-CN"/>
        </w:rPr>
      </w:pPr>
      <w:r w:rsidRPr="00334CE5">
        <w:rPr>
          <w:rFonts w:ascii="Times New Roman" w:hAnsi="Times New Roman"/>
          <w:spacing w:val="-2"/>
          <w:sz w:val="24"/>
          <w:szCs w:val="24"/>
        </w:rPr>
        <w:t>Adres obiektu:  Województwo Dolnośląskie, 50-981 Wrocław, ul. Rudolfa Weigla 5</w:t>
      </w:r>
    </w:p>
    <w:p w:rsidR="00172551" w:rsidRPr="00334CE5" w:rsidRDefault="00172551" w:rsidP="006E1F49">
      <w:pPr>
        <w:pStyle w:val="Akapitzlist"/>
        <w:ind w:left="709"/>
        <w:jc w:val="both"/>
        <w:rPr>
          <w:rFonts w:ascii="Times New Roman" w:hAnsi="Times New Roman"/>
          <w:b/>
          <w:sz w:val="24"/>
          <w:szCs w:val="24"/>
        </w:rPr>
      </w:pPr>
      <w:r w:rsidRPr="00334CE5">
        <w:rPr>
          <w:rFonts w:ascii="Times New Roman" w:hAnsi="Times New Roman"/>
          <w:b/>
          <w:sz w:val="24"/>
          <w:szCs w:val="24"/>
        </w:rPr>
        <w:t>Kody CPV:</w:t>
      </w:r>
    </w:p>
    <w:p w:rsidR="00172551" w:rsidRPr="00334CE5" w:rsidRDefault="00E268E1" w:rsidP="004B6EF7">
      <w:pPr>
        <w:numPr>
          <w:ilvl w:val="0"/>
          <w:numId w:val="45"/>
        </w:numPr>
        <w:shd w:val="clear" w:color="auto" w:fill="FFFFFF"/>
        <w:spacing w:after="45"/>
        <w:ind w:left="709" w:hanging="283"/>
      </w:pPr>
      <w:hyperlink r:id="rId11" w:history="1">
        <w:r w:rsidR="00172551" w:rsidRPr="00334CE5">
          <w:t xml:space="preserve">71220000-6 - Usługi projektowania </w:t>
        </w:r>
      </w:hyperlink>
    </w:p>
    <w:p w:rsidR="00172551" w:rsidRPr="00334CE5" w:rsidRDefault="00E268E1" w:rsidP="004B6EF7">
      <w:pPr>
        <w:numPr>
          <w:ilvl w:val="0"/>
          <w:numId w:val="45"/>
        </w:numPr>
        <w:shd w:val="clear" w:color="auto" w:fill="FFFFFF"/>
        <w:tabs>
          <w:tab w:val="num" w:pos="426"/>
        </w:tabs>
        <w:spacing w:after="45" w:line="276" w:lineRule="auto"/>
        <w:ind w:left="709" w:hanging="283"/>
        <w:rPr>
          <w:rFonts w:eastAsia="Calibri"/>
          <w:lang w:eastAsia="en-US"/>
        </w:rPr>
      </w:pPr>
      <w:hyperlink r:id="rId12" w:history="1">
        <w:r w:rsidR="00172551" w:rsidRPr="00334CE5">
          <w:rPr>
            <w:rFonts w:eastAsia="Calibri"/>
            <w:bCs/>
            <w:lang w:eastAsia="en-US"/>
          </w:rPr>
          <w:t>71320000-7 - Usługi inżynieryjne w zakresie projektowania</w:t>
        </w:r>
      </w:hyperlink>
    </w:p>
    <w:p w:rsidR="00172551" w:rsidRPr="00334CE5" w:rsidRDefault="00172551" w:rsidP="004B6EF7">
      <w:pPr>
        <w:numPr>
          <w:ilvl w:val="0"/>
          <w:numId w:val="45"/>
        </w:numPr>
        <w:shd w:val="clear" w:color="auto" w:fill="FFFFFF"/>
        <w:tabs>
          <w:tab w:val="num" w:pos="426"/>
        </w:tabs>
        <w:spacing w:after="45" w:line="276" w:lineRule="auto"/>
        <w:ind w:left="709" w:hanging="283"/>
        <w:rPr>
          <w:rFonts w:eastAsia="Calibri"/>
          <w:lang w:eastAsia="en-US"/>
        </w:rPr>
      </w:pPr>
      <w:r w:rsidRPr="00334CE5">
        <w:rPr>
          <w:rFonts w:eastAsia="Calibri"/>
          <w:lang w:eastAsia="en-US"/>
        </w:rPr>
        <w:t>4</w:t>
      </w:r>
      <w:hyperlink r:id="rId13" w:history="1">
        <w:r w:rsidRPr="00334CE5">
          <w:rPr>
            <w:rFonts w:eastAsia="Calibri"/>
            <w:shd w:val="clear" w:color="auto" w:fill="FFFFFF"/>
            <w:lang w:eastAsia="en-US"/>
          </w:rPr>
          <w:t>5300000-0 - Roboty instalacyjne w budynkach</w:t>
        </w:r>
      </w:hyperlink>
    </w:p>
    <w:p w:rsidR="00172551" w:rsidRPr="00334CE5" w:rsidRDefault="00E268E1" w:rsidP="004B6EF7">
      <w:pPr>
        <w:numPr>
          <w:ilvl w:val="0"/>
          <w:numId w:val="45"/>
        </w:numPr>
        <w:shd w:val="clear" w:color="auto" w:fill="FFFFFF"/>
        <w:tabs>
          <w:tab w:val="num" w:pos="426"/>
        </w:tabs>
        <w:spacing w:after="45" w:line="276" w:lineRule="auto"/>
        <w:ind w:left="709" w:hanging="283"/>
        <w:rPr>
          <w:rFonts w:eastAsia="Calibri"/>
          <w:lang w:eastAsia="en-US"/>
        </w:rPr>
      </w:pPr>
      <w:hyperlink r:id="rId14" w:history="1">
        <w:r w:rsidR="00172551" w:rsidRPr="00334CE5">
          <w:rPr>
            <w:rFonts w:eastAsia="Calibri"/>
            <w:lang w:eastAsia="en-US"/>
          </w:rPr>
          <w:t>45310000-3 - Roboty instalacyjne elektryczne</w:t>
        </w:r>
      </w:hyperlink>
    </w:p>
    <w:p w:rsidR="00172551" w:rsidRPr="00334CE5" w:rsidRDefault="00E268E1" w:rsidP="004B6EF7">
      <w:pPr>
        <w:numPr>
          <w:ilvl w:val="0"/>
          <w:numId w:val="45"/>
        </w:numPr>
        <w:shd w:val="clear" w:color="auto" w:fill="FFFFFF"/>
        <w:tabs>
          <w:tab w:val="num" w:pos="426"/>
        </w:tabs>
        <w:spacing w:after="45" w:line="276" w:lineRule="auto"/>
        <w:ind w:left="709" w:hanging="283"/>
        <w:rPr>
          <w:rFonts w:eastAsia="Calibri"/>
          <w:lang w:eastAsia="en-US"/>
        </w:rPr>
      </w:pPr>
      <w:hyperlink r:id="rId15" w:history="1">
        <w:r w:rsidR="00172551" w:rsidRPr="00334CE5">
          <w:rPr>
            <w:rFonts w:eastAsia="Calibri"/>
            <w:bCs/>
            <w:lang w:eastAsia="en-US"/>
          </w:rPr>
          <w:t>45331000-6 - Instalowanie urządzeń grzewczych, wentylacyjnych i klimatyzacyjnych</w:t>
        </w:r>
      </w:hyperlink>
    </w:p>
    <w:p w:rsidR="00172551" w:rsidRPr="00334CE5" w:rsidRDefault="00E268E1" w:rsidP="004B6EF7">
      <w:pPr>
        <w:numPr>
          <w:ilvl w:val="0"/>
          <w:numId w:val="45"/>
        </w:numPr>
        <w:shd w:val="clear" w:color="auto" w:fill="FFFFFF"/>
        <w:spacing w:after="45" w:line="276" w:lineRule="auto"/>
        <w:ind w:left="709" w:hanging="283"/>
        <w:rPr>
          <w:rFonts w:eastAsia="Calibri"/>
          <w:lang w:eastAsia="en-US"/>
        </w:rPr>
      </w:pPr>
      <w:hyperlink r:id="rId16" w:history="1">
        <w:r w:rsidR="00172551" w:rsidRPr="00334CE5">
          <w:rPr>
            <w:rFonts w:eastAsia="Calibri"/>
            <w:lang w:eastAsia="en-US"/>
          </w:rPr>
          <w:t>45330000-9 - Roboty instalacyjne wodno-kanalizacyjne i sanitarne</w:t>
        </w:r>
      </w:hyperlink>
    </w:p>
    <w:p w:rsidR="00172551" w:rsidRPr="00334CE5" w:rsidRDefault="00172551" w:rsidP="00B9173F">
      <w:pPr>
        <w:pStyle w:val="tekstzwyky"/>
        <w:numPr>
          <w:ilvl w:val="6"/>
          <w:numId w:val="9"/>
        </w:numPr>
        <w:tabs>
          <w:tab w:val="clear" w:pos="5400"/>
          <w:tab w:val="num" w:pos="4536"/>
        </w:tabs>
        <w:spacing w:before="0" w:after="0" w:line="276" w:lineRule="auto"/>
        <w:ind w:left="851" w:hanging="864"/>
        <w:rPr>
          <w:rFonts w:ascii="Times New Roman" w:hAnsi="Times New Roman"/>
          <w:sz w:val="24"/>
          <w:szCs w:val="24"/>
        </w:rPr>
      </w:pPr>
      <w:r w:rsidRPr="00334CE5">
        <w:rPr>
          <w:rFonts w:ascii="Times New Roman" w:hAnsi="Times New Roman"/>
          <w:b/>
          <w:sz w:val="24"/>
          <w:szCs w:val="24"/>
        </w:rPr>
        <w:t>Osoby biorące udział w realizacji zamówienia</w:t>
      </w:r>
    </w:p>
    <w:p w:rsidR="00172551" w:rsidRPr="00334CE5" w:rsidRDefault="00172551" w:rsidP="004B6EF7">
      <w:pPr>
        <w:widowControl w:val="0"/>
        <w:numPr>
          <w:ilvl w:val="1"/>
          <w:numId w:val="36"/>
        </w:numPr>
        <w:adjustRightInd w:val="0"/>
        <w:spacing w:line="276" w:lineRule="auto"/>
        <w:ind w:left="426"/>
        <w:jc w:val="both"/>
      </w:pPr>
      <w:r w:rsidRPr="00334CE5">
        <w:t xml:space="preserve">Zamawiający, stosownie do art. 29 ust. 3a PZP, wymaga zatrudnienia przez Wykonawcę lub podwykonawcę na podstawie umowy o pracę, w okresie realizacji przedmiotu </w:t>
      </w:r>
      <w:r w:rsidRPr="00D73332">
        <w:t>niniejszego zamówienia, osób wykonujących czynności będące robotami budowlanymi realizowanymi w</w:t>
      </w:r>
      <w:r w:rsidR="000C257D">
        <w:t> </w:t>
      </w:r>
      <w:r w:rsidRPr="00D73332">
        <w:t xml:space="preserve">miejscu wykonania zamówienia, w zakresie określonym w Programie Funkcjonalno – Użytkowym tj. </w:t>
      </w:r>
      <w:r w:rsidRPr="00D73332">
        <w:rPr>
          <w:b/>
        </w:rPr>
        <w:t>„Wykonanie robót na podstawie o</w:t>
      </w:r>
      <w:r w:rsidRPr="00D73332">
        <w:rPr>
          <w:b/>
          <w:lang w:eastAsia="zh-CN"/>
        </w:rPr>
        <w:t>pracowanych wielobranżowych Projektów Wykonawczych i kosztorysów inwestorskich określających zakres robót”</w:t>
      </w:r>
      <w:r>
        <w:t xml:space="preserve"> oraz w </w:t>
      </w:r>
      <w:r w:rsidRPr="00972377">
        <w:rPr>
          <w:b/>
        </w:rPr>
        <w:t>serwis</w:t>
      </w:r>
      <w:r>
        <w:rPr>
          <w:b/>
        </w:rPr>
        <w:t>ie</w:t>
      </w:r>
      <w:r w:rsidRPr="00972377">
        <w:rPr>
          <w:b/>
        </w:rPr>
        <w:t xml:space="preserve"> gwarancyjny</w:t>
      </w:r>
      <w:r>
        <w:rPr>
          <w:b/>
        </w:rPr>
        <w:t>m</w:t>
      </w:r>
      <w:r w:rsidRPr="00972377">
        <w:rPr>
          <w:b/>
        </w:rPr>
        <w:t xml:space="preserve"> dla wykonanych robót</w:t>
      </w:r>
      <w:r w:rsidRPr="0095645A">
        <w:rPr>
          <w:b/>
        </w:rPr>
        <w:t xml:space="preserve"> i w trakcie rękojmi</w:t>
      </w:r>
      <w:r>
        <w:rPr>
          <w:b/>
        </w:rPr>
        <w:t xml:space="preserve">. </w:t>
      </w:r>
      <w:r w:rsidRPr="00334CE5">
        <w:t xml:space="preserve">Realizacja robót na podstawie umowy o pracę polega na wykonywaniu pracy w sposób określony </w:t>
      </w:r>
      <w:r w:rsidR="000C257D">
        <w:t xml:space="preserve">        </w:t>
      </w:r>
      <w:r w:rsidRPr="00334CE5">
        <w:t>w</w:t>
      </w:r>
      <w:r w:rsidR="000C257D">
        <w:t> </w:t>
      </w:r>
      <w:r w:rsidRPr="00334CE5">
        <w:t>art. 22 § 1</w:t>
      </w:r>
      <w:r w:rsidRPr="00334CE5">
        <w:rPr>
          <w:rStyle w:val="Odwoanieprzypisudolnego"/>
        </w:rPr>
        <w:footnoteReference w:id="1"/>
      </w:r>
      <w:r w:rsidRPr="00334CE5">
        <w:t xml:space="preserve"> ustawy z dnia 26 czerwca 1974 r. – Kodeks pracy.</w:t>
      </w:r>
    </w:p>
    <w:p w:rsidR="00172551" w:rsidRPr="00334CE5" w:rsidRDefault="00172551" w:rsidP="004B6EF7">
      <w:pPr>
        <w:widowControl w:val="0"/>
        <w:numPr>
          <w:ilvl w:val="1"/>
          <w:numId w:val="36"/>
        </w:numPr>
        <w:adjustRightInd w:val="0"/>
        <w:spacing w:line="276" w:lineRule="auto"/>
        <w:ind w:left="426"/>
        <w:jc w:val="both"/>
      </w:pPr>
      <w:r w:rsidRPr="00334CE5">
        <w:t>Szczegółowy sposób dokumentowania zatrudnienia osób, o których mowa w art. 29 ust. 3a PZP, uprawnienia Zamawiającego w zakresie kontroli spełniania przez Wykonawcę wymagań, o których mowa w art. 29 ust. 3a, oraz sankcji z tytułu niespełnienia tych wymagań zawarte są we wzorze umowy (załącznik nr 3 do SIWZ).</w:t>
      </w:r>
    </w:p>
    <w:p w:rsidR="00172551" w:rsidRPr="00334CE5" w:rsidRDefault="00172551" w:rsidP="004B6EF7">
      <w:pPr>
        <w:widowControl w:val="0"/>
        <w:numPr>
          <w:ilvl w:val="1"/>
          <w:numId w:val="36"/>
        </w:numPr>
        <w:adjustRightInd w:val="0"/>
        <w:spacing w:line="276" w:lineRule="auto"/>
        <w:ind w:left="426"/>
        <w:jc w:val="both"/>
      </w:pPr>
      <w:r w:rsidRPr="00334CE5">
        <w:t>Wykonawca jest zobowiązany zawrzeć w każdej umowie o podwykonawstwo stosowne zapisy zobowiązujące podwykonawców do zatrudnienia na umowę o pracę w sposób określony w art. 22 § 1</w:t>
      </w:r>
      <w:r w:rsidRPr="00334CE5">
        <w:rPr>
          <w:vertAlign w:val="superscript"/>
        </w:rPr>
        <w:t>1</w:t>
      </w:r>
      <w:r w:rsidRPr="00334CE5">
        <w:t xml:space="preserve"> Kodeksu pracy.</w:t>
      </w:r>
    </w:p>
    <w:p w:rsidR="00172551" w:rsidRPr="00334CE5" w:rsidRDefault="00172551" w:rsidP="004B6EF7">
      <w:pPr>
        <w:widowControl w:val="0"/>
        <w:numPr>
          <w:ilvl w:val="1"/>
          <w:numId w:val="36"/>
        </w:numPr>
        <w:adjustRightInd w:val="0"/>
        <w:spacing w:line="276" w:lineRule="auto"/>
        <w:ind w:left="426"/>
        <w:jc w:val="both"/>
      </w:pPr>
      <w:r w:rsidRPr="00334CE5">
        <w:t xml:space="preserve">W trakcie realizacji zamówienia na każde wezwanie Zamawiającego w wyznaczonym w tym wezwaniu terminie Wykonawca </w:t>
      </w:r>
      <w:r w:rsidRPr="00334CE5">
        <w:rPr>
          <w:b/>
        </w:rPr>
        <w:t>ma obowiązek przedłożenia</w:t>
      </w:r>
      <w:r w:rsidRPr="00334CE5">
        <w:t xml:space="preserve"> Zamawiającemu wskazane poniżej dowody w celu potwierdzenia zatrudnienia zadeklarowanej w ofercie liczby osób bezrobotnych na podstawie umowy o pracę do realizacji niniejszej umowy (o ile zadeklarował) oraz dowody na zatrudnienie osób na umowę o pracę do realizacji zamówienia (dla czynności robót budowlanych na podstawie o</w:t>
      </w:r>
      <w:r w:rsidRPr="00334CE5">
        <w:rPr>
          <w:lang w:eastAsia="zh-CN"/>
        </w:rPr>
        <w:t>pracowanych wielobranżowych Projektów Wykonawczych i kosztorysów inwestorskich określających zakres robót</w:t>
      </w:r>
      <w:r w:rsidRPr="00334CE5">
        <w:t>):</w:t>
      </w:r>
    </w:p>
    <w:p w:rsidR="00172551" w:rsidRPr="00334CE5" w:rsidRDefault="00172551" w:rsidP="004B6EF7">
      <w:pPr>
        <w:pStyle w:val="Akapitzlist"/>
        <w:numPr>
          <w:ilvl w:val="0"/>
          <w:numId w:val="37"/>
        </w:numPr>
        <w:spacing w:after="0" w:line="240" w:lineRule="auto"/>
        <w:ind w:left="567" w:hanging="283"/>
        <w:jc w:val="both"/>
        <w:rPr>
          <w:rFonts w:ascii="Times New Roman" w:eastAsia="Times New Roman" w:hAnsi="Times New Roman"/>
          <w:sz w:val="24"/>
          <w:szCs w:val="24"/>
          <w:lang w:eastAsia="pl-PL"/>
        </w:rPr>
      </w:pPr>
      <w:r w:rsidRPr="00334CE5">
        <w:rPr>
          <w:rFonts w:ascii="Times New Roman" w:eastAsia="Times New Roman" w:hAnsi="Times New Roman"/>
          <w:sz w:val="24"/>
          <w:szCs w:val="24"/>
          <w:lang w:eastAsia="pl-PL"/>
        </w:rPr>
        <w:lastRenderedPageBreak/>
        <w:t xml:space="preserve">oświadczenie o zatrudnieniu osób </w:t>
      </w:r>
      <w:r w:rsidRPr="00334CE5">
        <w:rPr>
          <w:rFonts w:ascii="Times New Roman" w:hAnsi="Times New Roman"/>
          <w:sz w:val="24"/>
          <w:szCs w:val="24"/>
        </w:rPr>
        <w:t xml:space="preserve">bezrobotnych </w:t>
      </w:r>
      <w:r w:rsidRPr="00334CE5">
        <w:rPr>
          <w:rFonts w:ascii="Times New Roman" w:eastAsia="Times New Roman" w:hAnsi="Times New Roman"/>
          <w:sz w:val="24"/>
          <w:szCs w:val="24"/>
          <w:lang w:eastAsia="pl-PL"/>
        </w:rPr>
        <w:t xml:space="preserve">na podstawie umowy o pracę do realizacji przedmiotu umowy (o ile zadeklarował)  </w:t>
      </w:r>
    </w:p>
    <w:p w:rsidR="00172551" w:rsidRPr="00334CE5" w:rsidRDefault="00172551" w:rsidP="004B6EF7">
      <w:pPr>
        <w:pStyle w:val="Akapitzlist"/>
        <w:numPr>
          <w:ilvl w:val="0"/>
          <w:numId w:val="37"/>
        </w:numPr>
        <w:spacing w:after="0" w:line="240" w:lineRule="auto"/>
        <w:ind w:left="567" w:hanging="283"/>
        <w:jc w:val="both"/>
        <w:rPr>
          <w:rFonts w:ascii="Times New Roman" w:eastAsia="Times New Roman" w:hAnsi="Times New Roman"/>
          <w:sz w:val="24"/>
          <w:szCs w:val="24"/>
          <w:lang w:eastAsia="pl-PL"/>
        </w:rPr>
      </w:pPr>
      <w:r w:rsidRPr="00334CE5">
        <w:rPr>
          <w:rFonts w:ascii="Times New Roman" w:eastAsia="Times New Roman" w:hAnsi="Times New Roman"/>
          <w:sz w:val="24"/>
          <w:szCs w:val="24"/>
          <w:lang w:eastAsia="pl-PL"/>
        </w:rPr>
        <w:t>oświadczenie o zatrudnieniu osób na podstawie umowy o pracę</w:t>
      </w:r>
      <w:r w:rsidR="0071424B">
        <w:rPr>
          <w:rFonts w:ascii="Times New Roman" w:eastAsia="Times New Roman" w:hAnsi="Times New Roman"/>
          <w:sz w:val="24"/>
          <w:szCs w:val="24"/>
          <w:lang w:eastAsia="pl-PL"/>
        </w:rPr>
        <w:t xml:space="preserve"> do </w:t>
      </w:r>
      <w:r w:rsidR="006E1F49">
        <w:rPr>
          <w:rFonts w:ascii="Times New Roman" w:eastAsia="Times New Roman" w:hAnsi="Times New Roman"/>
          <w:sz w:val="24"/>
          <w:szCs w:val="24"/>
          <w:lang w:eastAsia="pl-PL"/>
        </w:rPr>
        <w:t xml:space="preserve">realizacji przedmiotu </w:t>
      </w:r>
      <w:r w:rsidR="0071424B">
        <w:rPr>
          <w:rFonts w:ascii="Times New Roman" w:eastAsia="Times New Roman" w:hAnsi="Times New Roman"/>
          <w:sz w:val="24"/>
          <w:szCs w:val="24"/>
          <w:lang w:eastAsia="pl-PL"/>
        </w:rPr>
        <w:t xml:space="preserve">umowy tj. </w:t>
      </w:r>
      <w:r w:rsidR="0071424B" w:rsidRPr="0071424B">
        <w:rPr>
          <w:rFonts w:ascii="Times New Roman" w:eastAsia="Times New Roman" w:hAnsi="Times New Roman"/>
          <w:sz w:val="24"/>
          <w:szCs w:val="24"/>
          <w:lang w:eastAsia="pl-PL"/>
        </w:rPr>
        <w:t>„Wykonania robót na podstawie opracowanych wielobranżowych Projektów Wykonawczych i kosztorysów inwestorskich określających zakres robót”;</w:t>
      </w:r>
    </w:p>
    <w:p w:rsidR="00172551" w:rsidRPr="00334CE5" w:rsidRDefault="00172551" w:rsidP="004B6EF7">
      <w:pPr>
        <w:pStyle w:val="Akapitzlist"/>
        <w:numPr>
          <w:ilvl w:val="0"/>
          <w:numId w:val="37"/>
        </w:numPr>
        <w:spacing w:after="0" w:line="240" w:lineRule="auto"/>
        <w:ind w:left="567" w:hanging="283"/>
        <w:jc w:val="both"/>
        <w:rPr>
          <w:rFonts w:ascii="Times New Roman" w:eastAsia="Times New Roman" w:hAnsi="Times New Roman"/>
          <w:sz w:val="24"/>
          <w:szCs w:val="24"/>
          <w:lang w:eastAsia="pl-PL"/>
        </w:rPr>
      </w:pPr>
      <w:r w:rsidRPr="00334CE5">
        <w:rPr>
          <w:rFonts w:ascii="Times New Roman" w:eastAsia="Times New Roman" w:hAnsi="Times New Roman"/>
          <w:sz w:val="24"/>
          <w:szCs w:val="24"/>
          <w:lang w:eastAsia="pl-PL"/>
        </w:rPr>
        <w:t>zaświadczenie właściwego oddziału ZUS, potwierdzające opłacanie przez wykonawcę składek na ubezpieczenia społeczne i zdrowotne z tytułu zatrudnienia na podstawie umów o</w:t>
      </w:r>
      <w:r w:rsidR="000C257D">
        <w:rPr>
          <w:rFonts w:ascii="Times New Roman" w:eastAsia="Times New Roman" w:hAnsi="Times New Roman"/>
          <w:sz w:val="24"/>
          <w:szCs w:val="24"/>
          <w:lang w:eastAsia="pl-PL"/>
        </w:rPr>
        <w:t> </w:t>
      </w:r>
      <w:r w:rsidRPr="00334CE5">
        <w:rPr>
          <w:rFonts w:ascii="Times New Roman" w:eastAsia="Times New Roman" w:hAnsi="Times New Roman"/>
          <w:sz w:val="24"/>
          <w:szCs w:val="24"/>
          <w:lang w:eastAsia="pl-PL"/>
        </w:rPr>
        <w:t>pracę za ostatni okres rozliczeniowy;</w:t>
      </w:r>
    </w:p>
    <w:p w:rsidR="00172551" w:rsidRPr="00334CE5" w:rsidRDefault="00172551" w:rsidP="004B6EF7">
      <w:pPr>
        <w:pStyle w:val="Akapitzlist"/>
        <w:numPr>
          <w:ilvl w:val="0"/>
          <w:numId w:val="37"/>
        </w:numPr>
        <w:spacing w:after="0" w:line="240" w:lineRule="auto"/>
        <w:ind w:left="567" w:hanging="283"/>
        <w:jc w:val="both"/>
        <w:rPr>
          <w:rFonts w:ascii="Times New Roman" w:eastAsia="Times New Roman" w:hAnsi="Times New Roman"/>
          <w:sz w:val="24"/>
          <w:szCs w:val="24"/>
          <w:lang w:eastAsia="pl-PL"/>
        </w:rPr>
      </w:pPr>
      <w:r w:rsidRPr="00334CE5">
        <w:rPr>
          <w:rFonts w:ascii="Times New Roman" w:eastAsia="Times New Roman" w:hAnsi="Times New Roman"/>
          <w:sz w:val="24"/>
          <w:szCs w:val="24"/>
          <w:lang w:eastAsia="pl-PL"/>
        </w:rPr>
        <w:t>poświadczoną za zgodność z oryginałem odpowiednio przez wykonawcę lub kopię dowodu potwierdzającego zgłoszenie pracownika przez pracodawcę do ubezpieczeń, zanonimizowaną w sposób zapewniający ochronę danych osobowych pracowników, zgodnie z przepisami ustawy z dnia 29 sierpnia 1997 r. o ochronie danych osobowych.</w:t>
      </w:r>
    </w:p>
    <w:p w:rsidR="00172551" w:rsidRPr="00334CE5" w:rsidRDefault="00172551" w:rsidP="000C257D">
      <w:pPr>
        <w:ind w:left="426"/>
      </w:pPr>
      <w:r w:rsidRPr="00334CE5">
        <w:t xml:space="preserve"> - pod rygorem możliwości naliczania kar umownych i możliwości  odstąpienia od umowy z</w:t>
      </w:r>
      <w:r w:rsidR="000C257D">
        <w:t> </w:t>
      </w:r>
      <w:r w:rsidRPr="00334CE5">
        <w:t>przyczyn leżących po stronie wykonawcy</w:t>
      </w:r>
    </w:p>
    <w:p w:rsidR="00172551" w:rsidRPr="00334CE5" w:rsidRDefault="00172551" w:rsidP="00172551">
      <w:r w:rsidRPr="00334CE5">
        <w:t>5.</w:t>
      </w:r>
      <w:r w:rsidRPr="00334CE5">
        <w:tab/>
      </w:r>
      <w:r w:rsidRPr="00334CE5">
        <w:rPr>
          <w:b/>
        </w:rPr>
        <w:t>Inne uwarunkowania</w:t>
      </w:r>
    </w:p>
    <w:p w:rsidR="00172551" w:rsidRPr="00334CE5" w:rsidRDefault="00172551" w:rsidP="004B6EF7">
      <w:pPr>
        <w:pStyle w:val="tekstzwyky"/>
        <w:numPr>
          <w:ilvl w:val="0"/>
          <w:numId w:val="38"/>
        </w:numPr>
        <w:spacing w:before="0" w:after="0" w:line="276" w:lineRule="auto"/>
        <w:ind w:left="426"/>
        <w:textAlignment w:val="baseline"/>
        <w:rPr>
          <w:rFonts w:ascii="Times New Roman" w:hAnsi="Times New Roman"/>
          <w:sz w:val="24"/>
          <w:szCs w:val="24"/>
        </w:rPr>
      </w:pPr>
      <w:r w:rsidRPr="00334CE5">
        <w:rPr>
          <w:rFonts w:ascii="Times New Roman" w:hAnsi="Times New Roman"/>
          <w:sz w:val="24"/>
          <w:szCs w:val="24"/>
        </w:rPr>
        <w:t xml:space="preserve">W terminie 3 dni od dnia zawarcia umowy Wykonawca ma obowiązek     przedstawić Zamawiającemu zaktualizowany „Harmonogram robót i finansowania”, który będzie uwzględniał uwarunkowania określone w nin. specyfikacji, zwany dalej Harmonogramem. </w:t>
      </w:r>
    </w:p>
    <w:p w:rsidR="00172551" w:rsidRPr="00334CE5" w:rsidRDefault="00172551" w:rsidP="004B6EF7">
      <w:pPr>
        <w:pStyle w:val="tekstzwyky"/>
        <w:numPr>
          <w:ilvl w:val="0"/>
          <w:numId w:val="38"/>
        </w:numPr>
        <w:spacing w:before="0" w:after="0" w:line="276" w:lineRule="auto"/>
        <w:ind w:left="426"/>
        <w:textAlignment w:val="baseline"/>
        <w:rPr>
          <w:rFonts w:ascii="Times New Roman" w:hAnsi="Times New Roman"/>
          <w:sz w:val="24"/>
          <w:szCs w:val="24"/>
        </w:rPr>
      </w:pPr>
      <w:r w:rsidRPr="00334CE5">
        <w:rPr>
          <w:rFonts w:ascii="Times New Roman" w:hAnsi="Times New Roman"/>
          <w:sz w:val="24"/>
          <w:szCs w:val="24"/>
        </w:rPr>
        <w:t xml:space="preserve">Zamawiający zastrzega sobie prawo rezygnacji z części robót, jeżeli zajdzie taka potrzeba. </w:t>
      </w:r>
    </w:p>
    <w:p w:rsidR="00172551" w:rsidRPr="00334CE5" w:rsidRDefault="00172551" w:rsidP="00172551">
      <w:pPr>
        <w:jc w:val="both"/>
        <w:rPr>
          <w:b/>
        </w:rPr>
      </w:pPr>
    </w:p>
    <w:p w:rsidR="00172551" w:rsidRPr="00334CE5" w:rsidRDefault="00172551" w:rsidP="004B6EF7">
      <w:pPr>
        <w:pStyle w:val="Akapitzlist"/>
        <w:numPr>
          <w:ilvl w:val="1"/>
          <w:numId w:val="45"/>
        </w:numPr>
        <w:ind w:left="426" w:hanging="426"/>
        <w:jc w:val="both"/>
        <w:rPr>
          <w:rFonts w:ascii="Times New Roman" w:hAnsi="Times New Roman"/>
          <w:b/>
          <w:sz w:val="24"/>
          <w:szCs w:val="24"/>
        </w:rPr>
      </w:pPr>
      <w:r w:rsidRPr="00334CE5">
        <w:rPr>
          <w:rFonts w:ascii="Times New Roman" w:hAnsi="Times New Roman"/>
          <w:sz w:val="24"/>
          <w:szCs w:val="24"/>
        </w:rPr>
        <w:t>Wykonawca powinien dokonać wizji lokalnej (lecz nie w rozumieniu art. 9a PZP) obejmującej przedmiot zamówienia, zapoznać się z całością dokumentacji przetargowej oraz warunkami umowy</w:t>
      </w:r>
    </w:p>
    <w:p w:rsidR="00172551" w:rsidRPr="00334CE5" w:rsidRDefault="00172551" w:rsidP="00172551">
      <w:pPr>
        <w:jc w:val="both"/>
        <w:rPr>
          <w:b/>
        </w:rPr>
      </w:pPr>
      <w:r w:rsidRPr="00334CE5">
        <w:t>Zaleca się, aby Wykonawca dokonał we własnym zakresie szczegółowej wizji lokalnej w terenie celem uzyskania dodatkowych informacji przydatnych do przygotowania oferty i zawarcia umowy. Każdy z Wykonawców ponosi pełną odpowiedzialność za skutki braku lub mylnego rozpoznania warunków realizacji niniejszego zamówienia.</w:t>
      </w:r>
      <w:r w:rsidRPr="00334CE5">
        <w:rPr>
          <w:rFonts w:eastAsia="Calibri"/>
          <w:lang w:eastAsia="en-US"/>
        </w:rPr>
        <w:t xml:space="preserve"> W</w:t>
      </w:r>
      <w:r w:rsidRPr="00334CE5">
        <w:t>szelkie zastrzeżenia Wykonawcy dotyczące terenu budowy zgłoszone po terminie zawarcia Umowy nie będą stanowić podstawy do dochodzenia jakichkolwiek roszczeń od Zamawiającego</w:t>
      </w:r>
    </w:p>
    <w:p w:rsidR="00172551" w:rsidRPr="002E15FA" w:rsidRDefault="00172551" w:rsidP="00172551">
      <w:pPr>
        <w:jc w:val="both"/>
        <w:rPr>
          <w:b/>
          <w:color w:val="FF0000"/>
        </w:rPr>
      </w:pPr>
    </w:p>
    <w:p w:rsidR="00172551" w:rsidRDefault="00172551" w:rsidP="00601269">
      <w:pPr>
        <w:jc w:val="both"/>
        <w:rPr>
          <w:b/>
          <w:u w:val="single"/>
        </w:rPr>
      </w:pPr>
      <w:r w:rsidRPr="00684393">
        <w:rPr>
          <w:b/>
        </w:rPr>
        <w:t>Rozdział VI.</w:t>
      </w:r>
      <w:r>
        <w:rPr>
          <w:b/>
        </w:rPr>
        <w:tab/>
      </w:r>
      <w:r>
        <w:rPr>
          <w:b/>
        </w:rPr>
        <w:tab/>
      </w:r>
      <w:r>
        <w:rPr>
          <w:b/>
          <w:u w:val="single"/>
        </w:rPr>
        <w:t>WYMAGANY</w:t>
      </w:r>
      <w:r w:rsidRPr="00684393">
        <w:rPr>
          <w:b/>
          <w:u w:val="single"/>
        </w:rPr>
        <w:t xml:space="preserve"> TERMIN WYKONANIA UMOWY</w:t>
      </w:r>
    </w:p>
    <w:p w:rsidR="00601269" w:rsidRPr="00D85287" w:rsidRDefault="00601269" w:rsidP="00601269">
      <w:pPr>
        <w:jc w:val="both"/>
        <w:rPr>
          <w:b/>
          <w:u w:val="single"/>
        </w:rPr>
      </w:pPr>
    </w:p>
    <w:p w:rsidR="00172551" w:rsidRPr="00877D70" w:rsidRDefault="00172551" w:rsidP="00172551">
      <w:pPr>
        <w:pStyle w:val="Nagwek9"/>
        <w:numPr>
          <w:ilvl w:val="0"/>
          <w:numId w:val="0"/>
        </w:numPr>
        <w:spacing w:line="276" w:lineRule="auto"/>
        <w:rPr>
          <w:color w:val="auto"/>
          <w:u w:val="single"/>
        </w:rPr>
      </w:pPr>
      <w:r w:rsidRPr="00877D70">
        <w:rPr>
          <w:color w:val="auto"/>
          <w:u w:val="single"/>
        </w:rPr>
        <w:t>Realizacja przedmiotu zamówienia:</w:t>
      </w:r>
    </w:p>
    <w:p w:rsidR="00172551" w:rsidRDefault="00172551" w:rsidP="00172551">
      <w:pPr>
        <w:pStyle w:val="Bartek"/>
        <w:spacing w:line="276" w:lineRule="auto"/>
        <w:jc w:val="both"/>
        <w:rPr>
          <w:sz w:val="24"/>
          <w:szCs w:val="24"/>
        </w:rPr>
      </w:pPr>
      <w:r>
        <w:rPr>
          <w:sz w:val="24"/>
          <w:szCs w:val="24"/>
        </w:rPr>
        <w:t xml:space="preserve">Realizacja w </w:t>
      </w:r>
      <w:r w:rsidRPr="003F5BFC">
        <w:rPr>
          <w:sz w:val="24"/>
          <w:szCs w:val="24"/>
        </w:rPr>
        <w:t>okresie</w:t>
      </w:r>
    </w:p>
    <w:p w:rsidR="00172551" w:rsidRPr="00D52314" w:rsidRDefault="00172551" w:rsidP="00172551">
      <w:pPr>
        <w:pStyle w:val="Bartek"/>
        <w:spacing w:line="276" w:lineRule="auto"/>
        <w:jc w:val="both"/>
        <w:rPr>
          <w:b/>
          <w:sz w:val="24"/>
          <w:szCs w:val="24"/>
        </w:rPr>
      </w:pPr>
      <w:r>
        <w:rPr>
          <w:sz w:val="24"/>
          <w:szCs w:val="24"/>
        </w:rPr>
        <w:t xml:space="preserve">– </w:t>
      </w:r>
      <w:r>
        <w:rPr>
          <w:b/>
          <w:sz w:val="24"/>
          <w:szCs w:val="24"/>
        </w:rPr>
        <w:t>rozpoczęcie -  od dnia zawarcia umowy .</w:t>
      </w:r>
    </w:p>
    <w:p w:rsidR="00172551" w:rsidRDefault="00172551" w:rsidP="00601269">
      <w:pPr>
        <w:pStyle w:val="Bartek"/>
        <w:spacing w:line="276" w:lineRule="auto"/>
        <w:jc w:val="both"/>
        <w:rPr>
          <w:b/>
          <w:sz w:val="24"/>
          <w:szCs w:val="24"/>
        </w:rPr>
      </w:pPr>
      <w:r>
        <w:rPr>
          <w:b/>
          <w:sz w:val="24"/>
          <w:szCs w:val="24"/>
        </w:rPr>
        <w:t>- zakończenie – 5 (pięć) miesięcy od dnia zawarcia umowy</w:t>
      </w:r>
    </w:p>
    <w:p w:rsidR="00601269" w:rsidRPr="00601269" w:rsidRDefault="00601269" w:rsidP="00601269">
      <w:pPr>
        <w:pStyle w:val="Bartek"/>
        <w:spacing w:line="276" w:lineRule="auto"/>
        <w:jc w:val="both"/>
        <w:rPr>
          <w:sz w:val="24"/>
          <w:szCs w:val="24"/>
        </w:rPr>
      </w:pPr>
    </w:p>
    <w:p w:rsidR="00172551" w:rsidRDefault="00172551" w:rsidP="00172551">
      <w:pPr>
        <w:rPr>
          <w:b/>
          <w:u w:val="single"/>
        </w:rPr>
      </w:pPr>
      <w:r>
        <w:rPr>
          <w:b/>
          <w:u w:val="single"/>
        </w:rPr>
        <w:t>Miejsce robót budowlanych:</w:t>
      </w:r>
    </w:p>
    <w:p w:rsidR="00172551" w:rsidRDefault="00172551" w:rsidP="00172551">
      <w:r>
        <w:t xml:space="preserve">Kotłownia </w:t>
      </w:r>
      <w:r w:rsidRPr="00921129">
        <w:t xml:space="preserve"> na terenie 4 WSK z P SP ZOZ we Wrocławiu</w:t>
      </w:r>
    </w:p>
    <w:p w:rsidR="00601269" w:rsidRDefault="00601269" w:rsidP="00172551"/>
    <w:p w:rsidR="00601269" w:rsidRDefault="00601269" w:rsidP="00172551"/>
    <w:p w:rsidR="00601269" w:rsidRDefault="00601269" w:rsidP="00172551"/>
    <w:p w:rsidR="00172551" w:rsidRDefault="00172551" w:rsidP="00172551">
      <w:pPr>
        <w:keepNext/>
        <w:spacing w:line="276" w:lineRule="auto"/>
        <w:jc w:val="both"/>
        <w:outlineLvl w:val="6"/>
        <w:rPr>
          <w:b/>
          <w:szCs w:val="20"/>
          <w:u w:val="single"/>
        </w:rPr>
      </w:pPr>
      <w:r>
        <w:rPr>
          <w:b/>
          <w:szCs w:val="20"/>
        </w:rPr>
        <w:lastRenderedPageBreak/>
        <w:t xml:space="preserve">ROZDZIAŁ VII.  </w:t>
      </w:r>
      <w:r>
        <w:rPr>
          <w:b/>
          <w:szCs w:val="20"/>
          <w:u w:val="single"/>
        </w:rPr>
        <w:t>WARUNKI WPŁATY  I  ZWROTU WADIUM.</w:t>
      </w:r>
    </w:p>
    <w:p w:rsidR="00601269" w:rsidRDefault="00601269" w:rsidP="00172551">
      <w:pPr>
        <w:keepNext/>
        <w:spacing w:line="276" w:lineRule="auto"/>
        <w:jc w:val="both"/>
        <w:outlineLvl w:val="6"/>
        <w:rPr>
          <w:b/>
          <w:szCs w:val="20"/>
          <w:u w:val="single"/>
        </w:rPr>
      </w:pPr>
    </w:p>
    <w:p w:rsidR="00172551" w:rsidRDefault="00172551" w:rsidP="00172551">
      <w:pPr>
        <w:numPr>
          <w:ilvl w:val="0"/>
          <w:numId w:val="32"/>
        </w:numPr>
        <w:jc w:val="both"/>
        <w:rPr>
          <w:b/>
          <w:u w:val="single"/>
        </w:rPr>
      </w:pPr>
      <w:r>
        <w:rPr>
          <w:b/>
          <w:u w:val="single"/>
        </w:rPr>
        <w:t>Obowiązek wpłaty wadium</w:t>
      </w:r>
    </w:p>
    <w:p w:rsidR="00172551" w:rsidRDefault="00172551" w:rsidP="00172551">
      <w:pPr>
        <w:jc w:val="both"/>
        <w:rPr>
          <w:b/>
        </w:rPr>
      </w:pPr>
    </w:p>
    <w:p w:rsidR="00172551" w:rsidRPr="000F0D1D" w:rsidRDefault="00172551" w:rsidP="00172551">
      <w:pPr>
        <w:jc w:val="both"/>
        <w:rPr>
          <w:b/>
        </w:rPr>
      </w:pPr>
      <w:r w:rsidRPr="000F0D1D">
        <w:rPr>
          <w:b/>
        </w:rPr>
        <w:t xml:space="preserve">Oferta musi być zabezpieczona wadium. Zamawiający zatrzyma wadium, jeżeli wystąpią przesłanki wymienione w art. 46 ust. 4a i 5 </w:t>
      </w:r>
      <w:r>
        <w:rPr>
          <w:b/>
        </w:rPr>
        <w:t>PZP</w:t>
      </w:r>
      <w:r w:rsidRPr="000F0D1D">
        <w:rPr>
          <w:b/>
        </w:rPr>
        <w:t>.</w:t>
      </w:r>
    </w:p>
    <w:p w:rsidR="00172551" w:rsidRPr="000F0D1D" w:rsidRDefault="00172551" w:rsidP="00172551">
      <w:pPr>
        <w:tabs>
          <w:tab w:val="left" w:pos="0"/>
        </w:tabs>
        <w:jc w:val="both"/>
        <w:rPr>
          <w:b/>
        </w:rPr>
      </w:pPr>
      <w:r w:rsidRPr="000F0D1D">
        <w:rPr>
          <w:b/>
        </w:rPr>
        <w:t>Wadium musi obejmować cały okres związania ofertą.</w:t>
      </w:r>
    </w:p>
    <w:p w:rsidR="00172551" w:rsidRPr="000F0D1D" w:rsidRDefault="00172551" w:rsidP="00172551">
      <w:pPr>
        <w:jc w:val="both"/>
        <w:rPr>
          <w:b/>
        </w:rPr>
      </w:pPr>
      <w:r>
        <w:rPr>
          <w:b/>
        </w:rPr>
        <w:t>Oferta Wykonawcy nie zabezpieczona należytą formą wadium, zostanie odrzucona.</w:t>
      </w:r>
    </w:p>
    <w:p w:rsidR="00172551" w:rsidRDefault="00172551" w:rsidP="00172551">
      <w:pPr>
        <w:jc w:val="both"/>
      </w:pPr>
    </w:p>
    <w:p w:rsidR="00172551" w:rsidRDefault="00172551" w:rsidP="00172551">
      <w:pPr>
        <w:jc w:val="both"/>
        <w:rPr>
          <w:b/>
          <w:u w:val="single"/>
        </w:rPr>
      </w:pPr>
      <w:r w:rsidRPr="00BD156C">
        <w:t xml:space="preserve">Przystępując do przetargu na całość przedmiotu zamówienia wykonawca jest zobowiązany wnieść wadium w wysokości: </w:t>
      </w:r>
      <w:r w:rsidRPr="00334CE5">
        <w:rPr>
          <w:b/>
          <w:szCs w:val="22"/>
        </w:rPr>
        <w:t>3 000,00</w:t>
      </w:r>
      <w:r w:rsidRPr="00334CE5">
        <w:rPr>
          <w:b/>
        </w:rPr>
        <w:t>zł</w:t>
      </w:r>
      <w:r w:rsidRPr="00BD156C">
        <w:t xml:space="preserve"> (słownie</w:t>
      </w:r>
      <w:r>
        <w:t>: trzy</w:t>
      </w:r>
      <w:r w:rsidRPr="00BD156C">
        <w:t xml:space="preserve"> tysi</w:t>
      </w:r>
      <w:r>
        <w:t>ące</w:t>
      </w:r>
      <w:r w:rsidRPr="00BD156C">
        <w:t xml:space="preserve"> złotych, 00/100) - dotyczy całości przedmiotu zamówienia</w:t>
      </w:r>
      <w:r>
        <w:t>.</w:t>
      </w:r>
    </w:p>
    <w:p w:rsidR="00172551" w:rsidRDefault="00172551" w:rsidP="00172551">
      <w:pPr>
        <w:jc w:val="both"/>
        <w:rPr>
          <w:b/>
        </w:rPr>
      </w:pPr>
      <w:r w:rsidRPr="00555B70">
        <w:rPr>
          <w:b/>
          <w:u w:val="single"/>
        </w:rPr>
        <w:t>Termin wniesienia wadium</w:t>
      </w:r>
      <w:r w:rsidRPr="00555B70">
        <w:t xml:space="preserve"> upływa </w:t>
      </w:r>
      <w:r>
        <w:t xml:space="preserve">w dniu składania ofert tj. dnia </w:t>
      </w:r>
      <w:r w:rsidR="00E268E1">
        <w:rPr>
          <w:b/>
        </w:rPr>
        <w:t xml:space="preserve"> 11.05.2017 </w:t>
      </w:r>
      <w:r w:rsidRPr="006263E7">
        <w:rPr>
          <w:b/>
        </w:rPr>
        <w:t>r.</w:t>
      </w:r>
      <w:r w:rsidRPr="00555B70">
        <w:t xml:space="preserve"> godz. </w:t>
      </w:r>
      <w:r w:rsidRPr="00555B70">
        <w:rPr>
          <w:b/>
        </w:rPr>
        <w:t>1</w:t>
      </w:r>
      <w:r>
        <w:rPr>
          <w:b/>
        </w:rPr>
        <w:t>0</w:t>
      </w:r>
      <w:r w:rsidRPr="00555B70">
        <w:rPr>
          <w:b/>
        </w:rPr>
        <w:t>:</w:t>
      </w:r>
      <w:r>
        <w:rPr>
          <w:b/>
        </w:rPr>
        <w:t>3</w:t>
      </w:r>
      <w:r w:rsidRPr="00555B70">
        <w:rPr>
          <w:b/>
        </w:rPr>
        <w:t>0</w:t>
      </w:r>
    </w:p>
    <w:p w:rsidR="00172551" w:rsidRPr="00555B70" w:rsidRDefault="00172551" w:rsidP="00172551">
      <w:pPr>
        <w:jc w:val="both"/>
        <w:rPr>
          <w:b/>
          <w:vertAlign w:val="superscript"/>
        </w:rPr>
      </w:pPr>
    </w:p>
    <w:p w:rsidR="00172551" w:rsidRPr="00632BC4" w:rsidRDefault="00172551" w:rsidP="00172551">
      <w:pPr>
        <w:numPr>
          <w:ilvl w:val="0"/>
          <w:numId w:val="33"/>
        </w:numPr>
        <w:ind w:left="284" w:hanging="284"/>
        <w:jc w:val="both"/>
      </w:pPr>
      <w:r w:rsidRPr="00DA094C">
        <w:rPr>
          <w:b/>
        </w:rPr>
        <w:t>Forma wpłaty wadium.</w:t>
      </w:r>
    </w:p>
    <w:p w:rsidR="00172551" w:rsidRDefault="00172551" w:rsidP="00172551">
      <w:pPr>
        <w:tabs>
          <w:tab w:val="left" w:pos="1134"/>
        </w:tabs>
        <w:ind w:left="720" w:hanging="436"/>
        <w:jc w:val="both"/>
      </w:pPr>
      <w:r w:rsidRPr="00DA094C">
        <w:t>Wadium może być wnoszone w następujących formach:</w:t>
      </w:r>
    </w:p>
    <w:p w:rsidR="00172551" w:rsidRPr="00D73332" w:rsidRDefault="00172551" w:rsidP="00172551">
      <w:pPr>
        <w:numPr>
          <w:ilvl w:val="0"/>
          <w:numId w:val="34"/>
        </w:numPr>
        <w:jc w:val="both"/>
      </w:pPr>
      <w:r w:rsidRPr="00D73332">
        <w:t>poręczeniach bankowych lub poręczeniach spółdzielczej kasy oszczędnościowo-kredytowej, z tym, że poręczenie kasy jest zawsze poręczeniem pieniężnym</w:t>
      </w:r>
    </w:p>
    <w:p w:rsidR="00172551" w:rsidRPr="00D73332" w:rsidRDefault="00172551" w:rsidP="00172551">
      <w:pPr>
        <w:numPr>
          <w:ilvl w:val="0"/>
          <w:numId w:val="34"/>
        </w:numPr>
        <w:jc w:val="both"/>
      </w:pPr>
      <w:r w:rsidRPr="00D73332">
        <w:t xml:space="preserve">gwarancjach bankowych </w:t>
      </w:r>
    </w:p>
    <w:p w:rsidR="00172551" w:rsidRPr="0086515C" w:rsidRDefault="00172551" w:rsidP="00172551">
      <w:pPr>
        <w:numPr>
          <w:ilvl w:val="0"/>
          <w:numId w:val="34"/>
        </w:numPr>
        <w:jc w:val="both"/>
        <w:rPr>
          <w:u w:val="single"/>
        </w:rPr>
      </w:pPr>
      <w:r>
        <w:t xml:space="preserve">gwarancjach ubezpieczeniowych </w:t>
      </w:r>
      <w:r w:rsidRPr="000D7AB1">
        <w:t xml:space="preserve">lub poręczeniach określonych w art. 45 ust. 6 ustawy </w:t>
      </w:r>
      <w:r>
        <w:t xml:space="preserve">PZP </w:t>
      </w:r>
    </w:p>
    <w:p w:rsidR="00172551" w:rsidRPr="0086515C" w:rsidRDefault="00172551" w:rsidP="00172551">
      <w:pPr>
        <w:numPr>
          <w:ilvl w:val="0"/>
          <w:numId w:val="34"/>
        </w:numPr>
        <w:jc w:val="both"/>
        <w:rPr>
          <w:u w:val="single"/>
        </w:rPr>
      </w:pPr>
      <w:r w:rsidRPr="000D7AB1">
        <w:t xml:space="preserve">przelewem na rachunek Zamawiającego - </w:t>
      </w:r>
      <w:r w:rsidRPr="0086515C">
        <w:rPr>
          <w:u w:val="single"/>
        </w:rPr>
        <w:t>środki finansowe powinny wpłynąć na konto Zamawiającego do</w:t>
      </w:r>
      <w:r w:rsidR="00E268E1">
        <w:rPr>
          <w:b/>
          <w:u w:val="single"/>
        </w:rPr>
        <w:t xml:space="preserve"> 11.05.2017 </w:t>
      </w:r>
      <w:r w:rsidRPr="006263E7">
        <w:rPr>
          <w:b/>
          <w:u w:val="single"/>
        </w:rPr>
        <w:t>r</w:t>
      </w:r>
      <w:r w:rsidRPr="0086515C">
        <w:rPr>
          <w:b/>
          <w:u w:val="single"/>
        </w:rPr>
        <w:t>.</w:t>
      </w:r>
      <w:r w:rsidR="006263E7">
        <w:rPr>
          <w:b/>
          <w:u w:val="single"/>
        </w:rPr>
        <w:t xml:space="preserve"> </w:t>
      </w:r>
      <w:r w:rsidRPr="0086515C">
        <w:rPr>
          <w:u w:val="single"/>
        </w:rPr>
        <w:t>do godz.</w:t>
      </w:r>
      <w:r w:rsidRPr="0086515C">
        <w:rPr>
          <w:b/>
          <w:u w:val="single"/>
        </w:rPr>
        <w:t xml:space="preserve"> 10:30</w:t>
      </w:r>
      <w:r w:rsidRPr="0086515C">
        <w:rPr>
          <w:b/>
        </w:rPr>
        <w:t xml:space="preserve"> pod rygorem odrzucenia oferty.</w:t>
      </w:r>
    </w:p>
    <w:p w:rsidR="00172551" w:rsidRPr="001209B7" w:rsidRDefault="00172551" w:rsidP="00172551">
      <w:pPr>
        <w:ind w:left="720"/>
        <w:jc w:val="both"/>
        <w:rPr>
          <w:u w:val="single"/>
        </w:rPr>
      </w:pPr>
    </w:p>
    <w:p w:rsidR="00172551" w:rsidRPr="00E41E1D" w:rsidRDefault="00172551" w:rsidP="00172551">
      <w:pPr>
        <w:jc w:val="center"/>
        <w:rPr>
          <w:b/>
          <w:u w:val="single"/>
        </w:rPr>
      </w:pPr>
      <w:r w:rsidRPr="00E41E1D">
        <w:rPr>
          <w:b/>
          <w:u w:val="single"/>
        </w:rPr>
        <w:t>Bank Gospodarstwa Krajowego O/Wrocław nr  07 1130 1033 0018 7991 8520 0007</w:t>
      </w:r>
    </w:p>
    <w:p w:rsidR="00172551" w:rsidRPr="00AF1FF9" w:rsidRDefault="00172551" w:rsidP="00172551">
      <w:pPr>
        <w:jc w:val="center"/>
        <w:rPr>
          <w:b/>
          <w:i/>
        </w:rPr>
      </w:pPr>
      <w:r w:rsidRPr="00AF1FF9">
        <w:rPr>
          <w:b/>
        </w:rPr>
        <w:t xml:space="preserve">z zaznaczeniem: </w:t>
      </w:r>
      <w:r w:rsidRPr="00AF1FF9">
        <w:rPr>
          <w:b/>
          <w:i/>
        </w:rPr>
        <w:t xml:space="preserve">,,Wadium w przetargu </w:t>
      </w:r>
      <w:r w:rsidRPr="00AF1FF9">
        <w:rPr>
          <w:b/>
          <w:i/>
          <w:sz w:val="22"/>
          <w:szCs w:val="22"/>
        </w:rPr>
        <w:t xml:space="preserve">na </w:t>
      </w:r>
      <w:r>
        <w:rPr>
          <w:b/>
          <w:i/>
          <w:sz w:val="22"/>
          <w:szCs w:val="22"/>
        </w:rPr>
        <w:t>p</w:t>
      </w:r>
      <w:r w:rsidRPr="00A00BED">
        <w:rPr>
          <w:b/>
          <w:i/>
          <w:sz w:val="22"/>
          <w:szCs w:val="22"/>
        </w:rPr>
        <w:t>rzebudow</w:t>
      </w:r>
      <w:r>
        <w:rPr>
          <w:b/>
          <w:i/>
          <w:sz w:val="22"/>
          <w:szCs w:val="22"/>
        </w:rPr>
        <w:t>ę</w:t>
      </w:r>
      <w:r w:rsidRPr="00A00BED">
        <w:rPr>
          <w:b/>
          <w:i/>
          <w:sz w:val="22"/>
          <w:szCs w:val="22"/>
        </w:rPr>
        <w:t xml:space="preserve"> kotłowni parowej w bud</w:t>
      </w:r>
      <w:r>
        <w:rPr>
          <w:b/>
          <w:i/>
          <w:sz w:val="22"/>
          <w:szCs w:val="22"/>
        </w:rPr>
        <w:t>.</w:t>
      </w:r>
      <w:r w:rsidRPr="00A00BED">
        <w:rPr>
          <w:b/>
          <w:i/>
          <w:sz w:val="22"/>
          <w:szCs w:val="22"/>
        </w:rPr>
        <w:t xml:space="preserve"> nr 1 w 4 Wojskowym Szpitalu Klinicznym z Polikliniką</w:t>
      </w:r>
      <w:r w:rsidRPr="00AF1FF9">
        <w:rPr>
          <w:b/>
          <w:i/>
        </w:rPr>
        <w:t>”</w:t>
      </w:r>
      <w:r w:rsidRPr="00AF1FF9">
        <w:rPr>
          <w:rFonts w:eastAsia="Calibri"/>
          <w:b/>
          <w:i/>
        </w:rPr>
        <w:t>,</w:t>
      </w:r>
      <w:r w:rsidRPr="00AF1FF9">
        <w:rPr>
          <w:b/>
          <w:i/>
        </w:rPr>
        <w:t xml:space="preserve">znak sprawy: </w:t>
      </w:r>
      <w:r>
        <w:rPr>
          <w:b/>
          <w:i/>
        </w:rPr>
        <w:t>20</w:t>
      </w:r>
      <w:r w:rsidRPr="00AF1FF9">
        <w:rPr>
          <w:b/>
          <w:i/>
        </w:rPr>
        <w:t>/Log./201</w:t>
      </w:r>
      <w:r>
        <w:rPr>
          <w:b/>
          <w:i/>
        </w:rPr>
        <w:t>7</w:t>
      </w:r>
    </w:p>
    <w:p w:rsidR="00172551" w:rsidRPr="006C76DD" w:rsidRDefault="00172551" w:rsidP="00172551">
      <w:pPr>
        <w:jc w:val="both"/>
        <w:rPr>
          <w:b/>
          <w:i/>
          <w:color w:val="FF0000"/>
          <w:sz w:val="22"/>
          <w:szCs w:val="22"/>
        </w:rPr>
      </w:pPr>
    </w:p>
    <w:p w:rsidR="00172551" w:rsidRPr="001C47CA" w:rsidRDefault="00172551" w:rsidP="00172551">
      <w:pPr>
        <w:jc w:val="both"/>
        <w:rPr>
          <w:b/>
          <w:i/>
          <w:sz w:val="22"/>
          <w:szCs w:val="22"/>
          <w:u w:val="single"/>
        </w:rPr>
      </w:pPr>
      <w:r w:rsidRPr="001C47CA">
        <w:rPr>
          <w:b/>
          <w:i/>
          <w:sz w:val="22"/>
          <w:szCs w:val="22"/>
          <w:u w:val="single"/>
        </w:rPr>
        <w:t>UWAGA: pierwsza sesja księgowania w Banku Gospodarstwa Krajowego O/Wrocław – prowadzącym rachunek Zamawiającego odbywa się po godz. 10.00</w:t>
      </w:r>
    </w:p>
    <w:p w:rsidR="00172551" w:rsidRDefault="00172551" w:rsidP="00172551">
      <w:pPr>
        <w:jc w:val="both"/>
        <w:rPr>
          <w:b/>
          <w:i/>
          <w:sz w:val="22"/>
          <w:szCs w:val="22"/>
        </w:rPr>
      </w:pPr>
    </w:p>
    <w:p w:rsidR="00172551" w:rsidRPr="00A07452" w:rsidRDefault="00172551" w:rsidP="00172551">
      <w:pPr>
        <w:pStyle w:val="Akapitzlist"/>
        <w:numPr>
          <w:ilvl w:val="0"/>
          <w:numId w:val="33"/>
        </w:numPr>
        <w:spacing w:after="0" w:line="240" w:lineRule="auto"/>
        <w:ind w:left="284" w:hanging="284"/>
        <w:jc w:val="both"/>
        <w:rPr>
          <w:rFonts w:ascii="Times New Roman" w:hAnsi="Times New Roman"/>
          <w:sz w:val="24"/>
          <w:szCs w:val="24"/>
        </w:rPr>
      </w:pPr>
      <w:r w:rsidRPr="00C53BE0">
        <w:rPr>
          <w:rFonts w:ascii="Times New Roman" w:hAnsi="Times New Roman"/>
          <w:sz w:val="24"/>
          <w:szCs w:val="24"/>
          <w:u w:val="single"/>
        </w:rPr>
        <w:t>W przypadku składania przez Wykonawc</w:t>
      </w:r>
      <w:r>
        <w:rPr>
          <w:rFonts w:ascii="Times New Roman" w:hAnsi="Times New Roman"/>
          <w:sz w:val="24"/>
          <w:szCs w:val="24"/>
          <w:u w:val="single"/>
        </w:rPr>
        <w:t>ę</w:t>
      </w:r>
      <w:r w:rsidRPr="00C53BE0">
        <w:rPr>
          <w:rFonts w:ascii="Times New Roman" w:hAnsi="Times New Roman"/>
          <w:sz w:val="24"/>
          <w:szCs w:val="24"/>
          <w:u w:val="single"/>
        </w:rPr>
        <w:t xml:space="preserve"> wadium w formie gwarancji, gwarancja musi być gwarancją nieodwołalną, bezwarunkową i płatną</w:t>
      </w:r>
      <w:r>
        <w:rPr>
          <w:rFonts w:ascii="Times New Roman" w:hAnsi="Times New Roman"/>
          <w:sz w:val="24"/>
          <w:szCs w:val="24"/>
          <w:u w:val="single"/>
        </w:rPr>
        <w:t xml:space="preserve"> w cią</w:t>
      </w:r>
      <w:r w:rsidRPr="00C53BE0">
        <w:rPr>
          <w:rFonts w:ascii="Times New Roman" w:hAnsi="Times New Roman"/>
          <w:sz w:val="24"/>
          <w:szCs w:val="24"/>
          <w:u w:val="single"/>
        </w:rPr>
        <w:t xml:space="preserve">gu </w:t>
      </w:r>
      <w:r w:rsidRPr="00807CFB">
        <w:rPr>
          <w:rFonts w:ascii="Times New Roman" w:hAnsi="Times New Roman"/>
          <w:sz w:val="24"/>
          <w:szCs w:val="24"/>
          <w:u w:val="single"/>
        </w:rPr>
        <w:t>30 dni</w:t>
      </w:r>
      <w:r>
        <w:rPr>
          <w:rFonts w:ascii="Times New Roman" w:hAnsi="Times New Roman"/>
          <w:sz w:val="24"/>
          <w:szCs w:val="24"/>
          <w:u w:val="single"/>
        </w:rPr>
        <w:t xml:space="preserve"> </w:t>
      </w:r>
      <w:r w:rsidRPr="00C53BE0">
        <w:rPr>
          <w:rFonts w:ascii="Times New Roman" w:hAnsi="Times New Roman"/>
          <w:sz w:val="24"/>
          <w:szCs w:val="24"/>
          <w:u w:val="single"/>
        </w:rPr>
        <w:t>na pierwsze pisemne żądanie Zamawiającego, musi być wykonalna na terytorium Rzeczypospolitej Polskiej</w:t>
      </w:r>
      <w:r>
        <w:rPr>
          <w:rFonts w:ascii="Times New Roman" w:hAnsi="Times New Roman"/>
          <w:sz w:val="24"/>
          <w:szCs w:val="24"/>
        </w:rPr>
        <w:t>, sporzą</w:t>
      </w:r>
      <w:r w:rsidRPr="00A07452">
        <w:rPr>
          <w:rFonts w:ascii="Times New Roman" w:hAnsi="Times New Roman"/>
          <w:sz w:val="24"/>
          <w:szCs w:val="24"/>
        </w:rPr>
        <w:t>dzona zgodnie z obowiązującym prawem i winna zawiera</w:t>
      </w:r>
      <w:r>
        <w:rPr>
          <w:rFonts w:ascii="Times New Roman" w:hAnsi="Times New Roman"/>
          <w:sz w:val="24"/>
          <w:szCs w:val="24"/>
        </w:rPr>
        <w:t>ć</w:t>
      </w:r>
      <w:r w:rsidRPr="00A07452">
        <w:rPr>
          <w:rFonts w:ascii="Times New Roman" w:hAnsi="Times New Roman"/>
          <w:sz w:val="24"/>
          <w:szCs w:val="24"/>
        </w:rPr>
        <w:t xml:space="preserve"> następujące elementy:</w:t>
      </w:r>
    </w:p>
    <w:p w:rsidR="00172551" w:rsidRPr="00A07452" w:rsidRDefault="00172551" w:rsidP="00172551">
      <w:pPr>
        <w:pStyle w:val="Akapitzlist"/>
        <w:numPr>
          <w:ilvl w:val="0"/>
          <w:numId w:val="35"/>
        </w:numPr>
        <w:spacing w:after="0" w:line="240" w:lineRule="auto"/>
        <w:ind w:left="709" w:hanging="425"/>
        <w:jc w:val="both"/>
        <w:rPr>
          <w:rFonts w:ascii="Times New Roman" w:hAnsi="Times New Roman"/>
          <w:sz w:val="24"/>
          <w:szCs w:val="24"/>
        </w:rPr>
      </w:pPr>
      <w:r w:rsidRPr="00A07452">
        <w:rPr>
          <w:rFonts w:ascii="Times New Roman" w:hAnsi="Times New Roman"/>
          <w:sz w:val="24"/>
          <w:szCs w:val="24"/>
        </w:rPr>
        <w:t>Nazw</w:t>
      </w:r>
      <w:r>
        <w:rPr>
          <w:rFonts w:ascii="Times New Roman" w:hAnsi="Times New Roman"/>
          <w:sz w:val="24"/>
          <w:szCs w:val="24"/>
        </w:rPr>
        <w:t>ę</w:t>
      </w:r>
      <w:r w:rsidRPr="00A07452">
        <w:rPr>
          <w:rFonts w:ascii="Times New Roman" w:hAnsi="Times New Roman"/>
          <w:sz w:val="24"/>
          <w:szCs w:val="24"/>
        </w:rPr>
        <w:t xml:space="preserve"> dającego zlecenie (Wykonawcy) beneficjenta gwarancji</w:t>
      </w:r>
      <w:r>
        <w:rPr>
          <w:rFonts w:ascii="Times New Roman" w:hAnsi="Times New Roman"/>
          <w:sz w:val="24"/>
          <w:szCs w:val="24"/>
        </w:rPr>
        <w:t xml:space="preserve"> (Zamawiają</w:t>
      </w:r>
      <w:r w:rsidRPr="00A07452">
        <w:rPr>
          <w:rFonts w:ascii="Times New Roman" w:hAnsi="Times New Roman"/>
          <w:sz w:val="24"/>
          <w:szCs w:val="24"/>
        </w:rPr>
        <w:t>cego), gwaranta ( banku lub instytucji ubezpieczeniowej udzielających gwarancji) oraz wskazanie ich siedzib;</w:t>
      </w:r>
    </w:p>
    <w:p w:rsidR="00172551" w:rsidRPr="00A07452" w:rsidRDefault="00172551" w:rsidP="00172551">
      <w:pPr>
        <w:pStyle w:val="Akapitzlist"/>
        <w:numPr>
          <w:ilvl w:val="0"/>
          <w:numId w:val="35"/>
        </w:numPr>
        <w:spacing w:after="0" w:line="240" w:lineRule="auto"/>
        <w:ind w:left="709" w:hanging="425"/>
        <w:jc w:val="both"/>
        <w:rPr>
          <w:rFonts w:ascii="Times New Roman" w:hAnsi="Times New Roman"/>
          <w:sz w:val="24"/>
          <w:szCs w:val="24"/>
        </w:rPr>
      </w:pPr>
      <w:r w:rsidRPr="00A07452">
        <w:rPr>
          <w:rFonts w:ascii="Times New Roman" w:hAnsi="Times New Roman"/>
          <w:sz w:val="24"/>
          <w:szCs w:val="24"/>
        </w:rPr>
        <w:t>Okre</w:t>
      </w:r>
      <w:r>
        <w:rPr>
          <w:rFonts w:ascii="Times New Roman" w:hAnsi="Times New Roman"/>
          <w:sz w:val="24"/>
          <w:szCs w:val="24"/>
        </w:rPr>
        <w:t>ś</w:t>
      </w:r>
      <w:r w:rsidRPr="00A07452">
        <w:rPr>
          <w:rFonts w:ascii="Times New Roman" w:hAnsi="Times New Roman"/>
          <w:sz w:val="24"/>
          <w:szCs w:val="24"/>
        </w:rPr>
        <w:t>lenie wierzytelności, któr</w:t>
      </w:r>
      <w:r>
        <w:rPr>
          <w:rFonts w:ascii="Times New Roman" w:hAnsi="Times New Roman"/>
          <w:sz w:val="24"/>
          <w:szCs w:val="24"/>
        </w:rPr>
        <w:t>a ma być zabezpieczona gwarancją</w:t>
      </w:r>
      <w:r w:rsidRPr="00A07452">
        <w:rPr>
          <w:rFonts w:ascii="Times New Roman" w:hAnsi="Times New Roman"/>
          <w:sz w:val="24"/>
          <w:szCs w:val="24"/>
        </w:rPr>
        <w:t>;</w:t>
      </w:r>
    </w:p>
    <w:p w:rsidR="00172551" w:rsidRPr="00A07452" w:rsidRDefault="00172551" w:rsidP="00172551">
      <w:pPr>
        <w:pStyle w:val="Akapitzlist"/>
        <w:numPr>
          <w:ilvl w:val="0"/>
          <w:numId w:val="35"/>
        </w:numPr>
        <w:spacing w:after="0" w:line="240" w:lineRule="auto"/>
        <w:ind w:left="709" w:hanging="425"/>
        <w:jc w:val="both"/>
        <w:rPr>
          <w:rFonts w:ascii="Times New Roman" w:hAnsi="Times New Roman"/>
          <w:sz w:val="24"/>
          <w:szCs w:val="24"/>
        </w:rPr>
      </w:pPr>
      <w:r w:rsidRPr="00A07452">
        <w:rPr>
          <w:rFonts w:ascii="Times New Roman" w:hAnsi="Times New Roman"/>
          <w:sz w:val="24"/>
          <w:szCs w:val="24"/>
        </w:rPr>
        <w:t>Kwot</w:t>
      </w:r>
      <w:r>
        <w:rPr>
          <w:rFonts w:ascii="Times New Roman" w:hAnsi="Times New Roman"/>
          <w:sz w:val="24"/>
          <w:szCs w:val="24"/>
        </w:rPr>
        <w:t>ę</w:t>
      </w:r>
      <w:r w:rsidRPr="00A07452">
        <w:rPr>
          <w:rFonts w:ascii="Times New Roman" w:hAnsi="Times New Roman"/>
          <w:sz w:val="24"/>
          <w:szCs w:val="24"/>
        </w:rPr>
        <w:t xml:space="preserve"> gwarancji;</w:t>
      </w:r>
    </w:p>
    <w:p w:rsidR="00172551" w:rsidRPr="00A07452" w:rsidRDefault="00172551" w:rsidP="00172551">
      <w:pPr>
        <w:pStyle w:val="Akapitzlist"/>
        <w:numPr>
          <w:ilvl w:val="0"/>
          <w:numId w:val="35"/>
        </w:numPr>
        <w:spacing w:after="0" w:line="240" w:lineRule="auto"/>
        <w:ind w:left="709" w:hanging="425"/>
        <w:jc w:val="both"/>
        <w:rPr>
          <w:rFonts w:ascii="Times New Roman" w:hAnsi="Times New Roman"/>
          <w:sz w:val="24"/>
          <w:szCs w:val="24"/>
        </w:rPr>
      </w:pPr>
      <w:r w:rsidRPr="00A07452">
        <w:rPr>
          <w:rFonts w:ascii="Times New Roman" w:hAnsi="Times New Roman"/>
          <w:sz w:val="24"/>
          <w:szCs w:val="24"/>
        </w:rPr>
        <w:t>Termin ważności gwarancji;</w:t>
      </w:r>
    </w:p>
    <w:p w:rsidR="00172551" w:rsidRPr="00A07452" w:rsidRDefault="00172551" w:rsidP="00172551">
      <w:pPr>
        <w:pStyle w:val="Akapitzlist"/>
        <w:numPr>
          <w:ilvl w:val="0"/>
          <w:numId w:val="35"/>
        </w:numPr>
        <w:spacing w:after="0" w:line="240" w:lineRule="auto"/>
        <w:ind w:left="709" w:hanging="425"/>
        <w:jc w:val="both"/>
        <w:rPr>
          <w:rFonts w:ascii="Times New Roman" w:hAnsi="Times New Roman"/>
          <w:sz w:val="24"/>
          <w:szCs w:val="24"/>
        </w:rPr>
      </w:pPr>
      <w:r w:rsidRPr="00A07452">
        <w:rPr>
          <w:rFonts w:ascii="Times New Roman" w:hAnsi="Times New Roman"/>
          <w:sz w:val="24"/>
          <w:szCs w:val="24"/>
        </w:rPr>
        <w:t>Zobowiązanie gwaranta</w:t>
      </w:r>
      <w:r>
        <w:rPr>
          <w:rFonts w:ascii="Times New Roman" w:hAnsi="Times New Roman"/>
          <w:sz w:val="24"/>
          <w:szCs w:val="24"/>
        </w:rPr>
        <w:t xml:space="preserve"> ( banku lub zakładu ubezpieczeń</w:t>
      </w:r>
      <w:r w:rsidRPr="00A07452">
        <w:rPr>
          <w:rFonts w:ascii="Times New Roman" w:hAnsi="Times New Roman"/>
          <w:sz w:val="24"/>
          <w:szCs w:val="24"/>
        </w:rPr>
        <w:t xml:space="preserve">) do zapłaty całkowitej kwoty wadium nieodwołalnie lub bezwarunkowo, na pierwsze żądanie Zamawiającego  </w:t>
      </w:r>
      <w:r>
        <w:rPr>
          <w:rFonts w:ascii="Times New Roman" w:hAnsi="Times New Roman"/>
          <w:sz w:val="24"/>
          <w:szCs w:val="24"/>
        </w:rPr>
        <w:t>(</w:t>
      </w:r>
      <w:r w:rsidRPr="00A07452">
        <w:rPr>
          <w:rFonts w:ascii="Times New Roman" w:hAnsi="Times New Roman"/>
          <w:sz w:val="24"/>
          <w:szCs w:val="24"/>
        </w:rPr>
        <w:t xml:space="preserve">beneficjenta gwarancji), </w:t>
      </w:r>
    </w:p>
    <w:p w:rsidR="00172551" w:rsidRPr="00555B70" w:rsidRDefault="00172551" w:rsidP="00172551">
      <w:pPr>
        <w:spacing w:line="276" w:lineRule="auto"/>
        <w:jc w:val="both"/>
        <w:rPr>
          <w:i/>
          <w:sz w:val="10"/>
          <w:szCs w:val="10"/>
        </w:rPr>
      </w:pPr>
      <w:r w:rsidRPr="00555B70">
        <w:rPr>
          <w:i/>
          <w:szCs w:val="20"/>
        </w:rPr>
        <w:tab/>
      </w:r>
    </w:p>
    <w:p w:rsidR="00172551" w:rsidRPr="00091FBB" w:rsidRDefault="00172551" w:rsidP="00172551">
      <w:pPr>
        <w:pStyle w:val="Akapitzlist"/>
        <w:numPr>
          <w:ilvl w:val="0"/>
          <w:numId w:val="33"/>
        </w:numPr>
        <w:spacing w:after="0" w:line="240" w:lineRule="auto"/>
        <w:ind w:left="284" w:hanging="284"/>
        <w:jc w:val="both"/>
        <w:rPr>
          <w:rFonts w:ascii="Times New Roman" w:hAnsi="Times New Roman"/>
          <w:sz w:val="24"/>
          <w:szCs w:val="24"/>
        </w:rPr>
      </w:pPr>
      <w:r w:rsidRPr="00091FBB">
        <w:rPr>
          <w:rFonts w:ascii="Times New Roman" w:hAnsi="Times New Roman"/>
          <w:sz w:val="24"/>
          <w:szCs w:val="24"/>
        </w:rPr>
        <w:t xml:space="preserve">Do oferty należy dołączyć oryginał dowodu wpłaty wadium (przelew) lub wygenerowane  elektroniczne potwierdzenie wykonania przelewu (dokument sporządzony na podstawie art. 7 </w:t>
      </w:r>
      <w:r w:rsidRPr="00091FBB">
        <w:rPr>
          <w:rFonts w:ascii="Times New Roman" w:hAnsi="Times New Roman"/>
          <w:sz w:val="24"/>
          <w:szCs w:val="24"/>
        </w:rPr>
        <w:lastRenderedPageBreak/>
        <w:t>ustawy z dnia 29 sierpnia 1997r. Prawo bankowe (t.j. Dz. U. z 2015r. poz. 128) – nie wymagający podpisu ani stempla).</w:t>
      </w:r>
    </w:p>
    <w:p w:rsidR="00172551" w:rsidRPr="00091FBB" w:rsidRDefault="00172551" w:rsidP="00172551">
      <w:pPr>
        <w:pStyle w:val="Akapitzlist"/>
        <w:numPr>
          <w:ilvl w:val="0"/>
          <w:numId w:val="33"/>
        </w:numPr>
        <w:spacing w:after="0" w:line="240" w:lineRule="auto"/>
        <w:ind w:left="284" w:hanging="284"/>
        <w:jc w:val="both"/>
        <w:rPr>
          <w:rFonts w:ascii="Times New Roman" w:hAnsi="Times New Roman"/>
          <w:sz w:val="24"/>
          <w:szCs w:val="24"/>
        </w:rPr>
      </w:pPr>
      <w:r w:rsidRPr="00091FBB">
        <w:rPr>
          <w:rFonts w:ascii="Times New Roman" w:hAnsi="Times New Roman"/>
          <w:sz w:val="24"/>
          <w:szCs w:val="24"/>
        </w:rPr>
        <w:t>W przypadku wnoszenia wadium przez Wykonawcę w innych formach, oryginał dokumentu potwierdzającego wniesienie wadium należy złożyć do depozytu u Głównego Księgowego Szpitala (</w:t>
      </w:r>
      <w:r w:rsidRPr="00091FBB">
        <w:rPr>
          <w:rFonts w:ascii="Times New Roman" w:hAnsi="Times New Roman"/>
          <w:b/>
          <w:sz w:val="24"/>
          <w:szCs w:val="24"/>
          <w:u w:val="single"/>
        </w:rPr>
        <w:t>KASA SZPITALNA</w:t>
      </w:r>
      <w:r w:rsidRPr="00091FBB">
        <w:rPr>
          <w:rFonts w:ascii="Times New Roman" w:hAnsi="Times New Roman"/>
          <w:b/>
          <w:sz w:val="24"/>
          <w:szCs w:val="24"/>
        </w:rPr>
        <w:t xml:space="preserve"> – Budynek Administracji Ogólnej</w:t>
      </w:r>
      <w:r w:rsidRPr="00091FBB">
        <w:rPr>
          <w:rFonts w:ascii="Times New Roman" w:hAnsi="Times New Roman"/>
          <w:sz w:val="24"/>
          <w:szCs w:val="24"/>
        </w:rPr>
        <w:t xml:space="preserve">), a </w:t>
      </w:r>
      <w:r w:rsidRPr="00091FBB">
        <w:rPr>
          <w:rFonts w:ascii="Times New Roman" w:hAnsi="Times New Roman"/>
          <w:b/>
          <w:sz w:val="24"/>
          <w:szCs w:val="24"/>
        </w:rPr>
        <w:t xml:space="preserve">kserokopię potwierdzoną za zgodność z oryginałem dołączyć do oferty. </w:t>
      </w:r>
    </w:p>
    <w:p w:rsidR="00172551" w:rsidRDefault="00172551" w:rsidP="00172551">
      <w:pPr>
        <w:pStyle w:val="Akapitzlist"/>
        <w:numPr>
          <w:ilvl w:val="0"/>
          <w:numId w:val="33"/>
        </w:numPr>
        <w:spacing w:after="0" w:line="240" w:lineRule="auto"/>
        <w:ind w:left="284" w:hanging="284"/>
        <w:jc w:val="both"/>
        <w:rPr>
          <w:rFonts w:ascii="Times New Roman" w:hAnsi="Times New Roman"/>
          <w:sz w:val="24"/>
          <w:szCs w:val="24"/>
        </w:rPr>
      </w:pPr>
      <w:r w:rsidRPr="00091FBB">
        <w:rPr>
          <w:rFonts w:ascii="Times New Roman" w:hAnsi="Times New Roman"/>
          <w:sz w:val="24"/>
          <w:szCs w:val="24"/>
        </w:rPr>
        <w:t>Nie dopuszcza się składania wadium w innej walucie niż PLN, zapis ten dotyczy również wadium złożonego w innej formie niż w pieniądzu.</w:t>
      </w:r>
    </w:p>
    <w:p w:rsidR="00172551" w:rsidRPr="00091FBB" w:rsidRDefault="00172551" w:rsidP="00172551">
      <w:pPr>
        <w:pStyle w:val="Akapitzlist"/>
        <w:spacing w:after="0" w:line="240" w:lineRule="auto"/>
        <w:ind w:left="284"/>
        <w:jc w:val="both"/>
        <w:rPr>
          <w:rFonts w:ascii="Times New Roman" w:hAnsi="Times New Roman"/>
          <w:sz w:val="24"/>
          <w:szCs w:val="24"/>
        </w:rPr>
      </w:pPr>
    </w:p>
    <w:p w:rsidR="00172551" w:rsidRPr="000F0D1D" w:rsidRDefault="00172551" w:rsidP="00172551">
      <w:pPr>
        <w:ind w:left="284" w:hanging="284"/>
        <w:jc w:val="both"/>
        <w:rPr>
          <w:b/>
        </w:rPr>
      </w:pPr>
      <w:r w:rsidRPr="000F0D1D">
        <w:rPr>
          <w:b/>
        </w:rPr>
        <w:t>UWAGA!</w:t>
      </w:r>
    </w:p>
    <w:p w:rsidR="00172551" w:rsidRPr="00091FBB" w:rsidRDefault="00172551" w:rsidP="00172551">
      <w:pPr>
        <w:ind w:left="284" w:hanging="284"/>
        <w:jc w:val="both"/>
        <w:rPr>
          <w:b/>
        </w:rPr>
      </w:pPr>
      <w:r w:rsidRPr="000F0D1D">
        <w:rPr>
          <w:b/>
        </w:rPr>
        <w:t xml:space="preserve">Złożenie dokumentu wadialnego w innym miejscu i błędnej formie może spowodować zastosowanie sankcji wynikającej z art. 89 ust. 1 pkt.7b </w:t>
      </w:r>
      <w:r>
        <w:rPr>
          <w:b/>
        </w:rPr>
        <w:t>PZP</w:t>
      </w:r>
      <w:r w:rsidRPr="000F0D1D">
        <w:rPr>
          <w:b/>
        </w:rPr>
        <w:t>.</w:t>
      </w:r>
    </w:p>
    <w:p w:rsidR="00172551" w:rsidRPr="0045712F" w:rsidRDefault="00172551" w:rsidP="00172551">
      <w:pPr>
        <w:pStyle w:val="Akapitzlist"/>
        <w:numPr>
          <w:ilvl w:val="0"/>
          <w:numId w:val="33"/>
        </w:numPr>
        <w:ind w:left="284" w:hanging="284"/>
        <w:jc w:val="both"/>
        <w:rPr>
          <w:rFonts w:ascii="Times New Roman" w:hAnsi="Times New Roman"/>
          <w:b/>
          <w:sz w:val="24"/>
          <w:szCs w:val="24"/>
        </w:rPr>
      </w:pPr>
      <w:r w:rsidRPr="00091FBB">
        <w:rPr>
          <w:rFonts w:ascii="Times New Roman" w:hAnsi="Times New Roman"/>
          <w:sz w:val="24"/>
          <w:szCs w:val="24"/>
        </w:rPr>
        <w:t xml:space="preserve">Zwrot wadium lub ewentualne ponowne jego wniesienie regulują przepisy art. 46 i art. 184 </w:t>
      </w:r>
      <w:r>
        <w:rPr>
          <w:rFonts w:ascii="Times New Roman" w:hAnsi="Times New Roman"/>
          <w:sz w:val="24"/>
          <w:szCs w:val="24"/>
        </w:rPr>
        <w:t>PZP</w:t>
      </w:r>
      <w:r w:rsidRPr="00091FBB">
        <w:rPr>
          <w:rFonts w:ascii="Times New Roman" w:hAnsi="Times New Roman"/>
          <w:sz w:val="24"/>
          <w:szCs w:val="24"/>
        </w:rPr>
        <w:t>.</w:t>
      </w:r>
    </w:p>
    <w:p w:rsidR="00172551" w:rsidRPr="0045712F" w:rsidRDefault="00172551" w:rsidP="00172551">
      <w:pPr>
        <w:spacing w:line="276" w:lineRule="auto"/>
        <w:jc w:val="both"/>
        <w:rPr>
          <w:b/>
          <w:u w:val="single"/>
        </w:rPr>
      </w:pPr>
      <w:r w:rsidRPr="0045712F">
        <w:rPr>
          <w:b/>
        </w:rPr>
        <w:t>Rozdział VIII.</w:t>
      </w:r>
      <w:r w:rsidRPr="0045712F">
        <w:rPr>
          <w:b/>
          <w:u w:val="single"/>
        </w:rPr>
        <w:t xml:space="preserve"> OPIS KRYTERIÓW OCENY OFRT I SPOSÓB DOKONYWANIA ICH OCENY</w:t>
      </w:r>
    </w:p>
    <w:p w:rsidR="00172551" w:rsidRPr="0045712F" w:rsidRDefault="00172551" w:rsidP="00172551">
      <w:pPr>
        <w:spacing w:line="276" w:lineRule="auto"/>
        <w:jc w:val="center"/>
        <w:rPr>
          <w:b/>
          <w:u w:val="single"/>
        </w:rPr>
      </w:pPr>
    </w:p>
    <w:p w:rsidR="00172551" w:rsidRPr="0045712F" w:rsidRDefault="00172551" w:rsidP="00172551">
      <w:pPr>
        <w:numPr>
          <w:ilvl w:val="0"/>
          <w:numId w:val="30"/>
        </w:numPr>
        <w:spacing w:after="200" w:line="276" w:lineRule="auto"/>
        <w:contextualSpacing/>
        <w:jc w:val="both"/>
        <w:rPr>
          <w:rFonts w:eastAsia="Calibri"/>
          <w:b/>
          <w:u w:val="single"/>
          <w:lang w:eastAsia="en-US"/>
        </w:rPr>
      </w:pPr>
      <w:r w:rsidRPr="0045712F">
        <w:rPr>
          <w:rFonts w:eastAsia="Calibri"/>
          <w:b/>
          <w:u w:val="single"/>
          <w:lang w:eastAsia="en-US"/>
        </w:rPr>
        <w:t>Kryteria wyboru ofert i ich znaczenie:</w:t>
      </w:r>
    </w:p>
    <w:tbl>
      <w:tblPr>
        <w:tblW w:w="8613" w:type="dxa"/>
        <w:tblInd w:w="404" w:type="dxa"/>
        <w:tblBorders>
          <w:top w:val="single" w:sz="8" w:space="0" w:color="9BBB59"/>
          <w:bottom w:val="single" w:sz="8" w:space="0" w:color="9BBB59"/>
        </w:tblBorders>
        <w:tblLayout w:type="fixed"/>
        <w:tblLook w:val="01E0" w:firstRow="1" w:lastRow="1" w:firstColumn="1" w:lastColumn="1" w:noHBand="0" w:noVBand="0"/>
      </w:tblPr>
      <w:tblGrid>
        <w:gridCol w:w="801"/>
        <w:gridCol w:w="3723"/>
        <w:gridCol w:w="1680"/>
        <w:gridCol w:w="2409"/>
      </w:tblGrid>
      <w:tr w:rsidR="00172551" w:rsidRPr="0045712F" w:rsidTr="00514439">
        <w:trPr>
          <w:trHeight w:val="379"/>
        </w:trPr>
        <w:tc>
          <w:tcPr>
            <w:tcW w:w="801" w:type="dxa"/>
            <w:tcBorders>
              <w:top w:val="single" w:sz="4" w:space="0" w:color="auto"/>
              <w:left w:val="single" w:sz="4" w:space="0" w:color="auto"/>
              <w:bottom w:val="single" w:sz="4" w:space="0" w:color="auto"/>
              <w:right w:val="single" w:sz="4" w:space="0" w:color="auto"/>
            </w:tcBorders>
            <w:shd w:val="clear" w:color="auto" w:fill="F2F2F2"/>
            <w:vAlign w:val="center"/>
          </w:tcPr>
          <w:p w:rsidR="00172551" w:rsidRPr="0045712F" w:rsidRDefault="00172551" w:rsidP="00514439">
            <w:pPr>
              <w:tabs>
                <w:tab w:val="left" w:pos="4182"/>
              </w:tabs>
              <w:spacing w:before="60" w:line="276" w:lineRule="auto"/>
              <w:jc w:val="center"/>
              <w:rPr>
                <w:b/>
                <w:bCs/>
              </w:rPr>
            </w:pPr>
            <w:r w:rsidRPr="0045712F">
              <w:rPr>
                <w:b/>
                <w:bCs/>
                <w:sz w:val="22"/>
              </w:rPr>
              <w:t>Lp.</w:t>
            </w:r>
          </w:p>
        </w:tc>
        <w:tc>
          <w:tcPr>
            <w:tcW w:w="3723" w:type="dxa"/>
            <w:tcBorders>
              <w:top w:val="single" w:sz="4" w:space="0" w:color="auto"/>
              <w:left w:val="single" w:sz="4" w:space="0" w:color="auto"/>
              <w:bottom w:val="single" w:sz="4" w:space="0" w:color="auto"/>
              <w:right w:val="single" w:sz="4" w:space="0" w:color="auto"/>
            </w:tcBorders>
            <w:shd w:val="clear" w:color="auto" w:fill="F2F2F2"/>
            <w:vAlign w:val="center"/>
          </w:tcPr>
          <w:p w:rsidR="00172551" w:rsidRPr="0045712F" w:rsidRDefault="00172551" w:rsidP="00514439">
            <w:pPr>
              <w:spacing w:before="60" w:line="276" w:lineRule="auto"/>
              <w:jc w:val="center"/>
              <w:rPr>
                <w:b/>
                <w:bCs/>
              </w:rPr>
            </w:pPr>
            <w:r w:rsidRPr="0045712F">
              <w:rPr>
                <w:b/>
                <w:bCs/>
                <w:sz w:val="22"/>
              </w:rPr>
              <w:t>KRYTERIUM</w:t>
            </w:r>
          </w:p>
        </w:tc>
        <w:tc>
          <w:tcPr>
            <w:tcW w:w="1680" w:type="dxa"/>
            <w:tcBorders>
              <w:top w:val="single" w:sz="4" w:space="0" w:color="auto"/>
              <w:left w:val="single" w:sz="4" w:space="0" w:color="auto"/>
              <w:bottom w:val="single" w:sz="4" w:space="0" w:color="auto"/>
              <w:right w:val="single" w:sz="4" w:space="0" w:color="auto"/>
            </w:tcBorders>
            <w:shd w:val="clear" w:color="auto" w:fill="F2F2F2"/>
            <w:vAlign w:val="center"/>
          </w:tcPr>
          <w:p w:rsidR="00172551" w:rsidRPr="0045712F" w:rsidRDefault="00172551" w:rsidP="00514439">
            <w:pPr>
              <w:spacing w:before="60" w:line="276" w:lineRule="auto"/>
              <w:jc w:val="center"/>
              <w:rPr>
                <w:b/>
                <w:bCs/>
              </w:rPr>
            </w:pPr>
            <w:r w:rsidRPr="0045712F">
              <w:rPr>
                <w:b/>
                <w:bCs/>
                <w:sz w:val="22"/>
              </w:rPr>
              <w:t>WAGA KRYTERIUM</w:t>
            </w:r>
          </w:p>
        </w:tc>
        <w:tc>
          <w:tcPr>
            <w:tcW w:w="2409" w:type="dxa"/>
            <w:tcBorders>
              <w:top w:val="single" w:sz="4" w:space="0" w:color="auto"/>
              <w:left w:val="single" w:sz="4" w:space="0" w:color="auto"/>
              <w:bottom w:val="single" w:sz="4" w:space="0" w:color="auto"/>
              <w:right w:val="single" w:sz="4" w:space="0" w:color="auto"/>
            </w:tcBorders>
            <w:shd w:val="clear" w:color="auto" w:fill="F2F2F2"/>
            <w:vAlign w:val="center"/>
          </w:tcPr>
          <w:p w:rsidR="00172551" w:rsidRPr="0045712F" w:rsidRDefault="00172551" w:rsidP="00514439">
            <w:pPr>
              <w:spacing w:before="60" w:line="276" w:lineRule="auto"/>
              <w:jc w:val="center"/>
              <w:rPr>
                <w:b/>
                <w:bCs/>
              </w:rPr>
            </w:pPr>
            <w:r w:rsidRPr="0045712F">
              <w:rPr>
                <w:b/>
                <w:bCs/>
                <w:sz w:val="22"/>
              </w:rPr>
              <w:t>SPOSÓB OCENY</w:t>
            </w:r>
          </w:p>
        </w:tc>
      </w:tr>
      <w:tr w:rsidR="00172551" w:rsidRPr="0045712F" w:rsidTr="00514439">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172551" w:rsidRPr="0045712F" w:rsidRDefault="00172551" w:rsidP="00514439">
            <w:pPr>
              <w:tabs>
                <w:tab w:val="left" w:pos="4182"/>
              </w:tabs>
              <w:spacing w:before="60" w:line="276" w:lineRule="auto"/>
              <w:jc w:val="center"/>
              <w:rPr>
                <w:b/>
                <w:bCs/>
              </w:rPr>
            </w:pPr>
            <w:r w:rsidRPr="0045712F">
              <w:rPr>
                <w:b/>
                <w:bCs/>
              </w:rPr>
              <w:t>1.</w:t>
            </w:r>
          </w:p>
        </w:tc>
        <w:tc>
          <w:tcPr>
            <w:tcW w:w="3723" w:type="dxa"/>
            <w:tcBorders>
              <w:top w:val="single" w:sz="4" w:space="0" w:color="auto"/>
              <w:left w:val="single" w:sz="4" w:space="0" w:color="auto"/>
              <w:bottom w:val="single" w:sz="4" w:space="0" w:color="auto"/>
              <w:right w:val="single" w:sz="4" w:space="0" w:color="auto"/>
            </w:tcBorders>
            <w:shd w:val="clear" w:color="auto" w:fill="FFFFFF"/>
          </w:tcPr>
          <w:p w:rsidR="00172551" w:rsidRPr="0045712F" w:rsidRDefault="00172551" w:rsidP="00514439">
            <w:pPr>
              <w:keepNext/>
              <w:spacing w:before="60" w:line="276" w:lineRule="auto"/>
              <w:ind w:left="71"/>
              <w:jc w:val="both"/>
              <w:outlineLvl w:val="2"/>
              <w:rPr>
                <w:b/>
                <w:szCs w:val="20"/>
              </w:rPr>
            </w:pPr>
            <w:r>
              <w:rPr>
                <w:b/>
                <w:szCs w:val="20"/>
              </w:rPr>
              <w:t>C</w:t>
            </w:r>
            <w:r w:rsidRPr="0045712F">
              <w:rPr>
                <w:b/>
                <w:szCs w:val="20"/>
              </w:rPr>
              <w:t>ena</w:t>
            </w:r>
          </w:p>
        </w:tc>
        <w:tc>
          <w:tcPr>
            <w:tcW w:w="1680" w:type="dxa"/>
            <w:tcBorders>
              <w:top w:val="single" w:sz="4" w:space="0" w:color="auto"/>
              <w:left w:val="single" w:sz="4" w:space="0" w:color="auto"/>
              <w:bottom w:val="single" w:sz="4" w:space="0" w:color="auto"/>
              <w:right w:val="single" w:sz="4" w:space="0" w:color="auto"/>
            </w:tcBorders>
            <w:shd w:val="clear" w:color="auto" w:fill="FFFFFF"/>
          </w:tcPr>
          <w:p w:rsidR="00172551" w:rsidRPr="0045712F" w:rsidRDefault="00172551" w:rsidP="00514439">
            <w:pPr>
              <w:spacing w:before="60" w:line="276" w:lineRule="auto"/>
              <w:jc w:val="center"/>
              <w:rPr>
                <w:b/>
              </w:rPr>
            </w:pPr>
            <w:r>
              <w:rPr>
                <w:b/>
              </w:rPr>
              <w:t>6</w:t>
            </w:r>
            <w:r w:rsidRPr="0045712F">
              <w:rPr>
                <w:b/>
              </w:rPr>
              <w:t>0 %</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172551" w:rsidRPr="0045712F" w:rsidRDefault="00172551" w:rsidP="00514439">
            <w:pPr>
              <w:spacing w:before="60" w:line="276" w:lineRule="auto"/>
              <w:jc w:val="center"/>
              <w:rPr>
                <w:b/>
                <w:bCs/>
              </w:rPr>
            </w:pPr>
            <w:r w:rsidRPr="0045712F">
              <w:rPr>
                <w:b/>
                <w:bCs/>
              </w:rPr>
              <w:t>minimalizacja</w:t>
            </w:r>
          </w:p>
        </w:tc>
      </w:tr>
      <w:tr w:rsidR="00172551" w:rsidRPr="0086515C" w:rsidTr="00514439">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172551" w:rsidRPr="0086515C" w:rsidRDefault="00172551" w:rsidP="00514439">
            <w:pPr>
              <w:tabs>
                <w:tab w:val="left" w:pos="4182"/>
              </w:tabs>
              <w:spacing w:before="60" w:line="276" w:lineRule="auto"/>
              <w:jc w:val="center"/>
              <w:rPr>
                <w:b/>
                <w:bCs/>
              </w:rPr>
            </w:pPr>
            <w:r w:rsidRPr="0086515C">
              <w:rPr>
                <w:b/>
                <w:bCs/>
              </w:rPr>
              <w:t>2.</w:t>
            </w:r>
          </w:p>
        </w:tc>
        <w:tc>
          <w:tcPr>
            <w:tcW w:w="3723" w:type="dxa"/>
            <w:tcBorders>
              <w:top w:val="single" w:sz="4" w:space="0" w:color="auto"/>
              <w:left w:val="single" w:sz="4" w:space="0" w:color="auto"/>
              <w:bottom w:val="single" w:sz="4" w:space="0" w:color="auto"/>
              <w:right w:val="single" w:sz="4" w:space="0" w:color="auto"/>
            </w:tcBorders>
            <w:shd w:val="clear" w:color="auto" w:fill="FFFFFF"/>
          </w:tcPr>
          <w:p w:rsidR="00172551" w:rsidRPr="006263E7" w:rsidRDefault="00172551" w:rsidP="00514439">
            <w:pPr>
              <w:keepNext/>
              <w:spacing w:before="60" w:line="276" w:lineRule="auto"/>
              <w:ind w:left="71"/>
              <w:jc w:val="both"/>
              <w:outlineLvl w:val="2"/>
              <w:rPr>
                <w:b/>
                <w:szCs w:val="20"/>
              </w:rPr>
            </w:pPr>
            <w:r w:rsidRPr="006263E7">
              <w:rPr>
                <w:b/>
              </w:rPr>
              <w:t>Termin gwarancji</w:t>
            </w:r>
          </w:p>
        </w:tc>
        <w:tc>
          <w:tcPr>
            <w:tcW w:w="1680" w:type="dxa"/>
            <w:tcBorders>
              <w:top w:val="single" w:sz="4" w:space="0" w:color="auto"/>
              <w:left w:val="single" w:sz="4" w:space="0" w:color="auto"/>
              <w:bottom w:val="single" w:sz="4" w:space="0" w:color="auto"/>
              <w:right w:val="single" w:sz="4" w:space="0" w:color="auto"/>
            </w:tcBorders>
            <w:shd w:val="clear" w:color="auto" w:fill="FFFFFF"/>
          </w:tcPr>
          <w:p w:rsidR="00172551" w:rsidRPr="0086515C" w:rsidRDefault="00172551" w:rsidP="00514439">
            <w:pPr>
              <w:spacing w:before="60" w:line="276" w:lineRule="auto"/>
              <w:jc w:val="center"/>
              <w:rPr>
                <w:b/>
              </w:rPr>
            </w:pPr>
            <w:r w:rsidRPr="0086515C">
              <w:rPr>
                <w:b/>
              </w:rPr>
              <w:t xml:space="preserve">20 % </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172551" w:rsidRPr="0086515C" w:rsidRDefault="00172551" w:rsidP="00514439">
            <w:pPr>
              <w:spacing w:before="60" w:line="276" w:lineRule="auto"/>
              <w:jc w:val="center"/>
              <w:rPr>
                <w:b/>
                <w:bCs/>
              </w:rPr>
            </w:pPr>
            <w:r w:rsidRPr="0086515C">
              <w:rPr>
                <w:b/>
                <w:bCs/>
              </w:rPr>
              <w:t>indywidualnie</w:t>
            </w:r>
          </w:p>
        </w:tc>
      </w:tr>
      <w:tr w:rsidR="00172551" w:rsidRPr="0086515C" w:rsidTr="00514439">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172551" w:rsidRPr="0086515C" w:rsidRDefault="00172551" w:rsidP="00514439">
            <w:pPr>
              <w:tabs>
                <w:tab w:val="left" w:pos="4182"/>
              </w:tabs>
              <w:spacing w:before="60" w:line="276" w:lineRule="auto"/>
              <w:jc w:val="center"/>
              <w:rPr>
                <w:b/>
                <w:bCs/>
              </w:rPr>
            </w:pPr>
            <w:r w:rsidRPr="0086515C">
              <w:rPr>
                <w:b/>
                <w:bCs/>
              </w:rPr>
              <w:t>3.</w:t>
            </w:r>
          </w:p>
        </w:tc>
        <w:tc>
          <w:tcPr>
            <w:tcW w:w="3723" w:type="dxa"/>
            <w:tcBorders>
              <w:top w:val="single" w:sz="4" w:space="0" w:color="auto"/>
              <w:left w:val="single" w:sz="4" w:space="0" w:color="auto"/>
              <w:bottom w:val="single" w:sz="4" w:space="0" w:color="auto"/>
              <w:right w:val="single" w:sz="4" w:space="0" w:color="auto"/>
            </w:tcBorders>
            <w:shd w:val="clear" w:color="auto" w:fill="FFFFFF"/>
          </w:tcPr>
          <w:p w:rsidR="00172551" w:rsidRPr="0086515C" w:rsidRDefault="00172551" w:rsidP="00514439">
            <w:pPr>
              <w:keepNext/>
              <w:spacing w:before="60" w:line="276" w:lineRule="auto"/>
              <w:ind w:left="71"/>
              <w:jc w:val="both"/>
              <w:outlineLvl w:val="2"/>
              <w:rPr>
                <w:b/>
              </w:rPr>
            </w:pPr>
            <w:r w:rsidRPr="0086515C">
              <w:rPr>
                <w:b/>
              </w:rPr>
              <w:t>Zatrudnienie osób bezrobotnych na umowę o pracę dla realizacji przedmiotowego zamówienia</w:t>
            </w:r>
          </w:p>
        </w:tc>
        <w:tc>
          <w:tcPr>
            <w:tcW w:w="1680" w:type="dxa"/>
            <w:tcBorders>
              <w:top w:val="single" w:sz="4" w:space="0" w:color="auto"/>
              <w:left w:val="single" w:sz="4" w:space="0" w:color="auto"/>
              <w:bottom w:val="single" w:sz="4" w:space="0" w:color="auto"/>
              <w:right w:val="single" w:sz="4" w:space="0" w:color="auto"/>
            </w:tcBorders>
            <w:shd w:val="clear" w:color="auto" w:fill="FFFFFF"/>
          </w:tcPr>
          <w:p w:rsidR="00172551" w:rsidRPr="0086515C" w:rsidRDefault="00172551" w:rsidP="00514439">
            <w:pPr>
              <w:spacing w:before="60" w:line="276" w:lineRule="auto"/>
              <w:jc w:val="center"/>
              <w:rPr>
                <w:b/>
              </w:rPr>
            </w:pPr>
            <w:r w:rsidRPr="0086515C">
              <w:rPr>
                <w:b/>
              </w:rPr>
              <w:t>10%</w:t>
            </w:r>
          </w:p>
          <w:p w:rsidR="00172551" w:rsidRPr="0086515C" w:rsidRDefault="00172551" w:rsidP="00514439">
            <w:pPr>
              <w:spacing w:before="60" w:line="276" w:lineRule="auto"/>
              <w:jc w:val="center"/>
              <w:rPr>
                <w:b/>
              </w:rPr>
            </w:pP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172551" w:rsidRPr="0086515C" w:rsidRDefault="00172551" w:rsidP="00514439">
            <w:pPr>
              <w:spacing w:before="60" w:line="276" w:lineRule="auto"/>
              <w:jc w:val="center"/>
              <w:rPr>
                <w:b/>
                <w:bCs/>
              </w:rPr>
            </w:pPr>
            <w:r w:rsidRPr="0086515C">
              <w:rPr>
                <w:b/>
                <w:bCs/>
              </w:rPr>
              <w:t>indywidualnie</w:t>
            </w:r>
          </w:p>
        </w:tc>
      </w:tr>
      <w:tr w:rsidR="00172551" w:rsidRPr="0045712F" w:rsidTr="00514439">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172551" w:rsidRDefault="00172551" w:rsidP="00514439">
            <w:pPr>
              <w:tabs>
                <w:tab w:val="left" w:pos="4182"/>
              </w:tabs>
              <w:spacing w:before="60" w:line="276" w:lineRule="auto"/>
              <w:jc w:val="center"/>
              <w:rPr>
                <w:b/>
                <w:bCs/>
              </w:rPr>
            </w:pPr>
            <w:r>
              <w:rPr>
                <w:b/>
                <w:bCs/>
              </w:rPr>
              <w:t>4.</w:t>
            </w:r>
          </w:p>
        </w:tc>
        <w:tc>
          <w:tcPr>
            <w:tcW w:w="3723" w:type="dxa"/>
            <w:tcBorders>
              <w:top w:val="single" w:sz="4" w:space="0" w:color="auto"/>
              <w:left w:val="single" w:sz="4" w:space="0" w:color="auto"/>
              <w:bottom w:val="single" w:sz="4" w:space="0" w:color="auto"/>
              <w:right w:val="single" w:sz="4" w:space="0" w:color="auto"/>
            </w:tcBorders>
            <w:shd w:val="clear" w:color="auto" w:fill="FFFFFF"/>
          </w:tcPr>
          <w:p w:rsidR="00172551" w:rsidRPr="00B67B0B" w:rsidRDefault="00172551" w:rsidP="00514439">
            <w:pPr>
              <w:keepNext/>
              <w:spacing w:before="60" w:line="276" w:lineRule="auto"/>
              <w:ind w:left="71"/>
              <w:jc w:val="both"/>
              <w:outlineLvl w:val="2"/>
              <w:rPr>
                <w:b/>
              </w:rPr>
            </w:pPr>
            <w:r w:rsidRPr="00B67B0B">
              <w:rPr>
                <w:b/>
              </w:rPr>
              <w:t>Wysokość kary umownej za nieterminową realizację przedmiotu umowy oraz za opóźnienia w usunięciu wad zgłoszonych przez zamawiającego</w:t>
            </w:r>
          </w:p>
        </w:tc>
        <w:tc>
          <w:tcPr>
            <w:tcW w:w="1680" w:type="dxa"/>
            <w:tcBorders>
              <w:top w:val="single" w:sz="4" w:space="0" w:color="auto"/>
              <w:left w:val="single" w:sz="4" w:space="0" w:color="auto"/>
              <w:bottom w:val="single" w:sz="4" w:space="0" w:color="auto"/>
              <w:right w:val="single" w:sz="4" w:space="0" w:color="auto"/>
            </w:tcBorders>
            <w:shd w:val="clear" w:color="auto" w:fill="FFFFFF"/>
          </w:tcPr>
          <w:p w:rsidR="00172551" w:rsidRPr="0045712F" w:rsidRDefault="00172551" w:rsidP="00514439">
            <w:pPr>
              <w:spacing w:before="60" w:line="276" w:lineRule="auto"/>
              <w:jc w:val="center"/>
              <w:rPr>
                <w:b/>
              </w:rPr>
            </w:pPr>
            <w:r>
              <w:rPr>
                <w:b/>
              </w:rPr>
              <w:t>10%</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172551" w:rsidRDefault="00172551" w:rsidP="00514439">
            <w:pPr>
              <w:spacing w:before="60" w:line="276" w:lineRule="auto"/>
              <w:jc w:val="center"/>
              <w:rPr>
                <w:b/>
                <w:bCs/>
              </w:rPr>
            </w:pPr>
            <w:r>
              <w:rPr>
                <w:b/>
                <w:bCs/>
              </w:rPr>
              <w:t>maksymalizacja</w:t>
            </w:r>
          </w:p>
        </w:tc>
      </w:tr>
      <w:tr w:rsidR="00172551" w:rsidRPr="0045712F" w:rsidTr="00514439">
        <w:trPr>
          <w:trHeight w:val="396"/>
        </w:trPr>
        <w:tc>
          <w:tcPr>
            <w:tcW w:w="452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72551" w:rsidRPr="0045712F" w:rsidRDefault="00172551" w:rsidP="00514439">
            <w:pPr>
              <w:keepNext/>
              <w:spacing w:before="60" w:line="276" w:lineRule="auto"/>
              <w:ind w:left="71"/>
              <w:jc w:val="right"/>
              <w:outlineLvl w:val="2"/>
              <w:rPr>
                <w:b/>
                <w:szCs w:val="20"/>
              </w:rPr>
            </w:pPr>
            <w:r>
              <w:rPr>
                <w:b/>
                <w:szCs w:val="20"/>
              </w:rPr>
              <w:t>Razem:</w:t>
            </w:r>
          </w:p>
        </w:tc>
        <w:tc>
          <w:tcPr>
            <w:tcW w:w="1680" w:type="dxa"/>
            <w:tcBorders>
              <w:top w:val="single" w:sz="4" w:space="0" w:color="auto"/>
              <w:left w:val="single" w:sz="4" w:space="0" w:color="auto"/>
              <w:bottom w:val="single" w:sz="4" w:space="0" w:color="auto"/>
              <w:right w:val="single" w:sz="4" w:space="0" w:color="auto"/>
            </w:tcBorders>
            <w:shd w:val="clear" w:color="auto" w:fill="FFFFFF"/>
          </w:tcPr>
          <w:p w:rsidR="00172551" w:rsidRPr="0045712F" w:rsidRDefault="00172551" w:rsidP="00514439">
            <w:pPr>
              <w:spacing w:before="60" w:line="276" w:lineRule="auto"/>
              <w:jc w:val="center"/>
              <w:rPr>
                <w:b/>
              </w:rPr>
            </w:pPr>
            <w:r>
              <w:rPr>
                <w:b/>
              </w:rPr>
              <w:t>100%</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172551" w:rsidRPr="0045712F" w:rsidRDefault="00172551" w:rsidP="00514439">
            <w:pPr>
              <w:spacing w:before="60" w:line="276" w:lineRule="auto"/>
              <w:jc w:val="center"/>
              <w:rPr>
                <w:b/>
                <w:bCs/>
              </w:rPr>
            </w:pPr>
          </w:p>
        </w:tc>
      </w:tr>
    </w:tbl>
    <w:p w:rsidR="00172551" w:rsidRPr="0045712F" w:rsidRDefault="00172551" w:rsidP="00172551">
      <w:pPr>
        <w:spacing w:line="276" w:lineRule="auto"/>
        <w:ind w:left="284"/>
        <w:jc w:val="both"/>
      </w:pPr>
      <w:r w:rsidRPr="0045712F">
        <w:t>Ocena ofert zostanie przeprowadzona na podstawie przedstawionych wyżej kryteriów oraz ich wag. Oferty będą oceniane punktowo. Maksymalna liczna punktów jaką, po uwzględnieniu wagi, może osiągnąć oferta wynosi 100 pkt.</w:t>
      </w:r>
    </w:p>
    <w:p w:rsidR="00172551" w:rsidRPr="0045712F" w:rsidRDefault="00172551" w:rsidP="00172551">
      <w:pPr>
        <w:spacing w:line="276" w:lineRule="auto"/>
        <w:jc w:val="both"/>
      </w:pPr>
    </w:p>
    <w:p w:rsidR="00172551" w:rsidRDefault="00172551" w:rsidP="00172551">
      <w:pPr>
        <w:numPr>
          <w:ilvl w:val="0"/>
          <w:numId w:val="30"/>
        </w:numPr>
        <w:spacing w:after="200" w:line="276" w:lineRule="auto"/>
        <w:contextualSpacing/>
        <w:jc w:val="both"/>
        <w:rPr>
          <w:rFonts w:eastAsia="Calibri"/>
          <w:b/>
          <w:u w:val="single"/>
          <w:lang w:eastAsia="en-US"/>
        </w:rPr>
      </w:pPr>
      <w:r w:rsidRPr="0045712F">
        <w:rPr>
          <w:rFonts w:eastAsia="Calibri"/>
          <w:b/>
          <w:u w:val="single"/>
          <w:lang w:eastAsia="en-US"/>
        </w:rPr>
        <w:t>Ocena ofert</w:t>
      </w:r>
    </w:p>
    <w:p w:rsidR="00172551" w:rsidRPr="00915EE8" w:rsidRDefault="00172551" w:rsidP="00172551">
      <w:pPr>
        <w:numPr>
          <w:ilvl w:val="0"/>
          <w:numId w:val="31"/>
        </w:numPr>
        <w:spacing w:after="200" w:line="276" w:lineRule="auto"/>
        <w:contextualSpacing/>
        <w:jc w:val="both"/>
        <w:rPr>
          <w:rFonts w:eastAsia="Calibri"/>
          <w:snapToGrid w:val="0"/>
          <w:lang w:eastAsia="en-US"/>
        </w:rPr>
      </w:pPr>
      <w:r w:rsidRPr="0045712F">
        <w:rPr>
          <w:rFonts w:eastAsia="Calibri"/>
          <w:lang w:eastAsia="en-US"/>
        </w:rPr>
        <w:t>Wyboru najkorzystniejszej oferty dokonuje Komisja przetargowa po uprzednim</w:t>
      </w:r>
      <w:r w:rsidRPr="00915EE8">
        <w:rPr>
          <w:rFonts w:eastAsia="Calibri"/>
          <w:lang w:eastAsia="en-US"/>
        </w:rPr>
        <w:t xml:space="preserve"> sprawdzeniu, porównaniu i ocenie ofert na podstawie kryterium oceny określonym </w:t>
      </w:r>
      <w:r w:rsidRPr="00915EE8">
        <w:rPr>
          <w:rFonts w:eastAsia="Calibri"/>
          <w:lang w:eastAsia="en-US"/>
        </w:rPr>
        <w:br/>
        <w:t>w niniejszym rozdziale, pkt. 1</w:t>
      </w:r>
    </w:p>
    <w:p w:rsidR="00172551" w:rsidRDefault="00172551" w:rsidP="00172551">
      <w:pPr>
        <w:numPr>
          <w:ilvl w:val="0"/>
          <w:numId w:val="31"/>
        </w:numPr>
        <w:spacing w:after="200" w:line="276" w:lineRule="auto"/>
        <w:contextualSpacing/>
        <w:jc w:val="both"/>
        <w:rPr>
          <w:rFonts w:eastAsia="Calibri"/>
          <w:snapToGrid w:val="0"/>
          <w:lang w:eastAsia="en-US"/>
        </w:rPr>
      </w:pPr>
      <w:r w:rsidRPr="00915EE8">
        <w:rPr>
          <w:rFonts w:eastAsia="Calibri"/>
          <w:lang w:eastAsia="en-US"/>
        </w:rPr>
        <w:lastRenderedPageBreak/>
        <w:t>O wyborze najkorzystniejszej oferty decyduje największa ilość punktów uzyskanych przez Wykonawcę, stanowiąca sumę punktów za ww. kryteria.</w:t>
      </w:r>
    </w:p>
    <w:p w:rsidR="00172551" w:rsidRPr="00F716F0" w:rsidRDefault="00172551" w:rsidP="00172551">
      <w:pPr>
        <w:numPr>
          <w:ilvl w:val="0"/>
          <w:numId w:val="31"/>
        </w:numPr>
        <w:spacing w:after="200" w:line="276" w:lineRule="auto"/>
        <w:contextualSpacing/>
        <w:jc w:val="both"/>
        <w:rPr>
          <w:rFonts w:eastAsia="Calibri"/>
          <w:snapToGrid w:val="0"/>
          <w:lang w:eastAsia="en-US"/>
        </w:rPr>
      </w:pPr>
      <w:r w:rsidRPr="00F716F0">
        <w:rPr>
          <w:b/>
        </w:rPr>
        <w:t>Punkty za oferowaną cenę</w:t>
      </w:r>
      <w:r w:rsidRPr="00C25106">
        <w:t xml:space="preserve"> (wartość brutto) wyliczamy wg wzoru:</w:t>
      </w:r>
    </w:p>
    <w:p w:rsidR="00172551" w:rsidRPr="00C25106" w:rsidRDefault="00172551" w:rsidP="00172551">
      <w:pPr>
        <w:ind w:left="1080"/>
      </w:pPr>
      <w:r w:rsidRPr="00C25106">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17" o:title=""/>
          </v:shape>
          <o:OLEObject Type="Embed" ProgID="Equation.3" ShapeID="_x0000_i1025" DrawAspect="Content" ObjectID="_1554637315" r:id="rId18"/>
        </w:object>
      </w:r>
      <w:r w:rsidRPr="00C25106">
        <w:t xml:space="preserve"> · 100 pkt. </w:t>
      </w:r>
    </w:p>
    <w:p w:rsidR="00172551" w:rsidRPr="00C25106" w:rsidRDefault="00172551" w:rsidP="00172551">
      <w:pPr>
        <w:tabs>
          <w:tab w:val="left" w:pos="993"/>
        </w:tabs>
        <w:ind w:left="1080" w:firstLine="480"/>
        <w:jc w:val="both"/>
      </w:pPr>
      <w:r w:rsidRPr="00C25106">
        <w:t>W</w:t>
      </w:r>
      <w:r w:rsidRPr="00C25106">
        <w:tab/>
        <w:t xml:space="preserve">  - waga kryterium</w:t>
      </w:r>
    </w:p>
    <w:p w:rsidR="00172551" w:rsidRDefault="00172551" w:rsidP="00172551">
      <w:pPr>
        <w:tabs>
          <w:tab w:val="left" w:pos="993"/>
        </w:tabs>
        <w:ind w:left="1080" w:firstLine="480"/>
        <w:jc w:val="both"/>
      </w:pPr>
      <w:r w:rsidRPr="00C25106">
        <w:t>C</w:t>
      </w:r>
      <w:r w:rsidRPr="00C25106">
        <w:rPr>
          <w:vertAlign w:val="subscript"/>
        </w:rPr>
        <w:t>min</w:t>
      </w:r>
      <w:r w:rsidRPr="00C25106">
        <w:t>- cena minimalna w zbiorze ofert</w:t>
      </w:r>
    </w:p>
    <w:p w:rsidR="00172551" w:rsidRPr="00BD1756" w:rsidRDefault="00172551" w:rsidP="00172551">
      <w:pPr>
        <w:pStyle w:val="Akapitzlist"/>
        <w:numPr>
          <w:ilvl w:val="0"/>
          <w:numId w:val="31"/>
        </w:numPr>
        <w:tabs>
          <w:tab w:val="left" w:pos="993"/>
        </w:tabs>
        <w:jc w:val="both"/>
        <w:rPr>
          <w:rFonts w:ascii="Times New Roman" w:hAnsi="Times New Roman"/>
          <w:sz w:val="24"/>
          <w:szCs w:val="24"/>
        </w:rPr>
      </w:pPr>
      <w:r w:rsidRPr="00BD1756">
        <w:rPr>
          <w:rFonts w:ascii="Times New Roman" w:hAnsi="Times New Roman"/>
          <w:b/>
          <w:sz w:val="24"/>
          <w:szCs w:val="24"/>
        </w:rPr>
        <w:t xml:space="preserve">Punkty za termin gwarancji </w:t>
      </w:r>
      <w:r w:rsidRPr="00BD1756">
        <w:rPr>
          <w:rFonts w:ascii="Times New Roman" w:hAnsi="Times New Roman"/>
          <w:sz w:val="24"/>
          <w:szCs w:val="24"/>
        </w:rPr>
        <w:t>(min. 62 miesiące, max. 78 miesięcy) wyliczmy:</w:t>
      </w:r>
    </w:p>
    <w:p w:rsidR="00172551" w:rsidRPr="0086515C" w:rsidRDefault="00172551" w:rsidP="00172551">
      <w:pPr>
        <w:tabs>
          <w:tab w:val="left" w:pos="426"/>
        </w:tabs>
        <w:ind w:left="284"/>
        <w:jc w:val="both"/>
      </w:pPr>
      <w:r w:rsidRPr="0086515C">
        <w:t>(1 % = 1 pkt.)</w:t>
      </w:r>
    </w:p>
    <w:p w:rsidR="00172551" w:rsidRPr="0086515C" w:rsidRDefault="00172551" w:rsidP="00172551">
      <w:pPr>
        <w:tabs>
          <w:tab w:val="left" w:pos="426"/>
        </w:tabs>
        <w:ind w:left="284"/>
      </w:pPr>
      <w:r w:rsidRPr="0086515C">
        <w:t>62  miesiące – 0 pkt.</w:t>
      </w:r>
    </w:p>
    <w:p w:rsidR="00172551" w:rsidRPr="0086515C" w:rsidRDefault="00172551" w:rsidP="00172551">
      <w:pPr>
        <w:tabs>
          <w:tab w:val="left" w:pos="426"/>
        </w:tabs>
      </w:pPr>
      <w:r w:rsidRPr="0086515C">
        <w:t xml:space="preserve">     70 miesięcy –5 pkt.</w:t>
      </w:r>
    </w:p>
    <w:p w:rsidR="00172551" w:rsidRPr="0086515C" w:rsidRDefault="00172551" w:rsidP="00172551">
      <w:pPr>
        <w:tabs>
          <w:tab w:val="left" w:pos="426"/>
        </w:tabs>
      </w:pPr>
      <w:r w:rsidRPr="0086515C">
        <w:t xml:space="preserve">     78 miesięcy – 10 pkt.</w:t>
      </w:r>
    </w:p>
    <w:p w:rsidR="00172551" w:rsidRPr="0086515C" w:rsidRDefault="00172551" w:rsidP="00172551">
      <w:pPr>
        <w:tabs>
          <w:tab w:val="left" w:pos="993"/>
        </w:tabs>
        <w:jc w:val="both"/>
      </w:pPr>
    </w:p>
    <w:p w:rsidR="00172551" w:rsidRPr="0086515C" w:rsidRDefault="00172551" w:rsidP="00172551">
      <w:pPr>
        <w:tabs>
          <w:tab w:val="left" w:pos="993"/>
        </w:tabs>
        <w:jc w:val="both"/>
      </w:pPr>
      <w:r w:rsidRPr="00D1435E">
        <w:t>Zaoferowanie terminu</w:t>
      </w:r>
      <w:r w:rsidRPr="00D1435E">
        <w:rPr>
          <w:b/>
        </w:rPr>
        <w:t xml:space="preserve"> gwarancji </w:t>
      </w:r>
      <w:r w:rsidRPr="00D1435E">
        <w:t xml:space="preserve">krótszego niż </w:t>
      </w:r>
      <w:r>
        <w:t>62</w:t>
      </w:r>
      <w:r w:rsidRPr="00D1435E">
        <w:t xml:space="preserve"> miesi</w:t>
      </w:r>
      <w:r>
        <w:t>ące</w:t>
      </w:r>
      <w:r w:rsidRPr="00D1435E">
        <w:t xml:space="preserve"> spowoduje odrzucenie oferty </w:t>
      </w:r>
      <w:r w:rsidRPr="0086515C">
        <w:t xml:space="preserve">jako niezgodnej z treścią SIWZ. Wykonawca powinien zaoferować termin </w:t>
      </w:r>
      <w:r w:rsidRPr="0086515C">
        <w:rPr>
          <w:b/>
        </w:rPr>
        <w:t>gwarancji</w:t>
      </w:r>
      <w:r w:rsidRPr="0086515C">
        <w:t xml:space="preserve"> w miesiącach, ściśle wg wymagań wyżej określonych przez  Zamawiającego tj. 62 miesiące lub 70 miesięcy lub 78 miesięcy. W przypadku zaoferowania innego terminu np. 68 miesięcy – punkty będą zaokrąglane w dół i Wykonawca otrzyma 0 pkt. W przypadku zaoferowania okresu dłuższego niż 78 miesiące np. 79 miesięcy liczba punktów przyznanych będzie wynosiła  10, natomiast do umowy ostatecznej zostanie wpisany termin </w:t>
      </w:r>
      <w:r w:rsidRPr="0086515C">
        <w:rPr>
          <w:b/>
        </w:rPr>
        <w:t>gwarancji</w:t>
      </w:r>
      <w:r w:rsidR="00145787">
        <w:rPr>
          <w:b/>
        </w:rPr>
        <w:t xml:space="preserve"> </w:t>
      </w:r>
      <w:r w:rsidRPr="0086515C">
        <w:t xml:space="preserve">zaoferowany przez Wykonawcę.  </w:t>
      </w:r>
    </w:p>
    <w:p w:rsidR="00172551" w:rsidRPr="0086515C" w:rsidRDefault="00172551" w:rsidP="00172551">
      <w:pPr>
        <w:pStyle w:val="Default"/>
        <w:tabs>
          <w:tab w:val="left" w:pos="426"/>
        </w:tabs>
        <w:jc w:val="both"/>
        <w:rPr>
          <w:rFonts w:ascii="Times New Roman" w:hAnsi="Times New Roman" w:cs="Times New Roman"/>
          <w:b/>
          <w:color w:val="auto"/>
        </w:rPr>
      </w:pPr>
    </w:p>
    <w:p w:rsidR="00172551" w:rsidRPr="0086515C" w:rsidRDefault="00172551" w:rsidP="00172551">
      <w:pPr>
        <w:pStyle w:val="Default"/>
        <w:numPr>
          <w:ilvl w:val="0"/>
          <w:numId w:val="31"/>
        </w:numPr>
        <w:tabs>
          <w:tab w:val="left" w:pos="426"/>
        </w:tabs>
        <w:jc w:val="both"/>
        <w:rPr>
          <w:rFonts w:ascii="Times New Roman" w:hAnsi="Times New Roman" w:cs="Times New Roman"/>
          <w:b/>
          <w:bCs/>
          <w:color w:val="auto"/>
        </w:rPr>
      </w:pPr>
      <w:r w:rsidRPr="0086515C">
        <w:rPr>
          <w:rFonts w:ascii="Times New Roman" w:hAnsi="Times New Roman" w:cs="Times New Roman"/>
          <w:b/>
          <w:color w:val="auto"/>
        </w:rPr>
        <w:t xml:space="preserve">Punkty za zatrudnienie osób bezrobotnych na umowę o pracę dla realizacji  przedmiotowego zamówienia </w:t>
      </w:r>
      <w:r w:rsidRPr="0086515C">
        <w:rPr>
          <w:rFonts w:ascii="Times New Roman" w:hAnsi="Times New Roman" w:cs="Times New Roman"/>
          <w:color w:val="auto"/>
        </w:rPr>
        <w:t>wyliczamy ( 1% = 1 pkt.)</w:t>
      </w:r>
      <w:r w:rsidRPr="0086515C">
        <w:rPr>
          <w:rFonts w:ascii="Times New Roman" w:hAnsi="Times New Roman" w:cs="Times New Roman"/>
          <w:b/>
          <w:color w:val="auto"/>
        </w:rPr>
        <w:t>:</w:t>
      </w:r>
    </w:p>
    <w:p w:rsidR="00172551" w:rsidRPr="0086515C" w:rsidRDefault="00172551" w:rsidP="00172551">
      <w:pPr>
        <w:tabs>
          <w:tab w:val="left" w:pos="993"/>
        </w:tabs>
        <w:ind w:left="993"/>
        <w:jc w:val="both"/>
        <w:rPr>
          <w:b/>
        </w:rPr>
      </w:pPr>
    </w:p>
    <w:p w:rsidR="00172551" w:rsidRPr="0086515C" w:rsidRDefault="00172551" w:rsidP="00172551">
      <w:pPr>
        <w:ind w:firstLine="644"/>
        <w:jc w:val="both"/>
      </w:pPr>
      <w:r w:rsidRPr="0086515C">
        <w:t>brak zatrudnienia – 0 pkt. (nie powoduje odrzucenia oferty)</w:t>
      </w:r>
    </w:p>
    <w:p w:rsidR="00172551" w:rsidRPr="0086515C" w:rsidRDefault="00172551" w:rsidP="00172551">
      <w:pPr>
        <w:ind w:firstLine="644"/>
        <w:jc w:val="both"/>
      </w:pPr>
      <w:r w:rsidRPr="0086515C">
        <w:t>1  osoba – 2,5 pkt.</w:t>
      </w:r>
    </w:p>
    <w:p w:rsidR="00172551" w:rsidRPr="0086515C" w:rsidRDefault="00172551" w:rsidP="00172551">
      <w:pPr>
        <w:ind w:firstLine="644"/>
        <w:jc w:val="both"/>
      </w:pPr>
      <w:r w:rsidRPr="0086515C">
        <w:t>2  osoby – 5 pkt.</w:t>
      </w:r>
    </w:p>
    <w:p w:rsidR="00172551" w:rsidRPr="0086515C" w:rsidRDefault="00172551" w:rsidP="00172551">
      <w:pPr>
        <w:ind w:firstLine="644"/>
        <w:jc w:val="both"/>
      </w:pPr>
      <w:r w:rsidRPr="0086515C">
        <w:t>3  osoby lub więcej osób – 10 pkt.</w:t>
      </w:r>
    </w:p>
    <w:p w:rsidR="00172551" w:rsidRPr="0086515C" w:rsidRDefault="00172551" w:rsidP="00172551">
      <w:pPr>
        <w:pStyle w:val="Akapitzlist"/>
        <w:jc w:val="both"/>
        <w:rPr>
          <w:rFonts w:ascii="Times New Roman" w:hAnsi="Times New Roman"/>
          <w:sz w:val="24"/>
          <w:szCs w:val="24"/>
        </w:rPr>
      </w:pPr>
    </w:p>
    <w:p w:rsidR="00172551" w:rsidRPr="0086515C" w:rsidRDefault="00172551" w:rsidP="00172551">
      <w:pPr>
        <w:pStyle w:val="Akapitzlist"/>
        <w:jc w:val="both"/>
        <w:rPr>
          <w:rFonts w:ascii="Times New Roman" w:hAnsi="Times New Roman"/>
          <w:sz w:val="24"/>
          <w:szCs w:val="24"/>
        </w:rPr>
      </w:pPr>
      <w:r w:rsidRPr="0086515C">
        <w:rPr>
          <w:rFonts w:ascii="Times New Roman" w:hAnsi="Times New Roman"/>
          <w:sz w:val="24"/>
          <w:szCs w:val="24"/>
        </w:rPr>
        <w:t>Wykonawca dołączy do oferty oświadczenie wskazujące ilość zatrudnionych na umowę o pracę osób bezrobotnych, pracujących przy realizacji zamówienia. Wykonawca będzie zobowiązany na każdorazowe wezwanie Zamawiającego wykazać zatrudnienie osób bezrobotnych w ilości nie mniejszej niż ilość wskazana w oświadczeniu złożonym do oferty.</w:t>
      </w:r>
    </w:p>
    <w:p w:rsidR="00172551" w:rsidRPr="0086515C" w:rsidRDefault="00172551" w:rsidP="00172551">
      <w:pPr>
        <w:pStyle w:val="Akapitzlist"/>
        <w:ind w:left="0"/>
        <w:jc w:val="both"/>
        <w:rPr>
          <w:rFonts w:ascii="Times New Roman" w:hAnsi="Times New Roman"/>
          <w:sz w:val="24"/>
          <w:szCs w:val="24"/>
        </w:rPr>
      </w:pPr>
    </w:p>
    <w:p w:rsidR="00172551" w:rsidRPr="00BD1756" w:rsidRDefault="00172551" w:rsidP="00172551">
      <w:pPr>
        <w:pStyle w:val="Akapitzlist"/>
        <w:numPr>
          <w:ilvl w:val="0"/>
          <w:numId w:val="31"/>
        </w:numPr>
        <w:jc w:val="both"/>
        <w:rPr>
          <w:rFonts w:ascii="Times New Roman" w:hAnsi="Times New Roman"/>
          <w:b/>
          <w:sz w:val="24"/>
          <w:szCs w:val="24"/>
        </w:rPr>
      </w:pPr>
      <w:r w:rsidRPr="00BD1756">
        <w:rPr>
          <w:rFonts w:ascii="Times New Roman" w:hAnsi="Times New Roman"/>
          <w:b/>
          <w:sz w:val="24"/>
          <w:szCs w:val="24"/>
        </w:rPr>
        <w:t xml:space="preserve">Punkty za wysokość kary umownej za  nieterminową realizację przedmiotu umowy oraz za opóźnienia w usunięciu wad zgłoszonych przez zamawiającego za </w:t>
      </w:r>
      <w:r w:rsidRPr="0086515C">
        <w:rPr>
          <w:rFonts w:ascii="Times New Roman" w:hAnsi="Times New Roman"/>
          <w:b/>
          <w:sz w:val="24"/>
          <w:szCs w:val="24"/>
        </w:rPr>
        <w:t>każdy dzień opóźnienia (minimum 0,5 %</w:t>
      </w:r>
      <w:r w:rsidRPr="0086515C">
        <w:rPr>
          <w:rFonts w:ascii="Times New Roman" w:hAnsi="Times New Roman"/>
          <w:sz w:val="24"/>
          <w:szCs w:val="24"/>
        </w:rPr>
        <w:t xml:space="preserve"> ceny brutto umowy </w:t>
      </w:r>
      <w:r w:rsidRPr="0086515C">
        <w:rPr>
          <w:rFonts w:ascii="Times New Roman" w:hAnsi="Times New Roman"/>
          <w:b/>
          <w:sz w:val="24"/>
          <w:szCs w:val="24"/>
        </w:rPr>
        <w:t xml:space="preserve">za dzień opóźnienia – max 3% </w:t>
      </w:r>
      <w:r w:rsidRPr="0086515C">
        <w:rPr>
          <w:rFonts w:ascii="Times New Roman" w:hAnsi="Times New Roman"/>
          <w:sz w:val="24"/>
          <w:szCs w:val="24"/>
        </w:rPr>
        <w:t xml:space="preserve">ceny brutto umowy </w:t>
      </w:r>
      <w:r w:rsidRPr="0086515C">
        <w:rPr>
          <w:rFonts w:ascii="Times New Roman" w:hAnsi="Times New Roman"/>
          <w:b/>
          <w:sz w:val="24"/>
          <w:szCs w:val="24"/>
        </w:rPr>
        <w:t xml:space="preserve">za dzień opóźnienia) </w:t>
      </w:r>
      <w:r w:rsidRPr="0086515C">
        <w:rPr>
          <w:rFonts w:ascii="Times New Roman" w:hAnsi="Times New Roman"/>
          <w:sz w:val="24"/>
          <w:szCs w:val="24"/>
        </w:rPr>
        <w:t>wyliczamy wg wzoru (1% = 1</w:t>
      </w:r>
      <w:r w:rsidRPr="00BD1756">
        <w:rPr>
          <w:rFonts w:ascii="Times New Roman" w:hAnsi="Times New Roman"/>
          <w:sz w:val="24"/>
          <w:szCs w:val="24"/>
        </w:rPr>
        <w:t xml:space="preserve"> pkt.):</w:t>
      </w:r>
    </w:p>
    <w:p w:rsidR="00172551" w:rsidRPr="00BD1756" w:rsidRDefault="00172551" w:rsidP="00172551">
      <w:pPr>
        <w:ind w:left="1080"/>
      </w:pPr>
      <w:r w:rsidRPr="00BD1756">
        <w:rPr>
          <w:b/>
          <w:position w:val="-30"/>
        </w:rPr>
        <w:object w:dxaOrig="2659" w:dyaOrig="700">
          <v:shape id="_x0000_i1026" type="#_x0000_t75" style="width:134.25pt;height:35.25pt" o:ole="" fillcolor="window">
            <v:imagedata r:id="rId19" o:title=""/>
          </v:shape>
          <o:OLEObject Type="Embed" ProgID="Equation.3" ShapeID="_x0000_i1026" DrawAspect="Content" ObjectID="_1554637316" r:id="rId20"/>
        </w:object>
      </w:r>
      <w:r w:rsidRPr="00BD1756">
        <w:t xml:space="preserve"> · 100 pkt. </w:t>
      </w:r>
    </w:p>
    <w:p w:rsidR="00172551" w:rsidRPr="00BD1756" w:rsidRDefault="00172551" w:rsidP="00172551">
      <w:pPr>
        <w:tabs>
          <w:tab w:val="left" w:pos="993"/>
        </w:tabs>
        <w:ind w:left="993"/>
        <w:jc w:val="both"/>
      </w:pPr>
      <w:r w:rsidRPr="00BD1756">
        <w:t>W    – waga kryterium (%)</w:t>
      </w:r>
    </w:p>
    <w:p w:rsidR="00172551" w:rsidRPr="00BD1756" w:rsidRDefault="00172551" w:rsidP="00172551">
      <w:pPr>
        <w:tabs>
          <w:tab w:val="left" w:pos="993"/>
        </w:tabs>
        <w:ind w:left="993"/>
        <w:jc w:val="both"/>
      </w:pPr>
      <w:r w:rsidRPr="00BD1756">
        <w:lastRenderedPageBreak/>
        <w:t>K</w:t>
      </w:r>
      <w:r w:rsidRPr="00BD1756">
        <w:rPr>
          <w:vertAlign w:val="subscript"/>
        </w:rPr>
        <w:t>n</w:t>
      </w:r>
      <w:r w:rsidRPr="00BD1756">
        <w:t>– oferowany % kary umownej danej oferty</w:t>
      </w:r>
    </w:p>
    <w:p w:rsidR="00172551" w:rsidRPr="00BD1756" w:rsidRDefault="00172551" w:rsidP="00172551">
      <w:pPr>
        <w:tabs>
          <w:tab w:val="left" w:pos="993"/>
        </w:tabs>
        <w:ind w:left="993"/>
        <w:jc w:val="both"/>
      </w:pPr>
      <w:r w:rsidRPr="00BD1756">
        <w:t>K</w:t>
      </w:r>
      <w:r w:rsidRPr="00BD1756">
        <w:rPr>
          <w:vertAlign w:val="subscript"/>
        </w:rPr>
        <w:t>max</w:t>
      </w:r>
      <w:r w:rsidRPr="00BD1756">
        <w:t>– oferowany maksymalny % kary umownej w zbiorze ofert</w:t>
      </w:r>
    </w:p>
    <w:p w:rsidR="00172551" w:rsidRPr="00BD1756" w:rsidRDefault="00172551" w:rsidP="00172551">
      <w:pPr>
        <w:ind w:left="993"/>
        <w:jc w:val="both"/>
      </w:pPr>
    </w:p>
    <w:p w:rsidR="00172551" w:rsidRPr="0086515C" w:rsidRDefault="00172551" w:rsidP="00172551">
      <w:pPr>
        <w:ind w:left="709"/>
        <w:jc w:val="both"/>
      </w:pPr>
      <w:r w:rsidRPr="00BD1756">
        <w:t xml:space="preserve">Zaoferowanie </w:t>
      </w:r>
      <w:r w:rsidRPr="00BD1756">
        <w:rPr>
          <w:b/>
        </w:rPr>
        <w:t xml:space="preserve">kary umownej za opóźnienie za nieterminową realizację </w:t>
      </w:r>
      <w:r w:rsidRPr="0086515C">
        <w:rPr>
          <w:b/>
        </w:rPr>
        <w:t xml:space="preserve">przedmiotu umowy oraz za opóźnienia w usunięciu wad zgłoszonych przez zamawiającego za każdy dzień opóźnienia poniżej 0,5 % </w:t>
      </w:r>
      <w:r w:rsidRPr="0086515C">
        <w:t xml:space="preserve">ceny brutto umowy, spowoduje odrzucenie oferty jako niezgodnej z treścią SIWZ. W przypadku zaoferowania przez wykonawcę </w:t>
      </w:r>
      <w:r w:rsidRPr="0086515C">
        <w:rPr>
          <w:b/>
        </w:rPr>
        <w:t>kary umownej za nieterminową realizację przedmiotu umowy oraz za opóźnienia w usunięciu wad zgłoszonych przez zamawiającego powyżej 3 %</w:t>
      </w:r>
      <w:r w:rsidRPr="0086515C">
        <w:t xml:space="preserve"> (np. 5 %) </w:t>
      </w:r>
      <w:r w:rsidRPr="0086515C">
        <w:rPr>
          <w:b/>
        </w:rPr>
        <w:t>za każdy dzień opóźnienia</w:t>
      </w:r>
      <w:r w:rsidRPr="0086515C">
        <w:t>– do wzoru zostanie podstawiony max. % kary (3%), a do umowy ostatecznej zostanie wpisany faktycznie zaoferowany % kary umownej (5%).</w:t>
      </w:r>
    </w:p>
    <w:p w:rsidR="00172551" w:rsidRDefault="00172551" w:rsidP="00172551">
      <w:pPr>
        <w:jc w:val="both"/>
        <w:rPr>
          <w:b/>
        </w:rPr>
      </w:pPr>
    </w:p>
    <w:p w:rsidR="00172551" w:rsidRPr="00BD1756" w:rsidRDefault="00172551" w:rsidP="00172551">
      <w:pPr>
        <w:pStyle w:val="Akapitzlist"/>
        <w:numPr>
          <w:ilvl w:val="0"/>
          <w:numId w:val="30"/>
        </w:numPr>
        <w:jc w:val="both"/>
        <w:rPr>
          <w:rFonts w:ascii="Times New Roman" w:hAnsi="Times New Roman"/>
          <w:sz w:val="24"/>
          <w:szCs w:val="24"/>
          <w:u w:val="single"/>
        </w:rPr>
      </w:pPr>
      <w:r w:rsidRPr="00BD1756">
        <w:rPr>
          <w:rFonts w:ascii="Times New Roman" w:hAnsi="Times New Roman"/>
          <w:b/>
          <w:sz w:val="24"/>
          <w:szCs w:val="24"/>
          <w:u w:val="single"/>
        </w:rPr>
        <w:t>Ocena końcowa oferty</w:t>
      </w:r>
      <w:r w:rsidRPr="00BD1756">
        <w:rPr>
          <w:rFonts w:ascii="Times New Roman" w:hAnsi="Times New Roman"/>
          <w:sz w:val="24"/>
          <w:szCs w:val="24"/>
          <w:u w:val="single"/>
        </w:rPr>
        <w:t>:</w:t>
      </w:r>
    </w:p>
    <w:p w:rsidR="00172551" w:rsidRPr="00BD1756" w:rsidRDefault="00172551" w:rsidP="00172551">
      <w:pPr>
        <w:ind w:left="426"/>
        <w:jc w:val="both"/>
      </w:pPr>
      <w:r w:rsidRPr="00BD1756">
        <w:t>Jest to suma punktów uzyskanych za powyżej wymienione kryteria.</w:t>
      </w:r>
    </w:p>
    <w:p w:rsidR="00172551" w:rsidRDefault="00172551" w:rsidP="00172551">
      <w:pPr>
        <w:tabs>
          <w:tab w:val="left" w:pos="567"/>
        </w:tabs>
        <w:contextualSpacing/>
        <w:jc w:val="both"/>
      </w:pPr>
    </w:p>
    <w:p w:rsidR="00172551" w:rsidRPr="00BD1756" w:rsidRDefault="00172551" w:rsidP="00172551">
      <w:pPr>
        <w:pStyle w:val="Akapitzlist"/>
        <w:numPr>
          <w:ilvl w:val="0"/>
          <w:numId w:val="30"/>
        </w:numPr>
        <w:tabs>
          <w:tab w:val="left" w:pos="567"/>
        </w:tabs>
        <w:jc w:val="both"/>
        <w:rPr>
          <w:rFonts w:ascii="Times New Roman" w:hAnsi="Times New Roman"/>
          <w:b/>
          <w:sz w:val="24"/>
          <w:szCs w:val="24"/>
          <w:u w:val="single"/>
        </w:rPr>
      </w:pPr>
      <w:r w:rsidRPr="00BD1756">
        <w:rPr>
          <w:rFonts w:ascii="Times New Roman" w:hAnsi="Times New Roman"/>
          <w:b/>
          <w:sz w:val="24"/>
          <w:szCs w:val="24"/>
          <w:u w:val="single"/>
        </w:rPr>
        <w:t xml:space="preserve"> Zasady wyboru oferty i udzielenia zamówienia</w:t>
      </w:r>
    </w:p>
    <w:p w:rsidR="00172551" w:rsidRPr="00BD1756" w:rsidRDefault="00172551" w:rsidP="00172551">
      <w:pPr>
        <w:spacing w:line="276" w:lineRule="auto"/>
        <w:ind w:left="426"/>
        <w:jc w:val="both"/>
      </w:pPr>
      <w:r w:rsidRPr="00BD1756">
        <w:t>Zamawiający udzieli zamówienia Wykonawcy, którego oferta:</w:t>
      </w:r>
    </w:p>
    <w:p w:rsidR="00172551" w:rsidRPr="00BD1756" w:rsidRDefault="00172551" w:rsidP="00172551">
      <w:pPr>
        <w:numPr>
          <w:ilvl w:val="0"/>
          <w:numId w:val="13"/>
        </w:numPr>
        <w:spacing w:line="276" w:lineRule="auto"/>
        <w:ind w:left="709"/>
        <w:jc w:val="both"/>
      </w:pPr>
      <w:r w:rsidRPr="00BD1756">
        <w:t>odpowiada wszystkim wymaganiom przedstawionym w PZP,</w:t>
      </w:r>
    </w:p>
    <w:p w:rsidR="00172551" w:rsidRPr="00BD1756" w:rsidRDefault="00172551" w:rsidP="00172551">
      <w:pPr>
        <w:numPr>
          <w:ilvl w:val="0"/>
          <w:numId w:val="13"/>
        </w:numPr>
        <w:spacing w:line="276" w:lineRule="auto"/>
        <w:ind w:left="709"/>
        <w:jc w:val="both"/>
      </w:pPr>
      <w:r w:rsidRPr="00BD1756">
        <w:t xml:space="preserve">jest zgodna z treścią SIWZ, </w:t>
      </w:r>
    </w:p>
    <w:p w:rsidR="00172551" w:rsidRDefault="00172551" w:rsidP="00172551">
      <w:pPr>
        <w:numPr>
          <w:ilvl w:val="0"/>
          <w:numId w:val="13"/>
        </w:numPr>
        <w:spacing w:line="276" w:lineRule="auto"/>
        <w:ind w:left="709"/>
        <w:jc w:val="both"/>
      </w:pPr>
      <w:r w:rsidRPr="00BD1756">
        <w:t>została uznana za najkorzystniejszą w oparciu o podane kryteria wyboru.</w:t>
      </w:r>
    </w:p>
    <w:p w:rsidR="00172551" w:rsidRDefault="00172551" w:rsidP="00172551">
      <w:pPr>
        <w:spacing w:line="276" w:lineRule="auto"/>
        <w:jc w:val="both"/>
      </w:pPr>
    </w:p>
    <w:p w:rsidR="00172551" w:rsidRPr="000D7AB1" w:rsidRDefault="00172551" w:rsidP="00172551">
      <w:pPr>
        <w:spacing w:line="276" w:lineRule="auto"/>
        <w:jc w:val="both"/>
        <w:rPr>
          <w:b/>
          <w:u w:val="single"/>
        </w:rPr>
      </w:pPr>
      <w:r>
        <w:rPr>
          <w:b/>
        </w:rPr>
        <w:t>Rozdział IX</w:t>
      </w:r>
      <w:r w:rsidRPr="000D7AB1">
        <w:rPr>
          <w:b/>
        </w:rPr>
        <w:t>.</w:t>
      </w:r>
      <w:r>
        <w:rPr>
          <w:b/>
        </w:rPr>
        <w:tab/>
      </w:r>
      <w:r w:rsidRPr="000D7AB1">
        <w:rPr>
          <w:b/>
          <w:u w:val="single"/>
        </w:rPr>
        <w:t>ISTOTNE POSTANOWIENIA UMOWY</w:t>
      </w:r>
    </w:p>
    <w:p w:rsidR="00172551" w:rsidRPr="000D7AB1" w:rsidRDefault="00172551" w:rsidP="00172551">
      <w:pPr>
        <w:spacing w:line="276" w:lineRule="auto"/>
        <w:jc w:val="both"/>
        <w:rPr>
          <w:b/>
          <w:u w:val="single"/>
        </w:rPr>
      </w:pPr>
    </w:p>
    <w:p w:rsidR="00172551" w:rsidRPr="00652E7E" w:rsidRDefault="00172551" w:rsidP="00172551">
      <w:pPr>
        <w:ind w:firstLine="708"/>
        <w:jc w:val="both"/>
        <w:rPr>
          <w:color w:val="FF0000"/>
        </w:rPr>
      </w:pPr>
      <w:r>
        <w:t>Przedmiotowo istotne elementy umowy (essentialia</w:t>
      </w:r>
      <w:r w:rsidR="0071424B">
        <w:t xml:space="preserve"> </w:t>
      </w:r>
      <w:r>
        <w:t xml:space="preserve">negotii) związane ze sposobem realizacji zamówienia, warunkami umowy zawiera </w:t>
      </w:r>
      <w:r>
        <w:rPr>
          <w:b/>
        </w:rPr>
        <w:t>Załącznik 3,</w:t>
      </w:r>
      <w:r>
        <w:t xml:space="preserve"> w którym zaleca się wypełnić wszystkie miejsca wykropkowane z wyjątkiem numeru umowy, daty jej zawarcia oraz dołączyć go do oferty. Umowę będzie uznawało się za zawartą w dacie wymienionej we wstępie umowy.</w:t>
      </w:r>
    </w:p>
    <w:p w:rsidR="00172551" w:rsidRDefault="00172551" w:rsidP="00172551">
      <w:pPr>
        <w:ind w:firstLine="360"/>
        <w:jc w:val="both"/>
        <w:rPr>
          <w:b/>
        </w:rPr>
      </w:pPr>
      <w:r>
        <w:t>Oprócz przesłanek wymienionych w  art. 144 ust. 1 PZP Zamawiający przewiduje następujący zakres zmian w umowie, które będą mogły być wprowadzone w formie aneksu:</w:t>
      </w:r>
    </w:p>
    <w:p w:rsidR="00172551" w:rsidRPr="00F61FF8" w:rsidRDefault="00172551" w:rsidP="00172551">
      <w:pPr>
        <w:numPr>
          <w:ilvl w:val="0"/>
          <w:numId w:val="5"/>
        </w:numPr>
        <w:jc w:val="both"/>
      </w:pPr>
      <w:r>
        <w:t>Wykonawcę</w:t>
      </w:r>
      <w:r w:rsidRPr="00F61FF8">
        <w:t xml:space="preserve">, któremu Zamawiający udzielił zamówienia, może zastąpić nowy Wykonawca – zmiana możliwa tylko na podstawie sukcesji uniwersalnej w myśl art. 492 kodeksu spółek handlowych (przez przeniesienie całego majątku spółki przejmowanej na inną spółkę przejmującą) oraz przejęcie przedsiębiorstwa na postawie art. </w:t>
      </w:r>
      <w:r w:rsidRPr="00332164">
        <w:t>55</w:t>
      </w:r>
      <w:r w:rsidRPr="00332164">
        <w:rPr>
          <w:vertAlign w:val="superscript"/>
        </w:rPr>
        <w:t>1</w:t>
      </w:r>
      <w:r w:rsidRPr="00F61FF8">
        <w:t>i nast. k.c. pod warunkiem, że nowy Wykonawca nie będzie podlegał wykluc</w:t>
      </w:r>
      <w:r>
        <w:t>zeniu na podstawie art. 24 PZP. Zmiana</w:t>
      </w:r>
      <w:r w:rsidRPr="00F61FF8">
        <w:t xml:space="preserve"> ta wymaga aneksu do umowy</w:t>
      </w:r>
      <w:r>
        <w:t>.</w:t>
      </w:r>
    </w:p>
    <w:p w:rsidR="00172551" w:rsidRDefault="00172551" w:rsidP="00172551">
      <w:pPr>
        <w:numPr>
          <w:ilvl w:val="0"/>
          <w:numId w:val="5"/>
        </w:numPr>
        <w:jc w:val="both"/>
      </w:pPr>
      <w:r>
        <w:t>Wszystkie wartości netto określone przez Wykonawcę są ustalone na okres obowiązywania umowy i nie wzrosną. Zamawiający dopuszcza zmianę umowy w formie aneksu w przypadku, gdy wartości netto przedmiotu umowy obniżą się, przy czym konsekwencje rachunkowe stosuje się odpowiednio.</w:t>
      </w:r>
    </w:p>
    <w:p w:rsidR="00172551" w:rsidRPr="000F4998" w:rsidRDefault="00172551" w:rsidP="00172551">
      <w:pPr>
        <w:numPr>
          <w:ilvl w:val="0"/>
          <w:numId w:val="5"/>
        </w:numPr>
        <w:jc w:val="both"/>
      </w:pPr>
      <w:r w:rsidRPr="00C017B7">
        <w:t>Urzędowa zmiana stawek podatku VAT obowiązuje z mocy prawa</w:t>
      </w:r>
      <w:r>
        <w:t xml:space="preserve">, w takim przypadku </w:t>
      </w:r>
      <w:r w:rsidRPr="00C017B7">
        <w:t>Zamawiający dopuszcza zmianę zapisów umowy w formie aneksu</w:t>
      </w:r>
      <w:r>
        <w:t>.W</w:t>
      </w:r>
      <w:r w:rsidRPr="00C017B7">
        <w:t xml:space="preserve"> przypadku </w:t>
      </w:r>
      <w:r>
        <w:t xml:space="preserve">urzędowej </w:t>
      </w:r>
      <w:r w:rsidRPr="00C017B7">
        <w:t xml:space="preserve">zmiany stawki podatku VAT. </w:t>
      </w:r>
      <w:r w:rsidRPr="00C017B7">
        <w:rPr>
          <w:bCs/>
          <w:iCs/>
          <w:color w:val="212120"/>
          <w:kern w:val="28"/>
          <w:lang w:bidi="kn-IN"/>
        </w:rPr>
        <w:t>W przypadku zmiany stawki VAT, zmianie ulegnie kwota podatku VAT</w:t>
      </w:r>
      <w:r>
        <w:rPr>
          <w:bCs/>
          <w:iCs/>
          <w:color w:val="212120"/>
          <w:kern w:val="28"/>
          <w:lang w:bidi="kn-IN"/>
        </w:rPr>
        <w:t>, zmianie ulegnie kwota podatku VAT</w:t>
      </w:r>
      <w:r w:rsidRPr="00C017B7">
        <w:rPr>
          <w:bCs/>
          <w:iCs/>
          <w:color w:val="212120"/>
          <w:kern w:val="28"/>
          <w:lang w:bidi="kn-IN"/>
        </w:rPr>
        <w:t xml:space="preserve"> i cen</w:t>
      </w:r>
      <w:r>
        <w:rPr>
          <w:bCs/>
          <w:iCs/>
          <w:color w:val="212120"/>
          <w:kern w:val="28"/>
          <w:lang w:bidi="kn-IN"/>
        </w:rPr>
        <w:t>a (wartość) brutto umowy</w:t>
      </w:r>
      <w:r w:rsidRPr="00C017B7">
        <w:rPr>
          <w:bCs/>
          <w:iCs/>
          <w:color w:val="212120"/>
          <w:kern w:val="28"/>
          <w:lang w:bidi="kn-IN"/>
        </w:rPr>
        <w:t xml:space="preserve">, a cena </w:t>
      </w:r>
      <w:r w:rsidRPr="00C017B7">
        <w:rPr>
          <w:bCs/>
          <w:iCs/>
          <w:color w:val="212120"/>
          <w:kern w:val="28"/>
          <w:lang w:bidi="kn-IN"/>
        </w:rPr>
        <w:lastRenderedPageBreak/>
        <w:t>(wartość) netto pozostanie niezmienna. Zamawiający będzie realizował zamówienie tylko d</w:t>
      </w:r>
      <w:r>
        <w:rPr>
          <w:bCs/>
          <w:iCs/>
          <w:color w:val="212120"/>
          <w:kern w:val="28"/>
          <w:lang w:bidi="kn-IN"/>
        </w:rPr>
        <w:t>o wysokości brutto umowy</w:t>
      </w:r>
      <w:r w:rsidRPr="00C017B7">
        <w:rPr>
          <w:bCs/>
          <w:iCs/>
          <w:color w:val="212120"/>
          <w:kern w:val="28"/>
          <w:lang w:bidi="kn-IN"/>
        </w:rPr>
        <w:t>.</w:t>
      </w:r>
    </w:p>
    <w:p w:rsidR="00172551" w:rsidRDefault="00172551" w:rsidP="00172551">
      <w:pPr>
        <w:numPr>
          <w:ilvl w:val="0"/>
          <w:numId w:val="5"/>
        </w:numPr>
        <w:jc w:val="both"/>
      </w:pPr>
      <w:r>
        <w:t>Wynagrodzenie nie podlega waloryzacji.</w:t>
      </w:r>
    </w:p>
    <w:p w:rsidR="00172551" w:rsidRDefault="00172551" w:rsidP="00172551">
      <w:pPr>
        <w:numPr>
          <w:ilvl w:val="0"/>
          <w:numId w:val="5"/>
        </w:numPr>
        <w:jc w:val="both"/>
      </w:pPr>
      <w:r w:rsidRPr="008C3192">
        <w:t>Zamawiający dopuszcza w formie aneksu wydłużenie terminu obowiązywania umowy nie więcej jednak niż o</w:t>
      </w:r>
      <w:r>
        <w:t>:</w:t>
      </w:r>
      <w:r w:rsidRPr="000C257D">
        <w:t>2</w:t>
      </w:r>
      <w:r>
        <w:t xml:space="preserve"> miesiące </w:t>
      </w:r>
      <w:r w:rsidRPr="008C3192">
        <w:t>od daty</w:t>
      </w:r>
      <w:r>
        <w:t xml:space="preserve"> jej zakończenia</w:t>
      </w:r>
      <w:r w:rsidRPr="008C3192">
        <w:t xml:space="preserve">, </w:t>
      </w:r>
    </w:p>
    <w:p w:rsidR="00172551" w:rsidRDefault="00172551" w:rsidP="00172551">
      <w:pPr>
        <w:numPr>
          <w:ilvl w:val="0"/>
          <w:numId w:val="5"/>
        </w:numPr>
        <w:jc w:val="both"/>
      </w:pPr>
      <w:r>
        <w:t>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w:t>
      </w:r>
    </w:p>
    <w:p w:rsidR="00172551" w:rsidRDefault="00172551" w:rsidP="00172551">
      <w:pPr>
        <w:numPr>
          <w:ilvl w:val="0"/>
          <w:numId w:val="5"/>
        </w:numPr>
        <w:jc w:val="both"/>
      </w:pPr>
      <w:r>
        <w:t>Zmiana siedziby Wykonawcy nie stanowi zmiany treści umowy i nie wymaga aneksu do umowy.</w:t>
      </w:r>
    </w:p>
    <w:p w:rsidR="00172551" w:rsidRDefault="00172551" w:rsidP="00172551">
      <w:pPr>
        <w:jc w:val="both"/>
        <w:rPr>
          <w:b/>
        </w:rPr>
      </w:pPr>
    </w:p>
    <w:p w:rsidR="00172551" w:rsidRDefault="00172551" w:rsidP="00172551">
      <w:pPr>
        <w:spacing w:line="276" w:lineRule="auto"/>
        <w:jc w:val="both"/>
        <w:rPr>
          <w:b/>
          <w:u w:val="single"/>
        </w:rPr>
      </w:pPr>
      <w:r w:rsidRPr="000D7AB1">
        <w:rPr>
          <w:b/>
        </w:rPr>
        <w:t>Rozdział X.</w:t>
      </w:r>
      <w:r>
        <w:rPr>
          <w:b/>
        </w:rPr>
        <w:tab/>
      </w:r>
      <w:r>
        <w:rPr>
          <w:b/>
        </w:rPr>
        <w:tab/>
      </w:r>
      <w:r w:rsidRPr="000D7AB1">
        <w:rPr>
          <w:b/>
          <w:u w:val="single"/>
        </w:rPr>
        <w:t>OPIS SPOSOBU OBLICZANIA CENY OFERTY</w:t>
      </w:r>
    </w:p>
    <w:p w:rsidR="00172551" w:rsidRPr="000D7AB1" w:rsidRDefault="00172551" w:rsidP="00172551">
      <w:pPr>
        <w:spacing w:line="276" w:lineRule="auto"/>
        <w:jc w:val="both"/>
        <w:rPr>
          <w:b/>
          <w:u w:val="single"/>
        </w:rPr>
      </w:pPr>
    </w:p>
    <w:p w:rsidR="00172551" w:rsidRPr="0013580B" w:rsidRDefault="00172551" w:rsidP="00172551">
      <w:pPr>
        <w:numPr>
          <w:ilvl w:val="0"/>
          <w:numId w:val="21"/>
        </w:numPr>
        <w:spacing w:line="276" w:lineRule="auto"/>
        <w:ind w:left="426"/>
        <w:jc w:val="both"/>
      </w:pPr>
      <w:r w:rsidRPr="000D7AB1">
        <w:t>Cena</w:t>
      </w:r>
      <w:r w:rsidRPr="000D7AB1">
        <w:rPr>
          <w:color w:val="000000"/>
        </w:rPr>
        <w:t xml:space="preserve"> oferty musi być podana w złotych polskich brutto – cyfrowo i słownie </w:t>
      </w:r>
      <w:r>
        <w:rPr>
          <w:color w:val="000000"/>
        </w:rPr>
        <w:t>z </w:t>
      </w:r>
      <w:r w:rsidRPr="000D7AB1">
        <w:rPr>
          <w:color w:val="000000"/>
        </w:rPr>
        <w:t>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arkusz</w:t>
      </w:r>
      <w:r>
        <w:rPr>
          <w:color w:val="000000"/>
        </w:rPr>
        <w:t xml:space="preserve"> kalkulacyjny Microsoft Excel z </w:t>
      </w:r>
      <w:r w:rsidRPr="000D7AB1">
        <w:rPr>
          <w:color w:val="000000"/>
        </w:rPr>
        <w:t>funkcją zaokrąglania do 2 miejsc po przecinku.</w:t>
      </w:r>
    </w:p>
    <w:p w:rsidR="00172551" w:rsidRDefault="00172551" w:rsidP="00172551">
      <w:pPr>
        <w:numPr>
          <w:ilvl w:val="0"/>
          <w:numId w:val="21"/>
        </w:numPr>
        <w:spacing w:line="276" w:lineRule="auto"/>
        <w:ind w:left="426"/>
        <w:jc w:val="both"/>
      </w:pPr>
      <w:r w:rsidRPr="000D7AB1">
        <w:t xml:space="preserve">W celu wyłonienia najkorzystniejszej oferty w świetle kryterium ceny, Zamawiający </w:t>
      </w:r>
      <w:r>
        <w:t>do </w:t>
      </w:r>
      <w:r w:rsidRPr="000D7AB1">
        <w:t>porównania ofert bę</w:t>
      </w:r>
      <w:r>
        <w:t>dzie brał pod uwagę cenę brutto oferty.</w:t>
      </w:r>
    </w:p>
    <w:p w:rsidR="00172551" w:rsidRPr="000D7AB1" w:rsidRDefault="00172551" w:rsidP="00172551">
      <w:pPr>
        <w:numPr>
          <w:ilvl w:val="0"/>
          <w:numId w:val="21"/>
        </w:numPr>
        <w:spacing w:line="276" w:lineRule="auto"/>
        <w:ind w:left="426"/>
        <w:jc w:val="both"/>
      </w:pPr>
      <w:r w:rsidRPr="000D7AB1">
        <w:t>Wymagane jest by cena podana w ofercie obejmowała k</w:t>
      </w:r>
      <w:r>
        <w:t>oszty dostawy do Zamawiającego i </w:t>
      </w:r>
      <w:r w:rsidRPr="000D7AB1">
        <w:t>wszelkie inne  koszty związane z przedmiotem zamówienia, w tym:</w:t>
      </w:r>
    </w:p>
    <w:p w:rsidR="00172551" w:rsidRPr="000D7AB1" w:rsidRDefault="00172551" w:rsidP="00172551">
      <w:pPr>
        <w:numPr>
          <w:ilvl w:val="0"/>
          <w:numId w:val="20"/>
        </w:numPr>
        <w:spacing w:line="276" w:lineRule="auto"/>
        <w:jc w:val="both"/>
      </w:pPr>
      <w:r w:rsidRPr="000D7AB1">
        <w:t>koszty transportu krajowego i zagranicznego,</w:t>
      </w:r>
    </w:p>
    <w:p w:rsidR="00172551" w:rsidRPr="000D7AB1" w:rsidRDefault="00172551" w:rsidP="00172551">
      <w:pPr>
        <w:numPr>
          <w:ilvl w:val="0"/>
          <w:numId w:val="20"/>
        </w:numPr>
        <w:spacing w:line="276" w:lineRule="auto"/>
        <w:jc w:val="both"/>
      </w:pPr>
      <w:r w:rsidRPr="000D7AB1">
        <w:t>koszty ubezpieczenia towaru w kraju i za granicą,</w:t>
      </w:r>
    </w:p>
    <w:p w:rsidR="00172551" w:rsidRDefault="00172551" w:rsidP="00172551">
      <w:pPr>
        <w:numPr>
          <w:ilvl w:val="0"/>
          <w:numId w:val="20"/>
        </w:numPr>
        <w:spacing w:line="276" w:lineRule="auto"/>
        <w:jc w:val="both"/>
      </w:pPr>
      <w:r w:rsidRPr="000D7AB1">
        <w:t>opłat celnych i granicznych,</w:t>
      </w:r>
    </w:p>
    <w:p w:rsidR="00172551" w:rsidRDefault="00172551" w:rsidP="00172551">
      <w:pPr>
        <w:numPr>
          <w:ilvl w:val="0"/>
          <w:numId w:val="22"/>
        </w:numPr>
        <w:tabs>
          <w:tab w:val="clear" w:pos="720"/>
          <w:tab w:val="num" w:pos="426"/>
        </w:tabs>
        <w:spacing w:line="276" w:lineRule="auto"/>
        <w:ind w:left="426"/>
        <w:jc w:val="both"/>
        <w:rPr>
          <w:b/>
        </w:rPr>
      </w:pPr>
      <w:r w:rsidRPr="000D7AB1">
        <w:t xml:space="preserve">Waluta ceny oferowanej PLN; </w:t>
      </w:r>
    </w:p>
    <w:p w:rsidR="00172551" w:rsidRPr="00396D93" w:rsidRDefault="00172551" w:rsidP="00172551">
      <w:pPr>
        <w:numPr>
          <w:ilvl w:val="0"/>
          <w:numId w:val="22"/>
        </w:numPr>
        <w:tabs>
          <w:tab w:val="clear" w:pos="720"/>
          <w:tab w:val="num" w:pos="426"/>
        </w:tabs>
        <w:spacing w:line="276" w:lineRule="auto"/>
        <w:ind w:left="426"/>
        <w:jc w:val="both"/>
      </w:pPr>
      <w:r w:rsidRPr="00396D93">
        <w:t>Błąd w obliczeniu ceny spowoduje odrzucenie oferty z zastrzeżeniem art. 87 ust. 2 pkt 2.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172551" w:rsidRPr="00396D93" w:rsidRDefault="00172551" w:rsidP="00172551">
      <w:pPr>
        <w:numPr>
          <w:ilvl w:val="0"/>
          <w:numId w:val="22"/>
        </w:numPr>
        <w:tabs>
          <w:tab w:val="clear" w:pos="720"/>
          <w:tab w:val="num" w:pos="426"/>
        </w:tabs>
        <w:spacing w:line="276" w:lineRule="auto"/>
        <w:ind w:left="426"/>
        <w:jc w:val="both"/>
        <w:rPr>
          <w:b/>
        </w:rPr>
      </w:pPr>
      <w:r w:rsidRPr="00396D93">
        <w:rPr>
          <w:iCs/>
        </w:rPr>
        <w:t xml:space="preserve">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w:t>
      </w:r>
      <w:r w:rsidRPr="00396D93">
        <w:rPr>
          <w:iCs/>
        </w:rPr>
        <w:lastRenderedPageBreak/>
        <w:t xml:space="preserve">świadczenie będzie prowadzić do jego powstania, oraz wskazując ich wartość bez kwoty podatku. ich wartość </w:t>
      </w:r>
    </w:p>
    <w:p w:rsidR="00172551" w:rsidRPr="00396D93" w:rsidRDefault="00172551" w:rsidP="00172551">
      <w:pPr>
        <w:spacing w:line="276" w:lineRule="auto"/>
        <w:ind w:left="426" w:firstLine="54"/>
        <w:jc w:val="both"/>
        <w:rPr>
          <w:b/>
        </w:rPr>
      </w:pPr>
      <w:r w:rsidRPr="00396D93">
        <w:rPr>
          <w:iCs/>
        </w:rPr>
        <w:t>W przypadku, oferty, której wybór prowadziłby do powstania u Zamawiającego obowiązku podatkowego zgodnie z przepisami o podatku od towarów i usług, do ceny oferty Zamawiający doliczy podatek od towarów i usług, który Zamawiający miałby obowiązek rozliczyć zgodnie z tymi przepisami i dopiero sprawdzi czy cena oferty przewyższa kwotę, którą Zamawiający zamierza przeznaczyć na sfinansowanie zamówienia.</w:t>
      </w:r>
    </w:p>
    <w:p w:rsidR="00172551" w:rsidRPr="00396D93" w:rsidRDefault="00172551" w:rsidP="00172551">
      <w:pPr>
        <w:spacing w:line="276" w:lineRule="auto"/>
        <w:rPr>
          <w:b/>
        </w:rPr>
      </w:pPr>
    </w:p>
    <w:p w:rsidR="00172551" w:rsidRDefault="00172551" w:rsidP="00172551">
      <w:pPr>
        <w:spacing w:line="276" w:lineRule="auto"/>
        <w:rPr>
          <w:b/>
          <w:sz w:val="28"/>
        </w:rPr>
      </w:pPr>
      <w:r w:rsidRPr="000D7AB1">
        <w:rPr>
          <w:b/>
        </w:rPr>
        <w:t>Rozdział X</w:t>
      </w:r>
      <w:r>
        <w:rPr>
          <w:b/>
        </w:rPr>
        <w:t xml:space="preserve">I. </w:t>
      </w:r>
      <w:r>
        <w:rPr>
          <w:b/>
        </w:rPr>
        <w:tab/>
      </w:r>
      <w:r>
        <w:rPr>
          <w:b/>
        </w:rPr>
        <w:tab/>
      </w:r>
      <w:r w:rsidRPr="000D7AB1">
        <w:rPr>
          <w:b/>
          <w:u w:val="single"/>
        </w:rPr>
        <w:t xml:space="preserve">INFORMACJE DOTYCZĄCE MIEJSCA I  TERMINU    </w:t>
      </w:r>
      <w:r w:rsidRPr="000D7AB1">
        <w:rPr>
          <w:b/>
        </w:rPr>
        <w:br/>
      </w:r>
      <w:r w:rsidRPr="000D7AB1">
        <w:rPr>
          <w:b/>
          <w:u w:val="single"/>
        </w:rPr>
        <w:t>SKŁADANIA OFERT</w:t>
      </w:r>
    </w:p>
    <w:p w:rsidR="00172551" w:rsidRPr="0013580B" w:rsidRDefault="00172551" w:rsidP="00172551">
      <w:pPr>
        <w:spacing w:line="276" w:lineRule="auto"/>
        <w:rPr>
          <w:b/>
        </w:rPr>
      </w:pPr>
    </w:p>
    <w:p w:rsidR="00172551" w:rsidRDefault="00172551" w:rsidP="00172551">
      <w:pPr>
        <w:numPr>
          <w:ilvl w:val="0"/>
          <w:numId w:val="23"/>
        </w:numPr>
        <w:spacing w:line="276" w:lineRule="auto"/>
        <w:ind w:left="426" w:hanging="426"/>
        <w:rPr>
          <w:b/>
        </w:rPr>
      </w:pPr>
      <w:r w:rsidRPr="000D7AB1">
        <w:t>Ofertę w zapieczętowanej kopercie opatrzonej napisami określonymi w Rozdziale I niniejszej SIWZ oraz opatrzonych wyraźną uwagą „</w:t>
      </w:r>
      <w:r w:rsidRPr="000D7AB1">
        <w:rPr>
          <w:b/>
        </w:rPr>
        <w:t xml:space="preserve">NIE OTWIERAĆW KANCELARII” </w:t>
      </w:r>
      <w:r>
        <w:t xml:space="preserve">należy </w:t>
      </w:r>
      <w:r w:rsidRPr="0037749D">
        <w:t xml:space="preserve">złożyć do </w:t>
      </w:r>
      <w:r w:rsidRPr="006263E7">
        <w:t xml:space="preserve">dnia </w:t>
      </w:r>
      <w:r w:rsidR="0048362E">
        <w:rPr>
          <w:b/>
        </w:rPr>
        <w:t>11.05.2017</w:t>
      </w:r>
      <w:r w:rsidR="006263E7" w:rsidRPr="006263E7">
        <w:rPr>
          <w:b/>
        </w:rPr>
        <w:t>r</w:t>
      </w:r>
      <w:r w:rsidRPr="00AE4867">
        <w:rPr>
          <w:b/>
        </w:rPr>
        <w:t>.</w:t>
      </w:r>
      <w:r w:rsidRPr="0037749D">
        <w:t xml:space="preserve"> do godz. </w:t>
      </w:r>
      <w:r w:rsidRPr="0037749D">
        <w:rPr>
          <w:b/>
        </w:rPr>
        <w:t>10:</w:t>
      </w:r>
      <w:r>
        <w:rPr>
          <w:b/>
        </w:rPr>
        <w:t>3</w:t>
      </w:r>
      <w:r w:rsidRPr="0037749D">
        <w:rPr>
          <w:b/>
        </w:rPr>
        <w:t>0</w:t>
      </w:r>
      <w:r w:rsidRPr="0037749D">
        <w:t xml:space="preserve"> w </w:t>
      </w:r>
      <w:r w:rsidRPr="0037749D">
        <w:rPr>
          <w:b/>
        </w:rPr>
        <w:t>4 Wojskowym Szpitalu Klinicznym z Polikliniką SP ZOZ Wrocław, ul. Weigla 5 – budynek Wydziału Administracji Ogólnej - pokój nr 18 (kancelaria).</w:t>
      </w:r>
    </w:p>
    <w:p w:rsidR="00172551" w:rsidRPr="00D45806" w:rsidRDefault="00172551" w:rsidP="00172551">
      <w:pPr>
        <w:numPr>
          <w:ilvl w:val="0"/>
          <w:numId w:val="23"/>
        </w:numPr>
        <w:spacing w:line="276" w:lineRule="auto"/>
        <w:ind w:left="426" w:hanging="426"/>
        <w:jc w:val="both"/>
      </w:pPr>
      <w:r w:rsidRPr="00D45806">
        <w:t>Oferta powinna być złożona w sposób uniemożliwiający jej przypadkowe otwarcie.</w:t>
      </w:r>
    </w:p>
    <w:p w:rsidR="00172551" w:rsidRPr="00D45806" w:rsidRDefault="00172551" w:rsidP="00172551">
      <w:pPr>
        <w:numPr>
          <w:ilvl w:val="0"/>
          <w:numId w:val="23"/>
        </w:numPr>
        <w:spacing w:line="276" w:lineRule="auto"/>
        <w:ind w:left="426" w:hanging="426"/>
        <w:jc w:val="both"/>
      </w:pPr>
      <w:r w:rsidRPr="00D45806">
        <w:rPr>
          <w:color w:val="000000"/>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172551" w:rsidRPr="00877D70" w:rsidRDefault="00172551" w:rsidP="00172551">
      <w:pPr>
        <w:numPr>
          <w:ilvl w:val="0"/>
          <w:numId w:val="23"/>
        </w:numPr>
        <w:spacing w:line="276" w:lineRule="auto"/>
        <w:ind w:left="426" w:hanging="426"/>
        <w:jc w:val="both"/>
      </w:pPr>
      <w:r w:rsidRPr="00D45806">
        <w:t xml:space="preserve">Oferta złożona po terminie zostanie zwrócona Wykonawcy zgodnie z </w:t>
      </w:r>
      <w:r w:rsidRPr="00FD6FBB">
        <w:t xml:space="preserve">art. 84 ust. 2 </w:t>
      </w:r>
      <w:r>
        <w:t>PZP</w:t>
      </w:r>
      <w:r w:rsidRPr="00FD6FBB">
        <w:t>.</w:t>
      </w:r>
    </w:p>
    <w:p w:rsidR="00172551" w:rsidRDefault="00172551" w:rsidP="00172551">
      <w:pPr>
        <w:spacing w:line="276" w:lineRule="auto"/>
        <w:jc w:val="both"/>
        <w:rPr>
          <w:b/>
        </w:rPr>
      </w:pPr>
      <w:r w:rsidRPr="000D7AB1">
        <w:rPr>
          <w:b/>
        </w:rPr>
        <w:t>Przedłużenie terminu składania ofert dopuszczalne jest tylko przed jego upływem</w:t>
      </w:r>
      <w:r>
        <w:rPr>
          <w:b/>
        </w:rPr>
        <w:t>.</w:t>
      </w:r>
    </w:p>
    <w:p w:rsidR="00172551" w:rsidRDefault="00172551" w:rsidP="00172551">
      <w:pPr>
        <w:spacing w:line="276" w:lineRule="auto"/>
        <w:jc w:val="center"/>
        <w:rPr>
          <w:b/>
        </w:rPr>
      </w:pPr>
    </w:p>
    <w:p w:rsidR="00172551" w:rsidRDefault="00172551" w:rsidP="00172551">
      <w:pPr>
        <w:spacing w:line="276" w:lineRule="auto"/>
        <w:jc w:val="center"/>
        <w:rPr>
          <w:b/>
          <w:u w:val="single"/>
        </w:rPr>
      </w:pPr>
      <w:r>
        <w:rPr>
          <w:b/>
        </w:rPr>
        <w:t>Rozdział XI</w:t>
      </w:r>
      <w:r w:rsidRPr="000D7AB1">
        <w:rPr>
          <w:b/>
        </w:rPr>
        <w:t>I.</w:t>
      </w:r>
      <w:r>
        <w:rPr>
          <w:b/>
        </w:rPr>
        <w:tab/>
      </w:r>
      <w:r w:rsidRPr="000D7AB1">
        <w:rPr>
          <w:b/>
          <w:u w:val="single"/>
        </w:rPr>
        <w:t>TRYB UDZIELANIA WYJAŚNIEŃ W SPRAWACH DOTYCZĄCYCH           SPECYFIKACJI ISTOTNYCHWARUNKÓW ZAMÓWIENIA</w:t>
      </w:r>
    </w:p>
    <w:p w:rsidR="00172551" w:rsidRPr="000D7AB1" w:rsidRDefault="00172551" w:rsidP="00172551">
      <w:pPr>
        <w:spacing w:line="276" w:lineRule="auto"/>
        <w:rPr>
          <w:b/>
          <w:u w:val="single"/>
        </w:rPr>
      </w:pPr>
    </w:p>
    <w:p w:rsidR="00172551" w:rsidRPr="000D7AB1" w:rsidRDefault="00172551" w:rsidP="00172551">
      <w:pPr>
        <w:numPr>
          <w:ilvl w:val="3"/>
          <w:numId w:val="5"/>
        </w:numPr>
        <w:tabs>
          <w:tab w:val="clear" w:pos="2880"/>
          <w:tab w:val="num" w:pos="-709"/>
          <w:tab w:val="num" w:pos="426"/>
        </w:tabs>
        <w:spacing w:line="276" w:lineRule="auto"/>
        <w:ind w:left="426"/>
        <w:jc w:val="both"/>
      </w:pPr>
      <w:r w:rsidRPr="000D7AB1">
        <w:t>Zamawiający nie zamierza zwołać zebrania Wykonawców.</w:t>
      </w:r>
    </w:p>
    <w:p w:rsidR="00172551" w:rsidRPr="00FD6FBB" w:rsidRDefault="00172551" w:rsidP="00172551">
      <w:pPr>
        <w:numPr>
          <w:ilvl w:val="3"/>
          <w:numId w:val="5"/>
        </w:numPr>
        <w:tabs>
          <w:tab w:val="clear" w:pos="2880"/>
          <w:tab w:val="num" w:pos="-709"/>
          <w:tab w:val="num" w:pos="426"/>
        </w:tabs>
        <w:spacing w:line="276" w:lineRule="auto"/>
        <w:ind w:left="426"/>
        <w:jc w:val="both"/>
      </w:pPr>
      <w:r w:rsidRPr="00FD6FBB">
        <w:rPr>
          <w:color w:val="000000"/>
        </w:rPr>
        <w:t xml:space="preserve">Wykonawca może zwrócić się do Zamawiającego o wyjaśnienie treści SIWZ zgodnie z art. 38 </w:t>
      </w:r>
      <w:r>
        <w:rPr>
          <w:color w:val="000000"/>
        </w:rPr>
        <w:t>PZP</w:t>
      </w:r>
      <w:r w:rsidRPr="00FD6FBB">
        <w:rPr>
          <w:color w:val="000000"/>
        </w:rPr>
        <w:t xml:space="preserve">. </w:t>
      </w:r>
    </w:p>
    <w:p w:rsidR="00172551" w:rsidRPr="00BD1756" w:rsidRDefault="00172551" w:rsidP="00172551">
      <w:pPr>
        <w:numPr>
          <w:ilvl w:val="3"/>
          <w:numId w:val="5"/>
        </w:numPr>
        <w:tabs>
          <w:tab w:val="clear" w:pos="2880"/>
          <w:tab w:val="num" w:pos="-709"/>
          <w:tab w:val="num" w:pos="426"/>
        </w:tabs>
        <w:spacing w:line="276" w:lineRule="auto"/>
        <w:ind w:left="426"/>
        <w:jc w:val="both"/>
      </w:pPr>
      <w:r w:rsidRPr="00BD1756">
        <w:t xml:space="preserve">Do kontaktu z Wykonawcami (od poniedziałku do piątku w godzinach pracy Zamawiającego 7:30 – 15:00) w sprawach jw. upoważnione są tylko niżej wymienione osoby i tylko pod podanymi numerami telefonów i faksów: </w:t>
      </w:r>
    </w:p>
    <w:p w:rsidR="00172551" w:rsidRPr="008268B6" w:rsidRDefault="00172551" w:rsidP="0071424B">
      <w:pPr>
        <w:pStyle w:val="Akapitzlist"/>
        <w:numPr>
          <w:ilvl w:val="0"/>
          <w:numId w:val="24"/>
        </w:numPr>
        <w:ind w:left="993" w:hanging="426"/>
        <w:jc w:val="both"/>
        <w:rPr>
          <w:rFonts w:ascii="Times New Roman" w:hAnsi="Times New Roman"/>
          <w:sz w:val="24"/>
          <w:szCs w:val="24"/>
        </w:rPr>
      </w:pPr>
      <w:r w:rsidRPr="0071424B">
        <w:rPr>
          <w:rFonts w:ascii="Times New Roman" w:hAnsi="Times New Roman"/>
          <w:b/>
          <w:sz w:val="24"/>
          <w:szCs w:val="24"/>
        </w:rPr>
        <w:t>Małgorzata Domańska</w:t>
      </w:r>
      <w:r w:rsidRPr="008268B6">
        <w:rPr>
          <w:rFonts w:ascii="Times New Roman" w:hAnsi="Times New Roman"/>
          <w:sz w:val="24"/>
          <w:szCs w:val="24"/>
        </w:rPr>
        <w:t xml:space="preserve"> – </w:t>
      </w:r>
      <w:r w:rsidR="008268B6" w:rsidRPr="008268B6">
        <w:rPr>
          <w:rFonts w:ascii="Times New Roman" w:hAnsi="Times New Roman"/>
          <w:sz w:val="24"/>
          <w:szCs w:val="24"/>
        </w:rPr>
        <w:t>st. spec. ds. sanitarnych Działu Inwestycji Logistyki,tel. 261-660-540</w:t>
      </w:r>
    </w:p>
    <w:p w:rsidR="00172551" w:rsidRPr="006263E7" w:rsidRDefault="006263E7" w:rsidP="00172551">
      <w:pPr>
        <w:numPr>
          <w:ilvl w:val="0"/>
          <w:numId w:val="24"/>
        </w:numPr>
        <w:tabs>
          <w:tab w:val="num" w:pos="426"/>
        </w:tabs>
        <w:spacing w:line="276" w:lineRule="auto"/>
        <w:ind w:left="928"/>
        <w:jc w:val="both"/>
      </w:pPr>
      <w:r w:rsidRPr="006263E7">
        <w:rPr>
          <w:b/>
        </w:rPr>
        <w:t>Anna Stapkiewicz</w:t>
      </w:r>
      <w:r w:rsidR="00172551" w:rsidRPr="006263E7">
        <w:t xml:space="preserve"> tel</w:t>
      </w:r>
      <w:r w:rsidR="00172551" w:rsidRPr="006263E7">
        <w:rPr>
          <w:szCs w:val="20"/>
        </w:rPr>
        <w:t>. 261 660 119 Sekcja Zamówień Publicznych (budynek Logistyki) pok. nr 16 - w sprawach formalnych;</w:t>
      </w:r>
    </w:p>
    <w:p w:rsidR="00172551" w:rsidRPr="001F0CCF" w:rsidRDefault="00172551" w:rsidP="00172551">
      <w:pPr>
        <w:numPr>
          <w:ilvl w:val="0"/>
          <w:numId w:val="24"/>
        </w:numPr>
        <w:tabs>
          <w:tab w:val="num" w:pos="426"/>
        </w:tabs>
        <w:spacing w:line="276" w:lineRule="auto"/>
        <w:ind w:left="928"/>
        <w:jc w:val="both"/>
      </w:pPr>
      <w:r w:rsidRPr="001F0CCF">
        <w:rPr>
          <w:b/>
          <w:szCs w:val="20"/>
        </w:rPr>
        <w:t xml:space="preserve">Fax: </w:t>
      </w:r>
      <w:r w:rsidRPr="001F0CCF">
        <w:rPr>
          <w:szCs w:val="20"/>
        </w:rPr>
        <w:t>261 660 119, 261 660 550 - Sekcja Zamówień Publicznych.</w:t>
      </w:r>
    </w:p>
    <w:p w:rsidR="00172551" w:rsidRPr="001F0CCF" w:rsidRDefault="00172551" w:rsidP="00172551">
      <w:pPr>
        <w:numPr>
          <w:ilvl w:val="0"/>
          <w:numId w:val="24"/>
        </w:numPr>
        <w:tabs>
          <w:tab w:val="num" w:pos="426"/>
        </w:tabs>
        <w:spacing w:line="276" w:lineRule="auto"/>
        <w:ind w:left="928"/>
        <w:jc w:val="both"/>
      </w:pPr>
      <w:r w:rsidRPr="001F0CCF">
        <w:rPr>
          <w:b/>
          <w:szCs w:val="20"/>
        </w:rPr>
        <w:t>Poczta e-</w:t>
      </w:r>
      <w:r w:rsidRPr="001F0CCF">
        <w:t>mail: zam.pub@4wsk.pl</w:t>
      </w:r>
    </w:p>
    <w:p w:rsidR="00172551" w:rsidRPr="00601269" w:rsidRDefault="00172551" w:rsidP="00601269">
      <w:pPr>
        <w:tabs>
          <w:tab w:val="left" w:pos="426"/>
        </w:tabs>
        <w:spacing w:line="276" w:lineRule="auto"/>
        <w:jc w:val="both"/>
        <w:rPr>
          <w:b/>
          <w:szCs w:val="20"/>
          <w:u w:val="single"/>
        </w:rPr>
      </w:pPr>
      <w:r w:rsidRPr="00895B00">
        <w:rPr>
          <w:b/>
          <w:szCs w:val="20"/>
          <w:u w:val="single"/>
        </w:rPr>
        <w:t>Kontaktowanie się z Zamawiającym pod in</w:t>
      </w:r>
      <w:r>
        <w:rPr>
          <w:b/>
          <w:szCs w:val="20"/>
          <w:u w:val="single"/>
        </w:rPr>
        <w:t>nym niż ww. numerami telefonów,</w:t>
      </w:r>
      <w:r w:rsidRPr="00895B00">
        <w:rPr>
          <w:b/>
          <w:szCs w:val="20"/>
          <w:u w:val="single"/>
        </w:rPr>
        <w:t xml:space="preserve"> faksów</w:t>
      </w:r>
      <w:r>
        <w:rPr>
          <w:b/>
          <w:szCs w:val="20"/>
          <w:u w:val="single"/>
        </w:rPr>
        <w:t xml:space="preserve"> i poczty e-mail</w:t>
      </w:r>
      <w:r w:rsidRPr="00895B00">
        <w:rPr>
          <w:b/>
          <w:szCs w:val="20"/>
          <w:u w:val="single"/>
        </w:rPr>
        <w:t xml:space="preserve"> nie rodzi skutków prawnych określonych w </w:t>
      </w:r>
      <w:r>
        <w:rPr>
          <w:b/>
          <w:szCs w:val="20"/>
          <w:u w:val="single"/>
        </w:rPr>
        <w:t>PZP</w:t>
      </w:r>
      <w:r w:rsidRPr="00895B00">
        <w:rPr>
          <w:b/>
          <w:szCs w:val="20"/>
          <w:u w:val="single"/>
        </w:rPr>
        <w:t>.</w:t>
      </w:r>
    </w:p>
    <w:p w:rsidR="00172551" w:rsidRDefault="00172551" w:rsidP="00172551">
      <w:pPr>
        <w:spacing w:line="276" w:lineRule="auto"/>
        <w:jc w:val="both"/>
        <w:rPr>
          <w:b/>
          <w:szCs w:val="20"/>
        </w:rPr>
      </w:pPr>
    </w:p>
    <w:p w:rsidR="00172551" w:rsidRPr="000D7AB1" w:rsidRDefault="00172551" w:rsidP="00172551">
      <w:pPr>
        <w:spacing w:line="276" w:lineRule="auto"/>
        <w:jc w:val="both"/>
        <w:rPr>
          <w:b/>
          <w:szCs w:val="20"/>
        </w:rPr>
      </w:pPr>
      <w:r w:rsidRPr="000D7AB1">
        <w:rPr>
          <w:b/>
          <w:szCs w:val="20"/>
        </w:rPr>
        <w:t>Rozdział XI</w:t>
      </w:r>
      <w:r>
        <w:rPr>
          <w:b/>
          <w:szCs w:val="20"/>
        </w:rPr>
        <w:t>I</w:t>
      </w:r>
      <w:r w:rsidRPr="000D7AB1">
        <w:rPr>
          <w:b/>
          <w:szCs w:val="20"/>
        </w:rPr>
        <w:t>I.</w:t>
      </w:r>
      <w:r w:rsidRPr="000D7AB1">
        <w:rPr>
          <w:b/>
          <w:szCs w:val="20"/>
          <w:u w:val="single"/>
        </w:rPr>
        <w:t xml:space="preserve"> TRYB WPROWADZANIA EWENTUALNYCH ZMIAN</w:t>
      </w:r>
    </w:p>
    <w:p w:rsidR="00172551" w:rsidRPr="000D7AB1" w:rsidRDefault="00172551" w:rsidP="00172551">
      <w:pPr>
        <w:spacing w:line="276" w:lineRule="auto"/>
        <w:jc w:val="both"/>
        <w:rPr>
          <w:b/>
          <w:szCs w:val="20"/>
          <w:u w:val="single"/>
        </w:rPr>
      </w:pPr>
      <w:r w:rsidRPr="000D7AB1">
        <w:rPr>
          <w:b/>
          <w:szCs w:val="20"/>
          <w:u w:val="single"/>
        </w:rPr>
        <w:t xml:space="preserve">W SPECYFIKACJI ISTOTNYCH WARUNKÓW ZAMÓWIENIA </w:t>
      </w:r>
    </w:p>
    <w:p w:rsidR="00172551" w:rsidRPr="000D7AB1" w:rsidRDefault="00172551" w:rsidP="00172551">
      <w:pPr>
        <w:spacing w:line="276" w:lineRule="auto"/>
        <w:jc w:val="both"/>
        <w:rPr>
          <w:u w:val="single"/>
        </w:rPr>
      </w:pPr>
    </w:p>
    <w:p w:rsidR="00172551" w:rsidRDefault="00172551" w:rsidP="00172551">
      <w:pPr>
        <w:spacing w:line="276" w:lineRule="auto"/>
        <w:ind w:firstLine="708"/>
        <w:jc w:val="both"/>
      </w:pPr>
      <w:r w:rsidRPr="00E95AE7">
        <w:t>W szczególnie uzasadnionych przypadkach Zamawiający może w każdym czasie, przed upływem terminu do składania ofert, zmodyfikować treść SIWZ.</w:t>
      </w:r>
      <w:r>
        <w:t xml:space="preserve"> Dokonane w ten sposób uzupełnienie stanie się częścią SIWZ i będzie wiążące dla Wykonawców. W przypadku, gdy zmiana powodować będzie konieczność modyfikacji oferty, Zamawiający może przedłużyć termin składania ofert, z zastrzeżeniem </w:t>
      </w:r>
      <w:r w:rsidRPr="00D0399A">
        <w:t xml:space="preserve">art. 12a </w:t>
      </w:r>
      <w:r>
        <w:t>PZP</w:t>
      </w:r>
      <w:r w:rsidRPr="00D0399A">
        <w:t>,</w:t>
      </w:r>
      <w:r>
        <w:t xml:space="preserve"> jeżeli w wyniku modyfikacji treści SIWZ niezbędny jest dodatkowy czas na wprowadzenie zmian w ofertach. Wykonawca zobowiązany jest do naniesienia dokonanych zmian w treści oferty.</w:t>
      </w:r>
    </w:p>
    <w:p w:rsidR="00172551" w:rsidRDefault="00172551" w:rsidP="00172551">
      <w:pPr>
        <w:spacing w:line="276" w:lineRule="auto"/>
        <w:ind w:firstLine="708"/>
        <w:jc w:val="both"/>
        <w:rPr>
          <w:b/>
        </w:rPr>
      </w:pPr>
      <w:r>
        <w:t>W razie zaoferowania przedmiotu zamówienia innego niż pierwotnie wyspecyfikowany a dopuszczonego przez Zamawiającego w wyniku wyjaśnień treści SIWZ czy w przypadku modyfikacji SIWZ należy zaznaczyć źródło tej zmiany (datę wyjaśnień lub modyfikacji i ewentualnie nr pytania).</w:t>
      </w:r>
    </w:p>
    <w:p w:rsidR="00172551" w:rsidRDefault="00172551" w:rsidP="00172551">
      <w:pPr>
        <w:rPr>
          <w:b/>
        </w:rPr>
      </w:pPr>
    </w:p>
    <w:p w:rsidR="00172551" w:rsidRPr="000D7AB1" w:rsidRDefault="00172551" w:rsidP="00172551">
      <w:pPr>
        <w:spacing w:line="276" w:lineRule="auto"/>
        <w:jc w:val="both"/>
        <w:rPr>
          <w:b/>
          <w:u w:val="single"/>
        </w:rPr>
      </w:pPr>
      <w:r>
        <w:rPr>
          <w:b/>
        </w:rPr>
        <w:t>Rozdział XIV</w:t>
      </w:r>
      <w:r w:rsidRPr="000D7AB1">
        <w:rPr>
          <w:b/>
        </w:rPr>
        <w:t>.</w:t>
      </w:r>
      <w:r>
        <w:rPr>
          <w:b/>
        </w:rPr>
        <w:tab/>
      </w:r>
      <w:r w:rsidRPr="000D7AB1">
        <w:rPr>
          <w:b/>
          <w:u w:val="single"/>
        </w:rPr>
        <w:t>TERMIN ZWIĄZANIA OFERTĄ</w:t>
      </w:r>
    </w:p>
    <w:p w:rsidR="00172551" w:rsidRPr="000D7AB1" w:rsidRDefault="00172551" w:rsidP="00172551">
      <w:pPr>
        <w:spacing w:line="276" w:lineRule="auto"/>
        <w:jc w:val="both"/>
      </w:pPr>
    </w:p>
    <w:p w:rsidR="00172551" w:rsidRPr="00E351C9" w:rsidRDefault="00172551" w:rsidP="00172551">
      <w:pPr>
        <w:spacing w:line="276" w:lineRule="auto"/>
        <w:jc w:val="both"/>
      </w:pPr>
      <w:r w:rsidRPr="000D7AB1">
        <w:t xml:space="preserve">Wykonawca związany jest ofertą przez okres </w:t>
      </w:r>
      <w:r>
        <w:t>3</w:t>
      </w:r>
      <w:r w:rsidRPr="000D7AB1">
        <w:rPr>
          <w:color w:val="000000"/>
        </w:rPr>
        <w:t>0 dni.</w:t>
      </w:r>
      <w:r w:rsidRPr="000D7AB1">
        <w:t xml:space="preserve"> Bieg terminu rozpoczyna się wraz z upływem terminu składania ofert.</w:t>
      </w:r>
    </w:p>
    <w:p w:rsidR="00172551" w:rsidRDefault="00172551" w:rsidP="00172551">
      <w:pPr>
        <w:spacing w:line="276" w:lineRule="auto"/>
        <w:jc w:val="both"/>
        <w:rPr>
          <w:b/>
        </w:rPr>
      </w:pPr>
    </w:p>
    <w:p w:rsidR="00172551" w:rsidRPr="000D7AB1" w:rsidRDefault="00172551" w:rsidP="00172551">
      <w:pPr>
        <w:spacing w:line="276" w:lineRule="auto"/>
        <w:jc w:val="both"/>
        <w:rPr>
          <w:b/>
          <w:u w:val="single"/>
        </w:rPr>
      </w:pPr>
      <w:r w:rsidRPr="000D7AB1">
        <w:rPr>
          <w:b/>
        </w:rPr>
        <w:t>Rozdział XV.</w:t>
      </w:r>
      <w:r>
        <w:rPr>
          <w:b/>
        </w:rPr>
        <w:tab/>
      </w:r>
      <w:r w:rsidRPr="000D7AB1">
        <w:rPr>
          <w:b/>
          <w:u w:val="single"/>
        </w:rPr>
        <w:t>MIEJSCE I TRYB OTWARCIA OFERT</w:t>
      </w:r>
    </w:p>
    <w:p w:rsidR="00172551" w:rsidRPr="000D7AB1" w:rsidRDefault="00172551" w:rsidP="00172551">
      <w:pPr>
        <w:spacing w:line="276" w:lineRule="auto"/>
        <w:jc w:val="both"/>
        <w:rPr>
          <w:szCs w:val="20"/>
        </w:rPr>
      </w:pPr>
    </w:p>
    <w:p w:rsidR="00172551" w:rsidRPr="000D7AB1" w:rsidRDefault="00172551" w:rsidP="00172551">
      <w:pPr>
        <w:numPr>
          <w:ilvl w:val="0"/>
          <w:numId w:val="1"/>
        </w:numPr>
        <w:spacing w:line="276" w:lineRule="auto"/>
        <w:jc w:val="both"/>
      </w:pPr>
      <w:r w:rsidRPr="000D7AB1">
        <w:rPr>
          <w:b/>
        </w:rPr>
        <w:t xml:space="preserve">Komisyjne otwarcie ofert nastąpi na posiedzeniu Komisji Przetargowej, które odbędzie się w 4 Wojskowym Szpitalu Klinicznym z Polikliniką SP ZOZ we Wrocławiu, ul. Weigla 5 w Sali Odpraw (budynek Logistyki) w </w:t>
      </w:r>
      <w:r w:rsidRPr="00F07023">
        <w:rPr>
          <w:b/>
        </w:rPr>
        <w:t>dniu</w:t>
      </w:r>
      <w:r w:rsidR="0048362E">
        <w:rPr>
          <w:b/>
        </w:rPr>
        <w:t xml:space="preserve"> 11.05.2017</w:t>
      </w:r>
      <w:bookmarkStart w:id="1" w:name="_GoBack"/>
      <w:bookmarkEnd w:id="1"/>
      <w:r w:rsidRPr="006263E7">
        <w:rPr>
          <w:b/>
        </w:rPr>
        <w:t>r</w:t>
      </w:r>
      <w:r w:rsidRPr="00AE4867">
        <w:rPr>
          <w:b/>
        </w:rPr>
        <w:t>.</w:t>
      </w:r>
      <w:r w:rsidR="006263E7">
        <w:rPr>
          <w:b/>
        </w:rPr>
        <w:t xml:space="preserve"> </w:t>
      </w:r>
      <w:r w:rsidRPr="000D7AB1">
        <w:rPr>
          <w:b/>
        </w:rPr>
        <w:t>o godz. 11</w:t>
      </w:r>
      <w:r>
        <w:rPr>
          <w:b/>
        </w:rPr>
        <w:t>:00</w:t>
      </w:r>
      <w:r w:rsidRPr="000D7AB1">
        <w:rPr>
          <w:b/>
        </w:rPr>
        <w:t>. Otwarcie ofert jest jawne</w:t>
      </w:r>
      <w:r w:rsidRPr="000D7AB1">
        <w:t>.</w:t>
      </w:r>
    </w:p>
    <w:p w:rsidR="00172551" w:rsidRDefault="00172551" w:rsidP="00172551">
      <w:pPr>
        <w:numPr>
          <w:ilvl w:val="0"/>
          <w:numId w:val="1"/>
        </w:numPr>
        <w:spacing w:line="276" w:lineRule="auto"/>
        <w:jc w:val="both"/>
      </w:pPr>
      <w:r w:rsidRPr="000D7AB1">
        <w:t>W trakcie otwarcia ofert zostaną ogłoszone co najmniej:</w:t>
      </w:r>
    </w:p>
    <w:p w:rsidR="00172551" w:rsidRPr="00FE5865" w:rsidRDefault="00172551" w:rsidP="00172551">
      <w:pPr>
        <w:numPr>
          <w:ilvl w:val="0"/>
          <w:numId w:val="25"/>
        </w:numPr>
        <w:spacing w:line="276" w:lineRule="auto"/>
        <w:jc w:val="both"/>
      </w:pPr>
      <w:r w:rsidRPr="00FE5865">
        <w:t>kwota gwarantowana, którą Zamawiający zamierza przeznaczyć na realizację zamówienia;</w:t>
      </w:r>
    </w:p>
    <w:p w:rsidR="00172551" w:rsidRDefault="00172551" w:rsidP="00172551">
      <w:pPr>
        <w:numPr>
          <w:ilvl w:val="0"/>
          <w:numId w:val="25"/>
        </w:numPr>
        <w:spacing w:line="276" w:lineRule="auto"/>
        <w:jc w:val="both"/>
      </w:pPr>
      <w:r w:rsidRPr="000D7AB1">
        <w:t>nazwa i adres Wykonawcy</w:t>
      </w:r>
      <w:r>
        <w:t>, którego oferta jest otwierana;</w:t>
      </w:r>
    </w:p>
    <w:p w:rsidR="00172551" w:rsidRDefault="00172551" w:rsidP="00172551">
      <w:pPr>
        <w:numPr>
          <w:ilvl w:val="0"/>
          <w:numId w:val="25"/>
        </w:numPr>
        <w:spacing w:line="276" w:lineRule="auto"/>
        <w:jc w:val="both"/>
      </w:pPr>
      <w:r w:rsidRPr="000D7AB1">
        <w:t>cena ofer</w:t>
      </w:r>
      <w:r>
        <w:t>ty, termin wykonania zamówienia;</w:t>
      </w:r>
    </w:p>
    <w:p w:rsidR="006263E7" w:rsidRPr="005D4DC8" w:rsidRDefault="00172551" w:rsidP="006263E7">
      <w:pPr>
        <w:numPr>
          <w:ilvl w:val="0"/>
          <w:numId w:val="25"/>
        </w:numPr>
        <w:spacing w:line="276" w:lineRule="auto"/>
        <w:jc w:val="both"/>
      </w:pPr>
      <w:r>
        <w:t>okres ważności</w:t>
      </w:r>
      <w:r w:rsidRPr="000D7AB1">
        <w:t>, warunki płatności zawarte w ofercie.</w:t>
      </w:r>
    </w:p>
    <w:p w:rsidR="00172551" w:rsidRDefault="00172551" w:rsidP="00172551">
      <w:pPr>
        <w:jc w:val="both"/>
        <w:rPr>
          <w:b/>
        </w:rPr>
      </w:pPr>
    </w:p>
    <w:p w:rsidR="00172551" w:rsidRPr="000D7AB1" w:rsidRDefault="00172551" w:rsidP="00172551">
      <w:pPr>
        <w:spacing w:line="276" w:lineRule="auto"/>
        <w:jc w:val="both"/>
        <w:rPr>
          <w:b/>
          <w:u w:val="single"/>
        </w:rPr>
      </w:pPr>
      <w:r w:rsidRPr="000D7AB1">
        <w:rPr>
          <w:b/>
        </w:rPr>
        <w:t>Rozdział XV</w:t>
      </w:r>
      <w:r>
        <w:rPr>
          <w:b/>
        </w:rPr>
        <w:t>I</w:t>
      </w:r>
      <w:r w:rsidRPr="000D7AB1">
        <w:rPr>
          <w:b/>
        </w:rPr>
        <w:t>.</w:t>
      </w:r>
      <w:r>
        <w:rPr>
          <w:b/>
        </w:rPr>
        <w:tab/>
      </w:r>
      <w:r>
        <w:rPr>
          <w:b/>
        </w:rPr>
        <w:tab/>
      </w:r>
      <w:r w:rsidRPr="000D7AB1">
        <w:rPr>
          <w:b/>
          <w:u w:val="single"/>
        </w:rPr>
        <w:t>SPOSÓB OCENY OFERT</w:t>
      </w:r>
    </w:p>
    <w:p w:rsidR="00172551" w:rsidRPr="000D7AB1" w:rsidRDefault="00172551" w:rsidP="00172551">
      <w:pPr>
        <w:spacing w:line="276" w:lineRule="auto"/>
        <w:jc w:val="both"/>
        <w:rPr>
          <w:b/>
          <w:u w:val="single"/>
        </w:rPr>
      </w:pPr>
    </w:p>
    <w:p w:rsidR="00172551" w:rsidRDefault="00172551" w:rsidP="00172551">
      <w:pPr>
        <w:numPr>
          <w:ilvl w:val="0"/>
          <w:numId w:val="2"/>
        </w:numPr>
        <w:spacing w:line="276" w:lineRule="auto"/>
        <w:jc w:val="both"/>
      </w:pPr>
      <w:r w:rsidRPr="00227EF5">
        <w:t xml:space="preserve">Po zakończeniu części jawnej – Zamawiający dokona wstępnej weryfikacji ofert, które  </w:t>
      </w:r>
      <w:r w:rsidRPr="00227EF5">
        <w:br/>
        <w:t>części są jawne i mogą być udostępniane innym uczestnikom postępowania. W dalszej części dokona badania ofert.</w:t>
      </w:r>
    </w:p>
    <w:p w:rsidR="00172551" w:rsidRPr="00BD1756" w:rsidRDefault="00172551" w:rsidP="00172551">
      <w:pPr>
        <w:numPr>
          <w:ilvl w:val="0"/>
          <w:numId w:val="2"/>
        </w:numPr>
        <w:spacing w:line="276" w:lineRule="auto"/>
        <w:jc w:val="both"/>
      </w:pPr>
      <w:r w:rsidRPr="00BD1756">
        <w:t xml:space="preserve">Zamawiający przewiduje w niniejszym postępowaniu o udzielenie zamówienia publicznego możliwość zastosowania tzw. „procedury odwróconej”, o której mowa w art. 24aa PZP. </w:t>
      </w:r>
      <w:r w:rsidRPr="00BD1756">
        <w:lastRenderedPageBreak/>
        <w:t xml:space="preserve">Procedura ta polega na tym, że Zamawiający w toku czynności oceny ofert nie będzie dokonywał podmiotowej oceny wszystkich Wykonawców (ocena spełnienia warunków udziału w postępowaniu, oraz braku podstaw do wykluczenia) i nie będzie badał wszystkich wstępnych oświadczeń Wykonawców, złożonych przy ofertach. Zamawiający najpierw dokona oceny złożonych ofert, pod kątem kryteriów oceny ofert, określonych w Rozdziale </w:t>
      </w:r>
      <w:r w:rsidRPr="00BD1756">
        <w:rPr>
          <w:b/>
          <w:u w:val="single"/>
        </w:rPr>
        <w:t>VIII SIWZ</w:t>
      </w:r>
      <w:r w:rsidRPr="00BD1756">
        <w:t xml:space="preserve"> oraz przesłanek odrzucenia oferty (art. 89 ust. 1 PZP), po czym dopiero wyłącznie w odniesieniu do Wykonawcy, którego oferta została oceniona jako najkorzystniejsza (uplasowała się na najwyższej pozycji rankingowej) dokona oceny podmiotowej tego Wykonawcy tj. zbada jego oświadczenia wstępne złożone przy ofercie, a następnie zażąda od niego – na podstawie art. 26 ust. 1 lub 2 PZP przedłożenia określonych dokumentów potwierdzających spełnienie warunków udziału w postępowaniu i braku podstaw do wykluczenia z postępowania..</w:t>
      </w:r>
    </w:p>
    <w:p w:rsidR="00172551" w:rsidRDefault="00172551" w:rsidP="00172551">
      <w:pPr>
        <w:numPr>
          <w:ilvl w:val="0"/>
          <w:numId w:val="2"/>
        </w:numPr>
        <w:spacing w:line="276" w:lineRule="auto"/>
        <w:jc w:val="both"/>
      </w:pPr>
      <w:r>
        <w:t>Zamawiający zbada czy oferta jest zgodna z treścią SIWZ, a następnie dokona oceny ofert spośród ofert nieodrzuconych zgodnie z kryterium określonym w rozdziale VIII.</w:t>
      </w:r>
    </w:p>
    <w:p w:rsidR="00172551" w:rsidRDefault="00172551" w:rsidP="00172551">
      <w:pPr>
        <w:numPr>
          <w:ilvl w:val="0"/>
          <w:numId w:val="2"/>
        </w:numPr>
        <w:spacing w:line="276" w:lineRule="auto"/>
        <w:jc w:val="both"/>
      </w:pPr>
      <w:r>
        <w:t xml:space="preserve">Zamawiający wezwie Wykonawcę, którego ofertę </w:t>
      </w:r>
      <w:r w:rsidRPr="002F5228">
        <w:rPr>
          <w:b/>
        </w:rPr>
        <w:t>oceniono</w:t>
      </w:r>
      <w:r w:rsidR="006263E7">
        <w:rPr>
          <w:b/>
        </w:rPr>
        <w:t xml:space="preserve"> </w:t>
      </w:r>
      <w:r>
        <w:t xml:space="preserve">za najkorzystniejszą, do złożenia dokumentów na potwierdzenie czy nie podlega on wykluczeniu (z zastrzeżeniem art. 26 ust. 3 i 4 PZP) </w:t>
      </w:r>
      <w:r w:rsidRPr="00FE5865">
        <w:t>o ile takich dokumentów żądał.</w:t>
      </w:r>
    </w:p>
    <w:p w:rsidR="00172551" w:rsidRDefault="00172551" w:rsidP="00172551">
      <w:pPr>
        <w:numPr>
          <w:ilvl w:val="0"/>
          <w:numId w:val="2"/>
        </w:numPr>
        <w:spacing w:line="276" w:lineRule="auto"/>
        <w:jc w:val="both"/>
      </w:pPr>
      <w:r>
        <w:t xml:space="preserve">Jeżeli jest to niezbędne do zapewnienia odpowiedniego przebiegu postępowania o udzielenie zamówienia może na każdym etapie postępowania wezwać Wykonawców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 (art. 26 ust. 2 PZP) </w:t>
      </w:r>
      <w:r w:rsidRPr="00FE5865">
        <w:t>o ile takich dokumentów żądał</w:t>
      </w:r>
    </w:p>
    <w:p w:rsidR="00172551" w:rsidRDefault="00172551" w:rsidP="00172551">
      <w:pPr>
        <w:numPr>
          <w:ilvl w:val="0"/>
          <w:numId w:val="2"/>
        </w:numPr>
        <w:spacing w:line="276" w:lineRule="auto"/>
        <w:jc w:val="both"/>
      </w:pPr>
      <w:r>
        <w:t>Zamawiający może, na każdym etapie postępowania, uznać, że Wykonawca nie posiada wymaganych zdolności, jeżeli zaangażowanie zasobów technicznych lub zawodowych Wykonawcy może mieć negatywny wpływ na realizację zamówienia (art. 22d ust. 2 PZP)</w:t>
      </w:r>
    </w:p>
    <w:p w:rsidR="00172551" w:rsidRDefault="00172551" w:rsidP="00172551">
      <w:pPr>
        <w:numPr>
          <w:ilvl w:val="0"/>
          <w:numId w:val="2"/>
        </w:numPr>
        <w:spacing w:line="276" w:lineRule="auto"/>
        <w:jc w:val="both"/>
      </w:pPr>
      <w:r>
        <w:t>Zamawiający może wykluczyć Wykonawcę na każdym etapie postępowania o udzielenie zamówienia (art. 24 ust. 12 PZP)</w:t>
      </w:r>
    </w:p>
    <w:p w:rsidR="00172551" w:rsidRDefault="00172551" w:rsidP="00172551">
      <w:pPr>
        <w:numPr>
          <w:ilvl w:val="0"/>
          <w:numId w:val="2"/>
        </w:numPr>
        <w:spacing w:line="276" w:lineRule="auto"/>
        <w:jc w:val="both"/>
      </w:pPr>
      <w:r>
        <w:t>W przypadku gdy cena całkowita oferty jest niższa o co najmniej 30% od wartości zamówienia powiększonej o należny podatek od towarów i usług, ustalonej przed wszczęciem postępowania zgodnie z art. 35 ust. 1 i 2 PZP lub średniej arytmetycznej cen wszystkich złożonych ofert, Zamawiający zwróci się o udzielenie wyjaśnień, chyba że rozbieżności wynika z okoliczności oczywistych, które nie wymagają wyjaśnienia.</w:t>
      </w:r>
    </w:p>
    <w:p w:rsidR="00172551" w:rsidRDefault="00172551" w:rsidP="00172551">
      <w:pPr>
        <w:numPr>
          <w:ilvl w:val="0"/>
          <w:numId w:val="2"/>
        </w:numPr>
        <w:spacing w:line="276" w:lineRule="auto"/>
        <w:jc w:val="both"/>
      </w:pPr>
      <w:r>
        <w:t>Obowiązek wykazania, że oferta nie zawiera rażąco niskiej ceny, spoczywa na Wykonawcy.</w:t>
      </w:r>
    </w:p>
    <w:p w:rsidR="00172551" w:rsidRPr="001F0CCF" w:rsidRDefault="00172551" w:rsidP="00172551">
      <w:pPr>
        <w:numPr>
          <w:ilvl w:val="0"/>
          <w:numId w:val="2"/>
        </w:numPr>
        <w:spacing w:line="276" w:lineRule="auto"/>
        <w:jc w:val="both"/>
        <w:rPr>
          <w:b/>
        </w:rPr>
      </w:pPr>
      <w:r>
        <w:t xml:space="preserve">Wykonawca może zostać wykluczony na podstawie art. 24 PZP </w:t>
      </w:r>
      <w:r w:rsidRPr="001F0CCF">
        <w:rPr>
          <w:b/>
        </w:rPr>
        <w:t>w zakresie wskazanym w</w:t>
      </w:r>
      <w:r w:rsidR="000C257D">
        <w:rPr>
          <w:b/>
        </w:rPr>
        <w:t> </w:t>
      </w:r>
      <w:r w:rsidRPr="001F0CCF">
        <w:rPr>
          <w:b/>
        </w:rPr>
        <w:t>SIWZ</w:t>
      </w:r>
    </w:p>
    <w:p w:rsidR="00172551" w:rsidRDefault="00172551" w:rsidP="00172551">
      <w:pPr>
        <w:numPr>
          <w:ilvl w:val="0"/>
          <w:numId w:val="2"/>
        </w:numPr>
        <w:spacing w:line="276" w:lineRule="auto"/>
        <w:jc w:val="both"/>
      </w:pPr>
      <w:r>
        <w:t>Oferta może zostać odrzucona na podstawie art. 89 PZP z zastrzeżeniem art. 87 PZP.</w:t>
      </w:r>
    </w:p>
    <w:p w:rsidR="00601269" w:rsidRDefault="00601269" w:rsidP="00601269">
      <w:pPr>
        <w:spacing w:line="276" w:lineRule="auto"/>
        <w:jc w:val="both"/>
      </w:pPr>
    </w:p>
    <w:p w:rsidR="00601269" w:rsidRPr="00227EF5" w:rsidRDefault="00601269" w:rsidP="00601269">
      <w:pPr>
        <w:spacing w:line="276" w:lineRule="auto"/>
        <w:jc w:val="both"/>
      </w:pPr>
    </w:p>
    <w:p w:rsidR="00172551" w:rsidRDefault="00172551" w:rsidP="00172551">
      <w:pPr>
        <w:spacing w:line="276" w:lineRule="auto"/>
        <w:jc w:val="both"/>
        <w:rPr>
          <w:b/>
        </w:rPr>
      </w:pPr>
    </w:p>
    <w:p w:rsidR="00172551" w:rsidRDefault="00172551" w:rsidP="00172551">
      <w:pPr>
        <w:spacing w:line="276" w:lineRule="auto"/>
        <w:jc w:val="both"/>
        <w:rPr>
          <w:b/>
          <w:u w:val="single"/>
        </w:rPr>
      </w:pPr>
      <w:r>
        <w:rPr>
          <w:b/>
        </w:rPr>
        <w:lastRenderedPageBreak/>
        <w:t>Rozdział XVII</w:t>
      </w:r>
      <w:r w:rsidRPr="000D7AB1">
        <w:rPr>
          <w:b/>
        </w:rPr>
        <w:t>.</w:t>
      </w:r>
      <w:r>
        <w:rPr>
          <w:b/>
        </w:rPr>
        <w:tab/>
      </w:r>
      <w:r w:rsidRPr="000D7AB1">
        <w:rPr>
          <w:b/>
          <w:u w:val="single"/>
        </w:rPr>
        <w:t>OBOWIĄZKI ZAMAWIAJĄCEGO</w:t>
      </w:r>
    </w:p>
    <w:p w:rsidR="00172551" w:rsidRPr="000D7AB1" w:rsidRDefault="00172551" w:rsidP="00172551">
      <w:pPr>
        <w:spacing w:line="276" w:lineRule="auto"/>
        <w:jc w:val="both"/>
        <w:rPr>
          <w:b/>
          <w:u w:val="single"/>
        </w:rPr>
      </w:pPr>
    </w:p>
    <w:p w:rsidR="00172551" w:rsidRDefault="00172551" w:rsidP="00172551">
      <w:pPr>
        <w:numPr>
          <w:ilvl w:val="3"/>
          <w:numId w:val="2"/>
        </w:numPr>
        <w:tabs>
          <w:tab w:val="clear" w:pos="2880"/>
          <w:tab w:val="num" w:pos="426"/>
        </w:tabs>
        <w:spacing w:line="276" w:lineRule="auto"/>
        <w:ind w:left="425" w:hanging="357"/>
        <w:jc w:val="both"/>
      </w:pPr>
      <w:r>
        <w:t>Zamawiający informuje niezwłocznie wszystkich wykonawców o</w:t>
      </w:r>
      <w:r w:rsidRPr="00E93E0A">
        <w:t>:</w:t>
      </w:r>
    </w:p>
    <w:p w:rsidR="00172551" w:rsidRDefault="00172551" w:rsidP="00172551">
      <w:pPr>
        <w:numPr>
          <w:ilvl w:val="0"/>
          <w:numId w:val="26"/>
        </w:numPr>
        <w:spacing w:line="276" w:lineRule="auto"/>
        <w:jc w:val="both"/>
      </w:pPr>
      <w:r w:rsidRPr="00E93E0A">
        <w:t>wyborze najkorzystniejszej oferty, podając nazwę (firmę) albo imię i nazwisko, siedzibę albo adres zamieszkania i adres</w:t>
      </w:r>
      <w:r>
        <w:t>, jeżeli jest miejscem wykonania działalnościW</w:t>
      </w:r>
      <w:r w:rsidRPr="00E93E0A">
        <w:t>ykonawcy, którego ofertę wybrano,</w:t>
      </w:r>
      <w:r>
        <w:t xml:space="preserve"> oraz nazwy albo imiona i nazwiska, siedziby albo miejsca zamieszkania i adresy, jeżeli są miejscami wykonywania działalności wykonawców, którzy złożyli oferty, a także punktację przyznaną ofertą w każdym kryterium oceny ofert i łączną punktację,</w:t>
      </w:r>
    </w:p>
    <w:p w:rsidR="00172551" w:rsidRDefault="00172551" w:rsidP="00172551">
      <w:pPr>
        <w:numPr>
          <w:ilvl w:val="0"/>
          <w:numId w:val="26"/>
        </w:numPr>
        <w:spacing w:line="276" w:lineRule="auto"/>
        <w:jc w:val="both"/>
      </w:pPr>
      <w:r>
        <w:t>W</w:t>
      </w:r>
      <w:r w:rsidRPr="00E93E0A">
        <w:t>ykonaw</w:t>
      </w:r>
      <w:r>
        <w:t>cach, którzy zostali wykluczeni, a w przypadkach, o których mowa w art. 24 ust. 8 PZP, informacja zawiera wyjaśnienie powodów, dla których dowody przedstawione przez Wykonawcę, Zamawiający uznał za niewystarczające,</w:t>
      </w:r>
    </w:p>
    <w:p w:rsidR="00172551" w:rsidRDefault="00172551" w:rsidP="00172551">
      <w:pPr>
        <w:numPr>
          <w:ilvl w:val="0"/>
          <w:numId w:val="26"/>
        </w:numPr>
        <w:spacing w:line="276" w:lineRule="auto"/>
        <w:jc w:val="both"/>
      </w:pPr>
      <w:r>
        <w:t>W</w:t>
      </w:r>
      <w:r w:rsidRPr="00E93E0A">
        <w:t xml:space="preserve">ykonawcach, których oferty zostały odrzucone, </w:t>
      </w:r>
      <w:r>
        <w:t>powodach odrzucenia oferty, a w przypadkach, o których mowa w art. 89 ust 4 i 5 PZP, braku równoważności lub braku spełnienia wymagań dotyczących wydajności lub funkcjonalności,</w:t>
      </w:r>
    </w:p>
    <w:p w:rsidR="00172551" w:rsidRDefault="00172551" w:rsidP="00172551">
      <w:pPr>
        <w:numPr>
          <w:ilvl w:val="0"/>
          <w:numId w:val="26"/>
        </w:numPr>
        <w:spacing w:line="276" w:lineRule="auto"/>
        <w:jc w:val="both"/>
      </w:pPr>
      <w:r>
        <w:t>Unieważnieniu postępowania – podając uzasadnienie fatyczne i prawne.</w:t>
      </w:r>
    </w:p>
    <w:p w:rsidR="00172551" w:rsidRDefault="00172551" w:rsidP="00172551">
      <w:pPr>
        <w:numPr>
          <w:ilvl w:val="3"/>
          <w:numId w:val="2"/>
        </w:numPr>
        <w:tabs>
          <w:tab w:val="num" w:pos="426"/>
          <w:tab w:val="num" w:pos="709"/>
        </w:tabs>
        <w:spacing w:line="276" w:lineRule="auto"/>
        <w:ind w:left="426" w:hanging="357"/>
      </w:pPr>
      <w:r>
        <w:t>Zamawiający udostępni informacje, o których mowa w ust. 1 pkt 1 i 4, na stronie internetowej.</w:t>
      </w:r>
    </w:p>
    <w:p w:rsidR="00172551" w:rsidRDefault="00172551" w:rsidP="00172551">
      <w:pPr>
        <w:numPr>
          <w:ilvl w:val="3"/>
          <w:numId w:val="2"/>
        </w:numPr>
        <w:tabs>
          <w:tab w:val="num" w:pos="426"/>
          <w:tab w:val="num" w:pos="709"/>
        </w:tabs>
        <w:spacing w:line="276" w:lineRule="auto"/>
        <w:ind w:left="426" w:hanging="357"/>
        <w:jc w:val="both"/>
      </w:pPr>
      <w:r>
        <w:t>T</w:t>
      </w:r>
      <w:r w:rsidRPr="00E93E0A">
        <w:t xml:space="preserve">erminie, określonym zgodnie </w:t>
      </w:r>
      <w:r w:rsidRPr="001249A6">
        <w:t xml:space="preserve">z art. 94 ust. 1 lub 2 </w:t>
      </w:r>
      <w:r>
        <w:t>PZP</w:t>
      </w:r>
      <w:r w:rsidRPr="001249A6">
        <w:t>,</w:t>
      </w:r>
      <w:r w:rsidRPr="00E93E0A">
        <w:t xml:space="preserve"> po którego upływie umowa w sprawie zamówienia publicznego może być zawarta.</w:t>
      </w:r>
    </w:p>
    <w:p w:rsidR="00172551" w:rsidRDefault="00172551" w:rsidP="00172551">
      <w:pPr>
        <w:numPr>
          <w:ilvl w:val="3"/>
          <w:numId w:val="2"/>
        </w:numPr>
        <w:tabs>
          <w:tab w:val="num" w:pos="426"/>
          <w:tab w:val="num" w:pos="709"/>
        </w:tabs>
        <w:spacing w:line="276" w:lineRule="auto"/>
        <w:ind w:left="426" w:hanging="357"/>
        <w:jc w:val="both"/>
      </w:pPr>
      <w:r>
        <w:t xml:space="preserve">Po uprawomocnieniu wyniku postępowania Zamawiający wezwie Wykonawcę do podpisania umowy. </w:t>
      </w:r>
    </w:p>
    <w:p w:rsidR="00172551" w:rsidRPr="00E93E0A" w:rsidRDefault="00172551" w:rsidP="00172551">
      <w:pPr>
        <w:tabs>
          <w:tab w:val="num" w:pos="709"/>
          <w:tab w:val="num" w:pos="2880"/>
        </w:tabs>
        <w:spacing w:line="276" w:lineRule="auto"/>
        <w:ind w:left="357"/>
        <w:jc w:val="both"/>
      </w:pPr>
    </w:p>
    <w:p w:rsidR="00172551" w:rsidRDefault="00172551" w:rsidP="00172551">
      <w:pPr>
        <w:spacing w:line="276" w:lineRule="auto"/>
        <w:jc w:val="both"/>
        <w:rPr>
          <w:b/>
          <w:u w:val="single"/>
        </w:rPr>
      </w:pPr>
      <w:r w:rsidRPr="000D7AB1">
        <w:rPr>
          <w:b/>
        </w:rPr>
        <w:t>Rozdział XVI</w:t>
      </w:r>
      <w:r>
        <w:rPr>
          <w:b/>
        </w:rPr>
        <w:t>II</w:t>
      </w:r>
      <w:r w:rsidRPr="000D7AB1">
        <w:rPr>
          <w:b/>
        </w:rPr>
        <w:t xml:space="preserve">. </w:t>
      </w:r>
      <w:r w:rsidRPr="000D7AB1">
        <w:rPr>
          <w:b/>
        </w:rPr>
        <w:tab/>
      </w:r>
      <w:r>
        <w:rPr>
          <w:b/>
          <w:u w:val="single"/>
        </w:rPr>
        <w:t>ŚRODKI OCHRONY</w:t>
      </w:r>
      <w:r w:rsidRPr="000D7AB1">
        <w:rPr>
          <w:b/>
          <w:u w:val="single"/>
        </w:rPr>
        <w:t xml:space="preserve"> PRAWNEJ</w:t>
      </w:r>
    </w:p>
    <w:p w:rsidR="00172551" w:rsidRDefault="00172551" w:rsidP="00172551">
      <w:pPr>
        <w:spacing w:line="276" w:lineRule="auto"/>
        <w:jc w:val="both"/>
        <w:rPr>
          <w:b/>
          <w:u w:val="single"/>
        </w:rPr>
      </w:pPr>
    </w:p>
    <w:p w:rsidR="00172551" w:rsidRPr="000D7AB1" w:rsidRDefault="00172551" w:rsidP="00172551">
      <w:pPr>
        <w:spacing w:line="276" w:lineRule="auto"/>
        <w:ind w:firstLine="708"/>
        <w:jc w:val="both"/>
      </w:pPr>
      <w:r w:rsidRPr="000D7AB1">
        <w:t xml:space="preserve">Środki ochrony prawnej przysługują wyłącznie od niezgodnej z przepisami ustawy czynności </w:t>
      </w:r>
      <w:r>
        <w:t>Z</w:t>
      </w:r>
      <w:r w:rsidRPr="000D7AB1">
        <w:t xml:space="preserve">amawiającego podjętej w postępowaniu o udzielenie zamówienia lub zaniechania czynności, do której </w:t>
      </w:r>
      <w:r>
        <w:t>Z</w:t>
      </w:r>
      <w:r w:rsidRPr="000D7AB1">
        <w:t xml:space="preserve">amawiający jest zobowiązany na podstawie ustawy. W postępowaniach których wartość zamówienia jest mniejsza niż kwoty określone w art. 11 ust. 8 </w:t>
      </w:r>
      <w:r>
        <w:t>PZP</w:t>
      </w:r>
      <w:r w:rsidRPr="000D7AB1">
        <w:t xml:space="preserve">, zastosowanie mają przepisy art. 180 ust.2 </w:t>
      </w:r>
      <w:r>
        <w:t>PZP</w:t>
      </w:r>
      <w:r w:rsidRPr="000D7AB1">
        <w:t>.</w:t>
      </w:r>
    </w:p>
    <w:p w:rsidR="00172551" w:rsidRDefault="00172551" w:rsidP="00172551">
      <w:pPr>
        <w:spacing w:line="276" w:lineRule="auto"/>
        <w:ind w:firstLine="708"/>
        <w:jc w:val="both"/>
      </w:pPr>
      <w:r w:rsidRPr="000D7AB1">
        <w:t xml:space="preserve">Odwołanie wnosi się do Prezesa </w:t>
      </w:r>
      <w:r>
        <w:t xml:space="preserve">Krajowej </w:t>
      </w:r>
      <w:r w:rsidRPr="000D7AB1">
        <w:t xml:space="preserve">Izby </w:t>
      </w:r>
      <w:r>
        <w:t xml:space="preserve">Odwoławczej </w:t>
      </w:r>
      <w:r w:rsidRPr="000D7AB1">
        <w:t xml:space="preserve">w formie pisemnej lub elektronicznej w terminach i na zasadach określonych w art. 182 </w:t>
      </w:r>
      <w:r>
        <w:t>PZP</w:t>
      </w:r>
      <w:r w:rsidRPr="000D7AB1">
        <w:t>. Kopię treści odwołania  należy przesłać Zamawiającemu przed upływem terminu do wniesienia odwołania</w:t>
      </w:r>
      <w:r>
        <w:t>.</w:t>
      </w:r>
    </w:p>
    <w:p w:rsidR="00172551" w:rsidRDefault="00172551" w:rsidP="00172551">
      <w:pPr>
        <w:spacing w:line="276" w:lineRule="auto"/>
        <w:jc w:val="both"/>
      </w:pPr>
    </w:p>
    <w:p w:rsidR="00172551" w:rsidRPr="00C06499" w:rsidRDefault="00172551" w:rsidP="00172551">
      <w:pPr>
        <w:jc w:val="both"/>
        <w:rPr>
          <w:b/>
        </w:rPr>
      </w:pPr>
      <w:r w:rsidRPr="00C06499">
        <w:rPr>
          <w:b/>
        </w:rPr>
        <w:t>Rozdział X</w:t>
      </w:r>
      <w:r>
        <w:rPr>
          <w:b/>
        </w:rPr>
        <w:t>IX</w:t>
      </w:r>
      <w:r w:rsidRPr="00C06499">
        <w:rPr>
          <w:b/>
        </w:rPr>
        <w:t xml:space="preserve">.      </w:t>
      </w:r>
      <w:r w:rsidRPr="00C06499">
        <w:rPr>
          <w:b/>
          <w:u w:val="single"/>
        </w:rPr>
        <w:t>ZABEZPIECZENIE NALEŻYTEGO WYKONANIA UMOWY</w:t>
      </w:r>
    </w:p>
    <w:p w:rsidR="00172551" w:rsidRPr="00C06499" w:rsidRDefault="00172551" w:rsidP="00172551">
      <w:pPr>
        <w:jc w:val="both"/>
        <w:rPr>
          <w:b/>
        </w:rPr>
      </w:pPr>
    </w:p>
    <w:p w:rsidR="00172551" w:rsidRPr="00C06499" w:rsidRDefault="00172551" w:rsidP="00172551">
      <w:pPr>
        <w:jc w:val="both"/>
      </w:pPr>
      <w:r w:rsidRPr="00C06499">
        <w:t>1.</w:t>
      </w:r>
      <w:r w:rsidRPr="00C06499">
        <w:tab/>
        <w:t>Na podstawie art. 147 PZP, Zamawiający będzie żądał od Wykonawcy, którego oferta zostanie uznana za najkorzystniejszą, wniesienia przed podpisaniem umowy zabezpieczenia należytego wykonania umowy w wysokości 10 % ceny brutto podanej w ofercie.</w:t>
      </w:r>
    </w:p>
    <w:p w:rsidR="00172551" w:rsidRPr="00C06499" w:rsidRDefault="00172551" w:rsidP="00172551">
      <w:pPr>
        <w:jc w:val="both"/>
      </w:pPr>
      <w:r w:rsidRPr="00C06499">
        <w:t>2.</w:t>
      </w:r>
      <w:r w:rsidRPr="00C06499">
        <w:tab/>
        <w:t xml:space="preserve">Zabezpieczenie może zostać wniesione w następujących formach: w pieniądzu, poręczeniach bankowych, gwarancjach bankowych, gwarancjach ubezpieczeniowych, </w:t>
      </w:r>
      <w:r w:rsidRPr="00C06499">
        <w:lastRenderedPageBreak/>
        <w:t xml:space="preserve">poręczeniach udzielanych przez podmioty, o których mowa w art. 6b ust. 5 pkt. 2 </w:t>
      </w:r>
      <w:r>
        <w:t>U</w:t>
      </w:r>
      <w:r w:rsidRPr="00C06499">
        <w:t>stawy z dnia 9 listopada 2000r. o utworzeniu Polskiej Agencji Rozwoju Przedsiębiorczości.</w:t>
      </w:r>
    </w:p>
    <w:p w:rsidR="00172551" w:rsidRPr="00C06499" w:rsidRDefault="00172551" w:rsidP="00172551">
      <w:pPr>
        <w:jc w:val="both"/>
      </w:pPr>
      <w:r w:rsidRPr="00C06499">
        <w:t>3.</w:t>
      </w:r>
      <w:r w:rsidRPr="00C06499">
        <w:tab/>
        <w:t>Zamawiający nie wyraża zgody na wniesienie zabezpieczenia w formie weksla z poręczeniem wekslowym banku oraz poprzez ustanowienie zastawu na papierach wartościowych lub zastawu rejestrowego.</w:t>
      </w:r>
    </w:p>
    <w:p w:rsidR="00172551" w:rsidRPr="00C06499" w:rsidRDefault="00172551" w:rsidP="00172551">
      <w:pPr>
        <w:jc w:val="both"/>
      </w:pPr>
      <w:r w:rsidRPr="00C06499">
        <w:t>4.</w:t>
      </w:r>
      <w:r w:rsidRPr="00C06499">
        <w:tab/>
        <w:t>Termin ważności zabezpieczenia złożonego w formie innej niż pieniężna nie może upłynąć przed wygaśnięciem zobowiązania, którego należyte wykonanie zabezpiecza Wykonawca.</w:t>
      </w:r>
    </w:p>
    <w:p w:rsidR="00172551" w:rsidRPr="00C06499" w:rsidRDefault="00172551" w:rsidP="00172551">
      <w:pPr>
        <w:jc w:val="both"/>
      </w:pPr>
      <w:r w:rsidRPr="00C06499">
        <w:t>5.</w:t>
      </w:r>
      <w:r w:rsidRPr="00C06499">
        <w:tab/>
        <w:t>Zamawiający w ciągu 30 dni od dnia wykonania przedmiotu Umowy i uznania przez Zamawiającego za należycie wykonane. zwróci Wykonawcy 70% zabezpieczenia .</w:t>
      </w:r>
    </w:p>
    <w:p w:rsidR="00172551" w:rsidRDefault="00172551" w:rsidP="00172551">
      <w:pPr>
        <w:jc w:val="both"/>
      </w:pPr>
      <w:r w:rsidRPr="00C06499">
        <w:t>6.</w:t>
      </w:r>
      <w:r w:rsidRPr="00C06499">
        <w:tab/>
        <w:t>Zamawiający zwróci 30% wartości kwoty wniesionego zabezpieczenia, określonej w ust. 1 niniejszego paragrafu, nie później niż w 15 dniu po upływie okresu rękojmi za wady, który jest jednocześnie okresem gwarancji.</w:t>
      </w:r>
    </w:p>
    <w:p w:rsidR="00172551" w:rsidRDefault="00172551" w:rsidP="00172551">
      <w:pPr>
        <w:jc w:val="both"/>
      </w:pPr>
      <w:r>
        <w:t>7.</w:t>
      </w:r>
      <w:r>
        <w:tab/>
        <w:t>Nr rachunku w przypadku wniesienia zabezpieczenia należytego wykonania umowy w pieniądzu:</w:t>
      </w:r>
    </w:p>
    <w:p w:rsidR="00172551" w:rsidRDefault="00172551" w:rsidP="00172551">
      <w:pPr>
        <w:jc w:val="both"/>
      </w:pPr>
    </w:p>
    <w:p w:rsidR="00172551" w:rsidRPr="002F11DF" w:rsidRDefault="00172551" w:rsidP="00172551">
      <w:pPr>
        <w:jc w:val="center"/>
        <w:rPr>
          <w:b/>
          <w:u w:val="single"/>
        </w:rPr>
      </w:pPr>
      <w:r w:rsidRPr="002F11DF">
        <w:rPr>
          <w:b/>
          <w:u w:val="single"/>
        </w:rPr>
        <w:t xml:space="preserve">Bank Gospodarstwa Krajowego O/Wrocław </w:t>
      </w:r>
      <w:r>
        <w:rPr>
          <w:b/>
          <w:u w:val="single"/>
        </w:rPr>
        <w:t>nr</w:t>
      </w:r>
      <w:r w:rsidRPr="002F11DF">
        <w:rPr>
          <w:b/>
          <w:u w:val="single"/>
        </w:rPr>
        <w:t xml:space="preserve">  07 1130 1033 0018 7991 8520 0007</w:t>
      </w:r>
    </w:p>
    <w:p w:rsidR="00172551" w:rsidRPr="00A91B65" w:rsidRDefault="00172551" w:rsidP="00172551">
      <w:pPr>
        <w:jc w:val="both"/>
        <w:rPr>
          <w:b/>
          <w:i/>
        </w:rPr>
      </w:pPr>
      <w:r w:rsidRPr="00A91B65">
        <w:rPr>
          <w:b/>
        </w:rPr>
        <w:t xml:space="preserve">z zaznaczeniem: </w:t>
      </w:r>
      <w:r w:rsidRPr="00A91B65">
        <w:rPr>
          <w:b/>
          <w:i/>
        </w:rPr>
        <w:t>,</w:t>
      </w:r>
      <w:r w:rsidRPr="00817DD8">
        <w:rPr>
          <w:b/>
          <w:i/>
          <w:sz w:val="20"/>
          <w:szCs w:val="20"/>
        </w:rPr>
        <w:t>,</w:t>
      </w:r>
      <w:r w:rsidRPr="00B44993">
        <w:rPr>
          <w:b/>
          <w:i/>
          <w:sz w:val="20"/>
          <w:szCs w:val="20"/>
        </w:rPr>
        <w:t>zabezpieczeni</w:t>
      </w:r>
      <w:r>
        <w:rPr>
          <w:b/>
          <w:i/>
          <w:sz w:val="20"/>
          <w:szCs w:val="20"/>
        </w:rPr>
        <w:t>e</w:t>
      </w:r>
      <w:r w:rsidRPr="00B44993">
        <w:rPr>
          <w:b/>
          <w:i/>
          <w:sz w:val="20"/>
          <w:szCs w:val="20"/>
        </w:rPr>
        <w:t xml:space="preserve"> należytego wykonania umowy </w:t>
      </w:r>
      <w:r w:rsidRPr="006B1FD8">
        <w:rPr>
          <w:b/>
          <w:i/>
          <w:sz w:val="20"/>
          <w:szCs w:val="20"/>
        </w:rPr>
        <w:t xml:space="preserve">w przetargu </w:t>
      </w:r>
      <w:r w:rsidRPr="005A33AD">
        <w:rPr>
          <w:b/>
          <w:i/>
          <w:sz w:val="20"/>
          <w:szCs w:val="20"/>
        </w:rPr>
        <w:t>na przebudowę kotłowni parowej w bud. nr 1 w 4 Wojskowym Szpitalu Klinicznym z Polikliniką”, znak sprawy: 20/Log./2017</w:t>
      </w:r>
      <w:r>
        <w:rPr>
          <w:b/>
          <w:i/>
          <w:sz w:val="20"/>
          <w:szCs w:val="20"/>
        </w:rPr>
        <w:t>”</w:t>
      </w:r>
      <w:r w:rsidRPr="00817DD8">
        <w:rPr>
          <w:rFonts w:eastAsia="Calibri"/>
          <w:b/>
          <w:i/>
          <w:sz w:val="20"/>
          <w:szCs w:val="20"/>
        </w:rPr>
        <w:t xml:space="preserve">, </w:t>
      </w:r>
    </w:p>
    <w:p w:rsidR="00172551" w:rsidRPr="000D7AB1" w:rsidRDefault="00172551" w:rsidP="00172551">
      <w:pPr>
        <w:spacing w:line="276" w:lineRule="auto"/>
        <w:jc w:val="both"/>
      </w:pPr>
    </w:p>
    <w:p w:rsidR="00172551" w:rsidRDefault="00172551" w:rsidP="00172551">
      <w:pPr>
        <w:spacing w:line="276" w:lineRule="auto"/>
        <w:jc w:val="both"/>
        <w:rPr>
          <w:b/>
          <w:u w:val="single"/>
        </w:rPr>
      </w:pPr>
      <w:r>
        <w:rPr>
          <w:b/>
        </w:rPr>
        <w:t>Rozdział XX</w:t>
      </w:r>
      <w:r w:rsidRPr="000D7AB1">
        <w:rPr>
          <w:b/>
        </w:rPr>
        <w:t>.</w:t>
      </w:r>
      <w:r>
        <w:rPr>
          <w:b/>
        </w:rPr>
        <w:tab/>
      </w:r>
      <w:r w:rsidRPr="000D7AB1">
        <w:rPr>
          <w:b/>
          <w:u w:val="single"/>
        </w:rPr>
        <w:t>JAWNOŚĆ POSTĘPOWANIA</w:t>
      </w:r>
    </w:p>
    <w:p w:rsidR="00172551" w:rsidRDefault="00172551" w:rsidP="00172551">
      <w:pPr>
        <w:spacing w:line="276" w:lineRule="auto"/>
        <w:jc w:val="both"/>
        <w:rPr>
          <w:b/>
          <w:u w:val="single"/>
        </w:rPr>
      </w:pPr>
    </w:p>
    <w:p w:rsidR="00172551" w:rsidRPr="000D7AB1" w:rsidRDefault="00172551" w:rsidP="00172551">
      <w:pPr>
        <w:numPr>
          <w:ilvl w:val="0"/>
          <w:numId w:val="4"/>
        </w:numPr>
        <w:tabs>
          <w:tab w:val="num" w:pos="567"/>
        </w:tabs>
        <w:spacing w:line="276" w:lineRule="auto"/>
        <w:jc w:val="both"/>
      </w:pPr>
      <w:r w:rsidRPr="000D7AB1">
        <w:t xml:space="preserve">Dokumentacja postępowania zostanie udostępniona wykonawcom w trybie przewidzianym w </w:t>
      </w:r>
      <w:r w:rsidRPr="008F069E">
        <w:t xml:space="preserve">art. 96 </w:t>
      </w:r>
      <w:r>
        <w:t>PZP</w:t>
      </w:r>
      <w:r w:rsidRPr="008F069E">
        <w:t>.</w:t>
      </w:r>
    </w:p>
    <w:p w:rsidR="00172551" w:rsidRPr="000D7AB1" w:rsidRDefault="00172551" w:rsidP="00172551">
      <w:pPr>
        <w:numPr>
          <w:ilvl w:val="0"/>
          <w:numId w:val="4"/>
        </w:numPr>
        <w:tabs>
          <w:tab w:val="num" w:pos="567"/>
        </w:tabs>
        <w:spacing w:line="276" w:lineRule="auto"/>
        <w:ind w:left="0" w:firstLine="0"/>
        <w:jc w:val="both"/>
      </w:pPr>
      <w:r w:rsidRPr="000D7AB1">
        <w:t>Zamawiający udostępni wskazane dokumenty na pisemny wniosek.</w:t>
      </w:r>
    </w:p>
    <w:p w:rsidR="00172551" w:rsidRPr="00A23585" w:rsidRDefault="00172551" w:rsidP="00172551">
      <w:pPr>
        <w:numPr>
          <w:ilvl w:val="0"/>
          <w:numId w:val="4"/>
        </w:numPr>
        <w:tabs>
          <w:tab w:val="num" w:pos="426"/>
        </w:tabs>
        <w:spacing w:line="276" w:lineRule="auto"/>
        <w:ind w:left="567" w:hanging="567"/>
        <w:jc w:val="both"/>
      </w:pPr>
      <w:r w:rsidRPr="000D7AB1">
        <w:t>Zamawiający wyznacza termin, miejsce oraz zakres udostępnionych dokumentówi informacji oraz osobę przy której obecności dokonana</w:t>
      </w:r>
      <w:r>
        <w:t xml:space="preserve"> zostanie czynność przeglądania</w:t>
      </w:r>
    </w:p>
    <w:p w:rsidR="00431FEC" w:rsidRPr="00A947C4" w:rsidRDefault="008F069E" w:rsidP="00A23585">
      <w:pPr>
        <w:spacing w:line="276" w:lineRule="auto"/>
        <w:jc w:val="both"/>
        <w:rPr>
          <w:b/>
          <w:szCs w:val="22"/>
          <w:u w:val="single"/>
        </w:rPr>
      </w:pPr>
      <w:r w:rsidRPr="00A947C4">
        <w:rPr>
          <w:b/>
          <w:szCs w:val="22"/>
          <w:u w:val="single"/>
        </w:rPr>
        <w:t>Załączniki do SIWZ,</w:t>
      </w:r>
      <w:r w:rsidR="002C7BDF" w:rsidRPr="00A947C4">
        <w:rPr>
          <w:b/>
          <w:szCs w:val="22"/>
          <w:u w:val="single"/>
        </w:rPr>
        <w:t xml:space="preserve"> które Wykonawca jest zobowiązany złożyć w ofercie:</w:t>
      </w:r>
    </w:p>
    <w:p w:rsidR="0052047D" w:rsidRPr="00A947C4" w:rsidRDefault="0052047D" w:rsidP="00A23585">
      <w:pPr>
        <w:numPr>
          <w:ilvl w:val="0"/>
          <w:numId w:val="3"/>
        </w:numPr>
        <w:spacing w:line="276" w:lineRule="auto"/>
        <w:jc w:val="both"/>
        <w:rPr>
          <w:szCs w:val="22"/>
        </w:rPr>
      </w:pPr>
      <w:r w:rsidRPr="00A947C4">
        <w:rPr>
          <w:szCs w:val="22"/>
        </w:rPr>
        <w:t>Formularz ofertowy</w:t>
      </w:r>
      <w:r w:rsidR="00F167E9" w:rsidRPr="00A947C4">
        <w:rPr>
          <w:szCs w:val="22"/>
        </w:rPr>
        <w:t xml:space="preserve"> –</w:t>
      </w:r>
      <w:r w:rsidRPr="00A947C4">
        <w:rPr>
          <w:szCs w:val="22"/>
        </w:rPr>
        <w:t xml:space="preserve"> </w:t>
      </w:r>
      <w:r w:rsidR="006B27DC" w:rsidRPr="00A947C4">
        <w:rPr>
          <w:szCs w:val="22"/>
        </w:rPr>
        <w:t>Z</w:t>
      </w:r>
      <w:r w:rsidRPr="00A947C4">
        <w:rPr>
          <w:szCs w:val="22"/>
        </w:rPr>
        <w:t>ałącznik</w:t>
      </w:r>
      <w:r w:rsidR="00F167E9" w:rsidRPr="00A947C4">
        <w:rPr>
          <w:szCs w:val="22"/>
        </w:rPr>
        <w:t xml:space="preserve"> </w:t>
      </w:r>
      <w:r w:rsidRPr="00A947C4">
        <w:rPr>
          <w:szCs w:val="22"/>
        </w:rPr>
        <w:t>nr 1</w:t>
      </w:r>
      <w:r w:rsidR="00A23585" w:rsidRPr="00A947C4">
        <w:rPr>
          <w:szCs w:val="22"/>
        </w:rPr>
        <w:t>;</w:t>
      </w:r>
    </w:p>
    <w:p w:rsidR="002B121B" w:rsidRPr="00A947C4" w:rsidRDefault="0052047D" w:rsidP="002B121B">
      <w:pPr>
        <w:numPr>
          <w:ilvl w:val="0"/>
          <w:numId w:val="3"/>
        </w:numPr>
        <w:spacing w:line="276" w:lineRule="auto"/>
        <w:jc w:val="both"/>
        <w:rPr>
          <w:szCs w:val="22"/>
        </w:rPr>
      </w:pPr>
      <w:r w:rsidRPr="00A947C4">
        <w:rPr>
          <w:szCs w:val="22"/>
        </w:rPr>
        <w:t xml:space="preserve">Zestawienie asortymentowo – cenowe </w:t>
      </w:r>
      <w:r w:rsidR="00F167E9" w:rsidRPr="00A947C4">
        <w:rPr>
          <w:szCs w:val="22"/>
        </w:rPr>
        <w:t>–</w:t>
      </w:r>
      <w:r w:rsidRPr="00A947C4">
        <w:rPr>
          <w:szCs w:val="22"/>
        </w:rPr>
        <w:t xml:space="preserve"> </w:t>
      </w:r>
      <w:r w:rsidR="00877D70" w:rsidRPr="00A947C4">
        <w:rPr>
          <w:szCs w:val="22"/>
        </w:rPr>
        <w:t>Załącznik</w:t>
      </w:r>
      <w:r w:rsidR="00F167E9" w:rsidRPr="00A947C4">
        <w:rPr>
          <w:szCs w:val="22"/>
        </w:rPr>
        <w:t xml:space="preserve"> </w:t>
      </w:r>
      <w:r w:rsidR="00877D70" w:rsidRPr="00A947C4">
        <w:rPr>
          <w:szCs w:val="22"/>
        </w:rPr>
        <w:t xml:space="preserve">Nr 2; </w:t>
      </w:r>
    </w:p>
    <w:p w:rsidR="000E2EDE" w:rsidRPr="00A947C4" w:rsidRDefault="000E2EDE" w:rsidP="002B121B">
      <w:pPr>
        <w:numPr>
          <w:ilvl w:val="0"/>
          <w:numId w:val="3"/>
        </w:numPr>
        <w:spacing w:line="276" w:lineRule="auto"/>
        <w:jc w:val="both"/>
        <w:rPr>
          <w:szCs w:val="22"/>
        </w:rPr>
      </w:pPr>
      <w:r w:rsidRPr="00A947C4">
        <w:rPr>
          <w:rFonts w:ascii="Times New RomanTimes New Roman" w:hAnsi="Times New RomanTimes New Roman"/>
        </w:rPr>
        <w:t>Ogólna Specyfikacja Techniczn</w:t>
      </w:r>
      <w:r w:rsidR="002B121B" w:rsidRPr="00A947C4">
        <w:rPr>
          <w:rFonts w:ascii="Times New RomanTimes New Roman" w:hAnsi="Times New RomanTimes New Roman"/>
        </w:rPr>
        <w:t xml:space="preserve">a </w:t>
      </w:r>
      <w:r w:rsidRPr="00A947C4">
        <w:rPr>
          <w:rFonts w:ascii="Times New RomanTimes New Roman" w:hAnsi="Times New RomanTimes New Roman"/>
        </w:rPr>
        <w:t>Załącznik nr 2</w:t>
      </w:r>
      <w:r w:rsidR="002B121B" w:rsidRPr="00A947C4">
        <w:rPr>
          <w:rFonts w:ascii="Times New RomanTimes New Roman" w:hAnsi="Times New RomanTimes New Roman"/>
        </w:rPr>
        <w:t>a</w:t>
      </w:r>
      <w:r w:rsidRPr="00A947C4">
        <w:rPr>
          <w:rFonts w:ascii="Times New RomanTimes New Roman" w:hAnsi="Times New RomanTimes New Roman"/>
        </w:rPr>
        <w:t xml:space="preserve"> do SIWZ. </w:t>
      </w:r>
    </w:p>
    <w:p w:rsidR="0052047D" w:rsidRPr="00A947C4" w:rsidRDefault="0052047D" w:rsidP="00A23585">
      <w:pPr>
        <w:numPr>
          <w:ilvl w:val="0"/>
          <w:numId w:val="3"/>
        </w:numPr>
        <w:spacing w:line="276" w:lineRule="auto"/>
        <w:jc w:val="both"/>
        <w:rPr>
          <w:szCs w:val="22"/>
        </w:rPr>
      </w:pPr>
      <w:r w:rsidRPr="00A947C4">
        <w:rPr>
          <w:szCs w:val="22"/>
        </w:rPr>
        <w:t>Wzór umowy</w:t>
      </w:r>
      <w:r w:rsidR="00C6463F" w:rsidRPr="00A947C4">
        <w:rPr>
          <w:szCs w:val="22"/>
        </w:rPr>
        <w:t xml:space="preserve"> </w:t>
      </w:r>
      <w:r w:rsidR="006B27DC" w:rsidRPr="00A947C4">
        <w:rPr>
          <w:szCs w:val="22"/>
        </w:rPr>
        <w:t xml:space="preserve">– Załącznik nr </w:t>
      </w:r>
      <w:r w:rsidR="00C6463F" w:rsidRPr="00A947C4">
        <w:rPr>
          <w:szCs w:val="22"/>
        </w:rPr>
        <w:t>3</w:t>
      </w:r>
      <w:r w:rsidR="006A438F" w:rsidRPr="00A947C4">
        <w:rPr>
          <w:szCs w:val="22"/>
        </w:rPr>
        <w:t xml:space="preserve"> </w:t>
      </w:r>
      <w:r w:rsidR="00F55E8C" w:rsidRPr="00A947C4">
        <w:rPr>
          <w:szCs w:val="22"/>
        </w:rPr>
        <w:t>(zaleca się)</w:t>
      </w:r>
      <w:r w:rsidR="00A23585" w:rsidRPr="00A947C4">
        <w:rPr>
          <w:szCs w:val="22"/>
        </w:rPr>
        <w:t>;</w:t>
      </w:r>
    </w:p>
    <w:p w:rsidR="0052047D" w:rsidRPr="00A947C4" w:rsidRDefault="008E1C6D" w:rsidP="00A23585">
      <w:pPr>
        <w:numPr>
          <w:ilvl w:val="0"/>
          <w:numId w:val="3"/>
        </w:numPr>
        <w:spacing w:line="276" w:lineRule="auto"/>
        <w:jc w:val="both"/>
        <w:rPr>
          <w:szCs w:val="22"/>
        </w:rPr>
      </w:pPr>
      <w:r w:rsidRPr="00A947C4">
        <w:rPr>
          <w:szCs w:val="22"/>
        </w:rPr>
        <w:t>O</w:t>
      </w:r>
      <w:r w:rsidR="0052047D" w:rsidRPr="00A947C4">
        <w:rPr>
          <w:szCs w:val="22"/>
        </w:rPr>
        <w:t xml:space="preserve">świadczenie o braku podstaw do wykluczenia z postępowania (wzór) – </w:t>
      </w:r>
      <w:r w:rsidR="00877D70" w:rsidRPr="00A947C4">
        <w:rPr>
          <w:szCs w:val="22"/>
        </w:rPr>
        <w:t xml:space="preserve">Załącznik Nr </w:t>
      </w:r>
      <w:r w:rsidR="006E340B" w:rsidRPr="00A947C4">
        <w:rPr>
          <w:szCs w:val="22"/>
        </w:rPr>
        <w:t>4</w:t>
      </w:r>
      <w:r w:rsidR="00877D70" w:rsidRPr="00A947C4">
        <w:rPr>
          <w:szCs w:val="22"/>
        </w:rPr>
        <w:t>;</w:t>
      </w:r>
    </w:p>
    <w:p w:rsidR="008E1C6D" w:rsidRPr="00A947C4" w:rsidRDefault="008E1C6D" w:rsidP="008E1C6D">
      <w:pPr>
        <w:numPr>
          <w:ilvl w:val="0"/>
          <w:numId w:val="3"/>
        </w:numPr>
        <w:spacing w:line="276" w:lineRule="auto"/>
        <w:jc w:val="both"/>
        <w:rPr>
          <w:szCs w:val="22"/>
        </w:rPr>
      </w:pPr>
      <w:r w:rsidRPr="00A947C4">
        <w:rPr>
          <w:szCs w:val="22"/>
        </w:rPr>
        <w:t xml:space="preserve">Oświadczenie o spełnianiu warunków udziału (wzór) – Załącznik Nr </w:t>
      </w:r>
      <w:r w:rsidR="006E340B" w:rsidRPr="00A947C4">
        <w:rPr>
          <w:szCs w:val="22"/>
        </w:rPr>
        <w:t>5</w:t>
      </w:r>
    </w:p>
    <w:p w:rsidR="00672509" w:rsidRPr="00A947C4" w:rsidRDefault="00672509" w:rsidP="00672509">
      <w:pPr>
        <w:spacing w:line="276" w:lineRule="auto"/>
        <w:jc w:val="both"/>
        <w:rPr>
          <w:b/>
          <w:szCs w:val="22"/>
          <w:u w:val="single"/>
        </w:rPr>
      </w:pPr>
      <w:r w:rsidRPr="00A947C4">
        <w:rPr>
          <w:b/>
          <w:szCs w:val="22"/>
          <w:u w:val="single"/>
        </w:rPr>
        <w:t>Załączniki do SIWZ:</w:t>
      </w:r>
    </w:p>
    <w:p w:rsidR="007D3204" w:rsidRPr="00A947C4" w:rsidRDefault="007D3204" w:rsidP="007D3204">
      <w:pPr>
        <w:numPr>
          <w:ilvl w:val="0"/>
          <w:numId w:val="3"/>
        </w:numPr>
        <w:spacing w:line="276" w:lineRule="auto"/>
        <w:jc w:val="both"/>
        <w:rPr>
          <w:szCs w:val="22"/>
        </w:rPr>
      </w:pPr>
      <w:r w:rsidRPr="00A947C4">
        <w:rPr>
          <w:szCs w:val="22"/>
        </w:rPr>
        <w:t>Oświadczenie o przynależności do grup kapitałowych – (wzór) – Załącznik nr 6.</w:t>
      </w:r>
    </w:p>
    <w:p w:rsidR="007D3204" w:rsidRPr="00A947C4" w:rsidRDefault="007D3204" w:rsidP="007D3204">
      <w:pPr>
        <w:numPr>
          <w:ilvl w:val="0"/>
          <w:numId w:val="3"/>
        </w:numPr>
        <w:spacing w:line="276" w:lineRule="auto"/>
        <w:jc w:val="both"/>
        <w:rPr>
          <w:szCs w:val="22"/>
        </w:rPr>
      </w:pPr>
      <w:r w:rsidRPr="00A947C4">
        <w:rPr>
          <w:szCs w:val="22"/>
        </w:rPr>
        <w:t xml:space="preserve">Oświadczenia dot. przedmiotu zamówienia – (wzór) – Załącznik nr </w:t>
      </w:r>
      <w:r w:rsidR="001E251D" w:rsidRPr="00A947C4">
        <w:rPr>
          <w:szCs w:val="22"/>
        </w:rPr>
        <w:t>7</w:t>
      </w:r>
    </w:p>
    <w:p w:rsidR="006263E7" w:rsidRDefault="006263E7" w:rsidP="006263E7">
      <w:pPr>
        <w:spacing w:line="276" w:lineRule="auto"/>
        <w:jc w:val="both"/>
        <w:rPr>
          <w:color w:val="FF0000"/>
          <w:szCs w:val="22"/>
        </w:rPr>
      </w:pPr>
    </w:p>
    <w:p w:rsidR="006263E7" w:rsidRDefault="006263E7" w:rsidP="006263E7">
      <w:pPr>
        <w:spacing w:line="360" w:lineRule="auto"/>
        <w:jc w:val="both"/>
        <w:rPr>
          <w:b/>
        </w:rPr>
      </w:pPr>
      <w:r w:rsidRPr="000D7AB1">
        <w:rPr>
          <w:b/>
        </w:rPr>
        <w:t>Członkowie komisji przetargowej:</w:t>
      </w:r>
    </w:p>
    <w:p w:rsidR="006263E7" w:rsidRPr="000D7AB1" w:rsidRDefault="006263E7" w:rsidP="006263E7">
      <w:pPr>
        <w:spacing w:line="360" w:lineRule="auto"/>
        <w:jc w:val="both"/>
        <w:rPr>
          <w:b/>
        </w:rPr>
      </w:pPr>
    </w:p>
    <w:p w:rsidR="006263E7" w:rsidRPr="00AB6BA4" w:rsidRDefault="006263E7" w:rsidP="006263E7">
      <w:pPr>
        <w:pStyle w:val="Tytu"/>
        <w:numPr>
          <w:ilvl w:val="0"/>
          <w:numId w:val="87"/>
        </w:numPr>
        <w:tabs>
          <w:tab w:val="clear" w:pos="1068"/>
          <w:tab w:val="num" w:pos="360"/>
          <w:tab w:val="num" w:pos="426"/>
        </w:tabs>
        <w:ind w:left="426"/>
        <w:jc w:val="both"/>
        <w:rPr>
          <w:sz w:val="24"/>
          <w:szCs w:val="24"/>
        </w:rPr>
      </w:pPr>
      <w:r>
        <w:rPr>
          <w:sz w:val="24"/>
          <w:szCs w:val="24"/>
        </w:rPr>
        <w:t xml:space="preserve">Przewodniczący </w:t>
      </w:r>
      <w:r w:rsidRPr="00AB6BA4">
        <w:rPr>
          <w:sz w:val="24"/>
          <w:szCs w:val="24"/>
        </w:rPr>
        <w:t>Komisji - Piotr Strąk</w:t>
      </w:r>
      <w:r w:rsidRPr="00AB6BA4">
        <w:rPr>
          <w:sz w:val="24"/>
          <w:szCs w:val="24"/>
        </w:rPr>
        <w:tab/>
      </w:r>
      <w:r w:rsidRPr="00AB6BA4">
        <w:rPr>
          <w:sz w:val="24"/>
          <w:szCs w:val="24"/>
        </w:rPr>
        <w:tab/>
      </w:r>
      <w:r w:rsidRPr="00AB6BA4">
        <w:rPr>
          <w:sz w:val="24"/>
          <w:szCs w:val="24"/>
        </w:rPr>
        <w:tab/>
        <w:t xml:space="preserve">    ……………………………..</w:t>
      </w:r>
    </w:p>
    <w:p w:rsidR="006263E7" w:rsidRPr="00AB6BA4" w:rsidRDefault="006263E7" w:rsidP="006263E7">
      <w:pPr>
        <w:pStyle w:val="Tytu"/>
        <w:ind w:left="4962"/>
        <w:rPr>
          <w:sz w:val="16"/>
          <w:szCs w:val="16"/>
        </w:rPr>
      </w:pPr>
      <w:r w:rsidRPr="00AB6BA4">
        <w:rPr>
          <w:sz w:val="16"/>
          <w:szCs w:val="16"/>
        </w:rPr>
        <w:t>zapoznałem się i akceptuję</w:t>
      </w:r>
    </w:p>
    <w:p w:rsidR="006263E7" w:rsidRPr="00AB6BA4" w:rsidRDefault="006263E7" w:rsidP="006263E7">
      <w:pPr>
        <w:pStyle w:val="Tytu"/>
        <w:ind w:left="4962"/>
        <w:jc w:val="left"/>
        <w:rPr>
          <w:sz w:val="16"/>
          <w:szCs w:val="16"/>
        </w:rPr>
      </w:pPr>
    </w:p>
    <w:p w:rsidR="006263E7" w:rsidRPr="00AB6BA4" w:rsidRDefault="006263E7" w:rsidP="006263E7">
      <w:pPr>
        <w:pStyle w:val="Tytu"/>
        <w:ind w:left="4962"/>
        <w:rPr>
          <w:sz w:val="16"/>
          <w:szCs w:val="16"/>
        </w:rPr>
      </w:pPr>
    </w:p>
    <w:p w:rsidR="006263E7" w:rsidRPr="00AB6BA4" w:rsidRDefault="006263E7" w:rsidP="006263E7">
      <w:pPr>
        <w:pStyle w:val="Tytu"/>
        <w:numPr>
          <w:ilvl w:val="0"/>
          <w:numId w:val="87"/>
        </w:numPr>
        <w:tabs>
          <w:tab w:val="clear" w:pos="1068"/>
          <w:tab w:val="num" w:pos="360"/>
          <w:tab w:val="num" w:pos="426"/>
        </w:tabs>
        <w:ind w:left="426"/>
        <w:jc w:val="both"/>
        <w:rPr>
          <w:sz w:val="24"/>
          <w:szCs w:val="24"/>
        </w:rPr>
      </w:pPr>
      <w:r w:rsidRPr="00AB6BA4">
        <w:rPr>
          <w:sz w:val="24"/>
          <w:szCs w:val="24"/>
        </w:rPr>
        <w:t xml:space="preserve">Zastępca Przewodniczącego – </w:t>
      </w:r>
      <w:r>
        <w:rPr>
          <w:sz w:val="24"/>
          <w:szCs w:val="24"/>
        </w:rPr>
        <w:t xml:space="preserve">Marek Oryszczak    </w:t>
      </w:r>
      <w:r w:rsidRPr="00AB6BA4">
        <w:rPr>
          <w:sz w:val="24"/>
          <w:szCs w:val="24"/>
        </w:rPr>
        <w:t xml:space="preserve">  </w:t>
      </w:r>
      <w:r>
        <w:rPr>
          <w:sz w:val="24"/>
          <w:szCs w:val="24"/>
        </w:rPr>
        <w:t xml:space="preserve"> </w:t>
      </w:r>
      <w:r w:rsidRPr="00AB6BA4">
        <w:rPr>
          <w:sz w:val="24"/>
          <w:szCs w:val="24"/>
        </w:rPr>
        <w:t xml:space="preserve"> </w:t>
      </w:r>
      <w:r>
        <w:rPr>
          <w:sz w:val="24"/>
          <w:szCs w:val="24"/>
        </w:rPr>
        <w:t xml:space="preserve">      </w:t>
      </w:r>
      <w:r w:rsidRPr="00AB6BA4">
        <w:rPr>
          <w:sz w:val="24"/>
          <w:szCs w:val="24"/>
        </w:rPr>
        <w:t xml:space="preserve"> ……………………………..</w:t>
      </w:r>
    </w:p>
    <w:p w:rsidR="006263E7" w:rsidRDefault="006263E7" w:rsidP="006263E7">
      <w:pPr>
        <w:pStyle w:val="Tytu"/>
        <w:ind w:left="4820"/>
        <w:rPr>
          <w:sz w:val="16"/>
          <w:szCs w:val="16"/>
        </w:rPr>
      </w:pPr>
      <w:r>
        <w:rPr>
          <w:sz w:val="16"/>
          <w:szCs w:val="16"/>
        </w:rPr>
        <w:t>zapoznała</w:t>
      </w:r>
      <w:r w:rsidRPr="00AB6BA4">
        <w:rPr>
          <w:sz w:val="16"/>
          <w:szCs w:val="16"/>
        </w:rPr>
        <w:t>m</w:t>
      </w:r>
      <w:r w:rsidRPr="00837FD8">
        <w:rPr>
          <w:sz w:val="16"/>
          <w:szCs w:val="16"/>
        </w:rPr>
        <w:t xml:space="preserve"> się i akceptuję</w:t>
      </w:r>
    </w:p>
    <w:p w:rsidR="006263E7" w:rsidRDefault="006263E7" w:rsidP="006263E7">
      <w:pPr>
        <w:pStyle w:val="Tytu"/>
        <w:tabs>
          <w:tab w:val="left" w:pos="4820"/>
        </w:tabs>
        <w:ind w:left="4820"/>
        <w:rPr>
          <w:sz w:val="16"/>
          <w:szCs w:val="16"/>
        </w:rPr>
      </w:pPr>
    </w:p>
    <w:p w:rsidR="006263E7" w:rsidRPr="00AB6BA4" w:rsidRDefault="006263E7" w:rsidP="006263E7">
      <w:pPr>
        <w:pStyle w:val="Tytu"/>
        <w:tabs>
          <w:tab w:val="left" w:pos="4820"/>
        </w:tabs>
        <w:ind w:left="4820"/>
        <w:rPr>
          <w:sz w:val="16"/>
          <w:szCs w:val="16"/>
        </w:rPr>
      </w:pPr>
    </w:p>
    <w:p w:rsidR="006263E7" w:rsidRPr="00AB6BA4" w:rsidRDefault="006263E7" w:rsidP="006263E7">
      <w:pPr>
        <w:pStyle w:val="Tytu"/>
        <w:numPr>
          <w:ilvl w:val="0"/>
          <w:numId w:val="87"/>
        </w:numPr>
        <w:tabs>
          <w:tab w:val="clear" w:pos="1068"/>
          <w:tab w:val="num" w:pos="360"/>
          <w:tab w:val="num" w:pos="426"/>
        </w:tabs>
        <w:ind w:left="426"/>
        <w:jc w:val="both"/>
        <w:rPr>
          <w:sz w:val="24"/>
          <w:szCs w:val="24"/>
        </w:rPr>
      </w:pPr>
      <w:r>
        <w:rPr>
          <w:sz w:val="24"/>
          <w:szCs w:val="24"/>
        </w:rPr>
        <w:t xml:space="preserve">Członek Komisji </w:t>
      </w:r>
      <w:r w:rsidRPr="00AB6BA4">
        <w:rPr>
          <w:sz w:val="24"/>
          <w:szCs w:val="24"/>
        </w:rPr>
        <w:t xml:space="preserve">– </w:t>
      </w:r>
      <w:r w:rsidR="00A947C4">
        <w:rPr>
          <w:sz w:val="24"/>
          <w:szCs w:val="24"/>
        </w:rPr>
        <w:t>Roman Domański</w:t>
      </w:r>
      <w:r>
        <w:rPr>
          <w:sz w:val="24"/>
          <w:szCs w:val="24"/>
        </w:rPr>
        <w:t xml:space="preserve">                             </w:t>
      </w:r>
      <w:r w:rsidRPr="00AB6BA4">
        <w:rPr>
          <w:sz w:val="24"/>
          <w:szCs w:val="24"/>
        </w:rPr>
        <w:t>……………………………..</w:t>
      </w:r>
    </w:p>
    <w:p w:rsidR="006263E7" w:rsidRPr="00F30117" w:rsidRDefault="006263E7" w:rsidP="006263E7">
      <w:pPr>
        <w:pStyle w:val="Tytu"/>
        <w:ind w:left="4820"/>
        <w:rPr>
          <w:sz w:val="16"/>
          <w:szCs w:val="16"/>
        </w:rPr>
      </w:pPr>
      <w:r w:rsidRPr="00F30117">
        <w:rPr>
          <w:sz w:val="16"/>
          <w:szCs w:val="16"/>
        </w:rPr>
        <w:t>zapoznałam się i akceptuję</w:t>
      </w:r>
    </w:p>
    <w:p w:rsidR="006263E7" w:rsidRPr="00F30117" w:rsidRDefault="006263E7" w:rsidP="006263E7">
      <w:pPr>
        <w:pStyle w:val="Tytu"/>
        <w:ind w:left="4820"/>
        <w:rPr>
          <w:sz w:val="16"/>
          <w:szCs w:val="16"/>
        </w:rPr>
      </w:pPr>
    </w:p>
    <w:p w:rsidR="006263E7" w:rsidRPr="00F30117" w:rsidRDefault="006263E7" w:rsidP="006263E7">
      <w:pPr>
        <w:pStyle w:val="Tytu"/>
        <w:tabs>
          <w:tab w:val="num" w:pos="1068"/>
        </w:tabs>
        <w:ind w:left="4820"/>
        <w:jc w:val="both"/>
        <w:rPr>
          <w:color w:val="FF0000"/>
          <w:sz w:val="16"/>
          <w:szCs w:val="16"/>
        </w:rPr>
      </w:pPr>
    </w:p>
    <w:p w:rsidR="006263E7" w:rsidRPr="00AB6BA4" w:rsidRDefault="006263E7" w:rsidP="006263E7">
      <w:pPr>
        <w:pStyle w:val="Tytu"/>
        <w:numPr>
          <w:ilvl w:val="0"/>
          <w:numId w:val="87"/>
        </w:numPr>
        <w:tabs>
          <w:tab w:val="clear" w:pos="1068"/>
          <w:tab w:val="num" w:pos="360"/>
          <w:tab w:val="num" w:pos="426"/>
        </w:tabs>
        <w:ind w:left="426"/>
        <w:jc w:val="both"/>
        <w:rPr>
          <w:sz w:val="24"/>
          <w:szCs w:val="24"/>
        </w:rPr>
      </w:pPr>
      <w:r>
        <w:rPr>
          <w:sz w:val="24"/>
          <w:szCs w:val="24"/>
        </w:rPr>
        <w:t xml:space="preserve">Członek Komisji </w:t>
      </w:r>
      <w:r w:rsidRPr="00AB6BA4">
        <w:rPr>
          <w:sz w:val="24"/>
          <w:szCs w:val="24"/>
        </w:rPr>
        <w:t xml:space="preserve">– </w:t>
      </w:r>
      <w:r w:rsidR="00A947C4">
        <w:rPr>
          <w:sz w:val="24"/>
          <w:szCs w:val="24"/>
        </w:rPr>
        <w:t>Bogumiła Zawadzka</w:t>
      </w:r>
      <w:r>
        <w:rPr>
          <w:sz w:val="24"/>
          <w:szCs w:val="24"/>
        </w:rPr>
        <w:t xml:space="preserve">     </w:t>
      </w:r>
      <w:r w:rsidR="00A947C4">
        <w:rPr>
          <w:sz w:val="24"/>
          <w:szCs w:val="24"/>
        </w:rPr>
        <w:t xml:space="preserve">                     </w:t>
      </w:r>
      <w:r w:rsidRPr="00AB6BA4">
        <w:rPr>
          <w:sz w:val="24"/>
          <w:szCs w:val="24"/>
        </w:rPr>
        <w:t>……………………………..</w:t>
      </w:r>
    </w:p>
    <w:p w:rsidR="006263E7" w:rsidRPr="00F30117" w:rsidRDefault="006263E7" w:rsidP="006263E7">
      <w:pPr>
        <w:pStyle w:val="Tytu"/>
        <w:ind w:left="4820"/>
        <w:rPr>
          <w:sz w:val="16"/>
          <w:szCs w:val="16"/>
        </w:rPr>
      </w:pPr>
      <w:r w:rsidRPr="00F30117">
        <w:rPr>
          <w:sz w:val="16"/>
          <w:szCs w:val="16"/>
        </w:rPr>
        <w:t>zapoznał</w:t>
      </w:r>
      <w:r>
        <w:rPr>
          <w:sz w:val="16"/>
          <w:szCs w:val="16"/>
        </w:rPr>
        <w:t>e</w:t>
      </w:r>
      <w:r w:rsidRPr="00F30117">
        <w:rPr>
          <w:sz w:val="16"/>
          <w:szCs w:val="16"/>
        </w:rPr>
        <w:t>m się i akceptuję</w:t>
      </w:r>
    </w:p>
    <w:p w:rsidR="006263E7" w:rsidRPr="00F30117" w:rsidRDefault="006263E7" w:rsidP="006263E7">
      <w:pPr>
        <w:pStyle w:val="Tytu"/>
        <w:ind w:left="4820"/>
        <w:rPr>
          <w:sz w:val="16"/>
          <w:szCs w:val="16"/>
        </w:rPr>
      </w:pPr>
    </w:p>
    <w:p w:rsidR="006263E7" w:rsidRPr="00F30117" w:rsidRDefault="006263E7" w:rsidP="006263E7">
      <w:pPr>
        <w:pStyle w:val="Tytu"/>
        <w:tabs>
          <w:tab w:val="num" w:pos="1068"/>
        </w:tabs>
        <w:ind w:left="4820"/>
        <w:jc w:val="both"/>
        <w:rPr>
          <w:color w:val="FF0000"/>
          <w:sz w:val="16"/>
          <w:szCs w:val="16"/>
        </w:rPr>
      </w:pPr>
    </w:p>
    <w:p w:rsidR="006263E7" w:rsidRPr="00B826C3" w:rsidRDefault="006263E7" w:rsidP="006263E7">
      <w:pPr>
        <w:pStyle w:val="Tytu"/>
        <w:numPr>
          <w:ilvl w:val="0"/>
          <w:numId w:val="87"/>
        </w:numPr>
        <w:tabs>
          <w:tab w:val="clear" w:pos="1068"/>
          <w:tab w:val="num" w:pos="360"/>
          <w:tab w:val="num" w:pos="426"/>
        </w:tabs>
        <w:ind w:left="426"/>
        <w:jc w:val="both"/>
        <w:rPr>
          <w:sz w:val="24"/>
          <w:szCs w:val="24"/>
        </w:rPr>
      </w:pPr>
      <w:r w:rsidRPr="00B826C3">
        <w:rPr>
          <w:sz w:val="24"/>
          <w:szCs w:val="24"/>
        </w:rPr>
        <w:t xml:space="preserve">Członek Komisji – </w:t>
      </w:r>
      <w:r w:rsidR="00A947C4">
        <w:rPr>
          <w:sz w:val="24"/>
          <w:szCs w:val="24"/>
        </w:rPr>
        <w:t>Andrzej Lech</w:t>
      </w:r>
      <w:r w:rsidR="00A947C4">
        <w:rPr>
          <w:sz w:val="24"/>
          <w:szCs w:val="24"/>
        </w:rPr>
        <w:tab/>
      </w:r>
      <w:r w:rsidR="00A947C4">
        <w:rPr>
          <w:sz w:val="24"/>
          <w:szCs w:val="24"/>
        </w:rPr>
        <w:tab/>
      </w:r>
      <w:r w:rsidR="00A947C4">
        <w:rPr>
          <w:sz w:val="24"/>
          <w:szCs w:val="24"/>
        </w:rPr>
        <w:tab/>
      </w:r>
      <w:r>
        <w:rPr>
          <w:sz w:val="24"/>
          <w:szCs w:val="24"/>
        </w:rPr>
        <w:t xml:space="preserve"> </w:t>
      </w:r>
      <w:r w:rsidRPr="00B826C3">
        <w:rPr>
          <w:sz w:val="24"/>
          <w:szCs w:val="24"/>
        </w:rPr>
        <w:t>………………….………..</w:t>
      </w:r>
    </w:p>
    <w:p w:rsidR="006263E7" w:rsidRDefault="006263E7" w:rsidP="006263E7">
      <w:pPr>
        <w:pStyle w:val="Tytu"/>
        <w:tabs>
          <w:tab w:val="left" w:pos="4820"/>
        </w:tabs>
        <w:ind w:left="4962" w:hanging="142"/>
        <w:rPr>
          <w:sz w:val="16"/>
          <w:szCs w:val="16"/>
        </w:rPr>
      </w:pPr>
      <w:r w:rsidRPr="00B826C3">
        <w:rPr>
          <w:sz w:val="16"/>
          <w:szCs w:val="16"/>
        </w:rPr>
        <w:t>zapoznałam się i akceptuję</w:t>
      </w:r>
    </w:p>
    <w:p w:rsidR="00A947C4" w:rsidRDefault="00A947C4" w:rsidP="006263E7">
      <w:pPr>
        <w:pStyle w:val="Tytu"/>
        <w:tabs>
          <w:tab w:val="left" w:pos="4820"/>
        </w:tabs>
        <w:ind w:left="4962" w:hanging="142"/>
        <w:rPr>
          <w:sz w:val="16"/>
          <w:szCs w:val="16"/>
        </w:rPr>
      </w:pPr>
    </w:p>
    <w:p w:rsidR="00A947C4" w:rsidRDefault="00A947C4" w:rsidP="006263E7">
      <w:pPr>
        <w:pStyle w:val="Tytu"/>
        <w:tabs>
          <w:tab w:val="left" w:pos="4820"/>
        </w:tabs>
        <w:ind w:left="4962" w:hanging="142"/>
        <w:rPr>
          <w:sz w:val="16"/>
          <w:szCs w:val="16"/>
        </w:rPr>
      </w:pPr>
    </w:p>
    <w:p w:rsidR="00A947C4" w:rsidRPr="00B826C3" w:rsidRDefault="00A947C4" w:rsidP="00A947C4">
      <w:pPr>
        <w:pStyle w:val="Tytu"/>
        <w:numPr>
          <w:ilvl w:val="0"/>
          <w:numId w:val="87"/>
        </w:numPr>
        <w:tabs>
          <w:tab w:val="clear" w:pos="1068"/>
          <w:tab w:val="num" w:pos="360"/>
          <w:tab w:val="num" w:pos="426"/>
        </w:tabs>
        <w:ind w:left="426"/>
        <w:jc w:val="both"/>
        <w:rPr>
          <w:sz w:val="24"/>
          <w:szCs w:val="24"/>
        </w:rPr>
      </w:pPr>
      <w:r w:rsidRPr="00B826C3">
        <w:rPr>
          <w:sz w:val="24"/>
          <w:szCs w:val="24"/>
        </w:rPr>
        <w:t xml:space="preserve">Członek Komisji – </w:t>
      </w:r>
      <w:r>
        <w:rPr>
          <w:sz w:val="24"/>
          <w:szCs w:val="24"/>
        </w:rPr>
        <w:t xml:space="preserve">Małgorzata Domańska                      </w:t>
      </w:r>
      <w:r w:rsidRPr="00B826C3">
        <w:rPr>
          <w:sz w:val="24"/>
          <w:szCs w:val="24"/>
        </w:rPr>
        <w:t>………………….………..</w:t>
      </w:r>
    </w:p>
    <w:p w:rsidR="00A947C4" w:rsidRPr="00B826C3" w:rsidRDefault="00A947C4" w:rsidP="00A947C4">
      <w:pPr>
        <w:pStyle w:val="Tytu"/>
        <w:tabs>
          <w:tab w:val="left" w:pos="4820"/>
        </w:tabs>
        <w:ind w:left="4962" w:hanging="142"/>
        <w:rPr>
          <w:sz w:val="16"/>
          <w:szCs w:val="16"/>
        </w:rPr>
      </w:pPr>
      <w:r w:rsidRPr="00B826C3">
        <w:rPr>
          <w:sz w:val="16"/>
          <w:szCs w:val="16"/>
        </w:rPr>
        <w:t>zapoznałam się i akceptuję</w:t>
      </w:r>
    </w:p>
    <w:p w:rsidR="006263E7" w:rsidRPr="00B826C3" w:rsidRDefault="006263E7" w:rsidP="006263E7">
      <w:pPr>
        <w:pStyle w:val="Tytu"/>
        <w:tabs>
          <w:tab w:val="left" w:pos="4820"/>
        </w:tabs>
        <w:ind w:left="4820" w:firstLine="284"/>
        <w:rPr>
          <w:sz w:val="16"/>
          <w:szCs w:val="16"/>
        </w:rPr>
      </w:pPr>
    </w:p>
    <w:p w:rsidR="006263E7" w:rsidRPr="00F30117" w:rsidRDefault="006263E7" w:rsidP="006263E7">
      <w:pPr>
        <w:pStyle w:val="Tytu"/>
        <w:tabs>
          <w:tab w:val="num" w:pos="1068"/>
          <w:tab w:val="left" w:pos="4820"/>
        </w:tabs>
        <w:ind w:left="4820"/>
        <w:jc w:val="both"/>
        <w:rPr>
          <w:sz w:val="16"/>
          <w:szCs w:val="24"/>
        </w:rPr>
      </w:pPr>
    </w:p>
    <w:p w:rsidR="006263E7" w:rsidRPr="00B826C3" w:rsidRDefault="00A947C4" w:rsidP="006263E7">
      <w:pPr>
        <w:pStyle w:val="Tytu"/>
        <w:numPr>
          <w:ilvl w:val="0"/>
          <w:numId w:val="87"/>
        </w:numPr>
        <w:tabs>
          <w:tab w:val="clear" w:pos="1068"/>
          <w:tab w:val="num" w:pos="360"/>
          <w:tab w:val="num" w:pos="426"/>
        </w:tabs>
        <w:ind w:left="426"/>
        <w:jc w:val="both"/>
        <w:rPr>
          <w:sz w:val="24"/>
          <w:szCs w:val="24"/>
        </w:rPr>
      </w:pPr>
      <w:r>
        <w:rPr>
          <w:sz w:val="24"/>
          <w:szCs w:val="24"/>
        </w:rPr>
        <w:t>Sekretarz  – Anna Stapkiewicz</w:t>
      </w:r>
      <w:r w:rsidR="006263E7" w:rsidRPr="00B826C3">
        <w:rPr>
          <w:sz w:val="24"/>
          <w:szCs w:val="24"/>
        </w:rPr>
        <w:t xml:space="preserve">                                  </w:t>
      </w:r>
      <w:r w:rsidR="006263E7">
        <w:rPr>
          <w:sz w:val="24"/>
          <w:szCs w:val="24"/>
        </w:rPr>
        <w:t xml:space="preserve">    </w:t>
      </w:r>
      <w:r>
        <w:rPr>
          <w:sz w:val="24"/>
          <w:szCs w:val="24"/>
        </w:rPr>
        <w:t xml:space="preserve"> </w:t>
      </w:r>
      <w:r w:rsidR="006263E7" w:rsidRPr="00B826C3">
        <w:rPr>
          <w:sz w:val="24"/>
          <w:szCs w:val="24"/>
        </w:rPr>
        <w:t xml:space="preserve"> …………………….………..</w:t>
      </w:r>
    </w:p>
    <w:p w:rsidR="006263E7" w:rsidRPr="005965E5" w:rsidRDefault="006263E7" w:rsidP="006263E7">
      <w:pPr>
        <w:pStyle w:val="Tytu"/>
        <w:tabs>
          <w:tab w:val="left" w:pos="4536"/>
        </w:tabs>
        <w:ind w:left="4536"/>
      </w:pPr>
      <w:r>
        <w:rPr>
          <w:sz w:val="16"/>
          <w:szCs w:val="16"/>
        </w:rPr>
        <w:t xml:space="preserve">      </w:t>
      </w:r>
      <w:r w:rsidRPr="00B826C3">
        <w:rPr>
          <w:sz w:val="16"/>
          <w:szCs w:val="16"/>
        </w:rPr>
        <w:t>zapoznałam się i akceptuję</w:t>
      </w:r>
    </w:p>
    <w:p w:rsidR="006263E7" w:rsidRPr="005A33AD" w:rsidRDefault="006263E7" w:rsidP="006263E7">
      <w:pPr>
        <w:spacing w:line="276" w:lineRule="auto"/>
        <w:jc w:val="both"/>
        <w:rPr>
          <w:color w:val="FF0000"/>
          <w:szCs w:val="22"/>
        </w:rPr>
      </w:pPr>
    </w:p>
    <w:p w:rsidR="002C642D" w:rsidRDefault="002C642D" w:rsidP="002C642D">
      <w:pPr>
        <w:pStyle w:val="Nagwek"/>
        <w:tabs>
          <w:tab w:val="clear" w:pos="4536"/>
          <w:tab w:val="clear" w:pos="9072"/>
        </w:tabs>
        <w:jc w:val="right"/>
        <w:rPr>
          <w:b/>
          <w:sz w:val="24"/>
        </w:rPr>
      </w:pPr>
    </w:p>
    <w:p w:rsidR="006E340B" w:rsidRDefault="006E340B" w:rsidP="002E219B">
      <w:pPr>
        <w:pStyle w:val="Nagwek"/>
        <w:tabs>
          <w:tab w:val="clear" w:pos="4536"/>
          <w:tab w:val="clear" w:pos="9072"/>
        </w:tabs>
        <w:rPr>
          <w:b/>
          <w:sz w:val="24"/>
        </w:rPr>
      </w:pPr>
    </w:p>
    <w:p w:rsidR="0076607F" w:rsidRDefault="0076607F" w:rsidP="0076607F">
      <w:pPr>
        <w:pStyle w:val="Nagwek"/>
        <w:tabs>
          <w:tab w:val="clear" w:pos="4536"/>
          <w:tab w:val="clear" w:pos="9072"/>
        </w:tabs>
        <w:jc w:val="right"/>
        <w:rPr>
          <w:b/>
          <w:sz w:val="24"/>
        </w:rPr>
        <w:sectPr w:rsidR="0076607F" w:rsidSect="004168E3">
          <w:footerReference w:type="default" r:id="rId21"/>
          <w:pgSz w:w="12240" w:h="15840"/>
          <w:pgMar w:top="1418" w:right="1325" w:bottom="1276" w:left="1418" w:header="709" w:footer="709" w:gutter="0"/>
          <w:cols w:space="708"/>
        </w:sectPr>
      </w:pPr>
    </w:p>
    <w:p w:rsidR="002C7BDF" w:rsidRPr="00684393" w:rsidRDefault="00630556">
      <w:pPr>
        <w:pStyle w:val="Nagwek"/>
        <w:tabs>
          <w:tab w:val="clear" w:pos="4536"/>
          <w:tab w:val="clear" w:pos="9072"/>
        </w:tabs>
        <w:jc w:val="right"/>
        <w:rPr>
          <w:b/>
          <w:sz w:val="24"/>
        </w:rPr>
      </w:pPr>
      <w:r>
        <w:rPr>
          <w:b/>
          <w:sz w:val="24"/>
        </w:rPr>
        <w:lastRenderedPageBreak/>
        <w:t>Załącznik n</w:t>
      </w:r>
      <w:r w:rsidR="002C7BDF" w:rsidRPr="00684393">
        <w:rPr>
          <w:b/>
          <w:sz w:val="24"/>
        </w:rPr>
        <w:t>r 1</w:t>
      </w:r>
    </w:p>
    <w:p w:rsidR="002C7BDF" w:rsidRPr="00684393" w:rsidRDefault="002C7BDF">
      <w:pPr>
        <w:pStyle w:val="Bartek"/>
        <w:rPr>
          <w:b/>
          <w:sz w:val="20"/>
        </w:rPr>
      </w:pPr>
    </w:p>
    <w:p w:rsidR="002C7BDF" w:rsidRPr="00684393" w:rsidRDefault="002C7BDF">
      <w:pPr>
        <w:pStyle w:val="Bartek"/>
        <w:rPr>
          <w:i/>
          <w:sz w:val="20"/>
        </w:rPr>
      </w:pPr>
      <w:r w:rsidRPr="00684393">
        <w:rPr>
          <w:sz w:val="20"/>
        </w:rPr>
        <w:t>.................................</w:t>
      </w:r>
      <w:r w:rsidR="00BB1B6D">
        <w:rPr>
          <w:sz w:val="20"/>
        </w:rPr>
        <w:t>...........................</w:t>
      </w:r>
      <w:r w:rsidRPr="00684393">
        <w:rPr>
          <w:sz w:val="20"/>
        </w:rPr>
        <w:tab/>
      </w:r>
      <w:r w:rsidRPr="00684393">
        <w:rPr>
          <w:sz w:val="20"/>
        </w:rPr>
        <w:tab/>
      </w:r>
      <w:r w:rsidRPr="00684393">
        <w:rPr>
          <w:sz w:val="20"/>
        </w:rPr>
        <w:tab/>
      </w:r>
      <w:r w:rsidRPr="00684393">
        <w:rPr>
          <w:sz w:val="20"/>
        </w:rPr>
        <w:tab/>
      </w:r>
      <w:r w:rsidRPr="00684393">
        <w:rPr>
          <w:sz w:val="20"/>
        </w:rPr>
        <w:tab/>
        <w:t>..........................,dnia ..................</w:t>
      </w:r>
    </w:p>
    <w:p w:rsidR="002C7BDF" w:rsidRPr="00684393" w:rsidRDefault="00BB1B6D">
      <w:pPr>
        <w:pStyle w:val="Bartek"/>
        <w:rPr>
          <w:i/>
          <w:sz w:val="18"/>
        </w:rPr>
      </w:pPr>
      <w:r w:rsidRPr="00652122">
        <w:rPr>
          <w:i/>
          <w:sz w:val="16"/>
          <w:szCs w:val="16"/>
        </w:rPr>
        <w:t xml:space="preserve">   (pieczęć adresowa firmy Wykonawcy)</w:t>
      </w:r>
      <w:r w:rsidR="00652122">
        <w:rPr>
          <w:i/>
          <w:sz w:val="16"/>
          <w:szCs w:val="16"/>
        </w:rPr>
        <w:t xml:space="preserve">                 </w:t>
      </w:r>
      <w:r w:rsidR="002C7BDF" w:rsidRPr="00684393">
        <w:rPr>
          <w:i/>
          <w:sz w:val="18"/>
        </w:rPr>
        <w:tab/>
      </w:r>
      <w:r w:rsidR="002C7BDF" w:rsidRPr="00684393">
        <w:rPr>
          <w:i/>
          <w:sz w:val="18"/>
        </w:rPr>
        <w:tab/>
      </w:r>
      <w:r w:rsidR="002C7BDF" w:rsidRPr="00684393">
        <w:rPr>
          <w:i/>
          <w:sz w:val="18"/>
        </w:rPr>
        <w:tab/>
      </w:r>
      <w:r w:rsidR="002C7BDF" w:rsidRPr="00684393">
        <w:rPr>
          <w:i/>
          <w:sz w:val="18"/>
        </w:rPr>
        <w:tab/>
      </w:r>
      <w:r w:rsidRPr="00652122">
        <w:rPr>
          <w:i/>
          <w:sz w:val="16"/>
          <w:szCs w:val="16"/>
        </w:rPr>
        <w:t xml:space="preserve">                   (</w:t>
      </w:r>
      <w:r w:rsidR="002C7BDF" w:rsidRPr="00652122">
        <w:rPr>
          <w:i/>
          <w:sz w:val="16"/>
          <w:szCs w:val="16"/>
        </w:rPr>
        <w:t>Miejscowość</w:t>
      </w:r>
      <w:r w:rsidRPr="00652122">
        <w:rPr>
          <w:i/>
          <w:sz w:val="16"/>
          <w:szCs w:val="16"/>
        </w:rPr>
        <w:t>)</w:t>
      </w:r>
    </w:p>
    <w:p w:rsidR="002C7BDF" w:rsidRDefault="002C7BDF">
      <w:pPr>
        <w:pStyle w:val="Bartek"/>
        <w:jc w:val="center"/>
        <w:rPr>
          <w:b/>
          <w:sz w:val="24"/>
        </w:rPr>
      </w:pPr>
      <w:r w:rsidRPr="00684393">
        <w:rPr>
          <w:b/>
          <w:sz w:val="24"/>
        </w:rPr>
        <w:t>ZAMAWIAJĄCY:</w:t>
      </w:r>
    </w:p>
    <w:p w:rsidR="00DD1B56" w:rsidRPr="00684393" w:rsidRDefault="00DD1B56">
      <w:pPr>
        <w:pStyle w:val="Bartek"/>
        <w:jc w:val="center"/>
        <w:rPr>
          <w:b/>
          <w:sz w:val="24"/>
        </w:rPr>
      </w:pPr>
    </w:p>
    <w:p w:rsidR="002C7BDF" w:rsidRPr="00684393" w:rsidRDefault="002C7BDF">
      <w:pPr>
        <w:pStyle w:val="Tekstpodstawowy3"/>
      </w:pPr>
      <w:r w:rsidRPr="00684393">
        <w:t>4 Wojskowy Szpital Kliniczny z Polikliniką –</w:t>
      </w:r>
    </w:p>
    <w:p w:rsidR="002C7BDF" w:rsidRPr="00684393" w:rsidRDefault="002C7BDF">
      <w:pPr>
        <w:pStyle w:val="Tekstpodstawowy3"/>
      </w:pPr>
      <w:r w:rsidRPr="00684393">
        <w:t xml:space="preserve">Samodzielny Publiczny Zakład Opieki Zdrowotnej  </w:t>
      </w:r>
    </w:p>
    <w:p w:rsidR="002C7BDF" w:rsidRPr="00684393" w:rsidRDefault="002C7BDF">
      <w:pPr>
        <w:pStyle w:val="Tekstpodstawowy3"/>
        <w:rPr>
          <w:b/>
          <w:sz w:val="20"/>
        </w:rPr>
      </w:pPr>
      <w:r w:rsidRPr="00684393">
        <w:t>50-981 Wrocław, ul. R. Weigla 5</w:t>
      </w:r>
    </w:p>
    <w:p w:rsidR="002C7BDF" w:rsidRDefault="002C7BDF">
      <w:pPr>
        <w:pStyle w:val="Bartek"/>
        <w:jc w:val="center"/>
        <w:rPr>
          <w:b/>
          <w:spacing w:val="60"/>
          <w:sz w:val="24"/>
        </w:rPr>
      </w:pPr>
      <w:r w:rsidRPr="00684393">
        <w:rPr>
          <w:b/>
          <w:spacing w:val="60"/>
          <w:sz w:val="24"/>
        </w:rPr>
        <w:t>OFERTA</w:t>
      </w:r>
    </w:p>
    <w:p w:rsidR="002C7BDF" w:rsidRPr="00684393" w:rsidRDefault="002C7BDF" w:rsidP="00016FA1">
      <w:pPr>
        <w:pStyle w:val="Bartek"/>
        <w:jc w:val="center"/>
        <w:rPr>
          <w:b/>
          <w:spacing w:val="60"/>
          <w:sz w:val="24"/>
        </w:rPr>
      </w:pPr>
      <w:r w:rsidRPr="00684393">
        <w:rPr>
          <w:b/>
          <w:spacing w:val="60"/>
          <w:sz w:val="24"/>
        </w:rPr>
        <w:t>Nawiązując do przetargu nieograniczonego na:</w:t>
      </w:r>
    </w:p>
    <w:p w:rsidR="004815CB" w:rsidRDefault="00654803" w:rsidP="00016FA1">
      <w:pPr>
        <w:jc w:val="center"/>
        <w:rPr>
          <w:b/>
          <w:i/>
        </w:rPr>
      </w:pPr>
      <w:r w:rsidRPr="00514439">
        <w:rPr>
          <w:b/>
          <w:i/>
        </w:rPr>
        <w:t>„</w:t>
      </w:r>
      <w:r w:rsidR="00514439" w:rsidRPr="00514439">
        <w:rPr>
          <w:b/>
          <w:i/>
        </w:rPr>
        <w:t>Przebudowę kotłowni parowej w bud. nr 1 w 4 Wojskowym Szpitalu Klinicznym z Polikliniką”, znak sprawy:</w:t>
      </w:r>
      <w:r w:rsidR="00514439" w:rsidRPr="005A33AD">
        <w:rPr>
          <w:b/>
          <w:i/>
          <w:sz w:val="20"/>
          <w:szCs w:val="20"/>
        </w:rPr>
        <w:t xml:space="preserve"> </w:t>
      </w:r>
      <w:r w:rsidR="00514439" w:rsidRPr="00514439">
        <w:rPr>
          <w:b/>
          <w:i/>
        </w:rPr>
        <w:t>20/Log./2017</w:t>
      </w:r>
      <w:r w:rsidR="00AF47BF" w:rsidRPr="0010388C">
        <w:rPr>
          <w:b/>
          <w:i/>
        </w:rPr>
        <w:t>”</w:t>
      </w:r>
    </w:p>
    <w:p w:rsidR="002C7BDF" w:rsidRDefault="002C7BDF" w:rsidP="00016FA1">
      <w:pPr>
        <w:pStyle w:val="Bartek"/>
        <w:jc w:val="center"/>
        <w:rPr>
          <w:sz w:val="24"/>
        </w:rPr>
      </w:pPr>
      <w:r w:rsidRPr="00684393">
        <w:rPr>
          <w:sz w:val="24"/>
        </w:rPr>
        <w:t>niżej podpisani, reprezentujący:</w:t>
      </w:r>
    </w:p>
    <w:p w:rsidR="002C7BDF" w:rsidRPr="00957654" w:rsidRDefault="002C7BDF" w:rsidP="00016FA1">
      <w:pPr>
        <w:pStyle w:val="Bartek"/>
        <w:jc w:val="both"/>
        <w:rPr>
          <w:sz w:val="24"/>
          <w:szCs w:val="24"/>
        </w:rPr>
      </w:pPr>
      <w:r w:rsidRPr="00957654">
        <w:rPr>
          <w:sz w:val="24"/>
          <w:szCs w:val="24"/>
        </w:rPr>
        <w:t>Pełna nazwa Wykonawcy ……………………………………………………………………..</w:t>
      </w:r>
    </w:p>
    <w:p w:rsidR="002C7BDF" w:rsidRPr="00957654" w:rsidRDefault="002C7BDF" w:rsidP="00016FA1">
      <w:pPr>
        <w:pStyle w:val="Bartek"/>
        <w:jc w:val="both"/>
        <w:rPr>
          <w:sz w:val="24"/>
          <w:szCs w:val="24"/>
          <w:lang w:val="de-DE"/>
        </w:rPr>
      </w:pPr>
      <w:r w:rsidRPr="00957654">
        <w:rPr>
          <w:sz w:val="24"/>
          <w:szCs w:val="24"/>
          <w:lang w:val="de-DE"/>
        </w:rPr>
        <w:t>Adres…………………………………………………………………………………………….</w:t>
      </w:r>
    </w:p>
    <w:p w:rsidR="002C7BDF" w:rsidRPr="00957654" w:rsidRDefault="002C7BDF" w:rsidP="00016FA1">
      <w:pPr>
        <w:pStyle w:val="Bartek"/>
        <w:jc w:val="both"/>
        <w:rPr>
          <w:sz w:val="24"/>
          <w:szCs w:val="24"/>
          <w:lang w:val="de-DE"/>
        </w:rPr>
      </w:pPr>
      <w:r w:rsidRPr="00957654">
        <w:rPr>
          <w:sz w:val="24"/>
          <w:szCs w:val="24"/>
          <w:lang w:val="de-DE"/>
        </w:rPr>
        <w:t>NIP………………………………….                    REGON…………………………………….</w:t>
      </w:r>
    </w:p>
    <w:p w:rsidR="002C7BDF" w:rsidRPr="00957654" w:rsidRDefault="002C7BDF" w:rsidP="00016FA1">
      <w:pPr>
        <w:pStyle w:val="Bartek"/>
        <w:jc w:val="both"/>
        <w:rPr>
          <w:sz w:val="24"/>
          <w:szCs w:val="24"/>
          <w:lang w:val="de-DE"/>
        </w:rPr>
      </w:pPr>
      <w:r w:rsidRPr="00957654">
        <w:rPr>
          <w:sz w:val="24"/>
          <w:szCs w:val="24"/>
          <w:lang w:val="de-DE"/>
        </w:rPr>
        <w:t>Tel. ………………………………….                    Fax ………………………………………...</w:t>
      </w:r>
    </w:p>
    <w:p w:rsidR="002C7BDF" w:rsidRPr="00957654" w:rsidRDefault="002C7BDF" w:rsidP="00016FA1">
      <w:pPr>
        <w:pStyle w:val="Bartek"/>
        <w:rPr>
          <w:sz w:val="24"/>
          <w:szCs w:val="24"/>
          <w:lang w:val="de-DE"/>
        </w:rPr>
      </w:pPr>
      <w:r w:rsidRPr="00957654">
        <w:rPr>
          <w:sz w:val="24"/>
          <w:szCs w:val="24"/>
          <w:lang w:val="de-DE"/>
        </w:rPr>
        <w:t>Nr konta…………………………………………………………………………………………</w:t>
      </w:r>
    </w:p>
    <w:p w:rsidR="00953D1C" w:rsidRPr="00957654" w:rsidRDefault="002C7BDF" w:rsidP="00016FA1">
      <w:pPr>
        <w:pStyle w:val="Bartek"/>
        <w:jc w:val="both"/>
        <w:rPr>
          <w:b/>
          <w:sz w:val="24"/>
          <w:szCs w:val="24"/>
        </w:rPr>
      </w:pPr>
      <w:r w:rsidRPr="00957654">
        <w:rPr>
          <w:sz w:val="24"/>
          <w:szCs w:val="24"/>
        </w:rPr>
        <w:t>składamy niniejszą ofertę</w:t>
      </w:r>
      <w:r w:rsidRPr="00957654">
        <w:rPr>
          <w:b/>
          <w:sz w:val="24"/>
          <w:szCs w:val="24"/>
        </w:rPr>
        <w:t>:</w:t>
      </w:r>
    </w:p>
    <w:p w:rsidR="005F6B55" w:rsidRPr="00514439" w:rsidRDefault="002C7BDF" w:rsidP="002C642D">
      <w:pPr>
        <w:jc w:val="both"/>
        <w:rPr>
          <w:b/>
        </w:rPr>
      </w:pPr>
      <w:r w:rsidRPr="00957654">
        <w:t>Oświadc</w:t>
      </w:r>
      <w:r w:rsidR="00AF47BF" w:rsidRPr="00957654">
        <w:t xml:space="preserve">zamy, że oferujemy </w:t>
      </w:r>
      <w:r w:rsidR="00514439" w:rsidRPr="00514439">
        <w:rPr>
          <w:b/>
          <w:i/>
        </w:rPr>
        <w:t>Przebudowę kotłowni parowej w bud. nr 1 w 4 Wojskowym Szpitalu Klinicznym z Polikliniką</w:t>
      </w:r>
      <w:r w:rsidR="00514439" w:rsidRPr="002D720F">
        <w:t xml:space="preserve"> </w:t>
      </w:r>
      <w:r w:rsidRPr="002D720F">
        <w:t>zgodnie</w:t>
      </w:r>
      <w:r w:rsidRPr="00957654">
        <w:t xml:space="preserve"> z wymogami zawartymi w SIWZ</w:t>
      </w:r>
      <w:r w:rsidRPr="00957654">
        <w:rPr>
          <w:i/>
        </w:rPr>
        <w:t xml:space="preserve"> </w:t>
      </w:r>
      <w:r w:rsidRPr="00957654">
        <w:t xml:space="preserve">oraz formularzem cenowym </w:t>
      </w:r>
      <w:r w:rsidRPr="00514439">
        <w:rPr>
          <w:b/>
        </w:rPr>
        <w:t>za</w:t>
      </w:r>
      <w:r w:rsidR="00514439" w:rsidRPr="00514439">
        <w:rPr>
          <w:b/>
        </w:rPr>
        <w:t xml:space="preserve"> kwotę ryczałtową:</w:t>
      </w:r>
    </w:p>
    <w:p w:rsidR="00514439" w:rsidRDefault="00514439" w:rsidP="00514439">
      <w:pPr>
        <w:pStyle w:val="Bartek"/>
        <w:spacing w:line="276" w:lineRule="auto"/>
        <w:jc w:val="both"/>
        <w:rPr>
          <w:b/>
          <w:sz w:val="22"/>
          <w:szCs w:val="22"/>
        </w:rPr>
      </w:pPr>
    </w:p>
    <w:p w:rsidR="00514439" w:rsidRPr="00514439" w:rsidRDefault="00A50D4F" w:rsidP="00514439">
      <w:pPr>
        <w:pStyle w:val="Bartek"/>
        <w:numPr>
          <w:ilvl w:val="3"/>
          <w:numId w:val="4"/>
        </w:numPr>
        <w:tabs>
          <w:tab w:val="clear" w:pos="2520"/>
          <w:tab w:val="num" w:pos="284"/>
        </w:tabs>
        <w:spacing w:line="276" w:lineRule="auto"/>
        <w:ind w:left="284" w:hanging="284"/>
        <w:jc w:val="both"/>
        <w:rPr>
          <w:b/>
          <w:sz w:val="22"/>
          <w:szCs w:val="22"/>
        </w:rPr>
      </w:pPr>
      <w:r>
        <w:rPr>
          <w:b/>
          <w:sz w:val="22"/>
          <w:szCs w:val="22"/>
        </w:rPr>
        <w:t>Wartość n</w:t>
      </w:r>
      <w:r w:rsidR="00514439" w:rsidRPr="00514439">
        <w:rPr>
          <w:b/>
          <w:sz w:val="22"/>
          <w:szCs w:val="22"/>
        </w:rPr>
        <w:t>etto:……………</w:t>
      </w:r>
      <w:r>
        <w:rPr>
          <w:b/>
          <w:sz w:val="22"/>
          <w:szCs w:val="22"/>
        </w:rPr>
        <w:t>………………….....</w:t>
      </w:r>
      <w:r w:rsidR="00514439" w:rsidRPr="00514439">
        <w:rPr>
          <w:b/>
          <w:sz w:val="22"/>
          <w:szCs w:val="22"/>
        </w:rPr>
        <w:t>....................................................................................zł</w:t>
      </w:r>
    </w:p>
    <w:p w:rsidR="00514439" w:rsidRPr="00514439" w:rsidRDefault="00514439" w:rsidP="00514439">
      <w:pPr>
        <w:pStyle w:val="Bartek"/>
        <w:spacing w:line="276" w:lineRule="auto"/>
        <w:ind w:left="284"/>
        <w:jc w:val="both"/>
        <w:rPr>
          <w:b/>
          <w:sz w:val="22"/>
          <w:szCs w:val="22"/>
        </w:rPr>
      </w:pPr>
      <w:r w:rsidRPr="00514439">
        <w:rPr>
          <w:b/>
          <w:sz w:val="22"/>
          <w:szCs w:val="22"/>
        </w:rPr>
        <w:t>(słownie:................................................................................................................................zł)</w:t>
      </w:r>
    </w:p>
    <w:p w:rsidR="00514439" w:rsidRDefault="00514439" w:rsidP="00514439">
      <w:pPr>
        <w:pStyle w:val="Bartek"/>
        <w:spacing w:line="276" w:lineRule="auto"/>
        <w:ind w:firstLine="284"/>
        <w:jc w:val="both"/>
        <w:rPr>
          <w:b/>
          <w:sz w:val="22"/>
          <w:szCs w:val="22"/>
        </w:rPr>
      </w:pPr>
      <w:r w:rsidRPr="00514439">
        <w:rPr>
          <w:b/>
          <w:sz w:val="22"/>
          <w:szCs w:val="22"/>
        </w:rPr>
        <w:t>Podatek VAT ...............................................................................................................zł</w:t>
      </w:r>
    </w:p>
    <w:p w:rsidR="00A50D4F" w:rsidRPr="00514439" w:rsidRDefault="00A50D4F" w:rsidP="00A50D4F">
      <w:pPr>
        <w:pStyle w:val="Bartek"/>
        <w:spacing w:line="276" w:lineRule="auto"/>
        <w:ind w:firstLine="284"/>
        <w:jc w:val="both"/>
        <w:rPr>
          <w:b/>
          <w:sz w:val="22"/>
          <w:szCs w:val="22"/>
        </w:rPr>
      </w:pPr>
      <w:r w:rsidRPr="00514439">
        <w:rPr>
          <w:b/>
          <w:sz w:val="22"/>
          <w:szCs w:val="22"/>
        </w:rPr>
        <w:t>(słownie.................................................................................................................................</w:t>
      </w:r>
      <w:r>
        <w:rPr>
          <w:b/>
          <w:sz w:val="22"/>
          <w:szCs w:val="22"/>
        </w:rPr>
        <w:t>zł)</w:t>
      </w:r>
    </w:p>
    <w:p w:rsidR="00514439" w:rsidRPr="00514439" w:rsidRDefault="00514439" w:rsidP="00514439">
      <w:pPr>
        <w:pStyle w:val="Bartek"/>
        <w:spacing w:line="276" w:lineRule="auto"/>
        <w:ind w:firstLine="284"/>
        <w:jc w:val="both"/>
        <w:rPr>
          <w:b/>
          <w:sz w:val="22"/>
          <w:szCs w:val="22"/>
        </w:rPr>
      </w:pPr>
      <w:r w:rsidRPr="00514439">
        <w:rPr>
          <w:b/>
          <w:sz w:val="22"/>
          <w:szCs w:val="22"/>
        </w:rPr>
        <w:t>Cena brutto...................................................................................................................................zł</w:t>
      </w:r>
    </w:p>
    <w:p w:rsidR="002D720F" w:rsidRPr="00067BAF" w:rsidRDefault="00514439" w:rsidP="00514439">
      <w:pPr>
        <w:pStyle w:val="Bartek"/>
        <w:spacing w:line="276" w:lineRule="auto"/>
        <w:ind w:firstLine="284"/>
        <w:jc w:val="both"/>
        <w:rPr>
          <w:b/>
          <w:sz w:val="22"/>
          <w:szCs w:val="22"/>
        </w:rPr>
      </w:pPr>
      <w:r w:rsidRPr="00514439">
        <w:rPr>
          <w:b/>
          <w:sz w:val="22"/>
          <w:szCs w:val="22"/>
        </w:rPr>
        <w:t>(słownie.................................................................................................................................</w:t>
      </w:r>
      <w:r w:rsidR="00A50D4F">
        <w:rPr>
          <w:b/>
          <w:sz w:val="22"/>
          <w:szCs w:val="22"/>
        </w:rPr>
        <w:t>zł)</w:t>
      </w:r>
    </w:p>
    <w:p w:rsidR="00D10C63" w:rsidRDefault="00A50D4F" w:rsidP="0072295F">
      <w:pPr>
        <w:jc w:val="both"/>
        <w:rPr>
          <w:b/>
          <w:sz w:val="22"/>
          <w:szCs w:val="22"/>
        </w:rPr>
      </w:pPr>
      <w:r>
        <w:rPr>
          <w:b/>
          <w:sz w:val="22"/>
          <w:szCs w:val="22"/>
        </w:rPr>
        <w:t>w tym:</w:t>
      </w:r>
    </w:p>
    <w:p w:rsidR="00145787" w:rsidRPr="00F86538" w:rsidRDefault="00145787" w:rsidP="004B6EF7">
      <w:pPr>
        <w:pStyle w:val="Akapitzlist"/>
        <w:numPr>
          <w:ilvl w:val="0"/>
          <w:numId w:val="48"/>
        </w:numPr>
        <w:jc w:val="both"/>
        <w:rPr>
          <w:rFonts w:ascii="Times New Roman" w:hAnsi="Times New Roman"/>
          <w:b/>
        </w:rPr>
      </w:pPr>
      <w:r w:rsidRPr="00F86538">
        <w:rPr>
          <w:rFonts w:ascii="Times New Roman" w:hAnsi="Times New Roman"/>
          <w:b/>
        </w:rPr>
        <w:t>Wykonanie dokumentacji projektowej</w:t>
      </w:r>
    </w:p>
    <w:p w:rsidR="00145787" w:rsidRPr="00F86538" w:rsidRDefault="00145787" w:rsidP="00145787">
      <w:pPr>
        <w:pStyle w:val="Akapitzlist"/>
        <w:jc w:val="both"/>
        <w:rPr>
          <w:rFonts w:ascii="Times New Roman" w:hAnsi="Times New Roman"/>
        </w:rPr>
      </w:pPr>
      <w:r w:rsidRPr="00F86538">
        <w:rPr>
          <w:rFonts w:ascii="Times New Roman" w:hAnsi="Times New Roman"/>
          <w:b/>
        </w:rPr>
        <w:t>wartość netto</w:t>
      </w:r>
      <w:r w:rsidRPr="00F86538">
        <w:rPr>
          <w:rFonts w:ascii="Times New Roman" w:hAnsi="Times New Roman"/>
        </w:rPr>
        <w:t xml:space="preserve">........................................zł  (słownie:…..……....………………………złotych)   </w:t>
      </w:r>
    </w:p>
    <w:p w:rsidR="00145787" w:rsidRPr="00F86538" w:rsidRDefault="00145787" w:rsidP="00145787">
      <w:pPr>
        <w:pStyle w:val="Akapitzlist"/>
        <w:jc w:val="both"/>
        <w:rPr>
          <w:rFonts w:ascii="Times New Roman" w:hAnsi="Times New Roman"/>
        </w:rPr>
      </w:pPr>
      <w:r w:rsidRPr="00F86538">
        <w:rPr>
          <w:rFonts w:ascii="Times New Roman" w:hAnsi="Times New Roman"/>
          <w:b/>
        </w:rPr>
        <w:t>cena brutto</w:t>
      </w:r>
      <w:r w:rsidRPr="00F86538">
        <w:rPr>
          <w:rFonts w:ascii="Times New Roman" w:hAnsi="Times New Roman"/>
        </w:rPr>
        <w:t xml:space="preserve"> …………………………zł ( słownie:………………….………….....……złotych)</w:t>
      </w:r>
    </w:p>
    <w:p w:rsidR="00145787" w:rsidRPr="00F86538" w:rsidRDefault="00145787" w:rsidP="004B6EF7">
      <w:pPr>
        <w:pStyle w:val="Akapitzlist"/>
        <w:numPr>
          <w:ilvl w:val="0"/>
          <w:numId w:val="48"/>
        </w:numPr>
        <w:jc w:val="both"/>
        <w:rPr>
          <w:rFonts w:ascii="Times New Roman" w:hAnsi="Times New Roman"/>
          <w:b/>
        </w:rPr>
      </w:pPr>
      <w:r w:rsidRPr="00F86538">
        <w:rPr>
          <w:rFonts w:ascii="Times New Roman" w:hAnsi="Times New Roman"/>
          <w:b/>
        </w:rPr>
        <w:t>Realizacja robót budowlanych</w:t>
      </w:r>
    </w:p>
    <w:p w:rsidR="00145787" w:rsidRPr="00F86538" w:rsidRDefault="00145787" w:rsidP="00145787">
      <w:pPr>
        <w:pStyle w:val="Akapitzlist"/>
        <w:jc w:val="both"/>
        <w:rPr>
          <w:rFonts w:ascii="Times New Roman" w:hAnsi="Times New Roman"/>
        </w:rPr>
      </w:pPr>
      <w:r w:rsidRPr="00F86538">
        <w:rPr>
          <w:rFonts w:ascii="Times New Roman" w:hAnsi="Times New Roman"/>
          <w:b/>
        </w:rPr>
        <w:t>wartość netto</w:t>
      </w:r>
      <w:r w:rsidRPr="00F86538">
        <w:rPr>
          <w:rFonts w:ascii="Times New Roman" w:hAnsi="Times New Roman"/>
        </w:rPr>
        <w:t xml:space="preserve">........................................zł  (słownie:…..……....………………………złotych)   </w:t>
      </w:r>
    </w:p>
    <w:p w:rsidR="00145787" w:rsidRPr="00F86538" w:rsidRDefault="00145787" w:rsidP="00145787">
      <w:pPr>
        <w:pStyle w:val="Akapitzlist"/>
        <w:jc w:val="both"/>
        <w:rPr>
          <w:rFonts w:ascii="Times New Roman" w:hAnsi="Times New Roman"/>
        </w:rPr>
      </w:pPr>
      <w:r w:rsidRPr="00F86538">
        <w:rPr>
          <w:rFonts w:ascii="Times New Roman" w:hAnsi="Times New Roman"/>
          <w:b/>
        </w:rPr>
        <w:t>cena brutto</w:t>
      </w:r>
      <w:r w:rsidRPr="00F86538">
        <w:rPr>
          <w:rFonts w:ascii="Times New Roman" w:hAnsi="Times New Roman"/>
        </w:rPr>
        <w:t xml:space="preserve"> …………………………zł ( słownie:………………….………….....……złotych)</w:t>
      </w:r>
    </w:p>
    <w:p w:rsidR="00145787" w:rsidRPr="00F86538" w:rsidRDefault="00145787" w:rsidP="004B6EF7">
      <w:pPr>
        <w:pStyle w:val="Akapitzlist"/>
        <w:numPr>
          <w:ilvl w:val="0"/>
          <w:numId w:val="48"/>
        </w:numPr>
        <w:jc w:val="both"/>
        <w:rPr>
          <w:rFonts w:ascii="Times New Roman" w:hAnsi="Times New Roman"/>
          <w:b/>
        </w:rPr>
      </w:pPr>
      <w:r w:rsidRPr="00F86538">
        <w:rPr>
          <w:rFonts w:ascii="Times New Roman" w:hAnsi="Times New Roman"/>
          <w:b/>
        </w:rPr>
        <w:t>Sprawowanie nadzoru autorskiego</w:t>
      </w:r>
    </w:p>
    <w:p w:rsidR="00145787" w:rsidRPr="00F86538" w:rsidRDefault="00145787" w:rsidP="00145787">
      <w:pPr>
        <w:pStyle w:val="Akapitzlist"/>
        <w:jc w:val="both"/>
        <w:rPr>
          <w:rFonts w:ascii="Times New Roman" w:hAnsi="Times New Roman"/>
        </w:rPr>
      </w:pPr>
      <w:r w:rsidRPr="00F86538">
        <w:rPr>
          <w:rFonts w:ascii="Times New Roman" w:hAnsi="Times New Roman"/>
          <w:b/>
        </w:rPr>
        <w:t>wartość netto</w:t>
      </w:r>
      <w:r w:rsidRPr="00F86538">
        <w:rPr>
          <w:rFonts w:ascii="Times New Roman" w:hAnsi="Times New Roman"/>
        </w:rPr>
        <w:t xml:space="preserve">........................................zł  (słownie:…..……....………………………złotych)   </w:t>
      </w:r>
    </w:p>
    <w:p w:rsidR="00145787" w:rsidRPr="00F86538" w:rsidRDefault="00145787" w:rsidP="00145787">
      <w:pPr>
        <w:pStyle w:val="Akapitzlist"/>
        <w:jc w:val="both"/>
        <w:rPr>
          <w:rFonts w:ascii="Times New Roman" w:hAnsi="Times New Roman"/>
          <w:b/>
        </w:rPr>
      </w:pPr>
      <w:r w:rsidRPr="00F86538">
        <w:rPr>
          <w:rFonts w:ascii="Times New Roman" w:hAnsi="Times New Roman"/>
        </w:rPr>
        <w:t>c</w:t>
      </w:r>
      <w:r w:rsidRPr="00F86538">
        <w:rPr>
          <w:rFonts w:ascii="Times New Roman" w:hAnsi="Times New Roman"/>
          <w:b/>
        </w:rPr>
        <w:t>ena brutto</w:t>
      </w:r>
      <w:r w:rsidRPr="00F86538">
        <w:rPr>
          <w:rFonts w:ascii="Times New Roman" w:hAnsi="Times New Roman"/>
        </w:rPr>
        <w:t xml:space="preserve"> …………………………zł ( słownie:………………….………….....……złotych)</w:t>
      </w:r>
    </w:p>
    <w:p w:rsidR="00145787" w:rsidRPr="00145787" w:rsidRDefault="00145787" w:rsidP="00145787">
      <w:pPr>
        <w:pStyle w:val="Akapitzlist"/>
        <w:jc w:val="both"/>
        <w:rPr>
          <w:b/>
        </w:rPr>
      </w:pPr>
    </w:p>
    <w:p w:rsidR="00145787" w:rsidRPr="00A50D4F" w:rsidRDefault="00145787" w:rsidP="00145787">
      <w:pPr>
        <w:pStyle w:val="Akapitzlist"/>
        <w:jc w:val="both"/>
        <w:rPr>
          <w:b/>
        </w:rPr>
      </w:pPr>
    </w:p>
    <w:p w:rsidR="00145787" w:rsidRPr="007D3C55" w:rsidRDefault="0072295F" w:rsidP="007D3C55">
      <w:pPr>
        <w:numPr>
          <w:ilvl w:val="3"/>
          <w:numId w:val="4"/>
        </w:numPr>
        <w:tabs>
          <w:tab w:val="clear" w:pos="2520"/>
          <w:tab w:val="num" w:pos="426"/>
        </w:tabs>
        <w:ind w:hanging="2520"/>
        <w:jc w:val="both"/>
        <w:rPr>
          <w:b/>
          <w:i/>
          <w:sz w:val="22"/>
          <w:szCs w:val="22"/>
        </w:rPr>
      </w:pPr>
      <w:r w:rsidRPr="00067BAF">
        <w:rPr>
          <w:b/>
          <w:sz w:val="22"/>
          <w:szCs w:val="22"/>
        </w:rPr>
        <w:t xml:space="preserve">Termin </w:t>
      </w:r>
      <w:r w:rsidR="00145787">
        <w:rPr>
          <w:b/>
          <w:sz w:val="22"/>
          <w:szCs w:val="22"/>
        </w:rPr>
        <w:t>gwarancji</w:t>
      </w:r>
      <w:r w:rsidR="005447AD" w:rsidRPr="00067BAF">
        <w:rPr>
          <w:b/>
          <w:sz w:val="22"/>
          <w:szCs w:val="22"/>
        </w:rPr>
        <w:t xml:space="preserve">: </w:t>
      </w:r>
      <w:r w:rsidRPr="00067BAF">
        <w:rPr>
          <w:b/>
          <w:sz w:val="22"/>
          <w:szCs w:val="22"/>
        </w:rPr>
        <w:t xml:space="preserve"> ……. </w:t>
      </w:r>
      <w:r w:rsidR="00145787">
        <w:rPr>
          <w:b/>
          <w:sz w:val="22"/>
          <w:szCs w:val="22"/>
        </w:rPr>
        <w:t>miesięcy</w:t>
      </w:r>
      <w:r w:rsidRPr="00067BAF">
        <w:rPr>
          <w:b/>
          <w:sz w:val="22"/>
          <w:szCs w:val="22"/>
        </w:rPr>
        <w:t xml:space="preserve"> (min. </w:t>
      </w:r>
      <w:r w:rsidR="00145787">
        <w:rPr>
          <w:b/>
          <w:sz w:val="22"/>
          <w:szCs w:val="22"/>
        </w:rPr>
        <w:t>62</w:t>
      </w:r>
      <w:r w:rsidRPr="00067BAF">
        <w:rPr>
          <w:b/>
          <w:sz w:val="22"/>
          <w:szCs w:val="22"/>
        </w:rPr>
        <w:t xml:space="preserve"> </w:t>
      </w:r>
      <w:r w:rsidR="00145787">
        <w:rPr>
          <w:b/>
          <w:sz w:val="22"/>
          <w:szCs w:val="22"/>
        </w:rPr>
        <w:t>miesiące lub 70 miesięcy lub</w:t>
      </w:r>
      <w:r w:rsidRPr="00067BAF">
        <w:rPr>
          <w:b/>
          <w:sz w:val="22"/>
          <w:szCs w:val="22"/>
        </w:rPr>
        <w:t xml:space="preserve"> </w:t>
      </w:r>
      <w:r w:rsidR="00145787">
        <w:rPr>
          <w:b/>
          <w:sz w:val="22"/>
          <w:szCs w:val="22"/>
        </w:rPr>
        <w:t>78</w:t>
      </w:r>
      <w:r w:rsidRPr="00067BAF">
        <w:rPr>
          <w:b/>
          <w:sz w:val="22"/>
          <w:szCs w:val="22"/>
        </w:rPr>
        <w:t xml:space="preserve"> </w:t>
      </w:r>
      <w:r w:rsidR="00145787">
        <w:rPr>
          <w:b/>
          <w:sz w:val="22"/>
          <w:szCs w:val="22"/>
        </w:rPr>
        <w:t>miesięcy</w:t>
      </w:r>
      <w:r w:rsidRPr="00067BAF">
        <w:rPr>
          <w:sz w:val="22"/>
          <w:szCs w:val="22"/>
        </w:rPr>
        <w:t>-</w:t>
      </w:r>
      <w:r w:rsidRPr="00067BAF">
        <w:rPr>
          <w:b/>
          <w:sz w:val="22"/>
          <w:szCs w:val="22"/>
        </w:rPr>
        <w:t xml:space="preserve"> </w:t>
      </w:r>
      <w:r w:rsidRPr="00067BAF">
        <w:rPr>
          <w:sz w:val="22"/>
          <w:szCs w:val="22"/>
        </w:rPr>
        <w:t>należy wpisać</w:t>
      </w:r>
      <w:r w:rsidRPr="00067BAF">
        <w:rPr>
          <w:i/>
          <w:sz w:val="22"/>
          <w:szCs w:val="22"/>
        </w:rPr>
        <w:t xml:space="preserve"> oferowany termin dostawy </w:t>
      </w:r>
      <w:r w:rsidRPr="00067BAF">
        <w:rPr>
          <w:i/>
          <w:sz w:val="22"/>
          <w:szCs w:val="22"/>
          <w:u w:val="single"/>
        </w:rPr>
        <w:t xml:space="preserve">w </w:t>
      </w:r>
      <w:r w:rsidR="00145787">
        <w:rPr>
          <w:i/>
          <w:sz w:val="22"/>
          <w:szCs w:val="22"/>
          <w:u w:val="single"/>
        </w:rPr>
        <w:t xml:space="preserve">miesiącach  </w:t>
      </w:r>
      <w:r w:rsidRPr="00067BAF">
        <w:rPr>
          <w:i/>
          <w:sz w:val="22"/>
          <w:szCs w:val="22"/>
          <w:u w:val="single"/>
        </w:rPr>
        <w:t>)</w:t>
      </w:r>
      <w:r w:rsidRPr="00067BAF">
        <w:rPr>
          <w:b/>
          <w:i/>
          <w:sz w:val="22"/>
          <w:szCs w:val="22"/>
        </w:rPr>
        <w:t xml:space="preserve"> </w:t>
      </w:r>
    </w:p>
    <w:p w:rsidR="005447AD" w:rsidRPr="00067BAF" w:rsidRDefault="005447AD" w:rsidP="005447AD">
      <w:pPr>
        <w:ind w:left="2520"/>
        <w:jc w:val="both"/>
        <w:rPr>
          <w:b/>
          <w:i/>
          <w:sz w:val="22"/>
          <w:szCs w:val="22"/>
        </w:rPr>
      </w:pPr>
    </w:p>
    <w:p w:rsidR="005447AD" w:rsidRPr="00F86538" w:rsidRDefault="00F86538" w:rsidP="00F86538">
      <w:pPr>
        <w:jc w:val="both"/>
      </w:pPr>
      <w:r w:rsidRPr="00F86538">
        <w:rPr>
          <w:b/>
        </w:rPr>
        <w:lastRenderedPageBreak/>
        <w:t>3.</w:t>
      </w:r>
      <w:r>
        <w:rPr>
          <w:b/>
        </w:rPr>
        <w:t xml:space="preserve"> </w:t>
      </w:r>
      <w:r w:rsidR="007D3C55" w:rsidRPr="00F86538">
        <w:rPr>
          <w:b/>
        </w:rPr>
        <w:t>Ilość zatrudnionych osób bezrobotnych na umowę o pracę dla realizacji przedmiotowego zamówienia ………(1 osoba lub 2 osoby  lub 3 i więcej osób)</w:t>
      </w:r>
      <w:r w:rsidRPr="00F86538">
        <w:rPr>
          <w:b/>
        </w:rPr>
        <w:t xml:space="preserve"> - </w:t>
      </w:r>
      <w:r w:rsidRPr="0086515C">
        <w:t xml:space="preserve">brak zatrudnienia </w:t>
      </w:r>
      <w:r>
        <w:t>nie powoduje odrzucenia oferty.</w:t>
      </w:r>
    </w:p>
    <w:p w:rsidR="005447AD" w:rsidRPr="00067BAF" w:rsidRDefault="00617BC6" w:rsidP="00617BC6">
      <w:pPr>
        <w:numPr>
          <w:ilvl w:val="0"/>
          <w:numId w:val="4"/>
        </w:numPr>
        <w:jc w:val="both"/>
        <w:rPr>
          <w:b/>
          <w:sz w:val="22"/>
          <w:szCs w:val="22"/>
        </w:rPr>
      </w:pPr>
      <w:r w:rsidRPr="00067BAF">
        <w:rPr>
          <w:b/>
          <w:sz w:val="22"/>
          <w:szCs w:val="22"/>
        </w:rPr>
        <w:t>Wysokość kary umownej za o</w:t>
      </w:r>
      <w:r w:rsidR="007D3C55" w:rsidRPr="007D3C55">
        <w:rPr>
          <w:b/>
        </w:rPr>
        <w:t xml:space="preserve"> </w:t>
      </w:r>
      <w:r w:rsidR="007D3C55" w:rsidRPr="00B67B0B">
        <w:rPr>
          <w:b/>
        </w:rPr>
        <w:t>za nieterminową realizację przedmiotu umowy oraz za opóźnienia w usunięciu wad zgłoszonych przez zamawiającego</w:t>
      </w:r>
      <w:r w:rsidRPr="00067BAF">
        <w:rPr>
          <w:b/>
          <w:sz w:val="22"/>
          <w:szCs w:val="22"/>
        </w:rPr>
        <w:t xml:space="preserve"> za każdy dzień opóźnienia …….% (min. 0,5%, max. 3%)</w:t>
      </w:r>
    </w:p>
    <w:p w:rsidR="00A50D4F" w:rsidRPr="00067BAF" w:rsidRDefault="00A50D4F" w:rsidP="0072295F">
      <w:pPr>
        <w:jc w:val="both"/>
        <w:rPr>
          <w:b/>
          <w:sz w:val="22"/>
          <w:szCs w:val="22"/>
        </w:rPr>
      </w:pPr>
    </w:p>
    <w:p w:rsidR="00E31383" w:rsidRPr="00067BAF" w:rsidRDefault="001D1AD6" w:rsidP="00617BC6">
      <w:pPr>
        <w:numPr>
          <w:ilvl w:val="0"/>
          <w:numId w:val="4"/>
        </w:numPr>
        <w:spacing w:line="276" w:lineRule="auto"/>
        <w:jc w:val="both"/>
        <w:rPr>
          <w:b/>
          <w:sz w:val="22"/>
          <w:szCs w:val="22"/>
        </w:rPr>
      </w:pPr>
      <w:r w:rsidRPr="00067BAF">
        <w:rPr>
          <w:b/>
          <w:sz w:val="22"/>
          <w:szCs w:val="22"/>
        </w:rPr>
        <w:t>Ponadto oświadczamy, że</w:t>
      </w:r>
      <w:r w:rsidR="00E31383" w:rsidRPr="00067BAF">
        <w:rPr>
          <w:b/>
          <w:sz w:val="22"/>
          <w:szCs w:val="22"/>
        </w:rPr>
        <w:t>:</w:t>
      </w:r>
    </w:p>
    <w:p w:rsidR="00E31383" w:rsidRPr="00B6286E" w:rsidRDefault="00E31383" w:rsidP="003845F2">
      <w:pPr>
        <w:numPr>
          <w:ilvl w:val="0"/>
          <w:numId w:val="12"/>
        </w:numPr>
        <w:spacing w:line="276" w:lineRule="auto"/>
        <w:jc w:val="both"/>
        <w:rPr>
          <w:b/>
          <w:sz w:val="22"/>
        </w:rPr>
      </w:pPr>
      <w:r w:rsidRPr="00B6286E">
        <w:rPr>
          <w:sz w:val="22"/>
        </w:rPr>
        <w:t xml:space="preserve">akceptujemy wskazany w SIWZ czas związania ofertą - </w:t>
      </w:r>
      <w:r w:rsidRPr="00B6286E">
        <w:rPr>
          <w:b/>
          <w:sz w:val="22"/>
        </w:rPr>
        <w:t xml:space="preserve"> 30</w:t>
      </w:r>
      <w:r w:rsidR="00DD1B56" w:rsidRPr="00B6286E">
        <w:rPr>
          <w:b/>
          <w:sz w:val="22"/>
        </w:rPr>
        <w:t xml:space="preserve"> </w:t>
      </w:r>
      <w:r w:rsidRPr="00B6286E">
        <w:rPr>
          <w:b/>
          <w:sz w:val="22"/>
        </w:rPr>
        <w:t>dni</w:t>
      </w:r>
      <w:r w:rsidR="001D1AD6" w:rsidRPr="00B6286E">
        <w:rPr>
          <w:sz w:val="22"/>
        </w:rPr>
        <w:t>;</w:t>
      </w:r>
    </w:p>
    <w:p w:rsidR="00E31383" w:rsidRPr="00B6286E" w:rsidRDefault="00FE5464" w:rsidP="003845F2">
      <w:pPr>
        <w:numPr>
          <w:ilvl w:val="0"/>
          <w:numId w:val="12"/>
        </w:numPr>
        <w:spacing w:line="276" w:lineRule="auto"/>
        <w:jc w:val="both"/>
        <w:rPr>
          <w:b/>
          <w:sz w:val="22"/>
        </w:rPr>
      </w:pPr>
      <w:r>
        <w:rPr>
          <w:sz w:val="22"/>
        </w:rPr>
        <w:t>dostawy</w:t>
      </w:r>
      <w:r w:rsidR="005F6B55">
        <w:rPr>
          <w:sz w:val="22"/>
        </w:rPr>
        <w:t xml:space="preserve"> będące</w:t>
      </w:r>
      <w:r w:rsidR="00E31383" w:rsidRPr="00B6286E">
        <w:rPr>
          <w:sz w:val="22"/>
        </w:rPr>
        <w:t xml:space="preserve"> przed</w:t>
      </w:r>
      <w:r w:rsidR="001D1AD6" w:rsidRPr="00B6286E">
        <w:rPr>
          <w:sz w:val="22"/>
        </w:rPr>
        <w:t>miotem zamówienia wykonamy sami/z udziałem podwykonawców</w:t>
      </w:r>
      <w:r w:rsidR="001D1AD6" w:rsidRPr="00B6286E">
        <w:rPr>
          <w:rStyle w:val="Odwoanieprzypisudolnego"/>
          <w:sz w:val="22"/>
        </w:rPr>
        <w:footnoteReference w:id="2"/>
      </w:r>
      <w:r w:rsidR="0007048C" w:rsidRPr="00B6286E">
        <w:rPr>
          <w:sz w:val="22"/>
        </w:rPr>
        <w:t>;</w:t>
      </w:r>
    </w:p>
    <w:p w:rsidR="00E31383" w:rsidRPr="00A82297" w:rsidRDefault="00E31383" w:rsidP="003845F2">
      <w:pPr>
        <w:numPr>
          <w:ilvl w:val="0"/>
          <w:numId w:val="12"/>
        </w:numPr>
        <w:spacing w:line="276" w:lineRule="auto"/>
        <w:jc w:val="both"/>
        <w:rPr>
          <w:b/>
          <w:sz w:val="22"/>
        </w:rPr>
      </w:pPr>
      <w:r w:rsidRPr="00B6286E">
        <w:rPr>
          <w:sz w:val="22"/>
        </w:rPr>
        <w:t>powierzmy podwykonawcy wykonanie następujących części zamówienia …....... …................</w:t>
      </w:r>
      <w:r w:rsidR="00A022E8">
        <w:rPr>
          <w:sz w:val="22"/>
        </w:rPr>
        <w:t>........................................................</w:t>
      </w:r>
      <w:r w:rsidRPr="00B6286E">
        <w:rPr>
          <w:sz w:val="22"/>
        </w:rPr>
        <w:t>.......................</w:t>
      </w:r>
      <w:r w:rsidR="00A022E8">
        <w:rPr>
          <w:sz w:val="22"/>
        </w:rPr>
        <w:t xml:space="preserve"> – wartość lub procentowa część zamówienia</w:t>
      </w:r>
      <w:r w:rsidRPr="00B6286E">
        <w:rPr>
          <w:sz w:val="22"/>
        </w:rPr>
        <w:t>.................</w:t>
      </w:r>
      <w:r w:rsidR="0007048C" w:rsidRPr="00B6286E">
        <w:rPr>
          <w:sz w:val="22"/>
        </w:rPr>
        <w:t>..............................</w:t>
      </w:r>
      <w:r w:rsidR="0007048C" w:rsidRPr="00B6286E">
        <w:rPr>
          <w:rStyle w:val="Odwoanieprzypisudolnego"/>
          <w:sz w:val="22"/>
        </w:rPr>
        <w:footnoteReference w:id="3"/>
      </w:r>
      <w:r w:rsidR="0007048C" w:rsidRPr="00B6286E">
        <w:rPr>
          <w:sz w:val="22"/>
        </w:rPr>
        <w:t>;</w:t>
      </w:r>
    </w:p>
    <w:p w:rsidR="00A82297" w:rsidRPr="00BA6717" w:rsidRDefault="00A82297" w:rsidP="003845F2">
      <w:pPr>
        <w:numPr>
          <w:ilvl w:val="0"/>
          <w:numId w:val="12"/>
        </w:numPr>
        <w:spacing w:line="276" w:lineRule="auto"/>
        <w:rPr>
          <w:b/>
          <w:sz w:val="22"/>
        </w:rPr>
      </w:pPr>
      <w:r>
        <w:rPr>
          <w:sz w:val="22"/>
        </w:rPr>
        <w:t>jesteśmy małym/średnim przedsiębiorcą: TAK/NIE</w:t>
      </w:r>
      <w:r>
        <w:rPr>
          <w:rStyle w:val="Odwoanieprzypisudolnego"/>
          <w:sz w:val="22"/>
        </w:rPr>
        <w:footnoteReference w:id="4"/>
      </w:r>
    </w:p>
    <w:p w:rsidR="00EA446F" w:rsidRDefault="002D2E6A" w:rsidP="003845F2">
      <w:pPr>
        <w:numPr>
          <w:ilvl w:val="0"/>
          <w:numId w:val="12"/>
        </w:numPr>
        <w:spacing w:line="276" w:lineRule="auto"/>
        <w:rPr>
          <w:sz w:val="22"/>
        </w:rPr>
      </w:pPr>
      <w:r>
        <w:rPr>
          <w:rStyle w:val="Odwoanieprzypisudolnego"/>
          <w:b/>
          <w:sz w:val="22"/>
        </w:rPr>
        <w:footnoteReference w:id="5"/>
      </w:r>
      <w:r w:rsidR="00EA446F">
        <w:rPr>
          <w:sz w:val="22"/>
        </w:rPr>
        <w:t>Wybór mojej/naszej oferty:</w:t>
      </w:r>
    </w:p>
    <w:p w:rsidR="004319C4" w:rsidRPr="00EA446F" w:rsidRDefault="00EA446F" w:rsidP="002D720F">
      <w:pPr>
        <w:spacing w:line="276" w:lineRule="auto"/>
        <w:ind w:left="1146"/>
        <w:rPr>
          <w:sz w:val="22"/>
        </w:rPr>
      </w:pPr>
      <w:r>
        <w:rPr>
          <w:b/>
          <w:sz w:val="22"/>
        </w:rPr>
        <w:t xml:space="preserve">- </w:t>
      </w:r>
      <w:r w:rsidR="004319C4" w:rsidRPr="00EA446F">
        <w:rPr>
          <w:b/>
          <w:sz w:val="22"/>
        </w:rPr>
        <w:t>nie będzie</w:t>
      </w:r>
      <w:r w:rsidR="004319C4" w:rsidRPr="00EA446F">
        <w:rPr>
          <w:sz w:val="22"/>
        </w:rPr>
        <w:t xml:space="preserve"> prowadził do powstania u Zamawiającego obowiązku podatkowego zgodnie z przepisami o podatku od towarów i usług.</w:t>
      </w:r>
    </w:p>
    <w:p w:rsidR="004319C4" w:rsidRPr="004319C4" w:rsidRDefault="00EA446F" w:rsidP="002D720F">
      <w:pPr>
        <w:spacing w:line="276" w:lineRule="auto"/>
        <w:ind w:left="1146"/>
        <w:rPr>
          <w:sz w:val="22"/>
        </w:rPr>
      </w:pPr>
      <w:r>
        <w:rPr>
          <w:b/>
          <w:sz w:val="22"/>
        </w:rPr>
        <w:t xml:space="preserve">- </w:t>
      </w:r>
      <w:r w:rsidR="004319C4" w:rsidRPr="00A022E8">
        <w:rPr>
          <w:b/>
          <w:sz w:val="22"/>
        </w:rPr>
        <w:t>będzie</w:t>
      </w:r>
      <w:r w:rsidR="004319C4" w:rsidRPr="004319C4">
        <w:rPr>
          <w:sz w:val="22"/>
        </w:rPr>
        <w:t xml:space="preserve"> prowadził do powstania u Zamawiającego obowiązku podatkowego zgodnie z przepisami o podatku od towarów i usług,</w:t>
      </w:r>
    </w:p>
    <w:p w:rsidR="004319C4" w:rsidRPr="004319C4" w:rsidRDefault="004319C4" w:rsidP="003845F2">
      <w:pPr>
        <w:numPr>
          <w:ilvl w:val="0"/>
          <w:numId w:val="11"/>
        </w:numPr>
        <w:spacing w:line="276" w:lineRule="auto"/>
        <w:ind w:left="1276" w:firstLine="556"/>
        <w:rPr>
          <w:sz w:val="22"/>
        </w:rPr>
      </w:pPr>
      <w:r w:rsidRPr="004319C4">
        <w:rPr>
          <w:sz w:val="22"/>
        </w:rPr>
        <w:t>wskazujemy nazwę (rodzaj) towaru lub usługi, których dostawa lub świadczenie będzie prowadzić do powstania takiego obowiązku podatkowego (nazwa, która znajdzie się później na fakturze): .............................................................................................................,</w:t>
      </w:r>
    </w:p>
    <w:p w:rsidR="004319C4" w:rsidRPr="004319C4" w:rsidRDefault="004319C4" w:rsidP="003845F2">
      <w:pPr>
        <w:numPr>
          <w:ilvl w:val="0"/>
          <w:numId w:val="11"/>
        </w:numPr>
        <w:spacing w:line="276" w:lineRule="auto"/>
        <w:ind w:left="1701" w:firstLine="142"/>
        <w:rPr>
          <w:sz w:val="22"/>
        </w:rPr>
      </w:pPr>
      <w:r>
        <w:rPr>
          <w:sz w:val="22"/>
        </w:rPr>
        <w:t xml:space="preserve"> </w:t>
      </w:r>
      <w:r w:rsidRPr="004319C4">
        <w:rPr>
          <w:sz w:val="22"/>
        </w:rPr>
        <w:t>wskazujemy wartości tego towaru lub usług bez kwoty podatku - wynosi ona: ......................................................................................................................................</w:t>
      </w:r>
    </w:p>
    <w:p w:rsidR="004319C4" w:rsidRPr="004319C4" w:rsidRDefault="004319C4" w:rsidP="002D720F">
      <w:pPr>
        <w:spacing w:line="276" w:lineRule="auto"/>
        <w:ind w:left="1146"/>
        <w:rPr>
          <w:sz w:val="22"/>
        </w:rPr>
      </w:pPr>
      <w:r w:rsidRPr="004319C4">
        <w:rPr>
          <w:sz w:val="22"/>
        </w:rPr>
        <w:t>Oświadczenie to nie zawiera stawki i kwoty podatku VAT jaki będzie musiał rozliczyć Zamawiający. Obie wartości ustali Zamawiający we własnym zakresie i rozliczy zgodnie z przepisami o podatku od towarów i usług.</w:t>
      </w:r>
    </w:p>
    <w:p w:rsidR="00E31383" w:rsidRPr="00B6286E" w:rsidRDefault="00D437B6" w:rsidP="003845F2">
      <w:pPr>
        <w:numPr>
          <w:ilvl w:val="0"/>
          <w:numId w:val="12"/>
        </w:numPr>
        <w:spacing w:line="276" w:lineRule="auto"/>
        <w:jc w:val="both"/>
        <w:rPr>
          <w:b/>
          <w:sz w:val="22"/>
        </w:rPr>
      </w:pPr>
      <w:r w:rsidRPr="00B6286E">
        <w:rPr>
          <w:sz w:val="22"/>
        </w:rPr>
        <w:t>a</w:t>
      </w:r>
      <w:r w:rsidR="005F6B55">
        <w:rPr>
          <w:sz w:val="22"/>
        </w:rPr>
        <w:t>kceptujemy zawarte</w:t>
      </w:r>
      <w:r w:rsidR="00E31383" w:rsidRPr="00B6286E">
        <w:rPr>
          <w:sz w:val="22"/>
        </w:rPr>
        <w:t xml:space="preserve"> w specyfikacji istotnych warunkach zamówienia projekt</w:t>
      </w:r>
      <w:r w:rsidR="00FE5464">
        <w:rPr>
          <w:sz w:val="22"/>
        </w:rPr>
        <w:t xml:space="preserve">y umowy </w:t>
      </w:r>
      <w:r w:rsidR="00E31383" w:rsidRPr="00B6286E">
        <w:rPr>
          <w:sz w:val="22"/>
        </w:rPr>
        <w:t>(</w:t>
      </w:r>
      <w:r w:rsidR="00FE5464">
        <w:rPr>
          <w:b/>
          <w:sz w:val="22"/>
        </w:rPr>
        <w:t>Załącznik n</w:t>
      </w:r>
      <w:r w:rsidR="00E31383" w:rsidRPr="00B6286E">
        <w:rPr>
          <w:b/>
          <w:sz w:val="22"/>
        </w:rPr>
        <w:t xml:space="preserve">r 3) </w:t>
      </w:r>
      <w:r w:rsidR="00EE2D6B" w:rsidRPr="00B6286E">
        <w:rPr>
          <w:sz w:val="22"/>
        </w:rPr>
        <w:t>z uwzględnieniem modyfikacji</w:t>
      </w:r>
      <w:r w:rsidR="0007048C" w:rsidRPr="00B6286E">
        <w:rPr>
          <w:sz w:val="22"/>
        </w:rPr>
        <w:t xml:space="preserve"> jego treści (jeżeli wystąpiły);</w:t>
      </w:r>
    </w:p>
    <w:p w:rsidR="00E31383" w:rsidRPr="0030520F" w:rsidRDefault="00D437B6" w:rsidP="003845F2">
      <w:pPr>
        <w:numPr>
          <w:ilvl w:val="0"/>
          <w:numId w:val="12"/>
        </w:numPr>
        <w:spacing w:line="276" w:lineRule="auto"/>
        <w:jc w:val="both"/>
        <w:rPr>
          <w:b/>
          <w:sz w:val="22"/>
        </w:rPr>
      </w:pPr>
      <w:r w:rsidRPr="00B6286E">
        <w:rPr>
          <w:sz w:val="22"/>
        </w:rPr>
        <w:t>z</w:t>
      </w:r>
      <w:r w:rsidR="00E31383" w:rsidRPr="00B6286E">
        <w:rPr>
          <w:sz w:val="22"/>
        </w:rPr>
        <w:t>apoznaliśmy się z sytuacją finansowo-ekonomiczną Zamawiającego.</w:t>
      </w:r>
    </w:p>
    <w:p w:rsidR="0030520F" w:rsidRPr="00B6286E" w:rsidRDefault="0030520F" w:rsidP="0030520F">
      <w:pPr>
        <w:spacing w:line="276" w:lineRule="auto"/>
        <w:ind w:left="1146"/>
        <w:jc w:val="both"/>
        <w:rPr>
          <w:b/>
          <w:sz w:val="22"/>
        </w:rPr>
      </w:pPr>
    </w:p>
    <w:p w:rsidR="00E31383" w:rsidRPr="006721D6" w:rsidRDefault="00E31383" w:rsidP="00617BC6">
      <w:pPr>
        <w:numPr>
          <w:ilvl w:val="0"/>
          <w:numId w:val="4"/>
        </w:numPr>
        <w:spacing w:line="276" w:lineRule="auto"/>
        <w:jc w:val="both"/>
        <w:rPr>
          <w:b/>
          <w:sz w:val="22"/>
          <w:szCs w:val="22"/>
        </w:rPr>
      </w:pPr>
      <w:r w:rsidRPr="006721D6">
        <w:rPr>
          <w:b/>
          <w:sz w:val="22"/>
          <w:szCs w:val="22"/>
        </w:rPr>
        <w:t>Ofertę niniejszą składamy na ……… kolejno ponumerowanych stronach.</w:t>
      </w:r>
    </w:p>
    <w:p w:rsidR="00DA71C4" w:rsidRPr="006721D6" w:rsidRDefault="00DA71C4" w:rsidP="00617BC6">
      <w:pPr>
        <w:numPr>
          <w:ilvl w:val="0"/>
          <w:numId w:val="4"/>
        </w:numPr>
        <w:rPr>
          <w:b/>
          <w:sz w:val="22"/>
          <w:szCs w:val="22"/>
        </w:rPr>
      </w:pPr>
      <w:r w:rsidRPr="006721D6">
        <w:rPr>
          <w:b/>
          <w:sz w:val="22"/>
          <w:szCs w:val="22"/>
        </w:rPr>
        <w:t>Wadium w kwocie …...................... zł zostało wniesione w dniu …................ w formie   …..............................................................................................................................................</w:t>
      </w:r>
    </w:p>
    <w:p w:rsidR="00D41949" w:rsidRPr="006721D6" w:rsidRDefault="00D41949" w:rsidP="002D720F">
      <w:pPr>
        <w:spacing w:line="276" w:lineRule="auto"/>
        <w:jc w:val="both"/>
        <w:rPr>
          <w:b/>
          <w:sz w:val="22"/>
          <w:szCs w:val="22"/>
        </w:rPr>
      </w:pPr>
    </w:p>
    <w:p w:rsidR="00BE5CE3" w:rsidRPr="006721D6" w:rsidRDefault="0007048C" w:rsidP="002D720F">
      <w:pPr>
        <w:jc w:val="both"/>
        <w:rPr>
          <w:b/>
          <w:sz w:val="22"/>
          <w:szCs w:val="22"/>
        </w:rPr>
      </w:pPr>
      <w:r w:rsidRPr="006721D6">
        <w:rPr>
          <w:b/>
          <w:sz w:val="22"/>
          <w:szCs w:val="22"/>
        </w:rPr>
        <w:t>Pod groźbą odpowiedzialności karnej oświadczamy, iż wszystkie załączone do oferty dokumenty opisują stan faktyczny i prawny, aktualny na dzień otwarcia ofert (art. 297 ustawy z dnia 6 czerwca 1997r. Kodeks karny (t.j. Dz. U. z 1997r. Nr 88, poz. 553</w:t>
      </w:r>
      <w:r w:rsidR="000064B1" w:rsidRPr="006721D6">
        <w:rPr>
          <w:b/>
          <w:sz w:val="22"/>
          <w:szCs w:val="22"/>
        </w:rPr>
        <w:t xml:space="preserve"> </w:t>
      </w:r>
      <w:r w:rsidRPr="006721D6">
        <w:rPr>
          <w:b/>
          <w:sz w:val="22"/>
          <w:szCs w:val="22"/>
        </w:rPr>
        <w:t>z późn. zm.)).</w:t>
      </w:r>
    </w:p>
    <w:p w:rsidR="005F6B55" w:rsidRPr="006721D6" w:rsidRDefault="00BE5CE3" w:rsidP="00BE5CE3">
      <w:pPr>
        <w:pStyle w:val="Bartek"/>
        <w:ind w:right="71"/>
        <w:jc w:val="both"/>
        <w:rPr>
          <w:sz w:val="22"/>
          <w:szCs w:val="22"/>
        </w:rPr>
      </w:pPr>
      <w:r w:rsidRPr="006721D6">
        <w:rPr>
          <w:sz w:val="22"/>
          <w:szCs w:val="22"/>
        </w:rPr>
        <w:t xml:space="preserve">      </w:t>
      </w:r>
    </w:p>
    <w:p w:rsidR="00BE5CE3" w:rsidRPr="006721D6" w:rsidRDefault="00BE5CE3" w:rsidP="00BE5CE3">
      <w:pPr>
        <w:pStyle w:val="Bartek"/>
        <w:ind w:right="71"/>
        <w:jc w:val="both"/>
        <w:rPr>
          <w:b/>
          <w:sz w:val="22"/>
          <w:szCs w:val="22"/>
        </w:rPr>
      </w:pPr>
      <w:r w:rsidRPr="006721D6">
        <w:rPr>
          <w:sz w:val="22"/>
          <w:szCs w:val="22"/>
        </w:rPr>
        <w:t xml:space="preserve">   ………dnia……………                           </w:t>
      </w:r>
      <w:r w:rsidR="00B6286E" w:rsidRPr="006721D6">
        <w:rPr>
          <w:sz w:val="22"/>
          <w:szCs w:val="22"/>
        </w:rPr>
        <w:t xml:space="preserve">        </w:t>
      </w:r>
      <w:r w:rsidRPr="006721D6">
        <w:rPr>
          <w:sz w:val="22"/>
          <w:szCs w:val="22"/>
        </w:rPr>
        <w:t>………...............................................................................</w:t>
      </w:r>
    </w:p>
    <w:p w:rsidR="00BE5CE3" w:rsidRPr="006721D6" w:rsidRDefault="00B6286E" w:rsidP="00B6286E">
      <w:pPr>
        <w:pStyle w:val="Bartek"/>
        <w:ind w:left="2832" w:firstLine="708"/>
        <w:rPr>
          <w:sz w:val="22"/>
          <w:szCs w:val="22"/>
        </w:rPr>
      </w:pPr>
      <w:r w:rsidRPr="006721D6">
        <w:rPr>
          <w:sz w:val="22"/>
          <w:szCs w:val="22"/>
        </w:rPr>
        <w:t xml:space="preserve">                 </w:t>
      </w:r>
      <w:r w:rsidR="000C59C3" w:rsidRPr="006721D6">
        <w:rPr>
          <w:sz w:val="22"/>
          <w:szCs w:val="22"/>
        </w:rPr>
        <w:t>(</w:t>
      </w:r>
      <w:r w:rsidR="00BE5CE3" w:rsidRPr="006721D6">
        <w:rPr>
          <w:sz w:val="22"/>
          <w:szCs w:val="22"/>
        </w:rPr>
        <w:t>podpis i  pieczęć  osób wskazanych w dokumencie</w:t>
      </w:r>
    </w:p>
    <w:p w:rsidR="00BE5CE3" w:rsidRPr="006721D6" w:rsidRDefault="00BE5CE3" w:rsidP="00BE5CE3">
      <w:pPr>
        <w:ind w:left="4248"/>
        <w:jc w:val="both"/>
        <w:rPr>
          <w:sz w:val="22"/>
          <w:szCs w:val="22"/>
        </w:rPr>
      </w:pPr>
      <w:r w:rsidRPr="006721D6">
        <w:rPr>
          <w:sz w:val="22"/>
          <w:szCs w:val="22"/>
        </w:rPr>
        <w:t>uprawniającym do występowania w obrocie prawnym</w:t>
      </w:r>
    </w:p>
    <w:p w:rsidR="00690393" w:rsidRPr="006721D6" w:rsidRDefault="006B5EA4" w:rsidP="006B5EA4">
      <w:pPr>
        <w:ind w:left="4248" w:firstLine="708"/>
        <w:rPr>
          <w:b/>
          <w:sz w:val="22"/>
          <w:szCs w:val="22"/>
        </w:rPr>
        <w:sectPr w:rsidR="00690393" w:rsidRPr="006721D6" w:rsidSect="006263E7">
          <w:footerReference w:type="default" r:id="rId22"/>
          <w:pgSz w:w="12240" w:h="15840"/>
          <w:pgMar w:top="1134" w:right="1325" w:bottom="1276" w:left="1418" w:header="709" w:footer="709" w:gutter="0"/>
          <w:cols w:space="708"/>
        </w:sectPr>
      </w:pPr>
      <w:r w:rsidRPr="006721D6">
        <w:rPr>
          <w:sz w:val="22"/>
          <w:szCs w:val="22"/>
        </w:rPr>
        <w:t xml:space="preserve">lub </w:t>
      </w:r>
      <w:r w:rsidR="00BE5CE3" w:rsidRPr="006721D6">
        <w:rPr>
          <w:sz w:val="22"/>
          <w:szCs w:val="22"/>
        </w:rPr>
        <w:t xml:space="preserve">posiadających pełnomocnictwo) </w:t>
      </w:r>
      <w:r w:rsidR="00BE5CE3" w:rsidRPr="006721D6">
        <w:rPr>
          <w:b/>
          <w:sz w:val="22"/>
          <w:szCs w:val="22"/>
        </w:rPr>
        <w:t xml:space="preserve">    </w:t>
      </w:r>
    </w:p>
    <w:p w:rsidR="009564CE" w:rsidRPr="004179DA" w:rsidRDefault="009564CE" w:rsidP="009564CE">
      <w:pPr>
        <w:jc w:val="right"/>
        <w:rPr>
          <w:b/>
        </w:rPr>
      </w:pPr>
      <w:r w:rsidRPr="004179DA">
        <w:rPr>
          <w:b/>
        </w:rPr>
        <w:lastRenderedPageBreak/>
        <w:t xml:space="preserve">Załącznik nr </w:t>
      </w:r>
      <w:r w:rsidR="004179DA">
        <w:rPr>
          <w:b/>
        </w:rPr>
        <w:t>2a</w:t>
      </w:r>
    </w:p>
    <w:p w:rsidR="006867F7" w:rsidRPr="000A108F" w:rsidRDefault="006867F7" w:rsidP="006867F7">
      <w:pPr>
        <w:widowControl w:val="0"/>
        <w:autoSpaceDE w:val="0"/>
        <w:autoSpaceDN w:val="0"/>
        <w:adjustRightInd w:val="0"/>
        <w:ind w:left="851" w:hanging="567"/>
        <w:jc w:val="both"/>
        <w:rPr>
          <w:color w:val="000000"/>
          <w:spacing w:val="-3"/>
        </w:rPr>
      </w:pPr>
    </w:p>
    <w:p w:rsidR="006867F7" w:rsidRPr="000A108F" w:rsidRDefault="006867F7" w:rsidP="006867F7">
      <w:pPr>
        <w:widowControl w:val="0"/>
        <w:autoSpaceDE w:val="0"/>
        <w:autoSpaceDN w:val="0"/>
        <w:adjustRightInd w:val="0"/>
        <w:jc w:val="center"/>
        <w:rPr>
          <w:b/>
          <w:color w:val="000000"/>
          <w:w w:val="96"/>
          <w:sz w:val="44"/>
          <w:szCs w:val="44"/>
        </w:rPr>
        <w:sectPr w:rsidR="006867F7" w:rsidRPr="000A108F" w:rsidSect="006867F7">
          <w:headerReference w:type="even" r:id="rId23"/>
          <w:headerReference w:type="default" r:id="rId24"/>
          <w:footerReference w:type="even" r:id="rId25"/>
          <w:footerReference w:type="default" r:id="rId26"/>
          <w:pgSz w:w="11900" w:h="16820"/>
          <w:pgMar w:top="1440" w:right="1080" w:bottom="1440" w:left="1080" w:header="708" w:footer="708" w:gutter="0"/>
          <w:cols w:space="708"/>
          <w:noEndnote/>
        </w:sectPr>
      </w:pPr>
    </w:p>
    <w:p w:rsidR="006867F7" w:rsidRPr="000A108F" w:rsidRDefault="006867F7" w:rsidP="006867F7">
      <w:pPr>
        <w:widowControl w:val="0"/>
        <w:autoSpaceDE w:val="0"/>
        <w:autoSpaceDN w:val="0"/>
        <w:adjustRightInd w:val="0"/>
        <w:jc w:val="center"/>
        <w:rPr>
          <w:b/>
          <w:color w:val="000000"/>
          <w:w w:val="96"/>
          <w:sz w:val="88"/>
          <w:szCs w:val="44"/>
        </w:rPr>
      </w:pPr>
      <w:r w:rsidRPr="000A108F">
        <w:rPr>
          <w:b/>
          <w:color w:val="000000"/>
          <w:w w:val="96"/>
          <w:sz w:val="88"/>
          <w:szCs w:val="44"/>
        </w:rPr>
        <w:lastRenderedPageBreak/>
        <w:t xml:space="preserve">PROGRAM </w:t>
      </w:r>
    </w:p>
    <w:p w:rsidR="006867F7" w:rsidRPr="000A108F" w:rsidRDefault="006867F7" w:rsidP="006867F7">
      <w:pPr>
        <w:widowControl w:val="0"/>
        <w:autoSpaceDE w:val="0"/>
        <w:autoSpaceDN w:val="0"/>
        <w:adjustRightInd w:val="0"/>
        <w:jc w:val="center"/>
        <w:rPr>
          <w:b/>
          <w:color w:val="000000"/>
          <w:w w:val="96"/>
          <w:sz w:val="64"/>
          <w:szCs w:val="44"/>
        </w:rPr>
      </w:pPr>
      <w:r w:rsidRPr="000A108F">
        <w:rPr>
          <w:b/>
          <w:color w:val="000000"/>
          <w:w w:val="96"/>
          <w:sz w:val="64"/>
          <w:szCs w:val="44"/>
        </w:rPr>
        <w:t>FUNKCJONALNO – UŻYTKOWY</w:t>
      </w:r>
    </w:p>
    <w:p w:rsidR="006867F7" w:rsidRPr="000A108F" w:rsidRDefault="006867F7" w:rsidP="006867F7">
      <w:pPr>
        <w:widowControl w:val="0"/>
        <w:autoSpaceDE w:val="0"/>
        <w:autoSpaceDN w:val="0"/>
        <w:adjustRightInd w:val="0"/>
        <w:jc w:val="center"/>
        <w:rPr>
          <w:color w:val="000000"/>
          <w:sz w:val="28"/>
          <w:szCs w:val="28"/>
        </w:rPr>
      </w:pPr>
      <w:r w:rsidRPr="000A108F">
        <w:rPr>
          <w:color w:val="000000"/>
          <w:sz w:val="28"/>
          <w:szCs w:val="28"/>
        </w:rPr>
        <w:t>do inwestycji budowlanej p.n.</w:t>
      </w:r>
    </w:p>
    <w:p w:rsidR="006867F7" w:rsidRPr="000A108F" w:rsidRDefault="006867F7" w:rsidP="006867F7">
      <w:pPr>
        <w:widowControl w:val="0"/>
        <w:suppressAutoHyphens/>
        <w:jc w:val="center"/>
        <w:rPr>
          <w:sz w:val="32"/>
          <w:szCs w:val="32"/>
          <w:lang w:eastAsia="zh-CN"/>
        </w:rPr>
      </w:pPr>
      <w:r w:rsidRPr="000A108F">
        <w:rPr>
          <w:rFonts w:eastAsia="Lucida Sans Unicode"/>
          <w:b/>
          <w:sz w:val="32"/>
          <w:szCs w:val="32"/>
        </w:rPr>
        <w:t xml:space="preserve">Przebudowa kotłowni parowej w bud nr 1 </w:t>
      </w:r>
      <w:r w:rsidRPr="000A108F">
        <w:rPr>
          <w:b/>
          <w:sz w:val="32"/>
          <w:szCs w:val="32"/>
          <w:lang w:eastAsia="zh-CN"/>
        </w:rPr>
        <w:t>w 4 Wojskowym Szpitalu Klinicznym z Polikliniką SP ZOZ we Wrocławiu kompleks K-2857.</w:t>
      </w:r>
    </w:p>
    <w:p w:rsidR="006867F7" w:rsidRPr="000A108F" w:rsidRDefault="006867F7" w:rsidP="006867F7">
      <w:pPr>
        <w:widowControl w:val="0"/>
        <w:autoSpaceDE w:val="0"/>
        <w:autoSpaceDN w:val="0"/>
        <w:adjustRightInd w:val="0"/>
        <w:ind w:right="-41"/>
        <w:jc w:val="center"/>
        <w:rPr>
          <w:color w:val="000000"/>
          <w:sz w:val="20"/>
          <w:szCs w:val="20"/>
        </w:rPr>
      </w:pPr>
      <w:r w:rsidRPr="000A108F">
        <w:rPr>
          <w:color w:val="000000"/>
          <w:spacing w:val="-2"/>
          <w:sz w:val="20"/>
          <w:szCs w:val="20"/>
        </w:rPr>
        <w:t xml:space="preserve">opracowany zgodnie z Rozporządzeniem Ministra Infrastruktury z dn. 2.09.2004r. w sprawie szczegółowego zakresu i </w:t>
      </w:r>
      <w:r w:rsidRPr="000A108F">
        <w:rPr>
          <w:color w:val="000000"/>
          <w:sz w:val="20"/>
          <w:szCs w:val="20"/>
        </w:rPr>
        <w:t>formy dokumentacji projektowej, specyfikacji technicznych wykonania i odbioru robót budowlanych oraz programu funkcjonalno - użytkowego ( Dz. U. nr 202, poz. 2072   z późniejszymi zmianami).</w:t>
      </w:r>
    </w:p>
    <w:p w:rsidR="006867F7" w:rsidRPr="000A108F" w:rsidRDefault="006867F7" w:rsidP="006867F7">
      <w:pPr>
        <w:widowControl w:val="0"/>
        <w:autoSpaceDE w:val="0"/>
        <w:autoSpaceDN w:val="0"/>
        <w:adjustRightInd w:val="0"/>
        <w:ind w:left="851" w:hanging="567"/>
        <w:jc w:val="center"/>
        <w:rPr>
          <w:color w:val="000000"/>
          <w:sz w:val="20"/>
          <w:szCs w:val="20"/>
        </w:rPr>
        <w:sectPr w:rsidR="006867F7" w:rsidRPr="000A108F" w:rsidSect="006867F7">
          <w:type w:val="continuous"/>
          <w:pgSz w:w="11900" w:h="16820"/>
          <w:pgMar w:top="1440" w:right="1080" w:bottom="1440" w:left="1080" w:header="708" w:footer="708" w:gutter="0"/>
          <w:cols w:space="708"/>
          <w:noEndnote/>
        </w:sectPr>
      </w:pPr>
    </w:p>
    <w:p w:rsidR="006867F7" w:rsidRPr="000A108F" w:rsidRDefault="006867F7" w:rsidP="006867F7">
      <w:pPr>
        <w:widowControl w:val="0"/>
        <w:autoSpaceDE w:val="0"/>
        <w:autoSpaceDN w:val="0"/>
        <w:adjustRightInd w:val="0"/>
        <w:ind w:right="283"/>
        <w:jc w:val="both"/>
        <w:rPr>
          <w:color w:val="000000"/>
          <w:spacing w:val="-2"/>
          <w:sz w:val="20"/>
          <w:szCs w:val="20"/>
        </w:rPr>
      </w:pPr>
    </w:p>
    <w:p w:rsidR="006867F7" w:rsidRPr="000A108F" w:rsidRDefault="006867F7" w:rsidP="006867F7">
      <w:pPr>
        <w:widowControl w:val="0"/>
        <w:suppressAutoHyphens/>
        <w:jc w:val="both"/>
        <w:rPr>
          <w:lang w:eastAsia="zh-CN"/>
        </w:rPr>
      </w:pPr>
      <w:r w:rsidRPr="000A108F">
        <w:rPr>
          <w:color w:val="000000"/>
          <w:spacing w:val="-2"/>
        </w:rPr>
        <w:t>Nazwa Zamówienia: W</w:t>
      </w:r>
      <w:r w:rsidRPr="000A108F">
        <w:rPr>
          <w:lang w:eastAsia="zh-CN"/>
        </w:rPr>
        <w:t>ykonanie usługi projektowej i roboty budowlanej</w:t>
      </w:r>
      <w:r w:rsidRPr="000A108F">
        <w:rPr>
          <w:b/>
          <w:bCs/>
          <w:lang w:eastAsia="zh-CN"/>
        </w:rPr>
        <w:t xml:space="preserve">, </w:t>
      </w:r>
      <w:r w:rsidRPr="000A108F">
        <w:rPr>
          <w:lang w:eastAsia="zh-CN"/>
        </w:rPr>
        <w:t xml:space="preserve">polegającą na opracowaniu dokumentacji projektowo-kosztorysowej oraz realizacji robót inwestycji pn.  </w:t>
      </w:r>
      <w:r w:rsidRPr="000A108F">
        <w:rPr>
          <w:rFonts w:eastAsia="Lucida Sans Unicode"/>
          <w:b/>
        </w:rPr>
        <w:t xml:space="preserve">Przebudowa kotłowni parowej w bud nr 1 </w:t>
      </w:r>
      <w:r w:rsidRPr="000A108F">
        <w:rPr>
          <w:b/>
          <w:lang w:eastAsia="zh-CN"/>
        </w:rPr>
        <w:t>w 4 Wojskowym Szpitalu Klinicznym z Polikliniką SP ZOZ we Wrocławiu kompleks K-2857.</w:t>
      </w:r>
    </w:p>
    <w:p w:rsidR="006867F7" w:rsidRPr="000A108F" w:rsidRDefault="006867F7" w:rsidP="006867F7">
      <w:pPr>
        <w:widowControl w:val="0"/>
        <w:autoSpaceDE w:val="0"/>
        <w:autoSpaceDN w:val="0"/>
        <w:adjustRightInd w:val="0"/>
        <w:ind w:right="283"/>
        <w:jc w:val="both"/>
        <w:rPr>
          <w:color w:val="000000"/>
          <w:spacing w:val="-2"/>
        </w:rPr>
      </w:pPr>
    </w:p>
    <w:p w:rsidR="006867F7" w:rsidRPr="000A108F" w:rsidRDefault="006867F7" w:rsidP="006867F7">
      <w:pPr>
        <w:widowControl w:val="0"/>
        <w:autoSpaceDE w:val="0"/>
        <w:autoSpaceDN w:val="0"/>
        <w:adjustRightInd w:val="0"/>
        <w:ind w:left="851" w:hanging="851"/>
        <w:jc w:val="both"/>
        <w:rPr>
          <w:color w:val="000000"/>
          <w:spacing w:val="-2"/>
        </w:rPr>
      </w:pPr>
      <w:r w:rsidRPr="000A108F">
        <w:rPr>
          <w:color w:val="000000"/>
          <w:spacing w:val="-2"/>
        </w:rPr>
        <w:t>Adres obiektu:  Województwo Dolnośląskie, 50-981 Wrocław, ul. Rudolfa Weigla 5</w:t>
      </w:r>
    </w:p>
    <w:p w:rsidR="006867F7" w:rsidRPr="000A108F" w:rsidRDefault="006867F7" w:rsidP="006867F7">
      <w:pPr>
        <w:widowControl w:val="0"/>
      </w:pPr>
    </w:p>
    <w:p w:rsidR="006867F7" w:rsidRPr="000A108F" w:rsidRDefault="006867F7" w:rsidP="006867F7">
      <w:pPr>
        <w:widowControl w:val="0"/>
        <w:rPr>
          <w:b/>
          <w:bCs/>
        </w:rPr>
      </w:pPr>
      <w:r w:rsidRPr="000A108F">
        <w:t xml:space="preserve">Zadanie inwestycyjne: Nr 230117/4WSK </w:t>
      </w:r>
      <w:r w:rsidRPr="000A108F">
        <w:rPr>
          <w:bCs/>
        </w:rPr>
        <w:t xml:space="preserve"> </w:t>
      </w:r>
    </w:p>
    <w:p w:rsidR="006867F7" w:rsidRPr="000A108F" w:rsidRDefault="006867F7" w:rsidP="006867F7">
      <w:pPr>
        <w:widowControl w:val="0"/>
        <w:autoSpaceDE w:val="0"/>
        <w:autoSpaceDN w:val="0"/>
        <w:adjustRightInd w:val="0"/>
        <w:ind w:left="851" w:hanging="851"/>
        <w:rPr>
          <w:color w:val="000000"/>
          <w:spacing w:val="-2"/>
        </w:rPr>
      </w:pPr>
      <w:r w:rsidRPr="000A108F">
        <w:rPr>
          <w:color w:val="000000"/>
          <w:spacing w:val="-2"/>
        </w:rPr>
        <w:t>Zamawiający:  4</w:t>
      </w:r>
      <w:r w:rsidRPr="000A108F">
        <w:rPr>
          <w:color w:val="000000"/>
        </w:rPr>
        <w:t xml:space="preserve"> Wojskowy Szpital Kliniczny z Polikliniką SP ZOZ</w:t>
      </w:r>
      <w:r w:rsidRPr="000A108F">
        <w:rPr>
          <w:color w:val="000000"/>
          <w:spacing w:val="-2"/>
        </w:rPr>
        <w:t xml:space="preserve"> </w:t>
      </w:r>
      <w:r w:rsidRPr="000A108F">
        <w:t>kompleks 2857</w:t>
      </w:r>
    </w:p>
    <w:p w:rsidR="006867F7" w:rsidRPr="000A108F" w:rsidRDefault="006867F7" w:rsidP="006867F7">
      <w:pPr>
        <w:widowControl w:val="0"/>
        <w:suppressAutoHyphens/>
        <w:rPr>
          <w:rFonts w:eastAsia="Lucida Sans Unicode"/>
        </w:rPr>
      </w:pPr>
      <w:r w:rsidRPr="000A108F">
        <w:rPr>
          <w:rFonts w:eastAsia="Lucida Sans Unicode"/>
          <w:iCs/>
        </w:rPr>
        <w:t>Adres obiektu:</w:t>
      </w:r>
      <w:r w:rsidRPr="000A108F">
        <w:rPr>
          <w:rFonts w:eastAsia="Lucida Sans Unicode"/>
        </w:rPr>
        <w:t xml:space="preserve">  4 WSzKzP SPZOZ ul. R. Weigla 5 we Wrocławiu Nr kompleksu Wojskowego 2857, </w:t>
      </w:r>
    </w:p>
    <w:p w:rsidR="006867F7" w:rsidRPr="000A108F" w:rsidRDefault="006867F7" w:rsidP="006867F7">
      <w:pPr>
        <w:widowControl w:val="0"/>
        <w:suppressAutoHyphens/>
        <w:rPr>
          <w:rFonts w:eastAsia="Lucida Sans Unicode"/>
        </w:rPr>
      </w:pPr>
      <w:r w:rsidRPr="000A108F">
        <w:rPr>
          <w:rFonts w:eastAsia="Lucida Sans Unicode"/>
        </w:rPr>
        <w:t xml:space="preserve">             działka nr 1/2,  AM Nr 12 obręb Gaj, Jedn. ewid. Wrocław, województwo dolnośląskie.</w:t>
      </w:r>
    </w:p>
    <w:p w:rsidR="006867F7" w:rsidRPr="000A108F" w:rsidRDefault="006867F7" w:rsidP="006867F7">
      <w:pPr>
        <w:widowControl w:val="0"/>
      </w:pPr>
      <w:r w:rsidRPr="000A108F">
        <w:rPr>
          <w:iCs/>
        </w:rPr>
        <w:t>Data opracowania:</w:t>
      </w:r>
      <w:r w:rsidRPr="000A108F">
        <w:t xml:space="preserve"> luty-marzec 2017r. </w:t>
      </w:r>
    </w:p>
    <w:p w:rsidR="006867F7" w:rsidRDefault="006867F7" w:rsidP="006867F7">
      <w:pPr>
        <w:jc w:val="both"/>
      </w:pPr>
      <w:r w:rsidRPr="000A108F">
        <w:rPr>
          <w:iCs/>
        </w:rPr>
        <w:t>Autorzy opracowania</w:t>
      </w:r>
      <w:r w:rsidRPr="000A108F">
        <w:rPr>
          <w:color w:val="000000"/>
          <w:spacing w:val="-2"/>
        </w:rPr>
        <w:t xml:space="preserve">:  mgr inż. Małgorzata Domańska -   </w:t>
      </w:r>
      <w:r w:rsidRPr="000A108F">
        <w:t xml:space="preserve">st. spec. ds. sanitarnych w Dziale Inwestycji Logistyki, tel. 261-660-540, e-mail: </w:t>
      </w:r>
      <w:hyperlink r:id="rId27" w:history="1">
        <w:r w:rsidRPr="000A108F">
          <w:rPr>
            <w:rStyle w:val="Hipercze"/>
            <w:shd w:val="clear" w:color="auto" w:fill="FFFFFF"/>
          </w:rPr>
          <w:t>spipr@4wsk.pl</w:t>
        </w:r>
      </w:hyperlink>
      <w:r w:rsidRPr="000A108F">
        <w:t xml:space="preserve"> </w:t>
      </w:r>
    </w:p>
    <w:p w:rsidR="006867F7" w:rsidRPr="000A108F" w:rsidRDefault="006867F7" w:rsidP="006867F7">
      <w:pPr>
        <w:jc w:val="both"/>
      </w:pPr>
      <w:r>
        <w:t xml:space="preserve">Sprawdzający: inż. Andrzej Lech – spec. ds. sanitarnych Sekcja Utrzymania Ruchu Logistyki, Tel. 261-660-640  e-mail: sur-inst@4wsk.pl   </w:t>
      </w:r>
    </w:p>
    <w:p w:rsidR="006867F7" w:rsidRPr="0064068C" w:rsidRDefault="006867F7" w:rsidP="006867F7">
      <w:pPr>
        <w:rPr>
          <w:color w:val="000000" w:themeColor="text1"/>
        </w:rPr>
      </w:pPr>
      <w:r w:rsidRPr="0064068C">
        <w:rPr>
          <w:iCs/>
          <w:color w:val="000000" w:themeColor="text1"/>
        </w:rPr>
        <w:t>Nazwa zamówienia wg CPV</w:t>
      </w:r>
      <w:r w:rsidRPr="0064068C">
        <w:rPr>
          <w:color w:val="000000" w:themeColor="text1"/>
        </w:rPr>
        <w:t>: BUDOWA OBIEKTU OPIEKI ZDROWOTNEJ</w:t>
      </w:r>
    </w:p>
    <w:p w:rsidR="006867F7" w:rsidRPr="00976325" w:rsidRDefault="006867F7" w:rsidP="006867F7">
      <w:pPr>
        <w:rPr>
          <w:b/>
          <w:color w:val="000000" w:themeColor="text1"/>
        </w:rPr>
      </w:pPr>
      <w:r w:rsidRPr="00976325">
        <w:rPr>
          <w:b/>
          <w:color w:val="000000" w:themeColor="text1"/>
        </w:rPr>
        <w:t>Kody Uzupełniające</w:t>
      </w:r>
    </w:p>
    <w:p w:rsidR="006867F7" w:rsidRPr="0064068C" w:rsidRDefault="00E268E1" w:rsidP="004B6EF7">
      <w:pPr>
        <w:numPr>
          <w:ilvl w:val="0"/>
          <w:numId w:val="45"/>
        </w:numPr>
        <w:shd w:val="clear" w:color="auto" w:fill="FFFFFF"/>
        <w:tabs>
          <w:tab w:val="clear" w:pos="644"/>
          <w:tab w:val="num" w:pos="720"/>
        </w:tabs>
        <w:spacing w:after="45"/>
        <w:ind w:left="300" w:hanging="158"/>
        <w:rPr>
          <w:rFonts w:ascii="Helvetica" w:hAnsi="Helvetica"/>
          <w:color w:val="555555"/>
          <w:sz w:val="18"/>
          <w:szCs w:val="18"/>
        </w:rPr>
      </w:pPr>
      <w:hyperlink r:id="rId28" w:history="1">
        <w:r w:rsidR="006867F7" w:rsidRPr="0064068C">
          <w:rPr>
            <w:rFonts w:ascii="Helvetica" w:hAnsi="Helvetica"/>
            <w:color w:val="000000"/>
            <w:sz w:val="18"/>
            <w:szCs w:val="18"/>
          </w:rPr>
          <w:t>712</w:t>
        </w:r>
        <w:r w:rsidR="006867F7">
          <w:rPr>
            <w:rFonts w:ascii="Helvetica" w:hAnsi="Helvetica"/>
            <w:color w:val="000000"/>
            <w:sz w:val="18"/>
            <w:szCs w:val="18"/>
          </w:rPr>
          <w:t xml:space="preserve">20000-6 - Usługi projektowania </w:t>
        </w:r>
      </w:hyperlink>
    </w:p>
    <w:p w:rsidR="006867F7" w:rsidRPr="0064068C" w:rsidRDefault="00E268E1" w:rsidP="004B6EF7">
      <w:pPr>
        <w:numPr>
          <w:ilvl w:val="0"/>
          <w:numId w:val="45"/>
        </w:numPr>
        <w:shd w:val="clear" w:color="auto" w:fill="FFFFFF"/>
        <w:tabs>
          <w:tab w:val="clear" w:pos="644"/>
          <w:tab w:val="num" w:pos="426"/>
        </w:tabs>
        <w:spacing w:after="45"/>
        <w:ind w:left="284" w:hanging="142"/>
        <w:rPr>
          <w:rFonts w:ascii="Helvetica" w:hAnsi="Helvetica"/>
          <w:color w:val="555555"/>
          <w:sz w:val="18"/>
          <w:szCs w:val="18"/>
        </w:rPr>
      </w:pPr>
      <w:hyperlink r:id="rId29" w:history="1">
        <w:r w:rsidR="006867F7" w:rsidRPr="0064068C">
          <w:rPr>
            <w:rStyle w:val="Hipercze"/>
            <w:rFonts w:ascii="Helvetica" w:hAnsi="Helvetica"/>
            <w:bCs/>
            <w:color w:val="000000"/>
            <w:sz w:val="18"/>
            <w:szCs w:val="18"/>
          </w:rPr>
          <w:t>71320000-7 - Usługi inżynieryjne w zakresie projektowania</w:t>
        </w:r>
      </w:hyperlink>
    </w:p>
    <w:p w:rsidR="006867F7" w:rsidRPr="0064068C" w:rsidRDefault="006867F7" w:rsidP="004B6EF7">
      <w:pPr>
        <w:numPr>
          <w:ilvl w:val="0"/>
          <w:numId w:val="45"/>
        </w:numPr>
        <w:shd w:val="clear" w:color="auto" w:fill="FFFFFF"/>
        <w:tabs>
          <w:tab w:val="clear" w:pos="644"/>
          <w:tab w:val="num" w:pos="426"/>
        </w:tabs>
        <w:spacing w:after="45"/>
        <w:ind w:left="284" w:hanging="142"/>
        <w:rPr>
          <w:rFonts w:ascii="Helvetica" w:hAnsi="Helvetica"/>
          <w:color w:val="555555"/>
          <w:sz w:val="18"/>
          <w:szCs w:val="18"/>
        </w:rPr>
      </w:pPr>
      <w:r w:rsidRPr="0064068C">
        <w:t>4</w:t>
      </w:r>
      <w:hyperlink r:id="rId30" w:history="1">
        <w:r w:rsidRPr="0064068C">
          <w:rPr>
            <w:rFonts w:ascii="Helvetica" w:hAnsi="Helvetica"/>
            <w:color w:val="000000"/>
            <w:sz w:val="18"/>
            <w:szCs w:val="18"/>
            <w:shd w:val="clear" w:color="auto" w:fill="FFFFFF"/>
          </w:rPr>
          <w:t>5300000-0 - Roboty instalacyjne w budynkach</w:t>
        </w:r>
      </w:hyperlink>
    </w:p>
    <w:p w:rsidR="006867F7" w:rsidRPr="0064068C" w:rsidRDefault="00E268E1" w:rsidP="004B6EF7">
      <w:pPr>
        <w:numPr>
          <w:ilvl w:val="0"/>
          <w:numId w:val="45"/>
        </w:numPr>
        <w:shd w:val="clear" w:color="auto" w:fill="FFFFFF"/>
        <w:tabs>
          <w:tab w:val="clear" w:pos="644"/>
          <w:tab w:val="num" w:pos="426"/>
        </w:tabs>
        <w:spacing w:after="45"/>
        <w:ind w:left="284" w:hanging="142"/>
        <w:rPr>
          <w:rFonts w:ascii="Helvetica" w:hAnsi="Helvetica"/>
          <w:color w:val="555555"/>
          <w:sz w:val="18"/>
          <w:szCs w:val="18"/>
        </w:rPr>
      </w:pPr>
      <w:hyperlink r:id="rId31" w:history="1">
        <w:r w:rsidR="006867F7" w:rsidRPr="0064068C">
          <w:rPr>
            <w:rStyle w:val="Hipercze"/>
            <w:rFonts w:ascii="Helvetica" w:hAnsi="Helvetica"/>
            <w:color w:val="000000"/>
            <w:sz w:val="18"/>
            <w:szCs w:val="18"/>
          </w:rPr>
          <w:t>45310000-3 - Roboty instalacyjne elektryczne</w:t>
        </w:r>
      </w:hyperlink>
    </w:p>
    <w:p w:rsidR="006867F7" w:rsidRPr="0064068C" w:rsidRDefault="00E268E1" w:rsidP="004B6EF7">
      <w:pPr>
        <w:numPr>
          <w:ilvl w:val="0"/>
          <w:numId w:val="45"/>
        </w:numPr>
        <w:shd w:val="clear" w:color="auto" w:fill="FFFFFF"/>
        <w:tabs>
          <w:tab w:val="clear" w:pos="644"/>
          <w:tab w:val="num" w:pos="426"/>
        </w:tabs>
        <w:spacing w:after="45"/>
        <w:ind w:left="284" w:hanging="142"/>
        <w:rPr>
          <w:rFonts w:ascii="Helvetica" w:hAnsi="Helvetica"/>
          <w:color w:val="555555"/>
          <w:sz w:val="18"/>
          <w:szCs w:val="18"/>
        </w:rPr>
      </w:pPr>
      <w:hyperlink r:id="rId32" w:history="1">
        <w:r w:rsidR="006867F7" w:rsidRPr="0064068C">
          <w:rPr>
            <w:rStyle w:val="Hipercze"/>
            <w:rFonts w:ascii="Helvetica" w:hAnsi="Helvetica"/>
            <w:bCs/>
            <w:color w:val="000000"/>
            <w:sz w:val="18"/>
            <w:szCs w:val="18"/>
          </w:rPr>
          <w:t>45331000-6 - Instalowanie urządzeń grzewczych, wentylacyjnych i klimatyzacyjnych</w:t>
        </w:r>
      </w:hyperlink>
    </w:p>
    <w:p w:rsidR="006867F7" w:rsidRPr="0064068C" w:rsidRDefault="00E268E1" w:rsidP="004B6EF7">
      <w:pPr>
        <w:numPr>
          <w:ilvl w:val="0"/>
          <w:numId w:val="45"/>
        </w:numPr>
        <w:shd w:val="clear" w:color="auto" w:fill="FFFFFF"/>
        <w:tabs>
          <w:tab w:val="clear" w:pos="644"/>
        </w:tabs>
        <w:spacing w:after="45"/>
        <w:ind w:left="284" w:hanging="142"/>
        <w:rPr>
          <w:rFonts w:ascii="Helvetica" w:hAnsi="Helvetica"/>
          <w:color w:val="555555"/>
          <w:sz w:val="18"/>
          <w:szCs w:val="18"/>
        </w:rPr>
      </w:pPr>
      <w:hyperlink r:id="rId33" w:history="1">
        <w:r w:rsidR="006867F7" w:rsidRPr="0064068C">
          <w:rPr>
            <w:rStyle w:val="Hipercze"/>
            <w:rFonts w:ascii="Helvetica" w:hAnsi="Helvetica"/>
            <w:color w:val="000000"/>
            <w:sz w:val="18"/>
            <w:szCs w:val="18"/>
          </w:rPr>
          <w:t>45330000-9 - Roboty instalacyjne wodno-kanalizacyjne i sanitarne</w:t>
        </w:r>
      </w:hyperlink>
    </w:p>
    <w:p w:rsidR="006867F7" w:rsidRPr="00976325" w:rsidRDefault="006867F7" w:rsidP="006867F7">
      <w:pPr>
        <w:widowControl w:val="0"/>
        <w:autoSpaceDE w:val="0"/>
        <w:autoSpaceDN w:val="0"/>
        <w:adjustRightInd w:val="0"/>
        <w:rPr>
          <w:color w:val="000000" w:themeColor="text1"/>
          <w:spacing w:val="-2"/>
        </w:rPr>
        <w:sectPr w:rsidR="006867F7" w:rsidRPr="00976325" w:rsidSect="006867F7">
          <w:headerReference w:type="even" r:id="rId34"/>
          <w:headerReference w:type="default" r:id="rId35"/>
          <w:footerReference w:type="even" r:id="rId36"/>
          <w:footerReference w:type="default" r:id="rId37"/>
          <w:type w:val="continuous"/>
          <w:pgSz w:w="11900" w:h="16820"/>
          <w:pgMar w:top="1440" w:right="1080" w:bottom="1440" w:left="1080" w:header="708" w:footer="708" w:gutter="0"/>
          <w:cols w:space="1276"/>
          <w:noEndnote/>
        </w:sectPr>
      </w:pPr>
    </w:p>
    <w:p w:rsidR="006867F7" w:rsidRPr="00C004B6" w:rsidRDefault="006867F7" w:rsidP="006867F7">
      <w:pPr>
        <w:pStyle w:val="Nagwek1"/>
        <w:rPr>
          <w:rFonts w:eastAsia="Lucida Sans Unicode"/>
          <w:sz w:val="24"/>
          <w:szCs w:val="24"/>
        </w:rPr>
      </w:pPr>
      <w:bookmarkStart w:id="2" w:name="_Toc351551311"/>
      <w:bookmarkStart w:id="3" w:name="_Toc473110656"/>
      <w:r w:rsidRPr="00C004B6">
        <w:rPr>
          <w:rFonts w:eastAsia="Lucida Sans Unicode"/>
          <w:sz w:val="24"/>
          <w:szCs w:val="24"/>
        </w:rPr>
        <w:lastRenderedPageBreak/>
        <w:t>Definicje.</w:t>
      </w:r>
    </w:p>
    <w:p w:rsidR="006867F7" w:rsidRPr="007B4FD0" w:rsidRDefault="006867F7" w:rsidP="006867F7">
      <w:pPr>
        <w:widowControl w:val="0"/>
        <w:suppressAutoHyphens/>
        <w:jc w:val="both"/>
        <w:rPr>
          <w:lang w:eastAsia="zh-CN"/>
        </w:rPr>
      </w:pPr>
      <w:r w:rsidRPr="00C004B6">
        <w:rPr>
          <w:b/>
          <w:iCs/>
        </w:rPr>
        <w:t>Przedmiot zamówienia</w:t>
      </w:r>
      <w:r w:rsidRPr="00C004B6">
        <w:rPr>
          <w:iCs/>
        </w:rPr>
        <w:t xml:space="preserve"> – </w:t>
      </w:r>
      <w:r w:rsidRPr="000A108F">
        <w:rPr>
          <w:color w:val="000000"/>
          <w:spacing w:val="-2"/>
        </w:rPr>
        <w:t>W</w:t>
      </w:r>
      <w:r w:rsidRPr="000A108F">
        <w:rPr>
          <w:lang w:eastAsia="zh-CN"/>
        </w:rPr>
        <w:t>ykonanie usługi projektowej i roboty budowlanej</w:t>
      </w:r>
      <w:r w:rsidRPr="000A108F">
        <w:rPr>
          <w:b/>
          <w:bCs/>
          <w:lang w:eastAsia="zh-CN"/>
        </w:rPr>
        <w:t xml:space="preserve">, </w:t>
      </w:r>
      <w:r w:rsidRPr="000A108F">
        <w:rPr>
          <w:lang w:eastAsia="zh-CN"/>
        </w:rPr>
        <w:t xml:space="preserve">polegającą na </w:t>
      </w:r>
      <w:r w:rsidRPr="007B4FD0">
        <w:rPr>
          <w:lang w:eastAsia="zh-CN"/>
        </w:rPr>
        <w:t xml:space="preserve">opracowaniu dokumentacji projektowo-kosztorysowej oraz realizacji robót inwestycji pn.  </w:t>
      </w:r>
      <w:r w:rsidRPr="007B4FD0">
        <w:rPr>
          <w:rFonts w:eastAsia="Lucida Sans Unicode"/>
        </w:rPr>
        <w:t xml:space="preserve">Przebudowa kotłowni parowej w bud nr 1 </w:t>
      </w:r>
      <w:r w:rsidRPr="007B4FD0">
        <w:rPr>
          <w:lang w:eastAsia="zh-CN"/>
        </w:rPr>
        <w:t>w 4 Wojskowym Szpitalu Klinicznym z Polikliniką SP ZOZ we Wrocławiu kompleks K-2857.</w:t>
      </w:r>
    </w:p>
    <w:p w:rsidR="006867F7" w:rsidRPr="00C004B6" w:rsidRDefault="006867F7" w:rsidP="006867F7">
      <w:pPr>
        <w:widowControl w:val="0"/>
        <w:suppressAutoHyphens/>
        <w:jc w:val="both"/>
        <w:rPr>
          <w:rFonts w:eastAsia="Lucida Sans Unicode"/>
          <w:b/>
          <w:iCs/>
        </w:rPr>
      </w:pPr>
      <w:r w:rsidRPr="00C004B6">
        <w:rPr>
          <w:rFonts w:eastAsia="Lucida Sans Unicode"/>
          <w:b/>
          <w:iCs/>
        </w:rPr>
        <w:t xml:space="preserve">OPZ </w:t>
      </w:r>
      <w:r w:rsidRPr="00C004B6">
        <w:rPr>
          <w:rFonts w:eastAsia="Lucida Sans Unicode"/>
          <w:iCs/>
        </w:rPr>
        <w:t>– oznacza Opis Przedmiotu Zamówienia</w:t>
      </w:r>
    </w:p>
    <w:p w:rsidR="006867F7" w:rsidRPr="00C004B6" w:rsidRDefault="006867F7" w:rsidP="006867F7">
      <w:pPr>
        <w:suppressAutoHyphens/>
        <w:jc w:val="both"/>
      </w:pPr>
      <w:r w:rsidRPr="00C004B6">
        <w:rPr>
          <w:b/>
        </w:rPr>
        <w:t xml:space="preserve">Inwestycja budowlana </w:t>
      </w:r>
      <w:r w:rsidRPr="00C004B6">
        <w:t xml:space="preserve">– oznacza działalność polegająca na budowie lub zakupach gotowych dóbr trwałego użytku, zmierzająca do stworzenia nowych środków trwałych, powiększenia lub ulepszenia istniejących środków trwałych, realizowana w celu osiągnięcia  zamierzonego efektu użytkowego, produkcyjnego, oszczędnościowego lub dostosowania do obowiązujących norm. Do inwestycji budowlanej zalicza się działalność polegającą na budowie (w tym na: odbudowie, rozbudowie i nadbudowie), przebudowie, modernizacji, rekonstrukcji i adaptacji obiektów oraz systemów teleinformatycznych. </w:t>
      </w:r>
    </w:p>
    <w:p w:rsidR="006867F7" w:rsidRPr="00C004B6" w:rsidRDefault="006867F7" w:rsidP="006867F7">
      <w:pPr>
        <w:widowControl w:val="0"/>
        <w:suppressAutoHyphens/>
        <w:jc w:val="both"/>
        <w:rPr>
          <w:rFonts w:eastAsia="Lucida Sans Unicode"/>
          <w:iCs/>
        </w:rPr>
      </w:pPr>
      <w:r w:rsidRPr="00C004B6">
        <w:rPr>
          <w:rFonts w:eastAsia="Lucida Sans Unicode"/>
          <w:b/>
          <w:iCs/>
        </w:rPr>
        <w:t>Jednostka Projektowa</w:t>
      </w:r>
      <w:r w:rsidRPr="00C004B6">
        <w:rPr>
          <w:rFonts w:eastAsia="Lucida Sans Unicode"/>
          <w:iCs/>
        </w:rPr>
        <w:t xml:space="preserve"> – oznacza </w:t>
      </w:r>
      <w:r w:rsidRPr="00C004B6">
        <w:rPr>
          <w:rFonts w:eastAsia="Lucida Sans Unicode"/>
          <w:bCs/>
          <w:iCs/>
        </w:rPr>
        <w:t>osobę fizyczną, prawną albo jednostkę organizacyjną nieposiadającą osobowości prawnej, która ubiegała się o udzie</w:t>
      </w:r>
      <w:r w:rsidRPr="00C004B6">
        <w:rPr>
          <w:rFonts w:eastAsia="Lucida Sans Unicode"/>
          <w:bCs/>
          <w:iCs/>
        </w:rPr>
        <w:softHyphen/>
        <w:t xml:space="preserve">lenie zamówienia publicznego na wykonanie prac projektowych, złożyła ofertę i zawarła Umowę. </w:t>
      </w:r>
    </w:p>
    <w:p w:rsidR="006867F7" w:rsidRPr="00C004B6" w:rsidRDefault="006867F7" w:rsidP="006867F7">
      <w:pPr>
        <w:widowControl w:val="0"/>
        <w:suppressAutoHyphens/>
        <w:jc w:val="both"/>
        <w:rPr>
          <w:rFonts w:eastAsia="Lucida Sans Unicode"/>
          <w:iCs/>
        </w:rPr>
      </w:pPr>
      <w:r w:rsidRPr="00C004B6">
        <w:rPr>
          <w:rFonts w:eastAsia="Lucida Sans Unicode"/>
          <w:b/>
          <w:iCs/>
        </w:rPr>
        <w:t>Wykonawca</w:t>
      </w:r>
      <w:r w:rsidRPr="00C004B6">
        <w:rPr>
          <w:rFonts w:eastAsia="Lucida Sans Unicode"/>
          <w:b/>
          <w:bCs/>
          <w:iCs/>
        </w:rPr>
        <w:t xml:space="preserve"> R</w:t>
      </w:r>
      <w:r w:rsidRPr="00C004B6">
        <w:rPr>
          <w:rFonts w:eastAsia="Lucida Sans Unicode"/>
          <w:b/>
          <w:iCs/>
        </w:rPr>
        <w:t>obót</w:t>
      </w:r>
      <w:r>
        <w:rPr>
          <w:rFonts w:eastAsia="Lucida Sans Unicode"/>
          <w:b/>
          <w:iCs/>
        </w:rPr>
        <w:t xml:space="preserve"> </w:t>
      </w:r>
      <w:r w:rsidRPr="00C004B6">
        <w:rPr>
          <w:rFonts w:eastAsia="Lucida Sans Unicode"/>
          <w:bCs/>
          <w:iCs/>
        </w:rPr>
        <w:t>– oznacza, w rozumieniu ustawy PZP, osobę fizyczną, prawną albo jednostkę organizacyjną nieposiadającą osobowości prawnej, która ubiegała się o udzie</w:t>
      </w:r>
      <w:r w:rsidRPr="00C004B6">
        <w:rPr>
          <w:rFonts w:eastAsia="Lucida Sans Unicode"/>
          <w:bCs/>
          <w:iCs/>
        </w:rPr>
        <w:softHyphen/>
        <w:t xml:space="preserve">lenie zamówienia publicznego na roboty budowlane, złożyła ofertę i zawarła Umowę. </w:t>
      </w:r>
    </w:p>
    <w:p w:rsidR="006867F7" w:rsidRPr="00DD26C2" w:rsidRDefault="006867F7" w:rsidP="006867F7">
      <w:pPr>
        <w:pStyle w:val="Tekstpodstawowy"/>
        <w:rPr>
          <w:iCs/>
          <w:szCs w:val="24"/>
        </w:rPr>
      </w:pPr>
      <w:r w:rsidRPr="00DD26C2">
        <w:rPr>
          <w:iCs/>
          <w:szCs w:val="24"/>
        </w:rPr>
        <w:t>Teren budowy – oznacza rozumieniu Prawa Budowlanego przestrzeń, w której prowadzone są roboty budowlane wraz przestrzenia zajmowaną przez urządzenia zaplecza budowy;</w:t>
      </w:r>
    </w:p>
    <w:p w:rsidR="006867F7" w:rsidRPr="00DD26C2" w:rsidRDefault="006867F7" w:rsidP="006867F7">
      <w:pPr>
        <w:pStyle w:val="Tekstpodstawowy"/>
        <w:rPr>
          <w:iCs/>
          <w:szCs w:val="24"/>
        </w:rPr>
      </w:pPr>
      <w:r w:rsidRPr="00DD26C2">
        <w:rPr>
          <w:bCs/>
          <w:iCs/>
          <w:szCs w:val="24"/>
        </w:rPr>
        <w:t xml:space="preserve">Dokumentacja budowy - </w:t>
      </w:r>
      <w:r w:rsidRPr="00DD26C2">
        <w:rPr>
          <w:iCs/>
          <w:szCs w:val="24"/>
        </w:rPr>
        <w:t xml:space="preserve">oznacza w rozumieniu </w:t>
      </w:r>
      <w:r w:rsidRPr="00DD26C2">
        <w:rPr>
          <w:bCs/>
          <w:iCs/>
          <w:szCs w:val="24"/>
        </w:rPr>
        <w:t xml:space="preserve">ustawy Prawo Budowlane </w:t>
      </w:r>
      <w:r w:rsidRPr="00DD26C2">
        <w:rPr>
          <w:iCs/>
          <w:szCs w:val="24"/>
        </w:rPr>
        <w:t>pozwolenie na budowę wraz z załączonym projektem budowlanym, dziennik budowy, protokoły odbiorów częściowych i końcowych, w miarę potrzeby rysunki i opisy służące realizacji obiektu, operaty geodezyjne i książka obmiarów, a w przypadku realizacji obiektów metoda montażu – także dziennik montażu.</w:t>
      </w:r>
    </w:p>
    <w:p w:rsidR="006867F7" w:rsidRPr="00DD26C2" w:rsidRDefault="006867F7" w:rsidP="006867F7">
      <w:pPr>
        <w:pStyle w:val="Tekstpodstawowy"/>
        <w:rPr>
          <w:bCs/>
          <w:iCs/>
          <w:szCs w:val="24"/>
        </w:rPr>
      </w:pPr>
      <w:r w:rsidRPr="00DD26C2">
        <w:rPr>
          <w:iCs/>
          <w:szCs w:val="24"/>
        </w:rPr>
        <w:t xml:space="preserve">Dokumentacja powykonawcza -  oznacza w rozumieniu </w:t>
      </w:r>
      <w:r w:rsidRPr="00DD26C2">
        <w:rPr>
          <w:bCs/>
          <w:iCs/>
          <w:szCs w:val="24"/>
        </w:rPr>
        <w:t>ustawy Prawo Budowlane dokumentację budowy z naniesionymi zmianami dokonanymi w toku wykonywania robót oraz geodezyjnymi pomiarami powykonawczymi.</w:t>
      </w:r>
    </w:p>
    <w:p w:rsidR="006867F7" w:rsidRPr="00DD26C2" w:rsidRDefault="006867F7" w:rsidP="006867F7">
      <w:pPr>
        <w:pStyle w:val="Tekstpodstawowy"/>
        <w:rPr>
          <w:iCs/>
          <w:szCs w:val="24"/>
        </w:rPr>
      </w:pPr>
      <w:r w:rsidRPr="00DD26C2">
        <w:rPr>
          <w:bCs/>
          <w:iCs/>
          <w:szCs w:val="24"/>
        </w:rPr>
        <w:t xml:space="preserve">Teren zamknięty - </w:t>
      </w:r>
      <w:r w:rsidRPr="00DD26C2">
        <w:rPr>
          <w:iCs/>
          <w:szCs w:val="24"/>
        </w:rPr>
        <w:t xml:space="preserve"> oznacza w rozumieniu </w:t>
      </w:r>
      <w:r w:rsidRPr="00DD26C2">
        <w:rPr>
          <w:bCs/>
          <w:iCs/>
          <w:szCs w:val="24"/>
        </w:rPr>
        <w:t>ustawy Prawo Budowlane</w:t>
      </w:r>
      <w:r w:rsidRPr="00DD26C2">
        <w:rPr>
          <w:iCs/>
          <w:szCs w:val="24"/>
        </w:rPr>
        <w:t xml:space="preserve"> teren zamknięty, o którym mowa w przepisach prawa geodezyjnego i kartograficznego;</w:t>
      </w:r>
    </w:p>
    <w:p w:rsidR="006867F7" w:rsidRPr="00C004B6" w:rsidRDefault="006867F7" w:rsidP="006867F7">
      <w:pPr>
        <w:widowControl w:val="0"/>
        <w:suppressAutoHyphens/>
        <w:jc w:val="both"/>
        <w:rPr>
          <w:rFonts w:eastAsia="Lucida Sans Unicode"/>
          <w:bCs/>
          <w:iCs/>
        </w:rPr>
      </w:pPr>
      <w:r w:rsidRPr="00C004B6">
        <w:rPr>
          <w:rFonts w:eastAsia="Lucida Sans Unicode"/>
          <w:b/>
          <w:bCs/>
          <w:iCs/>
        </w:rPr>
        <w:t xml:space="preserve">PFU – </w:t>
      </w:r>
      <w:r w:rsidRPr="00C004B6">
        <w:rPr>
          <w:rFonts w:eastAsia="Lucida Sans Unicode"/>
          <w:bCs/>
          <w:iCs/>
        </w:rPr>
        <w:t xml:space="preserve">oznacza Program Funkcjonalno </w:t>
      </w:r>
      <w:r>
        <w:rPr>
          <w:rFonts w:eastAsia="Lucida Sans Unicode"/>
          <w:bCs/>
          <w:iCs/>
        </w:rPr>
        <w:t>–</w:t>
      </w:r>
      <w:r w:rsidRPr="00C004B6">
        <w:rPr>
          <w:rFonts w:eastAsia="Lucida Sans Unicode"/>
          <w:bCs/>
          <w:iCs/>
        </w:rPr>
        <w:t xml:space="preserve"> Użytkowy</w:t>
      </w:r>
      <w:r>
        <w:rPr>
          <w:rFonts w:eastAsia="Lucida Sans Unicode"/>
          <w:bCs/>
          <w:iCs/>
        </w:rPr>
        <w:t>.</w:t>
      </w:r>
    </w:p>
    <w:p w:rsidR="006867F7" w:rsidRPr="00C004B6" w:rsidRDefault="006867F7" w:rsidP="006867F7">
      <w:pPr>
        <w:widowControl w:val="0"/>
        <w:suppressAutoHyphens/>
        <w:jc w:val="both"/>
        <w:rPr>
          <w:rFonts w:eastAsia="Lucida Sans Unicode"/>
          <w:bCs/>
          <w:iCs/>
        </w:rPr>
      </w:pPr>
      <w:r w:rsidRPr="00C004B6">
        <w:rPr>
          <w:rFonts w:eastAsia="Lucida Sans Unicode"/>
          <w:b/>
          <w:iCs/>
        </w:rPr>
        <w:t>PZP</w:t>
      </w:r>
      <w:r>
        <w:rPr>
          <w:rFonts w:eastAsia="Lucida Sans Unicode"/>
          <w:b/>
          <w:iCs/>
        </w:rPr>
        <w:t xml:space="preserve"> </w:t>
      </w:r>
      <w:r w:rsidRPr="00C004B6">
        <w:rPr>
          <w:rFonts w:eastAsia="Lucida Sans Unicode"/>
          <w:iCs/>
        </w:rPr>
        <w:t xml:space="preserve">– </w:t>
      </w:r>
      <w:r w:rsidRPr="00C004B6">
        <w:rPr>
          <w:rFonts w:eastAsia="Lucida Sans Unicode"/>
          <w:bCs/>
          <w:iCs/>
        </w:rPr>
        <w:t>oznacza Ustawę z dnia 29 sty</w:t>
      </w:r>
      <w:r>
        <w:rPr>
          <w:rFonts w:eastAsia="Lucida Sans Unicode"/>
          <w:bCs/>
          <w:iCs/>
        </w:rPr>
        <w:t>cznia 2004 roku Prawo Zamówień P</w:t>
      </w:r>
      <w:r w:rsidRPr="00C004B6">
        <w:rPr>
          <w:rFonts w:eastAsia="Lucida Sans Unicode"/>
          <w:bCs/>
          <w:iCs/>
        </w:rPr>
        <w:t>ublicznych</w:t>
      </w:r>
      <w:r>
        <w:rPr>
          <w:rFonts w:eastAsia="Lucida Sans Unicode"/>
          <w:bCs/>
          <w:iCs/>
        </w:rPr>
        <w:t xml:space="preserve"> </w:t>
      </w:r>
      <w:r w:rsidRPr="00C004B6">
        <w:rPr>
          <w:rFonts w:eastAsia="Lucida Sans Unicode"/>
          <w:bCs/>
          <w:iCs/>
        </w:rPr>
        <w:t>(</w:t>
      </w:r>
      <w:r w:rsidRPr="00C004B6">
        <w:rPr>
          <w:rFonts w:eastAsia="Lucida Sans Unicode"/>
        </w:rPr>
        <w:t>tj. Dz.</w:t>
      </w:r>
      <w:r>
        <w:rPr>
          <w:rFonts w:eastAsia="Lucida Sans Unicode"/>
        </w:rPr>
        <w:t xml:space="preserve"> </w:t>
      </w:r>
      <w:r w:rsidRPr="00C004B6">
        <w:rPr>
          <w:rFonts w:eastAsia="Lucida Sans Unicode"/>
        </w:rPr>
        <w:t>U.</w:t>
      </w:r>
      <w:r>
        <w:rPr>
          <w:rFonts w:eastAsia="Lucida Sans Unicode"/>
        </w:rPr>
        <w:t xml:space="preserve"> z 2015r. poz. 2164, z 2016r. poz. 831, 996, 1020, 1250, 1265, 1579, 1920</w:t>
      </w:r>
      <w:r w:rsidRPr="00C004B6">
        <w:rPr>
          <w:rFonts w:eastAsia="Lucida Sans Unicode"/>
        </w:rPr>
        <w:t>);</w:t>
      </w:r>
    </w:p>
    <w:p w:rsidR="006867F7" w:rsidRPr="00C004B6" w:rsidRDefault="006867F7" w:rsidP="006867F7">
      <w:pPr>
        <w:widowControl w:val="0"/>
        <w:suppressAutoHyphens/>
        <w:jc w:val="both"/>
        <w:rPr>
          <w:rFonts w:eastAsia="Lucida Sans Unicode"/>
          <w:bCs/>
          <w:iCs/>
        </w:rPr>
      </w:pPr>
      <w:r w:rsidRPr="00C004B6">
        <w:rPr>
          <w:rFonts w:eastAsia="Lucida Sans Unicode"/>
          <w:b/>
          <w:iCs/>
        </w:rPr>
        <w:t>KC</w:t>
      </w:r>
      <w:r>
        <w:rPr>
          <w:rFonts w:eastAsia="Lucida Sans Unicode"/>
          <w:b/>
          <w:iCs/>
        </w:rPr>
        <w:t xml:space="preserve"> </w:t>
      </w:r>
      <w:r w:rsidRPr="00C004B6">
        <w:rPr>
          <w:rFonts w:eastAsia="Lucida Sans Unicode"/>
          <w:bCs/>
          <w:iCs/>
        </w:rPr>
        <w:t>– oznacza Ustawę z dnia 23 kwietnia 1964 r. Kodeks cywilny (Dz.</w:t>
      </w:r>
      <w:r>
        <w:rPr>
          <w:rFonts w:eastAsia="Lucida Sans Unicode"/>
          <w:bCs/>
          <w:iCs/>
        </w:rPr>
        <w:t xml:space="preserve"> </w:t>
      </w:r>
      <w:r w:rsidRPr="00C004B6">
        <w:rPr>
          <w:rFonts w:eastAsia="Lucida Sans Unicode"/>
          <w:bCs/>
          <w:iCs/>
        </w:rPr>
        <w:t>U. Nr 16, poz. 93 ze zm.)</w:t>
      </w:r>
    </w:p>
    <w:p w:rsidR="006867F7" w:rsidRPr="00C004B6" w:rsidRDefault="006867F7" w:rsidP="006867F7">
      <w:pPr>
        <w:widowControl w:val="0"/>
        <w:suppressAutoHyphens/>
        <w:jc w:val="both"/>
        <w:rPr>
          <w:rFonts w:eastAsia="Lucida Sans Unicode"/>
          <w:bCs/>
          <w:iCs/>
        </w:rPr>
      </w:pPr>
      <w:r w:rsidRPr="00C004B6">
        <w:rPr>
          <w:rFonts w:eastAsia="Lucida Sans Unicode"/>
          <w:b/>
          <w:iCs/>
        </w:rPr>
        <w:t>PB</w:t>
      </w:r>
      <w:r>
        <w:rPr>
          <w:rFonts w:eastAsia="Lucida Sans Unicode"/>
          <w:b/>
          <w:iCs/>
        </w:rPr>
        <w:t xml:space="preserve"> </w:t>
      </w:r>
      <w:r w:rsidRPr="00C004B6">
        <w:rPr>
          <w:rFonts w:eastAsia="Lucida Sans Unicode"/>
          <w:bCs/>
          <w:iCs/>
        </w:rPr>
        <w:t>– oznacza ustawę z dnia 7 lipca 1994 r. Prawo Budowlane (Dz.U.</w:t>
      </w:r>
      <w:r>
        <w:rPr>
          <w:rFonts w:eastAsia="Lucida Sans Unicode"/>
          <w:bCs/>
          <w:iCs/>
        </w:rPr>
        <w:t>2016.290.</w:t>
      </w:r>
      <w:r w:rsidRPr="00C004B6">
        <w:rPr>
          <w:rFonts w:eastAsia="Lucida Sans Unicode"/>
          <w:bCs/>
          <w:iCs/>
        </w:rPr>
        <w:t>ze zm.).</w:t>
      </w:r>
    </w:p>
    <w:p w:rsidR="006867F7" w:rsidRPr="00AC5447" w:rsidRDefault="006867F7" w:rsidP="006867F7">
      <w:pPr>
        <w:widowControl w:val="0"/>
        <w:suppressAutoHyphens/>
        <w:jc w:val="both"/>
        <w:rPr>
          <w:lang w:eastAsia="zh-CN"/>
        </w:rPr>
      </w:pPr>
      <w:r w:rsidRPr="00C004B6">
        <w:rPr>
          <w:rFonts w:eastAsia="Lucida Sans Unicode"/>
          <w:b/>
          <w:bCs/>
        </w:rPr>
        <w:t xml:space="preserve">4WSKzP SP ZOZ – </w:t>
      </w:r>
      <w:r w:rsidRPr="00C004B6">
        <w:rPr>
          <w:rFonts w:eastAsia="Lucida Sans Unicode"/>
          <w:bCs/>
        </w:rPr>
        <w:t xml:space="preserve">oznacza 4 Wojskowy Szpital Kliniczny z Polikliniką Samodzielny Publiczny Zakład Opieki Zdrowotnej </w:t>
      </w:r>
      <w:r w:rsidRPr="000A108F">
        <w:rPr>
          <w:b/>
          <w:lang w:eastAsia="zh-CN"/>
        </w:rPr>
        <w:t>we Wrocławiu kompleks K-2857.</w:t>
      </w:r>
    </w:p>
    <w:p w:rsidR="006867F7" w:rsidRPr="00C004B6" w:rsidRDefault="006867F7" w:rsidP="006867F7">
      <w:pPr>
        <w:widowControl w:val="0"/>
        <w:tabs>
          <w:tab w:val="left" w:pos="426"/>
        </w:tabs>
        <w:suppressAutoHyphens/>
        <w:jc w:val="both"/>
        <w:rPr>
          <w:rFonts w:eastAsia="Lucida Sans Unicode"/>
        </w:rPr>
      </w:pPr>
      <w:r w:rsidRPr="00C004B6">
        <w:rPr>
          <w:rFonts w:eastAsia="Lucida Sans Unicode"/>
          <w:b/>
        </w:rPr>
        <w:t xml:space="preserve">KI – </w:t>
      </w:r>
      <w:r w:rsidRPr="00C004B6">
        <w:rPr>
          <w:rFonts w:eastAsia="Lucida Sans Unicode"/>
        </w:rPr>
        <w:t>oznacza</w:t>
      </w:r>
      <w:r w:rsidRPr="00C004B6">
        <w:rPr>
          <w:rFonts w:eastAsia="Lucida Sans Unicode"/>
          <w:b/>
        </w:rPr>
        <w:t xml:space="preserve"> Kosztorysy Inwestorskie </w:t>
      </w:r>
      <w:r w:rsidRPr="00C004B6">
        <w:rPr>
          <w:rFonts w:eastAsia="Lucida Sans Unicode"/>
        </w:rPr>
        <w:t>opracowane metodą kalkulacji uproszczonej (KI up</w:t>
      </w:r>
      <w:r>
        <w:rPr>
          <w:rFonts w:eastAsia="Lucida Sans Unicode"/>
        </w:rPr>
        <w:t>r.</w:t>
      </w:r>
      <w:r w:rsidRPr="00C004B6">
        <w:rPr>
          <w:rFonts w:eastAsia="Lucida Sans Unicode"/>
        </w:rPr>
        <w:t>) i metodą kalkulacji szczegółowej (K</w:t>
      </w:r>
      <w:r>
        <w:rPr>
          <w:rFonts w:eastAsia="Lucida Sans Unicode"/>
        </w:rPr>
        <w:t xml:space="preserve">I </w:t>
      </w:r>
      <w:r w:rsidRPr="00C004B6">
        <w:rPr>
          <w:rFonts w:eastAsia="Lucida Sans Unicode"/>
        </w:rPr>
        <w:t>sz</w:t>
      </w:r>
      <w:r>
        <w:rPr>
          <w:rFonts w:eastAsia="Lucida Sans Unicode"/>
        </w:rPr>
        <w:t>.</w:t>
      </w:r>
      <w:r w:rsidRPr="00C004B6">
        <w:rPr>
          <w:rFonts w:eastAsia="Lucida Sans Unicode"/>
        </w:rPr>
        <w:t xml:space="preserve">), zgodnie z Rozporządzeniem Ministra Infrastruktury z </w:t>
      </w:r>
      <w:r w:rsidRPr="00C004B6">
        <w:rPr>
          <w:rFonts w:eastAsia="Lucida Sans Unicode"/>
        </w:rPr>
        <w:lastRenderedPageBreak/>
        <w:t>dnia 18 maja 2004 r. w sprawie określenia metod i podstaw sporządzania kosztorysu inwestorskiego, obliczania planów kosztów prac projektowych oraz planów kosztów robót budowlanych określonych w programie funkcjonalno-użytkowym z podziałem na branże</w:t>
      </w:r>
      <w:r>
        <w:rPr>
          <w:rFonts w:eastAsia="Lucida Sans Unicode"/>
        </w:rPr>
        <w:t>.</w:t>
      </w:r>
      <w:r w:rsidRPr="00C004B6">
        <w:rPr>
          <w:rFonts w:eastAsia="Lucida Sans Unicode"/>
        </w:rPr>
        <w:t xml:space="preserve"> </w:t>
      </w:r>
    </w:p>
    <w:p w:rsidR="006867F7" w:rsidRPr="007B4FD0" w:rsidRDefault="006867F7" w:rsidP="006867F7">
      <w:pPr>
        <w:rPr>
          <w:b/>
          <w:lang w:eastAsia="zh-CN"/>
        </w:rPr>
      </w:pPr>
      <w:r w:rsidRPr="007B4FD0">
        <w:rPr>
          <w:b/>
          <w:lang w:eastAsia="zh-CN"/>
        </w:rPr>
        <w:t>Przedmiot zamówienia.</w:t>
      </w:r>
    </w:p>
    <w:bookmarkEnd w:id="2"/>
    <w:bookmarkEnd w:id="3"/>
    <w:p w:rsidR="006867F7" w:rsidRPr="007B4FD0" w:rsidRDefault="006867F7" w:rsidP="006867F7">
      <w:pPr>
        <w:widowControl w:val="0"/>
        <w:suppressAutoHyphens/>
        <w:jc w:val="both"/>
        <w:rPr>
          <w:lang w:eastAsia="zh-CN"/>
        </w:rPr>
      </w:pPr>
      <w:r w:rsidRPr="000A108F">
        <w:rPr>
          <w:color w:val="000000"/>
          <w:spacing w:val="-2"/>
        </w:rPr>
        <w:t>W</w:t>
      </w:r>
      <w:r w:rsidRPr="000A108F">
        <w:rPr>
          <w:lang w:eastAsia="zh-CN"/>
        </w:rPr>
        <w:t>ykonanie usługi projektowej i roboty budowlanej</w:t>
      </w:r>
      <w:r w:rsidRPr="000A108F">
        <w:rPr>
          <w:b/>
          <w:bCs/>
          <w:lang w:eastAsia="zh-CN"/>
        </w:rPr>
        <w:t xml:space="preserve">, </w:t>
      </w:r>
      <w:r w:rsidRPr="000A108F">
        <w:rPr>
          <w:lang w:eastAsia="zh-CN"/>
        </w:rPr>
        <w:t xml:space="preserve">polegającą na opracowaniu dokumentacji projektowo-kosztorysowej oraz realizacji robót inwestycji pn.  </w:t>
      </w:r>
      <w:r w:rsidRPr="007B4FD0">
        <w:rPr>
          <w:rFonts w:eastAsia="Lucida Sans Unicode"/>
        </w:rPr>
        <w:t xml:space="preserve">Przebudowa kotłowni parowej w bud nr 1 </w:t>
      </w:r>
      <w:r w:rsidRPr="007B4FD0">
        <w:rPr>
          <w:lang w:eastAsia="zh-CN"/>
        </w:rPr>
        <w:t>w 4 Wojskowym Szpitalu Klinicznym z Polikliniką SP ZOZ we Wrocławiu kompleks K-2857.</w:t>
      </w:r>
    </w:p>
    <w:p w:rsidR="006867F7" w:rsidRDefault="006867F7" w:rsidP="006867F7">
      <w:pPr>
        <w:suppressAutoHyphens/>
        <w:rPr>
          <w:b/>
          <w:bCs/>
          <w:lang w:eastAsia="zh-CN"/>
        </w:rPr>
      </w:pPr>
    </w:p>
    <w:p w:rsidR="006867F7" w:rsidRPr="000A108F" w:rsidRDefault="006867F7" w:rsidP="006867F7">
      <w:pPr>
        <w:suppressAutoHyphens/>
        <w:rPr>
          <w:b/>
          <w:bCs/>
          <w:lang w:eastAsia="zh-CN"/>
        </w:rPr>
      </w:pPr>
      <w:r w:rsidRPr="000A108F">
        <w:rPr>
          <w:b/>
          <w:bCs/>
          <w:lang w:eastAsia="zh-CN"/>
        </w:rPr>
        <w:t>Zakres przedmiotu zamówienia</w:t>
      </w:r>
    </w:p>
    <w:p w:rsidR="006867F7" w:rsidRPr="000A108F" w:rsidRDefault="006867F7" w:rsidP="004B6EF7">
      <w:pPr>
        <w:widowControl w:val="0"/>
        <w:numPr>
          <w:ilvl w:val="0"/>
          <w:numId w:val="66"/>
        </w:numPr>
        <w:suppressAutoHyphens/>
        <w:spacing w:line="276" w:lineRule="auto"/>
        <w:jc w:val="both"/>
        <w:rPr>
          <w:lang w:eastAsia="zh-CN"/>
        </w:rPr>
      </w:pPr>
      <w:r w:rsidRPr="000A108F">
        <w:rPr>
          <w:lang w:eastAsia="zh-CN"/>
        </w:rPr>
        <w:t>Etap projektowo-kosztorysowy;</w:t>
      </w:r>
    </w:p>
    <w:p w:rsidR="006867F7" w:rsidRPr="000A108F" w:rsidRDefault="006867F7" w:rsidP="004B6EF7">
      <w:pPr>
        <w:pStyle w:val="Tekstpodstawowy2"/>
        <w:numPr>
          <w:ilvl w:val="0"/>
          <w:numId w:val="69"/>
        </w:numPr>
        <w:spacing w:line="276" w:lineRule="auto"/>
      </w:pPr>
      <w:r w:rsidRPr="000A108F">
        <w:rPr>
          <w:lang w:eastAsia="zh-CN"/>
        </w:rPr>
        <w:t>Do obowiązków</w:t>
      </w:r>
      <w:r w:rsidRPr="000A108F">
        <w:t xml:space="preserve"> Wykonawcy należy wykonanie czynności i opracowań związanych</w:t>
      </w:r>
    </w:p>
    <w:p w:rsidR="006867F7" w:rsidRPr="000A108F" w:rsidRDefault="006867F7" w:rsidP="006867F7">
      <w:pPr>
        <w:jc w:val="both"/>
      </w:pPr>
      <w:r w:rsidRPr="000A108F">
        <w:t xml:space="preserve">            z  przedmiotem umowy:</w:t>
      </w:r>
    </w:p>
    <w:p w:rsidR="006867F7" w:rsidRPr="000A108F" w:rsidRDefault="006867F7" w:rsidP="006867F7">
      <w:pPr>
        <w:suppressAutoHyphens/>
        <w:ind w:left="1418" w:hanging="284"/>
        <w:jc w:val="both"/>
      </w:pPr>
      <w:r w:rsidRPr="000A108F">
        <w:t xml:space="preserve">a)   </w:t>
      </w:r>
      <w:r w:rsidRPr="000A108F">
        <w:rPr>
          <w:lang w:eastAsia="zh-CN"/>
        </w:rPr>
        <w:t xml:space="preserve">inwentaryzacji urządzeń i pomieszczenia kotłowni, dyspozycji przestrzennych oraz wizji lokalnej dokonanej przez Wykonawcę </w:t>
      </w:r>
      <w:r w:rsidRPr="000A108F">
        <w:t>w zakresie związanym</w:t>
      </w:r>
      <w:r>
        <w:t xml:space="preserve"> </w:t>
      </w:r>
      <w:r w:rsidRPr="000A108F">
        <w:t>z przedmiotem zamówienia;</w:t>
      </w:r>
    </w:p>
    <w:p w:rsidR="006867F7" w:rsidRPr="000A108F" w:rsidRDefault="006867F7" w:rsidP="006867F7">
      <w:pPr>
        <w:suppressAutoHyphens/>
        <w:ind w:left="1418" w:hanging="284"/>
        <w:jc w:val="both"/>
        <w:rPr>
          <w:lang w:eastAsia="zh-CN"/>
        </w:rPr>
      </w:pPr>
      <w:r w:rsidRPr="000A108F">
        <w:t xml:space="preserve">b)  </w:t>
      </w:r>
      <w:r w:rsidRPr="000A108F">
        <w:rPr>
          <w:lang w:eastAsia="ar-SA"/>
        </w:rPr>
        <w:t xml:space="preserve">opracowanie </w:t>
      </w:r>
      <w:r w:rsidRPr="000A108F">
        <w:rPr>
          <w:lang w:eastAsia="zh-CN"/>
        </w:rPr>
        <w:t xml:space="preserve">„koncepcji programowo-przestrzennej” </w:t>
      </w:r>
    </w:p>
    <w:p w:rsidR="006867F7" w:rsidRPr="000A108F" w:rsidRDefault="006867F7" w:rsidP="006867F7">
      <w:pPr>
        <w:ind w:left="1418" w:hanging="284"/>
        <w:jc w:val="both"/>
        <w:rPr>
          <w:lang w:eastAsia="zh-CN"/>
        </w:rPr>
      </w:pPr>
      <w:r w:rsidRPr="000A108F">
        <w:rPr>
          <w:lang w:eastAsia="zh-CN"/>
        </w:rPr>
        <w:t xml:space="preserve">c)  Uzyskanie </w:t>
      </w:r>
      <w:r w:rsidRPr="000A108F">
        <w:t xml:space="preserve">opinii i uzgodnienia </w:t>
      </w:r>
      <w:r w:rsidRPr="000A108F">
        <w:rPr>
          <w:lang w:eastAsia="zh-CN"/>
        </w:rPr>
        <w:t xml:space="preserve">„koncepcji programowo-przestrzennej” </w:t>
      </w:r>
    </w:p>
    <w:p w:rsidR="006867F7" w:rsidRPr="000A108F" w:rsidRDefault="006867F7" w:rsidP="006867F7">
      <w:pPr>
        <w:ind w:left="1418" w:hanging="284"/>
        <w:jc w:val="both"/>
      </w:pPr>
      <w:r w:rsidRPr="000A108F">
        <w:rPr>
          <w:lang w:eastAsia="zh-CN"/>
        </w:rPr>
        <w:t xml:space="preserve">     z </w:t>
      </w:r>
      <w:r w:rsidRPr="000A108F">
        <w:t>Delegaturą Wojskowej Inspekcji Gospodarki Energetycznej [DWIGE] we Wrocławiu 50-984, przy ul. Obornickiej 100-102, w zakresie dotyczącym  rozbudowy/przebudowy podstawowych lub awaryjnych źródeł energii;</w:t>
      </w:r>
    </w:p>
    <w:p w:rsidR="006867F7" w:rsidRPr="000A108F" w:rsidRDefault="006867F7" w:rsidP="004B6EF7">
      <w:pPr>
        <w:numPr>
          <w:ilvl w:val="0"/>
          <w:numId w:val="70"/>
        </w:numPr>
        <w:spacing w:line="276" w:lineRule="auto"/>
        <w:ind w:left="1418" w:hanging="284"/>
        <w:jc w:val="both"/>
      </w:pPr>
      <w:r w:rsidRPr="000A108F">
        <w:rPr>
          <w:lang w:eastAsia="zh-CN"/>
        </w:rPr>
        <w:t>Opracowanie wielobranżowych P</w:t>
      </w:r>
      <w:r>
        <w:rPr>
          <w:lang w:eastAsia="zh-CN"/>
        </w:rPr>
        <w:t xml:space="preserve">rojektów Wykonawczych zgodnie </w:t>
      </w:r>
      <w:r w:rsidRPr="000A108F">
        <w:rPr>
          <w:lang w:eastAsia="zh-CN"/>
        </w:rPr>
        <w:t xml:space="preserve">z uzgodnioną </w:t>
      </w:r>
      <w:r>
        <w:rPr>
          <w:lang w:eastAsia="zh-CN"/>
        </w:rPr>
        <w:t xml:space="preserve">                 </w:t>
      </w:r>
      <w:r w:rsidRPr="000A108F">
        <w:rPr>
          <w:lang w:eastAsia="zh-CN"/>
        </w:rPr>
        <w:t xml:space="preserve">z DWIGE „koncepcją programowo-przestrzenną” w zakresie niezbędnym do uzyskania pozwolenia na użytkowanie z Delegatury Wojskowego Dozoru Technicznego </w:t>
      </w:r>
      <w:r w:rsidRPr="000A108F">
        <w:t>we Wrocławiu 50-984 Wrocław 27, ul. Obornicka 100-102.</w:t>
      </w:r>
    </w:p>
    <w:p w:rsidR="006867F7" w:rsidRPr="000A108F" w:rsidRDefault="006867F7" w:rsidP="004B6EF7">
      <w:pPr>
        <w:pStyle w:val="Tekstpodstawowywcity21"/>
        <w:numPr>
          <w:ilvl w:val="0"/>
          <w:numId w:val="70"/>
        </w:numPr>
        <w:tabs>
          <w:tab w:val="left" w:pos="1134"/>
        </w:tabs>
        <w:spacing w:line="276" w:lineRule="auto"/>
        <w:ind w:left="1418" w:hanging="284"/>
        <w:jc w:val="both"/>
        <w:rPr>
          <w:sz w:val="24"/>
          <w:szCs w:val="24"/>
        </w:rPr>
      </w:pPr>
      <w:r w:rsidRPr="000A108F">
        <w:rPr>
          <w:sz w:val="24"/>
          <w:szCs w:val="24"/>
        </w:rPr>
        <w:t xml:space="preserve">Opracowanie </w:t>
      </w:r>
      <w:r w:rsidRPr="000A108F">
        <w:rPr>
          <w:b/>
          <w:sz w:val="24"/>
          <w:szCs w:val="24"/>
        </w:rPr>
        <w:t xml:space="preserve">kosztorysów inwestorskich metodą kalkulacji szczegółowej      </w:t>
      </w:r>
      <w:r w:rsidRPr="000A108F">
        <w:rPr>
          <w:sz w:val="24"/>
          <w:szCs w:val="24"/>
        </w:rPr>
        <w:t xml:space="preserve">zgodnie z Rozporządzeniem Ministra Infrastruktury z dn. 18 maja 2004r.                   w sprawie określenia metod i podstaw sporządzania kosztorysu inwestorskiego, obliczania planów kosztów prac projektowych oraz planów kosztów robót budowlanych określonych w programie funkcjonalno użytkowym; </w:t>
      </w:r>
    </w:p>
    <w:p w:rsidR="006867F7" w:rsidRPr="000A108F" w:rsidRDefault="006867F7" w:rsidP="004B6EF7">
      <w:pPr>
        <w:pStyle w:val="Tekstpodstawowywcity21"/>
        <w:numPr>
          <w:ilvl w:val="0"/>
          <w:numId w:val="70"/>
        </w:numPr>
        <w:spacing w:line="276" w:lineRule="auto"/>
        <w:ind w:left="1418" w:hanging="284"/>
        <w:jc w:val="both"/>
        <w:rPr>
          <w:sz w:val="24"/>
          <w:szCs w:val="24"/>
        </w:rPr>
      </w:pPr>
      <w:r w:rsidRPr="000A108F">
        <w:rPr>
          <w:sz w:val="24"/>
          <w:szCs w:val="24"/>
        </w:rPr>
        <w:t xml:space="preserve"> Sprawowanie nadzoru autorskiego w trakcie realizacji robót objętych   opracowaną dokumentacją projektową.</w:t>
      </w:r>
    </w:p>
    <w:p w:rsidR="006867F7" w:rsidRPr="000A108F" w:rsidRDefault="006867F7" w:rsidP="004B6EF7">
      <w:pPr>
        <w:numPr>
          <w:ilvl w:val="0"/>
          <w:numId w:val="70"/>
        </w:numPr>
        <w:suppressAutoHyphens/>
        <w:spacing w:line="276" w:lineRule="auto"/>
        <w:ind w:left="1418" w:hanging="284"/>
        <w:jc w:val="both"/>
        <w:rPr>
          <w:lang w:eastAsia="ar-SA"/>
        </w:rPr>
      </w:pPr>
      <w:r w:rsidRPr="000A108F">
        <w:rPr>
          <w:color w:val="000000"/>
          <w:lang w:eastAsia="zh-CN"/>
        </w:rPr>
        <w:t xml:space="preserve"> Zgłoszenie w imieniu Zamawiającego , </w:t>
      </w:r>
      <w:r w:rsidRPr="000A108F">
        <w:rPr>
          <w:lang w:eastAsia="zh-CN"/>
        </w:rPr>
        <w:t>na podstawie otrzymanego od Szpitala</w:t>
      </w:r>
    </w:p>
    <w:p w:rsidR="006867F7" w:rsidRPr="000A108F" w:rsidRDefault="006867F7" w:rsidP="006867F7">
      <w:pPr>
        <w:suppressAutoHyphens/>
        <w:ind w:left="1418" w:hanging="284"/>
        <w:jc w:val="both"/>
        <w:rPr>
          <w:lang w:eastAsia="ar-SA"/>
        </w:rPr>
      </w:pPr>
      <w:r w:rsidRPr="000A108F">
        <w:rPr>
          <w:color w:val="000000"/>
          <w:lang w:eastAsia="zh-CN"/>
        </w:rPr>
        <w:t xml:space="preserve">     </w:t>
      </w:r>
      <w:r w:rsidRPr="000A108F">
        <w:rPr>
          <w:lang w:eastAsia="zh-CN"/>
        </w:rPr>
        <w:t xml:space="preserve"> Pełnomocnictwa, </w:t>
      </w:r>
      <w:r w:rsidRPr="000A108F">
        <w:rPr>
          <w:color w:val="000000"/>
          <w:lang w:eastAsia="ar-SA"/>
        </w:rPr>
        <w:t xml:space="preserve">robót nie wymagających decyzji  pozwolenia na budowę; </w:t>
      </w:r>
    </w:p>
    <w:p w:rsidR="006867F7" w:rsidRPr="000A108F" w:rsidRDefault="006867F7" w:rsidP="006867F7">
      <w:pPr>
        <w:suppressAutoHyphens/>
        <w:jc w:val="both"/>
        <w:rPr>
          <w:lang w:eastAsia="zh-CN"/>
        </w:rPr>
      </w:pPr>
    </w:p>
    <w:p w:rsidR="006867F7" w:rsidRPr="000A108F" w:rsidRDefault="006867F7" w:rsidP="004B6EF7">
      <w:pPr>
        <w:numPr>
          <w:ilvl w:val="0"/>
          <w:numId w:val="69"/>
        </w:numPr>
        <w:suppressAutoHyphens/>
        <w:spacing w:line="276" w:lineRule="auto"/>
        <w:jc w:val="both"/>
        <w:rPr>
          <w:lang w:eastAsia="zh-CN"/>
        </w:rPr>
      </w:pPr>
      <w:r w:rsidRPr="000A108F">
        <w:rPr>
          <w:lang w:eastAsia="zh-CN"/>
        </w:rPr>
        <w:t>Zasady przekazania Zamawiającemu dokumentacji projektowej, o której mowa w § 2 ust.1.:</w:t>
      </w:r>
    </w:p>
    <w:p w:rsidR="006867F7" w:rsidRPr="000A108F" w:rsidRDefault="006867F7" w:rsidP="004B6EF7">
      <w:pPr>
        <w:numPr>
          <w:ilvl w:val="0"/>
          <w:numId w:val="68"/>
        </w:numPr>
        <w:suppressAutoHyphens/>
        <w:spacing w:line="276" w:lineRule="auto"/>
        <w:ind w:left="1418" w:hanging="284"/>
        <w:jc w:val="both"/>
        <w:rPr>
          <w:lang w:eastAsia="zh-CN"/>
        </w:rPr>
      </w:pPr>
      <w:r w:rsidRPr="000A108F">
        <w:rPr>
          <w:lang w:eastAsia="zh-CN"/>
        </w:rPr>
        <w:t xml:space="preserve">dokumentacja projektowa przekazana winna być Zamawiającemu w jego siedzibie wraz  z  „Protokołem zdawczo - odbiorczym” wg   zasad określonych     w § 3  ust. 1, pkt. 1-2 umowy. </w:t>
      </w:r>
    </w:p>
    <w:p w:rsidR="006867F7" w:rsidRPr="000A108F" w:rsidRDefault="006867F7" w:rsidP="004B6EF7">
      <w:pPr>
        <w:numPr>
          <w:ilvl w:val="0"/>
          <w:numId w:val="68"/>
        </w:numPr>
        <w:suppressAutoHyphens/>
        <w:spacing w:line="276" w:lineRule="auto"/>
        <w:ind w:left="1418" w:hanging="284"/>
        <w:jc w:val="both"/>
        <w:rPr>
          <w:lang w:eastAsia="zh-CN"/>
        </w:rPr>
      </w:pPr>
      <w:r w:rsidRPr="000A108F">
        <w:rPr>
          <w:bCs/>
          <w:lang w:eastAsia="zh-CN"/>
        </w:rPr>
        <w:t xml:space="preserve">Zamawiający ma prawo do sprawdzenia zgodności ilości przekazanej dokumentacji z przedmiotem zamówienia przez 2 dni robocze od dnia przyjęcia </w:t>
      </w:r>
      <w:r w:rsidRPr="000A108F">
        <w:rPr>
          <w:lang w:eastAsia="zh-CN"/>
        </w:rPr>
        <w:t>„Protokołem zdawczo-odbiorczym”, bez wnikania w merytoryczną treść opracowanej dokumentacji, za którą odpowiedzialność ponosi Wykonawca;</w:t>
      </w:r>
    </w:p>
    <w:p w:rsidR="006867F7" w:rsidRPr="000A108F" w:rsidRDefault="006867F7" w:rsidP="004B6EF7">
      <w:pPr>
        <w:numPr>
          <w:ilvl w:val="0"/>
          <w:numId w:val="68"/>
        </w:numPr>
        <w:suppressAutoHyphens/>
        <w:spacing w:line="276" w:lineRule="auto"/>
        <w:ind w:left="1418" w:hanging="284"/>
        <w:jc w:val="both"/>
        <w:rPr>
          <w:lang w:eastAsia="zh-CN"/>
        </w:rPr>
      </w:pPr>
      <w:r w:rsidRPr="000A108F">
        <w:rPr>
          <w:lang w:eastAsia="zh-CN"/>
        </w:rPr>
        <w:lastRenderedPageBreak/>
        <w:t>dokumentacja zostanie przekazana Zamawiającemu w formie wydrukowanej w ilości:</w:t>
      </w:r>
    </w:p>
    <w:p w:rsidR="006867F7" w:rsidRPr="000A108F" w:rsidRDefault="006867F7" w:rsidP="006867F7">
      <w:pPr>
        <w:suppressAutoHyphens/>
        <w:ind w:left="1843" w:hanging="284"/>
        <w:jc w:val="both"/>
        <w:rPr>
          <w:lang w:eastAsia="zh-CN"/>
        </w:rPr>
      </w:pPr>
      <w:r w:rsidRPr="000A108F">
        <w:rPr>
          <w:lang w:eastAsia="zh-CN"/>
        </w:rPr>
        <w:t>- „koncepcja architektoniczna” - 2 egz.</w:t>
      </w:r>
    </w:p>
    <w:p w:rsidR="006867F7" w:rsidRPr="000A108F" w:rsidRDefault="006867F7" w:rsidP="006867F7">
      <w:pPr>
        <w:suppressAutoHyphens/>
        <w:ind w:left="1843" w:hanging="284"/>
        <w:jc w:val="both"/>
        <w:rPr>
          <w:lang w:eastAsia="zh-CN"/>
        </w:rPr>
      </w:pPr>
      <w:r w:rsidRPr="000A108F">
        <w:rPr>
          <w:lang w:eastAsia="zh-CN"/>
        </w:rPr>
        <w:t>- wielobranżowe Projekty Wykonawcze – 5 egz.</w:t>
      </w:r>
    </w:p>
    <w:p w:rsidR="006867F7" w:rsidRPr="000A108F" w:rsidRDefault="006867F7" w:rsidP="006867F7">
      <w:pPr>
        <w:suppressAutoHyphens/>
        <w:ind w:left="1843" w:hanging="284"/>
        <w:jc w:val="both"/>
        <w:rPr>
          <w:lang w:eastAsia="zh-CN"/>
        </w:rPr>
      </w:pPr>
      <w:r w:rsidRPr="000A108F">
        <w:rPr>
          <w:lang w:eastAsia="zh-CN"/>
        </w:rPr>
        <w:t xml:space="preserve">- kosztorysy inwestorskie wraz z przedmiarami robót – 2 egz. </w:t>
      </w:r>
    </w:p>
    <w:p w:rsidR="006867F7" w:rsidRPr="000A108F" w:rsidRDefault="006867F7" w:rsidP="006867F7">
      <w:pPr>
        <w:suppressAutoHyphens/>
        <w:ind w:left="1560"/>
        <w:jc w:val="both"/>
        <w:rPr>
          <w:bCs/>
          <w:lang w:eastAsia="zh-CN"/>
        </w:rPr>
      </w:pPr>
      <w:r w:rsidRPr="000A108F">
        <w:rPr>
          <w:lang w:eastAsia="zh-CN"/>
        </w:rPr>
        <w:t xml:space="preserve">oraz na cyfrowym nośniku danych w programie Auto Cad </w:t>
      </w:r>
      <w:r w:rsidRPr="000A108F">
        <w:rPr>
          <w:bCs/>
          <w:lang w:eastAsia="zh-CN"/>
        </w:rPr>
        <w:t xml:space="preserve">w wersji edycyjnej </w:t>
      </w:r>
      <w:r w:rsidRPr="000A108F">
        <w:rPr>
          <w:lang w:eastAsia="zh-CN"/>
        </w:rPr>
        <w:t xml:space="preserve">2004 do 2010 i w </w:t>
      </w:r>
      <w:r w:rsidRPr="000A108F">
        <w:rPr>
          <w:bCs/>
          <w:lang w:eastAsia="zh-CN"/>
        </w:rPr>
        <w:t>formacie pliku tekstowego PDF.</w:t>
      </w:r>
    </w:p>
    <w:p w:rsidR="006867F7" w:rsidRPr="000A108F" w:rsidRDefault="006867F7" w:rsidP="006867F7">
      <w:pPr>
        <w:tabs>
          <w:tab w:val="left" w:pos="2880"/>
        </w:tabs>
        <w:suppressAutoHyphens/>
        <w:autoSpaceDE w:val="0"/>
        <w:ind w:left="426"/>
        <w:rPr>
          <w:rFonts w:eastAsia="TimesNewRomanPSMT"/>
          <w:lang w:eastAsia="ar-SA"/>
        </w:rPr>
      </w:pPr>
      <w:r w:rsidRPr="000A108F">
        <w:rPr>
          <w:rFonts w:eastAsia="TimesNewRomanPSMT"/>
          <w:lang w:eastAsia="ar-SA"/>
        </w:rPr>
        <w:t xml:space="preserve">                    - Informacja do sporządzenia planu BIOZ - 4 egz.</w:t>
      </w:r>
    </w:p>
    <w:p w:rsidR="006867F7" w:rsidRPr="000A108F" w:rsidRDefault="006867F7" w:rsidP="006867F7">
      <w:pPr>
        <w:tabs>
          <w:tab w:val="left" w:pos="2880"/>
        </w:tabs>
        <w:suppressAutoHyphens/>
        <w:autoSpaceDE w:val="0"/>
        <w:ind w:left="426"/>
        <w:rPr>
          <w:color w:val="000000"/>
          <w:lang w:eastAsia="ar-SA"/>
        </w:rPr>
      </w:pPr>
      <w:r w:rsidRPr="000A108F">
        <w:rPr>
          <w:color w:val="000000"/>
          <w:lang w:eastAsia="ar-SA"/>
        </w:rPr>
        <w:t xml:space="preserve">                    - Opinia z DWIGE oraz Gł. Spec. BHP 4WSKzP  - 1 egz. </w:t>
      </w:r>
    </w:p>
    <w:p w:rsidR="006867F7" w:rsidRPr="000A108F" w:rsidRDefault="006867F7" w:rsidP="004B6EF7">
      <w:pPr>
        <w:numPr>
          <w:ilvl w:val="0"/>
          <w:numId w:val="69"/>
        </w:numPr>
        <w:suppressAutoHyphens/>
        <w:spacing w:line="276" w:lineRule="auto"/>
        <w:jc w:val="both"/>
      </w:pPr>
      <w:r w:rsidRPr="000A108F">
        <w:t xml:space="preserve">Zasady wykonywania sprawowania nadzoru autorskiego, o którym mowa w </w:t>
      </w:r>
      <w:r w:rsidRPr="000A108F">
        <w:rPr>
          <w:lang w:eastAsia="zh-CN"/>
        </w:rPr>
        <w:t>§ 1 ust 1. pkt. f)</w:t>
      </w:r>
      <w:r w:rsidRPr="000A108F">
        <w:t>:</w:t>
      </w:r>
    </w:p>
    <w:p w:rsidR="006867F7" w:rsidRPr="000A108F" w:rsidRDefault="006867F7" w:rsidP="004B6EF7">
      <w:pPr>
        <w:widowControl w:val="0"/>
        <w:numPr>
          <w:ilvl w:val="0"/>
          <w:numId w:val="72"/>
        </w:numPr>
        <w:adjustRightInd w:val="0"/>
        <w:spacing w:line="276" w:lineRule="auto"/>
        <w:ind w:left="1418" w:hanging="284"/>
        <w:jc w:val="both"/>
        <w:textAlignment w:val="baseline"/>
      </w:pPr>
      <w:r w:rsidRPr="000A108F">
        <w:t>Podstawowe obowiązki projektanta wynikają z Art. 20 i 21 Ustawy z dnia 7 lipca 1994r. (Dz. U.2016.290) Prawo Budowlane.</w:t>
      </w:r>
    </w:p>
    <w:p w:rsidR="006867F7" w:rsidRPr="000A108F" w:rsidRDefault="006867F7" w:rsidP="004B6EF7">
      <w:pPr>
        <w:widowControl w:val="0"/>
        <w:numPr>
          <w:ilvl w:val="0"/>
          <w:numId w:val="72"/>
        </w:numPr>
        <w:adjustRightInd w:val="0"/>
        <w:spacing w:line="276" w:lineRule="auto"/>
        <w:ind w:left="1418" w:hanging="284"/>
        <w:jc w:val="both"/>
        <w:textAlignment w:val="baseline"/>
      </w:pPr>
      <w:r w:rsidRPr="000A108F">
        <w:t>Dodatkowo w ramach sprawowania nadzoru autorskiego projektant zobowiązany jest do wykonania następujących czynności:</w:t>
      </w:r>
    </w:p>
    <w:p w:rsidR="006867F7" w:rsidRPr="000A108F" w:rsidRDefault="006867F7" w:rsidP="006867F7">
      <w:pPr>
        <w:widowControl w:val="0"/>
        <w:tabs>
          <w:tab w:val="left" w:pos="993"/>
        </w:tabs>
        <w:adjustRightInd w:val="0"/>
        <w:ind w:left="1418"/>
        <w:jc w:val="both"/>
        <w:textAlignment w:val="baseline"/>
      </w:pPr>
      <w:r w:rsidRPr="000A108F">
        <w:t>- udziału w naradach technicznych i komisjach organizowanych przez Zamawiającego,</w:t>
      </w:r>
    </w:p>
    <w:p w:rsidR="006867F7" w:rsidRPr="000A108F" w:rsidRDefault="006867F7" w:rsidP="006867F7">
      <w:pPr>
        <w:widowControl w:val="0"/>
        <w:tabs>
          <w:tab w:val="left" w:pos="993"/>
        </w:tabs>
        <w:adjustRightInd w:val="0"/>
        <w:ind w:left="1418"/>
        <w:jc w:val="both"/>
        <w:textAlignment w:val="baseline"/>
      </w:pPr>
      <w:r w:rsidRPr="000A108F">
        <w:t>- udziału w odbiorach częściowych, zanikowych i odbiorze końcowym.</w:t>
      </w:r>
    </w:p>
    <w:p w:rsidR="006867F7" w:rsidRPr="000A108F" w:rsidRDefault="006867F7" w:rsidP="006867F7">
      <w:pPr>
        <w:widowControl w:val="0"/>
        <w:tabs>
          <w:tab w:val="left" w:pos="993"/>
        </w:tabs>
        <w:adjustRightInd w:val="0"/>
        <w:ind w:left="1418"/>
        <w:jc w:val="both"/>
        <w:textAlignment w:val="baseline"/>
      </w:pPr>
      <w:r w:rsidRPr="000A108F">
        <w:t>- nieodpłatnego dokonywania zmian w dokumentacji projektowej w sytuacjach wymagających tego działania.</w:t>
      </w:r>
    </w:p>
    <w:p w:rsidR="006867F7" w:rsidRPr="000A108F" w:rsidRDefault="006867F7" w:rsidP="006867F7">
      <w:pPr>
        <w:pStyle w:val="Akapitzlist"/>
        <w:tabs>
          <w:tab w:val="left" w:pos="709"/>
          <w:tab w:val="left" w:pos="993"/>
        </w:tabs>
        <w:spacing w:after="0"/>
        <w:ind w:left="1418"/>
        <w:jc w:val="both"/>
        <w:rPr>
          <w:rFonts w:ascii="Times New Roman" w:hAnsi="Times New Roman"/>
          <w:sz w:val="24"/>
          <w:szCs w:val="24"/>
        </w:rPr>
      </w:pPr>
      <w:r w:rsidRPr="000A108F">
        <w:rPr>
          <w:rFonts w:ascii="Times New Roman" w:hAnsi="Times New Roman"/>
          <w:sz w:val="24"/>
          <w:szCs w:val="24"/>
        </w:rPr>
        <w:t>- poprawiania błędów projektowych, likwidację kolizji między branżami,</w:t>
      </w:r>
    </w:p>
    <w:p w:rsidR="006867F7" w:rsidRPr="000A108F" w:rsidRDefault="006867F7" w:rsidP="006867F7">
      <w:pPr>
        <w:pStyle w:val="Akapitzlist"/>
        <w:tabs>
          <w:tab w:val="left" w:pos="709"/>
        </w:tabs>
        <w:spacing w:after="0"/>
        <w:ind w:left="1418" w:hanging="851"/>
        <w:jc w:val="both"/>
        <w:rPr>
          <w:rFonts w:ascii="Times New Roman" w:hAnsi="Times New Roman"/>
          <w:b/>
          <w:sz w:val="24"/>
          <w:szCs w:val="24"/>
        </w:rPr>
      </w:pPr>
      <w:r w:rsidRPr="000A108F">
        <w:rPr>
          <w:rFonts w:ascii="Times New Roman" w:hAnsi="Times New Roman"/>
          <w:sz w:val="24"/>
          <w:szCs w:val="24"/>
        </w:rPr>
        <w:t xml:space="preserve">             uzupełnienia rysunków, detali bądź opisu technologii wykonania nie zawartych w dokumentacji autorskiej w terminie podanym przez Zamawiającego. </w:t>
      </w:r>
    </w:p>
    <w:p w:rsidR="006867F7" w:rsidRPr="000A108F" w:rsidRDefault="006867F7" w:rsidP="006867F7">
      <w:pPr>
        <w:suppressAutoHyphens/>
        <w:ind w:left="1843" w:hanging="284"/>
        <w:jc w:val="both"/>
        <w:rPr>
          <w:lang w:eastAsia="zh-CN"/>
        </w:rPr>
      </w:pPr>
    </w:p>
    <w:p w:rsidR="006867F7" w:rsidRPr="00DC77CE" w:rsidRDefault="006867F7" w:rsidP="004B6EF7">
      <w:pPr>
        <w:numPr>
          <w:ilvl w:val="0"/>
          <w:numId w:val="69"/>
        </w:numPr>
        <w:suppressAutoHyphens/>
        <w:spacing w:line="276" w:lineRule="auto"/>
        <w:jc w:val="both"/>
        <w:rPr>
          <w:lang w:eastAsia="zh-CN"/>
        </w:rPr>
      </w:pPr>
      <w:r w:rsidRPr="00DC77CE">
        <w:rPr>
          <w:lang w:eastAsia="zh-CN"/>
        </w:rPr>
        <w:t xml:space="preserve">Podstawa opracowania przedmiotu zamówienia: </w:t>
      </w:r>
    </w:p>
    <w:p w:rsidR="006867F7" w:rsidRPr="00DC77CE" w:rsidRDefault="006867F7" w:rsidP="004B6EF7">
      <w:pPr>
        <w:numPr>
          <w:ilvl w:val="0"/>
          <w:numId w:val="67"/>
        </w:numPr>
        <w:suppressAutoHyphens/>
        <w:overflowPunct w:val="0"/>
        <w:autoSpaceDE w:val="0"/>
        <w:spacing w:line="276" w:lineRule="auto"/>
        <w:ind w:left="1418"/>
        <w:jc w:val="both"/>
        <w:rPr>
          <w:bCs/>
          <w:color w:val="000000" w:themeColor="text1"/>
          <w:lang w:eastAsia="ar-SA"/>
        </w:rPr>
      </w:pPr>
      <w:r w:rsidRPr="00DC77CE">
        <w:rPr>
          <w:color w:val="000000" w:themeColor="text1"/>
          <w:lang w:eastAsia="ar-SA"/>
        </w:rPr>
        <w:t>Rozporządzenie Ministra Zdrowia z dnia 26 czerwca 2012r.                                                  w sprawie szczegółowych wymagań, jakim powinny odpowiadać pomieszczenia i urządzenia podmiotu wykonującego działalność leczniczą (</w:t>
      </w:r>
      <w:r w:rsidRPr="00DC77CE">
        <w:rPr>
          <w:bCs/>
          <w:color w:val="000000" w:themeColor="text1"/>
          <w:lang w:eastAsia="ar-SA"/>
        </w:rPr>
        <w:t>Dz.U. z 2012 r. poz. 739);</w:t>
      </w:r>
    </w:p>
    <w:p w:rsidR="006867F7" w:rsidRPr="00DC77CE" w:rsidRDefault="006867F7" w:rsidP="004B6EF7">
      <w:pPr>
        <w:numPr>
          <w:ilvl w:val="0"/>
          <w:numId w:val="67"/>
        </w:numPr>
        <w:tabs>
          <w:tab w:val="left" w:pos="709"/>
        </w:tabs>
        <w:suppressAutoHyphens/>
        <w:overflowPunct w:val="0"/>
        <w:autoSpaceDE w:val="0"/>
        <w:spacing w:line="276" w:lineRule="auto"/>
        <w:ind w:left="1418" w:hanging="357"/>
        <w:jc w:val="both"/>
        <w:rPr>
          <w:color w:val="000000" w:themeColor="text1"/>
          <w:lang w:eastAsia="zh-CN"/>
        </w:rPr>
      </w:pPr>
      <w:r w:rsidRPr="00DC77CE">
        <w:rPr>
          <w:color w:val="000000" w:themeColor="text1"/>
          <w:lang w:eastAsia="zh-CN"/>
        </w:rPr>
        <w:t>Ustawa z dnia 7 lipca 1994 r.- Prawo budowlane (Dz. U. z 2016r. poz.290                 z późn. zm.);</w:t>
      </w:r>
    </w:p>
    <w:p w:rsidR="006867F7" w:rsidRPr="00DC77CE" w:rsidRDefault="006867F7" w:rsidP="004B6EF7">
      <w:pPr>
        <w:numPr>
          <w:ilvl w:val="0"/>
          <w:numId w:val="67"/>
        </w:numPr>
        <w:suppressAutoHyphens/>
        <w:overflowPunct w:val="0"/>
        <w:autoSpaceDE w:val="0"/>
        <w:spacing w:line="276" w:lineRule="auto"/>
        <w:ind w:left="1418" w:hanging="357"/>
        <w:jc w:val="both"/>
        <w:rPr>
          <w:color w:val="000000" w:themeColor="text1"/>
          <w:lang w:eastAsia="ar-SA"/>
        </w:rPr>
      </w:pPr>
      <w:r w:rsidRPr="00DC77CE">
        <w:rPr>
          <w:color w:val="000000" w:themeColor="text1"/>
          <w:lang w:eastAsia="zh-CN"/>
        </w:rPr>
        <w:t>Rozporządzenie Ministra Infrastruktury z dnia 12 kwietnia 2002 r. w sprawie warunków technicznych, jakim powinny odpowiadać budynki i ich usytuowanie (Dz. U. z 2015 r. poz. 1422);</w:t>
      </w:r>
    </w:p>
    <w:p w:rsidR="006867F7" w:rsidRPr="00DC77CE" w:rsidRDefault="006867F7" w:rsidP="004B6EF7">
      <w:pPr>
        <w:numPr>
          <w:ilvl w:val="0"/>
          <w:numId w:val="67"/>
        </w:numPr>
        <w:tabs>
          <w:tab w:val="left" w:pos="709"/>
        </w:tabs>
        <w:suppressAutoHyphens/>
        <w:overflowPunct w:val="0"/>
        <w:autoSpaceDE w:val="0"/>
        <w:spacing w:line="276" w:lineRule="auto"/>
        <w:ind w:left="1418" w:hanging="357"/>
        <w:jc w:val="both"/>
        <w:rPr>
          <w:color w:val="000000" w:themeColor="text1"/>
          <w:lang w:eastAsia="zh-CN"/>
        </w:rPr>
      </w:pPr>
      <w:r w:rsidRPr="00DC77CE">
        <w:rPr>
          <w:color w:val="000000" w:themeColor="text1"/>
          <w:lang w:eastAsia="zh-CN"/>
        </w:rPr>
        <w:t>Ustawa z dn.16 kwietnia 2004 r. o wyrobach budowlanych (Dz.U. 2014 poz. 883 z późn. zm.);</w:t>
      </w:r>
    </w:p>
    <w:p w:rsidR="006867F7" w:rsidRPr="00DC77CE" w:rsidRDefault="006867F7" w:rsidP="004B6EF7">
      <w:pPr>
        <w:numPr>
          <w:ilvl w:val="0"/>
          <w:numId w:val="67"/>
        </w:numPr>
        <w:suppressAutoHyphens/>
        <w:overflowPunct w:val="0"/>
        <w:autoSpaceDE w:val="0"/>
        <w:spacing w:line="276" w:lineRule="auto"/>
        <w:ind w:left="1418" w:hanging="357"/>
        <w:jc w:val="both"/>
        <w:rPr>
          <w:color w:val="000000" w:themeColor="text1"/>
          <w:lang w:eastAsia="ar-SA"/>
        </w:rPr>
      </w:pPr>
      <w:r w:rsidRPr="00DC77CE">
        <w:rPr>
          <w:color w:val="000000" w:themeColor="text1"/>
          <w:lang w:eastAsia="ar-SA"/>
        </w:rPr>
        <w:t xml:space="preserve">Ustawa z dnia 27 kwietnia 2001 r. - Prawo ochrony środowiska (Dz.U. </w:t>
      </w:r>
      <w:r w:rsidRPr="00DC77CE">
        <w:rPr>
          <w:color w:val="000000" w:themeColor="text1"/>
          <w:lang w:eastAsia="ar-SA"/>
        </w:rPr>
        <w:br/>
        <w:t xml:space="preserve">z 2016 r. poz. 672 z późn. zm.); </w:t>
      </w:r>
    </w:p>
    <w:p w:rsidR="006867F7" w:rsidRPr="00DC77CE" w:rsidRDefault="006867F7" w:rsidP="004B6EF7">
      <w:pPr>
        <w:numPr>
          <w:ilvl w:val="0"/>
          <w:numId w:val="67"/>
        </w:numPr>
        <w:suppressAutoHyphens/>
        <w:overflowPunct w:val="0"/>
        <w:autoSpaceDE w:val="0"/>
        <w:spacing w:line="276" w:lineRule="auto"/>
        <w:ind w:left="1418" w:hanging="357"/>
        <w:jc w:val="both"/>
        <w:rPr>
          <w:color w:val="000000" w:themeColor="text1"/>
          <w:lang w:eastAsia="ar-SA"/>
        </w:rPr>
      </w:pPr>
      <w:r w:rsidRPr="00DC77CE">
        <w:rPr>
          <w:color w:val="000000" w:themeColor="text1"/>
          <w:lang w:eastAsia="ar-SA"/>
        </w:rPr>
        <w:t>Rozporządzenie Ministra Infrastruktury z dnia 23 czerwca 2003 r. w sprawie informacji dotyczącej bezpieczeństwa i ochrony zdrowia oraz planu bezpieczeństwa i ochrony zdrowia (Dz.U. 2003 Nr 120, poz. 1126);</w:t>
      </w:r>
    </w:p>
    <w:p w:rsidR="006867F7" w:rsidRPr="00DC77CE" w:rsidRDefault="006867F7" w:rsidP="004B6EF7">
      <w:pPr>
        <w:numPr>
          <w:ilvl w:val="0"/>
          <w:numId w:val="67"/>
        </w:numPr>
        <w:suppressAutoHyphens/>
        <w:overflowPunct w:val="0"/>
        <w:autoSpaceDE w:val="0"/>
        <w:spacing w:line="276" w:lineRule="auto"/>
        <w:ind w:left="1418" w:hanging="357"/>
        <w:jc w:val="both"/>
        <w:rPr>
          <w:color w:val="000000" w:themeColor="text1"/>
          <w:lang w:eastAsia="ar-SA"/>
        </w:rPr>
      </w:pPr>
      <w:r w:rsidRPr="00DC77CE">
        <w:rPr>
          <w:color w:val="000000" w:themeColor="text1"/>
          <w:lang w:eastAsia="ar-SA"/>
        </w:rPr>
        <w:lastRenderedPageBreak/>
        <w:t xml:space="preserve">Rozporządzenie Ministra Spraw Wewnętrznych i Administracji z dnia 7 czerwca 2010 r. w sprawie ochrony przeciwpożarowej budynków, innych obiektów budowlanych i terenów (Dz.U. </w:t>
      </w:r>
      <w:r>
        <w:rPr>
          <w:color w:val="000000" w:themeColor="text1"/>
          <w:lang w:eastAsia="ar-SA"/>
        </w:rPr>
        <w:t xml:space="preserve">2010 </w:t>
      </w:r>
      <w:r w:rsidRPr="00DC77CE">
        <w:rPr>
          <w:color w:val="000000" w:themeColor="text1"/>
          <w:lang w:eastAsia="ar-SA"/>
        </w:rPr>
        <w:t>Nr 109, poz. 719);</w:t>
      </w:r>
    </w:p>
    <w:p w:rsidR="006867F7" w:rsidRPr="00DC77CE" w:rsidRDefault="006867F7" w:rsidP="004B6EF7">
      <w:pPr>
        <w:numPr>
          <w:ilvl w:val="0"/>
          <w:numId w:val="67"/>
        </w:numPr>
        <w:suppressAutoHyphens/>
        <w:overflowPunct w:val="0"/>
        <w:autoSpaceDE w:val="0"/>
        <w:spacing w:line="276" w:lineRule="auto"/>
        <w:ind w:left="1418" w:hanging="357"/>
        <w:jc w:val="both"/>
        <w:rPr>
          <w:color w:val="000000" w:themeColor="text1"/>
          <w:lang w:eastAsia="ar-SA"/>
        </w:rPr>
      </w:pPr>
      <w:r w:rsidRPr="00DC77CE">
        <w:rPr>
          <w:color w:val="000000" w:themeColor="text1"/>
          <w:lang w:eastAsia="ar-SA"/>
        </w:rPr>
        <w:t>Rozporządzenie Ministra Spraw Wewnętrznych i Administracji z dnia 20 czerwca 2007 r. w sprawie wykazu wyrobów służących zapewnieniu bezpieczeństwa publicznego lub ochronie zdrowia i życia oraz mienia, a także zasad wydawania dopuszczeń tych wyrobów do użytkowania (Dz. U. Nr 143 poz. 1002 i z 2010 r. Nr 85, poz. 553).</w:t>
      </w:r>
    </w:p>
    <w:p w:rsidR="006867F7" w:rsidRDefault="006867F7" w:rsidP="006867F7">
      <w:pPr>
        <w:suppressAutoHyphens/>
        <w:jc w:val="both"/>
      </w:pPr>
    </w:p>
    <w:p w:rsidR="006867F7" w:rsidRPr="000A108F" w:rsidRDefault="006867F7" w:rsidP="004B6EF7">
      <w:pPr>
        <w:numPr>
          <w:ilvl w:val="0"/>
          <w:numId w:val="66"/>
        </w:numPr>
        <w:suppressAutoHyphens/>
        <w:spacing w:line="276" w:lineRule="auto"/>
        <w:jc w:val="both"/>
        <w:rPr>
          <w:lang w:eastAsia="zh-CN"/>
        </w:rPr>
      </w:pPr>
      <w:r w:rsidRPr="000A108F">
        <w:rPr>
          <w:lang w:eastAsia="zh-CN"/>
        </w:rPr>
        <w:t xml:space="preserve">Etap realizacyjny; </w:t>
      </w:r>
    </w:p>
    <w:p w:rsidR="006867F7" w:rsidRPr="000A108F" w:rsidRDefault="006867F7" w:rsidP="004B6EF7">
      <w:pPr>
        <w:pStyle w:val="Tekstpodstawowy2"/>
        <w:numPr>
          <w:ilvl w:val="0"/>
          <w:numId w:val="71"/>
        </w:numPr>
        <w:spacing w:line="276" w:lineRule="auto"/>
      </w:pPr>
      <w:r w:rsidRPr="000A108F">
        <w:rPr>
          <w:lang w:eastAsia="zh-CN"/>
        </w:rPr>
        <w:t>Do obowiązków</w:t>
      </w:r>
      <w:r w:rsidRPr="000A108F">
        <w:t xml:space="preserve"> Wykonawcy należy wykonanie czynności i opracowań związanych</w:t>
      </w:r>
    </w:p>
    <w:p w:rsidR="006867F7" w:rsidRPr="000A108F" w:rsidRDefault="006867F7" w:rsidP="006867F7">
      <w:pPr>
        <w:jc w:val="both"/>
      </w:pPr>
      <w:r w:rsidRPr="000A108F">
        <w:t xml:space="preserve">            z  przedmiotem umowy:</w:t>
      </w:r>
    </w:p>
    <w:p w:rsidR="006867F7" w:rsidRPr="000A108F" w:rsidRDefault="006867F7" w:rsidP="006867F7">
      <w:pPr>
        <w:suppressAutoHyphens/>
        <w:ind w:left="1095"/>
        <w:jc w:val="both"/>
        <w:rPr>
          <w:lang w:eastAsia="ar-SA"/>
        </w:rPr>
      </w:pPr>
      <w:r w:rsidRPr="000A108F">
        <w:t xml:space="preserve">a) </w:t>
      </w:r>
      <w:r w:rsidRPr="000A108F">
        <w:rPr>
          <w:color w:val="000000"/>
          <w:lang w:eastAsia="zh-CN"/>
        </w:rPr>
        <w:t xml:space="preserve">Zgłoszenie w imieniu Zamawiającego , </w:t>
      </w:r>
      <w:r w:rsidRPr="000A108F">
        <w:rPr>
          <w:lang w:eastAsia="zh-CN"/>
        </w:rPr>
        <w:t>na podstawie otrzymanego od Szpitala</w:t>
      </w:r>
    </w:p>
    <w:p w:rsidR="006867F7" w:rsidRPr="000A108F" w:rsidRDefault="006867F7" w:rsidP="006867F7">
      <w:pPr>
        <w:suppressAutoHyphens/>
        <w:ind w:left="1418" w:hanging="284"/>
        <w:jc w:val="both"/>
        <w:rPr>
          <w:color w:val="000000"/>
          <w:lang w:eastAsia="ar-SA"/>
        </w:rPr>
      </w:pPr>
      <w:r w:rsidRPr="000A108F">
        <w:rPr>
          <w:color w:val="000000"/>
          <w:lang w:eastAsia="zh-CN"/>
        </w:rPr>
        <w:t xml:space="preserve">     </w:t>
      </w:r>
      <w:r w:rsidRPr="000A108F">
        <w:rPr>
          <w:lang w:eastAsia="zh-CN"/>
        </w:rPr>
        <w:t xml:space="preserve"> Pełnomocnictwa, </w:t>
      </w:r>
      <w:r w:rsidRPr="000A108F">
        <w:rPr>
          <w:color w:val="000000"/>
          <w:lang w:eastAsia="ar-SA"/>
        </w:rPr>
        <w:t xml:space="preserve">robót nie wymagających decyzji  pozwolenia na budowę; </w:t>
      </w:r>
    </w:p>
    <w:p w:rsidR="006867F7" w:rsidRPr="000A108F" w:rsidRDefault="006867F7" w:rsidP="006867F7">
      <w:pPr>
        <w:suppressAutoHyphens/>
        <w:ind w:left="1418" w:hanging="284"/>
        <w:jc w:val="both"/>
        <w:rPr>
          <w:lang w:eastAsia="zh-CN"/>
        </w:rPr>
      </w:pPr>
      <w:r w:rsidRPr="000A108F">
        <w:t>b) Wykonanie robót na podstawie o</w:t>
      </w:r>
      <w:r w:rsidRPr="000A108F">
        <w:rPr>
          <w:lang w:eastAsia="zh-CN"/>
        </w:rPr>
        <w:t>pracowanych wielobranżowych Projektów Wykonawczych i kosztorysów inwestorskich określających zakres robót i zestawienie użytych materiałów;</w:t>
      </w:r>
    </w:p>
    <w:p w:rsidR="006867F7" w:rsidRPr="000A108F" w:rsidRDefault="006867F7" w:rsidP="006867F7">
      <w:pPr>
        <w:keepNext/>
        <w:tabs>
          <w:tab w:val="left" w:pos="4253"/>
        </w:tabs>
        <w:ind w:left="1418" w:hanging="425"/>
        <w:jc w:val="both"/>
        <w:outlineLvl w:val="0"/>
      </w:pPr>
      <w:r>
        <w:t>c) Przekazanie Zamawiającemu 3</w:t>
      </w:r>
      <w:r w:rsidRPr="000A108F">
        <w:t xml:space="preserve"> egz. kompletnej wielobranżowej dokumentacji powykonawczej budowy z naniesionymi zmianami zaistniałymi w trakcie realizacji robót, a nie odstępującymi w sposób istotny od projektów wykonawczych, obejmującej wszystkie wykonane roboty zaakceptowane przez nadzór autorski i przedstawiciela Zamawiającego;</w:t>
      </w:r>
    </w:p>
    <w:p w:rsidR="006867F7" w:rsidRPr="000A108F" w:rsidRDefault="006867F7" w:rsidP="006867F7">
      <w:pPr>
        <w:ind w:left="1095"/>
        <w:jc w:val="both"/>
        <w:rPr>
          <w:lang w:eastAsia="zh-CN"/>
        </w:rPr>
      </w:pPr>
      <w:r w:rsidRPr="000A108F">
        <w:t xml:space="preserve">d)  Uzyskanie w imieniu Zamawiającego </w:t>
      </w:r>
      <w:r w:rsidRPr="000A108F">
        <w:rPr>
          <w:lang w:eastAsia="zh-CN"/>
        </w:rPr>
        <w:t>pozwolenia na użytkowanie z Delegatury</w:t>
      </w:r>
    </w:p>
    <w:p w:rsidR="006867F7" w:rsidRPr="000A108F" w:rsidRDefault="006867F7" w:rsidP="006867F7">
      <w:pPr>
        <w:ind w:left="1095"/>
        <w:jc w:val="both"/>
      </w:pPr>
      <w:r w:rsidRPr="000A108F">
        <w:rPr>
          <w:lang w:eastAsia="zh-CN"/>
        </w:rPr>
        <w:t xml:space="preserve">     Wojskowego Dozoru Technicznego </w:t>
      </w:r>
      <w:r w:rsidRPr="000A108F">
        <w:t xml:space="preserve">we Wrocławiu 50-984 Wrocław 27, </w:t>
      </w:r>
    </w:p>
    <w:p w:rsidR="006867F7" w:rsidRPr="000A108F" w:rsidRDefault="006867F7" w:rsidP="006867F7">
      <w:pPr>
        <w:ind w:left="1095"/>
        <w:jc w:val="both"/>
      </w:pPr>
      <w:r w:rsidRPr="000A108F">
        <w:t xml:space="preserve">      ul. Obornicka 100-102, przy udziale przedstawicieli Zamawiającego.</w:t>
      </w:r>
    </w:p>
    <w:p w:rsidR="006867F7" w:rsidRPr="000A108F" w:rsidRDefault="006867F7" w:rsidP="006867F7">
      <w:pPr>
        <w:keepNext/>
        <w:tabs>
          <w:tab w:val="left" w:pos="4253"/>
        </w:tabs>
        <w:ind w:left="1418" w:hanging="425"/>
        <w:jc w:val="both"/>
        <w:outlineLvl w:val="0"/>
      </w:pPr>
      <w:r w:rsidRPr="000A108F">
        <w:t xml:space="preserve">  e) Zapewnienie serwisu gwarancyjnego dla wykonanych robót i w trakcie rękojmi; </w:t>
      </w:r>
    </w:p>
    <w:p w:rsidR="006867F7" w:rsidRPr="000A108F" w:rsidRDefault="006867F7" w:rsidP="006867F7">
      <w:pPr>
        <w:suppressAutoHyphens/>
        <w:jc w:val="center"/>
        <w:rPr>
          <w:lang w:eastAsia="zh-CN"/>
        </w:rPr>
      </w:pPr>
    </w:p>
    <w:p w:rsidR="006867F7" w:rsidRPr="000A108F" w:rsidRDefault="006867F7" w:rsidP="006867F7">
      <w:pPr>
        <w:tabs>
          <w:tab w:val="left" w:pos="709"/>
        </w:tabs>
        <w:ind w:left="709" w:hanging="283"/>
        <w:jc w:val="both"/>
      </w:pPr>
      <w:r w:rsidRPr="000A108F">
        <w:t>2)  Zakres czynności ust 2 pkt. 1) d) obejmuje:</w:t>
      </w:r>
    </w:p>
    <w:p w:rsidR="006867F7" w:rsidRPr="000A108F" w:rsidRDefault="006867F7" w:rsidP="006867F7">
      <w:pPr>
        <w:tabs>
          <w:tab w:val="left" w:pos="709"/>
        </w:tabs>
        <w:ind w:left="1418"/>
        <w:jc w:val="both"/>
      </w:pPr>
      <w:r w:rsidRPr="000A108F">
        <w:t>a) dokonywanie wymaganych okresowych przeglądów gwarancyjnych wbudowanych urządzeń i systemów;</w:t>
      </w:r>
    </w:p>
    <w:p w:rsidR="006867F7" w:rsidRPr="000A108F" w:rsidRDefault="006867F7" w:rsidP="006867F7">
      <w:pPr>
        <w:tabs>
          <w:tab w:val="left" w:pos="709"/>
        </w:tabs>
        <w:ind w:left="1418"/>
        <w:jc w:val="both"/>
      </w:pPr>
      <w:r w:rsidRPr="000A108F">
        <w:t xml:space="preserve">b) zapewnienie serwisu gwarancyjnego dla wykonanych robót i w trakcie rękojmi; </w:t>
      </w:r>
    </w:p>
    <w:p w:rsidR="006867F7" w:rsidRPr="000A108F" w:rsidRDefault="006867F7" w:rsidP="006867F7">
      <w:pPr>
        <w:tabs>
          <w:tab w:val="left" w:pos="709"/>
        </w:tabs>
        <w:ind w:left="1418"/>
        <w:jc w:val="both"/>
      </w:pPr>
      <w:r w:rsidRPr="000A108F">
        <w:t>c) wykonywanie serwisowania zamontowanych urządzeń przez okres trwania gwarancji (1 x w roku lub 2 x w roku) zgodnie z zaleceniami producenta;</w:t>
      </w:r>
    </w:p>
    <w:p w:rsidR="006867F7" w:rsidRPr="00C004B6" w:rsidRDefault="006867F7" w:rsidP="006867F7">
      <w:pPr>
        <w:keepNext/>
        <w:tabs>
          <w:tab w:val="left" w:pos="4253"/>
        </w:tabs>
        <w:ind w:left="1418"/>
        <w:jc w:val="both"/>
        <w:outlineLvl w:val="6"/>
      </w:pPr>
      <w:r w:rsidRPr="000A108F">
        <w:t xml:space="preserve">d) wymianę elementów eksploatacyjnych przez okres trwania gwarancji (1 x   w </w:t>
      </w:r>
      <w:r w:rsidRPr="00C004B6">
        <w:t>roku) zgodnie z zaleceniami producenta;</w:t>
      </w:r>
    </w:p>
    <w:p w:rsidR="006867F7" w:rsidRPr="000A108F" w:rsidRDefault="006867F7" w:rsidP="006867F7">
      <w:pPr>
        <w:suppressAutoHyphens/>
        <w:jc w:val="both"/>
        <w:rPr>
          <w:strike/>
          <w:color w:val="FF0000"/>
          <w:szCs w:val="20"/>
          <w:lang w:eastAsia="ar-SA"/>
        </w:rPr>
      </w:pPr>
    </w:p>
    <w:p w:rsidR="006867F7" w:rsidRPr="004D2F33" w:rsidRDefault="006867F7" w:rsidP="004B6EF7">
      <w:pPr>
        <w:pStyle w:val="Akapitzlist"/>
        <w:numPr>
          <w:ilvl w:val="0"/>
          <w:numId w:val="73"/>
        </w:numPr>
        <w:suppressAutoHyphens/>
        <w:spacing w:after="0"/>
        <w:contextualSpacing w:val="0"/>
        <w:rPr>
          <w:rFonts w:ascii="Times New Roman" w:eastAsia="Times New Roman" w:hAnsi="Times New Roman"/>
          <w:b/>
          <w:bCs/>
          <w:sz w:val="28"/>
          <w:szCs w:val="28"/>
        </w:rPr>
      </w:pPr>
      <w:r w:rsidRPr="004D2F33">
        <w:rPr>
          <w:rFonts w:ascii="Times New Roman" w:eastAsia="Times New Roman" w:hAnsi="Times New Roman"/>
          <w:sz w:val="28"/>
          <w:szCs w:val="28"/>
        </w:rPr>
        <w:fldChar w:fldCharType="begin"/>
      </w:r>
      <w:r w:rsidRPr="004D2F33">
        <w:rPr>
          <w:rFonts w:ascii="Times New Roman" w:eastAsia="Times New Roman" w:hAnsi="Times New Roman"/>
          <w:sz w:val="28"/>
          <w:szCs w:val="28"/>
        </w:rPr>
        <w:instrText xml:space="preserve"> TC "1. Opis stanu istniejącego przedmiotu objętego zakresem opracowania " \l 2 </w:instrText>
      </w:r>
      <w:r w:rsidRPr="004D2F33">
        <w:rPr>
          <w:rFonts w:ascii="Times New Roman" w:eastAsia="Times New Roman" w:hAnsi="Times New Roman"/>
          <w:sz w:val="28"/>
          <w:szCs w:val="28"/>
        </w:rPr>
        <w:fldChar w:fldCharType="end"/>
      </w:r>
      <w:r w:rsidRPr="004D2F33">
        <w:rPr>
          <w:rFonts w:ascii="Times New Roman" w:eastAsia="Times New Roman" w:hAnsi="Times New Roman"/>
          <w:b/>
          <w:bCs/>
          <w:sz w:val="28"/>
          <w:szCs w:val="28"/>
        </w:rPr>
        <w:t xml:space="preserve">Opis stanu istniejącego przedmiotu objętego zakresem opracowania </w:t>
      </w:r>
    </w:p>
    <w:p w:rsidR="006867F7" w:rsidRPr="000A108F" w:rsidRDefault="006867F7" w:rsidP="006867F7">
      <w:pPr>
        <w:rPr>
          <w:u w:val="single"/>
        </w:rPr>
      </w:pPr>
      <w:r w:rsidRPr="000A108F">
        <w:rPr>
          <w:u w:val="single"/>
        </w:rPr>
        <w:t>Opis stanu istniejącego</w:t>
      </w:r>
    </w:p>
    <w:p w:rsidR="006867F7" w:rsidRPr="000A108F" w:rsidRDefault="006867F7" w:rsidP="006867F7">
      <w:pPr>
        <w:ind w:firstLine="360"/>
      </w:pPr>
      <w:r>
        <w:t xml:space="preserve">Kotłownia parowa objęta zakresem </w:t>
      </w:r>
      <w:r w:rsidRPr="000A108F">
        <w:t>opracowania zlokalizowan</w:t>
      </w:r>
      <w:r>
        <w:t>a</w:t>
      </w:r>
      <w:r w:rsidRPr="000A108F">
        <w:t xml:space="preserve"> jest w wydzielonej części  budynku szpitalnego zrealizowanego na planie wieloskrzydłowego obiektu, w części  trzykondygnacyjnej, podpiwniczonej o dachu wysokim</w:t>
      </w:r>
      <w:r>
        <w:t>.</w:t>
      </w:r>
      <w:r w:rsidRPr="000A108F">
        <w:t xml:space="preserve"> </w:t>
      </w:r>
    </w:p>
    <w:p w:rsidR="006867F7" w:rsidRPr="000A108F" w:rsidRDefault="006867F7" w:rsidP="006867F7">
      <w:r w:rsidRPr="000A108F">
        <w:rPr>
          <w:u w:val="single"/>
        </w:rPr>
        <w:t xml:space="preserve">Lokalizacja </w:t>
      </w:r>
    </w:p>
    <w:p w:rsidR="006867F7" w:rsidRPr="000A108F" w:rsidRDefault="006867F7" w:rsidP="006867F7">
      <w:pPr>
        <w:tabs>
          <w:tab w:val="left" w:pos="426"/>
        </w:tabs>
        <w:jc w:val="both"/>
      </w:pPr>
      <w:r w:rsidRPr="000A108F">
        <w:tab/>
        <w:t>Kotłownia, w której przewiduje się realizację robót zlokalizowana jest w piwnicy</w:t>
      </w:r>
      <w:r>
        <w:t xml:space="preserve"> </w:t>
      </w:r>
      <w:r w:rsidRPr="000A108F">
        <w:t xml:space="preserve">głównego budynku szpitalnego </w:t>
      </w:r>
      <w:r>
        <w:t xml:space="preserve">Nr 1 </w:t>
      </w:r>
      <w:r w:rsidRPr="000A108F">
        <w:t>w części III.</w:t>
      </w:r>
    </w:p>
    <w:p w:rsidR="006867F7" w:rsidRPr="000A108F" w:rsidRDefault="006867F7" w:rsidP="006867F7">
      <w:pPr>
        <w:rPr>
          <w:u w:val="single"/>
        </w:rPr>
      </w:pPr>
      <w:r w:rsidRPr="000A108F">
        <w:rPr>
          <w:u w:val="single"/>
        </w:rPr>
        <w:t>Dane techniczne pomieszczeń:</w:t>
      </w:r>
    </w:p>
    <w:p w:rsidR="006867F7" w:rsidRPr="000A108F" w:rsidRDefault="006867F7" w:rsidP="004B6EF7">
      <w:pPr>
        <w:numPr>
          <w:ilvl w:val="0"/>
          <w:numId w:val="63"/>
        </w:numPr>
        <w:tabs>
          <w:tab w:val="num" w:pos="1020"/>
        </w:tabs>
        <w:spacing w:line="276" w:lineRule="auto"/>
      </w:pPr>
      <w:r w:rsidRPr="000A108F">
        <w:lastRenderedPageBreak/>
        <w:t xml:space="preserve">Powierzchnia użytkowa pom. objętych opracowaniem </w:t>
      </w:r>
      <w:r>
        <w:t>……</w:t>
      </w:r>
      <w:r w:rsidRPr="000A108F">
        <w:t xml:space="preserve">   546,30 m</w:t>
      </w:r>
      <w:r w:rsidRPr="000A108F">
        <w:rPr>
          <w:vertAlign w:val="superscript"/>
        </w:rPr>
        <w:t>2</w:t>
      </w:r>
    </w:p>
    <w:p w:rsidR="006867F7" w:rsidRPr="000A108F" w:rsidRDefault="006867F7" w:rsidP="004B6EF7">
      <w:pPr>
        <w:numPr>
          <w:ilvl w:val="0"/>
          <w:numId w:val="63"/>
        </w:numPr>
        <w:tabs>
          <w:tab w:val="num" w:pos="1020"/>
        </w:tabs>
        <w:spacing w:line="276" w:lineRule="auto"/>
      </w:pPr>
      <w:r w:rsidRPr="000A108F">
        <w:t xml:space="preserve">Wysokość   kondygnacji podziemnych  tzw. hala kotłów  </w:t>
      </w:r>
      <w:r>
        <w:t>….</w:t>
      </w:r>
      <w:r w:rsidRPr="000A108F">
        <w:t xml:space="preserve">     5,10 m</w:t>
      </w:r>
    </w:p>
    <w:p w:rsidR="006867F7" w:rsidRPr="000A108F" w:rsidRDefault="006867F7" w:rsidP="004B6EF7">
      <w:pPr>
        <w:numPr>
          <w:ilvl w:val="0"/>
          <w:numId w:val="63"/>
        </w:numPr>
        <w:tabs>
          <w:tab w:val="num" w:pos="1020"/>
        </w:tabs>
        <w:spacing w:line="276" w:lineRule="auto"/>
      </w:pPr>
      <w:r w:rsidRPr="000A108F">
        <w:t xml:space="preserve">Wysokość  kondygnacji nadziemnych </w:t>
      </w:r>
      <w:r>
        <w:t xml:space="preserve">………………………… </w:t>
      </w:r>
      <w:r w:rsidRPr="000A108F">
        <w:t>3,60 m</w:t>
      </w:r>
    </w:p>
    <w:p w:rsidR="006867F7" w:rsidRPr="000A108F" w:rsidRDefault="006867F7" w:rsidP="004B6EF7">
      <w:pPr>
        <w:numPr>
          <w:ilvl w:val="0"/>
          <w:numId w:val="63"/>
        </w:numPr>
        <w:tabs>
          <w:tab w:val="num" w:pos="1020"/>
        </w:tabs>
        <w:spacing w:line="276" w:lineRule="auto"/>
      </w:pPr>
      <w:r w:rsidRPr="000A108F">
        <w:t xml:space="preserve">Kubatura pomieszczeń objętych opracowaniem </w:t>
      </w:r>
      <w:r>
        <w:t>……………</w:t>
      </w:r>
      <w:r w:rsidRPr="000A108F">
        <w:t xml:space="preserve">  1995,8 m</w:t>
      </w:r>
      <w:r w:rsidRPr="000A108F">
        <w:rPr>
          <w:vertAlign w:val="superscript"/>
        </w:rPr>
        <w:t>3</w:t>
      </w:r>
    </w:p>
    <w:p w:rsidR="006867F7" w:rsidRPr="000A108F" w:rsidRDefault="006867F7" w:rsidP="006867F7">
      <w:pPr>
        <w:rPr>
          <w:u w:val="single"/>
        </w:rPr>
      </w:pPr>
      <w:r w:rsidRPr="000A108F">
        <w:rPr>
          <w:u w:val="single"/>
        </w:rPr>
        <w:t>Stan funkcjonalno - przestrzenny pomieszczeń</w:t>
      </w:r>
    </w:p>
    <w:p w:rsidR="006867F7" w:rsidRPr="000A108F" w:rsidRDefault="006867F7" w:rsidP="006867F7">
      <w:pPr>
        <w:autoSpaceDE w:val="0"/>
        <w:autoSpaceDN w:val="0"/>
        <w:adjustRightInd w:val="0"/>
        <w:ind w:firstLine="708"/>
      </w:pPr>
      <w:r w:rsidRPr="000A108F">
        <w:t>Teren budowy znajduje si</w:t>
      </w:r>
      <w:r w:rsidRPr="000A108F">
        <w:rPr>
          <w:rFonts w:eastAsia="TimesNewRoman"/>
        </w:rPr>
        <w:t>ę</w:t>
      </w:r>
      <w:r>
        <w:rPr>
          <w:rFonts w:eastAsia="TimesNewRoman"/>
        </w:rPr>
        <w:t xml:space="preserve"> </w:t>
      </w:r>
      <w:r w:rsidRPr="000A108F">
        <w:t xml:space="preserve">w pomieszczeniach piwnicznych budynku </w:t>
      </w:r>
      <w:r>
        <w:t>g</w:t>
      </w:r>
      <w:r w:rsidRPr="000A108F">
        <w:t>łównego cz. III</w:t>
      </w:r>
      <w:r>
        <w:t xml:space="preserve"> </w:t>
      </w:r>
      <w:r w:rsidRPr="000A108F">
        <w:t>4WSKzP SP ZOZ przy ul. Weigla 5 we Wrocławiu. Na terenie wokół budynku nie ma mo</w:t>
      </w:r>
      <w:r w:rsidRPr="000A108F">
        <w:rPr>
          <w:rFonts w:eastAsia="TimesNewRoman"/>
        </w:rPr>
        <w:t>ż</w:t>
      </w:r>
      <w:r w:rsidRPr="000A108F">
        <w:t>liwo</w:t>
      </w:r>
      <w:r w:rsidRPr="000A108F">
        <w:rPr>
          <w:rFonts w:eastAsia="TimesNewRoman"/>
        </w:rPr>
        <w:t>ś</w:t>
      </w:r>
      <w:r w:rsidRPr="000A108F">
        <w:t>ci składowania materiałów o du</w:t>
      </w:r>
      <w:r w:rsidRPr="000A108F">
        <w:rPr>
          <w:rFonts w:eastAsia="TimesNewRoman"/>
        </w:rPr>
        <w:t>ż</w:t>
      </w:r>
      <w:r w:rsidRPr="000A108F">
        <w:t>ych gabarytach</w:t>
      </w:r>
    </w:p>
    <w:p w:rsidR="006867F7" w:rsidRPr="000A108F" w:rsidRDefault="006867F7" w:rsidP="006867F7">
      <w:pPr>
        <w:suppressAutoHyphens/>
        <w:jc w:val="both"/>
        <w:rPr>
          <w:lang w:eastAsia="ar-SA"/>
        </w:rPr>
      </w:pPr>
      <w:r w:rsidRPr="000A108F">
        <w:rPr>
          <w:lang w:eastAsia="ar-SA"/>
        </w:rPr>
        <w:t>Istniejąca kotłownia parowa średnioparametrowa</w:t>
      </w:r>
      <w:r>
        <w:rPr>
          <w:lang w:eastAsia="ar-SA"/>
        </w:rPr>
        <w:t xml:space="preserve"> </w:t>
      </w:r>
      <w:r w:rsidRPr="000A108F">
        <w:rPr>
          <w:lang w:eastAsia="ar-SA"/>
        </w:rPr>
        <w:t>zasilana</w:t>
      </w:r>
      <w:r>
        <w:rPr>
          <w:lang w:eastAsia="ar-SA"/>
        </w:rPr>
        <w:t xml:space="preserve"> jest</w:t>
      </w:r>
      <w:r w:rsidRPr="000A108F">
        <w:rPr>
          <w:lang w:eastAsia="ar-SA"/>
        </w:rPr>
        <w:t xml:space="preserve"> paliwem gazowym</w:t>
      </w:r>
      <w:r>
        <w:rPr>
          <w:lang w:eastAsia="ar-SA"/>
        </w:rPr>
        <w:t xml:space="preserve"> </w:t>
      </w:r>
      <w:r w:rsidRPr="000A108F">
        <w:rPr>
          <w:lang w:eastAsia="ar-SA"/>
        </w:rPr>
        <w:t xml:space="preserve"> a w przypadku braku dostawy gazu paliwem olejowym. Zastosowane są dwa kotły parowe pracujące naprzemiennie typu Vitomax- 200 HS z palnikiem olejowo – gazowym </w:t>
      </w:r>
      <w:r>
        <w:rPr>
          <w:lang w:eastAsia="ar-SA"/>
        </w:rPr>
        <w:t xml:space="preserve">                           </w:t>
      </w:r>
      <w:r w:rsidRPr="000A108F">
        <w:rPr>
          <w:lang w:eastAsia="ar-SA"/>
        </w:rPr>
        <w:t xml:space="preserve"> o wydajności pary 1150 kg/h  przy znamionowej mocy kotła 850 kW. Kotłownia po wybudowaniu służyła jako zabezpieczenie pary dla potrzeb: pralni, kuchni, ciepła technologicznego oraz przegrzewu c.w.u.  Z powodu likwidacji pralni kotłownia jest obecnie wykorzystywana w 35% mocy znamionowej.</w:t>
      </w:r>
    </w:p>
    <w:p w:rsidR="006867F7" w:rsidRPr="000A108F" w:rsidRDefault="006867F7" w:rsidP="006867F7">
      <w:pPr>
        <w:suppressAutoHyphens/>
        <w:jc w:val="both"/>
        <w:rPr>
          <w:b/>
          <w:color w:val="FF0000"/>
          <w:lang w:eastAsia="ar-SA"/>
        </w:rPr>
      </w:pPr>
    </w:p>
    <w:p w:rsidR="006867F7" w:rsidRPr="00E429D4" w:rsidRDefault="006867F7" w:rsidP="004B6EF7">
      <w:pPr>
        <w:pStyle w:val="Akapitzlist"/>
        <w:numPr>
          <w:ilvl w:val="0"/>
          <w:numId w:val="73"/>
        </w:numPr>
        <w:suppressAutoHyphens/>
        <w:spacing w:after="0"/>
        <w:contextualSpacing w:val="0"/>
        <w:jc w:val="both"/>
        <w:rPr>
          <w:rFonts w:ascii="Times New Roman" w:eastAsia="Times New Roman" w:hAnsi="Times New Roman"/>
          <w:b/>
          <w:sz w:val="28"/>
          <w:szCs w:val="28"/>
        </w:rPr>
      </w:pPr>
      <w:r w:rsidRPr="00E429D4">
        <w:rPr>
          <w:rFonts w:ascii="Times New Roman" w:eastAsia="Times New Roman" w:hAnsi="Times New Roman"/>
          <w:b/>
          <w:sz w:val="28"/>
          <w:szCs w:val="28"/>
        </w:rPr>
        <w:t xml:space="preserve">Celowość zakresu  rzeczowego </w:t>
      </w:r>
    </w:p>
    <w:p w:rsidR="006867F7" w:rsidRPr="00E429D4" w:rsidRDefault="006867F7" w:rsidP="004B6EF7">
      <w:pPr>
        <w:pStyle w:val="Akapitzlist"/>
        <w:numPr>
          <w:ilvl w:val="0"/>
          <w:numId w:val="74"/>
        </w:numPr>
        <w:tabs>
          <w:tab w:val="left" w:pos="426"/>
        </w:tabs>
        <w:suppressAutoHyphens/>
        <w:autoSpaceDE w:val="0"/>
        <w:spacing w:after="0"/>
        <w:ind w:left="426" w:hanging="426"/>
        <w:contextualSpacing w:val="0"/>
        <w:rPr>
          <w:rFonts w:ascii="Times New Roman" w:eastAsia="TimesNewRomanPSMT" w:hAnsi="Times New Roman"/>
          <w:sz w:val="24"/>
          <w:szCs w:val="24"/>
        </w:rPr>
      </w:pPr>
      <w:r w:rsidRPr="00E429D4">
        <w:rPr>
          <w:rFonts w:ascii="Times New Roman" w:eastAsia="Times New Roman" w:hAnsi="Times New Roman"/>
          <w:sz w:val="24"/>
          <w:szCs w:val="24"/>
        </w:rPr>
        <w:t xml:space="preserve">Zgodność  z Rozporządzeniem Ministra Zdrowia </w:t>
      </w:r>
      <w:r w:rsidRPr="00E429D4">
        <w:rPr>
          <w:rFonts w:ascii="Times New Roman" w:eastAsia="TimesNewRomanPSMT" w:hAnsi="Times New Roman"/>
          <w:sz w:val="24"/>
          <w:szCs w:val="24"/>
        </w:rPr>
        <w:t xml:space="preserve">dnia 10 listopada 2006 r. Dz. U.  Nr 213 poz. 1568 § 52 rozdz. 6 ; </w:t>
      </w:r>
    </w:p>
    <w:p w:rsidR="006867F7" w:rsidRPr="00E429D4" w:rsidRDefault="006867F7" w:rsidP="004B6EF7">
      <w:pPr>
        <w:numPr>
          <w:ilvl w:val="0"/>
          <w:numId w:val="74"/>
        </w:numPr>
        <w:tabs>
          <w:tab w:val="left" w:pos="709"/>
        </w:tabs>
        <w:suppressAutoHyphens/>
        <w:autoSpaceDE w:val="0"/>
        <w:spacing w:line="276" w:lineRule="auto"/>
        <w:ind w:left="426" w:hanging="426"/>
        <w:rPr>
          <w:rFonts w:eastAsia="TimesNewRomanPSMT"/>
          <w:lang w:eastAsia="ar-SA"/>
        </w:rPr>
      </w:pPr>
      <w:r w:rsidRPr="00E429D4">
        <w:rPr>
          <w:rFonts w:eastAsia="TimesNewRomanPSMT"/>
          <w:lang w:eastAsia="ar-SA"/>
        </w:rPr>
        <w:t xml:space="preserve">Wypracowanie </w:t>
      </w:r>
      <w:r w:rsidRPr="00E429D4">
        <w:rPr>
          <w:rFonts w:eastAsia="TimesNewRomanPS-BoldMT"/>
          <w:b/>
          <w:bCs/>
          <w:lang w:eastAsia="ar-SA"/>
        </w:rPr>
        <w:t xml:space="preserve">docelowych rozwiązań technicznych </w:t>
      </w:r>
      <w:r w:rsidRPr="00E429D4">
        <w:rPr>
          <w:rFonts w:eastAsia="TimesNewRomanPSMT"/>
          <w:lang w:eastAsia="ar-SA"/>
        </w:rPr>
        <w:t xml:space="preserve">funkcjonowania zasadniczego systemu zaopatrzenia w energię cieplną  oraz opracowanie przedsięwzięć mających doprowadzić do </w:t>
      </w:r>
      <w:r w:rsidRPr="00E429D4">
        <w:rPr>
          <w:rFonts w:eastAsia="TimesNewRomanPS-BoldMT"/>
          <w:b/>
          <w:bCs/>
          <w:lang w:eastAsia="ar-SA"/>
        </w:rPr>
        <w:t xml:space="preserve">obniżenia zapotrzebowania na zainstalowane moce i ograniczenie </w:t>
      </w:r>
      <w:r w:rsidRPr="00E429D4">
        <w:rPr>
          <w:rFonts w:eastAsia="TimesNewRomanPS-BoldMT"/>
          <w:bCs/>
          <w:lang w:eastAsia="ar-SA"/>
        </w:rPr>
        <w:t xml:space="preserve">kosztów zużycia energii generowanych </w:t>
      </w:r>
      <w:r w:rsidRPr="00E429D4">
        <w:rPr>
          <w:rFonts w:eastAsia="TimesNewRomanPSMT"/>
          <w:lang w:eastAsia="ar-SA"/>
        </w:rPr>
        <w:t xml:space="preserve">przez szpital z sieci </w:t>
      </w:r>
      <w:r w:rsidRPr="00E429D4">
        <w:t>Fortum Power and Heat Polska Sp.</w:t>
      </w:r>
      <w:r>
        <w:t xml:space="preserve"> oddział we Wrocławiu.</w:t>
      </w:r>
    </w:p>
    <w:p w:rsidR="006867F7" w:rsidRPr="00E429D4" w:rsidRDefault="006867F7" w:rsidP="004B6EF7">
      <w:pPr>
        <w:pStyle w:val="Akapitzlist"/>
        <w:numPr>
          <w:ilvl w:val="0"/>
          <w:numId w:val="74"/>
        </w:numPr>
        <w:suppressAutoHyphens/>
        <w:spacing w:after="0"/>
        <w:ind w:left="426" w:hanging="426"/>
        <w:contextualSpacing w:val="0"/>
        <w:jc w:val="both"/>
        <w:rPr>
          <w:rFonts w:ascii="Times New Roman" w:eastAsia="Times New Roman" w:hAnsi="Times New Roman"/>
          <w:color w:val="FF0000"/>
          <w:sz w:val="24"/>
          <w:szCs w:val="24"/>
        </w:rPr>
      </w:pPr>
      <w:r w:rsidRPr="00E429D4">
        <w:rPr>
          <w:rFonts w:ascii="Times New Roman" w:eastAsia="Times New Roman" w:hAnsi="Times New Roman"/>
          <w:sz w:val="24"/>
          <w:szCs w:val="24"/>
        </w:rPr>
        <w:t xml:space="preserve">Zrealizowanie pokontrolnych zaleceń </w:t>
      </w:r>
      <w:r w:rsidRPr="00E429D4">
        <w:rPr>
          <w:rFonts w:ascii="Times New Roman" w:hAnsi="Times New Roman"/>
          <w:sz w:val="24"/>
          <w:szCs w:val="24"/>
        </w:rPr>
        <w:t>Wojskowej Inspekcji Gospodarki Energetycznej [DWIGE]  we Wrocławiu 50-984, przy ul. Obornickiej 100-102.</w:t>
      </w:r>
      <w:r w:rsidRPr="00E429D4">
        <w:rPr>
          <w:rFonts w:ascii="Times New Roman" w:eastAsia="Times New Roman" w:hAnsi="Times New Roman"/>
          <w:sz w:val="24"/>
          <w:szCs w:val="24"/>
        </w:rPr>
        <w:t xml:space="preserve"> </w:t>
      </w:r>
    </w:p>
    <w:p w:rsidR="006867F7" w:rsidRPr="000A108F" w:rsidRDefault="006867F7" w:rsidP="006867F7">
      <w:pPr>
        <w:suppressAutoHyphens/>
        <w:rPr>
          <w:color w:val="FF0000"/>
          <w:lang w:eastAsia="ar-SA"/>
        </w:rPr>
      </w:pPr>
    </w:p>
    <w:p w:rsidR="006867F7" w:rsidRPr="000A108F" w:rsidRDefault="006867F7" w:rsidP="006867F7">
      <w:pPr>
        <w:suppressAutoHyphens/>
        <w:rPr>
          <w:b/>
          <w:sz w:val="28"/>
          <w:szCs w:val="28"/>
          <w:lang w:eastAsia="ar-SA"/>
        </w:rPr>
      </w:pPr>
      <w:r>
        <w:rPr>
          <w:b/>
          <w:lang w:eastAsia="ar-SA"/>
        </w:rPr>
        <w:t xml:space="preserve">       </w:t>
      </w:r>
      <w:r w:rsidRPr="00EA1ED6">
        <w:rPr>
          <w:b/>
          <w:sz w:val="28"/>
          <w:szCs w:val="28"/>
          <w:lang w:eastAsia="ar-SA"/>
        </w:rPr>
        <w:fldChar w:fldCharType="begin"/>
      </w:r>
      <w:r w:rsidRPr="00EA1ED6">
        <w:rPr>
          <w:b/>
          <w:sz w:val="28"/>
          <w:szCs w:val="28"/>
          <w:lang w:eastAsia="ar-SA"/>
        </w:rPr>
        <w:instrText xml:space="preserve"> TC "2. Dane ogólne w obrębie przedmiotu opracowania " \l 2 </w:instrText>
      </w:r>
      <w:r w:rsidRPr="00EA1ED6">
        <w:rPr>
          <w:b/>
          <w:sz w:val="28"/>
          <w:szCs w:val="28"/>
          <w:lang w:eastAsia="ar-SA"/>
        </w:rPr>
        <w:fldChar w:fldCharType="end"/>
      </w:r>
      <w:r w:rsidRPr="00EA1ED6">
        <w:rPr>
          <w:b/>
          <w:sz w:val="28"/>
          <w:szCs w:val="28"/>
          <w:lang w:eastAsia="ar-SA"/>
        </w:rPr>
        <w:t xml:space="preserve">3. </w:t>
      </w:r>
      <w:r>
        <w:rPr>
          <w:b/>
          <w:sz w:val="28"/>
          <w:szCs w:val="28"/>
          <w:lang w:eastAsia="ar-SA"/>
        </w:rPr>
        <w:t xml:space="preserve"> </w:t>
      </w:r>
      <w:r w:rsidRPr="000A108F">
        <w:rPr>
          <w:b/>
          <w:sz w:val="28"/>
          <w:szCs w:val="28"/>
          <w:lang w:eastAsia="ar-SA"/>
        </w:rPr>
        <w:t xml:space="preserve">Dane ogólne w obrębie przedmiotu opracowania </w:t>
      </w:r>
    </w:p>
    <w:p w:rsidR="006867F7" w:rsidRPr="000A108F" w:rsidRDefault="006867F7" w:rsidP="006867F7">
      <w:pPr>
        <w:suppressAutoHyphens/>
        <w:autoSpaceDE w:val="0"/>
        <w:ind w:firstLine="708"/>
        <w:rPr>
          <w:szCs w:val="20"/>
          <w:lang w:eastAsia="ar-SA"/>
        </w:rPr>
      </w:pPr>
      <w:r w:rsidRPr="000A108F">
        <w:rPr>
          <w:szCs w:val="20"/>
          <w:lang w:eastAsia="ar-SA"/>
        </w:rPr>
        <w:t>Kotłownia znajduje się w  budynku Nr 1 – część III, w kompleksie  4 WSKzP SP ZOZ we Wrocławiu, przy ul. Rudolfa Weigla 5, Nr kom. Wojsk. 2857, działka nr 1/2,  AM Nr 12 obręb Gaj, Jedn. ewid. Wrocław, województwo dolnośląskie. Dla działki tej urządzono K.W. 53169.</w:t>
      </w:r>
      <w:r>
        <w:rPr>
          <w:szCs w:val="20"/>
          <w:lang w:eastAsia="ar-SA"/>
        </w:rPr>
        <w:t xml:space="preserve"> </w:t>
      </w:r>
      <w:r w:rsidRPr="000A108F">
        <w:rPr>
          <w:szCs w:val="20"/>
          <w:lang w:eastAsia="ar-SA"/>
        </w:rPr>
        <w:t>Właścicielem kompleksu szpitalnego jest  Skarb Państwa, udział 1/1;</w:t>
      </w:r>
    </w:p>
    <w:p w:rsidR="006867F7" w:rsidRPr="00E429D4" w:rsidRDefault="006867F7" w:rsidP="006867F7">
      <w:pPr>
        <w:suppressAutoHyphens/>
        <w:rPr>
          <w:lang w:eastAsia="ar-SA"/>
        </w:rPr>
      </w:pPr>
      <w:r>
        <w:rPr>
          <w:szCs w:val="20"/>
          <w:lang w:eastAsia="ar-SA"/>
        </w:rPr>
        <w:t>W</w:t>
      </w:r>
      <w:r w:rsidRPr="000A108F">
        <w:rPr>
          <w:szCs w:val="20"/>
          <w:lang w:eastAsia="ar-SA"/>
        </w:rPr>
        <w:t xml:space="preserve">ładającym </w:t>
      </w:r>
      <w:r>
        <w:rPr>
          <w:szCs w:val="20"/>
          <w:lang w:eastAsia="ar-SA"/>
        </w:rPr>
        <w:t xml:space="preserve">jest </w:t>
      </w:r>
      <w:r w:rsidRPr="000A108F">
        <w:rPr>
          <w:szCs w:val="20"/>
          <w:lang w:eastAsia="ar-SA"/>
        </w:rPr>
        <w:t xml:space="preserve">Ministerstwo Obrony Narodowej w Warszawie i z jego ramienia Rejonowy Zarząd Infrastruktury Wrocław, ul. </w:t>
      </w:r>
      <w:r>
        <w:rPr>
          <w:szCs w:val="20"/>
          <w:lang w:eastAsia="ar-SA"/>
        </w:rPr>
        <w:t>Obornicka</w:t>
      </w:r>
      <w:r w:rsidRPr="00E429D4">
        <w:rPr>
          <w:rStyle w:val="Nagwek1Znak"/>
        </w:rPr>
        <w:t xml:space="preserve"> </w:t>
      </w:r>
      <w:r w:rsidRPr="00E429D4">
        <w:rPr>
          <w:rStyle w:val="xbe"/>
        </w:rPr>
        <w:t>126, 50-001 Wrocław</w:t>
      </w:r>
      <w:r w:rsidRPr="00E429D4">
        <w:rPr>
          <w:lang w:eastAsia="ar-SA"/>
        </w:rPr>
        <w:t xml:space="preserve"> . </w:t>
      </w:r>
    </w:p>
    <w:p w:rsidR="006867F7" w:rsidRPr="000A108F" w:rsidRDefault="006867F7" w:rsidP="006867F7">
      <w:pPr>
        <w:suppressAutoHyphens/>
        <w:ind w:firstLine="360"/>
        <w:rPr>
          <w:szCs w:val="20"/>
          <w:lang w:eastAsia="ar-SA"/>
        </w:rPr>
      </w:pPr>
      <w:r w:rsidRPr="000A108F">
        <w:rPr>
          <w:szCs w:val="20"/>
          <w:lang w:eastAsia="ar-SA"/>
        </w:rPr>
        <w:t>Zamawiający jest jednostką wojskową podległą Ministerstwu Obrony Narodowej. Nadzór budowlany sprawuje Wojewódzki Inspektorat Nadzoru Budowlanego  we Wrocławiu</w:t>
      </w:r>
      <w:r>
        <w:rPr>
          <w:szCs w:val="20"/>
          <w:lang w:eastAsia="ar-SA"/>
        </w:rPr>
        <w:t xml:space="preserve">,                       </w:t>
      </w:r>
      <w:r w:rsidRPr="000A108F">
        <w:rPr>
          <w:szCs w:val="20"/>
          <w:lang w:eastAsia="ar-SA"/>
        </w:rPr>
        <w:t xml:space="preserve">ul. </w:t>
      </w:r>
      <w:r>
        <w:rPr>
          <w:szCs w:val="20"/>
          <w:lang w:eastAsia="ar-SA"/>
        </w:rPr>
        <w:t xml:space="preserve">Jana Ewangelisty </w:t>
      </w:r>
      <w:r w:rsidRPr="000A108F">
        <w:rPr>
          <w:szCs w:val="20"/>
          <w:lang w:eastAsia="ar-SA"/>
        </w:rPr>
        <w:t>Purkyniego 1</w:t>
      </w:r>
      <w:r>
        <w:rPr>
          <w:szCs w:val="20"/>
          <w:lang w:eastAsia="ar-SA"/>
        </w:rPr>
        <w:t>.</w:t>
      </w:r>
      <w:r w:rsidRPr="000A108F">
        <w:rPr>
          <w:szCs w:val="20"/>
          <w:lang w:eastAsia="ar-SA"/>
        </w:rPr>
        <w:t xml:space="preserve"> </w:t>
      </w:r>
    </w:p>
    <w:p w:rsidR="006867F7" w:rsidRDefault="006867F7" w:rsidP="006867F7">
      <w:pPr>
        <w:suppressAutoHyphens/>
        <w:autoSpaceDE w:val="0"/>
        <w:rPr>
          <w:rFonts w:eastAsia="TimesNewRomanPSMT"/>
          <w:lang w:eastAsia="ar-SA"/>
        </w:rPr>
      </w:pPr>
    </w:p>
    <w:p w:rsidR="006867F7" w:rsidRPr="000A108F" w:rsidRDefault="006867F7" w:rsidP="006867F7">
      <w:pPr>
        <w:suppressAutoHyphens/>
        <w:autoSpaceDE w:val="0"/>
        <w:rPr>
          <w:rFonts w:eastAsia="TimesNewRomanPSMT"/>
          <w:lang w:eastAsia="ar-SA"/>
        </w:rPr>
      </w:pPr>
      <w:r w:rsidRPr="000A108F">
        <w:rPr>
          <w:rFonts w:eastAsia="TimesNewRomanPSMT"/>
          <w:lang w:eastAsia="ar-SA"/>
        </w:rPr>
        <w:t xml:space="preserve">Dane ogólne  budynku nr 1 – część III </w:t>
      </w:r>
    </w:p>
    <w:p w:rsidR="006867F7" w:rsidRPr="000A108F" w:rsidRDefault="006867F7" w:rsidP="004B6EF7">
      <w:pPr>
        <w:numPr>
          <w:ilvl w:val="0"/>
          <w:numId w:val="56"/>
        </w:numPr>
        <w:suppressAutoHyphens/>
        <w:autoSpaceDE w:val="0"/>
        <w:spacing w:line="276" w:lineRule="auto"/>
        <w:ind w:left="851" w:hanging="284"/>
        <w:rPr>
          <w:rFonts w:eastAsia="TimesNewRomanPSMT"/>
          <w:lang w:eastAsia="ar-SA"/>
        </w:rPr>
      </w:pPr>
      <w:r w:rsidRPr="000A108F">
        <w:rPr>
          <w:rFonts w:eastAsia="TimesNewRomanPSMT"/>
          <w:lang w:eastAsia="ar-SA"/>
        </w:rPr>
        <w:t>Rok budowy: 1942</w:t>
      </w:r>
    </w:p>
    <w:p w:rsidR="006867F7" w:rsidRPr="000A108F" w:rsidRDefault="006867F7" w:rsidP="004B6EF7">
      <w:pPr>
        <w:numPr>
          <w:ilvl w:val="0"/>
          <w:numId w:val="56"/>
        </w:numPr>
        <w:suppressAutoHyphens/>
        <w:autoSpaceDE w:val="0"/>
        <w:spacing w:line="276" w:lineRule="auto"/>
        <w:ind w:left="851" w:hanging="284"/>
        <w:rPr>
          <w:rFonts w:eastAsia="TimesNewRomanPSMT"/>
          <w:lang w:eastAsia="ar-SA"/>
        </w:rPr>
      </w:pPr>
      <w:r w:rsidRPr="000A108F">
        <w:rPr>
          <w:rFonts w:eastAsia="TimesNewRomanPSMT"/>
          <w:lang w:eastAsia="ar-SA"/>
        </w:rPr>
        <w:t>Rodzaj zabudowy: budynek wolnostojący, 3 kondygnacyjny wraz z poddaszem, ilość klatek schodowych  - 2 szt</w:t>
      </w:r>
      <w:r>
        <w:rPr>
          <w:rFonts w:eastAsia="TimesNewRomanPSMT"/>
          <w:lang w:eastAsia="ar-SA"/>
        </w:rPr>
        <w:t>.</w:t>
      </w:r>
    </w:p>
    <w:p w:rsidR="006867F7" w:rsidRPr="000A108F" w:rsidRDefault="006867F7" w:rsidP="004B6EF7">
      <w:pPr>
        <w:numPr>
          <w:ilvl w:val="0"/>
          <w:numId w:val="56"/>
        </w:numPr>
        <w:suppressAutoHyphens/>
        <w:autoSpaceDE w:val="0"/>
        <w:spacing w:line="276" w:lineRule="auto"/>
        <w:ind w:left="851" w:hanging="284"/>
        <w:rPr>
          <w:rFonts w:eastAsia="TimesNewRomanPSMT"/>
          <w:lang w:eastAsia="ar-SA"/>
        </w:rPr>
      </w:pPr>
      <w:r w:rsidRPr="000A108F">
        <w:rPr>
          <w:rFonts w:eastAsia="TimesNewRomanPSMT"/>
          <w:lang w:eastAsia="ar-SA"/>
        </w:rPr>
        <w:t>Kubatura: 25815,4 m³</w:t>
      </w:r>
      <w:r>
        <w:rPr>
          <w:rFonts w:eastAsia="TimesNewRomanPSMT"/>
          <w:lang w:eastAsia="ar-SA"/>
        </w:rPr>
        <w:t>.</w:t>
      </w:r>
    </w:p>
    <w:p w:rsidR="006867F7" w:rsidRPr="000A108F" w:rsidRDefault="006867F7" w:rsidP="004B6EF7">
      <w:pPr>
        <w:numPr>
          <w:ilvl w:val="0"/>
          <w:numId w:val="56"/>
        </w:numPr>
        <w:suppressAutoHyphens/>
        <w:autoSpaceDE w:val="0"/>
        <w:spacing w:line="276" w:lineRule="auto"/>
        <w:ind w:left="851" w:hanging="284"/>
        <w:rPr>
          <w:rFonts w:eastAsia="TimesNewRomanPSMT"/>
          <w:lang w:eastAsia="ar-SA"/>
        </w:rPr>
      </w:pPr>
      <w:r w:rsidRPr="000A108F">
        <w:rPr>
          <w:rFonts w:eastAsia="TimesNewRomanPSMT"/>
          <w:lang w:eastAsia="ar-SA"/>
        </w:rPr>
        <w:lastRenderedPageBreak/>
        <w:t>Powierzchnia całkowita – 7584,00 m², powierzchnia użytkowa</w:t>
      </w:r>
      <w:r>
        <w:rPr>
          <w:rFonts w:eastAsia="TimesNewRomanPSMT"/>
          <w:lang w:eastAsia="ar-SA"/>
        </w:rPr>
        <w:t xml:space="preserve"> </w:t>
      </w:r>
      <w:r w:rsidRPr="000A108F">
        <w:rPr>
          <w:rFonts w:eastAsia="TimesNewRomanPSMT"/>
          <w:lang w:eastAsia="ar-SA"/>
        </w:rPr>
        <w:t>7</w:t>
      </w:r>
      <w:r>
        <w:rPr>
          <w:rFonts w:eastAsia="TimesNewRomanPSMT"/>
          <w:lang w:eastAsia="ar-SA"/>
        </w:rPr>
        <w:t>.</w:t>
      </w:r>
      <w:r w:rsidRPr="000A108F">
        <w:rPr>
          <w:rFonts w:eastAsia="TimesNewRomanPSMT"/>
          <w:lang w:eastAsia="ar-SA"/>
        </w:rPr>
        <w:t>329,00 m²</w:t>
      </w:r>
    </w:p>
    <w:p w:rsidR="006867F7" w:rsidRPr="000A108F" w:rsidRDefault="006867F7" w:rsidP="004B6EF7">
      <w:pPr>
        <w:numPr>
          <w:ilvl w:val="0"/>
          <w:numId w:val="56"/>
        </w:numPr>
        <w:suppressAutoHyphens/>
        <w:autoSpaceDE w:val="0"/>
        <w:spacing w:line="276" w:lineRule="auto"/>
        <w:ind w:left="851" w:hanging="284"/>
        <w:rPr>
          <w:rFonts w:eastAsia="TimesNewRomanPSMT"/>
          <w:lang w:eastAsia="ar-SA"/>
        </w:rPr>
      </w:pPr>
      <w:r w:rsidRPr="000A108F">
        <w:rPr>
          <w:rFonts w:eastAsia="TimesNewRomanPSMT"/>
          <w:lang w:eastAsia="ar-SA"/>
        </w:rPr>
        <w:t>fundamenty – żelbetowe, ściany konstrukcyjne – murowane z cegły, ściany działowe – murowane, stropy i balkony – masywne żelbetowe, podłogi i posadzki</w:t>
      </w:r>
      <w:r>
        <w:rPr>
          <w:rFonts w:eastAsia="TimesNewRomanPSMT"/>
          <w:lang w:eastAsia="ar-SA"/>
        </w:rPr>
        <w:t>:</w:t>
      </w:r>
      <w:r w:rsidRPr="000A108F">
        <w:rPr>
          <w:rFonts w:eastAsia="TimesNewRomanPSMT"/>
          <w:lang w:eastAsia="ar-SA"/>
        </w:rPr>
        <w:t>cementowe, płytki ceramiczne, tarket., powłoki malarskie – emulsje, olejne</w:t>
      </w:r>
      <w:r>
        <w:rPr>
          <w:rFonts w:eastAsia="TimesNewRomanPSMT"/>
          <w:lang w:eastAsia="ar-SA"/>
        </w:rPr>
        <w:t>;</w:t>
      </w:r>
      <w:r w:rsidRPr="000A108F">
        <w:rPr>
          <w:rFonts w:eastAsia="TimesNewRomanPSMT"/>
          <w:lang w:eastAsia="ar-SA"/>
        </w:rPr>
        <w:t xml:space="preserve"> </w:t>
      </w:r>
    </w:p>
    <w:p w:rsidR="006867F7" w:rsidRPr="000A108F" w:rsidRDefault="006867F7" w:rsidP="004B6EF7">
      <w:pPr>
        <w:numPr>
          <w:ilvl w:val="0"/>
          <w:numId w:val="56"/>
        </w:numPr>
        <w:suppressAutoHyphens/>
        <w:autoSpaceDE w:val="0"/>
        <w:spacing w:line="276" w:lineRule="auto"/>
        <w:ind w:left="851" w:hanging="284"/>
        <w:rPr>
          <w:rFonts w:eastAsia="TimesNewRomanPSMT"/>
          <w:lang w:eastAsia="ar-SA"/>
        </w:rPr>
      </w:pPr>
      <w:r w:rsidRPr="000A108F">
        <w:rPr>
          <w:rFonts w:eastAsia="TimesNewRomanPSMT"/>
          <w:lang w:eastAsia="ar-SA"/>
        </w:rPr>
        <w:t xml:space="preserve">instalacje c.o (ruraż) – c.o. </w:t>
      </w:r>
      <w:r>
        <w:rPr>
          <w:rFonts w:eastAsia="TimesNewRomanPSMT"/>
          <w:lang w:eastAsia="ar-SA"/>
        </w:rPr>
        <w:t xml:space="preserve">zasilane </w:t>
      </w:r>
      <w:r w:rsidRPr="000A108F">
        <w:rPr>
          <w:rFonts w:eastAsia="TimesNewRomanPSMT"/>
          <w:lang w:eastAsia="ar-SA"/>
        </w:rPr>
        <w:t>z sieci miejskiej</w:t>
      </w:r>
      <w:r>
        <w:rPr>
          <w:rFonts w:eastAsia="TimesNewRomanPSMT"/>
          <w:lang w:eastAsia="ar-SA"/>
        </w:rPr>
        <w:t>:</w:t>
      </w:r>
      <w:r w:rsidRPr="000A108F">
        <w:rPr>
          <w:rFonts w:eastAsia="TimesNewRomanPSMT"/>
          <w:lang w:eastAsia="ar-SA"/>
        </w:rPr>
        <w:t xml:space="preserve"> rury stalowe i miedziane, </w:t>
      </w:r>
      <w:r>
        <w:rPr>
          <w:rFonts w:eastAsia="TimesNewRomanPSMT"/>
          <w:lang w:eastAsia="ar-SA"/>
        </w:rPr>
        <w:t>instalacje c.o (</w:t>
      </w:r>
      <w:r w:rsidRPr="000A108F">
        <w:rPr>
          <w:rFonts w:eastAsia="TimesNewRomanPSMT"/>
          <w:lang w:eastAsia="ar-SA"/>
        </w:rPr>
        <w:t>armatura) – grzejniki stalowe</w:t>
      </w:r>
      <w:r>
        <w:rPr>
          <w:rFonts w:eastAsia="TimesNewRomanPSMT"/>
          <w:lang w:eastAsia="ar-SA"/>
        </w:rPr>
        <w:t>;</w:t>
      </w:r>
      <w:r w:rsidRPr="000A108F">
        <w:rPr>
          <w:rFonts w:eastAsia="TimesNewRomanPSMT"/>
          <w:lang w:eastAsia="ar-SA"/>
        </w:rPr>
        <w:t xml:space="preserve"> </w:t>
      </w:r>
    </w:p>
    <w:p w:rsidR="006867F7" w:rsidRPr="000A108F" w:rsidRDefault="006867F7" w:rsidP="004B6EF7">
      <w:pPr>
        <w:numPr>
          <w:ilvl w:val="0"/>
          <w:numId w:val="56"/>
        </w:numPr>
        <w:suppressAutoHyphens/>
        <w:autoSpaceDE w:val="0"/>
        <w:spacing w:line="276" w:lineRule="auto"/>
        <w:ind w:left="851" w:hanging="284"/>
        <w:rPr>
          <w:rFonts w:eastAsia="TimesNewRomanPSMT"/>
          <w:lang w:eastAsia="ar-SA"/>
        </w:rPr>
      </w:pPr>
      <w:r w:rsidRPr="000A108F">
        <w:rPr>
          <w:rFonts w:eastAsia="TimesNewRomanPSMT"/>
          <w:lang w:eastAsia="ar-SA"/>
        </w:rPr>
        <w:t>instalacje wod –kan (ruraż) – woda – stal, PP, kanalizacja – żeliwo, PCV</w:t>
      </w:r>
      <w:r>
        <w:rPr>
          <w:rFonts w:eastAsia="TimesNewRomanPSMT"/>
          <w:lang w:eastAsia="ar-SA"/>
        </w:rPr>
        <w:t>;</w:t>
      </w:r>
      <w:r w:rsidRPr="000A108F">
        <w:rPr>
          <w:rFonts w:eastAsia="TimesNewRomanPSMT"/>
          <w:lang w:eastAsia="ar-SA"/>
        </w:rPr>
        <w:t xml:space="preserve"> </w:t>
      </w:r>
    </w:p>
    <w:p w:rsidR="006867F7" w:rsidRPr="000A108F" w:rsidRDefault="006867F7" w:rsidP="004B6EF7">
      <w:pPr>
        <w:numPr>
          <w:ilvl w:val="0"/>
          <w:numId w:val="56"/>
        </w:numPr>
        <w:suppressAutoHyphens/>
        <w:autoSpaceDE w:val="0"/>
        <w:spacing w:line="276" w:lineRule="auto"/>
        <w:ind w:left="851" w:hanging="284"/>
        <w:rPr>
          <w:rFonts w:eastAsia="TimesNewRomanPSMT"/>
          <w:lang w:eastAsia="ar-SA"/>
        </w:rPr>
      </w:pPr>
      <w:r w:rsidRPr="000A108F">
        <w:rPr>
          <w:rFonts w:eastAsia="TimesNewRomanPSMT"/>
          <w:lang w:eastAsia="ar-SA"/>
        </w:rPr>
        <w:t>instalacja gaz</w:t>
      </w:r>
      <w:r>
        <w:rPr>
          <w:rFonts w:eastAsia="TimesNewRomanPSMT"/>
          <w:lang w:eastAsia="ar-SA"/>
        </w:rPr>
        <w:t xml:space="preserve">ów technicznych </w:t>
      </w:r>
      <w:r w:rsidRPr="000A108F">
        <w:rPr>
          <w:rFonts w:eastAsia="TimesNewRomanPSMT"/>
          <w:lang w:eastAsia="ar-SA"/>
        </w:rPr>
        <w:t>– instalacja próżni, tlenu sprężonego, powietrza, podtlenku azotu i gazu ziemnego</w:t>
      </w:r>
    </w:p>
    <w:p w:rsidR="006867F7" w:rsidRPr="000A108F" w:rsidRDefault="006867F7" w:rsidP="004B6EF7">
      <w:pPr>
        <w:numPr>
          <w:ilvl w:val="0"/>
          <w:numId w:val="56"/>
        </w:numPr>
        <w:suppressAutoHyphens/>
        <w:autoSpaceDE w:val="0"/>
        <w:spacing w:line="276" w:lineRule="auto"/>
        <w:ind w:left="851" w:hanging="284"/>
        <w:rPr>
          <w:rFonts w:eastAsia="TimesNewRomanPSMT"/>
          <w:lang w:eastAsia="ar-SA"/>
        </w:rPr>
      </w:pPr>
      <w:r w:rsidRPr="000A108F">
        <w:rPr>
          <w:rFonts w:eastAsia="TimesNewRomanPSMT"/>
          <w:lang w:eastAsia="ar-SA"/>
        </w:rPr>
        <w:t>instalacja elektryczna (przewody) – miedziane, instalacja odgromowa – drut stalowy ocynkowany, bednarka</w:t>
      </w:r>
    </w:p>
    <w:p w:rsidR="006867F7" w:rsidRPr="000A108F" w:rsidRDefault="006867F7" w:rsidP="004B6EF7">
      <w:pPr>
        <w:numPr>
          <w:ilvl w:val="0"/>
          <w:numId w:val="56"/>
        </w:numPr>
        <w:suppressAutoHyphens/>
        <w:autoSpaceDE w:val="0"/>
        <w:spacing w:line="276" w:lineRule="auto"/>
        <w:ind w:left="851" w:hanging="284"/>
        <w:rPr>
          <w:rFonts w:eastAsia="TimesNewRomanPSMT"/>
          <w:lang w:eastAsia="ar-SA"/>
        </w:rPr>
      </w:pPr>
      <w:r w:rsidRPr="000A108F">
        <w:rPr>
          <w:rFonts w:eastAsia="TimesNewRomanPSMT"/>
          <w:lang w:eastAsia="ar-SA"/>
        </w:rPr>
        <w:t>okna – nowe z PCV, drzwi zewnętrzne – stalowe i z PCV</w:t>
      </w:r>
    </w:p>
    <w:p w:rsidR="006867F7" w:rsidRDefault="006867F7" w:rsidP="006867F7">
      <w:pPr>
        <w:suppressAutoHyphens/>
        <w:autoSpaceDE w:val="0"/>
        <w:rPr>
          <w:rFonts w:eastAsia="TimesNewRomanPSMT"/>
          <w:lang w:eastAsia="ar-SA"/>
        </w:rPr>
      </w:pPr>
    </w:p>
    <w:p w:rsidR="006867F7" w:rsidRPr="000A108F" w:rsidRDefault="006867F7" w:rsidP="006867F7">
      <w:pPr>
        <w:suppressAutoHyphens/>
        <w:autoSpaceDE w:val="0"/>
        <w:jc w:val="both"/>
        <w:rPr>
          <w:rFonts w:eastAsia="TimesNewRomanPSMT"/>
          <w:lang w:eastAsia="ar-SA"/>
        </w:rPr>
      </w:pPr>
      <w:r>
        <w:rPr>
          <w:rFonts w:eastAsia="TimesNewRomanPSMT"/>
          <w:lang w:eastAsia="ar-SA"/>
        </w:rPr>
        <w:t>D</w:t>
      </w:r>
      <w:r w:rsidRPr="000A108F">
        <w:rPr>
          <w:rFonts w:eastAsia="TimesNewRomanPSMT"/>
          <w:lang w:eastAsia="ar-SA"/>
        </w:rPr>
        <w:t>ane techniczne terenu objętego opracowaniem w obrębie budynku dotyczące sieci</w:t>
      </w:r>
      <w:r>
        <w:rPr>
          <w:rFonts w:eastAsia="TimesNewRomanPSMT"/>
          <w:lang w:eastAsia="ar-SA"/>
        </w:rPr>
        <w:t>:</w:t>
      </w:r>
      <w:r w:rsidRPr="000A108F">
        <w:rPr>
          <w:rFonts w:eastAsia="TimesNewRomanPSMT"/>
          <w:lang w:eastAsia="ar-SA"/>
        </w:rPr>
        <w:t xml:space="preserve">  </w:t>
      </w:r>
    </w:p>
    <w:p w:rsidR="006867F7" w:rsidRPr="000A108F" w:rsidRDefault="006867F7" w:rsidP="006867F7">
      <w:pPr>
        <w:suppressAutoHyphens/>
        <w:autoSpaceDE w:val="0"/>
        <w:jc w:val="both"/>
        <w:rPr>
          <w:rFonts w:eastAsia="TimesNewRomanPSMT"/>
          <w:lang w:eastAsia="ar-SA"/>
        </w:rPr>
      </w:pPr>
      <w:r>
        <w:rPr>
          <w:rFonts w:eastAsia="TimesNewRomanPSMT"/>
          <w:lang w:eastAsia="ar-SA"/>
        </w:rPr>
        <w:t>T</w:t>
      </w:r>
      <w:r w:rsidRPr="000A108F">
        <w:rPr>
          <w:rFonts w:eastAsia="TimesNewRomanPSMT"/>
          <w:lang w:eastAsia="ar-SA"/>
        </w:rPr>
        <w:t>eren jest silnie uzbrojony - w rejonie znajduje się instalacja wodna, kanalizacja deszczowa, sanitarna i drenażowa, instalacja elektryczna i telefoniczna, gazowa oraz istniejące kanały c.o i c.w  - powierzchnia terenu miejscami utwardzona kostką „polbruk”</w:t>
      </w:r>
    </w:p>
    <w:p w:rsidR="006867F7" w:rsidRPr="000A108F" w:rsidRDefault="006867F7" w:rsidP="006867F7">
      <w:pPr>
        <w:suppressAutoHyphens/>
        <w:jc w:val="both"/>
        <w:rPr>
          <w:lang w:eastAsia="ar-SA"/>
        </w:rPr>
      </w:pPr>
      <w:r w:rsidRPr="000A108F">
        <w:rPr>
          <w:lang w:eastAsia="ar-SA"/>
        </w:rPr>
        <w:t xml:space="preserve">Dojazd na teren  bramą główną szpitala z ulicy R. Weigla drogą wewnętrzną utwardzoną </w:t>
      </w:r>
      <w:r>
        <w:rPr>
          <w:lang w:eastAsia="ar-SA"/>
        </w:rPr>
        <w:t xml:space="preserve">                  </w:t>
      </w:r>
      <w:r w:rsidRPr="000A108F">
        <w:rPr>
          <w:lang w:eastAsia="ar-SA"/>
        </w:rPr>
        <w:t>o długości około 200 m.</w:t>
      </w:r>
    </w:p>
    <w:p w:rsidR="006867F7" w:rsidRPr="000A108F" w:rsidRDefault="006867F7" w:rsidP="006867F7">
      <w:pPr>
        <w:autoSpaceDE w:val="0"/>
        <w:autoSpaceDN w:val="0"/>
        <w:adjustRightInd w:val="0"/>
        <w:jc w:val="both"/>
        <w:rPr>
          <w:rFonts w:eastAsia="TimesNewRomanPSMT"/>
          <w:lang w:eastAsia="ar-SA"/>
        </w:rPr>
      </w:pPr>
      <w:r w:rsidRPr="000A108F">
        <w:t>Na terenie wokół budynku nie ma mo</w:t>
      </w:r>
      <w:r w:rsidRPr="000A108F">
        <w:rPr>
          <w:rFonts w:eastAsia="TimesNewRoman"/>
        </w:rPr>
        <w:t>ż</w:t>
      </w:r>
      <w:r w:rsidRPr="000A108F">
        <w:t>liwo</w:t>
      </w:r>
      <w:r w:rsidRPr="000A108F">
        <w:rPr>
          <w:rFonts w:eastAsia="TimesNewRoman"/>
        </w:rPr>
        <w:t>ś</w:t>
      </w:r>
      <w:r w:rsidRPr="000A108F">
        <w:t>ci składowania materiałów o du</w:t>
      </w:r>
      <w:r w:rsidRPr="000A108F">
        <w:rPr>
          <w:rFonts w:eastAsia="TimesNewRoman"/>
        </w:rPr>
        <w:t>ż</w:t>
      </w:r>
      <w:r w:rsidRPr="000A108F">
        <w:t>ych gabarytach. Armatura, urz</w:t>
      </w:r>
      <w:r w:rsidRPr="000A108F">
        <w:rPr>
          <w:rFonts w:eastAsia="TimesNewRoman"/>
        </w:rPr>
        <w:t>ą</w:t>
      </w:r>
      <w:r w:rsidRPr="000A108F">
        <w:t>dzenia, narz</w:t>
      </w:r>
      <w:r w:rsidRPr="000A108F">
        <w:rPr>
          <w:rFonts w:eastAsia="TimesNewRoman"/>
        </w:rPr>
        <w:t>ę</w:t>
      </w:r>
      <w:r w:rsidRPr="000A108F">
        <w:t>dzia pracy mog</w:t>
      </w:r>
      <w:r w:rsidRPr="000A108F">
        <w:rPr>
          <w:rFonts w:eastAsia="TimesNewRoman"/>
        </w:rPr>
        <w:t>ą</w:t>
      </w:r>
      <w:r>
        <w:rPr>
          <w:rFonts w:eastAsia="TimesNewRoman"/>
        </w:rPr>
        <w:t xml:space="preserve"> </w:t>
      </w:r>
      <w:r w:rsidRPr="000A108F">
        <w:t>by</w:t>
      </w:r>
      <w:r w:rsidRPr="000A108F">
        <w:rPr>
          <w:rFonts w:eastAsia="TimesNewRoman"/>
        </w:rPr>
        <w:t>ć</w:t>
      </w:r>
      <w:r>
        <w:rPr>
          <w:rFonts w:eastAsia="TimesNewRoman"/>
        </w:rPr>
        <w:t xml:space="preserve"> </w:t>
      </w:r>
      <w:r w:rsidRPr="000A108F">
        <w:t>składowane w pomieszczeniach</w:t>
      </w:r>
      <w:r>
        <w:t xml:space="preserve"> z</w:t>
      </w:r>
      <w:r w:rsidRPr="000A108F">
        <w:t>amykanych, udost</w:t>
      </w:r>
      <w:r w:rsidRPr="000A108F">
        <w:rPr>
          <w:rFonts w:eastAsia="TimesNewRoman"/>
        </w:rPr>
        <w:t>ę</w:t>
      </w:r>
      <w:r w:rsidRPr="000A108F">
        <w:t>pnionych</w:t>
      </w:r>
      <w:r>
        <w:t xml:space="preserve"> W</w:t>
      </w:r>
      <w:r w:rsidRPr="000A108F">
        <w:t>ykonawcy na czas prowadzonych robót</w:t>
      </w:r>
      <w:r>
        <w:t xml:space="preserve">, </w:t>
      </w:r>
      <w:r w:rsidRPr="000A108F">
        <w:rPr>
          <w:rFonts w:eastAsia="TimesNewRomanPSMT"/>
          <w:lang w:eastAsia="ar-SA"/>
        </w:rPr>
        <w:t>w piwnicy budynku nr 1 cześć III  w pom</w:t>
      </w:r>
      <w:r>
        <w:rPr>
          <w:rFonts w:eastAsia="TimesNewRomanPSMT"/>
          <w:lang w:eastAsia="ar-SA"/>
        </w:rPr>
        <w:t xml:space="preserve">ieszczeniach </w:t>
      </w:r>
      <w:r w:rsidRPr="000A108F">
        <w:rPr>
          <w:rFonts w:eastAsia="TimesNewRomanPSMT"/>
          <w:lang w:eastAsia="ar-SA"/>
        </w:rPr>
        <w:t xml:space="preserve">pomocniczych kotłowni olejowo- gazowej. </w:t>
      </w:r>
    </w:p>
    <w:p w:rsidR="006867F7" w:rsidRPr="000A108F" w:rsidRDefault="006867F7" w:rsidP="006867F7">
      <w:pPr>
        <w:suppressAutoHyphens/>
        <w:jc w:val="both"/>
        <w:rPr>
          <w:color w:val="FF0000"/>
          <w:lang w:eastAsia="ar-SA"/>
        </w:rPr>
      </w:pPr>
    </w:p>
    <w:p w:rsidR="006867F7" w:rsidRDefault="006867F7" w:rsidP="006867F7">
      <w:pPr>
        <w:suppressAutoHyphens/>
        <w:jc w:val="both"/>
        <w:rPr>
          <w:b/>
          <w:bCs/>
          <w:sz w:val="28"/>
          <w:szCs w:val="28"/>
          <w:lang w:eastAsia="ar-SA"/>
        </w:rPr>
      </w:pPr>
      <w:r>
        <w:rPr>
          <w:b/>
          <w:sz w:val="28"/>
          <w:szCs w:val="28"/>
          <w:lang w:eastAsia="ar-SA"/>
        </w:rPr>
        <w:t xml:space="preserve">      </w:t>
      </w:r>
      <w:r w:rsidRPr="00EA1ED6">
        <w:rPr>
          <w:b/>
          <w:sz w:val="28"/>
          <w:szCs w:val="28"/>
          <w:lang w:eastAsia="ar-SA"/>
        </w:rPr>
        <w:fldChar w:fldCharType="begin"/>
      </w:r>
      <w:r w:rsidRPr="00EA1ED6">
        <w:rPr>
          <w:b/>
          <w:sz w:val="28"/>
          <w:szCs w:val="28"/>
          <w:lang w:eastAsia="ar-SA"/>
        </w:rPr>
        <w:instrText xml:space="preserve"> TC "3. Zakres prac projektowych " \l 2 </w:instrText>
      </w:r>
      <w:r w:rsidRPr="00EA1ED6">
        <w:rPr>
          <w:b/>
          <w:sz w:val="28"/>
          <w:szCs w:val="28"/>
          <w:lang w:eastAsia="ar-SA"/>
        </w:rPr>
        <w:fldChar w:fldCharType="end"/>
      </w:r>
      <w:r w:rsidRPr="00EA1ED6">
        <w:rPr>
          <w:b/>
          <w:sz w:val="28"/>
          <w:szCs w:val="28"/>
          <w:lang w:eastAsia="ar-SA"/>
        </w:rPr>
        <w:t>4</w:t>
      </w:r>
      <w:r w:rsidRPr="000A108F">
        <w:rPr>
          <w:b/>
          <w:bCs/>
          <w:sz w:val="28"/>
          <w:szCs w:val="28"/>
          <w:lang w:eastAsia="ar-SA"/>
        </w:rPr>
        <w:t xml:space="preserve">. </w:t>
      </w:r>
      <w:r>
        <w:rPr>
          <w:b/>
          <w:bCs/>
          <w:sz w:val="28"/>
          <w:szCs w:val="28"/>
          <w:lang w:eastAsia="ar-SA"/>
        </w:rPr>
        <w:t xml:space="preserve"> </w:t>
      </w:r>
      <w:r w:rsidRPr="000A108F">
        <w:rPr>
          <w:b/>
          <w:bCs/>
          <w:sz w:val="28"/>
          <w:szCs w:val="28"/>
          <w:lang w:eastAsia="ar-SA"/>
        </w:rPr>
        <w:t>Zakres prac projektowych</w:t>
      </w:r>
    </w:p>
    <w:p w:rsidR="006867F7" w:rsidRPr="0040646F" w:rsidRDefault="006867F7" w:rsidP="006867F7">
      <w:pPr>
        <w:suppressAutoHyphens/>
        <w:jc w:val="both"/>
        <w:rPr>
          <w:bCs/>
          <w:lang w:eastAsia="ar-SA"/>
        </w:rPr>
      </w:pPr>
      <w:r w:rsidRPr="0040646F">
        <w:rPr>
          <w:bCs/>
          <w:lang w:eastAsia="ar-SA"/>
        </w:rPr>
        <w:t>W opracowaniu projektowym</w:t>
      </w:r>
      <w:r>
        <w:rPr>
          <w:bCs/>
          <w:lang w:eastAsia="ar-SA"/>
        </w:rPr>
        <w:t xml:space="preserve"> przewidzieć:</w:t>
      </w:r>
      <w:r w:rsidRPr="0040646F">
        <w:rPr>
          <w:bCs/>
          <w:lang w:eastAsia="ar-SA"/>
        </w:rPr>
        <w:t xml:space="preserve"> </w:t>
      </w:r>
    </w:p>
    <w:p w:rsidR="006867F7" w:rsidRPr="000A108F" w:rsidRDefault="006867F7" w:rsidP="006867F7">
      <w:pPr>
        <w:tabs>
          <w:tab w:val="left" w:pos="2160"/>
        </w:tabs>
        <w:suppressAutoHyphens/>
        <w:autoSpaceDE w:val="0"/>
        <w:jc w:val="both"/>
        <w:rPr>
          <w:rFonts w:eastAsia="TimesNewRomanPSMT"/>
          <w:lang w:eastAsia="ar-SA"/>
        </w:rPr>
      </w:pPr>
      <w:r w:rsidRPr="000A108F">
        <w:rPr>
          <w:rFonts w:eastAsia="TimesNewRomanPSMT"/>
          <w:lang w:eastAsia="ar-SA"/>
        </w:rPr>
        <w:t xml:space="preserve">-  Montaż dodatkowego układu do podgrzewu ciepłej wody użytkowej z wykorzystaniem nadmiaru mocy z kotłowni parowej  i wpięcie się do istniejącej instalacji c.w.u.  w budynku nr 1 </w:t>
      </w:r>
      <w:r>
        <w:rPr>
          <w:rFonts w:eastAsia="TimesNewRomanPSMT"/>
          <w:lang w:eastAsia="ar-SA"/>
        </w:rPr>
        <w:t>z</w:t>
      </w:r>
      <w:r w:rsidRPr="000A108F">
        <w:rPr>
          <w:rFonts w:eastAsia="TimesNewRomanPSMT"/>
          <w:lang w:eastAsia="ar-SA"/>
        </w:rPr>
        <w:t>godnie z zatwierdzonym Pb, oraz obowiązującymi z przepisami w zakresie wytworzenia ciepłej  wody użytkowej,</w:t>
      </w:r>
    </w:p>
    <w:p w:rsidR="006867F7" w:rsidRPr="000A108F" w:rsidRDefault="006867F7" w:rsidP="006867F7">
      <w:pPr>
        <w:suppressAutoHyphens/>
        <w:autoSpaceDE w:val="0"/>
        <w:jc w:val="both"/>
        <w:rPr>
          <w:rFonts w:eastAsia="TimesNewRomanPSMT"/>
          <w:lang w:eastAsia="ar-SA"/>
        </w:rPr>
      </w:pPr>
      <w:r w:rsidRPr="000A108F">
        <w:rPr>
          <w:rFonts w:eastAsia="TimesNewRomanPSMT"/>
          <w:lang w:eastAsia="ar-SA"/>
        </w:rPr>
        <w:t xml:space="preserve">-  Przystosowanie pomieszczenia oraz obecnego układu zasilania wody ciepłej w szpital </w:t>
      </w:r>
      <w:r>
        <w:rPr>
          <w:rFonts w:eastAsia="TimesNewRomanPSMT"/>
          <w:lang w:eastAsia="ar-SA"/>
        </w:rPr>
        <w:t xml:space="preserve">                                                 </w:t>
      </w:r>
      <w:r w:rsidRPr="000A108F">
        <w:rPr>
          <w:rFonts w:eastAsia="TimesNewRomanPSMT"/>
          <w:lang w:eastAsia="ar-SA"/>
        </w:rPr>
        <w:t xml:space="preserve"> w budynku nr 1 z uwzględnieniem współpracy z węzłem WI</w:t>
      </w:r>
    </w:p>
    <w:p w:rsidR="006867F7" w:rsidRDefault="006867F7" w:rsidP="006867F7">
      <w:pPr>
        <w:tabs>
          <w:tab w:val="left" w:pos="2160"/>
        </w:tabs>
        <w:suppressAutoHyphens/>
        <w:autoSpaceDE w:val="0"/>
        <w:jc w:val="both"/>
        <w:rPr>
          <w:rFonts w:eastAsia="TimesNewRomanPSMT"/>
          <w:lang w:eastAsia="ar-SA"/>
        </w:rPr>
      </w:pPr>
      <w:r w:rsidRPr="000A108F">
        <w:rPr>
          <w:rFonts w:eastAsia="TimesNewRomanPSMT"/>
          <w:lang w:eastAsia="ar-SA"/>
        </w:rPr>
        <w:t xml:space="preserve">-  </w:t>
      </w:r>
      <w:r>
        <w:rPr>
          <w:rFonts w:eastAsia="TimesNewRomanPSMT"/>
          <w:lang w:eastAsia="ar-SA"/>
        </w:rPr>
        <w:t xml:space="preserve"> </w:t>
      </w:r>
      <w:r w:rsidRPr="000A108F">
        <w:rPr>
          <w:rFonts w:eastAsia="TimesNewRomanPSMT"/>
          <w:lang w:eastAsia="ar-SA"/>
        </w:rPr>
        <w:t>Synchronizacj</w:t>
      </w:r>
      <w:r>
        <w:rPr>
          <w:rFonts w:eastAsia="TimesNewRomanPSMT"/>
          <w:lang w:eastAsia="ar-SA"/>
        </w:rPr>
        <w:t>ę</w:t>
      </w:r>
      <w:r w:rsidRPr="000A108F">
        <w:rPr>
          <w:rFonts w:eastAsia="TimesNewRomanPSMT"/>
          <w:lang w:eastAsia="ar-SA"/>
        </w:rPr>
        <w:t xml:space="preserve"> istniejącego węzła WI, kotłowni parowej i nowego układu do podgrzewu ciepłej wody użytkowej</w:t>
      </w:r>
      <w:r>
        <w:rPr>
          <w:rFonts w:eastAsia="TimesNewRomanPSMT"/>
          <w:lang w:eastAsia="ar-SA"/>
        </w:rPr>
        <w:t xml:space="preserve"> </w:t>
      </w:r>
      <w:r w:rsidRPr="000A108F">
        <w:rPr>
          <w:rFonts w:eastAsia="TimesNewRomanPSMT"/>
          <w:lang w:eastAsia="ar-SA"/>
        </w:rPr>
        <w:t>do pracy w  „systemie bezobsługowym” zawierającym sterowanie</w:t>
      </w:r>
      <w:r>
        <w:rPr>
          <w:rFonts w:eastAsia="TimesNewRomanPSMT"/>
          <w:lang w:eastAsia="ar-SA"/>
        </w:rPr>
        <w:t xml:space="preserve">                  </w:t>
      </w:r>
      <w:r w:rsidRPr="000A108F">
        <w:rPr>
          <w:rFonts w:eastAsia="TimesNewRomanPSMT"/>
          <w:lang w:eastAsia="ar-SA"/>
        </w:rPr>
        <w:t xml:space="preserve"> i stosowną automatykę układu.</w:t>
      </w:r>
    </w:p>
    <w:p w:rsidR="006867F7" w:rsidRPr="000A108F" w:rsidRDefault="006867F7" w:rsidP="006867F7">
      <w:pPr>
        <w:tabs>
          <w:tab w:val="left" w:pos="2160"/>
        </w:tabs>
        <w:suppressAutoHyphens/>
        <w:autoSpaceDE w:val="0"/>
        <w:jc w:val="both"/>
        <w:rPr>
          <w:rFonts w:eastAsia="TimesNewRomanPSMT"/>
          <w:lang w:eastAsia="ar-SA"/>
        </w:rPr>
      </w:pPr>
      <w:r>
        <w:rPr>
          <w:rFonts w:eastAsia="TimesNewRomanPSMT"/>
          <w:lang w:eastAsia="ar-SA"/>
        </w:rPr>
        <w:t xml:space="preserve">- Zabezpieczenie układu przed Legionellą za pomocą generatora dwutlenku chloru. </w:t>
      </w:r>
    </w:p>
    <w:p w:rsidR="006867F7" w:rsidRPr="007E6C15" w:rsidRDefault="006867F7" w:rsidP="006867F7">
      <w:pPr>
        <w:suppressAutoHyphens/>
        <w:jc w:val="both"/>
        <w:rPr>
          <w:b/>
          <w:bCs/>
          <w:lang w:eastAsia="ar-SA"/>
        </w:rPr>
      </w:pPr>
    </w:p>
    <w:p w:rsidR="006867F7" w:rsidRPr="000A108F" w:rsidRDefault="006867F7" w:rsidP="006867F7">
      <w:pPr>
        <w:suppressAutoHyphens/>
        <w:jc w:val="both"/>
        <w:rPr>
          <w:b/>
          <w:bCs/>
          <w:sz w:val="28"/>
          <w:szCs w:val="28"/>
          <w:lang w:eastAsia="ar-SA"/>
        </w:rPr>
      </w:pPr>
      <w:r>
        <w:rPr>
          <w:b/>
          <w:sz w:val="28"/>
          <w:szCs w:val="28"/>
          <w:lang w:eastAsia="ar-SA"/>
        </w:rPr>
        <w:t xml:space="preserve">     5.  </w:t>
      </w:r>
      <w:r w:rsidRPr="000A108F">
        <w:rPr>
          <w:b/>
          <w:sz w:val="28"/>
          <w:szCs w:val="28"/>
          <w:lang w:eastAsia="ar-SA"/>
        </w:rPr>
        <w:t>Założenia projektowe oraz opis stanu istniejącego</w:t>
      </w:r>
    </w:p>
    <w:p w:rsidR="006867F7" w:rsidRPr="000A108F" w:rsidRDefault="006867F7" w:rsidP="006867F7">
      <w:pPr>
        <w:suppressAutoHyphens/>
        <w:autoSpaceDE w:val="0"/>
        <w:ind w:firstLine="708"/>
        <w:jc w:val="both"/>
        <w:rPr>
          <w:rFonts w:eastAsia="TimesNewRomanPSMT"/>
          <w:lang w:eastAsia="ar-SA"/>
        </w:rPr>
      </w:pPr>
      <w:r w:rsidRPr="000A108F">
        <w:rPr>
          <w:rFonts w:eastAsia="TimesNewRomanPSMT"/>
          <w:lang w:eastAsia="ar-SA"/>
        </w:rPr>
        <w:t>Obecnie c.w.u. na potrzeby działalności szpitala  produkowana jest w dwustopniowym wymienniku płytowym zasilanym z sieci miejskiej (Fortum).</w:t>
      </w:r>
      <w:r>
        <w:rPr>
          <w:rFonts w:eastAsia="TimesNewRomanPSMT"/>
          <w:lang w:eastAsia="ar-SA"/>
        </w:rPr>
        <w:t xml:space="preserve"> </w:t>
      </w:r>
      <w:r w:rsidRPr="000A108F">
        <w:rPr>
          <w:rFonts w:eastAsia="TimesNewRomanPSMT"/>
          <w:lang w:eastAsia="ar-SA"/>
        </w:rPr>
        <w:t>Przed wejściem wody na szpital zastosowany jest generator dwutlenku chloru</w:t>
      </w:r>
      <w:r>
        <w:rPr>
          <w:rFonts w:eastAsia="TimesNewRomanPSMT"/>
          <w:lang w:eastAsia="ar-SA"/>
        </w:rPr>
        <w:t>,</w:t>
      </w:r>
      <w:r w:rsidRPr="000A108F">
        <w:rPr>
          <w:rFonts w:eastAsia="TimesNewRomanPSMT"/>
          <w:lang w:eastAsia="ar-SA"/>
        </w:rPr>
        <w:t xml:space="preserve"> w celu eliminacji bakterii Legionella.</w:t>
      </w:r>
      <w:r>
        <w:rPr>
          <w:rFonts w:eastAsia="TimesNewRomanPSMT"/>
          <w:lang w:eastAsia="ar-SA"/>
        </w:rPr>
        <w:t xml:space="preserve"> </w:t>
      </w:r>
      <w:r w:rsidRPr="000A108F">
        <w:rPr>
          <w:lang w:eastAsia="ar-SA"/>
        </w:rPr>
        <w:t xml:space="preserve">Obecny układ zasilania </w:t>
      </w:r>
      <w:r>
        <w:rPr>
          <w:lang w:eastAsia="ar-SA"/>
        </w:rPr>
        <w:t>w</w:t>
      </w:r>
      <w:r w:rsidRPr="000A108F">
        <w:rPr>
          <w:lang w:eastAsia="ar-SA"/>
        </w:rPr>
        <w:t xml:space="preserve"> par</w:t>
      </w:r>
      <w:r>
        <w:rPr>
          <w:lang w:eastAsia="ar-SA"/>
        </w:rPr>
        <w:t>ę</w:t>
      </w:r>
      <w:r w:rsidRPr="000A108F">
        <w:rPr>
          <w:lang w:eastAsia="ar-SA"/>
        </w:rPr>
        <w:t xml:space="preserve"> dla potrzeb przygotowania ciepłej wody użytkowej jest układem tylko do przegrzewu jako zabezpieczenie przeciwko bakterii Legionelli przy zastosowaniu wymiennika typu Jad. Układ zabezpieczony jest przed wzrostem temperatury zaworem termostatycznym i </w:t>
      </w:r>
      <w:r w:rsidRPr="000A108F">
        <w:rPr>
          <w:lang w:eastAsia="ar-SA"/>
        </w:rPr>
        <w:lastRenderedPageBreak/>
        <w:t>sterowany z panelu kotłowni.</w:t>
      </w:r>
      <w:r>
        <w:rPr>
          <w:lang w:eastAsia="ar-SA"/>
        </w:rPr>
        <w:t xml:space="preserve"> </w:t>
      </w:r>
      <w:r w:rsidRPr="000A108F">
        <w:rPr>
          <w:rFonts w:eastAsia="TimesNewRomanPSMT"/>
          <w:lang w:eastAsia="ar-SA"/>
        </w:rPr>
        <w:t>Węzeł WI dostarcza ciepłą wodę do bud nr 1, bud nr 2, bud nr 3</w:t>
      </w:r>
      <w:r>
        <w:rPr>
          <w:rFonts w:eastAsia="TimesNewRomanPSMT"/>
          <w:lang w:eastAsia="ar-SA"/>
        </w:rPr>
        <w:t>,</w:t>
      </w:r>
      <w:r w:rsidRPr="000A108F">
        <w:rPr>
          <w:rFonts w:eastAsia="TimesNewRomanPSMT"/>
          <w:lang w:eastAsia="ar-SA"/>
        </w:rPr>
        <w:t xml:space="preserve">  bud nr 37 </w:t>
      </w:r>
      <w:r>
        <w:rPr>
          <w:rFonts w:eastAsia="TimesNewRomanPSMT"/>
          <w:lang w:eastAsia="ar-SA"/>
        </w:rPr>
        <w:t xml:space="preserve">i </w:t>
      </w:r>
      <w:r w:rsidRPr="000A108F">
        <w:rPr>
          <w:rFonts w:eastAsia="TimesNewRomanPSMT"/>
          <w:lang w:eastAsia="ar-SA"/>
        </w:rPr>
        <w:t>do bud</w:t>
      </w:r>
      <w:r>
        <w:rPr>
          <w:rFonts w:eastAsia="TimesNewRomanPSMT"/>
          <w:lang w:eastAsia="ar-SA"/>
        </w:rPr>
        <w:t xml:space="preserve">. </w:t>
      </w:r>
      <w:r w:rsidRPr="000A108F">
        <w:rPr>
          <w:rFonts w:eastAsia="TimesNewRomanPSMT"/>
          <w:lang w:eastAsia="ar-SA"/>
        </w:rPr>
        <w:t>nr 43</w:t>
      </w:r>
      <w:r>
        <w:rPr>
          <w:rFonts w:eastAsia="TimesNewRomanPSMT"/>
          <w:lang w:eastAsia="ar-SA"/>
        </w:rPr>
        <w:t>.</w:t>
      </w:r>
    </w:p>
    <w:p w:rsidR="006867F7" w:rsidRDefault="006867F7" w:rsidP="006867F7">
      <w:pPr>
        <w:suppressAutoHyphens/>
        <w:autoSpaceDE w:val="0"/>
        <w:rPr>
          <w:rFonts w:eastAsia="TimesNewRomanPSMT"/>
          <w:lang w:eastAsia="ar-SA"/>
        </w:rPr>
      </w:pPr>
    </w:p>
    <w:p w:rsidR="006867F7" w:rsidRPr="000A108F" w:rsidRDefault="006867F7" w:rsidP="006867F7">
      <w:pPr>
        <w:suppressAutoHyphens/>
        <w:autoSpaceDE w:val="0"/>
        <w:rPr>
          <w:rFonts w:eastAsia="TimesNewRomanPSMT"/>
          <w:lang w:eastAsia="ar-SA"/>
        </w:rPr>
      </w:pPr>
      <w:r w:rsidRPr="000A108F">
        <w:rPr>
          <w:rFonts w:eastAsia="TimesNewRomanPSMT"/>
          <w:lang w:eastAsia="ar-SA"/>
        </w:rPr>
        <w:t>Dane techniczne:</w:t>
      </w:r>
    </w:p>
    <w:p w:rsidR="006867F7" w:rsidRPr="000A108F" w:rsidRDefault="006867F7" w:rsidP="006867F7">
      <w:pPr>
        <w:suppressAutoHyphens/>
        <w:autoSpaceDE w:val="0"/>
        <w:rPr>
          <w:rFonts w:eastAsia="TimesNewRomanPSMT"/>
          <w:lang w:eastAsia="ar-SA"/>
        </w:rPr>
      </w:pPr>
      <w:r w:rsidRPr="000A108F">
        <w:rPr>
          <w:rFonts w:eastAsia="TimesNewRomanPSMT"/>
          <w:u w:val="single"/>
          <w:lang w:eastAsia="ar-SA"/>
        </w:rPr>
        <w:t>Istniejących</w:t>
      </w:r>
      <w:r>
        <w:rPr>
          <w:rFonts w:eastAsia="TimesNewRomanPSMT"/>
          <w:u w:val="single"/>
          <w:lang w:eastAsia="ar-SA"/>
        </w:rPr>
        <w:t xml:space="preserve"> w</w:t>
      </w:r>
      <w:r w:rsidRPr="000A108F">
        <w:rPr>
          <w:rFonts w:eastAsia="TimesNewRomanPSMT"/>
          <w:u w:val="single"/>
          <w:lang w:eastAsia="ar-SA"/>
        </w:rPr>
        <w:t>ymienników ciepła (WI)</w:t>
      </w:r>
      <w:r w:rsidRPr="000A108F">
        <w:rPr>
          <w:rFonts w:eastAsia="TimesNewRomanPSMT"/>
          <w:lang w:eastAsia="ar-SA"/>
        </w:rPr>
        <w:t xml:space="preserve"> zasilających w ciepłą wodę użytkową oraz c.o. c.t </w:t>
      </w:r>
    </w:p>
    <w:p w:rsidR="006867F7" w:rsidRPr="000A108F" w:rsidRDefault="006867F7" w:rsidP="006867F7">
      <w:pPr>
        <w:suppressAutoHyphens/>
        <w:autoSpaceDE w:val="0"/>
        <w:rPr>
          <w:rFonts w:eastAsia="TimesNewRomanPSMT"/>
          <w:lang w:eastAsia="ar-SA"/>
        </w:rPr>
      </w:pPr>
      <w:r w:rsidRPr="000A108F">
        <w:rPr>
          <w:rFonts w:eastAsia="TimesNewRomanPSMT"/>
          <w:lang w:eastAsia="ar-SA"/>
        </w:rPr>
        <w:t>Qco=1300 kW</w:t>
      </w:r>
    </w:p>
    <w:p w:rsidR="006867F7" w:rsidRPr="000A108F" w:rsidRDefault="006867F7" w:rsidP="006867F7">
      <w:pPr>
        <w:suppressAutoHyphens/>
        <w:autoSpaceDE w:val="0"/>
        <w:rPr>
          <w:rFonts w:eastAsia="TimesNewRomanPSMT"/>
          <w:b/>
          <w:lang w:eastAsia="ar-SA"/>
        </w:rPr>
      </w:pPr>
      <w:r w:rsidRPr="000A108F">
        <w:rPr>
          <w:rFonts w:eastAsia="TimesNewRomanPSMT"/>
          <w:b/>
          <w:lang w:eastAsia="ar-SA"/>
        </w:rPr>
        <w:t>Qc.w.u max</w:t>
      </w:r>
      <w:r>
        <w:rPr>
          <w:rFonts w:eastAsia="TimesNewRomanPSMT"/>
          <w:b/>
          <w:lang w:eastAsia="ar-SA"/>
        </w:rPr>
        <w:t xml:space="preserve"> </w:t>
      </w:r>
      <w:r w:rsidRPr="000A108F">
        <w:rPr>
          <w:rFonts w:eastAsia="TimesNewRomanPSMT"/>
          <w:b/>
          <w:lang w:eastAsia="ar-SA"/>
        </w:rPr>
        <w:t>=</w:t>
      </w:r>
      <w:r>
        <w:rPr>
          <w:rFonts w:eastAsia="TimesNewRomanPSMT"/>
          <w:b/>
          <w:lang w:eastAsia="ar-SA"/>
        </w:rPr>
        <w:t xml:space="preserve"> </w:t>
      </w:r>
      <w:r w:rsidRPr="000A108F">
        <w:rPr>
          <w:rFonts w:eastAsia="TimesNewRomanPSMT"/>
          <w:b/>
          <w:lang w:eastAsia="ar-SA"/>
        </w:rPr>
        <w:t>730kW</w:t>
      </w:r>
    </w:p>
    <w:p w:rsidR="006867F7" w:rsidRPr="000A108F" w:rsidRDefault="006867F7" w:rsidP="006867F7">
      <w:pPr>
        <w:suppressAutoHyphens/>
        <w:autoSpaceDE w:val="0"/>
        <w:rPr>
          <w:rFonts w:eastAsia="TimesNewRomanPSMT"/>
          <w:lang w:eastAsia="ar-SA"/>
        </w:rPr>
      </w:pPr>
      <w:r w:rsidRPr="000A108F">
        <w:rPr>
          <w:rFonts w:eastAsia="TimesNewRomanPSMT"/>
          <w:lang w:eastAsia="ar-SA"/>
        </w:rPr>
        <w:t>Qc.t</w:t>
      </w:r>
      <w:r>
        <w:rPr>
          <w:rFonts w:eastAsia="TimesNewRomanPSMT"/>
          <w:lang w:eastAsia="ar-SA"/>
        </w:rPr>
        <w:t xml:space="preserve">. </w:t>
      </w:r>
      <w:r w:rsidRPr="000A108F">
        <w:rPr>
          <w:rFonts w:eastAsia="TimesNewRomanPSMT"/>
          <w:lang w:eastAsia="ar-SA"/>
        </w:rPr>
        <w:t>=</w:t>
      </w:r>
      <w:r>
        <w:rPr>
          <w:rFonts w:eastAsia="TimesNewRomanPSMT"/>
          <w:lang w:eastAsia="ar-SA"/>
        </w:rPr>
        <w:t xml:space="preserve"> </w:t>
      </w:r>
      <w:r w:rsidRPr="000A108F">
        <w:rPr>
          <w:rFonts w:eastAsia="TimesNewRomanPSMT"/>
          <w:lang w:eastAsia="ar-SA"/>
        </w:rPr>
        <w:t>913,4 kW</w:t>
      </w:r>
    </w:p>
    <w:p w:rsidR="006867F7" w:rsidRDefault="006867F7" w:rsidP="006867F7">
      <w:pPr>
        <w:suppressAutoHyphens/>
        <w:autoSpaceDE w:val="0"/>
        <w:rPr>
          <w:rFonts w:eastAsia="TimesNewRomanPSMT"/>
          <w:u w:val="single"/>
          <w:lang w:eastAsia="ar-SA"/>
        </w:rPr>
      </w:pPr>
    </w:p>
    <w:p w:rsidR="006867F7" w:rsidRPr="000A108F" w:rsidRDefault="006867F7" w:rsidP="006867F7">
      <w:pPr>
        <w:suppressAutoHyphens/>
        <w:autoSpaceDE w:val="0"/>
        <w:rPr>
          <w:rFonts w:eastAsia="TimesNewRomanPSMT"/>
          <w:lang w:eastAsia="ar-SA"/>
        </w:rPr>
      </w:pPr>
      <w:r w:rsidRPr="000A108F">
        <w:rPr>
          <w:rFonts w:eastAsia="TimesNewRomanPSMT"/>
          <w:u w:val="single"/>
          <w:lang w:eastAsia="ar-SA"/>
        </w:rPr>
        <w:t>Kotłownia parowa</w:t>
      </w:r>
      <w:r>
        <w:rPr>
          <w:rFonts w:eastAsia="TimesNewRomanPSMT"/>
          <w:u w:val="single"/>
          <w:lang w:eastAsia="ar-SA"/>
        </w:rPr>
        <w:t xml:space="preserve"> </w:t>
      </w:r>
      <w:r w:rsidRPr="000A108F">
        <w:rPr>
          <w:rFonts w:eastAsia="TimesNewRomanPSMT"/>
          <w:lang w:eastAsia="ar-SA"/>
        </w:rPr>
        <w:t>- dwa kotły w tym jeden rezerwowy ( paliwo gaz rezerwa olej):</w:t>
      </w:r>
    </w:p>
    <w:p w:rsidR="006867F7" w:rsidRPr="000A108F" w:rsidRDefault="006867F7" w:rsidP="006867F7">
      <w:pPr>
        <w:autoSpaceDE w:val="0"/>
        <w:autoSpaceDN w:val="0"/>
        <w:adjustRightInd w:val="0"/>
      </w:pPr>
      <w:r w:rsidRPr="000A108F">
        <w:t>- kotły parowe wysokoci</w:t>
      </w:r>
      <w:r w:rsidRPr="000A108F">
        <w:rPr>
          <w:rFonts w:eastAsia="TimesNewRoman"/>
        </w:rPr>
        <w:t>ś</w:t>
      </w:r>
      <w:r w:rsidRPr="000A108F">
        <w:t>nieniowego typu Vitomax -200 HS f. Viessmann,</w:t>
      </w:r>
      <w:r>
        <w:t xml:space="preserve"> </w:t>
      </w:r>
      <w:r w:rsidRPr="000A108F">
        <w:t>o wydajno</w:t>
      </w:r>
      <w:r w:rsidRPr="000A108F">
        <w:rPr>
          <w:rFonts w:eastAsia="TimesNewRoman"/>
        </w:rPr>
        <w:t>ś</w:t>
      </w:r>
      <w:r w:rsidRPr="000A108F">
        <w:t>ci pary</w:t>
      </w:r>
      <w:r>
        <w:t xml:space="preserve"> </w:t>
      </w:r>
      <w:r w:rsidRPr="000A108F">
        <w:t>1150 kg/h przy znamionowej mocy kotła 850</w:t>
      </w:r>
      <w:r>
        <w:t xml:space="preserve">,0 </w:t>
      </w:r>
      <w:r w:rsidRPr="000A108F">
        <w:t>kW</w:t>
      </w:r>
    </w:p>
    <w:p w:rsidR="006867F7" w:rsidRPr="007E6C15" w:rsidRDefault="006867F7" w:rsidP="006867F7">
      <w:pPr>
        <w:suppressAutoHyphens/>
        <w:autoSpaceDE w:val="0"/>
        <w:rPr>
          <w:bCs/>
          <w:u w:val="single"/>
        </w:rPr>
      </w:pPr>
      <w:r w:rsidRPr="007E6C15">
        <w:rPr>
          <w:bCs/>
          <w:u w:val="single"/>
        </w:rPr>
        <w:t>Zestawienie mocy dla WI ( obliczeniowe)</w:t>
      </w:r>
    </w:p>
    <w:p w:rsidR="006867F7" w:rsidRPr="000A108F" w:rsidRDefault="006867F7" w:rsidP="006867F7">
      <w:pPr>
        <w:suppressAutoHyphens/>
        <w:autoSpaceDE w:val="0"/>
        <w:rPr>
          <w:bCs/>
        </w:rPr>
      </w:pPr>
      <w:r w:rsidRPr="000A108F">
        <w:rPr>
          <w:bCs/>
        </w:rPr>
        <w:t>Qc.o-1.213,39</w:t>
      </w:r>
    </w:p>
    <w:p w:rsidR="006867F7" w:rsidRPr="000A108F" w:rsidRDefault="006867F7" w:rsidP="006867F7">
      <w:pPr>
        <w:suppressAutoHyphens/>
        <w:autoSpaceDE w:val="0"/>
        <w:rPr>
          <w:bCs/>
        </w:rPr>
      </w:pPr>
      <w:r w:rsidRPr="000A108F">
        <w:rPr>
          <w:bCs/>
        </w:rPr>
        <w:t>Qc.w.u-322,72</w:t>
      </w:r>
    </w:p>
    <w:p w:rsidR="006867F7" w:rsidRPr="000A108F" w:rsidRDefault="006867F7" w:rsidP="006867F7">
      <w:pPr>
        <w:suppressAutoHyphens/>
        <w:autoSpaceDE w:val="0"/>
        <w:rPr>
          <w:bCs/>
        </w:rPr>
      </w:pPr>
      <w:r w:rsidRPr="000A108F">
        <w:rPr>
          <w:bCs/>
        </w:rPr>
        <w:t>Qtech-913,40</w:t>
      </w:r>
    </w:p>
    <w:p w:rsidR="006867F7" w:rsidRPr="000A108F" w:rsidRDefault="006867F7" w:rsidP="006867F7">
      <w:pPr>
        <w:suppressAutoHyphens/>
        <w:autoSpaceDE w:val="0"/>
        <w:rPr>
          <w:bCs/>
        </w:rPr>
      </w:pPr>
      <w:r w:rsidRPr="000A108F">
        <w:rPr>
          <w:bCs/>
        </w:rPr>
        <w:t>Co nam daje 2.450 kW</w:t>
      </w:r>
    </w:p>
    <w:p w:rsidR="006867F7" w:rsidRDefault="006867F7" w:rsidP="006867F7">
      <w:pPr>
        <w:suppressAutoHyphens/>
        <w:autoSpaceDE w:val="0"/>
        <w:rPr>
          <w:bCs/>
          <w:u w:val="single"/>
        </w:rPr>
      </w:pPr>
    </w:p>
    <w:p w:rsidR="006867F7" w:rsidRPr="007E6C15" w:rsidRDefault="006867F7" w:rsidP="006867F7">
      <w:pPr>
        <w:suppressAutoHyphens/>
        <w:autoSpaceDE w:val="0"/>
        <w:rPr>
          <w:bCs/>
          <w:u w:val="single"/>
        </w:rPr>
      </w:pPr>
      <w:r w:rsidRPr="007E6C15">
        <w:rPr>
          <w:bCs/>
          <w:u w:val="single"/>
        </w:rPr>
        <w:t>Zestawienie mocy wg. licznika z Fortum</w:t>
      </w:r>
    </w:p>
    <w:p w:rsidR="006867F7" w:rsidRPr="000A108F" w:rsidRDefault="006867F7" w:rsidP="006867F7">
      <w:pPr>
        <w:suppressAutoHyphens/>
        <w:autoSpaceDE w:val="0"/>
        <w:rPr>
          <w:bCs/>
        </w:rPr>
      </w:pPr>
      <w:r w:rsidRPr="000A108F">
        <w:rPr>
          <w:bCs/>
        </w:rPr>
        <w:t>Qc.o.-1250 kW</w:t>
      </w:r>
    </w:p>
    <w:p w:rsidR="006867F7" w:rsidRPr="000A108F" w:rsidRDefault="006867F7" w:rsidP="006867F7">
      <w:pPr>
        <w:suppressAutoHyphens/>
        <w:autoSpaceDE w:val="0"/>
        <w:rPr>
          <w:bCs/>
        </w:rPr>
      </w:pPr>
      <w:r w:rsidRPr="000A108F">
        <w:rPr>
          <w:bCs/>
        </w:rPr>
        <w:t>Qc.w.u-255 kW</w:t>
      </w:r>
    </w:p>
    <w:p w:rsidR="006867F7" w:rsidRPr="000A108F" w:rsidRDefault="006867F7" w:rsidP="006867F7">
      <w:pPr>
        <w:suppressAutoHyphens/>
        <w:autoSpaceDE w:val="0"/>
        <w:rPr>
          <w:bCs/>
        </w:rPr>
      </w:pPr>
      <w:r w:rsidRPr="000A108F">
        <w:rPr>
          <w:bCs/>
        </w:rPr>
        <w:t>Q.tec-420kW</w:t>
      </w:r>
    </w:p>
    <w:p w:rsidR="006867F7" w:rsidRPr="000A108F" w:rsidRDefault="006867F7" w:rsidP="006867F7">
      <w:pPr>
        <w:suppressAutoHyphens/>
        <w:autoSpaceDE w:val="0"/>
        <w:rPr>
          <w:bCs/>
        </w:rPr>
      </w:pPr>
      <w:r w:rsidRPr="000A108F">
        <w:rPr>
          <w:bCs/>
        </w:rPr>
        <w:t>Co nam daje 1925 kW</w:t>
      </w:r>
    </w:p>
    <w:p w:rsidR="006867F7" w:rsidRPr="000A108F" w:rsidRDefault="006867F7" w:rsidP="006867F7">
      <w:pPr>
        <w:suppressAutoHyphens/>
        <w:autoSpaceDE w:val="0"/>
        <w:rPr>
          <w:bCs/>
        </w:rPr>
      </w:pPr>
    </w:p>
    <w:p w:rsidR="006867F7" w:rsidRPr="007E6C15" w:rsidRDefault="006867F7" w:rsidP="006867F7">
      <w:pPr>
        <w:suppressAutoHyphens/>
        <w:autoSpaceDE w:val="0"/>
        <w:rPr>
          <w:bCs/>
          <w:u w:val="single"/>
        </w:rPr>
      </w:pPr>
      <w:r w:rsidRPr="007E6C15">
        <w:rPr>
          <w:bCs/>
          <w:u w:val="single"/>
        </w:rPr>
        <w:t>Obecnie zestawienie mocy urządzeń z kotłowni parowej po likwidacji pralni</w:t>
      </w:r>
    </w:p>
    <w:p w:rsidR="006867F7" w:rsidRPr="000A108F" w:rsidRDefault="006867F7" w:rsidP="006867F7">
      <w:pPr>
        <w:suppressAutoHyphens/>
        <w:autoSpaceDE w:val="0"/>
        <w:rPr>
          <w:bCs/>
        </w:rPr>
      </w:pPr>
      <w:r w:rsidRPr="000A108F">
        <w:rPr>
          <w:bCs/>
        </w:rPr>
        <w:t>- kotły kuchnia 260 kW- cały rok w godz. 5;00- 18;00</w:t>
      </w:r>
    </w:p>
    <w:p w:rsidR="006867F7" w:rsidRPr="000A108F" w:rsidRDefault="006867F7" w:rsidP="006867F7">
      <w:pPr>
        <w:suppressAutoHyphens/>
        <w:autoSpaceDE w:val="0"/>
        <w:rPr>
          <w:bCs/>
        </w:rPr>
      </w:pPr>
      <w:r w:rsidRPr="000A108F">
        <w:rPr>
          <w:bCs/>
        </w:rPr>
        <w:t>- wentylacja c.t- 360 kW- tylko w sezonie grzewczym</w:t>
      </w:r>
    </w:p>
    <w:p w:rsidR="006867F7" w:rsidRPr="000A108F" w:rsidRDefault="006867F7" w:rsidP="006867F7">
      <w:pPr>
        <w:suppressAutoHyphens/>
        <w:autoSpaceDE w:val="0"/>
        <w:rPr>
          <w:bCs/>
        </w:rPr>
      </w:pPr>
      <w:r w:rsidRPr="000A108F">
        <w:rPr>
          <w:bCs/>
        </w:rPr>
        <w:t xml:space="preserve">-przegrzew 250 kWc.w.u- okresowy </w:t>
      </w:r>
    </w:p>
    <w:p w:rsidR="006867F7" w:rsidRPr="000A108F" w:rsidRDefault="006867F7" w:rsidP="006867F7">
      <w:pPr>
        <w:suppressAutoHyphens/>
        <w:autoSpaceDE w:val="0"/>
        <w:rPr>
          <w:bCs/>
        </w:rPr>
      </w:pPr>
      <w:r w:rsidRPr="000A108F">
        <w:rPr>
          <w:bCs/>
        </w:rPr>
        <w:t xml:space="preserve">Co nam daje 636 kW i niewykorzystana w pełni moc kotłowni </w:t>
      </w:r>
    </w:p>
    <w:p w:rsidR="006867F7" w:rsidRPr="000A108F" w:rsidRDefault="006867F7" w:rsidP="006867F7">
      <w:pPr>
        <w:suppressAutoHyphens/>
        <w:autoSpaceDE w:val="0"/>
        <w:rPr>
          <w:bCs/>
        </w:rPr>
      </w:pPr>
      <w:r w:rsidRPr="000A108F">
        <w:rPr>
          <w:bCs/>
        </w:rPr>
        <w:t>W g projektu pralnia miała zapotrzebowanie mocy 586/410 kW</w:t>
      </w:r>
      <w:r>
        <w:rPr>
          <w:bCs/>
        </w:rPr>
        <w:t>,</w:t>
      </w:r>
      <w:r w:rsidRPr="000A108F">
        <w:rPr>
          <w:bCs/>
        </w:rPr>
        <w:t xml:space="preserve"> a kotłownia projektowana była na 993/794 kW</w:t>
      </w:r>
    </w:p>
    <w:p w:rsidR="006867F7" w:rsidRPr="000A108F" w:rsidRDefault="006867F7" w:rsidP="006867F7">
      <w:pPr>
        <w:suppressAutoHyphens/>
        <w:autoSpaceDE w:val="0"/>
        <w:rPr>
          <w:bCs/>
        </w:rPr>
      </w:pPr>
      <w:r w:rsidRPr="000A108F">
        <w:rPr>
          <w:bCs/>
        </w:rPr>
        <w:t xml:space="preserve">Do </w:t>
      </w:r>
      <w:r>
        <w:rPr>
          <w:bCs/>
        </w:rPr>
        <w:t xml:space="preserve">wglądu Zamawiającego są </w:t>
      </w:r>
      <w:r w:rsidRPr="000A108F">
        <w:rPr>
          <w:bCs/>
        </w:rPr>
        <w:t>projekty kotłowni parowej oraz węzła WI</w:t>
      </w:r>
      <w:r>
        <w:rPr>
          <w:bCs/>
        </w:rPr>
        <w:t>.</w:t>
      </w:r>
    </w:p>
    <w:p w:rsidR="006867F7" w:rsidRPr="000A108F" w:rsidRDefault="006867F7" w:rsidP="006867F7">
      <w:pPr>
        <w:suppressAutoHyphens/>
        <w:autoSpaceDE w:val="0"/>
        <w:rPr>
          <w:bCs/>
        </w:rPr>
      </w:pPr>
    </w:p>
    <w:p w:rsidR="006867F7" w:rsidRPr="000A108F" w:rsidRDefault="006867F7" w:rsidP="006867F7">
      <w:pPr>
        <w:suppressAutoHyphens/>
        <w:autoSpaceDE w:val="0"/>
        <w:jc w:val="both"/>
        <w:rPr>
          <w:rFonts w:eastAsia="TimesNewRomanPSMT"/>
          <w:lang w:eastAsia="ar-SA"/>
        </w:rPr>
      </w:pPr>
      <w:r w:rsidRPr="000A108F">
        <w:rPr>
          <w:rFonts w:eastAsia="TimesNewRomanPSMT"/>
          <w:lang w:eastAsia="ar-SA"/>
        </w:rPr>
        <w:t>Wstępnie kotłownia była przeznaczona do wytwarzania pary na pralni i kuchni oraz ciepła technologicznego, jednakże po likwidacji pralni</w:t>
      </w:r>
      <w:r>
        <w:rPr>
          <w:rFonts w:eastAsia="TimesNewRomanPSMT"/>
          <w:lang w:eastAsia="ar-SA"/>
        </w:rPr>
        <w:t xml:space="preserve">, </w:t>
      </w:r>
      <w:r w:rsidRPr="000A108F">
        <w:rPr>
          <w:rFonts w:eastAsia="TimesNewRomanPSMT"/>
          <w:lang w:eastAsia="ar-SA"/>
        </w:rPr>
        <w:t xml:space="preserve">która miała zapotrzebowanie na moc </w:t>
      </w:r>
      <w:r w:rsidRPr="000A108F">
        <w:t xml:space="preserve">586/410 kW) pozostał wolny przebieg kotłów, który Zamawiający zamierza wykorzystać </w:t>
      </w:r>
      <w:r>
        <w:t xml:space="preserve">                 </w:t>
      </w:r>
      <w:r w:rsidRPr="000A108F">
        <w:t>w celu produkcji c.w.u.</w:t>
      </w:r>
      <w:r>
        <w:t xml:space="preserve"> </w:t>
      </w:r>
      <w:r w:rsidRPr="000A108F">
        <w:rPr>
          <w:rFonts w:eastAsia="TimesNewRomanPSMT"/>
          <w:lang w:eastAsia="ar-SA"/>
        </w:rPr>
        <w:t>Zamawiający ma za zadanie zapewnić dostawę c.w.u. wykorzystując ciepło jakie powstaje z nadmiaru mocy  kotłowni parowej.</w:t>
      </w:r>
      <w:r>
        <w:rPr>
          <w:rFonts w:eastAsia="TimesNewRomanPSMT"/>
          <w:lang w:eastAsia="ar-SA"/>
        </w:rPr>
        <w:t xml:space="preserve"> </w:t>
      </w:r>
      <w:r w:rsidRPr="000A108F">
        <w:rPr>
          <w:rFonts w:eastAsia="TimesNewRomanPSMT"/>
          <w:lang w:eastAsia="ar-SA"/>
        </w:rPr>
        <w:t>Z tego powodu należy zaprojektować układ sterowany z szafy sterowniczej elektrycznie oraz posiadający w swoim zakresie:</w:t>
      </w:r>
    </w:p>
    <w:p w:rsidR="006867F7" w:rsidRPr="000A108F" w:rsidRDefault="006867F7" w:rsidP="004B6EF7">
      <w:pPr>
        <w:pStyle w:val="Akapitzlist"/>
        <w:numPr>
          <w:ilvl w:val="0"/>
          <w:numId w:val="64"/>
        </w:numPr>
        <w:suppressAutoHyphens/>
        <w:autoSpaceDE w:val="0"/>
        <w:spacing w:after="0"/>
        <w:contextualSpacing w:val="0"/>
        <w:rPr>
          <w:rFonts w:ascii="Times New Roman" w:eastAsia="TimesNewRomanPSMT" w:hAnsi="Times New Roman"/>
          <w:sz w:val="24"/>
          <w:szCs w:val="24"/>
        </w:rPr>
      </w:pPr>
      <w:r w:rsidRPr="000A108F">
        <w:rPr>
          <w:rFonts w:ascii="Times New Roman" w:eastAsia="TimesNewRomanPSMT" w:hAnsi="Times New Roman"/>
          <w:sz w:val="24"/>
          <w:szCs w:val="24"/>
        </w:rPr>
        <w:t xml:space="preserve">2 wymienniki ciepła o mocy 350 kW każdy, </w:t>
      </w:r>
    </w:p>
    <w:p w:rsidR="006867F7" w:rsidRPr="000A108F" w:rsidRDefault="006867F7" w:rsidP="004B6EF7">
      <w:pPr>
        <w:pStyle w:val="Akapitzlist"/>
        <w:numPr>
          <w:ilvl w:val="0"/>
          <w:numId w:val="64"/>
        </w:numPr>
        <w:suppressAutoHyphens/>
        <w:autoSpaceDE w:val="0"/>
        <w:spacing w:after="0"/>
        <w:contextualSpacing w:val="0"/>
        <w:rPr>
          <w:rFonts w:ascii="Times New Roman" w:eastAsia="TimesNewRomanPSMT" w:hAnsi="Times New Roman"/>
          <w:sz w:val="24"/>
          <w:szCs w:val="24"/>
        </w:rPr>
      </w:pPr>
      <w:r w:rsidRPr="000A108F">
        <w:rPr>
          <w:rFonts w:ascii="Times New Roman" w:eastAsia="TimesNewRomanPSMT" w:hAnsi="Times New Roman"/>
          <w:sz w:val="24"/>
          <w:szCs w:val="24"/>
        </w:rPr>
        <w:t>Adaptować jeden ze zbiorników buforowych dla kotłowni szczytowej o pojemności V=1000 dm3</w:t>
      </w:r>
    </w:p>
    <w:p w:rsidR="006867F7" w:rsidRPr="000A108F" w:rsidRDefault="006867F7" w:rsidP="004B6EF7">
      <w:pPr>
        <w:pStyle w:val="Akapitzlist"/>
        <w:numPr>
          <w:ilvl w:val="0"/>
          <w:numId w:val="64"/>
        </w:numPr>
        <w:suppressAutoHyphens/>
        <w:autoSpaceDE w:val="0"/>
        <w:spacing w:after="0"/>
        <w:contextualSpacing w:val="0"/>
        <w:rPr>
          <w:rFonts w:ascii="Times New Roman" w:eastAsia="TimesNewRomanPSMT" w:hAnsi="Times New Roman"/>
          <w:sz w:val="24"/>
          <w:szCs w:val="24"/>
        </w:rPr>
      </w:pPr>
      <w:r w:rsidRPr="000A108F">
        <w:rPr>
          <w:rFonts w:ascii="Times New Roman" w:eastAsia="TimesNewRomanPSMT" w:hAnsi="Times New Roman"/>
          <w:sz w:val="24"/>
          <w:szCs w:val="24"/>
        </w:rPr>
        <w:t>zastosować konieczną armaturę potrzebną do regulacji automatycznej układu</w:t>
      </w:r>
    </w:p>
    <w:p w:rsidR="006867F7" w:rsidRPr="000A108F" w:rsidRDefault="006867F7" w:rsidP="004B6EF7">
      <w:pPr>
        <w:pStyle w:val="Akapitzlist"/>
        <w:numPr>
          <w:ilvl w:val="0"/>
          <w:numId w:val="64"/>
        </w:numPr>
        <w:suppressAutoHyphens/>
        <w:autoSpaceDE w:val="0"/>
        <w:spacing w:after="0"/>
        <w:contextualSpacing w:val="0"/>
        <w:rPr>
          <w:rFonts w:ascii="Times New Roman" w:eastAsia="TimesNewRomanPSMT" w:hAnsi="Times New Roman"/>
          <w:sz w:val="24"/>
          <w:szCs w:val="24"/>
        </w:rPr>
      </w:pPr>
      <w:r w:rsidRPr="000A108F">
        <w:rPr>
          <w:rFonts w:ascii="Times New Roman" w:eastAsia="TimesNewRomanPSMT" w:hAnsi="Times New Roman"/>
          <w:sz w:val="24"/>
          <w:szCs w:val="24"/>
        </w:rPr>
        <w:t xml:space="preserve">nowy układ należy wpiąć do istniejących rozdzielaczy: </w:t>
      </w:r>
    </w:p>
    <w:p w:rsidR="006867F7" w:rsidRPr="000A108F" w:rsidRDefault="006867F7" w:rsidP="006867F7">
      <w:pPr>
        <w:pStyle w:val="Akapitzlist"/>
        <w:autoSpaceDE w:val="0"/>
        <w:spacing w:after="0"/>
        <w:rPr>
          <w:rFonts w:ascii="Times New Roman" w:eastAsia="TimesNewRomanPSMT" w:hAnsi="Times New Roman"/>
          <w:sz w:val="24"/>
          <w:szCs w:val="24"/>
        </w:rPr>
      </w:pPr>
      <w:r w:rsidRPr="000A108F">
        <w:rPr>
          <w:rFonts w:ascii="Times New Roman" w:eastAsia="TimesNewRomanPSMT" w:hAnsi="Times New Roman"/>
          <w:sz w:val="24"/>
          <w:szCs w:val="24"/>
        </w:rPr>
        <w:t xml:space="preserve">-zasilanie na szpital w pomieszczeniu węzła ( obecnie nie ma dodatkowego miejsca na wpięcie- wiec w projektowanym zadaniu należy przewidzieć rozbudowę) </w:t>
      </w:r>
    </w:p>
    <w:p w:rsidR="006867F7" w:rsidRPr="000A108F" w:rsidRDefault="006867F7" w:rsidP="006867F7">
      <w:pPr>
        <w:pStyle w:val="Akapitzlist"/>
        <w:autoSpaceDE w:val="0"/>
        <w:spacing w:after="0"/>
        <w:rPr>
          <w:rFonts w:ascii="Times New Roman" w:eastAsia="TimesNewRomanPSMT" w:hAnsi="Times New Roman"/>
          <w:sz w:val="24"/>
          <w:szCs w:val="24"/>
        </w:rPr>
      </w:pPr>
      <w:r w:rsidRPr="000A108F">
        <w:rPr>
          <w:rFonts w:ascii="Times New Roman" w:eastAsia="TimesNewRomanPSMT" w:hAnsi="Times New Roman"/>
          <w:sz w:val="24"/>
          <w:szCs w:val="24"/>
        </w:rPr>
        <w:lastRenderedPageBreak/>
        <w:t xml:space="preserve">- powrót ze szpitala – rozdzielacz na korytarzu przy wejściu do węzła ( jest miejsce na wpięcie) </w:t>
      </w:r>
    </w:p>
    <w:p w:rsidR="006867F7" w:rsidRPr="000A108F" w:rsidRDefault="006867F7" w:rsidP="004B6EF7">
      <w:pPr>
        <w:pStyle w:val="Akapitzlist"/>
        <w:numPr>
          <w:ilvl w:val="0"/>
          <w:numId w:val="64"/>
        </w:numPr>
        <w:suppressAutoHyphens/>
        <w:autoSpaceDE w:val="0"/>
        <w:spacing w:after="0"/>
        <w:contextualSpacing w:val="0"/>
        <w:rPr>
          <w:rFonts w:ascii="Times New Roman" w:eastAsia="TimesNewRomanPSMT" w:hAnsi="Times New Roman"/>
          <w:sz w:val="24"/>
          <w:szCs w:val="24"/>
        </w:rPr>
      </w:pPr>
      <w:r w:rsidRPr="000A108F">
        <w:rPr>
          <w:rFonts w:ascii="Times New Roman" w:eastAsia="TimesNewRomanPSMT" w:hAnsi="Times New Roman"/>
          <w:sz w:val="24"/>
          <w:szCs w:val="24"/>
        </w:rPr>
        <w:t>Obecnie zamontowany genarator dwutlenku chloru znajduje się za wymiennikiem c.w.u.  w węźle – należy przeanalizować możliwość przełożenia generatora tak by można było go wykorzystać w nowym układzie – w przypadku, gdy będzie to niemożliwe należ zaplanować montaż nowego</w:t>
      </w:r>
    </w:p>
    <w:p w:rsidR="006867F7" w:rsidRDefault="006867F7" w:rsidP="004B6EF7">
      <w:pPr>
        <w:pStyle w:val="Akapitzlist"/>
        <w:numPr>
          <w:ilvl w:val="0"/>
          <w:numId w:val="64"/>
        </w:numPr>
        <w:suppressAutoHyphens/>
        <w:autoSpaceDE w:val="0"/>
        <w:spacing w:after="0"/>
        <w:contextualSpacing w:val="0"/>
        <w:rPr>
          <w:rFonts w:ascii="Times New Roman" w:eastAsia="TimesNewRomanPSMT" w:hAnsi="Times New Roman"/>
          <w:sz w:val="24"/>
          <w:szCs w:val="24"/>
        </w:rPr>
      </w:pPr>
      <w:r w:rsidRPr="000A108F">
        <w:rPr>
          <w:rFonts w:ascii="Times New Roman" w:eastAsia="TimesNewRomanPSMT" w:hAnsi="Times New Roman"/>
          <w:sz w:val="24"/>
          <w:szCs w:val="24"/>
        </w:rPr>
        <w:t xml:space="preserve">Na rozdzielaczu zasilającym szpital należy przewidzieć pomiar </w:t>
      </w:r>
      <w:r>
        <w:rPr>
          <w:rFonts w:ascii="Times New Roman" w:eastAsia="TimesNewRomanPSMT" w:hAnsi="Times New Roman"/>
          <w:sz w:val="24"/>
          <w:szCs w:val="24"/>
        </w:rPr>
        <w:t xml:space="preserve">ilości ciepła, </w:t>
      </w:r>
      <w:r w:rsidRPr="000A108F">
        <w:rPr>
          <w:rFonts w:ascii="Times New Roman" w:eastAsia="TimesNewRomanPSMT" w:hAnsi="Times New Roman"/>
          <w:sz w:val="24"/>
          <w:szCs w:val="24"/>
        </w:rPr>
        <w:t xml:space="preserve">temperatury c.w.u  oraz  ciśnienia wychodzącego na szpital. Równocześnie należy uwzględnić  punkt poboru c.w.u wychodzącej na szpital w celu wykonywania badań bakteriologicznych. </w:t>
      </w:r>
    </w:p>
    <w:p w:rsidR="006867F7" w:rsidRPr="000A108F" w:rsidRDefault="006867F7" w:rsidP="004B6EF7">
      <w:pPr>
        <w:pStyle w:val="Akapitzlist"/>
        <w:numPr>
          <w:ilvl w:val="0"/>
          <w:numId w:val="64"/>
        </w:numPr>
        <w:suppressAutoHyphens/>
        <w:autoSpaceDE w:val="0"/>
        <w:spacing w:after="0"/>
        <w:contextualSpacing w:val="0"/>
        <w:rPr>
          <w:rFonts w:ascii="Times New Roman" w:eastAsia="TimesNewRomanPSMT" w:hAnsi="Times New Roman"/>
          <w:sz w:val="24"/>
          <w:szCs w:val="24"/>
        </w:rPr>
      </w:pPr>
      <w:r>
        <w:rPr>
          <w:rFonts w:ascii="Times New Roman" w:eastAsia="TimesNewRomanPSMT" w:hAnsi="Times New Roman"/>
          <w:sz w:val="24"/>
          <w:szCs w:val="24"/>
        </w:rPr>
        <w:t xml:space="preserve">Pompy cyrkulacyjne c.w.u. ( 1 praca + 1 rezerwa) </w:t>
      </w:r>
    </w:p>
    <w:p w:rsidR="006867F7" w:rsidRPr="000A108F" w:rsidRDefault="006867F7" w:rsidP="004B6EF7">
      <w:pPr>
        <w:pStyle w:val="Akapitzlist"/>
        <w:numPr>
          <w:ilvl w:val="0"/>
          <w:numId w:val="64"/>
        </w:numPr>
        <w:suppressAutoHyphens/>
        <w:autoSpaceDE w:val="0"/>
        <w:spacing w:after="0"/>
        <w:contextualSpacing w:val="0"/>
        <w:rPr>
          <w:rFonts w:ascii="Times New Roman" w:eastAsia="TimesNewRomanPSMT" w:hAnsi="Times New Roman"/>
          <w:sz w:val="24"/>
          <w:szCs w:val="24"/>
        </w:rPr>
      </w:pPr>
      <w:r w:rsidRPr="000A108F">
        <w:rPr>
          <w:rFonts w:ascii="Times New Roman" w:hAnsi="Times New Roman"/>
          <w:sz w:val="24"/>
          <w:szCs w:val="24"/>
          <w:shd w:val="clear" w:color="auto" w:fill="FFFFFF"/>
        </w:rPr>
        <w:t>Omawiana</w:t>
      </w:r>
      <w:r w:rsidRPr="000A108F">
        <w:rPr>
          <w:rStyle w:val="apple-converted-space"/>
          <w:rFonts w:ascii="Times New Roman" w:hAnsi="Times New Roman"/>
          <w:sz w:val="24"/>
          <w:szCs w:val="24"/>
          <w:shd w:val="clear" w:color="auto" w:fill="FFFFFF"/>
        </w:rPr>
        <w:t> </w:t>
      </w:r>
      <w:r w:rsidRPr="000A108F">
        <w:rPr>
          <w:rStyle w:val="Pogrubienie"/>
          <w:rFonts w:ascii="Times New Roman" w:hAnsi="Times New Roman"/>
          <w:sz w:val="24"/>
          <w:szCs w:val="24"/>
          <w:shd w:val="clear" w:color="auto" w:fill="FFFFFF"/>
        </w:rPr>
        <w:t>instalacja ciepłej wody</w:t>
      </w:r>
      <w:r w:rsidRPr="000A108F">
        <w:rPr>
          <w:rStyle w:val="apple-converted-space"/>
          <w:rFonts w:ascii="Times New Roman" w:hAnsi="Times New Roman"/>
          <w:b/>
          <w:bCs/>
          <w:sz w:val="24"/>
          <w:szCs w:val="24"/>
          <w:shd w:val="clear" w:color="auto" w:fill="FFFFFF"/>
        </w:rPr>
        <w:t> </w:t>
      </w:r>
      <w:r w:rsidRPr="000A108F">
        <w:rPr>
          <w:rFonts w:ascii="Times New Roman" w:hAnsi="Times New Roman"/>
          <w:sz w:val="24"/>
          <w:szCs w:val="24"/>
          <w:shd w:val="clear" w:color="auto" w:fill="FFFFFF"/>
        </w:rPr>
        <w:t>powinna zapewnić uzyskanie w punktach czerpalnych( tj. na szpitalu)  temperatury wody nie niższej niż 55ºC i nie wyższej niż 60ºC, przy czym instalacja ta powinna umożliwiać przeprowadzenie jej okresowej dezynfekcji termicznej przy temperaturze wody nie niższej niż 70ºC (§ 120, pkt 2 Rozporządzenia Ministra Infrastruktury z 2002 r. – Dz U nr 75 poz. 690 z dn. 15.04.2002 r. z późn. zm.).</w:t>
      </w:r>
    </w:p>
    <w:p w:rsidR="006867F7" w:rsidRPr="000A108F" w:rsidRDefault="006867F7" w:rsidP="004B6EF7">
      <w:pPr>
        <w:pStyle w:val="Akapitzlist"/>
        <w:numPr>
          <w:ilvl w:val="0"/>
          <w:numId w:val="64"/>
        </w:numPr>
        <w:suppressAutoHyphens/>
        <w:autoSpaceDE w:val="0"/>
        <w:spacing w:after="0"/>
        <w:contextualSpacing w:val="0"/>
        <w:rPr>
          <w:rFonts w:ascii="Times New Roman" w:eastAsia="TimesNewRomanPSMT" w:hAnsi="Times New Roman"/>
          <w:sz w:val="24"/>
          <w:szCs w:val="24"/>
        </w:rPr>
      </w:pPr>
      <w:r w:rsidRPr="000A108F">
        <w:rPr>
          <w:rFonts w:ascii="Times New Roman" w:hAnsi="Times New Roman"/>
          <w:sz w:val="24"/>
          <w:szCs w:val="24"/>
          <w:shd w:val="clear" w:color="auto" w:fill="FFFFFF"/>
        </w:rPr>
        <w:t>Ciśnienie na sieci wody zimnej wynosi 4 bar</w:t>
      </w:r>
    </w:p>
    <w:p w:rsidR="006867F7" w:rsidRPr="000A108F" w:rsidRDefault="006867F7" w:rsidP="004B6EF7">
      <w:pPr>
        <w:pStyle w:val="Akapitzlist"/>
        <w:numPr>
          <w:ilvl w:val="0"/>
          <w:numId w:val="64"/>
        </w:numPr>
        <w:suppressAutoHyphens/>
        <w:autoSpaceDE w:val="0"/>
        <w:spacing w:after="0"/>
        <w:contextualSpacing w:val="0"/>
        <w:rPr>
          <w:rFonts w:ascii="Times New Roman" w:eastAsia="TimesNewRomanPSMT" w:hAnsi="Times New Roman"/>
          <w:sz w:val="24"/>
          <w:szCs w:val="24"/>
        </w:rPr>
      </w:pPr>
      <w:r w:rsidRPr="000A108F">
        <w:rPr>
          <w:rFonts w:ascii="Times New Roman" w:eastAsia="TimesNewRomanPSMT" w:hAnsi="Times New Roman"/>
          <w:sz w:val="24"/>
          <w:szCs w:val="24"/>
        </w:rPr>
        <w:t>C.w.u. zasilająca szpital  powinna w całości pochodzić z wymienników zasilanych z  kotłowni parowej lub z węzła WI</w:t>
      </w:r>
    </w:p>
    <w:p w:rsidR="006867F7" w:rsidRPr="000A108F" w:rsidRDefault="006867F7" w:rsidP="004B6EF7">
      <w:pPr>
        <w:pStyle w:val="Akapitzlist"/>
        <w:numPr>
          <w:ilvl w:val="0"/>
          <w:numId w:val="64"/>
        </w:numPr>
        <w:suppressAutoHyphens/>
        <w:autoSpaceDE w:val="0"/>
        <w:spacing w:after="0"/>
        <w:contextualSpacing w:val="0"/>
        <w:rPr>
          <w:rFonts w:ascii="Times New Roman" w:eastAsia="TimesNewRomanPSMT" w:hAnsi="Times New Roman"/>
          <w:sz w:val="24"/>
          <w:szCs w:val="24"/>
        </w:rPr>
      </w:pPr>
      <w:r w:rsidRPr="000A108F">
        <w:rPr>
          <w:rFonts w:ascii="Times New Roman" w:eastAsia="TimesNewRomanPSMT" w:hAnsi="Times New Roman"/>
          <w:sz w:val="24"/>
          <w:szCs w:val="24"/>
        </w:rPr>
        <w:t xml:space="preserve">W całym układnie należy uwzględnić spięcie węzła WI oraz  kotłowni parowej w układ umożliwiający regulację automatyczną c.w.u. systemuwraz z zastosowaniem  aparatury kontrolno – pomiarowej tj. odpowiednia temperatura wyjściowa wody, odpowiednie ciśnienie panujące w sieci, blokada  systemu w przypadku przekroczenia wartości ciśnień dopuszczalnych. Szafa sterownicza powinna mieć automatyczny nastaw temperatury </w:t>
      </w:r>
      <w:r>
        <w:rPr>
          <w:rFonts w:ascii="Times New Roman" w:eastAsia="TimesNewRomanPSMT" w:hAnsi="Times New Roman"/>
          <w:sz w:val="24"/>
          <w:szCs w:val="24"/>
        </w:rPr>
        <w:t>z wizualizacją pracy urządzeń.</w:t>
      </w:r>
    </w:p>
    <w:p w:rsidR="006867F7" w:rsidRPr="000A108F" w:rsidRDefault="006867F7" w:rsidP="004B6EF7">
      <w:pPr>
        <w:pStyle w:val="Akapitzlist"/>
        <w:numPr>
          <w:ilvl w:val="0"/>
          <w:numId w:val="64"/>
        </w:numPr>
        <w:suppressAutoHyphens/>
        <w:autoSpaceDE w:val="0"/>
        <w:spacing w:after="0"/>
        <w:contextualSpacing w:val="0"/>
        <w:rPr>
          <w:rFonts w:ascii="Times New Roman" w:eastAsia="TimesNewRomanPSMT" w:hAnsi="Times New Roman"/>
          <w:sz w:val="24"/>
          <w:szCs w:val="24"/>
        </w:rPr>
      </w:pPr>
      <w:r w:rsidRPr="000A108F">
        <w:rPr>
          <w:rFonts w:ascii="Times New Roman" w:eastAsia="TimesNewRomanPSMT" w:hAnsi="Times New Roman"/>
          <w:sz w:val="24"/>
          <w:szCs w:val="24"/>
        </w:rPr>
        <w:t xml:space="preserve">Rury do c.w.u należy zastosować rury PP lub PEX z powłoką odporną na temperaturę konieczną przy wykonywaniu przegrzewów </w:t>
      </w:r>
    </w:p>
    <w:p w:rsidR="006867F7" w:rsidRDefault="006867F7" w:rsidP="006867F7">
      <w:pPr>
        <w:ind w:left="360"/>
        <w:jc w:val="both"/>
        <w:rPr>
          <w:b/>
          <w:sz w:val="28"/>
          <w:szCs w:val="28"/>
        </w:rPr>
      </w:pPr>
    </w:p>
    <w:p w:rsidR="006867F7" w:rsidRPr="007E6C15" w:rsidRDefault="006867F7" w:rsidP="006867F7">
      <w:pPr>
        <w:ind w:left="360"/>
        <w:jc w:val="both"/>
        <w:rPr>
          <w:b/>
          <w:bCs/>
          <w:sz w:val="28"/>
          <w:szCs w:val="28"/>
        </w:rPr>
      </w:pPr>
      <w:r>
        <w:rPr>
          <w:b/>
          <w:sz w:val="28"/>
          <w:szCs w:val="28"/>
        </w:rPr>
        <w:t xml:space="preserve"> 6</w:t>
      </w:r>
      <w:r w:rsidRPr="007E6C15">
        <w:rPr>
          <w:b/>
          <w:sz w:val="28"/>
          <w:szCs w:val="28"/>
        </w:rPr>
        <w:t xml:space="preserve">. Założenia </w:t>
      </w:r>
      <w:r>
        <w:rPr>
          <w:b/>
          <w:sz w:val="28"/>
          <w:szCs w:val="28"/>
        </w:rPr>
        <w:t xml:space="preserve">realizacyjne ogólne </w:t>
      </w:r>
    </w:p>
    <w:p w:rsidR="006867F7" w:rsidRDefault="006867F7" w:rsidP="006867F7">
      <w:pPr>
        <w:tabs>
          <w:tab w:val="left" w:pos="0"/>
        </w:tabs>
        <w:suppressAutoHyphens/>
        <w:autoSpaceDE w:val="0"/>
        <w:rPr>
          <w:bCs/>
          <w:lang w:eastAsia="ar-SA"/>
        </w:rPr>
      </w:pPr>
      <w:r>
        <w:rPr>
          <w:lang w:eastAsia="ar-SA"/>
        </w:rPr>
        <w:t xml:space="preserve">1). </w:t>
      </w:r>
      <w:r w:rsidRPr="007E6C15">
        <w:rPr>
          <w:lang w:eastAsia="ar-SA"/>
        </w:rPr>
        <w:t xml:space="preserve">Wykonanie </w:t>
      </w:r>
      <w:r>
        <w:rPr>
          <w:lang w:eastAsia="ar-SA"/>
        </w:rPr>
        <w:t xml:space="preserve">robót budowlanych </w:t>
      </w:r>
      <w:r w:rsidRPr="007E6C15">
        <w:rPr>
          <w:lang w:eastAsia="ar-SA"/>
        </w:rPr>
        <w:fldChar w:fldCharType="begin"/>
      </w:r>
      <w:r w:rsidRPr="007E6C15">
        <w:rPr>
          <w:lang w:eastAsia="ar-SA"/>
        </w:rPr>
        <w:instrText xml:space="preserve"> TC "3.3. Roboty budowlane:" \l 3 </w:instrText>
      </w:r>
      <w:r w:rsidRPr="007E6C15">
        <w:rPr>
          <w:lang w:eastAsia="ar-SA"/>
        </w:rPr>
        <w:fldChar w:fldCharType="end"/>
      </w:r>
      <w:r>
        <w:rPr>
          <w:lang w:eastAsia="ar-SA"/>
        </w:rPr>
        <w:t xml:space="preserve">tyko </w:t>
      </w:r>
      <w:r w:rsidRPr="007E6C15">
        <w:rPr>
          <w:bCs/>
          <w:lang w:eastAsia="ar-SA"/>
        </w:rPr>
        <w:t xml:space="preserve">w niezbędnym zakresie </w:t>
      </w:r>
      <w:r>
        <w:rPr>
          <w:bCs/>
          <w:lang w:eastAsia="ar-SA"/>
        </w:rPr>
        <w:t>modernizacji p</w:t>
      </w:r>
      <w:r w:rsidRPr="007E6C15">
        <w:rPr>
          <w:bCs/>
          <w:lang w:eastAsia="ar-SA"/>
        </w:rPr>
        <w:t>omieszczeń</w:t>
      </w:r>
      <w:r>
        <w:rPr>
          <w:bCs/>
          <w:lang w:eastAsia="ar-SA"/>
        </w:rPr>
        <w:t xml:space="preserve"> zgo</w:t>
      </w:r>
      <w:r w:rsidRPr="007E6C15">
        <w:rPr>
          <w:bCs/>
          <w:lang w:eastAsia="ar-SA"/>
        </w:rPr>
        <w:t>dnie z</w:t>
      </w:r>
      <w:r w:rsidRPr="000A108F">
        <w:rPr>
          <w:bCs/>
          <w:lang w:eastAsia="ar-SA"/>
        </w:rPr>
        <w:t xml:space="preserve"> obowiązującymi normatywami i przepisami,</w:t>
      </w:r>
      <w:r w:rsidRPr="000E76CC">
        <w:rPr>
          <w:bCs/>
          <w:lang w:eastAsia="ar-SA"/>
        </w:rPr>
        <w:t xml:space="preserve"> </w:t>
      </w:r>
    </w:p>
    <w:p w:rsidR="006867F7" w:rsidRPr="007E6C15" w:rsidRDefault="006867F7" w:rsidP="006867F7">
      <w:pPr>
        <w:autoSpaceDE w:val="0"/>
        <w:autoSpaceDN w:val="0"/>
        <w:adjustRightInd w:val="0"/>
      </w:pPr>
      <w:r>
        <w:t>2).  M</w:t>
      </w:r>
      <w:r w:rsidRPr="007E6C15">
        <w:t>onta</w:t>
      </w:r>
      <w:r w:rsidRPr="007E6C15">
        <w:rPr>
          <w:rFonts w:eastAsia="TimesNewRoman"/>
        </w:rPr>
        <w:t xml:space="preserve">ż </w:t>
      </w:r>
      <w:r w:rsidRPr="007E6C15">
        <w:t>urz</w:t>
      </w:r>
      <w:r w:rsidRPr="007E6C15">
        <w:rPr>
          <w:rFonts w:eastAsia="TimesNewRoman"/>
        </w:rPr>
        <w:t>ą</w:t>
      </w:r>
      <w:r w:rsidRPr="007E6C15">
        <w:t>dze</w:t>
      </w:r>
      <w:r w:rsidRPr="007E6C15">
        <w:rPr>
          <w:rFonts w:eastAsia="TimesNewRoman"/>
        </w:rPr>
        <w:t xml:space="preserve">ń niezbędnych do pracy </w:t>
      </w:r>
    </w:p>
    <w:p w:rsidR="006867F7" w:rsidRPr="007E6C15" w:rsidRDefault="006867F7" w:rsidP="006867F7">
      <w:pPr>
        <w:autoSpaceDE w:val="0"/>
        <w:autoSpaceDN w:val="0"/>
        <w:adjustRightInd w:val="0"/>
      </w:pPr>
      <w:r>
        <w:t>3).  M</w:t>
      </w:r>
      <w:r w:rsidRPr="007E6C15">
        <w:t>onta</w:t>
      </w:r>
      <w:r w:rsidRPr="007E6C15">
        <w:rPr>
          <w:rFonts w:eastAsia="TimesNewRoman"/>
        </w:rPr>
        <w:t xml:space="preserve">ż </w:t>
      </w:r>
      <w:r w:rsidRPr="007E6C15">
        <w:t>ruroci</w:t>
      </w:r>
      <w:r w:rsidRPr="007E6C15">
        <w:rPr>
          <w:rFonts w:eastAsia="TimesNewRoman"/>
        </w:rPr>
        <w:t>ą</w:t>
      </w:r>
      <w:r w:rsidRPr="007E6C15">
        <w:t>gów i armatury;</w:t>
      </w:r>
    </w:p>
    <w:p w:rsidR="006867F7" w:rsidRPr="0040646F" w:rsidRDefault="006867F7" w:rsidP="006867F7">
      <w:pPr>
        <w:autoSpaceDE w:val="0"/>
        <w:autoSpaceDN w:val="0"/>
        <w:adjustRightInd w:val="0"/>
      </w:pPr>
      <w:r>
        <w:t xml:space="preserve">4)  </w:t>
      </w:r>
      <w:r w:rsidRPr="0040646F">
        <w:t>Izolacja cieplna ruroci</w:t>
      </w:r>
      <w:r w:rsidRPr="0040646F">
        <w:rPr>
          <w:rFonts w:eastAsia="TimesNewRoman"/>
        </w:rPr>
        <w:t>ą</w:t>
      </w:r>
      <w:r w:rsidRPr="0040646F">
        <w:t>gów, na nowe rury stosować materiał z tworzyw sztucznych ciśnieniowych odpornych na wysokie temperatury;</w:t>
      </w:r>
    </w:p>
    <w:p w:rsidR="006867F7" w:rsidRPr="000A108F" w:rsidRDefault="006867F7" w:rsidP="006867F7">
      <w:pPr>
        <w:autoSpaceDE w:val="0"/>
        <w:autoSpaceDN w:val="0"/>
        <w:adjustRightInd w:val="0"/>
        <w:rPr>
          <w:b/>
          <w:bCs/>
        </w:rPr>
      </w:pPr>
      <w:r>
        <w:t xml:space="preserve">5).  </w:t>
      </w:r>
      <w:r w:rsidRPr="000A108F">
        <w:t>Przekazanie do eksploatacji zgodnie z obowi</w:t>
      </w:r>
      <w:r w:rsidRPr="000A108F">
        <w:rPr>
          <w:rFonts w:eastAsia="TimesNewRoman"/>
        </w:rPr>
        <w:t>ą</w:t>
      </w:r>
      <w:r w:rsidRPr="000A108F">
        <w:t>zuj</w:t>
      </w:r>
      <w:r w:rsidRPr="000A108F">
        <w:rPr>
          <w:rFonts w:eastAsia="TimesNewRoman"/>
        </w:rPr>
        <w:t>ą</w:t>
      </w:r>
      <w:r w:rsidRPr="000A108F">
        <w:t xml:space="preserve">cymi przepisami </w:t>
      </w:r>
    </w:p>
    <w:p w:rsidR="006867F7" w:rsidRDefault="006867F7" w:rsidP="006867F7">
      <w:pPr>
        <w:autoSpaceDE w:val="0"/>
        <w:autoSpaceDN w:val="0"/>
        <w:adjustRightInd w:val="0"/>
        <w:rPr>
          <w:b/>
          <w:sz w:val="28"/>
          <w:szCs w:val="28"/>
        </w:rPr>
      </w:pPr>
    </w:p>
    <w:p w:rsidR="006867F7" w:rsidRPr="000A108F" w:rsidRDefault="006867F7" w:rsidP="006867F7">
      <w:pPr>
        <w:autoSpaceDE w:val="0"/>
        <w:autoSpaceDN w:val="0"/>
        <w:adjustRightInd w:val="0"/>
        <w:rPr>
          <w:b/>
          <w:bCs/>
        </w:rPr>
      </w:pPr>
      <w:r>
        <w:rPr>
          <w:b/>
          <w:sz w:val="28"/>
          <w:szCs w:val="28"/>
        </w:rPr>
        <w:t xml:space="preserve">       7</w:t>
      </w:r>
      <w:r w:rsidRPr="007E6C15">
        <w:rPr>
          <w:b/>
          <w:sz w:val="28"/>
          <w:szCs w:val="28"/>
        </w:rPr>
        <w:t xml:space="preserve">. </w:t>
      </w:r>
      <w:r>
        <w:rPr>
          <w:b/>
          <w:sz w:val="28"/>
          <w:szCs w:val="28"/>
        </w:rPr>
        <w:t xml:space="preserve"> </w:t>
      </w:r>
      <w:r w:rsidRPr="007E6C15">
        <w:rPr>
          <w:b/>
          <w:sz w:val="28"/>
          <w:szCs w:val="28"/>
        </w:rPr>
        <w:t xml:space="preserve">Założenia </w:t>
      </w:r>
      <w:r>
        <w:rPr>
          <w:b/>
          <w:sz w:val="28"/>
          <w:szCs w:val="28"/>
        </w:rPr>
        <w:t>realizacyjne w zakresie instalacji technologicznych</w:t>
      </w:r>
    </w:p>
    <w:p w:rsidR="006867F7" w:rsidRPr="0040646F" w:rsidRDefault="006867F7" w:rsidP="004B6EF7">
      <w:pPr>
        <w:pStyle w:val="Akapitzlist"/>
        <w:numPr>
          <w:ilvl w:val="0"/>
          <w:numId w:val="58"/>
        </w:numPr>
        <w:suppressAutoHyphens/>
        <w:autoSpaceDE w:val="0"/>
        <w:autoSpaceDN w:val="0"/>
        <w:adjustRightInd w:val="0"/>
        <w:spacing w:after="0"/>
        <w:contextualSpacing w:val="0"/>
        <w:rPr>
          <w:rFonts w:ascii="Times New Roman" w:eastAsia="Times New Roman" w:hAnsi="Times New Roman"/>
          <w:sz w:val="24"/>
          <w:szCs w:val="24"/>
          <w:lang w:eastAsia="pl-PL"/>
        </w:rPr>
      </w:pPr>
      <w:r w:rsidRPr="0040646F">
        <w:rPr>
          <w:rFonts w:ascii="Times New Roman" w:eastAsia="Times New Roman" w:hAnsi="Times New Roman"/>
          <w:sz w:val="24"/>
          <w:szCs w:val="24"/>
          <w:lang w:eastAsia="pl-PL"/>
        </w:rPr>
        <w:t>monta</w:t>
      </w:r>
      <w:r w:rsidRPr="0040646F">
        <w:rPr>
          <w:rFonts w:ascii="Times New Roman" w:eastAsia="TimesNewRoman" w:hAnsi="Times New Roman"/>
          <w:sz w:val="24"/>
          <w:szCs w:val="24"/>
          <w:lang w:eastAsia="pl-PL"/>
        </w:rPr>
        <w:t xml:space="preserve">ż </w:t>
      </w:r>
      <w:r w:rsidRPr="0040646F">
        <w:rPr>
          <w:rFonts w:ascii="Times New Roman" w:eastAsia="Times New Roman" w:hAnsi="Times New Roman"/>
          <w:sz w:val="24"/>
          <w:szCs w:val="24"/>
          <w:lang w:eastAsia="pl-PL"/>
        </w:rPr>
        <w:t>wymienników</w:t>
      </w:r>
    </w:p>
    <w:p w:rsidR="006867F7" w:rsidRPr="000A108F" w:rsidRDefault="006867F7" w:rsidP="004B6EF7">
      <w:pPr>
        <w:numPr>
          <w:ilvl w:val="0"/>
          <w:numId w:val="58"/>
        </w:numPr>
        <w:suppressAutoHyphens/>
        <w:autoSpaceDE w:val="0"/>
        <w:autoSpaceDN w:val="0"/>
        <w:adjustRightInd w:val="0"/>
        <w:spacing w:line="276" w:lineRule="auto"/>
        <w:ind w:left="284" w:hanging="284"/>
      </w:pPr>
      <w:r>
        <w:t xml:space="preserve"> </w:t>
      </w:r>
      <w:r w:rsidRPr="000A108F">
        <w:t>monta</w:t>
      </w:r>
      <w:r w:rsidRPr="000A108F">
        <w:rPr>
          <w:rFonts w:eastAsia="TimesNewRoman"/>
        </w:rPr>
        <w:t xml:space="preserve">ż </w:t>
      </w:r>
      <w:r w:rsidRPr="000A108F">
        <w:t>armatury steruj</w:t>
      </w:r>
      <w:r w:rsidRPr="000A108F">
        <w:rPr>
          <w:rFonts w:eastAsia="TimesNewRoman"/>
        </w:rPr>
        <w:t>ą</w:t>
      </w:r>
      <w:r w:rsidRPr="000A108F">
        <w:t>cej z panelu w zaprojektowanego w szafie sterowniczej</w:t>
      </w:r>
      <w:r>
        <w:t xml:space="preserve">, bez ujmowania </w:t>
      </w:r>
      <w:r w:rsidRPr="000A108F">
        <w:t>węzła WI, gdyż on będzie sterowany ręcznie,</w:t>
      </w:r>
    </w:p>
    <w:p w:rsidR="006867F7" w:rsidRPr="000A108F" w:rsidRDefault="006867F7" w:rsidP="004B6EF7">
      <w:pPr>
        <w:numPr>
          <w:ilvl w:val="0"/>
          <w:numId w:val="58"/>
        </w:numPr>
        <w:suppressAutoHyphens/>
        <w:autoSpaceDE w:val="0"/>
        <w:autoSpaceDN w:val="0"/>
        <w:adjustRightInd w:val="0"/>
        <w:spacing w:line="276" w:lineRule="auto"/>
        <w:ind w:left="284" w:hanging="284"/>
      </w:pPr>
      <w:r>
        <w:t xml:space="preserve"> </w:t>
      </w:r>
      <w:r w:rsidRPr="000A108F">
        <w:t xml:space="preserve">montaż  armatury i osprzętu </w:t>
      </w:r>
    </w:p>
    <w:p w:rsidR="006867F7" w:rsidRPr="000A108F" w:rsidRDefault="006867F7" w:rsidP="004B6EF7">
      <w:pPr>
        <w:numPr>
          <w:ilvl w:val="0"/>
          <w:numId w:val="58"/>
        </w:numPr>
        <w:suppressAutoHyphens/>
        <w:autoSpaceDE w:val="0"/>
        <w:autoSpaceDN w:val="0"/>
        <w:adjustRightInd w:val="0"/>
        <w:spacing w:line="276" w:lineRule="auto"/>
        <w:ind w:left="284" w:hanging="284"/>
      </w:pPr>
      <w:r>
        <w:lastRenderedPageBreak/>
        <w:t xml:space="preserve"> </w:t>
      </w:r>
      <w:r w:rsidRPr="000A108F">
        <w:t>Uruchomienie</w:t>
      </w:r>
      <w:r>
        <w:t xml:space="preserve">, </w:t>
      </w:r>
      <w:r w:rsidRPr="000A108F">
        <w:t>regulacja</w:t>
      </w:r>
      <w:r>
        <w:t xml:space="preserve"> i </w:t>
      </w:r>
      <w:r w:rsidRPr="000A108F">
        <w:t>rozruch technologiczny</w:t>
      </w:r>
    </w:p>
    <w:p w:rsidR="006867F7" w:rsidRDefault="006867F7" w:rsidP="006867F7">
      <w:pPr>
        <w:autoSpaceDE w:val="0"/>
        <w:autoSpaceDN w:val="0"/>
        <w:adjustRightInd w:val="0"/>
        <w:ind w:left="284" w:hanging="284"/>
      </w:pPr>
    </w:p>
    <w:p w:rsidR="006867F7" w:rsidRPr="000A108F" w:rsidRDefault="006867F7" w:rsidP="006867F7">
      <w:pPr>
        <w:autoSpaceDE w:val="0"/>
        <w:autoSpaceDN w:val="0"/>
        <w:adjustRightInd w:val="0"/>
        <w:ind w:left="284" w:hanging="284"/>
      </w:pPr>
      <w:r w:rsidRPr="000A108F">
        <w:t>Zakres robót przy wykonywaniu w/w instalacji obejmuje:</w:t>
      </w:r>
    </w:p>
    <w:p w:rsidR="006867F7" w:rsidRPr="0040646F" w:rsidRDefault="006867F7" w:rsidP="004B6EF7">
      <w:pPr>
        <w:pStyle w:val="Akapitzlist"/>
        <w:numPr>
          <w:ilvl w:val="0"/>
          <w:numId w:val="75"/>
        </w:numPr>
        <w:suppressAutoHyphens/>
        <w:autoSpaceDE w:val="0"/>
        <w:autoSpaceDN w:val="0"/>
        <w:adjustRightInd w:val="0"/>
        <w:spacing w:after="0"/>
        <w:ind w:left="426" w:hanging="426"/>
        <w:contextualSpacing w:val="0"/>
        <w:rPr>
          <w:rFonts w:ascii="Times New Roman" w:eastAsia="Times New Roman" w:hAnsi="Times New Roman"/>
          <w:sz w:val="24"/>
          <w:szCs w:val="24"/>
          <w:lang w:eastAsia="pl-PL"/>
        </w:rPr>
      </w:pPr>
      <w:r w:rsidRPr="0040646F">
        <w:rPr>
          <w:rFonts w:ascii="Times New Roman" w:eastAsia="Times New Roman" w:hAnsi="Times New Roman"/>
          <w:sz w:val="24"/>
          <w:szCs w:val="24"/>
          <w:lang w:eastAsia="pl-PL"/>
        </w:rPr>
        <w:t>Zabezpieczenie terenu robót,</w:t>
      </w:r>
    </w:p>
    <w:p w:rsidR="006867F7" w:rsidRPr="000A108F" w:rsidRDefault="006867F7" w:rsidP="004B6EF7">
      <w:pPr>
        <w:numPr>
          <w:ilvl w:val="0"/>
          <w:numId w:val="75"/>
        </w:numPr>
        <w:suppressAutoHyphens/>
        <w:autoSpaceDE w:val="0"/>
        <w:autoSpaceDN w:val="0"/>
        <w:adjustRightInd w:val="0"/>
        <w:spacing w:line="276" w:lineRule="auto"/>
        <w:ind w:left="284" w:hanging="284"/>
      </w:pPr>
      <w:r>
        <w:t>d</w:t>
      </w:r>
      <w:r w:rsidRPr="000A108F">
        <w:t>ostaw</w:t>
      </w:r>
      <w:r w:rsidRPr="000A108F">
        <w:rPr>
          <w:rFonts w:eastAsia="TimesNewRoman"/>
        </w:rPr>
        <w:t xml:space="preserve">ę </w:t>
      </w:r>
      <w:r w:rsidRPr="000A108F">
        <w:t>materiałów,</w:t>
      </w:r>
    </w:p>
    <w:p w:rsidR="006867F7" w:rsidRPr="000A108F" w:rsidRDefault="006867F7" w:rsidP="004B6EF7">
      <w:pPr>
        <w:numPr>
          <w:ilvl w:val="0"/>
          <w:numId w:val="75"/>
        </w:numPr>
        <w:suppressAutoHyphens/>
        <w:autoSpaceDE w:val="0"/>
        <w:autoSpaceDN w:val="0"/>
        <w:adjustRightInd w:val="0"/>
        <w:spacing w:line="276" w:lineRule="auto"/>
        <w:ind w:left="284" w:hanging="284"/>
      </w:pPr>
      <w:r>
        <w:t>P</w:t>
      </w:r>
      <w:r w:rsidRPr="000A108F">
        <w:t>rzygotowanie podło</w:t>
      </w:r>
      <w:r w:rsidRPr="000A108F">
        <w:rPr>
          <w:rFonts w:eastAsia="TimesNewRoman"/>
        </w:rPr>
        <w:t>ża</w:t>
      </w:r>
      <w:r w:rsidRPr="000A108F">
        <w:t xml:space="preserve"> pod przewody i obiekty na instalacji,</w:t>
      </w:r>
    </w:p>
    <w:p w:rsidR="006867F7" w:rsidRPr="000A108F" w:rsidRDefault="006867F7" w:rsidP="004B6EF7">
      <w:pPr>
        <w:numPr>
          <w:ilvl w:val="0"/>
          <w:numId w:val="75"/>
        </w:numPr>
        <w:suppressAutoHyphens/>
        <w:autoSpaceDE w:val="0"/>
        <w:autoSpaceDN w:val="0"/>
        <w:adjustRightInd w:val="0"/>
        <w:spacing w:line="276" w:lineRule="auto"/>
        <w:ind w:left="284" w:hanging="284"/>
      </w:pPr>
      <w:r>
        <w:t>W</w:t>
      </w:r>
      <w:r w:rsidRPr="000A108F">
        <w:t>ykonanie niezb</w:t>
      </w:r>
      <w:r w:rsidRPr="000A108F">
        <w:rPr>
          <w:rFonts w:eastAsia="TimesNewRoman"/>
        </w:rPr>
        <w:t>ę</w:t>
      </w:r>
      <w:r w:rsidRPr="000A108F">
        <w:t>dnych pomocniczych robót budowlanych; przeku</w:t>
      </w:r>
      <w:r w:rsidRPr="000A108F">
        <w:rPr>
          <w:rFonts w:eastAsia="TimesNewRoman"/>
        </w:rPr>
        <w:t>ć</w:t>
      </w:r>
      <w:r w:rsidRPr="000A108F">
        <w:t>, bruzd, zamurowa</w:t>
      </w:r>
      <w:r w:rsidRPr="000A108F">
        <w:rPr>
          <w:rFonts w:eastAsia="TimesNewRoman"/>
        </w:rPr>
        <w:t>ń</w:t>
      </w:r>
      <w:r w:rsidRPr="000A108F">
        <w:t>, przepustów,</w:t>
      </w:r>
    </w:p>
    <w:p w:rsidR="006867F7" w:rsidRPr="000A108F" w:rsidRDefault="006867F7" w:rsidP="004B6EF7">
      <w:pPr>
        <w:numPr>
          <w:ilvl w:val="0"/>
          <w:numId w:val="75"/>
        </w:numPr>
        <w:suppressAutoHyphens/>
        <w:autoSpaceDE w:val="0"/>
        <w:autoSpaceDN w:val="0"/>
        <w:adjustRightInd w:val="0"/>
        <w:spacing w:line="276" w:lineRule="auto"/>
        <w:ind w:left="284" w:hanging="284"/>
      </w:pPr>
      <w:r>
        <w:t>W</w:t>
      </w:r>
      <w:r w:rsidRPr="000A108F">
        <w:t>ykonanie izolacji przewodów,</w:t>
      </w:r>
    </w:p>
    <w:p w:rsidR="006867F7" w:rsidRPr="000A108F" w:rsidRDefault="006867F7" w:rsidP="004B6EF7">
      <w:pPr>
        <w:numPr>
          <w:ilvl w:val="0"/>
          <w:numId w:val="75"/>
        </w:numPr>
        <w:suppressAutoHyphens/>
        <w:autoSpaceDE w:val="0"/>
        <w:autoSpaceDN w:val="0"/>
        <w:adjustRightInd w:val="0"/>
        <w:spacing w:line="276" w:lineRule="auto"/>
        <w:ind w:left="284" w:hanging="284"/>
      </w:pPr>
      <w:r>
        <w:t>P</w:t>
      </w:r>
      <w:r w:rsidRPr="000A108F">
        <w:t>rzeprowadzenie pomiarów i wymaganych bada</w:t>
      </w:r>
      <w:r w:rsidRPr="000A108F">
        <w:rPr>
          <w:rFonts w:eastAsia="TimesNewRoman"/>
        </w:rPr>
        <w:t xml:space="preserve">ń </w:t>
      </w:r>
    </w:p>
    <w:p w:rsidR="006867F7" w:rsidRPr="00287E73" w:rsidRDefault="006867F7" w:rsidP="004B6EF7">
      <w:pPr>
        <w:pStyle w:val="Akapitzlist"/>
        <w:numPr>
          <w:ilvl w:val="0"/>
          <w:numId w:val="75"/>
        </w:numPr>
        <w:suppressAutoHyphens/>
        <w:autoSpaceDE w:val="0"/>
        <w:autoSpaceDN w:val="0"/>
        <w:adjustRightInd w:val="0"/>
        <w:spacing w:after="0"/>
        <w:ind w:left="284" w:hanging="284"/>
        <w:contextualSpacing w:val="0"/>
        <w:rPr>
          <w:rFonts w:ascii="Times New Roman" w:eastAsia="Times New Roman" w:hAnsi="Times New Roman"/>
          <w:sz w:val="24"/>
          <w:szCs w:val="24"/>
          <w:lang w:eastAsia="pl-PL"/>
        </w:rPr>
      </w:pPr>
      <w:r>
        <w:rPr>
          <w:rFonts w:ascii="Times New Roman" w:eastAsia="Times New Roman" w:hAnsi="Times New Roman"/>
          <w:sz w:val="24"/>
          <w:szCs w:val="24"/>
          <w:lang w:eastAsia="pl-PL"/>
        </w:rPr>
        <w:t>Z</w:t>
      </w:r>
      <w:r w:rsidRPr="00287E73">
        <w:rPr>
          <w:rFonts w:ascii="Times New Roman" w:eastAsia="Times New Roman" w:hAnsi="Times New Roman"/>
          <w:sz w:val="24"/>
          <w:szCs w:val="24"/>
          <w:lang w:eastAsia="pl-PL"/>
        </w:rPr>
        <w:t>ainstalowanie rozdzielnicy i szafy  TK</w:t>
      </w:r>
    </w:p>
    <w:p w:rsidR="006867F7" w:rsidRPr="000A108F" w:rsidRDefault="006867F7" w:rsidP="004B6EF7">
      <w:pPr>
        <w:numPr>
          <w:ilvl w:val="0"/>
          <w:numId w:val="75"/>
        </w:numPr>
        <w:suppressAutoHyphens/>
        <w:autoSpaceDE w:val="0"/>
        <w:autoSpaceDN w:val="0"/>
        <w:adjustRightInd w:val="0"/>
        <w:spacing w:line="276" w:lineRule="auto"/>
        <w:ind w:left="284" w:hanging="284"/>
      </w:pPr>
      <w:r w:rsidRPr="000A108F">
        <w:t xml:space="preserve">wykonanie instalacji </w:t>
      </w:r>
      <w:r>
        <w:t xml:space="preserve">elektrycznej </w:t>
      </w:r>
      <w:r w:rsidRPr="000A108F">
        <w:t>zasilaj</w:t>
      </w:r>
      <w:r w:rsidRPr="000A108F">
        <w:rPr>
          <w:rFonts w:eastAsia="TimesNewRoman"/>
        </w:rPr>
        <w:t>ą</w:t>
      </w:r>
      <w:r w:rsidRPr="000A108F">
        <w:t xml:space="preserve">cej i sterowniczej </w:t>
      </w:r>
    </w:p>
    <w:p w:rsidR="006867F7" w:rsidRPr="000A108F" w:rsidRDefault="006867F7" w:rsidP="004B6EF7">
      <w:pPr>
        <w:numPr>
          <w:ilvl w:val="0"/>
          <w:numId w:val="75"/>
        </w:numPr>
        <w:suppressAutoHyphens/>
        <w:autoSpaceDE w:val="0"/>
        <w:autoSpaceDN w:val="0"/>
        <w:adjustRightInd w:val="0"/>
        <w:spacing w:line="276" w:lineRule="auto"/>
        <w:ind w:left="284" w:hanging="284"/>
      </w:pPr>
      <w:r w:rsidRPr="000A108F">
        <w:t>badania i pomiary niezbędne do odbioru zadania</w:t>
      </w:r>
    </w:p>
    <w:p w:rsidR="006867F7" w:rsidRPr="000A108F" w:rsidRDefault="006867F7" w:rsidP="006867F7">
      <w:pPr>
        <w:suppressAutoHyphens/>
        <w:autoSpaceDE w:val="0"/>
        <w:jc w:val="both"/>
        <w:rPr>
          <w:rFonts w:eastAsia="TimesNewRomanPSMT"/>
          <w:lang w:eastAsia="ar-SA"/>
        </w:rPr>
      </w:pPr>
      <w:r w:rsidRPr="000A108F">
        <w:rPr>
          <w:rFonts w:eastAsia="TimesNewRomanPSMT"/>
          <w:lang w:eastAsia="ar-SA"/>
        </w:rPr>
        <w:t xml:space="preserve">Rozstaw i rozmieszczenie podpór zlokalizować zgodnie z warunkami technicznymi wykonania i odbioru robót i norm. Wszystkie przejścia przewodów przez przegrody wykonać w tulejach ochronnych. </w:t>
      </w:r>
    </w:p>
    <w:p w:rsidR="006867F7" w:rsidRPr="000A108F" w:rsidRDefault="006867F7" w:rsidP="006867F7">
      <w:pPr>
        <w:suppressAutoHyphens/>
        <w:autoSpaceDE w:val="0"/>
        <w:jc w:val="both"/>
        <w:rPr>
          <w:rFonts w:eastAsia="TimesNewRomanPSMT"/>
          <w:lang w:eastAsia="ar-SA"/>
        </w:rPr>
      </w:pPr>
      <w:r w:rsidRPr="000A108F">
        <w:rPr>
          <w:rFonts w:eastAsia="TimesNewRomanPSMT"/>
          <w:lang w:eastAsia="ar-SA"/>
        </w:rPr>
        <w:t>Przejścia przez ściany zabezpieczyć za pomocą materiałów i urządzeń ochrony p.poż</w:t>
      </w:r>
      <w:r>
        <w:rPr>
          <w:rFonts w:eastAsia="TimesNewRomanPSMT"/>
          <w:lang w:eastAsia="ar-SA"/>
        </w:rPr>
        <w:t xml:space="preserve">                     </w:t>
      </w:r>
      <w:r w:rsidRPr="000A108F">
        <w:rPr>
          <w:rFonts w:eastAsia="TimesNewRomanPSMT"/>
          <w:lang w:eastAsia="ar-SA"/>
        </w:rPr>
        <w:t xml:space="preserve"> do odporności ogniowej danej przegrody.</w:t>
      </w:r>
    </w:p>
    <w:p w:rsidR="006867F7" w:rsidRPr="000A108F" w:rsidRDefault="006867F7" w:rsidP="006867F7">
      <w:pPr>
        <w:suppressAutoHyphens/>
        <w:autoSpaceDE w:val="0"/>
        <w:jc w:val="both"/>
        <w:rPr>
          <w:rFonts w:eastAsia="TimesNewRomanPSMT"/>
          <w:lang w:eastAsia="ar-SA"/>
        </w:rPr>
      </w:pPr>
      <w:r w:rsidRPr="000A108F">
        <w:rPr>
          <w:rFonts w:eastAsia="TimesNewRomanPSMT"/>
          <w:lang w:eastAsia="ar-SA"/>
        </w:rPr>
        <w:t>Po wykonaniu przewidzieć płukanie instalacji, próby szczelności zgodnie z warunkami technicznymi. Zaizolować termicznie ( otuliny termoizolacyjne).</w:t>
      </w:r>
    </w:p>
    <w:p w:rsidR="006867F7" w:rsidRPr="000A108F" w:rsidRDefault="006867F7" w:rsidP="006867F7">
      <w:pPr>
        <w:suppressAutoHyphens/>
        <w:autoSpaceDE w:val="0"/>
        <w:jc w:val="both"/>
        <w:rPr>
          <w:rFonts w:eastAsia="TimesNewRomanPSMT"/>
          <w:lang w:eastAsia="ar-SA"/>
        </w:rPr>
      </w:pPr>
      <w:r w:rsidRPr="000A108F">
        <w:rPr>
          <w:rFonts w:eastAsia="TimesNewRomanPSMT"/>
          <w:lang w:eastAsia="ar-SA"/>
        </w:rPr>
        <w:t>Wszystkie materiały zastosowane do projektowania i realizacji zamówienia muszą posiadać aktualne certyfikaty, atesty lub świadectwa jakości dopuszczające do stosowania</w:t>
      </w:r>
      <w:r>
        <w:rPr>
          <w:rFonts w:eastAsia="TimesNewRomanPSMT"/>
          <w:lang w:eastAsia="ar-SA"/>
        </w:rPr>
        <w:t xml:space="preserve">                              </w:t>
      </w:r>
      <w:r w:rsidRPr="000A108F">
        <w:rPr>
          <w:rFonts w:eastAsia="TimesNewRomanPSMT"/>
          <w:lang w:eastAsia="ar-SA"/>
        </w:rPr>
        <w:t xml:space="preserve"> w budownictwie polskim.  </w:t>
      </w:r>
    </w:p>
    <w:p w:rsidR="006867F7" w:rsidRDefault="006867F7" w:rsidP="006867F7">
      <w:pPr>
        <w:tabs>
          <w:tab w:val="left" w:pos="2160"/>
        </w:tabs>
        <w:suppressAutoHyphens/>
        <w:autoSpaceDE w:val="0"/>
        <w:jc w:val="both"/>
        <w:rPr>
          <w:rFonts w:eastAsia="TimesNewRomanPSMT"/>
          <w:lang w:eastAsia="ar-SA"/>
        </w:rPr>
      </w:pPr>
    </w:p>
    <w:p w:rsidR="006867F7" w:rsidRDefault="006867F7" w:rsidP="006867F7">
      <w:pPr>
        <w:tabs>
          <w:tab w:val="left" w:pos="2160"/>
        </w:tabs>
        <w:suppressAutoHyphens/>
        <w:autoSpaceDE w:val="0"/>
        <w:jc w:val="both"/>
        <w:rPr>
          <w:rFonts w:eastAsia="TimesNewRomanPSMT"/>
          <w:lang w:eastAsia="ar-SA"/>
        </w:rPr>
      </w:pPr>
      <w:r w:rsidRPr="000A108F">
        <w:rPr>
          <w:rFonts w:eastAsia="TimesNewRomanPSMT"/>
          <w:lang w:eastAsia="ar-SA"/>
        </w:rPr>
        <w:t xml:space="preserve">Lokalizacja kotłowni -  budynek nr 1 </w:t>
      </w:r>
    </w:p>
    <w:p w:rsidR="006867F7" w:rsidRPr="000A108F" w:rsidRDefault="006867F7" w:rsidP="006867F7">
      <w:pPr>
        <w:tabs>
          <w:tab w:val="left" w:pos="2160"/>
        </w:tabs>
        <w:suppressAutoHyphens/>
        <w:autoSpaceDE w:val="0"/>
        <w:jc w:val="both"/>
        <w:rPr>
          <w:rFonts w:eastAsia="TimesNewRomanPSMT"/>
          <w:lang w:eastAsia="ar-SA"/>
        </w:rPr>
      </w:pPr>
    </w:p>
    <w:p w:rsidR="006867F7" w:rsidRPr="000A108F" w:rsidRDefault="006867F7" w:rsidP="006867F7">
      <w:pPr>
        <w:suppressAutoHyphens/>
        <w:jc w:val="both"/>
        <w:rPr>
          <w:color w:val="FF0000"/>
          <w:lang w:eastAsia="ar-SA"/>
        </w:rPr>
      </w:pPr>
      <w:r w:rsidRPr="000A108F">
        <w:rPr>
          <w:noProof/>
          <w:color w:val="FF0000"/>
        </w:rPr>
        <w:drawing>
          <wp:inline distT="0" distB="0" distL="0" distR="0">
            <wp:extent cx="5086350" cy="22098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086350" cy="2209800"/>
                    </a:xfrm>
                    <a:prstGeom prst="rect">
                      <a:avLst/>
                    </a:prstGeom>
                    <a:noFill/>
                    <a:ln>
                      <a:noFill/>
                    </a:ln>
                  </pic:spPr>
                </pic:pic>
              </a:graphicData>
            </a:graphic>
          </wp:inline>
        </w:drawing>
      </w:r>
    </w:p>
    <w:p w:rsidR="006867F7" w:rsidRPr="000A108F" w:rsidRDefault="006867F7" w:rsidP="006867F7">
      <w:pPr>
        <w:suppressAutoHyphens/>
        <w:jc w:val="both"/>
        <w:rPr>
          <w:color w:val="FF0000"/>
          <w:lang w:eastAsia="ar-SA"/>
        </w:rPr>
      </w:pPr>
    </w:p>
    <w:p w:rsidR="006867F7" w:rsidRDefault="006867F7" w:rsidP="006867F7">
      <w:pPr>
        <w:suppressAutoHyphens/>
        <w:jc w:val="both"/>
        <w:rPr>
          <w:lang w:eastAsia="ar-SA"/>
        </w:rPr>
      </w:pPr>
    </w:p>
    <w:p w:rsidR="006867F7" w:rsidRDefault="006867F7" w:rsidP="006867F7">
      <w:pPr>
        <w:suppressAutoHyphens/>
        <w:jc w:val="both"/>
        <w:rPr>
          <w:lang w:eastAsia="ar-SA"/>
        </w:rPr>
      </w:pPr>
    </w:p>
    <w:p w:rsidR="006867F7" w:rsidRDefault="006867F7" w:rsidP="006867F7">
      <w:pPr>
        <w:suppressAutoHyphens/>
        <w:jc w:val="both"/>
        <w:rPr>
          <w:lang w:eastAsia="ar-SA"/>
        </w:rPr>
      </w:pPr>
    </w:p>
    <w:p w:rsidR="006867F7" w:rsidRDefault="006867F7" w:rsidP="006867F7">
      <w:pPr>
        <w:suppressAutoHyphens/>
        <w:jc w:val="both"/>
        <w:rPr>
          <w:lang w:eastAsia="ar-SA"/>
        </w:rPr>
      </w:pPr>
    </w:p>
    <w:p w:rsidR="006867F7" w:rsidRDefault="006867F7" w:rsidP="006867F7">
      <w:pPr>
        <w:suppressAutoHyphens/>
        <w:jc w:val="both"/>
        <w:rPr>
          <w:lang w:eastAsia="ar-SA"/>
        </w:rPr>
      </w:pPr>
    </w:p>
    <w:p w:rsidR="006867F7" w:rsidRDefault="006867F7" w:rsidP="006867F7">
      <w:pPr>
        <w:suppressAutoHyphens/>
        <w:jc w:val="both"/>
        <w:rPr>
          <w:lang w:eastAsia="ar-SA"/>
        </w:rPr>
      </w:pPr>
    </w:p>
    <w:p w:rsidR="006867F7" w:rsidRPr="000A108F" w:rsidRDefault="006867F7" w:rsidP="006867F7">
      <w:pPr>
        <w:suppressAutoHyphens/>
        <w:jc w:val="both"/>
        <w:rPr>
          <w:lang w:eastAsia="ar-SA"/>
        </w:rPr>
      </w:pPr>
      <w:r w:rsidRPr="000A108F">
        <w:rPr>
          <w:lang w:eastAsia="ar-SA"/>
        </w:rPr>
        <w:lastRenderedPageBreak/>
        <w:t>Lokalizacja kotłowni w bud nr 1 cz. III</w:t>
      </w:r>
    </w:p>
    <w:p w:rsidR="006867F7" w:rsidRPr="000A108F" w:rsidRDefault="006867F7" w:rsidP="004B6EF7">
      <w:pPr>
        <w:pStyle w:val="Akapitzlist"/>
        <w:numPr>
          <w:ilvl w:val="0"/>
          <w:numId w:val="65"/>
        </w:numPr>
        <w:suppressAutoHyphens/>
        <w:spacing w:after="0"/>
        <w:contextualSpacing w:val="0"/>
        <w:jc w:val="both"/>
        <w:rPr>
          <w:rFonts w:ascii="Times New Roman" w:eastAsia="Times New Roman" w:hAnsi="Times New Roman"/>
          <w:sz w:val="24"/>
          <w:szCs w:val="24"/>
        </w:rPr>
      </w:pPr>
      <w:r w:rsidRPr="000A108F">
        <w:rPr>
          <w:rFonts w:ascii="Times New Roman" w:eastAsia="Times New Roman" w:hAnsi="Times New Roman"/>
          <w:sz w:val="24"/>
          <w:szCs w:val="24"/>
        </w:rPr>
        <w:t>określa miejsce montażu wymienników</w:t>
      </w:r>
    </w:p>
    <w:p w:rsidR="006867F7" w:rsidRPr="000A108F" w:rsidRDefault="006867F7" w:rsidP="006867F7">
      <w:pPr>
        <w:tabs>
          <w:tab w:val="left" w:pos="0"/>
        </w:tabs>
        <w:suppressAutoHyphens/>
        <w:autoSpaceDE w:val="0"/>
        <w:rPr>
          <w:color w:val="FF0000"/>
          <w:sz w:val="20"/>
          <w:szCs w:val="20"/>
          <w:lang w:eastAsia="ar-SA"/>
        </w:rPr>
      </w:pPr>
      <w:r w:rsidRPr="000A108F">
        <w:rPr>
          <w:noProof/>
          <w:color w:val="FF0000"/>
          <w:sz w:val="20"/>
          <w:szCs w:val="20"/>
        </w:rPr>
        <w:drawing>
          <wp:inline distT="0" distB="0" distL="0" distR="0">
            <wp:extent cx="5762625" cy="2819400"/>
            <wp:effectExtent l="0" t="0" r="9525"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762625" cy="2819400"/>
                    </a:xfrm>
                    <a:prstGeom prst="rect">
                      <a:avLst/>
                    </a:prstGeom>
                    <a:noFill/>
                    <a:ln>
                      <a:noFill/>
                    </a:ln>
                  </pic:spPr>
                </pic:pic>
              </a:graphicData>
            </a:graphic>
          </wp:inline>
        </w:drawing>
      </w:r>
    </w:p>
    <w:p w:rsidR="006867F7" w:rsidRPr="000A108F" w:rsidRDefault="006867F7" w:rsidP="006867F7">
      <w:pPr>
        <w:tabs>
          <w:tab w:val="left" w:pos="0"/>
        </w:tabs>
        <w:suppressAutoHyphens/>
        <w:autoSpaceDE w:val="0"/>
        <w:rPr>
          <w:lang w:eastAsia="ar-SA"/>
        </w:rPr>
      </w:pPr>
      <w:r w:rsidRPr="000A108F">
        <w:rPr>
          <w:lang w:eastAsia="ar-SA"/>
        </w:rPr>
        <w:t>Przykładowy schemat do sterownia wymiennikami</w:t>
      </w:r>
    </w:p>
    <w:p w:rsidR="006867F7" w:rsidRPr="000A108F" w:rsidRDefault="006867F7" w:rsidP="006867F7">
      <w:pPr>
        <w:tabs>
          <w:tab w:val="left" w:pos="0"/>
        </w:tabs>
        <w:suppressAutoHyphens/>
        <w:autoSpaceDE w:val="0"/>
        <w:rPr>
          <w:color w:val="FF0000"/>
          <w:lang w:eastAsia="ar-SA"/>
        </w:rPr>
      </w:pPr>
    </w:p>
    <w:p w:rsidR="006867F7" w:rsidRPr="000A108F" w:rsidRDefault="006867F7" w:rsidP="006867F7">
      <w:pPr>
        <w:tabs>
          <w:tab w:val="left" w:pos="0"/>
        </w:tabs>
        <w:suppressAutoHyphens/>
        <w:autoSpaceDE w:val="0"/>
        <w:rPr>
          <w:color w:val="FF0000"/>
          <w:lang w:eastAsia="ar-SA"/>
        </w:rPr>
      </w:pPr>
      <w:r w:rsidRPr="000A108F">
        <w:rPr>
          <w:noProof/>
          <w:color w:val="FF0000"/>
        </w:rPr>
        <w:drawing>
          <wp:inline distT="0" distB="0" distL="0" distR="0">
            <wp:extent cx="5753100" cy="356235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753100" cy="3562350"/>
                    </a:xfrm>
                    <a:prstGeom prst="rect">
                      <a:avLst/>
                    </a:prstGeom>
                    <a:noFill/>
                    <a:ln>
                      <a:noFill/>
                    </a:ln>
                  </pic:spPr>
                </pic:pic>
              </a:graphicData>
            </a:graphic>
          </wp:inline>
        </w:drawing>
      </w:r>
    </w:p>
    <w:p w:rsidR="006867F7" w:rsidRDefault="006867F7" w:rsidP="006867F7">
      <w:pPr>
        <w:tabs>
          <w:tab w:val="left" w:pos="0"/>
        </w:tabs>
        <w:suppressAutoHyphens/>
        <w:autoSpaceDE w:val="0"/>
        <w:rPr>
          <w:lang w:eastAsia="ar-SA"/>
        </w:rPr>
      </w:pPr>
    </w:p>
    <w:p w:rsidR="00C67D15" w:rsidRDefault="00C67D15" w:rsidP="006867F7">
      <w:pPr>
        <w:tabs>
          <w:tab w:val="left" w:pos="0"/>
        </w:tabs>
        <w:suppressAutoHyphens/>
        <w:autoSpaceDE w:val="0"/>
        <w:rPr>
          <w:lang w:eastAsia="ar-SA"/>
        </w:rPr>
      </w:pPr>
    </w:p>
    <w:p w:rsidR="00C67D15" w:rsidRDefault="00C67D15" w:rsidP="006867F7">
      <w:pPr>
        <w:tabs>
          <w:tab w:val="left" w:pos="0"/>
        </w:tabs>
        <w:suppressAutoHyphens/>
        <w:autoSpaceDE w:val="0"/>
        <w:rPr>
          <w:lang w:eastAsia="ar-SA"/>
        </w:rPr>
      </w:pPr>
    </w:p>
    <w:p w:rsidR="00C67D15" w:rsidRDefault="00C67D15" w:rsidP="006867F7">
      <w:pPr>
        <w:tabs>
          <w:tab w:val="left" w:pos="0"/>
        </w:tabs>
        <w:suppressAutoHyphens/>
        <w:autoSpaceDE w:val="0"/>
        <w:rPr>
          <w:lang w:eastAsia="ar-SA"/>
        </w:rPr>
      </w:pPr>
    </w:p>
    <w:p w:rsidR="00C67D15" w:rsidRDefault="00C67D15" w:rsidP="006867F7">
      <w:pPr>
        <w:tabs>
          <w:tab w:val="left" w:pos="0"/>
        </w:tabs>
        <w:suppressAutoHyphens/>
        <w:autoSpaceDE w:val="0"/>
        <w:rPr>
          <w:lang w:eastAsia="ar-SA"/>
        </w:rPr>
      </w:pPr>
    </w:p>
    <w:p w:rsidR="00C67D15" w:rsidRPr="000A108F" w:rsidRDefault="00C67D15" w:rsidP="006867F7">
      <w:pPr>
        <w:tabs>
          <w:tab w:val="left" w:pos="0"/>
        </w:tabs>
        <w:suppressAutoHyphens/>
        <w:autoSpaceDE w:val="0"/>
        <w:rPr>
          <w:lang w:eastAsia="ar-SA"/>
        </w:rPr>
      </w:pPr>
    </w:p>
    <w:p w:rsidR="006867F7" w:rsidRDefault="006867F7" w:rsidP="006867F7">
      <w:pPr>
        <w:tabs>
          <w:tab w:val="left" w:pos="0"/>
        </w:tabs>
        <w:suppressAutoHyphens/>
        <w:autoSpaceDE w:val="0"/>
        <w:rPr>
          <w:lang w:eastAsia="ar-SA"/>
        </w:rPr>
      </w:pPr>
      <w:r w:rsidRPr="000A108F">
        <w:rPr>
          <w:lang w:eastAsia="ar-SA"/>
        </w:rPr>
        <w:lastRenderedPageBreak/>
        <w:t>Audyty energetyczne i projekt na istniejącą kotłownię – do wzglądu w sied</w:t>
      </w:r>
      <w:r>
        <w:rPr>
          <w:lang w:eastAsia="ar-SA"/>
        </w:rPr>
        <w:t>zibie Z</w:t>
      </w:r>
      <w:r w:rsidRPr="000A108F">
        <w:rPr>
          <w:lang w:eastAsia="ar-SA"/>
        </w:rPr>
        <w:t xml:space="preserve">amawiającego </w:t>
      </w:r>
    </w:p>
    <w:p w:rsidR="006867F7" w:rsidRPr="000A108F" w:rsidRDefault="006867F7" w:rsidP="006867F7">
      <w:pPr>
        <w:suppressAutoHyphens/>
        <w:autoSpaceDE w:val="0"/>
        <w:ind w:left="708"/>
        <w:rPr>
          <w:rFonts w:eastAsia="TimesNewRomanPSMT"/>
          <w:color w:val="FF0000"/>
          <w:sz w:val="20"/>
          <w:szCs w:val="20"/>
          <w:lang w:eastAsia="ar-SA"/>
        </w:rPr>
      </w:pPr>
    </w:p>
    <w:p w:rsidR="006867F7" w:rsidRPr="000A108F" w:rsidRDefault="006867F7" w:rsidP="006867F7">
      <w:pPr>
        <w:tabs>
          <w:tab w:val="left" w:pos="0"/>
        </w:tabs>
        <w:suppressAutoHyphens/>
        <w:autoSpaceDE w:val="0"/>
        <w:rPr>
          <w:bCs/>
          <w:lang w:eastAsia="ar-SA"/>
        </w:rPr>
      </w:pPr>
      <w:r>
        <w:rPr>
          <w:b/>
          <w:sz w:val="28"/>
          <w:szCs w:val="28"/>
        </w:rPr>
        <w:t>7</w:t>
      </w:r>
      <w:r w:rsidRPr="007E6C15">
        <w:rPr>
          <w:b/>
          <w:sz w:val="28"/>
          <w:szCs w:val="28"/>
        </w:rPr>
        <w:t xml:space="preserve">. </w:t>
      </w:r>
      <w:r>
        <w:rPr>
          <w:b/>
          <w:sz w:val="28"/>
          <w:szCs w:val="28"/>
        </w:rPr>
        <w:t xml:space="preserve"> </w:t>
      </w:r>
      <w:r w:rsidRPr="007E6C15">
        <w:rPr>
          <w:b/>
          <w:sz w:val="28"/>
          <w:szCs w:val="28"/>
        </w:rPr>
        <w:t xml:space="preserve">Założenia </w:t>
      </w:r>
      <w:r>
        <w:rPr>
          <w:b/>
          <w:sz w:val="28"/>
          <w:szCs w:val="28"/>
        </w:rPr>
        <w:t>realizacyjne w zakresie instalacji sanitarnych</w:t>
      </w:r>
      <w:r w:rsidRPr="000A108F">
        <w:rPr>
          <w:bCs/>
          <w:lang w:eastAsia="ar-SA"/>
        </w:rPr>
        <w:t>:</w:t>
      </w:r>
    </w:p>
    <w:p w:rsidR="006867F7" w:rsidRPr="0040646F" w:rsidRDefault="006867F7" w:rsidP="004B6EF7">
      <w:pPr>
        <w:pStyle w:val="Akapitzlist"/>
        <w:numPr>
          <w:ilvl w:val="0"/>
          <w:numId w:val="57"/>
        </w:numPr>
        <w:tabs>
          <w:tab w:val="left" w:pos="0"/>
        </w:tabs>
        <w:suppressAutoHyphens/>
        <w:autoSpaceDE w:val="0"/>
        <w:spacing w:after="0"/>
        <w:contextualSpacing w:val="0"/>
        <w:rPr>
          <w:rFonts w:ascii="Times New Roman" w:eastAsia="Times New Roman" w:hAnsi="Times New Roman"/>
          <w:bCs/>
          <w:sz w:val="24"/>
          <w:szCs w:val="24"/>
        </w:rPr>
      </w:pPr>
      <w:r w:rsidRPr="0040646F">
        <w:rPr>
          <w:rFonts w:ascii="Times New Roman" w:eastAsia="Times New Roman" w:hAnsi="Times New Roman"/>
          <w:bCs/>
          <w:sz w:val="24"/>
          <w:szCs w:val="24"/>
        </w:rPr>
        <w:t>Wykonać inwentaryzację istniejących instalacji i sieci dla potrzeb projektowych dla w/w obiektów , dokonać ich oceny w zakresie przydatności do zabezpieczenia nowych potrzeb funkcjonalnych obiektu,</w:t>
      </w:r>
    </w:p>
    <w:p w:rsidR="006867F7" w:rsidRPr="000A108F" w:rsidRDefault="006867F7" w:rsidP="004B6EF7">
      <w:pPr>
        <w:numPr>
          <w:ilvl w:val="0"/>
          <w:numId w:val="57"/>
        </w:numPr>
        <w:tabs>
          <w:tab w:val="left" w:pos="0"/>
        </w:tabs>
        <w:suppressAutoHyphens/>
        <w:autoSpaceDE w:val="0"/>
        <w:spacing w:line="276" w:lineRule="auto"/>
        <w:rPr>
          <w:bCs/>
          <w:lang w:eastAsia="ar-SA"/>
        </w:rPr>
      </w:pPr>
      <w:r w:rsidRPr="000A108F">
        <w:rPr>
          <w:bCs/>
          <w:lang w:eastAsia="ar-SA"/>
        </w:rPr>
        <w:t>Wykonać w niezbędnym zakresie roboty budowlane  wynikające z zakresu  wymiany, montażu  instalacji rurowej oraz sieciowej ,</w:t>
      </w:r>
    </w:p>
    <w:p w:rsidR="006867F7" w:rsidRPr="0040646F" w:rsidRDefault="006867F7" w:rsidP="004B6EF7">
      <w:pPr>
        <w:pStyle w:val="Akapitzlist"/>
        <w:numPr>
          <w:ilvl w:val="0"/>
          <w:numId w:val="57"/>
        </w:numPr>
        <w:suppressAutoHyphens/>
        <w:autoSpaceDE w:val="0"/>
        <w:spacing w:after="0"/>
        <w:contextualSpacing w:val="0"/>
        <w:jc w:val="both"/>
        <w:rPr>
          <w:rFonts w:ascii="Times New Roman" w:eastAsia="TimesNewRomanPSMT" w:hAnsi="Times New Roman"/>
          <w:sz w:val="24"/>
          <w:szCs w:val="24"/>
        </w:rPr>
      </w:pPr>
      <w:r w:rsidRPr="0040646F">
        <w:rPr>
          <w:rFonts w:ascii="Times New Roman" w:eastAsia="TimesNewRomanPSMT" w:hAnsi="Times New Roman"/>
          <w:sz w:val="24"/>
          <w:szCs w:val="24"/>
        </w:rPr>
        <w:t>obiegi podłączyć do istniejących  rozdzielaczy umieszczonych w pomieszczeniu węzła i na korytarzu  w piwnicy budynku nr 1</w:t>
      </w:r>
    </w:p>
    <w:p w:rsidR="006867F7" w:rsidRPr="000A108F" w:rsidRDefault="006867F7" w:rsidP="004B6EF7">
      <w:pPr>
        <w:numPr>
          <w:ilvl w:val="0"/>
          <w:numId w:val="57"/>
        </w:numPr>
        <w:suppressAutoHyphens/>
        <w:autoSpaceDE w:val="0"/>
        <w:spacing w:line="276" w:lineRule="auto"/>
        <w:jc w:val="both"/>
        <w:rPr>
          <w:rFonts w:eastAsia="TimesNewRomanPSMT"/>
          <w:lang w:eastAsia="ar-SA"/>
        </w:rPr>
      </w:pPr>
      <w:r w:rsidRPr="000A108F">
        <w:rPr>
          <w:rFonts w:eastAsia="TimesNewRomanPSMT"/>
          <w:lang w:eastAsia="ar-SA"/>
        </w:rPr>
        <w:t>Przewody prowadzić w otulinie termicznej „Termaflex”. mocować w uchwytach z wkładką dystansową umożliwiającą przesuwanie, (grubości izolacji określi projekt wykonawczy).</w:t>
      </w:r>
    </w:p>
    <w:p w:rsidR="006867F7" w:rsidRPr="000A108F" w:rsidRDefault="006867F7" w:rsidP="004B6EF7">
      <w:pPr>
        <w:numPr>
          <w:ilvl w:val="0"/>
          <w:numId w:val="57"/>
        </w:numPr>
        <w:suppressAutoHyphens/>
        <w:autoSpaceDE w:val="0"/>
        <w:spacing w:line="276" w:lineRule="auto"/>
        <w:jc w:val="both"/>
        <w:rPr>
          <w:rFonts w:eastAsia="TimesNewRomanPSMT"/>
          <w:lang w:eastAsia="ar-SA"/>
        </w:rPr>
      </w:pPr>
      <w:r w:rsidRPr="000A108F">
        <w:rPr>
          <w:rFonts w:eastAsia="TimesNewRomanPSMT"/>
          <w:lang w:eastAsia="ar-SA"/>
        </w:rPr>
        <w:t>Wydłużanie termiczne wynikłe z rozszerzalności materiału niwelować  za pomocą kompensacji naturalnej.</w:t>
      </w:r>
    </w:p>
    <w:p w:rsidR="006867F7" w:rsidRPr="000A108F" w:rsidRDefault="006867F7" w:rsidP="004B6EF7">
      <w:pPr>
        <w:numPr>
          <w:ilvl w:val="0"/>
          <w:numId w:val="57"/>
        </w:numPr>
        <w:suppressAutoHyphens/>
        <w:autoSpaceDE w:val="0"/>
        <w:spacing w:line="276" w:lineRule="auto"/>
        <w:jc w:val="both"/>
        <w:rPr>
          <w:lang w:eastAsia="ar-SA"/>
        </w:rPr>
      </w:pPr>
      <w:r w:rsidRPr="000A108F">
        <w:rPr>
          <w:rFonts w:eastAsia="TimesNewRomanPSMT"/>
          <w:lang w:eastAsia="ar-SA"/>
        </w:rPr>
        <w:t>W przypadku długich ciągów należy zabudować kompensatory mieszkowe. Należy przewidzieć odpowiednie otuliny i zwrócić uwagę przy przechodzeniu przez przegrody budowlane.</w:t>
      </w:r>
    </w:p>
    <w:p w:rsidR="006867F7" w:rsidRPr="000A108F" w:rsidRDefault="006867F7" w:rsidP="004B6EF7">
      <w:pPr>
        <w:numPr>
          <w:ilvl w:val="0"/>
          <w:numId w:val="57"/>
        </w:numPr>
        <w:tabs>
          <w:tab w:val="left" w:pos="0"/>
        </w:tabs>
        <w:suppressAutoHyphens/>
        <w:autoSpaceDE w:val="0"/>
        <w:spacing w:line="276" w:lineRule="auto"/>
        <w:jc w:val="both"/>
        <w:rPr>
          <w:bCs/>
          <w:lang w:eastAsia="ar-SA"/>
        </w:rPr>
      </w:pPr>
      <w:r w:rsidRPr="000A108F">
        <w:rPr>
          <w:bCs/>
          <w:lang w:eastAsia="ar-SA"/>
        </w:rPr>
        <w:t>Rozwiązania techniczne przyjęte w projekcie  branży sanitarnej uzgodnić w zakresie spełnienia wymogów  ppoż, BHP, -epid i ergonomii,</w:t>
      </w:r>
    </w:p>
    <w:p w:rsidR="006867F7" w:rsidRDefault="006867F7" w:rsidP="006867F7">
      <w:pPr>
        <w:suppressAutoHyphens/>
        <w:autoSpaceDE w:val="0"/>
        <w:jc w:val="both"/>
        <w:rPr>
          <w:sz w:val="20"/>
          <w:szCs w:val="20"/>
          <w:lang w:eastAsia="ar-SA"/>
        </w:rPr>
      </w:pPr>
    </w:p>
    <w:p w:rsidR="006867F7" w:rsidRPr="000A108F" w:rsidRDefault="006867F7" w:rsidP="006867F7">
      <w:pPr>
        <w:suppressAutoHyphens/>
        <w:ind w:left="600" w:hanging="600"/>
        <w:jc w:val="both"/>
        <w:rPr>
          <w:b/>
          <w:bCs/>
          <w:sz w:val="28"/>
          <w:szCs w:val="20"/>
          <w:lang w:eastAsia="ar-SA"/>
        </w:rPr>
      </w:pPr>
      <w:r w:rsidRPr="000A108F">
        <w:rPr>
          <w:szCs w:val="20"/>
          <w:lang w:eastAsia="ar-SA"/>
        </w:rPr>
        <w:fldChar w:fldCharType="begin"/>
      </w:r>
      <w:r w:rsidRPr="000A108F">
        <w:rPr>
          <w:szCs w:val="20"/>
          <w:lang w:eastAsia="ar-SA"/>
        </w:rPr>
        <w:instrText xml:space="preserve"> TC "II. Założenia i wymagana w zakresie wykonania dokumentacji       projektowej :" \l 2 </w:instrText>
      </w:r>
      <w:r w:rsidRPr="000A108F">
        <w:rPr>
          <w:szCs w:val="20"/>
          <w:lang w:eastAsia="ar-SA"/>
        </w:rPr>
        <w:fldChar w:fldCharType="end"/>
      </w:r>
      <w:r>
        <w:rPr>
          <w:b/>
          <w:bCs/>
          <w:sz w:val="28"/>
          <w:szCs w:val="20"/>
          <w:lang w:eastAsia="ar-SA"/>
        </w:rPr>
        <w:t xml:space="preserve">8. </w:t>
      </w:r>
      <w:r w:rsidRPr="000A108F">
        <w:rPr>
          <w:b/>
          <w:bCs/>
          <w:sz w:val="28"/>
          <w:szCs w:val="20"/>
          <w:lang w:eastAsia="ar-SA"/>
        </w:rPr>
        <w:t xml:space="preserve">Założenia i wymagana w zakresie wykonania dokumentacji       projektowo – kosztorysowej </w:t>
      </w:r>
    </w:p>
    <w:p w:rsidR="006867F7" w:rsidRPr="000A108F" w:rsidRDefault="006867F7" w:rsidP="006867F7">
      <w:pPr>
        <w:suppressAutoHyphens/>
        <w:ind w:left="315" w:hanging="315"/>
        <w:rPr>
          <w:szCs w:val="20"/>
          <w:lang w:eastAsia="ar-SA"/>
        </w:rPr>
      </w:pPr>
    </w:p>
    <w:p w:rsidR="006867F7" w:rsidRPr="00CC747E" w:rsidRDefault="006867F7" w:rsidP="004B6EF7">
      <w:pPr>
        <w:pStyle w:val="Akapitzlist"/>
        <w:numPr>
          <w:ilvl w:val="0"/>
          <w:numId w:val="76"/>
        </w:numPr>
        <w:suppressAutoHyphens/>
        <w:spacing w:after="0"/>
        <w:contextualSpacing w:val="0"/>
        <w:jc w:val="both"/>
        <w:rPr>
          <w:rFonts w:ascii="Times New Roman" w:eastAsia="Times New Roman" w:hAnsi="Times New Roman"/>
          <w:sz w:val="24"/>
          <w:szCs w:val="28"/>
        </w:rPr>
      </w:pPr>
      <w:r w:rsidRPr="00CC747E">
        <w:rPr>
          <w:rFonts w:ascii="Times New Roman" w:eastAsia="Times New Roman" w:hAnsi="Times New Roman"/>
          <w:sz w:val="24"/>
          <w:szCs w:val="20"/>
        </w:rPr>
        <w:fldChar w:fldCharType="begin"/>
      </w:r>
      <w:r w:rsidRPr="00CC747E">
        <w:rPr>
          <w:rFonts w:ascii="Times New Roman" w:eastAsia="Times New Roman" w:hAnsi="Times New Roman"/>
          <w:sz w:val="24"/>
          <w:szCs w:val="20"/>
        </w:rPr>
        <w:instrText xml:space="preserve"> TC "4. Prace przygotowawcze – poprzedzające opracowanie dokumentacji projektowej" \l 2 </w:instrText>
      </w:r>
      <w:r w:rsidRPr="00CC747E">
        <w:rPr>
          <w:rFonts w:ascii="Times New Roman" w:eastAsia="Times New Roman" w:hAnsi="Times New Roman"/>
          <w:sz w:val="24"/>
          <w:szCs w:val="20"/>
        </w:rPr>
        <w:fldChar w:fldCharType="end"/>
      </w:r>
      <w:r w:rsidRPr="00CC747E">
        <w:rPr>
          <w:rFonts w:ascii="Times New Roman" w:eastAsia="Times New Roman" w:hAnsi="Times New Roman"/>
          <w:sz w:val="24"/>
          <w:szCs w:val="28"/>
        </w:rPr>
        <w:t>Prace przygotowawcze – poprzedzające opracowanie dokumentacji projektowej</w:t>
      </w:r>
    </w:p>
    <w:p w:rsidR="006867F7" w:rsidRPr="00FA3EE2" w:rsidRDefault="006867F7" w:rsidP="004B6EF7">
      <w:pPr>
        <w:pStyle w:val="Akapitzlist"/>
        <w:numPr>
          <w:ilvl w:val="0"/>
          <w:numId w:val="52"/>
        </w:numPr>
        <w:tabs>
          <w:tab w:val="left" w:pos="3240"/>
        </w:tabs>
        <w:suppressAutoHyphens/>
        <w:spacing w:after="0"/>
        <w:contextualSpacing w:val="0"/>
        <w:rPr>
          <w:rFonts w:ascii="Times New Roman" w:eastAsia="Times New Roman" w:hAnsi="Times New Roman"/>
          <w:sz w:val="24"/>
          <w:szCs w:val="24"/>
        </w:rPr>
      </w:pPr>
      <w:r w:rsidRPr="00FA3EE2">
        <w:rPr>
          <w:rFonts w:ascii="Times New Roman" w:eastAsia="Times New Roman" w:hAnsi="Times New Roman"/>
          <w:sz w:val="24"/>
          <w:szCs w:val="24"/>
        </w:rPr>
        <w:t xml:space="preserve"> dokonanie wizji lokalnej pomieszczeń i terenu przyległego </w:t>
      </w:r>
    </w:p>
    <w:p w:rsidR="006867F7" w:rsidRPr="000A108F" w:rsidRDefault="006867F7" w:rsidP="004B6EF7">
      <w:pPr>
        <w:numPr>
          <w:ilvl w:val="0"/>
          <w:numId w:val="52"/>
        </w:numPr>
        <w:tabs>
          <w:tab w:val="clear" w:pos="0"/>
          <w:tab w:val="left" w:pos="709"/>
          <w:tab w:val="left" w:pos="3240"/>
        </w:tabs>
        <w:suppressAutoHyphens/>
        <w:spacing w:line="276" w:lineRule="auto"/>
        <w:ind w:left="709"/>
        <w:rPr>
          <w:lang w:eastAsia="ar-SA"/>
        </w:rPr>
      </w:pPr>
      <w:r>
        <w:rPr>
          <w:lang w:eastAsia="ar-SA"/>
        </w:rPr>
        <w:t xml:space="preserve"> </w:t>
      </w:r>
      <w:r w:rsidRPr="000A108F">
        <w:rPr>
          <w:lang w:eastAsia="ar-SA"/>
        </w:rPr>
        <w:t xml:space="preserve">wykonanie inwentaryzacji wszystkich pomieszczeń i elementów objętych przedmiotem zamówienia,  </w:t>
      </w:r>
    </w:p>
    <w:p w:rsidR="006867F7" w:rsidRPr="000A108F" w:rsidRDefault="006867F7" w:rsidP="004B6EF7">
      <w:pPr>
        <w:numPr>
          <w:ilvl w:val="0"/>
          <w:numId w:val="52"/>
        </w:numPr>
        <w:tabs>
          <w:tab w:val="clear" w:pos="0"/>
          <w:tab w:val="left" w:pos="709"/>
          <w:tab w:val="left" w:pos="3240"/>
        </w:tabs>
        <w:suppressAutoHyphens/>
        <w:spacing w:line="276" w:lineRule="auto"/>
        <w:ind w:left="709"/>
        <w:rPr>
          <w:lang w:eastAsia="ar-SA"/>
        </w:rPr>
      </w:pPr>
      <w:r>
        <w:rPr>
          <w:lang w:eastAsia="ar-SA"/>
        </w:rPr>
        <w:t xml:space="preserve"> </w:t>
      </w:r>
      <w:r w:rsidRPr="000A108F">
        <w:rPr>
          <w:lang w:eastAsia="ar-SA"/>
        </w:rPr>
        <w:t xml:space="preserve">przeprowadzenie analizy istniejącego  stanu technicznego w zakresie przedmiotu </w:t>
      </w:r>
    </w:p>
    <w:p w:rsidR="006867F7" w:rsidRDefault="006867F7" w:rsidP="006867F7">
      <w:pPr>
        <w:tabs>
          <w:tab w:val="left" w:pos="709"/>
          <w:tab w:val="left" w:pos="3240"/>
        </w:tabs>
        <w:suppressAutoHyphens/>
        <w:ind w:left="709"/>
        <w:rPr>
          <w:lang w:eastAsia="ar-SA"/>
        </w:rPr>
      </w:pPr>
      <w:r w:rsidRPr="000A108F">
        <w:rPr>
          <w:lang w:eastAsia="ar-SA"/>
        </w:rPr>
        <w:t xml:space="preserve">  </w:t>
      </w:r>
      <w:r>
        <w:rPr>
          <w:lang w:eastAsia="ar-SA"/>
        </w:rPr>
        <w:t xml:space="preserve"> </w:t>
      </w:r>
      <w:r w:rsidRPr="000A108F">
        <w:rPr>
          <w:lang w:eastAsia="ar-SA"/>
        </w:rPr>
        <w:t xml:space="preserve"> opracowania, w celu  możliwości osiągnięcia efektów oczekiwanych przez</w:t>
      </w:r>
    </w:p>
    <w:p w:rsidR="006867F7" w:rsidRPr="000A108F" w:rsidRDefault="006867F7" w:rsidP="006867F7">
      <w:pPr>
        <w:tabs>
          <w:tab w:val="left" w:pos="709"/>
          <w:tab w:val="left" w:pos="3240"/>
        </w:tabs>
        <w:suppressAutoHyphens/>
        <w:ind w:left="709"/>
        <w:rPr>
          <w:lang w:eastAsia="ar-SA"/>
        </w:rPr>
      </w:pPr>
      <w:r>
        <w:rPr>
          <w:lang w:eastAsia="ar-SA"/>
        </w:rPr>
        <w:t xml:space="preserve">    </w:t>
      </w:r>
      <w:r w:rsidRPr="000A108F">
        <w:rPr>
          <w:lang w:eastAsia="ar-SA"/>
        </w:rPr>
        <w:t>Zamawiającego,</w:t>
      </w:r>
    </w:p>
    <w:p w:rsidR="006867F7" w:rsidRPr="000A108F" w:rsidRDefault="006867F7" w:rsidP="004B6EF7">
      <w:pPr>
        <w:numPr>
          <w:ilvl w:val="0"/>
          <w:numId w:val="52"/>
        </w:numPr>
        <w:tabs>
          <w:tab w:val="clear" w:pos="0"/>
          <w:tab w:val="left" w:pos="709"/>
          <w:tab w:val="left" w:pos="3240"/>
        </w:tabs>
        <w:suppressAutoHyphens/>
        <w:spacing w:line="276" w:lineRule="auto"/>
        <w:ind w:left="709"/>
        <w:rPr>
          <w:lang w:eastAsia="ar-SA"/>
        </w:rPr>
      </w:pPr>
      <w:r>
        <w:rPr>
          <w:lang w:eastAsia="ar-SA"/>
        </w:rPr>
        <w:t xml:space="preserve"> </w:t>
      </w:r>
      <w:r w:rsidRPr="000A108F">
        <w:rPr>
          <w:lang w:eastAsia="ar-SA"/>
        </w:rPr>
        <w:t>dokonanie oceny stanu technicznego w  niezbędnym zakresie:</w:t>
      </w:r>
    </w:p>
    <w:p w:rsidR="006867F7" w:rsidRPr="000A108F" w:rsidRDefault="006867F7" w:rsidP="006867F7">
      <w:pPr>
        <w:tabs>
          <w:tab w:val="left" w:pos="709"/>
          <w:tab w:val="left" w:pos="1440"/>
        </w:tabs>
        <w:suppressAutoHyphens/>
        <w:ind w:left="709"/>
        <w:rPr>
          <w:lang w:eastAsia="ar-SA"/>
        </w:rPr>
      </w:pPr>
      <w:r>
        <w:rPr>
          <w:lang w:eastAsia="ar-SA"/>
        </w:rPr>
        <w:t xml:space="preserve">e) </w:t>
      </w:r>
      <w:r w:rsidRPr="000A108F">
        <w:rPr>
          <w:lang w:eastAsia="ar-SA"/>
        </w:rPr>
        <w:t xml:space="preserve"> ustalenie miejsca lokalizacji urządzeń </w:t>
      </w:r>
    </w:p>
    <w:p w:rsidR="006867F7" w:rsidRPr="000A108F" w:rsidRDefault="006867F7" w:rsidP="006867F7">
      <w:pPr>
        <w:tabs>
          <w:tab w:val="left" w:pos="709"/>
          <w:tab w:val="left" w:pos="3240"/>
        </w:tabs>
        <w:suppressAutoHyphens/>
        <w:ind w:left="709"/>
        <w:rPr>
          <w:lang w:eastAsia="ar-SA"/>
        </w:rPr>
      </w:pPr>
      <w:r>
        <w:rPr>
          <w:lang w:eastAsia="ar-SA"/>
        </w:rPr>
        <w:t>f)</w:t>
      </w:r>
      <w:r w:rsidRPr="000A108F">
        <w:rPr>
          <w:lang w:eastAsia="ar-SA"/>
        </w:rPr>
        <w:t xml:space="preserve"> </w:t>
      </w:r>
      <w:r>
        <w:rPr>
          <w:lang w:eastAsia="ar-SA"/>
        </w:rPr>
        <w:t xml:space="preserve"> </w:t>
      </w:r>
      <w:r w:rsidRPr="000A108F">
        <w:rPr>
          <w:lang w:eastAsia="ar-SA"/>
        </w:rPr>
        <w:t xml:space="preserve">dokonanie uzgodnień </w:t>
      </w:r>
      <w:r>
        <w:rPr>
          <w:lang w:eastAsia="ar-SA"/>
        </w:rPr>
        <w:t xml:space="preserve">w ww. zakresie </w:t>
      </w:r>
      <w:r w:rsidRPr="000A108F">
        <w:rPr>
          <w:lang w:eastAsia="ar-SA"/>
        </w:rPr>
        <w:t>z użytkownikami:</w:t>
      </w:r>
    </w:p>
    <w:p w:rsidR="006867F7" w:rsidRPr="000A108F" w:rsidRDefault="006867F7" w:rsidP="004B6EF7">
      <w:pPr>
        <w:numPr>
          <w:ilvl w:val="0"/>
          <w:numId w:val="49"/>
        </w:numPr>
        <w:tabs>
          <w:tab w:val="left" w:pos="1278"/>
          <w:tab w:val="left" w:pos="1561"/>
        </w:tabs>
        <w:suppressAutoHyphens/>
        <w:spacing w:line="276" w:lineRule="auto"/>
        <w:ind w:left="993" w:firstLine="284"/>
        <w:rPr>
          <w:lang w:eastAsia="ar-SA"/>
        </w:rPr>
      </w:pPr>
      <w:r>
        <w:rPr>
          <w:lang w:eastAsia="ar-SA"/>
        </w:rPr>
        <w:t xml:space="preserve"> </w:t>
      </w:r>
      <w:r w:rsidRPr="000A108F">
        <w:rPr>
          <w:lang w:eastAsia="ar-SA"/>
        </w:rPr>
        <w:t>Kierownik  Sekcji Utrzymania Ruchu</w:t>
      </w:r>
    </w:p>
    <w:p w:rsidR="006867F7" w:rsidRPr="000A108F" w:rsidRDefault="006867F7" w:rsidP="004B6EF7">
      <w:pPr>
        <w:numPr>
          <w:ilvl w:val="0"/>
          <w:numId w:val="49"/>
        </w:numPr>
        <w:tabs>
          <w:tab w:val="left" w:pos="1278"/>
          <w:tab w:val="left" w:pos="1561"/>
        </w:tabs>
        <w:suppressAutoHyphens/>
        <w:spacing w:line="276" w:lineRule="auto"/>
        <w:ind w:left="993" w:firstLine="284"/>
        <w:rPr>
          <w:lang w:eastAsia="ar-SA"/>
        </w:rPr>
      </w:pPr>
      <w:r>
        <w:rPr>
          <w:lang w:eastAsia="ar-SA"/>
        </w:rPr>
        <w:t xml:space="preserve"> </w:t>
      </w:r>
      <w:r w:rsidRPr="000A108F">
        <w:rPr>
          <w:lang w:eastAsia="ar-SA"/>
        </w:rPr>
        <w:t>Specj. Ds. Inst.</w:t>
      </w:r>
      <w:r>
        <w:rPr>
          <w:lang w:eastAsia="ar-SA"/>
        </w:rPr>
        <w:t xml:space="preserve"> </w:t>
      </w:r>
      <w:r w:rsidRPr="000A108F">
        <w:rPr>
          <w:lang w:eastAsia="ar-SA"/>
        </w:rPr>
        <w:t xml:space="preserve">Sanitarnych Sekcji Utrzymania Ruchu  </w:t>
      </w:r>
    </w:p>
    <w:p w:rsidR="006867F7" w:rsidRPr="000A108F" w:rsidRDefault="006867F7" w:rsidP="004B6EF7">
      <w:pPr>
        <w:numPr>
          <w:ilvl w:val="0"/>
          <w:numId w:val="49"/>
        </w:numPr>
        <w:tabs>
          <w:tab w:val="left" w:pos="1278"/>
          <w:tab w:val="left" w:pos="1561"/>
        </w:tabs>
        <w:suppressAutoHyphens/>
        <w:spacing w:line="276" w:lineRule="auto"/>
        <w:ind w:left="993" w:firstLine="284"/>
        <w:rPr>
          <w:lang w:eastAsia="ar-SA"/>
        </w:rPr>
      </w:pPr>
      <w:r>
        <w:rPr>
          <w:lang w:eastAsia="ar-SA"/>
        </w:rPr>
        <w:t xml:space="preserve"> </w:t>
      </w:r>
      <w:r w:rsidRPr="000A108F">
        <w:rPr>
          <w:lang w:eastAsia="ar-SA"/>
        </w:rPr>
        <w:t>Specj. Ds. Inst. Sanitarnych Działu Inwestycji</w:t>
      </w:r>
    </w:p>
    <w:p w:rsidR="006867F7" w:rsidRPr="000A108F" w:rsidRDefault="006867F7" w:rsidP="006867F7">
      <w:pPr>
        <w:tabs>
          <w:tab w:val="left" w:pos="1278"/>
          <w:tab w:val="left" w:pos="1561"/>
        </w:tabs>
        <w:suppressAutoHyphens/>
        <w:ind w:left="426"/>
        <w:rPr>
          <w:color w:val="FF0000"/>
          <w:lang w:eastAsia="ar-SA"/>
        </w:rPr>
      </w:pPr>
    </w:p>
    <w:p w:rsidR="006867F7" w:rsidRDefault="006867F7" w:rsidP="006867F7">
      <w:pPr>
        <w:pStyle w:val="Akapitzlist"/>
        <w:spacing w:after="0"/>
        <w:ind w:left="426"/>
        <w:jc w:val="both"/>
        <w:rPr>
          <w:rFonts w:ascii="Times New Roman" w:eastAsia="Times New Roman" w:hAnsi="Times New Roman"/>
          <w:bCs/>
          <w:sz w:val="24"/>
          <w:szCs w:val="28"/>
        </w:rPr>
      </w:pPr>
      <w:r w:rsidRPr="00CC747E">
        <w:rPr>
          <w:rFonts w:ascii="Times New Roman" w:eastAsia="Times New Roman" w:hAnsi="Times New Roman"/>
          <w:sz w:val="24"/>
          <w:szCs w:val="20"/>
        </w:rPr>
        <w:fldChar w:fldCharType="begin"/>
      </w:r>
      <w:r w:rsidRPr="00CC747E">
        <w:rPr>
          <w:rFonts w:ascii="Times New Roman" w:eastAsia="Times New Roman" w:hAnsi="Times New Roman"/>
          <w:sz w:val="24"/>
          <w:szCs w:val="20"/>
        </w:rPr>
        <w:instrText xml:space="preserve"> TC "5. Wymogi zamawiającego w stosunku do opracowań przedprojektowych i projektowych" \l 2 </w:instrText>
      </w:r>
      <w:r w:rsidRPr="00CC747E">
        <w:rPr>
          <w:rFonts w:ascii="Times New Roman" w:eastAsia="Times New Roman" w:hAnsi="Times New Roman"/>
          <w:sz w:val="24"/>
          <w:szCs w:val="20"/>
        </w:rPr>
        <w:fldChar w:fldCharType="end"/>
      </w:r>
      <w:r>
        <w:rPr>
          <w:rFonts w:ascii="Times New Roman" w:eastAsia="Times New Roman" w:hAnsi="Times New Roman"/>
          <w:sz w:val="24"/>
          <w:szCs w:val="20"/>
        </w:rPr>
        <w:t xml:space="preserve">2) </w:t>
      </w:r>
      <w:r w:rsidRPr="00CC747E">
        <w:rPr>
          <w:rFonts w:ascii="Times New Roman" w:eastAsia="Times New Roman" w:hAnsi="Times New Roman"/>
          <w:b/>
          <w:bCs/>
          <w:sz w:val="24"/>
          <w:szCs w:val="28"/>
        </w:rPr>
        <w:t xml:space="preserve">   </w:t>
      </w:r>
      <w:r w:rsidRPr="00CC747E">
        <w:rPr>
          <w:rFonts w:ascii="Times New Roman" w:eastAsia="Times New Roman" w:hAnsi="Times New Roman"/>
          <w:bCs/>
          <w:sz w:val="24"/>
          <w:szCs w:val="28"/>
        </w:rPr>
        <w:t>Wymogi zamawiającego w stosunku do opracowań przedprojektowych</w:t>
      </w:r>
    </w:p>
    <w:p w:rsidR="006867F7" w:rsidRPr="00CC747E" w:rsidRDefault="006867F7" w:rsidP="006867F7">
      <w:pPr>
        <w:pStyle w:val="Akapitzlist"/>
        <w:spacing w:after="0"/>
        <w:ind w:left="426"/>
        <w:jc w:val="both"/>
        <w:rPr>
          <w:rFonts w:ascii="Times New Roman" w:eastAsia="Times New Roman" w:hAnsi="Times New Roman"/>
          <w:bCs/>
          <w:sz w:val="24"/>
          <w:szCs w:val="28"/>
        </w:rPr>
      </w:pPr>
      <w:r>
        <w:rPr>
          <w:rFonts w:ascii="Times New Roman" w:eastAsia="Times New Roman" w:hAnsi="Times New Roman"/>
          <w:bCs/>
          <w:sz w:val="24"/>
          <w:szCs w:val="28"/>
        </w:rPr>
        <w:t xml:space="preserve">         </w:t>
      </w:r>
      <w:r w:rsidRPr="00CC747E">
        <w:rPr>
          <w:rFonts w:ascii="Times New Roman" w:eastAsia="Times New Roman" w:hAnsi="Times New Roman"/>
          <w:bCs/>
          <w:sz w:val="24"/>
          <w:szCs w:val="28"/>
        </w:rPr>
        <w:t>i projektowych</w:t>
      </w:r>
    </w:p>
    <w:p w:rsidR="006867F7" w:rsidRPr="000A108F" w:rsidRDefault="006867F7" w:rsidP="006867F7">
      <w:pPr>
        <w:suppressAutoHyphens/>
        <w:jc w:val="both"/>
        <w:rPr>
          <w:lang w:eastAsia="ar-SA"/>
        </w:rPr>
      </w:pPr>
      <w:r w:rsidRPr="000A108F">
        <w:rPr>
          <w:lang w:eastAsia="ar-SA"/>
        </w:rPr>
        <w:t>Po dokonaniu analizy istniejącego  stanu technicznego Wykonawca uzgodni koncepcję z Inwestorem.</w:t>
      </w:r>
    </w:p>
    <w:p w:rsidR="006867F7" w:rsidRPr="000A108F" w:rsidRDefault="006867F7" w:rsidP="006867F7">
      <w:pPr>
        <w:suppressAutoHyphens/>
        <w:jc w:val="both"/>
        <w:rPr>
          <w:lang w:eastAsia="ar-SA"/>
        </w:rPr>
      </w:pPr>
      <w:r w:rsidRPr="000A108F">
        <w:rPr>
          <w:lang w:eastAsia="ar-SA"/>
        </w:rPr>
        <w:lastRenderedPageBreak/>
        <w:t xml:space="preserve">Inwestor zastrzega sobie prawo odstąpienia od wykonania dokumentacji projektowej bez roszczeń finansowych ze strony Wykonawcy w przypadku nie zatwierdzenia koncepcji inwestycji przez Inwestora. Zamawiający </w:t>
      </w:r>
      <w:r>
        <w:rPr>
          <w:lang w:eastAsia="ar-SA"/>
        </w:rPr>
        <w:t xml:space="preserve">wówczas </w:t>
      </w:r>
      <w:r w:rsidRPr="000A108F">
        <w:rPr>
          <w:lang w:eastAsia="ar-SA"/>
        </w:rPr>
        <w:t>zapłaci tylko za wykonane elementy dokumentacji</w:t>
      </w:r>
      <w:r>
        <w:rPr>
          <w:lang w:eastAsia="ar-SA"/>
        </w:rPr>
        <w:t>.</w:t>
      </w:r>
      <w:r w:rsidRPr="000A108F">
        <w:rPr>
          <w:lang w:eastAsia="ar-SA"/>
        </w:rPr>
        <w:t xml:space="preserve"> </w:t>
      </w:r>
    </w:p>
    <w:p w:rsidR="006867F7" w:rsidRPr="000A108F" w:rsidRDefault="006867F7" w:rsidP="006867F7">
      <w:pPr>
        <w:suppressAutoHyphens/>
        <w:rPr>
          <w:b/>
          <w:color w:val="FF0000"/>
          <w:lang w:eastAsia="ar-SA"/>
        </w:rPr>
      </w:pPr>
    </w:p>
    <w:p w:rsidR="006867F7" w:rsidRPr="00A569C4" w:rsidRDefault="006867F7" w:rsidP="006867F7">
      <w:pPr>
        <w:suppressAutoHyphens/>
        <w:ind w:left="426"/>
        <w:jc w:val="both"/>
        <w:rPr>
          <w:bCs/>
          <w:szCs w:val="28"/>
          <w:lang w:eastAsia="ar-SA"/>
        </w:rPr>
      </w:pPr>
      <w:r w:rsidRPr="00A569C4">
        <w:rPr>
          <w:szCs w:val="20"/>
          <w:lang w:eastAsia="ar-SA"/>
        </w:rPr>
        <w:fldChar w:fldCharType="begin"/>
      </w:r>
      <w:r w:rsidRPr="00A569C4">
        <w:rPr>
          <w:szCs w:val="20"/>
          <w:lang w:eastAsia="ar-SA"/>
        </w:rPr>
        <w:instrText xml:space="preserve"> TC "6. Projekty wykonawcze we wszystkich branżach powinny zawierać:" \l 2 </w:instrText>
      </w:r>
      <w:r w:rsidRPr="00A569C4">
        <w:rPr>
          <w:szCs w:val="20"/>
          <w:lang w:eastAsia="ar-SA"/>
        </w:rPr>
        <w:fldChar w:fldCharType="end"/>
      </w:r>
      <w:r w:rsidRPr="00A569C4">
        <w:rPr>
          <w:bCs/>
          <w:szCs w:val="28"/>
          <w:lang w:eastAsia="ar-SA"/>
        </w:rPr>
        <w:t>3).  Projekty wykonawcze we wszystkich branżach powinny:</w:t>
      </w:r>
    </w:p>
    <w:p w:rsidR="006867F7" w:rsidRPr="000A108F" w:rsidRDefault="006867F7" w:rsidP="004B6EF7">
      <w:pPr>
        <w:numPr>
          <w:ilvl w:val="0"/>
          <w:numId w:val="50"/>
        </w:numPr>
        <w:tabs>
          <w:tab w:val="clear" w:pos="0"/>
          <w:tab w:val="left" w:pos="851"/>
        </w:tabs>
        <w:suppressAutoHyphens/>
        <w:spacing w:line="276" w:lineRule="auto"/>
        <w:ind w:left="851"/>
        <w:jc w:val="both"/>
        <w:rPr>
          <w:szCs w:val="20"/>
          <w:lang w:eastAsia="ar-SA"/>
        </w:rPr>
      </w:pPr>
      <w:r>
        <w:rPr>
          <w:szCs w:val="20"/>
          <w:lang w:eastAsia="ar-SA"/>
        </w:rPr>
        <w:t xml:space="preserve">  Zawierać </w:t>
      </w:r>
      <w:r w:rsidRPr="000A108F">
        <w:rPr>
          <w:szCs w:val="20"/>
          <w:lang w:eastAsia="ar-SA"/>
        </w:rPr>
        <w:t>koordynację całości robót niezbędnych a wynikających z funkcji i potrzeb. Projekt musi być skoordynowany technicznie i uzgodniony między branżami.</w:t>
      </w:r>
    </w:p>
    <w:p w:rsidR="006867F7" w:rsidRPr="000A108F" w:rsidRDefault="006867F7" w:rsidP="004B6EF7">
      <w:pPr>
        <w:numPr>
          <w:ilvl w:val="0"/>
          <w:numId w:val="50"/>
        </w:numPr>
        <w:tabs>
          <w:tab w:val="clear" w:pos="0"/>
          <w:tab w:val="left" w:pos="851"/>
        </w:tabs>
        <w:suppressAutoHyphens/>
        <w:spacing w:line="276" w:lineRule="auto"/>
        <w:ind w:left="851"/>
        <w:jc w:val="both"/>
        <w:rPr>
          <w:szCs w:val="20"/>
          <w:lang w:eastAsia="ar-SA"/>
        </w:rPr>
      </w:pPr>
      <w:r>
        <w:rPr>
          <w:szCs w:val="20"/>
          <w:lang w:eastAsia="ar-SA"/>
        </w:rPr>
        <w:t xml:space="preserve"> Zawierać </w:t>
      </w:r>
      <w:r w:rsidRPr="000A108F">
        <w:rPr>
          <w:szCs w:val="20"/>
          <w:lang w:eastAsia="ar-SA"/>
        </w:rPr>
        <w:t>potwierdzenia sprawdzenia rozwiązań projektowych w zakresie wynikającym z przepisów.</w:t>
      </w:r>
    </w:p>
    <w:p w:rsidR="006867F7" w:rsidRPr="000A108F" w:rsidRDefault="006867F7" w:rsidP="004B6EF7">
      <w:pPr>
        <w:numPr>
          <w:ilvl w:val="0"/>
          <w:numId w:val="50"/>
        </w:numPr>
        <w:tabs>
          <w:tab w:val="clear" w:pos="0"/>
          <w:tab w:val="left" w:pos="851"/>
        </w:tabs>
        <w:suppressAutoHyphens/>
        <w:spacing w:line="276" w:lineRule="auto"/>
        <w:ind w:left="851"/>
        <w:jc w:val="both"/>
        <w:rPr>
          <w:szCs w:val="20"/>
          <w:lang w:eastAsia="ar-SA"/>
        </w:rPr>
      </w:pPr>
      <w:r>
        <w:rPr>
          <w:szCs w:val="20"/>
          <w:lang w:eastAsia="ar-SA"/>
        </w:rPr>
        <w:t xml:space="preserve"> </w:t>
      </w:r>
      <w:r w:rsidRPr="000A108F">
        <w:rPr>
          <w:szCs w:val="20"/>
          <w:lang w:eastAsia="ar-SA"/>
        </w:rPr>
        <w:t>Wszystkie  strony i arkusze projektu oraz załączniki do projektu powinny być opatrzone numeracją. Części projektu wykonawczego (branże) powinny być odrębnie oprawione</w:t>
      </w:r>
      <w:r>
        <w:rPr>
          <w:szCs w:val="20"/>
          <w:lang w:eastAsia="ar-SA"/>
        </w:rPr>
        <w:t>,</w:t>
      </w:r>
      <w:r w:rsidRPr="000A108F">
        <w:rPr>
          <w:szCs w:val="20"/>
          <w:lang w:eastAsia="ar-SA"/>
        </w:rPr>
        <w:t xml:space="preserve"> a załączniki mieć numerację zgodnie ze spisem zawartości tego produktu.</w:t>
      </w:r>
    </w:p>
    <w:p w:rsidR="006867F7" w:rsidRPr="000A108F" w:rsidRDefault="006867F7" w:rsidP="004B6EF7">
      <w:pPr>
        <w:numPr>
          <w:ilvl w:val="0"/>
          <w:numId w:val="50"/>
        </w:numPr>
        <w:tabs>
          <w:tab w:val="clear" w:pos="0"/>
          <w:tab w:val="left" w:pos="851"/>
        </w:tabs>
        <w:suppressAutoHyphens/>
        <w:spacing w:line="276" w:lineRule="auto"/>
        <w:ind w:left="851"/>
        <w:jc w:val="both"/>
        <w:rPr>
          <w:szCs w:val="20"/>
          <w:lang w:eastAsia="ar-SA"/>
        </w:rPr>
      </w:pPr>
      <w:r>
        <w:rPr>
          <w:szCs w:val="20"/>
          <w:lang w:eastAsia="ar-SA"/>
        </w:rPr>
        <w:t xml:space="preserve"> </w:t>
      </w:r>
      <w:r w:rsidRPr="000A108F">
        <w:rPr>
          <w:szCs w:val="20"/>
          <w:lang w:eastAsia="ar-SA"/>
        </w:rPr>
        <w:t>Być sporządzone w czytelnej technice graficznej, oprawione w sposób uniemożliwiające dekompletację projektu.</w:t>
      </w:r>
    </w:p>
    <w:p w:rsidR="006867F7" w:rsidRPr="000A108F" w:rsidRDefault="006867F7" w:rsidP="004B6EF7">
      <w:pPr>
        <w:numPr>
          <w:ilvl w:val="0"/>
          <w:numId w:val="50"/>
        </w:numPr>
        <w:tabs>
          <w:tab w:val="clear" w:pos="0"/>
          <w:tab w:val="left" w:pos="851"/>
        </w:tabs>
        <w:suppressAutoHyphens/>
        <w:spacing w:line="276" w:lineRule="auto"/>
        <w:ind w:left="851"/>
        <w:jc w:val="both"/>
        <w:rPr>
          <w:szCs w:val="20"/>
          <w:lang w:eastAsia="ar-SA"/>
        </w:rPr>
      </w:pPr>
      <w:r>
        <w:rPr>
          <w:szCs w:val="20"/>
          <w:lang w:eastAsia="ar-SA"/>
        </w:rPr>
        <w:t xml:space="preserve"> </w:t>
      </w:r>
      <w:r w:rsidRPr="000A108F">
        <w:rPr>
          <w:szCs w:val="20"/>
          <w:lang w:eastAsia="ar-SA"/>
        </w:rPr>
        <w:t>Oprócz papierowej formy dokumentacji opracowania należy dostarczyć w formie elektronicznej – oddzielnie część rysunkową z opisami,</w:t>
      </w:r>
      <w:r>
        <w:rPr>
          <w:szCs w:val="20"/>
          <w:lang w:eastAsia="ar-SA"/>
        </w:rPr>
        <w:t xml:space="preserve"> </w:t>
      </w:r>
      <w:r w:rsidRPr="000A108F">
        <w:rPr>
          <w:szCs w:val="20"/>
          <w:lang w:eastAsia="ar-SA"/>
        </w:rPr>
        <w:t>oddzielnie kosztorys</w:t>
      </w:r>
      <w:r>
        <w:rPr>
          <w:szCs w:val="20"/>
          <w:lang w:eastAsia="ar-SA"/>
        </w:rPr>
        <w:t xml:space="preserve">y </w:t>
      </w:r>
      <w:r w:rsidRPr="000A108F">
        <w:rPr>
          <w:szCs w:val="20"/>
          <w:lang w:eastAsia="ar-SA"/>
        </w:rPr>
        <w:t>inwestorski</w:t>
      </w:r>
      <w:r>
        <w:rPr>
          <w:szCs w:val="20"/>
          <w:lang w:eastAsia="ar-SA"/>
        </w:rPr>
        <w:t>e</w:t>
      </w:r>
      <w:r w:rsidRPr="000A108F">
        <w:rPr>
          <w:szCs w:val="20"/>
          <w:lang w:eastAsia="ar-SA"/>
        </w:rPr>
        <w:t xml:space="preserve"> </w:t>
      </w:r>
      <w:r>
        <w:rPr>
          <w:szCs w:val="20"/>
          <w:lang w:eastAsia="ar-SA"/>
        </w:rPr>
        <w:t xml:space="preserve">z </w:t>
      </w:r>
      <w:r w:rsidRPr="000A108F">
        <w:rPr>
          <w:szCs w:val="20"/>
          <w:lang w:eastAsia="ar-SA"/>
        </w:rPr>
        <w:t>przedmiar</w:t>
      </w:r>
      <w:r>
        <w:rPr>
          <w:szCs w:val="20"/>
          <w:lang w:eastAsia="ar-SA"/>
        </w:rPr>
        <w:t xml:space="preserve">ami robót w </w:t>
      </w:r>
      <w:r w:rsidRPr="000A108F">
        <w:rPr>
          <w:szCs w:val="20"/>
          <w:lang w:eastAsia="ar-SA"/>
        </w:rPr>
        <w:t>forma</w:t>
      </w:r>
      <w:r>
        <w:rPr>
          <w:szCs w:val="20"/>
          <w:lang w:eastAsia="ar-SA"/>
        </w:rPr>
        <w:t>cie i rozszerzeniu</w:t>
      </w:r>
      <w:r w:rsidRPr="000A108F">
        <w:rPr>
          <w:szCs w:val="20"/>
          <w:lang w:eastAsia="ar-SA"/>
        </w:rPr>
        <w:t xml:space="preserve"> plików w wersjach oryginalnych.</w:t>
      </w:r>
    </w:p>
    <w:p w:rsidR="006867F7" w:rsidRPr="000A108F" w:rsidRDefault="006867F7" w:rsidP="004B6EF7">
      <w:pPr>
        <w:numPr>
          <w:ilvl w:val="0"/>
          <w:numId w:val="50"/>
        </w:numPr>
        <w:tabs>
          <w:tab w:val="clear" w:pos="0"/>
          <w:tab w:val="left" w:pos="851"/>
        </w:tabs>
        <w:suppressAutoHyphens/>
        <w:spacing w:line="276" w:lineRule="auto"/>
        <w:ind w:left="851"/>
        <w:jc w:val="both"/>
        <w:rPr>
          <w:szCs w:val="20"/>
          <w:lang w:eastAsia="ar-SA"/>
        </w:rPr>
      </w:pPr>
      <w:r>
        <w:rPr>
          <w:szCs w:val="20"/>
          <w:lang w:eastAsia="ar-SA"/>
        </w:rPr>
        <w:t xml:space="preserve"> </w:t>
      </w:r>
      <w:r w:rsidRPr="000A108F">
        <w:rPr>
          <w:szCs w:val="20"/>
          <w:lang w:eastAsia="ar-SA"/>
        </w:rPr>
        <w:t>Strona tytułowa dokumentacji projektowej, bez względu na tryb udzielania zamówienia publicznego oraz obowiązek uzyskania pozwolenia na budowę musi zawierać w szczególności:</w:t>
      </w:r>
    </w:p>
    <w:p w:rsidR="006867F7" w:rsidRPr="000A108F" w:rsidRDefault="006867F7" w:rsidP="006867F7">
      <w:pPr>
        <w:suppressAutoHyphens/>
        <w:ind w:left="720"/>
        <w:jc w:val="both"/>
        <w:rPr>
          <w:szCs w:val="20"/>
          <w:lang w:eastAsia="ar-SA"/>
        </w:rPr>
      </w:pPr>
      <w:r>
        <w:rPr>
          <w:szCs w:val="20"/>
          <w:lang w:eastAsia="ar-SA"/>
        </w:rPr>
        <w:t xml:space="preserve">- </w:t>
      </w:r>
      <w:r w:rsidRPr="000A108F">
        <w:rPr>
          <w:szCs w:val="20"/>
          <w:lang w:eastAsia="ar-SA"/>
        </w:rPr>
        <w:t>Nazwę nadaną zamówieniu przez Zamawiającego,</w:t>
      </w:r>
    </w:p>
    <w:p w:rsidR="006867F7" w:rsidRPr="000A108F" w:rsidRDefault="006867F7" w:rsidP="006867F7">
      <w:pPr>
        <w:suppressAutoHyphens/>
        <w:ind w:left="720"/>
        <w:jc w:val="both"/>
        <w:rPr>
          <w:szCs w:val="20"/>
          <w:lang w:eastAsia="ar-SA"/>
        </w:rPr>
      </w:pPr>
      <w:r>
        <w:rPr>
          <w:szCs w:val="20"/>
          <w:lang w:eastAsia="ar-SA"/>
        </w:rPr>
        <w:t xml:space="preserve">- </w:t>
      </w:r>
      <w:r w:rsidRPr="000A108F">
        <w:rPr>
          <w:szCs w:val="20"/>
          <w:lang w:eastAsia="ar-SA"/>
        </w:rPr>
        <w:t>adres obiektu budowlanego, którego dotyczy dokumentacja projektowa,</w:t>
      </w:r>
    </w:p>
    <w:p w:rsidR="006867F7" w:rsidRPr="000A108F" w:rsidRDefault="006867F7" w:rsidP="006867F7">
      <w:pPr>
        <w:suppressAutoHyphens/>
        <w:ind w:left="720"/>
        <w:jc w:val="both"/>
        <w:rPr>
          <w:szCs w:val="20"/>
          <w:lang w:eastAsia="ar-SA"/>
        </w:rPr>
      </w:pPr>
      <w:r>
        <w:rPr>
          <w:szCs w:val="20"/>
          <w:lang w:eastAsia="ar-SA"/>
        </w:rPr>
        <w:t xml:space="preserve">- </w:t>
      </w:r>
      <w:r w:rsidRPr="000A108F">
        <w:rPr>
          <w:szCs w:val="20"/>
          <w:lang w:eastAsia="ar-SA"/>
        </w:rPr>
        <w:t>w zależności od zakresu robót budowlanych objętych przedmiotem zamówienia – nazwy i kody: grup robót, klas robót i kategorii robót,</w:t>
      </w:r>
    </w:p>
    <w:p w:rsidR="006867F7" w:rsidRPr="000A108F" w:rsidRDefault="006867F7" w:rsidP="006867F7">
      <w:pPr>
        <w:suppressAutoHyphens/>
        <w:ind w:left="720"/>
        <w:jc w:val="both"/>
        <w:rPr>
          <w:szCs w:val="20"/>
          <w:lang w:eastAsia="ar-SA"/>
        </w:rPr>
      </w:pPr>
      <w:r>
        <w:rPr>
          <w:szCs w:val="20"/>
          <w:lang w:eastAsia="ar-SA"/>
        </w:rPr>
        <w:t xml:space="preserve">- </w:t>
      </w:r>
      <w:r w:rsidRPr="000A108F">
        <w:rPr>
          <w:szCs w:val="20"/>
          <w:lang w:eastAsia="ar-SA"/>
        </w:rPr>
        <w:t>nazwę i adres zamawiającego,</w:t>
      </w:r>
    </w:p>
    <w:p w:rsidR="006867F7" w:rsidRPr="000A108F" w:rsidRDefault="006867F7" w:rsidP="006867F7">
      <w:pPr>
        <w:suppressAutoHyphens/>
        <w:ind w:left="720"/>
        <w:jc w:val="both"/>
        <w:rPr>
          <w:szCs w:val="20"/>
          <w:lang w:eastAsia="ar-SA"/>
        </w:rPr>
      </w:pPr>
      <w:r>
        <w:rPr>
          <w:szCs w:val="20"/>
          <w:lang w:eastAsia="ar-SA"/>
        </w:rPr>
        <w:t xml:space="preserve">- </w:t>
      </w:r>
      <w:r w:rsidRPr="000A108F">
        <w:rPr>
          <w:szCs w:val="20"/>
          <w:lang w:eastAsia="ar-SA"/>
        </w:rPr>
        <w:t>spis zawartości dokumentacji projektowej,</w:t>
      </w:r>
    </w:p>
    <w:p w:rsidR="006867F7" w:rsidRPr="000A108F" w:rsidRDefault="006867F7" w:rsidP="006867F7">
      <w:pPr>
        <w:suppressAutoHyphens/>
        <w:ind w:left="720"/>
        <w:jc w:val="both"/>
        <w:rPr>
          <w:szCs w:val="20"/>
          <w:lang w:eastAsia="ar-SA"/>
        </w:rPr>
      </w:pPr>
      <w:r>
        <w:rPr>
          <w:szCs w:val="20"/>
          <w:lang w:eastAsia="ar-SA"/>
        </w:rPr>
        <w:t xml:space="preserve">- </w:t>
      </w:r>
      <w:r w:rsidRPr="000A108F">
        <w:rPr>
          <w:szCs w:val="20"/>
          <w:lang w:eastAsia="ar-SA"/>
        </w:rPr>
        <w:t>nazwę i adres podmiotu wraz z imionami i nazwiskami  osób opracowujących części składowe dokumentacji projektowej oraz datę opracowania,</w:t>
      </w:r>
    </w:p>
    <w:p w:rsidR="006867F7" w:rsidRPr="000A108F" w:rsidRDefault="006867F7" w:rsidP="006867F7">
      <w:pPr>
        <w:tabs>
          <w:tab w:val="left" w:pos="45"/>
        </w:tabs>
        <w:suppressAutoHyphens/>
        <w:ind w:left="720"/>
        <w:jc w:val="both"/>
        <w:rPr>
          <w:szCs w:val="20"/>
          <w:lang w:eastAsia="ar-SA"/>
        </w:rPr>
      </w:pPr>
      <w:r>
        <w:rPr>
          <w:szCs w:val="20"/>
          <w:lang w:eastAsia="ar-SA"/>
        </w:rPr>
        <w:t xml:space="preserve">- </w:t>
      </w:r>
      <w:r w:rsidRPr="000A108F">
        <w:rPr>
          <w:szCs w:val="20"/>
          <w:lang w:eastAsia="ar-SA"/>
        </w:rPr>
        <w:t>posiadać oświadczenie projektantów i sprawdzających stwierdzające Wykonanie projektu zgodnie z obowiązującymi przepisami oraz zasadami wiedzy technicznej,</w:t>
      </w:r>
    </w:p>
    <w:p w:rsidR="006867F7" w:rsidRDefault="006867F7" w:rsidP="006867F7">
      <w:pPr>
        <w:suppressAutoHyphens/>
        <w:jc w:val="both"/>
        <w:rPr>
          <w:szCs w:val="20"/>
          <w:lang w:eastAsia="ar-SA"/>
        </w:rPr>
      </w:pPr>
    </w:p>
    <w:p w:rsidR="006867F7" w:rsidRPr="00A569C4" w:rsidRDefault="006867F7" w:rsidP="006867F7">
      <w:pPr>
        <w:suppressAutoHyphens/>
        <w:ind w:left="426"/>
        <w:jc w:val="both"/>
        <w:rPr>
          <w:szCs w:val="28"/>
          <w:lang w:eastAsia="ar-SA"/>
        </w:rPr>
      </w:pPr>
      <w:r w:rsidRPr="00A569C4">
        <w:rPr>
          <w:szCs w:val="20"/>
          <w:lang w:eastAsia="ar-SA"/>
        </w:rPr>
        <w:fldChar w:fldCharType="begin"/>
      </w:r>
      <w:r w:rsidRPr="00A569C4">
        <w:rPr>
          <w:szCs w:val="20"/>
          <w:lang w:eastAsia="ar-SA"/>
        </w:rPr>
        <w:instrText xml:space="preserve"> TC "7. Przedmiary Robót" \l 2 </w:instrText>
      </w:r>
      <w:r w:rsidRPr="00A569C4">
        <w:rPr>
          <w:szCs w:val="20"/>
          <w:lang w:eastAsia="ar-SA"/>
        </w:rPr>
        <w:fldChar w:fldCharType="end"/>
      </w:r>
      <w:r w:rsidRPr="00A569C4">
        <w:rPr>
          <w:szCs w:val="20"/>
          <w:lang w:eastAsia="ar-SA"/>
        </w:rPr>
        <w:t>4)</w:t>
      </w:r>
      <w:r w:rsidRPr="00A569C4">
        <w:rPr>
          <w:szCs w:val="28"/>
          <w:lang w:eastAsia="ar-SA"/>
        </w:rPr>
        <w:t xml:space="preserve">. </w:t>
      </w:r>
      <w:r>
        <w:rPr>
          <w:szCs w:val="28"/>
          <w:lang w:eastAsia="ar-SA"/>
        </w:rPr>
        <w:t xml:space="preserve"> </w:t>
      </w:r>
      <w:r w:rsidRPr="00A569C4">
        <w:rPr>
          <w:szCs w:val="28"/>
          <w:lang w:eastAsia="ar-SA"/>
        </w:rPr>
        <w:t>Przedmiary Robót (włączone w Kosztorysy Inwestorskie)</w:t>
      </w:r>
    </w:p>
    <w:p w:rsidR="006867F7" w:rsidRPr="000A108F" w:rsidRDefault="006867F7" w:rsidP="004B6EF7">
      <w:pPr>
        <w:numPr>
          <w:ilvl w:val="0"/>
          <w:numId w:val="51"/>
        </w:numPr>
        <w:tabs>
          <w:tab w:val="clear" w:pos="0"/>
          <w:tab w:val="left" w:pos="709"/>
          <w:tab w:val="num" w:pos="851"/>
        </w:tabs>
        <w:suppressAutoHyphens/>
        <w:spacing w:line="276" w:lineRule="auto"/>
        <w:ind w:left="851"/>
        <w:jc w:val="both"/>
        <w:rPr>
          <w:lang w:eastAsia="ar-SA"/>
        </w:rPr>
      </w:pPr>
      <w:r>
        <w:rPr>
          <w:lang w:eastAsia="ar-SA"/>
        </w:rPr>
        <w:t xml:space="preserve"> </w:t>
      </w:r>
      <w:r w:rsidRPr="000A108F">
        <w:rPr>
          <w:lang w:eastAsia="ar-SA"/>
        </w:rPr>
        <w:t>przedmiary robót należy sporządzić zgodnie z Rozporządzeniem Ministra Infrastruktury z dnia 02.09 2004 r. ( Dz. U nr 202 poz. 2072) w sprawie szczegółowego zakresu i formy dokumentacji projektowej, specyfikacji technicznych wykonania i odbioru robót budowlanych oraz programu funkcjonalno – użytkowego.</w:t>
      </w:r>
    </w:p>
    <w:p w:rsidR="006867F7" w:rsidRPr="000A108F" w:rsidRDefault="006867F7" w:rsidP="004B6EF7">
      <w:pPr>
        <w:numPr>
          <w:ilvl w:val="0"/>
          <w:numId w:val="51"/>
        </w:numPr>
        <w:tabs>
          <w:tab w:val="clear" w:pos="0"/>
          <w:tab w:val="left" w:pos="709"/>
          <w:tab w:val="num" w:pos="851"/>
        </w:tabs>
        <w:suppressAutoHyphens/>
        <w:spacing w:line="276" w:lineRule="auto"/>
        <w:ind w:left="851"/>
        <w:jc w:val="both"/>
        <w:rPr>
          <w:lang w:eastAsia="ar-SA"/>
        </w:rPr>
      </w:pPr>
      <w:r>
        <w:rPr>
          <w:lang w:eastAsia="ar-SA"/>
        </w:rPr>
        <w:t xml:space="preserve"> </w:t>
      </w:r>
      <w:r w:rsidRPr="000A108F">
        <w:rPr>
          <w:lang w:eastAsia="ar-SA"/>
        </w:rPr>
        <w:t>Przedmiary robót należy sporządzić na podstawie:</w:t>
      </w:r>
    </w:p>
    <w:p w:rsidR="006867F7" w:rsidRPr="000A108F" w:rsidRDefault="006867F7" w:rsidP="006867F7">
      <w:pPr>
        <w:tabs>
          <w:tab w:val="left" w:pos="709"/>
        </w:tabs>
        <w:suppressAutoHyphens/>
        <w:ind w:left="851"/>
        <w:jc w:val="both"/>
        <w:rPr>
          <w:lang w:eastAsia="ar-SA"/>
        </w:rPr>
      </w:pPr>
      <w:r>
        <w:rPr>
          <w:lang w:eastAsia="ar-SA"/>
        </w:rPr>
        <w:t xml:space="preserve">- </w:t>
      </w:r>
      <w:r w:rsidRPr="000A108F">
        <w:rPr>
          <w:lang w:eastAsia="ar-SA"/>
        </w:rPr>
        <w:t>Projektów wykonawczych,</w:t>
      </w:r>
    </w:p>
    <w:p w:rsidR="006867F7" w:rsidRDefault="006867F7" w:rsidP="006867F7">
      <w:pPr>
        <w:tabs>
          <w:tab w:val="left" w:pos="709"/>
        </w:tabs>
        <w:suppressAutoHyphens/>
        <w:ind w:left="851"/>
        <w:jc w:val="both"/>
        <w:rPr>
          <w:lang w:eastAsia="ar-SA"/>
        </w:rPr>
      </w:pPr>
      <w:r>
        <w:rPr>
          <w:lang w:eastAsia="ar-SA"/>
        </w:rPr>
        <w:t xml:space="preserve">- </w:t>
      </w:r>
      <w:r w:rsidRPr="000A108F">
        <w:rPr>
          <w:lang w:eastAsia="ar-SA"/>
        </w:rPr>
        <w:t>Założeń wyjściowych do kosztorysowania,</w:t>
      </w:r>
    </w:p>
    <w:p w:rsidR="00C67D15" w:rsidRDefault="00C67D15" w:rsidP="006867F7">
      <w:pPr>
        <w:tabs>
          <w:tab w:val="left" w:pos="709"/>
        </w:tabs>
        <w:suppressAutoHyphens/>
        <w:ind w:left="851"/>
        <w:jc w:val="both"/>
        <w:rPr>
          <w:lang w:eastAsia="ar-SA"/>
        </w:rPr>
      </w:pPr>
    </w:p>
    <w:p w:rsidR="00C67D15" w:rsidRPr="000A108F" w:rsidRDefault="00C67D15" w:rsidP="006867F7">
      <w:pPr>
        <w:tabs>
          <w:tab w:val="left" w:pos="709"/>
        </w:tabs>
        <w:suppressAutoHyphens/>
        <w:ind w:left="851"/>
        <w:jc w:val="both"/>
        <w:rPr>
          <w:lang w:eastAsia="ar-SA"/>
        </w:rPr>
      </w:pPr>
    </w:p>
    <w:p w:rsidR="006867F7" w:rsidRPr="000A108F" w:rsidRDefault="006867F7" w:rsidP="004B6EF7">
      <w:pPr>
        <w:numPr>
          <w:ilvl w:val="0"/>
          <w:numId w:val="51"/>
        </w:numPr>
        <w:tabs>
          <w:tab w:val="clear" w:pos="0"/>
          <w:tab w:val="left" w:pos="709"/>
          <w:tab w:val="num" w:pos="851"/>
        </w:tabs>
        <w:suppressAutoHyphens/>
        <w:spacing w:line="276" w:lineRule="auto"/>
        <w:ind w:left="851"/>
        <w:jc w:val="both"/>
        <w:rPr>
          <w:lang w:eastAsia="ar-SA"/>
        </w:rPr>
      </w:pPr>
      <w:r>
        <w:rPr>
          <w:lang w:eastAsia="ar-SA"/>
        </w:rPr>
        <w:lastRenderedPageBreak/>
        <w:t xml:space="preserve"> </w:t>
      </w:r>
      <w:r w:rsidRPr="000A108F">
        <w:rPr>
          <w:lang w:eastAsia="ar-SA"/>
        </w:rPr>
        <w:t>Opracowanie przedmiaru robót winno składać się z karty tytułowej, spisu działów przedmiaru robót i tabeli przedmiaru robót.</w:t>
      </w:r>
    </w:p>
    <w:p w:rsidR="006867F7" w:rsidRPr="000A108F" w:rsidRDefault="006867F7" w:rsidP="004B6EF7">
      <w:pPr>
        <w:numPr>
          <w:ilvl w:val="0"/>
          <w:numId w:val="51"/>
        </w:numPr>
        <w:tabs>
          <w:tab w:val="clear" w:pos="0"/>
          <w:tab w:val="left" w:pos="709"/>
          <w:tab w:val="num" w:pos="851"/>
        </w:tabs>
        <w:suppressAutoHyphens/>
        <w:spacing w:line="276" w:lineRule="auto"/>
        <w:ind w:left="851"/>
        <w:jc w:val="both"/>
        <w:rPr>
          <w:lang w:eastAsia="ar-SA"/>
        </w:rPr>
      </w:pPr>
      <w:r>
        <w:rPr>
          <w:lang w:eastAsia="ar-SA"/>
        </w:rPr>
        <w:t xml:space="preserve"> </w:t>
      </w:r>
      <w:r w:rsidRPr="000A108F">
        <w:rPr>
          <w:lang w:eastAsia="ar-SA"/>
        </w:rPr>
        <w:t>Karta tytułowa przedmiaru robót winna zawierać następujące informacje:</w:t>
      </w:r>
    </w:p>
    <w:p w:rsidR="006867F7" w:rsidRPr="000A108F" w:rsidRDefault="006867F7" w:rsidP="006867F7">
      <w:pPr>
        <w:tabs>
          <w:tab w:val="left" w:pos="851"/>
        </w:tabs>
        <w:suppressAutoHyphens/>
        <w:ind w:left="851"/>
        <w:jc w:val="both"/>
        <w:rPr>
          <w:lang w:eastAsia="ar-SA"/>
        </w:rPr>
      </w:pPr>
      <w:r>
        <w:rPr>
          <w:lang w:eastAsia="ar-SA"/>
        </w:rPr>
        <w:t xml:space="preserve">- </w:t>
      </w:r>
      <w:r w:rsidRPr="000A108F">
        <w:rPr>
          <w:lang w:eastAsia="ar-SA"/>
        </w:rPr>
        <w:t>Nazwę nadaną zamówienia przez zamawiającego</w:t>
      </w:r>
    </w:p>
    <w:p w:rsidR="006867F7" w:rsidRPr="000A108F" w:rsidRDefault="006867F7" w:rsidP="006867F7">
      <w:pPr>
        <w:tabs>
          <w:tab w:val="left" w:pos="851"/>
        </w:tabs>
        <w:suppressAutoHyphens/>
        <w:ind w:left="851"/>
        <w:jc w:val="both"/>
        <w:rPr>
          <w:lang w:eastAsia="ar-SA"/>
        </w:rPr>
      </w:pPr>
      <w:r>
        <w:rPr>
          <w:lang w:eastAsia="ar-SA"/>
        </w:rPr>
        <w:t xml:space="preserve">- </w:t>
      </w:r>
      <w:r w:rsidRPr="000A108F">
        <w:rPr>
          <w:lang w:eastAsia="ar-SA"/>
        </w:rPr>
        <w:t>W zależności od zakresu robót budowlanych objętych przedmiotem zamówienia nazwy i kody grup robót, klas robót i kategorii robót</w:t>
      </w:r>
    </w:p>
    <w:p w:rsidR="006867F7" w:rsidRPr="000A108F" w:rsidRDefault="006867F7" w:rsidP="006867F7">
      <w:pPr>
        <w:tabs>
          <w:tab w:val="left" w:pos="851"/>
        </w:tabs>
        <w:suppressAutoHyphens/>
        <w:ind w:left="851"/>
        <w:jc w:val="both"/>
        <w:rPr>
          <w:lang w:eastAsia="ar-SA"/>
        </w:rPr>
      </w:pPr>
      <w:r>
        <w:rPr>
          <w:lang w:eastAsia="ar-SA"/>
        </w:rPr>
        <w:t xml:space="preserve">- </w:t>
      </w:r>
      <w:r w:rsidRPr="000A108F">
        <w:rPr>
          <w:lang w:eastAsia="ar-SA"/>
        </w:rPr>
        <w:t>Adres obiektu budowlanego</w:t>
      </w:r>
    </w:p>
    <w:p w:rsidR="006867F7" w:rsidRPr="000A108F" w:rsidRDefault="006867F7" w:rsidP="006867F7">
      <w:pPr>
        <w:tabs>
          <w:tab w:val="left" w:pos="851"/>
        </w:tabs>
        <w:suppressAutoHyphens/>
        <w:ind w:left="851"/>
        <w:jc w:val="both"/>
        <w:rPr>
          <w:lang w:eastAsia="ar-SA"/>
        </w:rPr>
      </w:pPr>
      <w:r>
        <w:rPr>
          <w:lang w:eastAsia="ar-SA"/>
        </w:rPr>
        <w:t xml:space="preserve">- </w:t>
      </w:r>
      <w:r w:rsidRPr="000A108F">
        <w:rPr>
          <w:lang w:eastAsia="ar-SA"/>
        </w:rPr>
        <w:t>Nazwę i adres zamawiającego</w:t>
      </w:r>
    </w:p>
    <w:p w:rsidR="006867F7" w:rsidRPr="000A108F" w:rsidRDefault="006867F7" w:rsidP="006867F7">
      <w:pPr>
        <w:tabs>
          <w:tab w:val="left" w:pos="851"/>
        </w:tabs>
        <w:suppressAutoHyphens/>
        <w:ind w:left="851"/>
        <w:jc w:val="both"/>
        <w:rPr>
          <w:lang w:eastAsia="ar-SA"/>
        </w:rPr>
      </w:pPr>
      <w:r>
        <w:rPr>
          <w:lang w:eastAsia="ar-SA"/>
        </w:rPr>
        <w:t xml:space="preserve">- </w:t>
      </w:r>
      <w:r w:rsidRPr="000A108F">
        <w:rPr>
          <w:lang w:eastAsia="ar-SA"/>
        </w:rPr>
        <w:t>Datę opracowania przedmiaru</w:t>
      </w:r>
    </w:p>
    <w:p w:rsidR="006867F7" w:rsidRPr="000A108F" w:rsidRDefault="006867F7" w:rsidP="004B6EF7">
      <w:pPr>
        <w:numPr>
          <w:ilvl w:val="0"/>
          <w:numId w:val="51"/>
        </w:numPr>
        <w:tabs>
          <w:tab w:val="clear" w:pos="0"/>
          <w:tab w:val="num" w:pos="851"/>
        </w:tabs>
        <w:suppressAutoHyphens/>
        <w:spacing w:line="276" w:lineRule="auto"/>
        <w:ind w:left="851"/>
        <w:jc w:val="both"/>
        <w:rPr>
          <w:lang w:eastAsia="ar-SA"/>
        </w:rPr>
      </w:pPr>
      <w:r>
        <w:rPr>
          <w:lang w:eastAsia="ar-SA"/>
        </w:rPr>
        <w:t xml:space="preserve"> </w:t>
      </w:r>
      <w:r w:rsidRPr="000A108F">
        <w:rPr>
          <w:lang w:eastAsia="ar-SA"/>
        </w:rPr>
        <w:t>Spis działów przedmiaru robót powinien przedstawiać podział wszystkich robót budowlanych, jakie muszą być wykonane w danym obiekcie na grupy  według Wspólnego Słownika Zamówień</w:t>
      </w:r>
    </w:p>
    <w:p w:rsidR="006867F7" w:rsidRPr="000A108F" w:rsidRDefault="006867F7" w:rsidP="004B6EF7">
      <w:pPr>
        <w:numPr>
          <w:ilvl w:val="0"/>
          <w:numId w:val="51"/>
        </w:numPr>
        <w:tabs>
          <w:tab w:val="clear" w:pos="0"/>
          <w:tab w:val="num" w:pos="851"/>
        </w:tabs>
        <w:suppressAutoHyphens/>
        <w:spacing w:line="276" w:lineRule="auto"/>
        <w:ind w:left="851"/>
        <w:jc w:val="both"/>
        <w:rPr>
          <w:lang w:eastAsia="ar-SA"/>
        </w:rPr>
      </w:pPr>
      <w:r>
        <w:rPr>
          <w:lang w:eastAsia="ar-SA"/>
        </w:rPr>
        <w:t xml:space="preserve">  d</w:t>
      </w:r>
      <w:r w:rsidRPr="000A108F">
        <w:rPr>
          <w:lang w:eastAsia="ar-SA"/>
        </w:rPr>
        <w:t>la każdej pozycji przedmiotu robót należy podać następujące informacje:</w:t>
      </w:r>
    </w:p>
    <w:p w:rsidR="006867F7" w:rsidRPr="000A108F" w:rsidRDefault="006867F7" w:rsidP="006867F7">
      <w:pPr>
        <w:tabs>
          <w:tab w:val="left" w:pos="1134"/>
        </w:tabs>
        <w:suppressAutoHyphens/>
        <w:ind w:left="851"/>
        <w:jc w:val="both"/>
        <w:rPr>
          <w:lang w:eastAsia="ar-SA"/>
        </w:rPr>
      </w:pPr>
      <w:r>
        <w:rPr>
          <w:lang w:eastAsia="ar-SA"/>
        </w:rPr>
        <w:t xml:space="preserve">- </w:t>
      </w:r>
      <w:r w:rsidRPr="000A108F">
        <w:rPr>
          <w:lang w:eastAsia="ar-SA"/>
        </w:rPr>
        <w:t>Numer pozycji przedmiaru</w:t>
      </w:r>
    </w:p>
    <w:p w:rsidR="006867F7" w:rsidRPr="000A108F" w:rsidRDefault="006867F7" w:rsidP="006867F7">
      <w:pPr>
        <w:tabs>
          <w:tab w:val="left" w:pos="1134"/>
        </w:tabs>
        <w:suppressAutoHyphens/>
        <w:ind w:left="993"/>
        <w:jc w:val="both"/>
        <w:rPr>
          <w:lang w:eastAsia="ar-SA"/>
        </w:rPr>
      </w:pPr>
      <w:r>
        <w:rPr>
          <w:lang w:eastAsia="ar-SA"/>
        </w:rPr>
        <w:t xml:space="preserve">- </w:t>
      </w:r>
      <w:r w:rsidRPr="000A108F">
        <w:rPr>
          <w:lang w:eastAsia="ar-SA"/>
        </w:rPr>
        <w:t>Kod pozycji przedmiaru określony zgodnie z systematyką robót lub na podstawie wskazanych publikacji zawierających kosztorysowe normy nakładów rzeczowych</w:t>
      </w:r>
    </w:p>
    <w:p w:rsidR="006867F7" w:rsidRPr="000A108F" w:rsidRDefault="006867F7" w:rsidP="006867F7">
      <w:pPr>
        <w:tabs>
          <w:tab w:val="left" w:pos="1134"/>
        </w:tabs>
        <w:suppressAutoHyphens/>
        <w:ind w:left="993"/>
        <w:jc w:val="both"/>
        <w:rPr>
          <w:lang w:eastAsia="ar-SA"/>
        </w:rPr>
      </w:pPr>
      <w:r>
        <w:rPr>
          <w:lang w:eastAsia="ar-SA"/>
        </w:rPr>
        <w:t xml:space="preserve">- </w:t>
      </w:r>
      <w:r w:rsidRPr="000A108F">
        <w:rPr>
          <w:lang w:eastAsia="ar-SA"/>
        </w:rPr>
        <w:t>Nazwę i opis pozycji przedmiaru oraz obliczenia ilości jednostek dla każdej pozycji przedmiarowej</w:t>
      </w:r>
    </w:p>
    <w:p w:rsidR="006867F7" w:rsidRPr="000A108F" w:rsidRDefault="006867F7" w:rsidP="006867F7">
      <w:pPr>
        <w:tabs>
          <w:tab w:val="left" w:pos="1134"/>
        </w:tabs>
        <w:suppressAutoHyphens/>
        <w:ind w:firstLine="993"/>
        <w:jc w:val="both"/>
        <w:rPr>
          <w:lang w:eastAsia="ar-SA"/>
        </w:rPr>
      </w:pPr>
      <w:r>
        <w:rPr>
          <w:lang w:eastAsia="ar-SA"/>
        </w:rPr>
        <w:t xml:space="preserve">- </w:t>
      </w:r>
      <w:r w:rsidRPr="000A108F">
        <w:rPr>
          <w:lang w:eastAsia="ar-SA"/>
        </w:rPr>
        <w:t>Jednostkę miary, której dotyczy pozycja przedmiaru</w:t>
      </w:r>
    </w:p>
    <w:p w:rsidR="006867F7" w:rsidRPr="000A108F" w:rsidRDefault="006867F7" w:rsidP="006867F7">
      <w:pPr>
        <w:tabs>
          <w:tab w:val="left" w:pos="1134"/>
        </w:tabs>
        <w:suppressAutoHyphens/>
        <w:ind w:firstLine="993"/>
        <w:jc w:val="both"/>
        <w:rPr>
          <w:lang w:eastAsia="ar-SA"/>
        </w:rPr>
      </w:pPr>
      <w:r>
        <w:rPr>
          <w:lang w:eastAsia="ar-SA"/>
        </w:rPr>
        <w:t xml:space="preserve">- </w:t>
      </w:r>
      <w:r w:rsidRPr="000A108F">
        <w:rPr>
          <w:lang w:eastAsia="ar-SA"/>
        </w:rPr>
        <w:t>Ilość jednostek miary pozycji przedmiaru</w:t>
      </w:r>
    </w:p>
    <w:p w:rsidR="006867F7" w:rsidRDefault="006867F7" w:rsidP="006867F7">
      <w:pPr>
        <w:tabs>
          <w:tab w:val="left" w:pos="1134"/>
        </w:tabs>
        <w:suppressAutoHyphens/>
        <w:ind w:firstLine="993"/>
        <w:jc w:val="both"/>
        <w:rPr>
          <w:lang w:eastAsia="ar-SA"/>
        </w:rPr>
      </w:pPr>
      <w:r>
        <w:rPr>
          <w:lang w:eastAsia="ar-SA"/>
        </w:rPr>
        <w:t xml:space="preserve">- </w:t>
      </w:r>
      <w:r w:rsidRPr="000A108F">
        <w:rPr>
          <w:lang w:eastAsia="ar-SA"/>
        </w:rPr>
        <w:t>Podanie przy każdej pozycji przedmiarowej miejsca usytuowania robót, celem</w:t>
      </w:r>
    </w:p>
    <w:p w:rsidR="006867F7" w:rsidRPr="000A108F" w:rsidRDefault="006867F7" w:rsidP="006867F7">
      <w:pPr>
        <w:tabs>
          <w:tab w:val="left" w:pos="1134"/>
        </w:tabs>
        <w:suppressAutoHyphens/>
        <w:ind w:firstLine="993"/>
        <w:jc w:val="both"/>
        <w:rPr>
          <w:lang w:eastAsia="ar-SA"/>
        </w:rPr>
      </w:pPr>
      <w:r w:rsidRPr="000A108F">
        <w:rPr>
          <w:lang w:eastAsia="ar-SA"/>
        </w:rPr>
        <w:t xml:space="preserve"> umożliwienia sprawdzenia obmiaru robót z projektem</w:t>
      </w:r>
    </w:p>
    <w:p w:rsidR="006867F7" w:rsidRDefault="006867F7" w:rsidP="006867F7">
      <w:pPr>
        <w:tabs>
          <w:tab w:val="left" w:pos="45"/>
        </w:tabs>
        <w:suppressAutoHyphens/>
        <w:ind w:firstLine="993"/>
        <w:jc w:val="both"/>
        <w:rPr>
          <w:lang w:eastAsia="ar-SA"/>
        </w:rPr>
      </w:pPr>
      <w:r>
        <w:rPr>
          <w:lang w:eastAsia="ar-SA"/>
        </w:rPr>
        <w:t xml:space="preserve">- </w:t>
      </w:r>
      <w:r w:rsidRPr="000A108F">
        <w:rPr>
          <w:lang w:eastAsia="ar-SA"/>
        </w:rPr>
        <w:t>Ilość jednostek miary podane w przedmiarze powinny być wyliczone na</w:t>
      </w:r>
    </w:p>
    <w:p w:rsidR="006867F7" w:rsidRDefault="006867F7" w:rsidP="006867F7">
      <w:pPr>
        <w:tabs>
          <w:tab w:val="left" w:pos="45"/>
        </w:tabs>
        <w:suppressAutoHyphens/>
        <w:ind w:firstLine="993"/>
        <w:jc w:val="both"/>
        <w:rPr>
          <w:lang w:eastAsia="ar-SA"/>
        </w:rPr>
      </w:pPr>
      <w:r>
        <w:rPr>
          <w:lang w:eastAsia="ar-SA"/>
        </w:rPr>
        <w:t xml:space="preserve">  </w:t>
      </w:r>
      <w:r w:rsidRPr="000A108F">
        <w:rPr>
          <w:lang w:eastAsia="ar-SA"/>
        </w:rPr>
        <w:t>podstawie rysunków w dokumentacji projektowej, wyłącznie w sposób zgodny</w:t>
      </w:r>
    </w:p>
    <w:p w:rsidR="006867F7" w:rsidRDefault="006867F7" w:rsidP="006867F7">
      <w:pPr>
        <w:tabs>
          <w:tab w:val="left" w:pos="45"/>
        </w:tabs>
        <w:suppressAutoHyphens/>
        <w:ind w:firstLine="993"/>
        <w:jc w:val="both"/>
        <w:rPr>
          <w:lang w:eastAsia="ar-SA"/>
        </w:rPr>
      </w:pPr>
      <w:r>
        <w:rPr>
          <w:lang w:eastAsia="ar-SA"/>
        </w:rPr>
        <w:t xml:space="preserve"> </w:t>
      </w:r>
      <w:r w:rsidRPr="000A108F">
        <w:rPr>
          <w:lang w:eastAsia="ar-SA"/>
        </w:rPr>
        <w:t>z zasadami podanymi w specyfikacjach technicznych wykonania i odbioru</w:t>
      </w:r>
    </w:p>
    <w:p w:rsidR="006867F7" w:rsidRPr="000A108F" w:rsidRDefault="006867F7" w:rsidP="006867F7">
      <w:pPr>
        <w:tabs>
          <w:tab w:val="left" w:pos="45"/>
        </w:tabs>
        <w:suppressAutoHyphens/>
        <w:ind w:firstLine="993"/>
        <w:jc w:val="both"/>
        <w:rPr>
          <w:lang w:eastAsia="ar-SA"/>
        </w:rPr>
      </w:pPr>
      <w:r>
        <w:rPr>
          <w:lang w:eastAsia="ar-SA"/>
        </w:rPr>
        <w:t xml:space="preserve"> </w:t>
      </w:r>
      <w:r w:rsidRPr="000A108F">
        <w:rPr>
          <w:lang w:eastAsia="ar-SA"/>
        </w:rPr>
        <w:t>robót budowlanych.</w:t>
      </w:r>
    </w:p>
    <w:p w:rsidR="006867F7" w:rsidRPr="000A108F" w:rsidRDefault="006867F7" w:rsidP="006867F7">
      <w:pPr>
        <w:tabs>
          <w:tab w:val="left" w:pos="45"/>
        </w:tabs>
        <w:suppressAutoHyphens/>
        <w:ind w:firstLine="993"/>
        <w:jc w:val="both"/>
        <w:rPr>
          <w:lang w:eastAsia="ar-SA"/>
        </w:rPr>
      </w:pPr>
      <w:r>
        <w:rPr>
          <w:lang w:eastAsia="ar-SA"/>
        </w:rPr>
        <w:t xml:space="preserve">- </w:t>
      </w:r>
      <w:r w:rsidRPr="000A108F">
        <w:rPr>
          <w:lang w:eastAsia="ar-SA"/>
        </w:rPr>
        <w:t>Przedmiary robót wykonać w formie elektronicznej</w:t>
      </w:r>
    </w:p>
    <w:p w:rsidR="006867F7" w:rsidRPr="000A108F" w:rsidRDefault="006867F7" w:rsidP="006867F7">
      <w:pPr>
        <w:tabs>
          <w:tab w:val="left" w:pos="993"/>
        </w:tabs>
        <w:suppressAutoHyphens/>
        <w:ind w:left="993"/>
        <w:jc w:val="both"/>
        <w:rPr>
          <w:lang w:eastAsia="ar-SA"/>
        </w:rPr>
      </w:pPr>
      <w:r>
        <w:rPr>
          <w:lang w:eastAsia="ar-SA"/>
        </w:rPr>
        <w:t xml:space="preserve">- </w:t>
      </w:r>
      <w:r w:rsidRPr="000A108F">
        <w:rPr>
          <w:lang w:eastAsia="ar-SA"/>
        </w:rPr>
        <w:t>Niezbędne usługi typu np. koszty składowania gruzu, przewidywać w osobnych pozycjach  kosztorysu inwestorskiego.</w:t>
      </w:r>
    </w:p>
    <w:p w:rsidR="006867F7" w:rsidRPr="000A108F" w:rsidRDefault="006867F7" w:rsidP="006867F7">
      <w:pPr>
        <w:tabs>
          <w:tab w:val="left" w:pos="993"/>
        </w:tabs>
        <w:suppressAutoHyphens/>
        <w:ind w:left="993"/>
        <w:jc w:val="both"/>
        <w:rPr>
          <w:lang w:eastAsia="ar-SA"/>
        </w:rPr>
      </w:pPr>
      <w:r>
        <w:rPr>
          <w:lang w:eastAsia="ar-SA"/>
        </w:rPr>
        <w:t xml:space="preserve">- </w:t>
      </w:r>
      <w:r w:rsidRPr="000A108F">
        <w:rPr>
          <w:lang w:eastAsia="ar-SA"/>
        </w:rPr>
        <w:t>Oprócz wydruków przedmiarów robót, opracowania te należy dostarczyć również w formie elektronicznej (płyta CD).</w:t>
      </w:r>
    </w:p>
    <w:p w:rsidR="006867F7" w:rsidRPr="000A108F" w:rsidRDefault="006867F7" w:rsidP="006867F7">
      <w:pPr>
        <w:suppressAutoHyphens/>
        <w:jc w:val="both"/>
        <w:rPr>
          <w:color w:val="FF0000"/>
          <w:szCs w:val="20"/>
          <w:lang w:eastAsia="ar-SA"/>
        </w:rPr>
      </w:pPr>
    </w:p>
    <w:p w:rsidR="006867F7" w:rsidRPr="006265EA" w:rsidRDefault="006867F7" w:rsidP="006867F7">
      <w:pPr>
        <w:tabs>
          <w:tab w:val="left" w:pos="284"/>
          <w:tab w:val="left" w:pos="851"/>
        </w:tabs>
        <w:autoSpaceDE w:val="0"/>
        <w:ind w:left="426"/>
        <w:jc w:val="both"/>
        <w:rPr>
          <w:szCs w:val="28"/>
          <w:lang w:eastAsia="ar-SA"/>
        </w:rPr>
      </w:pPr>
      <w:r w:rsidRPr="006265EA">
        <w:rPr>
          <w:lang w:eastAsia="ar-SA"/>
        </w:rPr>
        <w:fldChar w:fldCharType="begin"/>
      </w:r>
      <w:r w:rsidRPr="006265EA">
        <w:rPr>
          <w:lang w:eastAsia="ar-SA"/>
        </w:rPr>
        <w:instrText xml:space="preserve"> TC "8. Kosztorysy inwestorskie" \l 2 </w:instrText>
      </w:r>
      <w:r w:rsidRPr="006265EA">
        <w:rPr>
          <w:lang w:eastAsia="ar-SA"/>
        </w:rPr>
        <w:fldChar w:fldCharType="end"/>
      </w:r>
      <w:r w:rsidRPr="006265EA">
        <w:rPr>
          <w:lang w:eastAsia="ar-SA"/>
        </w:rPr>
        <w:t>5)</w:t>
      </w:r>
      <w:r w:rsidRPr="006265EA">
        <w:rPr>
          <w:szCs w:val="28"/>
          <w:lang w:eastAsia="ar-SA"/>
        </w:rPr>
        <w:t>. Kosztorysy inwestorskie</w:t>
      </w:r>
    </w:p>
    <w:p w:rsidR="006867F7" w:rsidRPr="000A108F" w:rsidRDefault="006867F7" w:rsidP="004B6EF7">
      <w:pPr>
        <w:numPr>
          <w:ilvl w:val="0"/>
          <w:numId w:val="53"/>
        </w:numPr>
        <w:tabs>
          <w:tab w:val="clear" w:pos="0"/>
          <w:tab w:val="left" w:pos="851"/>
        </w:tabs>
        <w:suppressAutoHyphens/>
        <w:autoSpaceDE w:val="0"/>
        <w:spacing w:line="276" w:lineRule="auto"/>
        <w:ind w:left="851"/>
        <w:jc w:val="both"/>
        <w:rPr>
          <w:lang w:eastAsia="ar-SA"/>
        </w:rPr>
      </w:pPr>
      <w:r>
        <w:rPr>
          <w:lang w:eastAsia="ar-SA"/>
        </w:rPr>
        <w:t xml:space="preserve"> </w:t>
      </w:r>
      <w:r w:rsidRPr="000A108F">
        <w:rPr>
          <w:lang w:eastAsia="ar-SA"/>
        </w:rPr>
        <w:t>Kosztorysy inwestorskie winny być sporządzone zgodnie z Rozporządzeniem Ministra Infrastruktury z dnia 18 maja 2004 r. w sprawie określenia metod i podstaw sporządzenia kosztorysu inwestorskiego, obliczenia planowanych kosztów prac projektowych oraz planowanych kosztów robót budowlanych określonych w programie funkcjonalno-użytkowym - Dz. Nr 130, poz. 1389 z 2004 r.</w:t>
      </w:r>
    </w:p>
    <w:p w:rsidR="006867F7" w:rsidRPr="000A108F" w:rsidRDefault="006867F7" w:rsidP="004B6EF7">
      <w:pPr>
        <w:numPr>
          <w:ilvl w:val="0"/>
          <w:numId w:val="53"/>
        </w:numPr>
        <w:tabs>
          <w:tab w:val="clear" w:pos="0"/>
          <w:tab w:val="left" w:pos="851"/>
        </w:tabs>
        <w:suppressAutoHyphens/>
        <w:autoSpaceDE w:val="0"/>
        <w:spacing w:line="276" w:lineRule="auto"/>
        <w:ind w:left="851"/>
        <w:jc w:val="both"/>
        <w:rPr>
          <w:lang w:eastAsia="ar-SA"/>
        </w:rPr>
      </w:pPr>
      <w:r>
        <w:rPr>
          <w:lang w:eastAsia="ar-SA"/>
        </w:rPr>
        <w:t xml:space="preserve"> </w:t>
      </w:r>
      <w:r w:rsidRPr="000A108F">
        <w:rPr>
          <w:lang w:eastAsia="ar-SA"/>
        </w:rPr>
        <w:t xml:space="preserve">Kosztorysy inwestorskie należy wykonać metodą kalkulacji szczegółowej </w:t>
      </w:r>
    </w:p>
    <w:p w:rsidR="006867F7" w:rsidRPr="000A108F" w:rsidRDefault="006867F7" w:rsidP="004B6EF7">
      <w:pPr>
        <w:numPr>
          <w:ilvl w:val="0"/>
          <w:numId w:val="53"/>
        </w:numPr>
        <w:tabs>
          <w:tab w:val="clear" w:pos="0"/>
          <w:tab w:val="left" w:pos="851"/>
        </w:tabs>
        <w:suppressAutoHyphens/>
        <w:autoSpaceDE w:val="0"/>
        <w:spacing w:line="276" w:lineRule="auto"/>
        <w:ind w:left="851"/>
        <w:jc w:val="both"/>
        <w:rPr>
          <w:lang w:eastAsia="ar-SA"/>
        </w:rPr>
      </w:pPr>
      <w:r>
        <w:rPr>
          <w:lang w:eastAsia="ar-SA"/>
        </w:rPr>
        <w:t xml:space="preserve"> </w:t>
      </w:r>
      <w:r w:rsidRPr="000A108F">
        <w:rPr>
          <w:lang w:eastAsia="ar-SA"/>
        </w:rPr>
        <w:t xml:space="preserve">Kosztorysy inwestorskie wykonać w formie elektronicznej </w:t>
      </w:r>
    </w:p>
    <w:p w:rsidR="006867F7" w:rsidRPr="000A108F" w:rsidRDefault="006867F7" w:rsidP="004B6EF7">
      <w:pPr>
        <w:numPr>
          <w:ilvl w:val="0"/>
          <w:numId w:val="53"/>
        </w:numPr>
        <w:tabs>
          <w:tab w:val="clear" w:pos="0"/>
          <w:tab w:val="left" w:pos="851"/>
        </w:tabs>
        <w:suppressAutoHyphens/>
        <w:autoSpaceDE w:val="0"/>
        <w:spacing w:line="276" w:lineRule="auto"/>
        <w:ind w:left="851"/>
        <w:jc w:val="both"/>
        <w:rPr>
          <w:lang w:eastAsia="ar-SA"/>
        </w:rPr>
      </w:pPr>
      <w:r>
        <w:rPr>
          <w:lang w:eastAsia="ar-SA"/>
        </w:rPr>
        <w:t xml:space="preserve"> </w:t>
      </w:r>
      <w:r w:rsidRPr="000A108F">
        <w:rPr>
          <w:lang w:eastAsia="ar-SA"/>
        </w:rPr>
        <w:t>Opracowania winny być też dostarczone w formie elektronicznej (płyta CD),</w:t>
      </w:r>
    </w:p>
    <w:p w:rsidR="006867F7" w:rsidRPr="000A108F" w:rsidRDefault="006867F7" w:rsidP="004B6EF7">
      <w:pPr>
        <w:numPr>
          <w:ilvl w:val="0"/>
          <w:numId w:val="53"/>
        </w:numPr>
        <w:tabs>
          <w:tab w:val="clear" w:pos="0"/>
          <w:tab w:val="left" w:pos="851"/>
        </w:tabs>
        <w:suppressAutoHyphens/>
        <w:autoSpaceDE w:val="0"/>
        <w:spacing w:line="276" w:lineRule="auto"/>
        <w:ind w:left="851"/>
        <w:jc w:val="both"/>
        <w:rPr>
          <w:lang w:eastAsia="ar-SA"/>
        </w:rPr>
      </w:pPr>
      <w:r>
        <w:rPr>
          <w:lang w:eastAsia="ar-SA"/>
        </w:rPr>
        <w:t xml:space="preserve"> </w:t>
      </w:r>
      <w:r w:rsidRPr="000A108F">
        <w:rPr>
          <w:lang w:eastAsia="ar-SA"/>
        </w:rPr>
        <w:t>Kosztorysy inwestorskie nie mogą być udostępniane osobom trzecim.</w:t>
      </w:r>
    </w:p>
    <w:p w:rsidR="006867F7" w:rsidRPr="000A108F" w:rsidRDefault="006867F7" w:rsidP="006867F7">
      <w:pPr>
        <w:tabs>
          <w:tab w:val="left" w:pos="284"/>
        </w:tabs>
        <w:autoSpaceDE w:val="0"/>
        <w:rPr>
          <w:color w:val="FF0000"/>
          <w:sz w:val="20"/>
          <w:szCs w:val="20"/>
          <w:lang w:eastAsia="ar-SA"/>
        </w:rPr>
      </w:pPr>
    </w:p>
    <w:p w:rsidR="006867F7" w:rsidRPr="006265EA" w:rsidRDefault="006867F7" w:rsidP="006867F7">
      <w:pPr>
        <w:autoSpaceDE w:val="0"/>
        <w:ind w:left="426"/>
        <w:jc w:val="both"/>
        <w:rPr>
          <w:szCs w:val="28"/>
          <w:lang w:eastAsia="ar-SA"/>
        </w:rPr>
      </w:pPr>
      <w:r w:rsidRPr="006265EA">
        <w:rPr>
          <w:lang w:eastAsia="ar-SA"/>
        </w:rPr>
        <w:fldChar w:fldCharType="begin"/>
      </w:r>
      <w:r w:rsidRPr="006265EA">
        <w:rPr>
          <w:lang w:eastAsia="ar-SA"/>
        </w:rPr>
        <w:instrText xml:space="preserve"> TC "11. Wersja elektroniczna opracowania." \l 2 </w:instrText>
      </w:r>
      <w:r w:rsidRPr="006265EA">
        <w:rPr>
          <w:lang w:eastAsia="ar-SA"/>
        </w:rPr>
        <w:fldChar w:fldCharType="end"/>
      </w:r>
      <w:r w:rsidRPr="006265EA">
        <w:rPr>
          <w:szCs w:val="28"/>
          <w:lang w:eastAsia="ar-SA"/>
        </w:rPr>
        <w:t xml:space="preserve">6)  </w:t>
      </w:r>
      <w:r w:rsidRPr="006265EA">
        <w:rPr>
          <w:iCs/>
          <w:szCs w:val="28"/>
          <w:lang w:eastAsia="ar-SA"/>
        </w:rPr>
        <w:t xml:space="preserve">Wersja </w:t>
      </w:r>
      <w:r w:rsidRPr="006265EA">
        <w:rPr>
          <w:szCs w:val="28"/>
          <w:lang w:eastAsia="ar-SA"/>
        </w:rPr>
        <w:t>elektroniczna opracowania.</w:t>
      </w:r>
    </w:p>
    <w:p w:rsidR="006867F7" w:rsidRPr="000A108F" w:rsidRDefault="006867F7" w:rsidP="006867F7">
      <w:pPr>
        <w:autoSpaceDE w:val="0"/>
        <w:jc w:val="both"/>
        <w:rPr>
          <w:iCs/>
          <w:lang w:eastAsia="ar-SA"/>
        </w:rPr>
      </w:pPr>
      <w:r w:rsidRPr="000A108F">
        <w:rPr>
          <w:iCs/>
          <w:lang w:eastAsia="ar-SA"/>
        </w:rPr>
        <w:lastRenderedPageBreak/>
        <w:t>Oprócz wersji papierowej opracowań projektowych należy dołączyć wersję elektroniczną tych opracowań na oddzielnych nośnikach:</w:t>
      </w:r>
    </w:p>
    <w:p w:rsidR="006867F7" w:rsidRPr="000A108F" w:rsidRDefault="006867F7" w:rsidP="006867F7">
      <w:pPr>
        <w:tabs>
          <w:tab w:val="left" w:pos="1134"/>
        </w:tabs>
        <w:autoSpaceDE w:val="0"/>
        <w:ind w:left="851"/>
        <w:jc w:val="both"/>
        <w:rPr>
          <w:iCs/>
          <w:lang w:eastAsia="ar-SA"/>
        </w:rPr>
      </w:pPr>
      <w:r w:rsidRPr="000A108F">
        <w:rPr>
          <w:iCs/>
          <w:lang w:eastAsia="ar-SA"/>
        </w:rPr>
        <w:t>a</w:t>
      </w:r>
      <w:r>
        <w:rPr>
          <w:iCs/>
          <w:lang w:eastAsia="ar-SA"/>
        </w:rPr>
        <w:t>)</w:t>
      </w:r>
      <w:r w:rsidRPr="000A108F">
        <w:rPr>
          <w:iCs/>
          <w:lang w:eastAsia="ar-SA"/>
        </w:rPr>
        <w:t>.</w:t>
      </w:r>
      <w:r w:rsidRPr="000A108F">
        <w:rPr>
          <w:iCs/>
          <w:lang w:eastAsia="ar-SA"/>
        </w:rPr>
        <w:tab/>
        <w:t>projekt wykonawczy</w:t>
      </w:r>
    </w:p>
    <w:p w:rsidR="006867F7" w:rsidRPr="000A108F" w:rsidRDefault="006867F7" w:rsidP="006867F7">
      <w:pPr>
        <w:tabs>
          <w:tab w:val="left" w:pos="1134"/>
        </w:tabs>
        <w:autoSpaceDE w:val="0"/>
        <w:ind w:left="851"/>
        <w:jc w:val="both"/>
        <w:rPr>
          <w:iCs/>
          <w:lang w:eastAsia="ar-SA"/>
        </w:rPr>
      </w:pPr>
      <w:r w:rsidRPr="000A108F">
        <w:rPr>
          <w:iCs/>
          <w:lang w:eastAsia="ar-SA"/>
        </w:rPr>
        <w:t>b</w:t>
      </w:r>
      <w:r>
        <w:rPr>
          <w:iCs/>
          <w:lang w:eastAsia="ar-SA"/>
        </w:rPr>
        <w:t>)</w:t>
      </w:r>
      <w:r w:rsidRPr="000A108F">
        <w:rPr>
          <w:iCs/>
          <w:lang w:eastAsia="ar-SA"/>
        </w:rPr>
        <w:t>.</w:t>
      </w:r>
      <w:r w:rsidRPr="000A108F">
        <w:rPr>
          <w:iCs/>
          <w:lang w:eastAsia="ar-SA"/>
        </w:rPr>
        <w:tab/>
        <w:t xml:space="preserve">część przedmiarową </w:t>
      </w:r>
    </w:p>
    <w:p w:rsidR="006867F7" w:rsidRPr="000A108F" w:rsidRDefault="006867F7" w:rsidP="006867F7">
      <w:pPr>
        <w:tabs>
          <w:tab w:val="left" w:pos="1134"/>
        </w:tabs>
        <w:autoSpaceDE w:val="0"/>
        <w:ind w:left="851"/>
        <w:jc w:val="both"/>
        <w:rPr>
          <w:iCs/>
          <w:lang w:eastAsia="ar-SA"/>
        </w:rPr>
      </w:pPr>
      <w:r w:rsidRPr="000A108F">
        <w:rPr>
          <w:iCs/>
          <w:lang w:eastAsia="ar-SA"/>
        </w:rPr>
        <w:t>c</w:t>
      </w:r>
      <w:r>
        <w:rPr>
          <w:iCs/>
          <w:lang w:eastAsia="ar-SA"/>
        </w:rPr>
        <w:t>)</w:t>
      </w:r>
      <w:r w:rsidRPr="000A108F">
        <w:rPr>
          <w:iCs/>
          <w:lang w:eastAsia="ar-SA"/>
        </w:rPr>
        <w:t>.</w:t>
      </w:r>
      <w:r w:rsidRPr="000A108F">
        <w:rPr>
          <w:iCs/>
          <w:lang w:eastAsia="ar-SA"/>
        </w:rPr>
        <w:tab/>
        <w:t xml:space="preserve">kosztorysy inwestorskie </w:t>
      </w:r>
    </w:p>
    <w:p w:rsidR="006867F7" w:rsidRPr="000A108F" w:rsidRDefault="006867F7" w:rsidP="006867F7">
      <w:pPr>
        <w:autoSpaceDE w:val="0"/>
        <w:jc w:val="both"/>
        <w:rPr>
          <w:color w:val="FF0000"/>
          <w:sz w:val="20"/>
          <w:szCs w:val="20"/>
          <w:lang w:eastAsia="ar-SA"/>
        </w:rPr>
      </w:pPr>
    </w:p>
    <w:p w:rsidR="006867F7" w:rsidRPr="006265EA" w:rsidRDefault="006867F7" w:rsidP="006867F7">
      <w:pPr>
        <w:autoSpaceDE w:val="0"/>
        <w:jc w:val="both"/>
        <w:rPr>
          <w:b/>
          <w:iCs/>
          <w:sz w:val="28"/>
          <w:szCs w:val="28"/>
          <w:lang w:eastAsia="ar-SA"/>
        </w:rPr>
      </w:pPr>
      <w:r w:rsidRPr="006265EA">
        <w:rPr>
          <w:b/>
          <w:sz w:val="28"/>
          <w:szCs w:val="28"/>
          <w:lang w:eastAsia="ar-SA"/>
        </w:rPr>
        <w:t xml:space="preserve">9. </w:t>
      </w:r>
      <w:r w:rsidRPr="006265EA">
        <w:rPr>
          <w:b/>
          <w:sz w:val="28"/>
          <w:szCs w:val="28"/>
          <w:lang w:eastAsia="ar-SA"/>
        </w:rPr>
        <w:fldChar w:fldCharType="begin"/>
      </w:r>
      <w:r w:rsidRPr="006265EA">
        <w:rPr>
          <w:b/>
          <w:sz w:val="28"/>
          <w:szCs w:val="28"/>
          <w:lang w:eastAsia="ar-SA"/>
        </w:rPr>
        <w:instrText xml:space="preserve"> TC "12. Wymagania ogólne." \l 2 </w:instrText>
      </w:r>
      <w:r w:rsidRPr="006265EA">
        <w:rPr>
          <w:b/>
          <w:sz w:val="28"/>
          <w:szCs w:val="28"/>
          <w:lang w:eastAsia="ar-SA"/>
        </w:rPr>
        <w:fldChar w:fldCharType="end"/>
      </w:r>
      <w:r w:rsidRPr="006265EA">
        <w:rPr>
          <w:b/>
          <w:sz w:val="28"/>
          <w:szCs w:val="28"/>
          <w:lang w:eastAsia="ar-SA"/>
        </w:rPr>
        <w:t xml:space="preserve">Wymagania </w:t>
      </w:r>
      <w:r w:rsidRPr="006265EA">
        <w:rPr>
          <w:b/>
          <w:iCs/>
          <w:sz w:val="28"/>
          <w:szCs w:val="28"/>
          <w:lang w:eastAsia="ar-SA"/>
        </w:rPr>
        <w:t>ogólne.</w:t>
      </w:r>
    </w:p>
    <w:p w:rsidR="006867F7" w:rsidRPr="006265EA" w:rsidRDefault="006867F7" w:rsidP="004B6EF7">
      <w:pPr>
        <w:pStyle w:val="Akapitzlist"/>
        <w:numPr>
          <w:ilvl w:val="0"/>
          <w:numId w:val="77"/>
        </w:numPr>
        <w:suppressAutoHyphens/>
        <w:autoSpaceDE w:val="0"/>
        <w:spacing w:after="0"/>
        <w:ind w:left="709" w:hanging="283"/>
        <w:contextualSpacing w:val="0"/>
        <w:jc w:val="both"/>
        <w:rPr>
          <w:rFonts w:ascii="Times New Roman" w:eastAsia="Times New Roman" w:hAnsi="Times New Roman"/>
          <w:iCs/>
          <w:sz w:val="24"/>
          <w:szCs w:val="24"/>
        </w:rPr>
      </w:pPr>
      <w:r w:rsidRPr="006265EA">
        <w:rPr>
          <w:rFonts w:ascii="Times New Roman" w:eastAsia="Times New Roman" w:hAnsi="Times New Roman"/>
          <w:iCs/>
          <w:sz w:val="24"/>
          <w:szCs w:val="24"/>
        </w:rPr>
        <w:t xml:space="preserve"> W rozwiązaniach projektowych n</w:t>
      </w:r>
      <w:r>
        <w:rPr>
          <w:rFonts w:ascii="Times New Roman" w:eastAsia="Times New Roman" w:hAnsi="Times New Roman"/>
          <w:iCs/>
          <w:sz w:val="24"/>
          <w:szCs w:val="24"/>
        </w:rPr>
        <w:t xml:space="preserve">ależy stosować wyroby budowlane, </w:t>
      </w:r>
      <w:r w:rsidRPr="006265EA">
        <w:rPr>
          <w:rFonts w:ascii="Times New Roman" w:eastAsia="Times New Roman" w:hAnsi="Times New Roman"/>
          <w:iCs/>
          <w:sz w:val="24"/>
          <w:szCs w:val="24"/>
        </w:rPr>
        <w:t>urządzenia i materiały dopuszczone do obrotu i powszechnego stosowania w budownictwie.</w:t>
      </w:r>
    </w:p>
    <w:p w:rsidR="006867F7" w:rsidRPr="006265EA" w:rsidRDefault="006867F7" w:rsidP="004B6EF7">
      <w:pPr>
        <w:pStyle w:val="Akapitzlist"/>
        <w:numPr>
          <w:ilvl w:val="0"/>
          <w:numId w:val="77"/>
        </w:numPr>
        <w:suppressAutoHyphens/>
        <w:autoSpaceDE w:val="0"/>
        <w:spacing w:after="0"/>
        <w:contextualSpacing w:val="0"/>
        <w:jc w:val="both"/>
        <w:rPr>
          <w:rFonts w:ascii="Times New Roman" w:eastAsia="Times New Roman" w:hAnsi="Times New Roman"/>
          <w:iCs/>
          <w:sz w:val="24"/>
          <w:szCs w:val="24"/>
        </w:rPr>
      </w:pPr>
      <w:r w:rsidRPr="006265EA">
        <w:rPr>
          <w:rFonts w:ascii="Times New Roman" w:eastAsia="Times New Roman" w:hAnsi="Times New Roman"/>
          <w:iCs/>
          <w:sz w:val="24"/>
          <w:szCs w:val="24"/>
        </w:rPr>
        <w:t>Dokumentacja projektowa powinna określać parametry techniczne i wymagania funkcjonalne zastosowanych urządzeń i materiałów lub podawać przykładowo kilka nazw handlowych tych wyrobów, które spełniają parametry techniczne wymagane przez projektantów.</w:t>
      </w:r>
    </w:p>
    <w:p w:rsidR="006867F7" w:rsidRPr="000A108F" w:rsidRDefault="006867F7" w:rsidP="004B6EF7">
      <w:pPr>
        <w:numPr>
          <w:ilvl w:val="0"/>
          <w:numId w:val="77"/>
        </w:numPr>
        <w:tabs>
          <w:tab w:val="left" w:pos="0"/>
        </w:tabs>
        <w:suppressAutoHyphens/>
        <w:autoSpaceDE w:val="0"/>
        <w:spacing w:line="276" w:lineRule="auto"/>
        <w:jc w:val="both"/>
        <w:rPr>
          <w:iCs/>
          <w:lang w:eastAsia="ar-SA"/>
        </w:rPr>
      </w:pPr>
      <w:r w:rsidRPr="000A108F">
        <w:rPr>
          <w:iCs/>
          <w:lang w:eastAsia="ar-SA"/>
        </w:rPr>
        <w:t xml:space="preserve">Wykonawca opracowujący dokumentację projektową zobowiązany jest do </w:t>
      </w:r>
      <w:r w:rsidRPr="000A108F">
        <w:rPr>
          <w:lang w:eastAsia="ar-SA"/>
        </w:rPr>
        <w:t xml:space="preserve">trzykrotnego </w:t>
      </w:r>
      <w:r w:rsidRPr="000A108F">
        <w:rPr>
          <w:iCs/>
          <w:lang w:eastAsia="ar-SA"/>
        </w:rPr>
        <w:t>zorganizowan</w:t>
      </w:r>
      <w:r>
        <w:rPr>
          <w:iCs/>
          <w:lang w:eastAsia="ar-SA"/>
        </w:rPr>
        <w:t>ia rady technicznej z udziałem Z</w:t>
      </w:r>
      <w:r w:rsidRPr="000A108F">
        <w:rPr>
          <w:iCs/>
          <w:lang w:eastAsia="ar-SA"/>
        </w:rPr>
        <w:t>amawiającego</w:t>
      </w:r>
      <w:r>
        <w:rPr>
          <w:iCs/>
          <w:lang w:eastAsia="ar-SA"/>
        </w:rPr>
        <w:t xml:space="preserve">                         </w:t>
      </w:r>
      <w:r w:rsidRPr="000A108F">
        <w:rPr>
          <w:iCs/>
          <w:lang w:eastAsia="ar-SA"/>
        </w:rPr>
        <w:t xml:space="preserve"> i użytkownika:</w:t>
      </w:r>
    </w:p>
    <w:p w:rsidR="006867F7" w:rsidRDefault="006867F7" w:rsidP="004B6EF7">
      <w:pPr>
        <w:pStyle w:val="Akapitzlist"/>
        <w:numPr>
          <w:ilvl w:val="0"/>
          <w:numId w:val="54"/>
        </w:numPr>
        <w:tabs>
          <w:tab w:val="left" w:pos="1050"/>
        </w:tabs>
        <w:suppressAutoHyphens/>
        <w:autoSpaceDE w:val="0"/>
        <w:spacing w:after="0"/>
        <w:ind w:left="1134"/>
        <w:contextualSpacing w:val="0"/>
        <w:jc w:val="both"/>
        <w:rPr>
          <w:rFonts w:ascii="Times New Roman" w:eastAsia="Times New Roman" w:hAnsi="Times New Roman"/>
          <w:iCs/>
          <w:sz w:val="24"/>
          <w:szCs w:val="24"/>
        </w:rPr>
      </w:pPr>
      <w:r w:rsidRPr="006265EA">
        <w:rPr>
          <w:rFonts w:ascii="Times New Roman" w:eastAsia="Times New Roman" w:hAnsi="Times New Roman"/>
          <w:sz w:val="24"/>
          <w:szCs w:val="24"/>
        </w:rPr>
        <w:t xml:space="preserve"> pierwsze - </w:t>
      </w:r>
      <w:r w:rsidRPr="006265EA">
        <w:rPr>
          <w:rFonts w:ascii="Times New Roman" w:eastAsia="Times New Roman" w:hAnsi="Times New Roman"/>
          <w:iCs/>
          <w:sz w:val="24"/>
          <w:szCs w:val="24"/>
        </w:rPr>
        <w:t xml:space="preserve">po rozpatrzeniu PF-U istotnych warunków zamówienia, przeprowadzeniu wizji lokalnej, wykonaniu oceny technicznej, wykonanej inwentaryzacji obiektu oraz </w:t>
      </w:r>
      <w:r>
        <w:rPr>
          <w:rFonts w:ascii="Times New Roman" w:eastAsia="Times New Roman" w:hAnsi="Times New Roman"/>
          <w:iCs/>
          <w:sz w:val="24"/>
          <w:szCs w:val="24"/>
        </w:rPr>
        <w:t xml:space="preserve">opracowaniu programu inwestycji, </w:t>
      </w:r>
    </w:p>
    <w:p w:rsidR="006867F7" w:rsidRPr="006265EA" w:rsidRDefault="006867F7" w:rsidP="004B6EF7">
      <w:pPr>
        <w:pStyle w:val="Akapitzlist"/>
        <w:numPr>
          <w:ilvl w:val="0"/>
          <w:numId w:val="54"/>
        </w:numPr>
        <w:tabs>
          <w:tab w:val="left" w:pos="1050"/>
        </w:tabs>
        <w:suppressAutoHyphens/>
        <w:autoSpaceDE w:val="0"/>
        <w:spacing w:after="0"/>
        <w:ind w:left="1134"/>
        <w:contextualSpacing w:val="0"/>
        <w:jc w:val="both"/>
        <w:rPr>
          <w:rFonts w:ascii="Times New Roman" w:eastAsia="Times New Roman" w:hAnsi="Times New Roman"/>
          <w:iCs/>
          <w:sz w:val="24"/>
          <w:szCs w:val="24"/>
        </w:rPr>
      </w:pPr>
      <w:r w:rsidRPr="006265EA">
        <w:rPr>
          <w:rFonts w:ascii="Times New Roman" w:eastAsia="Times New Roman" w:hAnsi="Times New Roman"/>
          <w:sz w:val="24"/>
          <w:szCs w:val="24"/>
        </w:rPr>
        <w:t xml:space="preserve"> drugie - </w:t>
      </w:r>
      <w:r w:rsidRPr="006265EA">
        <w:rPr>
          <w:rFonts w:ascii="Times New Roman" w:eastAsia="Times New Roman" w:hAnsi="Times New Roman"/>
          <w:iCs/>
          <w:sz w:val="24"/>
          <w:szCs w:val="24"/>
        </w:rPr>
        <w:t xml:space="preserve">po sporządzeniu </w:t>
      </w:r>
      <w:r>
        <w:rPr>
          <w:rFonts w:ascii="Times New Roman" w:eastAsia="Times New Roman" w:hAnsi="Times New Roman"/>
          <w:iCs/>
          <w:sz w:val="24"/>
          <w:szCs w:val="24"/>
        </w:rPr>
        <w:t xml:space="preserve">koncepcji programowo-przestrzennej </w:t>
      </w:r>
      <w:r w:rsidRPr="006265EA">
        <w:rPr>
          <w:rFonts w:ascii="Times New Roman" w:eastAsia="Times New Roman" w:hAnsi="Times New Roman"/>
          <w:iCs/>
          <w:sz w:val="24"/>
          <w:szCs w:val="24"/>
        </w:rPr>
        <w:t>przedstawi</w:t>
      </w:r>
      <w:r>
        <w:rPr>
          <w:rFonts w:ascii="Times New Roman" w:eastAsia="Times New Roman" w:hAnsi="Times New Roman"/>
          <w:iCs/>
          <w:sz w:val="24"/>
          <w:szCs w:val="24"/>
        </w:rPr>
        <w:t xml:space="preserve">ającej </w:t>
      </w:r>
      <w:r w:rsidRPr="006265EA">
        <w:rPr>
          <w:rFonts w:ascii="Times New Roman" w:eastAsia="Times New Roman" w:hAnsi="Times New Roman"/>
          <w:iCs/>
          <w:sz w:val="24"/>
          <w:szCs w:val="24"/>
        </w:rPr>
        <w:t>szczegółow</w:t>
      </w:r>
      <w:r>
        <w:rPr>
          <w:rFonts w:ascii="Times New Roman" w:eastAsia="Times New Roman" w:hAnsi="Times New Roman"/>
          <w:iCs/>
          <w:sz w:val="24"/>
          <w:szCs w:val="24"/>
        </w:rPr>
        <w:t xml:space="preserve">e </w:t>
      </w:r>
      <w:r w:rsidRPr="006265EA">
        <w:rPr>
          <w:rFonts w:ascii="Times New Roman" w:eastAsia="Times New Roman" w:hAnsi="Times New Roman"/>
          <w:iCs/>
          <w:sz w:val="24"/>
          <w:szCs w:val="24"/>
        </w:rPr>
        <w:t>rozwiąza</w:t>
      </w:r>
      <w:r>
        <w:rPr>
          <w:rFonts w:ascii="Times New Roman" w:eastAsia="Times New Roman" w:hAnsi="Times New Roman"/>
          <w:iCs/>
          <w:sz w:val="24"/>
          <w:szCs w:val="24"/>
        </w:rPr>
        <w:t>nia projektowe</w:t>
      </w:r>
      <w:r w:rsidRPr="006265EA">
        <w:rPr>
          <w:rFonts w:ascii="Times New Roman" w:eastAsia="Times New Roman" w:hAnsi="Times New Roman"/>
          <w:iCs/>
          <w:sz w:val="24"/>
          <w:szCs w:val="24"/>
        </w:rPr>
        <w:t>,</w:t>
      </w:r>
    </w:p>
    <w:p w:rsidR="006867F7" w:rsidRPr="006265EA" w:rsidRDefault="006867F7" w:rsidP="004B6EF7">
      <w:pPr>
        <w:pStyle w:val="Akapitzlist"/>
        <w:numPr>
          <w:ilvl w:val="0"/>
          <w:numId w:val="54"/>
        </w:numPr>
        <w:tabs>
          <w:tab w:val="left" w:pos="1050"/>
        </w:tabs>
        <w:suppressAutoHyphens/>
        <w:autoSpaceDE w:val="0"/>
        <w:spacing w:after="0"/>
        <w:ind w:left="1134"/>
        <w:contextualSpacing w:val="0"/>
        <w:jc w:val="both"/>
        <w:rPr>
          <w:rFonts w:ascii="Times New Roman" w:eastAsia="Times New Roman" w:hAnsi="Times New Roman"/>
          <w:iCs/>
          <w:sz w:val="24"/>
          <w:szCs w:val="24"/>
        </w:rPr>
      </w:pPr>
      <w:r w:rsidRPr="006265EA">
        <w:rPr>
          <w:rFonts w:ascii="Times New Roman" w:eastAsia="Times New Roman" w:hAnsi="Times New Roman"/>
          <w:sz w:val="24"/>
          <w:szCs w:val="24"/>
        </w:rPr>
        <w:t xml:space="preserve"> trzecie </w:t>
      </w:r>
      <w:r w:rsidRPr="006265EA">
        <w:rPr>
          <w:rFonts w:ascii="Times New Roman" w:eastAsia="Times New Roman" w:hAnsi="Times New Roman"/>
          <w:iCs/>
          <w:sz w:val="24"/>
          <w:szCs w:val="24"/>
        </w:rPr>
        <w:t xml:space="preserve">- po opracowaniu projektów wykonawczych, przed sporządzeniem przedmiarów </w:t>
      </w:r>
      <w:r w:rsidRPr="006265EA">
        <w:rPr>
          <w:rFonts w:ascii="Times New Roman" w:eastAsia="Times New Roman" w:hAnsi="Times New Roman"/>
          <w:sz w:val="24"/>
          <w:szCs w:val="24"/>
        </w:rPr>
        <w:t xml:space="preserve">i </w:t>
      </w:r>
      <w:r w:rsidRPr="006265EA">
        <w:rPr>
          <w:rFonts w:ascii="Times New Roman" w:eastAsia="Times New Roman" w:hAnsi="Times New Roman"/>
          <w:iCs/>
          <w:sz w:val="24"/>
          <w:szCs w:val="24"/>
        </w:rPr>
        <w:t xml:space="preserve">kosztorysów inwestorskich </w:t>
      </w:r>
    </w:p>
    <w:p w:rsidR="006867F7" w:rsidRPr="006265EA" w:rsidRDefault="006867F7" w:rsidP="004B6EF7">
      <w:pPr>
        <w:pStyle w:val="Akapitzlist"/>
        <w:numPr>
          <w:ilvl w:val="0"/>
          <w:numId w:val="77"/>
        </w:numPr>
        <w:tabs>
          <w:tab w:val="left" w:pos="1050"/>
        </w:tabs>
        <w:suppressAutoHyphens/>
        <w:autoSpaceDE w:val="0"/>
        <w:spacing w:after="0"/>
        <w:contextualSpacing w:val="0"/>
        <w:jc w:val="both"/>
        <w:rPr>
          <w:rFonts w:ascii="Times New Roman" w:eastAsia="Times New Roman" w:hAnsi="Times New Roman"/>
          <w:iCs/>
          <w:sz w:val="24"/>
          <w:szCs w:val="24"/>
        </w:rPr>
      </w:pPr>
      <w:r w:rsidRPr="006265EA">
        <w:rPr>
          <w:rFonts w:ascii="Times New Roman" w:eastAsia="Times New Roman" w:hAnsi="Times New Roman"/>
          <w:iCs/>
          <w:sz w:val="24"/>
          <w:szCs w:val="24"/>
        </w:rPr>
        <w:t xml:space="preserve">Jednostka Projektowa wykonująca dokumentację zobowiązana jest uzgodnić </w:t>
      </w:r>
      <w:r w:rsidRPr="006265EA">
        <w:rPr>
          <w:rFonts w:ascii="Times New Roman" w:eastAsia="Times New Roman" w:hAnsi="Times New Roman"/>
          <w:sz w:val="24"/>
          <w:szCs w:val="24"/>
        </w:rPr>
        <w:t xml:space="preserve">z </w:t>
      </w:r>
      <w:r w:rsidRPr="006265EA">
        <w:rPr>
          <w:rFonts w:ascii="Times New Roman" w:eastAsia="Times New Roman" w:hAnsi="Times New Roman"/>
          <w:iCs/>
          <w:sz w:val="24"/>
          <w:szCs w:val="24"/>
        </w:rPr>
        <w:t>Zamawiającym, podczas trzeciego posiedzenia rady technicznej, założenia wyjściowe do kosztorysowania.</w:t>
      </w:r>
    </w:p>
    <w:p w:rsidR="006867F7" w:rsidRPr="000A108F" w:rsidRDefault="006867F7" w:rsidP="004B6EF7">
      <w:pPr>
        <w:numPr>
          <w:ilvl w:val="0"/>
          <w:numId w:val="77"/>
        </w:numPr>
        <w:tabs>
          <w:tab w:val="left" w:pos="0"/>
        </w:tabs>
        <w:suppressAutoHyphens/>
        <w:autoSpaceDE w:val="0"/>
        <w:spacing w:line="276" w:lineRule="auto"/>
        <w:jc w:val="both"/>
        <w:rPr>
          <w:iCs/>
          <w:lang w:eastAsia="ar-SA"/>
        </w:rPr>
      </w:pPr>
      <w:r w:rsidRPr="000A108F">
        <w:rPr>
          <w:iCs/>
          <w:lang w:eastAsia="ar-SA"/>
        </w:rPr>
        <w:t xml:space="preserve">Jednostka Projektowa opatrzy dokumentację pisemnym oświadczeniem, </w:t>
      </w:r>
      <w:r w:rsidRPr="000A108F">
        <w:rPr>
          <w:lang w:eastAsia="ar-SA"/>
        </w:rPr>
        <w:t xml:space="preserve">że </w:t>
      </w:r>
      <w:r w:rsidRPr="000A108F">
        <w:rPr>
          <w:iCs/>
          <w:lang w:eastAsia="ar-SA"/>
        </w:rPr>
        <w:t xml:space="preserve">dostarczona dokumentacja projektowa jest kompletna, wykonana zgodnie </w:t>
      </w:r>
      <w:r w:rsidRPr="000A108F">
        <w:rPr>
          <w:lang w:eastAsia="ar-SA"/>
        </w:rPr>
        <w:t xml:space="preserve">z </w:t>
      </w:r>
      <w:r w:rsidRPr="000A108F">
        <w:rPr>
          <w:iCs/>
          <w:lang w:eastAsia="ar-SA"/>
        </w:rPr>
        <w:t>umową, specyfikacją istotnych   warunków zamówienia, Programem funkcjonalno-użytkowym oraz  obowiązującymi przepisami i normami i jest kompletna.</w:t>
      </w:r>
    </w:p>
    <w:p w:rsidR="006867F7" w:rsidRPr="000A108F" w:rsidRDefault="006867F7" w:rsidP="004B6EF7">
      <w:pPr>
        <w:numPr>
          <w:ilvl w:val="0"/>
          <w:numId w:val="77"/>
        </w:numPr>
        <w:tabs>
          <w:tab w:val="left" w:pos="0"/>
        </w:tabs>
        <w:suppressAutoHyphens/>
        <w:autoSpaceDE w:val="0"/>
        <w:spacing w:line="276" w:lineRule="auto"/>
        <w:jc w:val="both"/>
        <w:rPr>
          <w:iCs/>
          <w:lang w:eastAsia="ar-SA"/>
        </w:rPr>
      </w:pPr>
      <w:r w:rsidRPr="000A108F">
        <w:rPr>
          <w:iCs/>
          <w:lang w:eastAsia="ar-SA"/>
        </w:rPr>
        <w:t>Załączony wykaz opracowań oraz pisemne oświadczenie, o którym mowa wyżej stanowią integralną część dokumentacji. Oraz oświadczenie o przekazaniu praw autorskich na rzecz Zamawiającego</w:t>
      </w:r>
    </w:p>
    <w:p w:rsidR="006867F7" w:rsidRPr="000A108F" w:rsidRDefault="006867F7" w:rsidP="004B6EF7">
      <w:pPr>
        <w:numPr>
          <w:ilvl w:val="0"/>
          <w:numId w:val="77"/>
        </w:numPr>
        <w:tabs>
          <w:tab w:val="left" w:pos="0"/>
        </w:tabs>
        <w:suppressAutoHyphens/>
        <w:autoSpaceDE w:val="0"/>
        <w:spacing w:line="276" w:lineRule="auto"/>
        <w:jc w:val="both"/>
        <w:rPr>
          <w:iCs/>
          <w:lang w:eastAsia="ar-SA"/>
        </w:rPr>
      </w:pPr>
      <w:r w:rsidRPr="000A108F">
        <w:rPr>
          <w:iCs/>
          <w:lang w:eastAsia="ar-SA"/>
        </w:rPr>
        <w:t>Po wygaśnięciu okresu rękojmi Jednostka Projektowania przekaże nieodpłatnie Zamawiającemu lub osobie przez niego wskazanej transparenty tj. kopie odtwarzalne rysunków wchodzących w skład dokumentacji projektowej lub inne nośniki, informacji dotyczące przedmiotu zamówienia.</w:t>
      </w:r>
    </w:p>
    <w:p w:rsidR="006867F7" w:rsidRPr="000A108F" w:rsidRDefault="006867F7" w:rsidP="004B6EF7">
      <w:pPr>
        <w:numPr>
          <w:ilvl w:val="0"/>
          <w:numId w:val="77"/>
        </w:numPr>
        <w:tabs>
          <w:tab w:val="left" w:pos="0"/>
        </w:tabs>
        <w:suppressAutoHyphens/>
        <w:autoSpaceDE w:val="0"/>
        <w:spacing w:line="276" w:lineRule="auto"/>
        <w:jc w:val="both"/>
        <w:rPr>
          <w:iCs/>
          <w:lang w:eastAsia="ar-SA"/>
        </w:rPr>
      </w:pPr>
      <w:r w:rsidRPr="000A108F">
        <w:rPr>
          <w:iCs/>
          <w:lang w:eastAsia="ar-SA"/>
        </w:rPr>
        <w:t>W ramach wynagrodzenia zaproponowanego w ofercie Jednostka Projektowania pokryje koszty uzyskania niezbędnych uzgodnień, opinii, danych technicznych itp.</w:t>
      </w:r>
    </w:p>
    <w:p w:rsidR="006867F7" w:rsidRPr="000A108F" w:rsidRDefault="006867F7" w:rsidP="006867F7">
      <w:pPr>
        <w:autoSpaceDE w:val="0"/>
        <w:ind w:left="709"/>
        <w:jc w:val="both"/>
        <w:rPr>
          <w:iCs/>
          <w:lang w:eastAsia="ar-SA"/>
        </w:rPr>
      </w:pPr>
      <w:r>
        <w:rPr>
          <w:iCs/>
          <w:lang w:eastAsia="ar-SA"/>
        </w:rPr>
        <w:t xml:space="preserve">9) </w:t>
      </w:r>
      <w:r w:rsidRPr="000A108F">
        <w:rPr>
          <w:iCs/>
          <w:lang w:eastAsia="ar-SA"/>
        </w:rPr>
        <w:t xml:space="preserve">Dokumentem potwierdzającym dostarczenie przez Jednostkę Projektowania przedmiotu zamówienia jest </w:t>
      </w:r>
      <w:r w:rsidRPr="000A108F">
        <w:rPr>
          <w:lang w:eastAsia="ar-SA"/>
        </w:rPr>
        <w:t xml:space="preserve">„Protokół zdawczo-odbiorczy dokumentacji", </w:t>
      </w:r>
      <w:r w:rsidRPr="000A108F">
        <w:rPr>
          <w:iCs/>
          <w:lang w:eastAsia="ar-SA"/>
        </w:rPr>
        <w:t>w którym wymienione zostaną przekazane elementy dokumentacji oraz ilość egzemplarzy.</w:t>
      </w:r>
    </w:p>
    <w:p w:rsidR="006867F7" w:rsidRPr="000A108F" w:rsidRDefault="006867F7" w:rsidP="006867F7">
      <w:pPr>
        <w:autoSpaceDE w:val="0"/>
        <w:ind w:left="709"/>
        <w:jc w:val="both"/>
        <w:rPr>
          <w:iCs/>
          <w:lang w:eastAsia="ar-SA"/>
        </w:rPr>
      </w:pPr>
      <w:r>
        <w:rPr>
          <w:iCs/>
          <w:lang w:eastAsia="ar-SA"/>
        </w:rPr>
        <w:lastRenderedPageBreak/>
        <w:t xml:space="preserve">10) </w:t>
      </w:r>
      <w:r w:rsidRPr="000A108F">
        <w:rPr>
          <w:iCs/>
          <w:lang w:eastAsia="ar-SA"/>
        </w:rPr>
        <w:t>Dokumentem upoważniającym Jednostkę Projektowania do wystawienia faktury za wykonanie przedmiotu zamówienia są zatwierdzon</w:t>
      </w:r>
      <w:r>
        <w:rPr>
          <w:iCs/>
          <w:lang w:eastAsia="ar-SA"/>
        </w:rPr>
        <w:t xml:space="preserve">y </w:t>
      </w:r>
      <w:r w:rsidRPr="000A108F">
        <w:rPr>
          <w:iCs/>
          <w:lang w:eastAsia="ar-SA"/>
        </w:rPr>
        <w:t>przez Zamawiającego protok</w:t>
      </w:r>
      <w:r>
        <w:rPr>
          <w:iCs/>
          <w:lang w:eastAsia="ar-SA"/>
        </w:rPr>
        <w:t>ół</w:t>
      </w:r>
      <w:r w:rsidRPr="000A108F">
        <w:rPr>
          <w:iCs/>
          <w:lang w:eastAsia="ar-SA"/>
        </w:rPr>
        <w:t xml:space="preserve"> przyjęcia kompletnej dokumentacji projektowej.</w:t>
      </w:r>
    </w:p>
    <w:p w:rsidR="006867F7" w:rsidRPr="000A108F" w:rsidRDefault="006867F7" w:rsidP="006867F7">
      <w:pPr>
        <w:autoSpaceDE w:val="0"/>
        <w:ind w:left="709"/>
        <w:jc w:val="both"/>
        <w:rPr>
          <w:iCs/>
          <w:lang w:eastAsia="ar-SA"/>
        </w:rPr>
      </w:pPr>
      <w:r w:rsidRPr="000A108F">
        <w:rPr>
          <w:iCs/>
          <w:lang w:eastAsia="ar-SA"/>
        </w:rPr>
        <w:t>Zamawiający zorganizuje spotkanie w terminie do 30 dni od daty dostarczenia bezusterkowego i kompletnego opracowania przedmiotu zamówienia.</w:t>
      </w:r>
    </w:p>
    <w:p w:rsidR="006867F7" w:rsidRPr="000A108F" w:rsidRDefault="006867F7" w:rsidP="006867F7">
      <w:pPr>
        <w:autoSpaceDE w:val="0"/>
        <w:ind w:left="709"/>
        <w:jc w:val="both"/>
        <w:rPr>
          <w:iCs/>
          <w:lang w:eastAsia="ar-SA"/>
        </w:rPr>
      </w:pPr>
      <w:r w:rsidRPr="000A108F">
        <w:rPr>
          <w:iCs/>
          <w:lang w:eastAsia="ar-SA"/>
        </w:rPr>
        <w:t>W posiedzeniu bierze udział przedstawiciel Jednostki Projektowania, gdzie Zamawiający rozstrzyga, czy przedłożone opracowanie nie posiada wad. W przypadku bezusterkowego przyjęcia przedmiotu umowy, za datę jego przekazania Zamawiającemu przyjmuje się datę spisania protokółu zdawczo-odbiorczego dokumentacji. W przypadku stwierdzenia wad, Zamawiający w protokóle wyznacza termin</w:t>
      </w:r>
      <w:r>
        <w:rPr>
          <w:iCs/>
          <w:lang w:eastAsia="ar-SA"/>
        </w:rPr>
        <w:t xml:space="preserve"> </w:t>
      </w:r>
      <w:r w:rsidRPr="000A108F">
        <w:rPr>
          <w:iCs/>
          <w:lang w:eastAsia="ar-SA"/>
        </w:rPr>
        <w:t>usunięcia</w:t>
      </w:r>
      <w:r>
        <w:rPr>
          <w:iCs/>
          <w:lang w:eastAsia="ar-SA"/>
        </w:rPr>
        <w:t xml:space="preserve"> wad</w:t>
      </w:r>
      <w:r w:rsidRPr="000A108F">
        <w:rPr>
          <w:iCs/>
          <w:lang w:eastAsia="ar-SA"/>
        </w:rPr>
        <w:t>. Poprawiony przedmiot umowy Zamawiający odbiera spisując „Protokół komisyjnego odbioru poprawionego przedmiotu umowy". Data tego protokółu traktowana jest jako data faktycznej realizacji umowy przez Wykonawcę, co skutkuje naliczeniem kar umownych za zwłokę w wykonaniu przedmiotu umowy. Z ilości dni opóźnienia odlicza się liczbę dni od dnia podpisania „Protokółu zdawczo - odbiorczego dokumentacji" do okresu potrzebnego na weryfikację otrzymanego przedmiotu umowy.</w:t>
      </w:r>
    </w:p>
    <w:p w:rsidR="006867F7" w:rsidRPr="000A108F" w:rsidRDefault="006867F7" w:rsidP="006867F7">
      <w:pPr>
        <w:autoSpaceDE w:val="0"/>
        <w:jc w:val="both"/>
        <w:rPr>
          <w:color w:val="FF0000"/>
          <w:sz w:val="20"/>
          <w:szCs w:val="20"/>
          <w:lang w:eastAsia="ar-SA"/>
        </w:rPr>
      </w:pPr>
    </w:p>
    <w:p w:rsidR="006867F7" w:rsidRPr="00F72D40" w:rsidRDefault="006867F7" w:rsidP="006867F7">
      <w:pPr>
        <w:autoSpaceDE w:val="0"/>
        <w:jc w:val="both"/>
        <w:rPr>
          <w:b/>
          <w:sz w:val="28"/>
          <w:szCs w:val="28"/>
          <w:lang w:eastAsia="ar-SA"/>
        </w:rPr>
      </w:pPr>
      <w:r w:rsidRPr="00F72D40">
        <w:rPr>
          <w:sz w:val="28"/>
          <w:szCs w:val="28"/>
          <w:lang w:eastAsia="ar-SA"/>
        </w:rPr>
        <w:fldChar w:fldCharType="begin"/>
      </w:r>
      <w:r w:rsidRPr="00F72D40">
        <w:rPr>
          <w:sz w:val="28"/>
          <w:szCs w:val="28"/>
          <w:lang w:eastAsia="ar-SA"/>
        </w:rPr>
        <w:instrText xml:space="preserve"> TC "13. Wymagane uzgodnienia do projektu budowlanego." \l 2 </w:instrText>
      </w:r>
      <w:r w:rsidRPr="00F72D40">
        <w:rPr>
          <w:sz w:val="28"/>
          <w:szCs w:val="28"/>
          <w:lang w:eastAsia="ar-SA"/>
        </w:rPr>
        <w:fldChar w:fldCharType="end"/>
      </w:r>
      <w:r w:rsidRPr="00F72D40">
        <w:rPr>
          <w:b/>
          <w:sz w:val="28"/>
          <w:szCs w:val="28"/>
          <w:lang w:eastAsia="ar-SA"/>
        </w:rPr>
        <w:t>10. Wymagane opinie do projektu budowlanego.</w:t>
      </w:r>
    </w:p>
    <w:p w:rsidR="006867F7" w:rsidRPr="000A108F" w:rsidRDefault="006867F7" w:rsidP="006867F7">
      <w:pPr>
        <w:autoSpaceDE w:val="0"/>
        <w:jc w:val="both"/>
        <w:rPr>
          <w:iCs/>
          <w:lang w:eastAsia="ar-SA"/>
        </w:rPr>
      </w:pPr>
      <w:r w:rsidRPr="000A108F">
        <w:rPr>
          <w:iCs/>
          <w:lang w:eastAsia="ar-SA"/>
        </w:rPr>
        <w:t>Opracowana dokumentacja projektowa powinna zawierać wszystkie wymagane opinie, w tym między innymi:</w:t>
      </w:r>
    </w:p>
    <w:p w:rsidR="006867F7" w:rsidRPr="000A108F" w:rsidRDefault="006867F7" w:rsidP="004B6EF7">
      <w:pPr>
        <w:numPr>
          <w:ilvl w:val="0"/>
          <w:numId w:val="55"/>
        </w:numPr>
        <w:tabs>
          <w:tab w:val="left" w:pos="852"/>
        </w:tabs>
        <w:suppressAutoHyphens/>
        <w:autoSpaceDE w:val="0"/>
        <w:spacing w:line="276" w:lineRule="auto"/>
        <w:ind w:left="284"/>
        <w:jc w:val="both"/>
        <w:rPr>
          <w:lang w:eastAsia="ar-SA"/>
        </w:rPr>
      </w:pPr>
      <w:r>
        <w:rPr>
          <w:lang w:eastAsia="ar-SA"/>
        </w:rPr>
        <w:t xml:space="preserve"> </w:t>
      </w:r>
      <w:r w:rsidRPr="000A108F">
        <w:rPr>
          <w:lang w:eastAsia="ar-SA"/>
        </w:rPr>
        <w:t xml:space="preserve">z </w:t>
      </w:r>
      <w:r w:rsidRPr="000A108F">
        <w:rPr>
          <w:iCs/>
          <w:lang w:eastAsia="ar-SA"/>
        </w:rPr>
        <w:t>rzeczoznawcą ppoż. wybranym przez projektanta. O fakcie uzgodnienia powiadomić Delegaturę Wojskowej Ochrony Przeciwpożarowej – wzór zawiadomienia (posiada inwestor)</w:t>
      </w:r>
      <w:r w:rsidRPr="000A108F">
        <w:rPr>
          <w:lang w:eastAsia="ar-SA"/>
        </w:rPr>
        <w:t xml:space="preserve"> 50 - 984 </w:t>
      </w:r>
      <w:r w:rsidRPr="000A108F">
        <w:rPr>
          <w:iCs/>
          <w:lang w:eastAsia="ar-SA"/>
        </w:rPr>
        <w:t>Wrocław, ul. Gajowicka</w:t>
      </w:r>
      <w:r w:rsidRPr="000A108F">
        <w:rPr>
          <w:lang w:eastAsia="ar-SA"/>
        </w:rPr>
        <w:t>118,</w:t>
      </w:r>
    </w:p>
    <w:p w:rsidR="006867F7" w:rsidRPr="000A108F" w:rsidRDefault="006867F7" w:rsidP="004B6EF7">
      <w:pPr>
        <w:numPr>
          <w:ilvl w:val="0"/>
          <w:numId w:val="55"/>
        </w:numPr>
        <w:tabs>
          <w:tab w:val="left" w:pos="852"/>
        </w:tabs>
        <w:suppressAutoHyphens/>
        <w:autoSpaceDE w:val="0"/>
        <w:spacing w:line="276" w:lineRule="auto"/>
        <w:ind w:left="284"/>
        <w:jc w:val="both"/>
        <w:rPr>
          <w:iCs/>
          <w:lang w:eastAsia="ar-SA"/>
        </w:rPr>
      </w:pPr>
      <w:r>
        <w:rPr>
          <w:lang w:eastAsia="ar-SA"/>
        </w:rPr>
        <w:t xml:space="preserve"> </w:t>
      </w:r>
      <w:r w:rsidRPr="000A108F">
        <w:rPr>
          <w:lang w:eastAsia="ar-SA"/>
        </w:rPr>
        <w:t xml:space="preserve">z </w:t>
      </w:r>
      <w:r w:rsidRPr="000A108F">
        <w:rPr>
          <w:iCs/>
          <w:lang w:eastAsia="ar-SA"/>
        </w:rPr>
        <w:t>rzeczoznawcą bhp wybranym przez projektanta,</w:t>
      </w:r>
    </w:p>
    <w:p w:rsidR="006867F7" w:rsidRPr="000A108F" w:rsidRDefault="006867F7" w:rsidP="004B6EF7">
      <w:pPr>
        <w:numPr>
          <w:ilvl w:val="0"/>
          <w:numId w:val="55"/>
        </w:numPr>
        <w:tabs>
          <w:tab w:val="left" w:pos="213"/>
          <w:tab w:val="left" w:pos="852"/>
          <w:tab w:val="left" w:pos="2668"/>
        </w:tabs>
        <w:suppressAutoHyphens/>
        <w:autoSpaceDE w:val="0"/>
        <w:spacing w:line="276" w:lineRule="auto"/>
        <w:ind w:left="284"/>
        <w:jc w:val="both"/>
        <w:rPr>
          <w:lang w:eastAsia="ar-SA"/>
        </w:rPr>
      </w:pPr>
      <w:r>
        <w:rPr>
          <w:lang w:eastAsia="ar-SA"/>
        </w:rPr>
        <w:t xml:space="preserve"> </w:t>
      </w:r>
      <w:r w:rsidRPr="000A108F">
        <w:rPr>
          <w:lang w:eastAsia="ar-SA"/>
        </w:rPr>
        <w:t>Delegaturę Wojskowego Inspektoratu Gospodarki Energetycznej Wrocław</w:t>
      </w:r>
    </w:p>
    <w:p w:rsidR="006867F7" w:rsidRPr="000A108F" w:rsidRDefault="006867F7" w:rsidP="006867F7">
      <w:pPr>
        <w:autoSpaceDE w:val="0"/>
        <w:jc w:val="both"/>
        <w:rPr>
          <w:color w:val="FF0000"/>
          <w:lang w:eastAsia="ar-SA"/>
        </w:rPr>
      </w:pPr>
    </w:p>
    <w:p w:rsidR="006867F7" w:rsidRPr="00A82EBC" w:rsidRDefault="006867F7" w:rsidP="006867F7">
      <w:pPr>
        <w:autoSpaceDE w:val="0"/>
        <w:jc w:val="both"/>
        <w:rPr>
          <w:b/>
          <w:sz w:val="28"/>
          <w:szCs w:val="28"/>
          <w:lang w:eastAsia="ar-SA"/>
        </w:rPr>
      </w:pPr>
      <w:r w:rsidRPr="00A82EBC">
        <w:rPr>
          <w:sz w:val="28"/>
          <w:szCs w:val="28"/>
          <w:lang w:eastAsia="ar-SA"/>
        </w:rPr>
        <w:fldChar w:fldCharType="begin"/>
      </w:r>
      <w:r w:rsidRPr="00A82EBC">
        <w:rPr>
          <w:sz w:val="28"/>
          <w:szCs w:val="28"/>
          <w:lang w:eastAsia="ar-SA"/>
        </w:rPr>
        <w:instrText xml:space="preserve"> TC "14. Wymagania dotyczące wyceny zamówienia." \l 2 </w:instrText>
      </w:r>
      <w:r w:rsidRPr="00A82EBC">
        <w:rPr>
          <w:sz w:val="28"/>
          <w:szCs w:val="28"/>
          <w:lang w:eastAsia="ar-SA"/>
        </w:rPr>
        <w:fldChar w:fldCharType="end"/>
      </w:r>
      <w:r w:rsidRPr="00A82EBC">
        <w:rPr>
          <w:b/>
          <w:sz w:val="28"/>
          <w:szCs w:val="28"/>
          <w:lang w:eastAsia="ar-SA"/>
        </w:rPr>
        <w:t>1</w:t>
      </w:r>
      <w:r>
        <w:rPr>
          <w:b/>
          <w:sz w:val="28"/>
          <w:szCs w:val="28"/>
          <w:lang w:eastAsia="ar-SA"/>
        </w:rPr>
        <w:t>1</w:t>
      </w:r>
      <w:r w:rsidRPr="00A82EBC">
        <w:rPr>
          <w:b/>
          <w:sz w:val="28"/>
          <w:szCs w:val="28"/>
          <w:lang w:eastAsia="ar-SA"/>
        </w:rPr>
        <w:t>. Wymagania dotyczące wyceny zamówienia.</w:t>
      </w:r>
    </w:p>
    <w:p w:rsidR="006867F7" w:rsidRPr="000A108F" w:rsidRDefault="006867F7" w:rsidP="006867F7">
      <w:pPr>
        <w:tabs>
          <w:tab w:val="left" w:pos="1440"/>
        </w:tabs>
        <w:suppressAutoHyphens/>
        <w:overflowPunct w:val="0"/>
        <w:autoSpaceDE w:val="0"/>
        <w:jc w:val="both"/>
        <w:textAlignment w:val="baseline"/>
        <w:rPr>
          <w:bCs/>
          <w:szCs w:val="20"/>
          <w:lang w:eastAsia="ar-SA"/>
        </w:rPr>
      </w:pPr>
      <w:r w:rsidRPr="000A108F">
        <w:rPr>
          <w:iCs/>
          <w:lang w:eastAsia="ar-SA"/>
        </w:rPr>
        <w:t>Wycena wszystkich elementów dokumentacji objętej niniejsz</w:t>
      </w:r>
      <w:r>
        <w:rPr>
          <w:iCs/>
          <w:lang w:eastAsia="ar-SA"/>
        </w:rPr>
        <w:t>ym programem</w:t>
      </w:r>
      <w:r w:rsidRPr="000A108F">
        <w:rPr>
          <w:iCs/>
          <w:lang w:eastAsia="ar-SA"/>
        </w:rPr>
        <w:t xml:space="preserve"> ma być załączona do oferty na wykonanie zamówienia według dowolnie wybranej podstawy wyceny i musi zapewniać kompletne wykonanie zamówienia</w:t>
      </w:r>
      <w:r w:rsidRPr="000A108F">
        <w:rPr>
          <w:bCs/>
          <w:szCs w:val="20"/>
          <w:lang w:eastAsia="ar-SA"/>
        </w:rPr>
        <w:t xml:space="preserve">. </w:t>
      </w:r>
    </w:p>
    <w:p w:rsidR="006867F7" w:rsidRPr="000A108F" w:rsidRDefault="006867F7" w:rsidP="006867F7">
      <w:pPr>
        <w:tabs>
          <w:tab w:val="left" w:pos="1440"/>
        </w:tabs>
        <w:suppressAutoHyphens/>
        <w:overflowPunct w:val="0"/>
        <w:autoSpaceDE w:val="0"/>
        <w:jc w:val="both"/>
        <w:textAlignment w:val="baseline"/>
        <w:rPr>
          <w:bCs/>
          <w:color w:val="FF0000"/>
          <w:szCs w:val="20"/>
          <w:lang w:eastAsia="ar-SA"/>
        </w:rPr>
      </w:pPr>
    </w:p>
    <w:p w:rsidR="006867F7" w:rsidRPr="000A108F" w:rsidRDefault="006867F7" w:rsidP="006867F7">
      <w:pPr>
        <w:suppressAutoHyphens/>
        <w:jc w:val="both"/>
        <w:rPr>
          <w:b/>
          <w:sz w:val="28"/>
          <w:szCs w:val="28"/>
          <w:lang w:eastAsia="ar-SA"/>
        </w:rPr>
      </w:pPr>
      <w:r w:rsidRPr="00F72D40">
        <w:rPr>
          <w:b/>
          <w:sz w:val="28"/>
          <w:szCs w:val="28"/>
          <w:lang w:eastAsia="ar-SA"/>
        </w:rPr>
        <w:fldChar w:fldCharType="begin"/>
      </w:r>
      <w:r w:rsidRPr="00F72D40">
        <w:rPr>
          <w:b/>
          <w:sz w:val="28"/>
          <w:szCs w:val="28"/>
          <w:lang w:eastAsia="ar-SA"/>
        </w:rPr>
        <w:instrText xml:space="preserve"> TC "I. Założenia i wymagania w zakresie sprawowania nadzoru autorskiego;" \l 2 </w:instrText>
      </w:r>
      <w:r w:rsidRPr="00F72D40">
        <w:rPr>
          <w:b/>
          <w:sz w:val="28"/>
          <w:szCs w:val="28"/>
          <w:lang w:eastAsia="ar-SA"/>
        </w:rPr>
        <w:fldChar w:fldCharType="end"/>
      </w:r>
      <w:r w:rsidRPr="00F72D40">
        <w:rPr>
          <w:b/>
          <w:sz w:val="28"/>
          <w:szCs w:val="28"/>
          <w:lang w:eastAsia="ar-SA"/>
        </w:rPr>
        <w:t>12.</w:t>
      </w:r>
      <w:r w:rsidRPr="000A108F">
        <w:rPr>
          <w:b/>
          <w:sz w:val="28"/>
          <w:szCs w:val="28"/>
          <w:lang w:eastAsia="ar-SA"/>
        </w:rPr>
        <w:t xml:space="preserve"> </w:t>
      </w:r>
      <w:r>
        <w:rPr>
          <w:b/>
          <w:sz w:val="28"/>
          <w:szCs w:val="28"/>
          <w:lang w:eastAsia="ar-SA"/>
        </w:rPr>
        <w:t xml:space="preserve"> </w:t>
      </w:r>
      <w:r w:rsidRPr="000A108F">
        <w:rPr>
          <w:b/>
          <w:sz w:val="28"/>
          <w:szCs w:val="28"/>
          <w:lang w:eastAsia="ar-SA"/>
        </w:rPr>
        <w:t>Założenia i wymagania w zakresie sprawowania nadzoru autorskiego;</w:t>
      </w:r>
    </w:p>
    <w:p w:rsidR="006867F7" w:rsidRPr="00F72D40" w:rsidRDefault="006867F7" w:rsidP="004B6EF7">
      <w:pPr>
        <w:pStyle w:val="Akapitzlist"/>
        <w:widowControl w:val="0"/>
        <w:numPr>
          <w:ilvl w:val="0"/>
          <w:numId w:val="78"/>
        </w:numPr>
        <w:suppressAutoHyphens/>
        <w:adjustRightInd w:val="0"/>
        <w:spacing w:after="0"/>
        <w:contextualSpacing w:val="0"/>
        <w:jc w:val="both"/>
        <w:textAlignment w:val="baseline"/>
        <w:rPr>
          <w:rFonts w:ascii="Times New Roman" w:hAnsi="Times New Roman"/>
          <w:sz w:val="24"/>
          <w:szCs w:val="24"/>
        </w:rPr>
      </w:pPr>
      <w:r w:rsidRPr="00F72D40">
        <w:rPr>
          <w:rFonts w:ascii="Times New Roman" w:hAnsi="Times New Roman"/>
          <w:sz w:val="24"/>
          <w:szCs w:val="24"/>
        </w:rPr>
        <w:t>Podstawowe obowiązki projektanta wynikaj</w:t>
      </w:r>
      <w:r>
        <w:rPr>
          <w:rFonts w:ascii="Times New Roman" w:hAnsi="Times New Roman"/>
          <w:sz w:val="24"/>
          <w:szCs w:val="24"/>
        </w:rPr>
        <w:t>ą z Art. 20 i 21 Ustawy z dnia</w:t>
      </w:r>
      <w:r w:rsidRPr="00F72D40">
        <w:rPr>
          <w:rFonts w:ascii="Times New Roman" w:hAnsi="Times New Roman"/>
          <w:sz w:val="24"/>
          <w:szCs w:val="24"/>
        </w:rPr>
        <w:t xml:space="preserve"> 7 lipca 1994r. (Dz. U.2016.290) Prawo Budowlane.</w:t>
      </w:r>
    </w:p>
    <w:p w:rsidR="006867F7" w:rsidRPr="00F72D40" w:rsidRDefault="006867F7" w:rsidP="004B6EF7">
      <w:pPr>
        <w:widowControl w:val="0"/>
        <w:numPr>
          <w:ilvl w:val="0"/>
          <w:numId w:val="78"/>
        </w:numPr>
        <w:adjustRightInd w:val="0"/>
        <w:spacing w:line="276" w:lineRule="auto"/>
        <w:ind w:left="709" w:hanging="284"/>
        <w:jc w:val="both"/>
        <w:textAlignment w:val="baseline"/>
      </w:pPr>
      <w:r w:rsidRPr="00F72D40">
        <w:t>Dodatkowo w ramach sprawowania nadzoru autorskiego projektant zobowiązany jest do wykonania następujących czynności:</w:t>
      </w:r>
    </w:p>
    <w:p w:rsidR="006867F7" w:rsidRPr="00F72D40" w:rsidRDefault="006867F7" w:rsidP="006867F7">
      <w:pPr>
        <w:widowControl w:val="0"/>
        <w:tabs>
          <w:tab w:val="left" w:pos="993"/>
        </w:tabs>
        <w:adjustRightInd w:val="0"/>
        <w:ind w:left="709"/>
        <w:jc w:val="both"/>
        <w:textAlignment w:val="baseline"/>
      </w:pPr>
      <w:r>
        <w:t xml:space="preserve">a) </w:t>
      </w:r>
      <w:r w:rsidRPr="00F72D40">
        <w:t>udziału w naradach technicznych i komisjach organizowanych przez Zamawiającego,</w:t>
      </w:r>
    </w:p>
    <w:p w:rsidR="006867F7" w:rsidRPr="00F72D40" w:rsidRDefault="006867F7" w:rsidP="006867F7">
      <w:pPr>
        <w:widowControl w:val="0"/>
        <w:tabs>
          <w:tab w:val="left" w:pos="993"/>
        </w:tabs>
        <w:adjustRightInd w:val="0"/>
        <w:ind w:left="709"/>
        <w:jc w:val="both"/>
        <w:textAlignment w:val="baseline"/>
      </w:pPr>
      <w:r>
        <w:t xml:space="preserve">b) </w:t>
      </w:r>
      <w:r w:rsidRPr="00F72D40">
        <w:t xml:space="preserve"> udziału w odbiorach częściowych, zanikowych i odbiorze końcowym.</w:t>
      </w:r>
    </w:p>
    <w:p w:rsidR="006867F7" w:rsidRPr="00F72D40" w:rsidRDefault="006867F7" w:rsidP="006867F7">
      <w:pPr>
        <w:widowControl w:val="0"/>
        <w:tabs>
          <w:tab w:val="left" w:pos="993"/>
        </w:tabs>
        <w:adjustRightInd w:val="0"/>
        <w:ind w:left="709"/>
        <w:jc w:val="both"/>
        <w:textAlignment w:val="baseline"/>
      </w:pPr>
      <w:r>
        <w:t xml:space="preserve">c) </w:t>
      </w:r>
      <w:r w:rsidRPr="00F72D40">
        <w:t>nieodpłatnego dokonywania zmian w dokumentacji projektowej w sytuacjach wymagających tego działania.</w:t>
      </w:r>
    </w:p>
    <w:p w:rsidR="006867F7" w:rsidRPr="00F72D40" w:rsidRDefault="006867F7" w:rsidP="006867F7">
      <w:pPr>
        <w:pStyle w:val="Akapitzlist"/>
        <w:tabs>
          <w:tab w:val="left" w:pos="709"/>
          <w:tab w:val="left" w:pos="993"/>
        </w:tabs>
        <w:spacing w:after="0"/>
        <w:ind w:left="709"/>
        <w:jc w:val="both"/>
        <w:rPr>
          <w:rFonts w:ascii="Times New Roman" w:hAnsi="Times New Roman"/>
          <w:b/>
          <w:sz w:val="24"/>
          <w:szCs w:val="24"/>
        </w:rPr>
      </w:pPr>
      <w:r>
        <w:rPr>
          <w:rFonts w:ascii="Times New Roman" w:hAnsi="Times New Roman"/>
          <w:sz w:val="24"/>
          <w:szCs w:val="24"/>
        </w:rPr>
        <w:t xml:space="preserve">d) </w:t>
      </w:r>
      <w:r w:rsidRPr="00F72D40">
        <w:rPr>
          <w:rFonts w:ascii="Times New Roman" w:hAnsi="Times New Roman"/>
          <w:sz w:val="24"/>
          <w:szCs w:val="24"/>
        </w:rPr>
        <w:t>poprawiania błędów projektowych, likwidację kolizji między branżami,</w:t>
      </w:r>
      <w:r>
        <w:rPr>
          <w:rFonts w:ascii="Times New Roman" w:hAnsi="Times New Roman"/>
          <w:sz w:val="24"/>
          <w:szCs w:val="24"/>
        </w:rPr>
        <w:t xml:space="preserve"> </w:t>
      </w:r>
      <w:r w:rsidRPr="00F72D40">
        <w:rPr>
          <w:rFonts w:ascii="Times New Roman" w:hAnsi="Times New Roman"/>
          <w:sz w:val="24"/>
          <w:szCs w:val="24"/>
        </w:rPr>
        <w:t xml:space="preserve">             uzupełnienia rysunków, detali bądź opisu technologii wykonania nie zawartych w dokumentacji autorskiej w terminie podanym przez Zamawiającego. </w:t>
      </w:r>
    </w:p>
    <w:p w:rsidR="006867F7" w:rsidRPr="000A108F" w:rsidRDefault="006867F7" w:rsidP="006867F7">
      <w:pPr>
        <w:tabs>
          <w:tab w:val="left" w:pos="1170"/>
        </w:tabs>
        <w:suppressAutoHyphens/>
        <w:ind w:left="709"/>
        <w:jc w:val="both"/>
        <w:rPr>
          <w:lang w:eastAsia="ar-SA"/>
        </w:rPr>
      </w:pPr>
      <w:r>
        <w:rPr>
          <w:lang w:eastAsia="ar-SA"/>
        </w:rPr>
        <w:t xml:space="preserve">e)  </w:t>
      </w:r>
      <w:r w:rsidRPr="000A108F">
        <w:rPr>
          <w:lang w:eastAsia="ar-SA"/>
        </w:rPr>
        <w:t>Sprawowanie nadzoru autorskiego kończy</w:t>
      </w:r>
      <w:r>
        <w:rPr>
          <w:lang w:eastAsia="ar-SA"/>
        </w:rPr>
        <w:t xml:space="preserve"> </w:t>
      </w:r>
      <w:r w:rsidRPr="000A108F">
        <w:rPr>
          <w:lang w:eastAsia="ar-SA"/>
        </w:rPr>
        <w:t>Oświadczenie projektanta o zgodności stanu realizacji budowy</w:t>
      </w:r>
      <w:r>
        <w:rPr>
          <w:lang w:eastAsia="ar-SA"/>
        </w:rPr>
        <w:t xml:space="preserve"> </w:t>
      </w:r>
      <w:r w:rsidRPr="000A108F">
        <w:rPr>
          <w:lang w:eastAsia="ar-SA"/>
        </w:rPr>
        <w:t xml:space="preserve">z opracowanymi i zaakceptowanymi projektami. Oświadczenie </w:t>
      </w:r>
      <w:r w:rsidRPr="000A108F">
        <w:rPr>
          <w:lang w:eastAsia="ar-SA"/>
        </w:rPr>
        <w:lastRenderedPageBreak/>
        <w:t xml:space="preserve">takie składa delegowany przez Wykonawcę projektant do prowadzenia nadzoru autorskiego najpóźniej w dniu zgłoszenia robót do odbioru końcowego. W ramach nadzoru autorskiego Wykonawca zobowiązany jest do wizytowania placu budowy minimum 1 </w:t>
      </w:r>
      <w:r w:rsidRPr="000A108F">
        <w:rPr>
          <w:bCs/>
          <w:lang w:eastAsia="ar-SA"/>
        </w:rPr>
        <w:t>raz na 2 tygodnie, a także do</w:t>
      </w:r>
      <w:r w:rsidRPr="000A108F">
        <w:rPr>
          <w:lang w:eastAsia="ar-SA"/>
        </w:rPr>
        <w:t>:</w:t>
      </w:r>
    </w:p>
    <w:p w:rsidR="006867F7" w:rsidRPr="000A108F" w:rsidRDefault="006867F7" w:rsidP="006867F7">
      <w:pPr>
        <w:tabs>
          <w:tab w:val="left" w:pos="360"/>
          <w:tab w:val="left" w:pos="1068"/>
        </w:tabs>
        <w:suppressAutoHyphens/>
        <w:ind w:left="1134"/>
        <w:jc w:val="both"/>
        <w:rPr>
          <w:lang w:eastAsia="ar-SA"/>
        </w:rPr>
      </w:pPr>
      <w:r>
        <w:rPr>
          <w:lang w:eastAsia="ar-SA"/>
        </w:rPr>
        <w:t xml:space="preserve">- </w:t>
      </w:r>
      <w:r w:rsidRPr="000A108F">
        <w:rPr>
          <w:lang w:eastAsia="ar-SA"/>
        </w:rPr>
        <w:t>Stwierdzania w toku wykonywania robót budowlanych zgodności realizacji z projektem.</w:t>
      </w:r>
    </w:p>
    <w:p w:rsidR="006867F7" w:rsidRPr="000A108F" w:rsidRDefault="006867F7" w:rsidP="006867F7">
      <w:pPr>
        <w:tabs>
          <w:tab w:val="left" w:pos="360"/>
          <w:tab w:val="left" w:pos="1068"/>
        </w:tabs>
        <w:suppressAutoHyphens/>
        <w:ind w:left="1134"/>
        <w:jc w:val="both"/>
        <w:rPr>
          <w:lang w:eastAsia="ar-SA"/>
        </w:rPr>
      </w:pPr>
      <w:r>
        <w:rPr>
          <w:lang w:eastAsia="ar-SA"/>
        </w:rPr>
        <w:t xml:space="preserve">- </w:t>
      </w:r>
      <w:r w:rsidRPr="000A108F">
        <w:rPr>
          <w:lang w:eastAsia="ar-SA"/>
        </w:rPr>
        <w:t>Uzupełniania szczegółów dokumentacji projektowej oraz wyjaśniania wykonawcy robót budowlanych wątpliwości powstałych w toku realizacji tych robót.</w:t>
      </w:r>
    </w:p>
    <w:p w:rsidR="006867F7" w:rsidRPr="000A108F" w:rsidRDefault="006867F7" w:rsidP="006867F7">
      <w:pPr>
        <w:tabs>
          <w:tab w:val="left" w:pos="360"/>
          <w:tab w:val="left" w:pos="1068"/>
        </w:tabs>
        <w:suppressAutoHyphens/>
        <w:ind w:left="1134"/>
        <w:jc w:val="both"/>
        <w:rPr>
          <w:lang w:eastAsia="ar-SA"/>
        </w:rPr>
      </w:pPr>
      <w:r>
        <w:rPr>
          <w:lang w:eastAsia="ar-SA"/>
        </w:rPr>
        <w:t xml:space="preserve">- </w:t>
      </w:r>
      <w:r w:rsidRPr="000A108F">
        <w:rPr>
          <w:lang w:eastAsia="ar-SA"/>
        </w:rPr>
        <w:t xml:space="preserve">Udziału w naradach technicznych. Przyjmuje się, że liczba pobytów projektanta(ów) na budowie wynikać będzie z uzasadnionych potrzeb określonych każdorazowo przez Zamawiającego lub występującego w jego imieniu inspektora nadzoru </w:t>
      </w:r>
    </w:p>
    <w:p w:rsidR="006867F7" w:rsidRPr="000A108F" w:rsidRDefault="006867F7" w:rsidP="006867F7">
      <w:pPr>
        <w:widowControl w:val="0"/>
        <w:tabs>
          <w:tab w:val="left" w:pos="360"/>
          <w:tab w:val="left" w:pos="1068"/>
        </w:tabs>
        <w:suppressAutoHyphens/>
        <w:autoSpaceDE w:val="0"/>
        <w:ind w:left="1134"/>
        <w:jc w:val="both"/>
        <w:rPr>
          <w:lang w:eastAsia="ar-SA"/>
        </w:rPr>
      </w:pPr>
      <w:r>
        <w:rPr>
          <w:lang w:eastAsia="ar-SA"/>
        </w:rPr>
        <w:t xml:space="preserve">- </w:t>
      </w:r>
      <w:r w:rsidRPr="000A108F">
        <w:rPr>
          <w:lang w:eastAsia="ar-SA"/>
        </w:rPr>
        <w:t>Udziału w odbiorze końcowym inwestycji.</w:t>
      </w:r>
    </w:p>
    <w:p w:rsidR="006867F7" w:rsidRDefault="006867F7" w:rsidP="006867F7">
      <w:pPr>
        <w:ind w:left="1134"/>
        <w:jc w:val="both"/>
        <w:rPr>
          <w:b/>
          <w:color w:val="FF0000"/>
          <w:sz w:val="28"/>
          <w:szCs w:val="28"/>
          <w:lang w:eastAsia="ar-SA"/>
        </w:rPr>
      </w:pPr>
    </w:p>
    <w:p w:rsidR="006867F7" w:rsidRPr="000A108F" w:rsidRDefault="006867F7" w:rsidP="006867F7">
      <w:pPr>
        <w:suppressAutoHyphens/>
        <w:jc w:val="both"/>
        <w:rPr>
          <w:b/>
          <w:sz w:val="28"/>
          <w:szCs w:val="28"/>
          <w:lang w:eastAsia="ar-SA"/>
        </w:rPr>
      </w:pPr>
      <w:r>
        <w:rPr>
          <w:b/>
          <w:sz w:val="28"/>
          <w:szCs w:val="28"/>
          <w:lang w:eastAsia="ar-SA"/>
        </w:rPr>
        <w:t>13</w:t>
      </w:r>
      <w:r w:rsidRPr="000A108F">
        <w:rPr>
          <w:b/>
          <w:sz w:val="28"/>
          <w:szCs w:val="28"/>
          <w:lang w:eastAsia="ar-SA"/>
        </w:rPr>
        <w:t>.  Sposób rozliczenia przedmiotu zamówienia, warunki płatności</w:t>
      </w:r>
    </w:p>
    <w:p w:rsidR="006867F7" w:rsidRPr="006E7F05" w:rsidRDefault="006867F7" w:rsidP="006867F7">
      <w:pPr>
        <w:pStyle w:val="Tekstpodstawowy"/>
        <w:spacing w:line="276" w:lineRule="auto"/>
        <w:rPr>
          <w:szCs w:val="24"/>
        </w:rPr>
      </w:pPr>
      <w:r w:rsidRPr="006E7F05">
        <w:rPr>
          <w:szCs w:val="24"/>
        </w:rPr>
        <w:t xml:space="preserve">Zapłata wynagrodzenia na rzecz Wykonawcy nastąpi przelewem na rachunek Wykonawcy na podstawie faktur VAT wystawionych w terminach określonych w </w:t>
      </w:r>
      <w:r w:rsidRPr="006E7F05">
        <w:rPr>
          <w:color w:val="000000"/>
          <w:szCs w:val="24"/>
        </w:rPr>
        <w:t>§ 3 ust. 1</w:t>
      </w:r>
      <w:r w:rsidRPr="006E7F05">
        <w:rPr>
          <w:szCs w:val="24"/>
        </w:rPr>
        <w:t xml:space="preserve">  </w:t>
      </w:r>
      <w:r>
        <w:rPr>
          <w:szCs w:val="24"/>
        </w:rPr>
        <w:t xml:space="preserve">Umowy </w:t>
      </w:r>
      <w:r w:rsidRPr="006E7F05">
        <w:rPr>
          <w:szCs w:val="24"/>
        </w:rPr>
        <w:t>w trzech etapach:</w:t>
      </w:r>
    </w:p>
    <w:p w:rsidR="006867F7" w:rsidRPr="006E7F05" w:rsidRDefault="006867F7" w:rsidP="004B6EF7">
      <w:pPr>
        <w:numPr>
          <w:ilvl w:val="0"/>
          <w:numId w:val="79"/>
        </w:numPr>
        <w:tabs>
          <w:tab w:val="left" w:pos="284"/>
          <w:tab w:val="left" w:pos="357"/>
        </w:tabs>
        <w:spacing w:line="276" w:lineRule="auto"/>
        <w:ind w:left="1134"/>
        <w:jc w:val="both"/>
      </w:pPr>
      <w:r w:rsidRPr="006E7F05">
        <w:t xml:space="preserve">Za etap projektowy na podstawie </w:t>
      </w:r>
      <w:r w:rsidRPr="006E7F05">
        <w:rPr>
          <w:lang w:eastAsia="zh-CN"/>
        </w:rPr>
        <w:t>„Protokołu zdawczo-odbiorczego”</w:t>
      </w:r>
      <w:r w:rsidRPr="006E7F05">
        <w:t xml:space="preserve">                                za opracowanie:</w:t>
      </w:r>
    </w:p>
    <w:p w:rsidR="006867F7" w:rsidRPr="006E7F05" w:rsidRDefault="006867F7" w:rsidP="006867F7">
      <w:pPr>
        <w:tabs>
          <w:tab w:val="left" w:pos="284"/>
          <w:tab w:val="left" w:pos="357"/>
        </w:tabs>
        <w:ind w:left="1080"/>
        <w:jc w:val="both"/>
      </w:pPr>
      <w:r w:rsidRPr="006E7F05">
        <w:t xml:space="preserve">-  „koncepcji programowo-przestrzennej”; </w:t>
      </w:r>
    </w:p>
    <w:p w:rsidR="006867F7" w:rsidRPr="006E7F05" w:rsidRDefault="006867F7" w:rsidP="006867F7">
      <w:pPr>
        <w:tabs>
          <w:tab w:val="left" w:pos="284"/>
          <w:tab w:val="left" w:pos="357"/>
        </w:tabs>
        <w:ind w:left="1080"/>
        <w:jc w:val="both"/>
      </w:pPr>
      <w:r w:rsidRPr="006E7F05">
        <w:t>-  wielobranżowych Projektów Wykonawczych;</w:t>
      </w:r>
    </w:p>
    <w:p w:rsidR="006867F7" w:rsidRPr="006E7F05" w:rsidRDefault="006867F7" w:rsidP="006867F7">
      <w:pPr>
        <w:pStyle w:val="Tekstpodstawowy"/>
        <w:spacing w:line="276" w:lineRule="auto"/>
        <w:ind w:left="360"/>
        <w:rPr>
          <w:szCs w:val="24"/>
        </w:rPr>
      </w:pPr>
      <w:r w:rsidRPr="006E7F05">
        <w:rPr>
          <w:szCs w:val="24"/>
        </w:rPr>
        <w:t xml:space="preserve">           -  kosztorysów inwestorskich wraz z przedmiarami robót.</w:t>
      </w:r>
    </w:p>
    <w:p w:rsidR="006867F7" w:rsidRPr="006E7F05" w:rsidRDefault="006867F7" w:rsidP="006867F7">
      <w:pPr>
        <w:pStyle w:val="Tekstpodstawowy"/>
        <w:spacing w:line="276" w:lineRule="auto"/>
        <w:ind w:left="1134" w:hanging="283"/>
        <w:rPr>
          <w:szCs w:val="24"/>
        </w:rPr>
      </w:pPr>
      <w:r w:rsidRPr="006E7F05">
        <w:rPr>
          <w:szCs w:val="24"/>
        </w:rPr>
        <w:t>2) za sprawowanie nadzoru autorskiego po odbiorze wykonanych robót i uzyskaniu pozwolenia na użytkowanie;</w:t>
      </w:r>
    </w:p>
    <w:p w:rsidR="006867F7" w:rsidRPr="006E7F05" w:rsidRDefault="006867F7" w:rsidP="006867F7">
      <w:pPr>
        <w:pStyle w:val="Tekstpodstawowy"/>
        <w:spacing w:line="276" w:lineRule="auto"/>
        <w:ind w:left="1134" w:hanging="283"/>
        <w:rPr>
          <w:szCs w:val="24"/>
        </w:rPr>
      </w:pPr>
      <w:r w:rsidRPr="006E7F05">
        <w:rPr>
          <w:szCs w:val="24"/>
        </w:rPr>
        <w:t>3)  za etap realizacyjny</w:t>
      </w:r>
    </w:p>
    <w:p w:rsidR="006867F7" w:rsidRPr="000A108F" w:rsidRDefault="006867F7" w:rsidP="006867F7">
      <w:pPr>
        <w:keepNext/>
        <w:outlineLvl w:val="0"/>
        <w:rPr>
          <w:b/>
          <w:color w:val="FF0000"/>
          <w:sz w:val="28"/>
          <w:szCs w:val="28"/>
        </w:rPr>
      </w:pPr>
    </w:p>
    <w:p w:rsidR="006867F7" w:rsidRPr="000A108F" w:rsidRDefault="006867F7" w:rsidP="006867F7">
      <w:pPr>
        <w:keepNext/>
        <w:outlineLvl w:val="0"/>
        <w:rPr>
          <w:b/>
          <w:sz w:val="28"/>
          <w:szCs w:val="28"/>
        </w:rPr>
      </w:pPr>
      <w:bookmarkStart w:id="4" w:name="_Toc351551328"/>
      <w:bookmarkStart w:id="5" w:name="_Toc473110670"/>
      <w:r>
        <w:rPr>
          <w:b/>
          <w:sz w:val="28"/>
          <w:szCs w:val="28"/>
        </w:rPr>
        <w:t xml:space="preserve">14.  Realizacja </w:t>
      </w:r>
      <w:r w:rsidRPr="000A108F">
        <w:rPr>
          <w:b/>
          <w:sz w:val="28"/>
          <w:szCs w:val="28"/>
        </w:rPr>
        <w:t xml:space="preserve">– zasady prowadzenia robót, sposób rozliczenia, </w:t>
      </w:r>
      <w:r>
        <w:rPr>
          <w:b/>
          <w:sz w:val="28"/>
          <w:szCs w:val="28"/>
        </w:rPr>
        <w:t>w</w:t>
      </w:r>
      <w:r w:rsidRPr="000A108F">
        <w:rPr>
          <w:b/>
          <w:sz w:val="28"/>
          <w:szCs w:val="28"/>
        </w:rPr>
        <w:t>ymagania</w:t>
      </w:r>
      <w:bookmarkEnd w:id="4"/>
      <w:bookmarkEnd w:id="5"/>
    </w:p>
    <w:p w:rsidR="006867F7" w:rsidRPr="008E19A0" w:rsidRDefault="006867F7" w:rsidP="006867F7">
      <w:pPr>
        <w:rPr>
          <w:u w:val="single"/>
        </w:rPr>
      </w:pPr>
      <w:r w:rsidRPr="008E19A0">
        <w:rPr>
          <w:u w:val="single"/>
        </w:rPr>
        <w:t>Informacje o terenie budowy. Charakterystyka trenu budowy.</w:t>
      </w:r>
    </w:p>
    <w:p w:rsidR="006867F7" w:rsidRPr="000A108F" w:rsidRDefault="006867F7" w:rsidP="006867F7">
      <w:pPr>
        <w:ind w:firstLine="360"/>
      </w:pPr>
      <w:r w:rsidRPr="000A108F">
        <w:t xml:space="preserve">Budynek, w którym przewidziano prace przebudowy zlokalizowany jest na terenie szpitala (teren zamknięty). Dojazd do terenu budowy będzie odbywał się na podstawie listy osób upoważnionych, zgłoszonych i oddelegowanych do realizacji zadania, bramą główną szpitala z ulicy R. Weigla drogą wewnętrzną utwardzoną o długości około 200 m.   </w:t>
      </w:r>
    </w:p>
    <w:p w:rsidR="006867F7" w:rsidRPr="000A108F" w:rsidRDefault="006867F7" w:rsidP="006867F7">
      <w:r w:rsidRPr="000A108F">
        <w:t xml:space="preserve">Szczegółowy harmonogram robót dotyczący w/w prac Wykonawca opracuje wyprzedzająco na 2 tygodnie przed rozpoczęciem prac, dając możliwość na przygotowania przyległych pomieszczeń do nieprzerwanej pracy podczas wykonywania robót modernizacyjnych. Plac budowy zlokalizowany jest przy drogach wewnętrznych. </w:t>
      </w:r>
    </w:p>
    <w:p w:rsidR="006867F7" w:rsidRPr="000A108F" w:rsidRDefault="006867F7" w:rsidP="006867F7">
      <w:r w:rsidRPr="000A108F">
        <w:t xml:space="preserve">Przyległy teren jest utwardzony.   </w:t>
      </w:r>
    </w:p>
    <w:p w:rsidR="006867F7" w:rsidRPr="008E19A0" w:rsidRDefault="006867F7" w:rsidP="006867F7">
      <w:pPr>
        <w:pStyle w:val="Tekstpodstawowy"/>
        <w:spacing w:line="276" w:lineRule="auto"/>
        <w:ind w:left="426" w:hanging="426"/>
        <w:rPr>
          <w:b w:val="0"/>
          <w:color w:val="000000"/>
          <w:szCs w:val="24"/>
        </w:rPr>
      </w:pPr>
      <w:r w:rsidRPr="008E19A0">
        <w:rPr>
          <w:color w:val="000000"/>
          <w:szCs w:val="24"/>
        </w:rPr>
        <w:t>Obowiązki Wykonawcy:</w:t>
      </w:r>
    </w:p>
    <w:p w:rsidR="006867F7" w:rsidRPr="006E7F05" w:rsidRDefault="006867F7" w:rsidP="006867F7">
      <w:pPr>
        <w:pStyle w:val="Tekstpodstawowywcity"/>
        <w:spacing w:line="276" w:lineRule="auto"/>
        <w:ind w:left="0"/>
        <w:jc w:val="both"/>
      </w:pPr>
      <w:r w:rsidRPr="006E7F05">
        <w:rPr>
          <w:color w:val="000000"/>
        </w:rPr>
        <w:t>1</w:t>
      </w:r>
      <w:r>
        <w:rPr>
          <w:color w:val="000000"/>
        </w:rPr>
        <w:t>)</w:t>
      </w:r>
      <w:r w:rsidRPr="006E7F05">
        <w:rPr>
          <w:color w:val="000000"/>
        </w:rPr>
        <w:t>. W terminie 3 dni roboczych od dnia zawarcia umowy Wykonawca ma obowiązek     przedstawić Zamawiającemu</w:t>
      </w:r>
      <w:r w:rsidRPr="006E7F05">
        <w:t xml:space="preserve"> zaktualizowany „Harmonogram robót i finansowania”                   w  odniesieniu do terminu zawarcia umowy ;</w:t>
      </w:r>
    </w:p>
    <w:p w:rsidR="006867F7" w:rsidRPr="006E7F05" w:rsidRDefault="006867F7" w:rsidP="006867F7">
      <w:pPr>
        <w:tabs>
          <w:tab w:val="left" w:pos="284"/>
        </w:tabs>
        <w:jc w:val="both"/>
        <w:rPr>
          <w:color w:val="000000"/>
        </w:rPr>
      </w:pPr>
      <w:r w:rsidRPr="006E7F05">
        <w:rPr>
          <w:color w:val="000000"/>
        </w:rPr>
        <w:lastRenderedPageBreak/>
        <w:t>2</w:t>
      </w:r>
      <w:r>
        <w:rPr>
          <w:color w:val="000000"/>
        </w:rPr>
        <w:t>)</w:t>
      </w:r>
      <w:r w:rsidRPr="006E7F05">
        <w:rPr>
          <w:color w:val="000000"/>
        </w:rPr>
        <w:t>. Przed  przystąpieniem do czynności projektowych w terminie 3 dni roboczych od dnia zawarcia umowy Wykonawca ma obowiązek przedstawić Zamawiającemu:</w:t>
      </w:r>
    </w:p>
    <w:p w:rsidR="006867F7" w:rsidRPr="006E7F05" w:rsidRDefault="006867F7" w:rsidP="004B6EF7">
      <w:pPr>
        <w:pStyle w:val="Akapitzlist"/>
        <w:numPr>
          <w:ilvl w:val="0"/>
          <w:numId w:val="80"/>
        </w:numPr>
        <w:suppressAutoHyphens/>
        <w:spacing w:after="0"/>
        <w:contextualSpacing w:val="0"/>
        <w:rPr>
          <w:rFonts w:ascii="Times New Roman" w:hAnsi="Times New Roman"/>
          <w:sz w:val="24"/>
          <w:szCs w:val="24"/>
        </w:rPr>
      </w:pPr>
      <w:r w:rsidRPr="006E7F05">
        <w:rPr>
          <w:rFonts w:ascii="Times New Roman" w:hAnsi="Times New Roman"/>
          <w:sz w:val="24"/>
          <w:szCs w:val="24"/>
        </w:rPr>
        <w:t xml:space="preserve"> Oświadczenie osoby pełniącej funkcję kierownika zespołu projektowego odpowiedzialnego za jakość i terminowość wykonania dokumentacji projektowej;</w:t>
      </w:r>
    </w:p>
    <w:p w:rsidR="006867F7" w:rsidRPr="006E7F05" w:rsidRDefault="006867F7" w:rsidP="004B6EF7">
      <w:pPr>
        <w:numPr>
          <w:ilvl w:val="0"/>
          <w:numId w:val="80"/>
        </w:numPr>
        <w:spacing w:line="276" w:lineRule="auto"/>
      </w:pPr>
      <w:r w:rsidRPr="006E7F05">
        <w:t xml:space="preserve"> Tabelaryczne zestawienie składu zespołu projektowego z podaniem: nr weryfikacyjnego uprawnień, nr  weryfikacyjnego zaświadczenia członkostwa              w  Izbie Inżynierów Budownictwa, nr telefonu/adres e-mailowy, określenie zasad współpracy (Umowa, zlecenie, oświadczenie o zakresie Współpracy itp.).</w:t>
      </w:r>
    </w:p>
    <w:p w:rsidR="006867F7" w:rsidRPr="006E7F05" w:rsidRDefault="006867F7" w:rsidP="006867F7">
      <w:pPr>
        <w:suppressAutoHyphens/>
        <w:jc w:val="both"/>
        <w:rPr>
          <w:lang w:eastAsia="zh-CN"/>
        </w:rPr>
      </w:pPr>
      <w:r w:rsidRPr="006E7F05">
        <w:t>3</w:t>
      </w:r>
      <w:r>
        <w:t>)</w:t>
      </w:r>
      <w:r w:rsidRPr="006E7F05">
        <w:t xml:space="preserve">. Przed przystąpieniem do robót realizacyjnych w terminie 3 dni roboczych od daty  </w:t>
      </w:r>
      <w:r w:rsidRPr="006E7F05">
        <w:rPr>
          <w:bCs/>
          <w:lang w:eastAsia="zh-CN"/>
        </w:rPr>
        <w:t xml:space="preserve">przekazania Zamawiającemu </w:t>
      </w:r>
      <w:r w:rsidRPr="006E7F05">
        <w:rPr>
          <w:lang w:eastAsia="zh-CN"/>
        </w:rPr>
        <w:t xml:space="preserve">Projektów Wykonawczych i Kosztorysów Inwestorskich </w:t>
      </w:r>
      <w:r w:rsidRPr="006E7F05">
        <w:rPr>
          <w:bCs/>
          <w:lang w:eastAsia="zh-CN"/>
        </w:rPr>
        <w:t xml:space="preserve">wraz                z „protokołami zdawczo-odbiorczymi” </w:t>
      </w:r>
      <w:r w:rsidRPr="006E7F05">
        <w:t>przedstawić Zamawiającemu:</w:t>
      </w:r>
      <w:r w:rsidRPr="006E7F05">
        <w:rPr>
          <w:bCs/>
          <w:lang w:eastAsia="zh-CN"/>
        </w:rPr>
        <w:t xml:space="preserve"> </w:t>
      </w:r>
    </w:p>
    <w:p w:rsidR="006867F7" w:rsidRPr="006E7F05" w:rsidRDefault="006867F7" w:rsidP="004B6EF7">
      <w:pPr>
        <w:pStyle w:val="Tekstpodstawowywcity"/>
        <w:numPr>
          <w:ilvl w:val="0"/>
          <w:numId w:val="81"/>
        </w:numPr>
        <w:spacing w:after="0" w:line="276" w:lineRule="auto"/>
        <w:jc w:val="both"/>
      </w:pPr>
      <w:r w:rsidRPr="006E7F05">
        <w:t xml:space="preserve">Oświadczenie osoby pełniącej podczas realizacji robót funkcję Kierownika budowy lub Kierownika robot, uprawnienia tych osób oraz poświadczenie                   o przynależności do Izby Inżynierów Budownictwa oraz Oświadczenie o podjęciu obowiązków Kierownika Budowy. </w:t>
      </w:r>
    </w:p>
    <w:p w:rsidR="006867F7" w:rsidRPr="006E7F05" w:rsidRDefault="006867F7" w:rsidP="004B6EF7">
      <w:pPr>
        <w:pStyle w:val="Tekstpodstawowywcity"/>
        <w:numPr>
          <w:ilvl w:val="0"/>
          <w:numId w:val="81"/>
        </w:numPr>
        <w:spacing w:after="0" w:line="276" w:lineRule="auto"/>
        <w:ind w:left="1134" w:hanging="426"/>
        <w:jc w:val="both"/>
      </w:pPr>
      <w:r w:rsidRPr="006E7F05">
        <w:t>wykaz zespołów roboczych, ich kwalifikacje i przygotowanie zawodowe                    i praktyczne;</w:t>
      </w:r>
    </w:p>
    <w:p w:rsidR="006867F7" w:rsidRPr="006E7F05" w:rsidRDefault="006867F7" w:rsidP="004B6EF7">
      <w:pPr>
        <w:pStyle w:val="Tekstpodstawowywcity"/>
        <w:numPr>
          <w:ilvl w:val="0"/>
          <w:numId w:val="81"/>
        </w:numPr>
        <w:tabs>
          <w:tab w:val="num" w:pos="360"/>
        </w:tabs>
        <w:spacing w:after="0" w:line="276" w:lineRule="auto"/>
        <w:ind w:left="1134" w:hanging="426"/>
        <w:jc w:val="both"/>
      </w:pPr>
      <w:r w:rsidRPr="006E7F05">
        <w:t>wykaz osób odpowiedzialnych za jakość i terminowość wykonania branżowych robót;</w:t>
      </w:r>
    </w:p>
    <w:p w:rsidR="006867F7" w:rsidRPr="006E7F05" w:rsidRDefault="006867F7" w:rsidP="004B6EF7">
      <w:pPr>
        <w:pStyle w:val="Tekstpodstawowywcity"/>
        <w:numPr>
          <w:ilvl w:val="0"/>
          <w:numId w:val="81"/>
        </w:numPr>
        <w:spacing w:after="0" w:line="276" w:lineRule="auto"/>
        <w:ind w:left="1134" w:hanging="426"/>
        <w:jc w:val="both"/>
      </w:pPr>
      <w:r w:rsidRPr="006E7F05">
        <w:t>dokument potwierdzający ubezpieczenie placu budowy;</w:t>
      </w:r>
    </w:p>
    <w:p w:rsidR="006867F7" w:rsidRPr="006E7F05" w:rsidRDefault="006867F7" w:rsidP="006867F7">
      <w:pPr>
        <w:pStyle w:val="Tekstpodstawowywcity"/>
        <w:spacing w:line="276" w:lineRule="auto"/>
        <w:ind w:left="0"/>
        <w:jc w:val="both"/>
      </w:pPr>
      <w:r w:rsidRPr="006E7F05">
        <w:t>4</w:t>
      </w:r>
      <w:r>
        <w:t>)</w:t>
      </w:r>
      <w:r w:rsidRPr="006E7F05">
        <w:t>. Trwałe oddzielenie i oznakowanie przez Wykonawcę w ramach organizacji placu budowy części obiektu objętego przedmiotem umowy od pozostałych pomieszczeń będących                         w użytkowaniu, zabezpieczenie przed osobami trzecimi, utrzymanie czystości na terenie budowy i w miejscu składowania materiałów przewidzianych do wbudowania lub materiałów rozbiórkowych, bezwzględne przestrzeganie przepisów BHP i przeciwpożarowych oraz organizacja we własnym zakresie kontenerowego zaplecza socjalno-bytowego w miejscu wskazanym przez Zamawiającego;</w:t>
      </w:r>
    </w:p>
    <w:p w:rsidR="006867F7" w:rsidRPr="006E7F05" w:rsidRDefault="006867F7" w:rsidP="006867F7">
      <w:pPr>
        <w:jc w:val="both"/>
      </w:pPr>
      <w:r w:rsidRPr="006E7F05">
        <w:t>5</w:t>
      </w:r>
      <w:r>
        <w:t>)</w:t>
      </w:r>
      <w:r w:rsidRPr="006E7F05">
        <w:t>. Wykonanie na koszt własny zasilania placu budowy w energię elektryczną z licznikami poboru energii lub przedstawienie kalkulacji ryczałtowej poboru energii elektrycznej, wody dla wykonania przedmiotowego zadania od miejsc przyłączy wskazanych przez Zamawiającego zgodnie z protokołem przekazania placu budowy;</w:t>
      </w:r>
    </w:p>
    <w:p w:rsidR="006867F7" w:rsidRPr="006E7F05" w:rsidRDefault="006867F7" w:rsidP="006867F7">
      <w:pPr>
        <w:jc w:val="both"/>
      </w:pPr>
      <w:r w:rsidRPr="006E7F05">
        <w:t>6</w:t>
      </w:r>
      <w:r>
        <w:t>)</w:t>
      </w:r>
      <w:r w:rsidRPr="006E7F05">
        <w:t xml:space="preserve">. Protokolarnie przyjęcie placu budowy w terminie 3 dni roboczych od daty zawarcia umowy i przystąpienie do realizacji przedmiotu umowy w czasie 3 dni roboczych od dnia jego przekazania „protokołem przekazania placu budowy” wg zaktualizowanego po zawarciu umowy „Harmonogramu rzeczowo - finansowego”. </w:t>
      </w:r>
    </w:p>
    <w:p w:rsidR="006867F7" w:rsidRPr="006E7F05" w:rsidRDefault="006867F7" w:rsidP="006867F7">
      <w:pPr>
        <w:jc w:val="both"/>
      </w:pPr>
      <w:r w:rsidRPr="006E7F05">
        <w:t>7</w:t>
      </w:r>
      <w:r>
        <w:t>)</w:t>
      </w:r>
      <w:r w:rsidRPr="006E7F05">
        <w:t xml:space="preserve">. W czasie prowadzonych robót </w:t>
      </w:r>
      <w:r w:rsidRPr="006E7F05">
        <w:rPr>
          <w:bCs/>
        </w:rPr>
        <w:t>przestrzegać szczegółowych warunków robót opracowanych w Programie Funkcjonalno – Użytkowym [PF-U] stanowiącym integralną część umowy;</w:t>
      </w:r>
    </w:p>
    <w:p w:rsidR="006867F7" w:rsidRPr="006E7F05" w:rsidRDefault="006867F7" w:rsidP="006867F7">
      <w:pPr>
        <w:pStyle w:val="Tekstpodstawowy"/>
        <w:spacing w:line="276" w:lineRule="auto"/>
        <w:rPr>
          <w:bCs/>
          <w:szCs w:val="24"/>
        </w:rPr>
      </w:pPr>
      <w:r w:rsidRPr="006E7F05">
        <w:rPr>
          <w:bCs/>
          <w:szCs w:val="24"/>
        </w:rPr>
        <w:t>8</w:t>
      </w:r>
      <w:r>
        <w:rPr>
          <w:bCs/>
          <w:szCs w:val="24"/>
        </w:rPr>
        <w:t>)</w:t>
      </w:r>
      <w:r w:rsidRPr="006E7F05">
        <w:rPr>
          <w:bCs/>
          <w:szCs w:val="24"/>
        </w:rPr>
        <w:t xml:space="preserve">. Prowadzić roboty ze szczególnie należytą starannością zgodnie z wymogami Prawa Budowlanego, sztuki budowlanej, technologii określonej w założeniach PF-U; </w:t>
      </w:r>
    </w:p>
    <w:p w:rsidR="006867F7" w:rsidRPr="006E7F05" w:rsidRDefault="006867F7" w:rsidP="006867F7">
      <w:pPr>
        <w:pStyle w:val="Tekstpodstawowy"/>
        <w:spacing w:line="276" w:lineRule="auto"/>
        <w:rPr>
          <w:bCs/>
          <w:szCs w:val="24"/>
        </w:rPr>
      </w:pPr>
      <w:r w:rsidRPr="006E7F05">
        <w:rPr>
          <w:bCs/>
          <w:szCs w:val="24"/>
        </w:rPr>
        <w:t>9</w:t>
      </w:r>
      <w:r>
        <w:rPr>
          <w:bCs/>
          <w:szCs w:val="24"/>
        </w:rPr>
        <w:t>)</w:t>
      </w:r>
      <w:r w:rsidRPr="006E7F05">
        <w:rPr>
          <w:bCs/>
          <w:szCs w:val="24"/>
        </w:rPr>
        <w:t>. Realizować przedmiot umowy czasowo i rzeczowo zgodnie z przyjętym przez Zamawiającego „Harmonogramem robót i finansowania”;</w:t>
      </w:r>
    </w:p>
    <w:p w:rsidR="006867F7" w:rsidRPr="006E7F05" w:rsidRDefault="006867F7" w:rsidP="006867F7">
      <w:pPr>
        <w:pStyle w:val="Tekstpodstawowy"/>
        <w:tabs>
          <w:tab w:val="left" w:pos="284"/>
        </w:tabs>
        <w:spacing w:line="276" w:lineRule="auto"/>
        <w:ind w:left="426" w:hanging="426"/>
        <w:rPr>
          <w:bCs/>
          <w:szCs w:val="24"/>
        </w:rPr>
      </w:pPr>
      <w:r w:rsidRPr="006E7F05">
        <w:rPr>
          <w:bCs/>
          <w:szCs w:val="24"/>
        </w:rPr>
        <w:lastRenderedPageBreak/>
        <w:t>10</w:t>
      </w:r>
      <w:r>
        <w:rPr>
          <w:bCs/>
          <w:szCs w:val="24"/>
        </w:rPr>
        <w:t>)</w:t>
      </w:r>
      <w:r w:rsidRPr="006E7F05">
        <w:rPr>
          <w:bCs/>
          <w:szCs w:val="24"/>
        </w:rPr>
        <w:t xml:space="preserve">. Stosować materiały, urządzenia i wyposażenie spełniające wymogi zawarte w PF-U; </w:t>
      </w:r>
    </w:p>
    <w:p w:rsidR="006867F7" w:rsidRPr="006E7F05" w:rsidRDefault="006867F7" w:rsidP="006867F7">
      <w:pPr>
        <w:pStyle w:val="Tekstpodstawowy"/>
        <w:spacing w:line="276" w:lineRule="auto"/>
        <w:rPr>
          <w:bCs/>
          <w:szCs w:val="24"/>
        </w:rPr>
      </w:pPr>
      <w:r w:rsidRPr="006E7F05">
        <w:rPr>
          <w:bCs/>
          <w:szCs w:val="24"/>
        </w:rPr>
        <w:t>11</w:t>
      </w:r>
      <w:r>
        <w:rPr>
          <w:bCs/>
          <w:szCs w:val="24"/>
        </w:rPr>
        <w:t>)</w:t>
      </w:r>
      <w:r w:rsidRPr="006E7F05">
        <w:rPr>
          <w:bCs/>
          <w:szCs w:val="24"/>
        </w:rPr>
        <w:t xml:space="preserve">. W czasie realizacji sukcesywnie przekazywać Zamawiającemu </w:t>
      </w:r>
      <w:r w:rsidRPr="006E7F05">
        <w:rPr>
          <w:szCs w:val="24"/>
        </w:rPr>
        <w:t>p</w:t>
      </w:r>
      <w:r w:rsidRPr="006E7F05">
        <w:rPr>
          <w:bCs/>
          <w:szCs w:val="24"/>
        </w:rPr>
        <w:t xml:space="preserve">rzed ich zastosowaniem                i wbudowaniem Wniosek Materiałowy do zatwierdzenia przez Zamawiającego wraz </w:t>
      </w:r>
      <w:r w:rsidRPr="006E7F05">
        <w:rPr>
          <w:szCs w:val="24"/>
        </w:rPr>
        <w:t xml:space="preserve"> wymaganymi Krajowe Oceny Techniczne na planowane do wbudowania materiały                            i technologie</w:t>
      </w:r>
      <w:r w:rsidRPr="006E7F05">
        <w:rPr>
          <w:bCs/>
          <w:szCs w:val="24"/>
        </w:rPr>
        <w:t xml:space="preserve">; </w:t>
      </w:r>
    </w:p>
    <w:p w:rsidR="006867F7" w:rsidRPr="006E7F05" w:rsidRDefault="006867F7" w:rsidP="006867F7">
      <w:pPr>
        <w:tabs>
          <w:tab w:val="left" w:pos="284"/>
        </w:tabs>
        <w:jc w:val="both"/>
        <w:rPr>
          <w:b/>
        </w:rPr>
      </w:pPr>
      <w:r w:rsidRPr="006E7F05">
        <w:t>12</w:t>
      </w:r>
      <w:r>
        <w:t>)</w:t>
      </w:r>
      <w:r w:rsidRPr="006E7F05">
        <w:t>. Równolegle z prowadzeniem robót realizacyjnych tworzyć dokumentację fotograficzną                  z wykonanych robót, w celu przekazania jej Zamawiającemu</w:t>
      </w:r>
      <w:r w:rsidRPr="006E7F05">
        <w:rPr>
          <w:b/>
        </w:rPr>
        <w:t xml:space="preserve">; </w:t>
      </w:r>
    </w:p>
    <w:p w:rsidR="006867F7" w:rsidRPr="006E7F05" w:rsidRDefault="006867F7" w:rsidP="006867F7">
      <w:pPr>
        <w:tabs>
          <w:tab w:val="left" w:pos="284"/>
        </w:tabs>
        <w:jc w:val="both"/>
      </w:pPr>
      <w:r w:rsidRPr="006E7F05">
        <w:t>13</w:t>
      </w:r>
      <w:r>
        <w:t>)</w:t>
      </w:r>
      <w:r w:rsidRPr="006E7F05">
        <w:t>. Prowadzić roboty zgodnie z przepisami BHP, ppoż. i utrzymywać teren i plac budowy                       w należytym porządku, zapewniając bezpieczne funkcjonowanie pozostałym częściom budynku i terenu kompleksu szpitalnego;</w:t>
      </w:r>
    </w:p>
    <w:p w:rsidR="006867F7" w:rsidRPr="006E7F05" w:rsidRDefault="006867F7" w:rsidP="006867F7">
      <w:pPr>
        <w:pStyle w:val="Tekstpodstawowy"/>
        <w:tabs>
          <w:tab w:val="left" w:pos="284"/>
        </w:tabs>
        <w:spacing w:line="276" w:lineRule="auto"/>
        <w:rPr>
          <w:bCs/>
          <w:szCs w:val="24"/>
        </w:rPr>
      </w:pPr>
      <w:r w:rsidRPr="006E7F05">
        <w:rPr>
          <w:bCs/>
          <w:szCs w:val="24"/>
        </w:rPr>
        <w:t>14</w:t>
      </w:r>
      <w:r>
        <w:rPr>
          <w:bCs/>
          <w:szCs w:val="24"/>
        </w:rPr>
        <w:t>)</w:t>
      </w:r>
      <w:r w:rsidRPr="006E7F05">
        <w:rPr>
          <w:bCs/>
          <w:szCs w:val="24"/>
        </w:rPr>
        <w:t>. Zgłaszać oraz sporządzać na bieżąco protokoły z realizacji przy udziale Inspektorów Nadzoru Inwestorskiego na:</w:t>
      </w:r>
    </w:p>
    <w:p w:rsidR="006867F7" w:rsidRPr="006E7F05" w:rsidRDefault="006867F7" w:rsidP="006867F7">
      <w:pPr>
        <w:pStyle w:val="Tekstpodstawowy"/>
        <w:tabs>
          <w:tab w:val="left" w:pos="1276"/>
        </w:tabs>
        <w:spacing w:line="276" w:lineRule="auto"/>
        <w:ind w:left="851" w:hanging="284"/>
        <w:rPr>
          <w:bCs/>
          <w:szCs w:val="24"/>
        </w:rPr>
      </w:pPr>
      <w:r>
        <w:rPr>
          <w:bCs/>
          <w:szCs w:val="24"/>
        </w:rPr>
        <w:t>a</w:t>
      </w:r>
      <w:r w:rsidRPr="006E7F05">
        <w:rPr>
          <w:bCs/>
          <w:szCs w:val="24"/>
        </w:rPr>
        <w:t xml:space="preserve">) roboty ulegające zakryciu (zanikające), roboty częściowe; </w:t>
      </w:r>
    </w:p>
    <w:p w:rsidR="006867F7" w:rsidRPr="006E7F05" w:rsidRDefault="006867F7" w:rsidP="006867F7">
      <w:pPr>
        <w:pStyle w:val="Tekstpodstawowy"/>
        <w:tabs>
          <w:tab w:val="left" w:pos="1276"/>
        </w:tabs>
        <w:spacing w:line="276" w:lineRule="auto"/>
        <w:ind w:left="851" w:hanging="284"/>
        <w:rPr>
          <w:bCs/>
          <w:szCs w:val="24"/>
        </w:rPr>
      </w:pPr>
      <w:r>
        <w:rPr>
          <w:bCs/>
          <w:szCs w:val="24"/>
        </w:rPr>
        <w:t>b</w:t>
      </w:r>
      <w:r w:rsidRPr="006E7F05">
        <w:rPr>
          <w:bCs/>
          <w:szCs w:val="24"/>
        </w:rPr>
        <w:t xml:space="preserve">) montaż i odbiór instalacji i urządzeń technicznych; </w:t>
      </w:r>
    </w:p>
    <w:p w:rsidR="006867F7" w:rsidRPr="006E7F05" w:rsidRDefault="006867F7" w:rsidP="006867F7">
      <w:pPr>
        <w:pStyle w:val="Tekstpodstawowy"/>
        <w:tabs>
          <w:tab w:val="left" w:pos="1276"/>
        </w:tabs>
        <w:spacing w:line="276" w:lineRule="auto"/>
        <w:ind w:left="851" w:hanging="284"/>
        <w:rPr>
          <w:bCs/>
          <w:szCs w:val="24"/>
        </w:rPr>
      </w:pPr>
      <w:r>
        <w:rPr>
          <w:bCs/>
          <w:szCs w:val="24"/>
        </w:rPr>
        <w:t>c</w:t>
      </w:r>
      <w:r w:rsidRPr="006E7F05">
        <w:rPr>
          <w:bCs/>
          <w:szCs w:val="24"/>
        </w:rPr>
        <w:t>) rozruch technologiczny;</w:t>
      </w:r>
    </w:p>
    <w:p w:rsidR="006867F7" w:rsidRPr="006E7F05" w:rsidRDefault="006867F7" w:rsidP="006867F7">
      <w:pPr>
        <w:pStyle w:val="Tekstpodstawowy"/>
        <w:tabs>
          <w:tab w:val="left" w:pos="284"/>
        </w:tabs>
        <w:spacing w:line="276" w:lineRule="auto"/>
        <w:ind w:left="426" w:hanging="426"/>
        <w:rPr>
          <w:bCs/>
          <w:szCs w:val="24"/>
        </w:rPr>
      </w:pPr>
      <w:r w:rsidRPr="006E7F05">
        <w:rPr>
          <w:bCs/>
          <w:szCs w:val="24"/>
        </w:rPr>
        <w:t xml:space="preserve">oraz zakończenie realizacji umowy zgodnie z zapisami PF-U; </w:t>
      </w:r>
    </w:p>
    <w:p w:rsidR="006867F7" w:rsidRPr="006E7F05" w:rsidRDefault="006867F7" w:rsidP="006867F7">
      <w:pPr>
        <w:jc w:val="both"/>
        <w:rPr>
          <w:bCs/>
        </w:rPr>
      </w:pPr>
      <w:r w:rsidRPr="006E7F05">
        <w:rPr>
          <w:bCs/>
        </w:rPr>
        <w:t>15</w:t>
      </w:r>
      <w:r>
        <w:rPr>
          <w:bCs/>
        </w:rPr>
        <w:t>)</w:t>
      </w:r>
      <w:r w:rsidRPr="006E7F05">
        <w:rPr>
          <w:bCs/>
        </w:rPr>
        <w:t xml:space="preserve">. Usuwać w trybie pilnym na własny koszt i własnym staraniem uzgadniając                                z Zamawiającym sposób usunięcia powstałych szkód wynikłych z przyczyn leżących po stronie Wykonawcy w trakcie realizacji prac; </w:t>
      </w:r>
    </w:p>
    <w:p w:rsidR="006867F7" w:rsidRPr="006E7F05" w:rsidRDefault="006867F7" w:rsidP="006867F7">
      <w:pPr>
        <w:jc w:val="both"/>
      </w:pPr>
      <w:r w:rsidRPr="006E7F05">
        <w:t>16</w:t>
      </w:r>
      <w:r>
        <w:t>)</w:t>
      </w:r>
      <w:r w:rsidRPr="006E7F05">
        <w:t xml:space="preserve">. Niezwłocznie poinformować Zamawiającego o konieczności wykonania robót dodatkowych, w celu podjęcia przez niego działań zgodnych z obowiązującymi procedurami         i przepisami Ustawy Prawa Zamówień Publicznych; </w:t>
      </w:r>
    </w:p>
    <w:p w:rsidR="006867F7" w:rsidRPr="006E7F05" w:rsidRDefault="006867F7" w:rsidP="006867F7">
      <w:pPr>
        <w:tabs>
          <w:tab w:val="left" w:pos="284"/>
        </w:tabs>
        <w:jc w:val="both"/>
      </w:pPr>
      <w:r w:rsidRPr="006E7F05">
        <w:t>17</w:t>
      </w:r>
      <w:r>
        <w:t>)</w:t>
      </w:r>
      <w:r w:rsidRPr="006E7F05">
        <w:t>. Transportować materiały na miejsce prowadzonych robót w sposób nie zakłócający pracy szpitala;</w:t>
      </w:r>
    </w:p>
    <w:p w:rsidR="006867F7" w:rsidRPr="006E7F05" w:rsidRDefault="006867F7" w:rsidP="006867F7">
      <w:pPr>
        <w:tabs>
          <w:tab w:val="left" w:pos="284"/>
        </w:tabs>
        <w:jc w:val="both"/>
      </w:pPr>
      <w:r w:rsidRPr="006E7F05">
        <w:t>18</w:t>
      </w:r>
      <w:r>
        <w:t>)</w:t>
      </w:r>
      <w:r w:rsidRPr="006E7F05">
        <w:t>. Pozostawić uprzątnięty teren budowy i zagospodarowany zgodnie ze stanem istniejącym przed przystąpieniem do realizacji przedmiotu umowy;</w:t>
      </w:r>
    </w:p>
    <w:p w:rsidR="006867F7" w:rsidRPr="006E7F05" w:rsidRDefault="006867F7" w:rsidP="006867F7">
      <w:pPr>
        <w:pStyle w:val="Stopka"/>
        <w:tabs>
          <w:tab w:val="clear" w:pos="4536"/>
          <w:tab w:val="clear" w:pos="9072"/>
          <w:tab w:val="left" w:pos="0"/>
        </w:tabs>
        <w:spacing w:line="276" w:lineRule="auto"/>
        <w:rPr>
          <w:szCs w:val="24"/>
        </w:rPr>
      </w:pPr>
      <w:r w:rsidRPr="006E7F05">
        <w:rPr>
          <w:szCs w:val="24"/>
        </w:rPr>
        <w:t>19</w:t>
      </w:r>
      <w:r>
        <w:rPr>
          <w:szCs w:val="24"/>
        </w:rPr>
        <w:t>)</w:t>
      </w:r>
      <w:r w:rsidRPr="006E7F05">
        <w:rPr>
          <w:szCs w:val="24"/>
        </w:rPr>
        <w:t xml:space="preserve">. Wyprzedzająco i na co najmniej 7 dni wcześniej  zgłaszać Zamawiającemu konieczność wyłączenia zasilania w media na okres przepięcia lub wpięcia (włączenia) nowo wykonanych instalacji, w celu zawiadomienia użytkowników o planowanych wyłączeniach, nadzorować                  i koordynować ich wykonanie;    </w:t>
      </w:r>
    </w:p>
    <w:p w:rsidR="006867F7" w:rsidRPr="006E7F05" w:rsidRDefault="006867F7" w:rsidP="006867F7">
      <w:pPr>
        <w:pStyle w:val="Tekstpodstawowy"/>
        <w:spacing w:line="276" w:lineRule="auto"/>
        <w:ind w:left="426" w:hanging="426"/>
        <w:rPr>
          <w:bCs/>
          <w:szCs w:val="24"/>
        </w:rPr>
      </w:pPr>
      <w:r w:rsidRPr="006E7F05">
        <w:rPr>
          <w:bCs/>
          <w:szCs w:val="24"/>
        </w:rPr>
        <w:t xml:space="preserve">20).  Wykonawca odpowiedzialny jest za przekazanie Zamawiającemu dokumentacji tj.:   </w:t>
      </w:r>
    </w:p>
    <w:p w:rsidR="006867F7" w:rsidRPr="006E7F05" w:rsidRDefault="006867F7" w:rsidP="006867F7">
      <w:pPr>
        <w:pStyle w:val="Tekstpodstawowywcity"/>
        <w:tabs>
          <w:tab w:val="num" w:pos="567"/>
        </w:tabs>
        <w:spacing w:line="276" w:lineRule="auto"/>
        <w:ind w:left="708"/>
        <w:jc w:val="both"/>
      </w:pPr>
      <w:r>
        <w:t>a</w:t>
      </w:r>
      <w:r w:rsidRPr="006E7F05">
        <w:t xml:space="preserve">) protokołów odbiorów robót zanikających i ulegających zakryciu, odbiorów częściowych </w:t>
      </w:r>
      <w:r w:rsidRPr="006E7F05">
        <w:rPr>
          <w:bCs/>
        </w:rPr>
        <w:t xml:space="preserve">oraz protokołu odbioru </w:t>
      </w:r>
      <w:r w:rsidRPr="006E7F05">
        <w:t>końcowego;</w:t>
      </w:r>
    </w:p>
    <w:p w:rsidR="006867F7" w:rsidRPr="006E7F05" w:rsidRDefault="006867F7" w:rsidP="006867F7">
      <w:pPr>
        <w:pStyle w:val="Tekstpodstawowywcity"/>
        <w:tabs>
          <w:tab w:val="num" w:pos="567"/>
        </w:tabs>
        <w:spacing w:line="276" w:lineRule="auto"/>
        <w:ind w:left="709"/>
        <w:jc w:val="both"/>
      </w:pPr>
      <w:r>
        <w:t>b</w:t>
      </w:r>
      <w:r w:rsidRPr="006E7F05">
        <w:t>) wyników prób, opracowań, ekspertyz oraz innych opinii lub dokumentów, jeżeli                w trakcie realizacji przedmiotu umowy zaszła potrzeba ich wykonania ze względu na istotne znaczenie;</w:t>
      </w:r>
    </w:p>
    <w:p w:rsidR="006867F7" w:rsidRPr="006E7F05" w:rsidRDefault="006867F7" w:rsidP="006867F7">
      <w:pPr>
        <w:pStyle w:val="Tekstpodstawowywcity"/>
        <w:tabs>
          <w:tab w:val="num" w:pos="567"/>
        </w:tabs>
        <w:spacing w:line="276" w:lineRule="auto"/>
        <w:ind w:left="708" w:firstLine="1"/>
        <w:jc w:val="both"/>
      </w:pPr>
      <w:r>
        <w:lastRenderedPageBreak/>
        <w:t>c</w:t>
      </w:r>
      <w:r w:rsidRPr="006E7F05">
        <w:t>) oświadczenia kierownika budowy o doprowadzeniu do porządku zgodnego                     ze stanem zastanym terenu budowy i  terenu przyległego, a także dróg wewnętrznych           i zewnętrznych w przypadku korzystania z nich;</w:t>
      </w:r>
    </w:p>
    <w:p w:rsidR="006867F7" w:rsidRPr="006E7F05" w:rsidRDefault="006867F7" w:rsidP="006867F7">
      <w:pPr>
        <w:pStyle w:val="Tekstpodstawowy"/>
        <w:tabs>
          <w:tab w:val="left" w:pos="993"/>
        </w:tabs>
        <w:spacing w:line="276" w:lineRule="auto"/>
        <w:ind w:left="709"/>
        <w:rPr>
          <w:szCs w:val="24"/>
        </w:rPr>
      </w:pPr>
      <w:r>
        <w:rPr>
          <w:szCs w:val="24"/>
        </w:rPr>
        <w:t>d</w:t>
      </w:r>
      <w:r w:rsidRPr="006E7F05">
        <w:rPr>
          <w:szCs w:val="24"/>
        </w:rPr>
        <w:t xml:space="preserve">) Krajowych Ocen Technicznych </w:t>
      </w:r>
      <w:r w:rsidRPr="006E7F05">
        <w:rPr>
          <w:color w:val="000000" w:themeColor="text1"/>
          <w:szCs w:val="24"/>
        </w:rPr>
        <w:t xml:space="preserve">zgodnie z art. 9, ust. 1 ustawy o wyrobach budowlanych z dnia 16 kwietnia 2004 r. </w:t>
      </w:r>
      <w:r w:rsidRPr="008E19A0">
        <w:rPr>
          <w:rStyle w:val="WW8Num60z0"/>
          <w:rFonts w:eastAsia="Lucida Sans Unicode"/>
          <w:b/>
          <w:color w:val="000000" w:themeColor="text1"/>
          <w:sz w:val="24"/>
          <w:szCs w:val="24"/>
        </w:rPr>
        <w:t>(tj. Dz. U. z 2016r. poz. 1570)</w:t>
      </w:r>
      <w:r w:rsidRPr="006E7F05">
        <w:rPr>
          <w:rStyle w:val="WW8Num60z0"/>
          <w:rFonts w:eastAsia="Lucida Sans Unicode"/>
          <w:color w:val="000000" w:themeColor="text1"/>
          <w:sz w:val="24"/>
          <w:szCs w:val="24"/>
        </w:rPr>
        <w:t xml:space="preserve"> </w:t>
      </w:r>
      <w:r w:rsidRPr="006E7F05">
        <w:rPr>
          <w:color w:val="000000" w:themeColor="text1"/>
          <w:szCs w:val="24"/>
        </w:rPr>
        <w:t>na wbudowane</w:t>
      </w:r>
      <w:r w:rsidRPr="006E7F05">
        <w:rPr>
          <w:szCs w:val="24"/>
        </w:rPr>
        <w:t xml:space="preserve"> materiały i zastosowane technologie;</w:t>
      </w:r>
    </w:p>
    <w:p w:rsidR="006867F7" w:rsidRPr="006E7F05" w:rsidRDefault="006867F7" w:rsidP="006867F7">
      <w:pPr>
        <w:pStyle w:val="Tekstpodstawowy"/>
        <w:tabs>
          <w:tab w:val="left" w:pos="993"/>
        </w:tabs>
        <w:spacing w:line="276" w:lineRule="auto"/>
        <w:ind w:left="709"/>
        <w:rPr>
          <w:szCs w:val="24"/>
        </w:rPr>
      </w:pPr>
      <w:r>
        <w:rPr>
          <w:szCs w:val="24"/>
        </w:rPr>
        <w:t>e</w:t>
      </w:r>
      <w:r w:rsidRPr="006E7F05">
        <w:rPr>
          <w:szCs w:val="24"/>
        </w:rPr>
        <w:t>) powykonawczej sporządzonej w 2 egz. na bazie wielobranżowych Projektów Wykonawczych z naniesionymi zmianami zaistniałymi w trakcie realizacji robót a nie odstępującymi w sposób istotny od przyjętych rozwiązań uzgodnionych                                 z DWIGE, obejmującą wszystkie wykonane roboty zaakceptowane przez nadzór autorski i przedstawiciela Zamawiającego;</w:t>
      </w:r>
    </w:p>
    <w:p w:rsidR="006867F7" w:rsidRPr="006E7F05" w:rsidRDefault="006867F7" w:rsidP="006867F7">
      <w:pPr>
        <w:jc w:val="both"/>
      </w:pPr>
      <w:r w:rsidRPr="006E7F05">
        <w:t>21</w:t>
      </w:r>
      <w:r>
        <w:t>)</w:t>
      </w:r>
      <w:r w:rsidRPr="006E7F05">
        <w:t xml:space="preserve">. Wykonawca w imieniu Zamawiającego zobowiązuje się uzyskać dopuszczenie do użytkowania, o którym mowa </w:t>
      </w:r>
      <w:r w:rsidRPr="006E7F05">
        <w:rPr>
          <w:color w:val="000000"/>
        </w:rPr>
        <w:t>w §2 ust.2 pkt. 1) d) umowy</w:t>
      </w:r>
      <w:r w:rsidRPr="006E7F05">
        <w:t>.</w:t>
      </w:r>
    </w:p>
    <w:p w:rsidR="006867F7" w:rsidRPr="006E7F05" w:rsidRDefault="006867F7" w:rsidP="006867F7">
      <w:pPr>
        <w:jc w:val="both"/>
      </w:pPr>
      <w:r w:rsidRPr="006E7F05">
        <w:t>22</w:t>
      </w:r>
      <w:r>
        <w:t>)</w:t>
      </w:r>
      <w:r w:rsidRPr="006E7F05">
        <w:t>. Zapewnić przebieg realizacji przedmiotu umowy z należytą starannością oraz bez zakłóceń w funkcjonowaniu pozostałych części użytkowanych;</w:t>
      </w:r>
      <w:r w:rsidRPr="006E7F05">
        <w:br/>
        <w:t>23</w:t>
      </w:r>
      <w:r>
        <w:t>)</w:t>
      </w:r>
      <w:r w:rsidRPr="006E7F05">
        <w:t xml:space="preserve">.  W razie wystąpienia zaniedbań, bądź niewłaściwej organizacji pracy przez Wykonawcę zobowiązuje się on do usunięcia powstałych ewentualnych uszkodzeń lub zakłóceń                            w działalności szpitala w trybie niezwłocznym na własny koszt;  </w:t>
      </w:r>
    </w:p>
    <w:p w:rsidR="006867F7" w:rsidRDefault="006867F7" w:rsidP="006867F7">
      <w:r>
        <w:t xml:space="preserve">24)  </w:t>
      </w:r>
      <w:r w:rsidRPr="008E19A0">
        <w:t xml:space="preserve">W przypadku braku możliwości opomiarowania strony ustalą stawkę ryczałtową. </w:t>
      </w:r>
    </w:p>
    <w:p w:rsidR="006867F7" w:rsidRPr="008E19A0" w:rsidRDefault="006867F7" w:rsidP="006867F7">
      <w:r>
        <w:t xml:space="preserve">25)  </w:t>
      </w:r>
      <w:r w:rsidRPr="008E19A0">
        <w:t>Wykonawca prowadzić będzie prace w sposób jak najmniej uciążliwy dla otoczenia w godzinach od 7.00 do 21.00 od poniedziałku do soboty, a także powiadomi użytkowników przylegających do placu budowy pomieszczeń o rozpoczęciu prac, a w szczególności prac uciążliwych w czasie ich prowadzenia na 2 dni przed ich rozpoczęciem.</w:t>
      </w:r>
    </w:p>
    <w:p w:rsidR="006867F7" w:rsidRPr="000A108F" w:rsidRDefault="006867F7" w:rsidP="006867F7">
      <w:pPr>
        <w:ind w:left="360" w:firstLine="360"/>
        <w:rPr>
          <w:color w:val="FF0000"/>
        </w:rPr>
      </w:pPr>
    </w:p>
    <w:p w:rsidR="006867F7" w:rsidRPr="008E19A0" w:rsidRDefault="006867F7" w:rsidP="006867F7">
      <w:pPr>
        <w:pStyle w:val="Tekstpodstawowy"/>
        <w:spacing w:line="276" w:lineRule="auto"/>
        <w:rPr>
          <w:szCs w:val="24"/>
        </w:rPr>
      </w:pPr>
      <w:r w:rsidRPr="008E19A0">
        <w:rPr>
          <w:szCs w:val="24"/>
        </w:rPr>
        <w:t>Obowiązki Zamawiającego</w:t>
      </w:r>
    </w:p>
    <w:p w:rsidR="006867F7" w:rsidRPr="008E19A0" w:rsidRDefault="006867F7" w:rsidP="004B6EF7">
      <w:pPr>
        <w:pStyle w:val="Akapitzlist"/>
        <w:numPr>
          <w:ilvl w:val="0"/>
          <w:numId w:val="82"/>
        </w:numPr>
        <w:tabs>
          <w:tab w:val="num" w:pos="284"/>
          <w:tab w:val="left" w:pos="360"/>
        </w:tabs>
        <w:suppressAutoHyphens/>
        <w:spacing w:after="0"/>
        <w:ind w:left="284" w:hanging="284"/>
        <w:contextualSpacing w:val="0"/>
        <w:jc w:val="both"/>
        <w:rPr>
          <w:rFonts w:ascii="Times New Roman" w:hAnsi="Times New Roman"/>
          <w:sz w:val="24"/>
          <w:szCs w:val="24"/>
        </w:rPr>
      </w:pPr>
      <w:r w:rsidRPr="008E19A0">
        <w:rPr>
          <w:rFonts w:ascii="Times New Roman" w:hAnsi="Times New Roman"/>
          <w:sz w:val="24"/>
          <w:szCs w:val="24"/>
        </w:rPr>
        <w:t>Pisemne powiadomienie o powstałych wadach w okresie zapewnienia przez Wykonawcę</w:t>
      </w:r>
    </w:p>
    <w:p w:rsidR="006867F7" w:rsidRDefault="006867F7" w:rsidP="006867F7">
      <w:pPr>
        <w:tabs>
          <w:tab w:val="left" w:pos="360"/>
        </w:tabs>
        <w:ind w:left="284" w:hanging="284"/>
        <w:jc w:val="both"/>
      </w:pPr>
      <w:r w:rsidRPr="008E19A0">
        <w:t>serwisu gwarancyjnego dla wykonanych robót i w trakcie rękojmi w ciągu 14 dni od daty ich</w:t>
      </w:r>
    </w:p>
    <w:p w:rsidR="006867F7" w:rsidRDefault="006867F7" w:rsidP="006867F7">
      <w:pPr>
        <w:tabs>
          <w:tab w:val="left" w:pos="360"/>
        </w:tabs>
        <w:ind w:left="284" w:hanging="284"/>
        <w:jc w:val="both"/>
      </w:pPr>
      <w:r w:rsidRPr="008E19A0">
        <w:t>ujawnienia na numer tel./fax ………………….. Wykonawca zobowiązany jest do usunięcia</w:t>
      </w:r>
    </w:p>
    <w:p w:rsidR="006867F7" w:rsidRPr="008E19A0" w:rsidRDefault="006867F7" w:rsidP="006867F7">
      <w:pPr>
        <w:tabs>
          <w:tab w:val="left" w:pos="360"/>
        </w:tabs>
        <w:ind w:left="284" w:hanging="284"/>
        <w:jc w:val="both"/>
      </w:pPr>
      <w:r w:rsidRPr="008E19A0">
        <w:t>ujawnionych wad w terminie do 14 dni od daty pisemnego zgłoszenia Zamawiającego.</w:t>
      </w:r>
    </w:p>
    <w:p w:rsidR="006867F7" w:rsidRDefault="006867F7" w:rsidP="004B6EF7">
      <w:pPr>
        <w:pStyle w:val="Akapitzlist"/>
        <w:numPr>
          <w:ilvl w:val="0"/>
          <w:numId w:val="82"/>
        </w:numPr>
        <w:tabs>
          <w:tab w:val="left" w:pos="142"/>
          <w:tab w:val="num" w:pos="284"/>
        </w:tabs>
        <w:suppressAutoHyphens/>
        <w:spacing w:after="0"/>
        <w:ind w:left="284" w:hanging="284"/>
        <w:contextualSpacing w:val="0"/>
        <w:jc w:val="both"/>
        <w:rPr>
          <w:rFonts w:ascii="Times New Roman" w:hAnsi="Times New Roman"/>
          <w:sz w:val="24"/>
          <w:szCs w:val="24"/>
        </w:rPr>
      </w:pPr>
      <w:r w:rsidRPr="008E19A0">
        <w:rPr>
          <w:rFonts w:ascii="Times New Roman" w:hAnsi="Times New Roman"/>
          <w:sz w:val="24"/>
          <w:szCs w:val="24"/>
        </w:rPr>
        <w:t>W przypadku odmowy przez Wykonawcę usunięcia wad, Zamawiający powtórnie wezwie</w:t>
      </w:r>
    </w:p>
    <w:p w:rsidR="006867F7" w:rsidRPr="008E19A0" w:rsidRDefault="006867F7" w:rsidP="006867F7">
      <w:pPr>
        <w:tabs>
          <w:tab w:val="left" w:pos="142"/>
          <w:tab w:val="num" w:pos="284"/>
        </w:tabs>
        <w:jc w:val="both"/>
      </w:pPr>
      <w:r w:rsidRPr="008E19A0">
        <w:t>Wykonawcę do usunięcia wad wyznaczając 7-dniowy termin, a po jego upływie jest  uprawniony do odstąpienia od umowy.</w:t>
      </w:r>
    </w:p>
    <w:p w:rsidR="006867F7" w:rsidRPr="008E19A0" w:rsidRDefault="006867F7" w:rsidP="004B6EF7">
      <w:pPr>
        <w:numPr>
          <w:ilvl w:val="0"/>
          <w:numId w:val="82"/>
        </w:numPr>
        <w:tabs>
          <w:tab w:val="num" w:pos="0"/>
          <w:tab w:val="left" w:pos="284"/>
        </w:tabs>
        <w:spacing w:line="276" w:lineRule="auto"/>
        <w:ind w:left="294" w:hanging="294"/>
        <w:jc w:val="both"/>
      </w:pPr>
      <w:r w:rsidRPr="008E19A0">
        <w:t>Wydłużenie terminu, o którym mowa w ust. 1 może nastąpić jedynie na pisemny wniosek</w:t>
      </w:r>
    </w:p>
    <w:p w:rsidR="006867F7" w:rsidRPr="008E19A0" w:rsidRDefault="006867F7" w:rsidP="006867F7">
      <w:pPr>
        <w:tabs>
          <w:tab w:val="left" w:pos="284"/>
        </w:tabs>
        <w:jc w:val="both"/>
      </w:pPr>
      <w:r w:rsidRPr="008E19A0">
        <w:t>Wykonawcy i za zgodą Zamawiającego.</w:t>
      </w:r>
    </w:p>
    <w:p w:rsidR="006867F7" w:rsidRPr="008E19A0" w:rsidRDefault="006867F7" w:rsidP="004B6EF7">
      <w:pPr>
        <w:pStyle w:val="Tekstpodstawowywcity"/>
        <w:numPr>
          <w:ilvl w:val="0"/>
          <w:numId w:val="82"/>
        </w:numPr>
        <w:tabs>
          <w:tab w:val="num" w:pos="284"/>
        </w:tabs>
        <w:spacing w:after="0" w:line="276" w:lineRule="auto"/>
        <w:ind w:left="0" w:firstLine="0"/>
        <w:jc w:val="both"/>
      </w:pPr>
      <w:r w:rsidRPr="008E19A0">
        <w:t xml:space="preserve">Protokolarnie przekazać Wykonawcy teren budowy w terminie 3 dni od dnia zawarcia umowy i wyznaczyć miejsce na teren placu budowy; </w:t>
      </w:r>
    </w:p>
    <w:p w:rsidR="00601269" w:rsidRPr="00C67D15" w:rsidRDefault="006867F7" w:rsidP="006E1F49">
      <w:pPr>
        <w:pStyle w:val="Tekstpodstawowy3"/>
        <w:numPr>
          <w:ilvl w:val="0"/>
          <w:numId w:val="82"/>
        </w:numPr>
        <w:tabs>
          <w:tab w:val="num" w:pos="0"/>
          <w:tab w:val="left" w:pos="426"/>
        </w:tabs>
        <w:spacing w:line="276" w:lineRule="auto"/>
        <w:ind w:left="0" w:firstLine="0"/>
        <w:jc w:val="both"/>
        <w:rPr>
          <w:szCs w:val="24"/>
        </w:rPr>
      </w:pPr>
      <w:r w:rsidRPr="00C67D15">
        <w:rPr>
          <w:szCs w:val="24"/>
        </w:rPr>
        <w:t xml:space="preserve">Przekazać Wykonawcy Pełnomocnictwa do wykonywania czynności w imieniu Zamawiającego.   </w:t>
      </w:r>
    </w:p>
    <w:p w:rsidR="00601269" w:rsidRPr="00C67D15" w:rsidRDefault="006867F7" w:rsidP="00601269">
      <w:pPr>
        <w:pStyle w:val="Tekstpodstawowy"/>
        <w:numPr>
          <w:ilvl w:val="0"/>
          <w:numId w:val="82"/>
        </w:numPr>
        <w:tabs>
          <w:tab w:val="num" w:pos="0"/>
          <w:tab w:val="left" w:pos="284"/>
        </w:tabs>
        <w:spacing w:line="276" w:lineRule="auto"/>
        <w:ind w:left="0" w:firstLine="0"/>
        <w:jc w:val="both"/>
        <w:rPr>
          <w:szCs w:val="24"/>
        </w:rPr>
      </w:pPr>
      <w:r w:rsidRPr="008E19A0">
        <w:rPr>
          <w:szCs w:val="24"/>
        </w:rPr>
        <w:t xml:space="preserve">Dokonać protokolarnego odbioru robót wymienionych w </w:t>
      </w:r>
      <w:r w:rsidRPr="008E19A0">
        <w:rPr>
          <w:color w:val="000000"/>
          <w:szCs w:val="24"/>
        </w:rPr>
        <w:t>§2 ust.2 pkt. 1) a)-d)</w:t>
      </w:r>
      <w:r w:rsidRPr="008E19A0">
        <w:rPr>
          <w:szCs w:val="24"/>
        </w:rPr>
        <w:t xml:space="preserve"> w terminie 2 dni od daty pisemnego powiadomienia Zamawiającego na nr </w:t>
      </w:r>
      <w:r w:rsidRPr="008E19A0">
        <w:rPr>
          <w:szCs w:val="24"/>
        </w:rPr>
        <w:lastRenderedPageBreak/>
        <w:t>fax. …………. przez Wykonawcę o ich zakończeniu, a odbioru końcowego w ciągu 7 dni;</w:t>
      </w:r>
    </w:p>
    <w:p w:rsidR="006867F7" w:rsidRPr="008E19A0" w:rsidRDefault="006867F7" w:rsidP="004B6EF7">
      <w:pPr>
        <w:pStyle w:val="Tekstpodstawowy"/>
        <w:numPr>
          <w:ilvl w:val="0"/>
          <w:numId w:val="82"/>
        </w:numPr>
        <w:tabs>
          <w:tab w:val="num" w:pos="284"/>
        </w:tabs>
        <w:spacing w:line="276" w:lineRule="auto"/>
        <w:ind w:left="284" w:hanging="284"/>
        <w:jc w:val="both"/>
        <w:rPr>
          <w:szCs w:val="24"/>
        </w:rPr>
      </w:pPr>
      <w:r w:rsidRPr="008E19A0">
        <w:rPr>
          <w:szCs w:val="24"/>
        </w:rPr>
        <w:t>Zapewnić należyty front robót określony w „Harmonogramie robót i finansowania”;</w:t>
      </w:r>
    </w:p>
    <w:p w:rsidR="006867F7" w:rsidRPr="008E19A0" w:rsidRDefault="006867F7" w:rsidP="004B6EF7">
      <w:pPr>
        <w:pStyle w:val="Nagwek"/>
        <w:numPr>
          <w:ilvl w:val="0"/>
          <w:numId w:val="82"/>
        </w:numPr>
        <w:tabs>
          <w:tab w:val="clear" w:pos="4536"/>
          <w:tab w:val="clear" w:pos="9072"/>
          <w:tab w:val="left" w:pos="284"/>
        </w:tabs>
        <w:spacing w:line="276" w:lineRule="auto"/>
        <w:ind w:left="284" w:hanging="284"/>
        <w:jc w:val="both"/>
        <w:rPr>
          <w:sz w:val="24"/>
          <w:szCs w:val="24"/>
        </w:rPr>
      </w:pPr>
      <w:r w:rsidRPr="008E19A0">
        <w:rPr>
          <w:sz w:val="24"/>
          <w:szCs w:val="24"/>
        </w:rPr>
        <w:t>Wskazać punkty poboru niezbędnych mediów na czas budowy, od których Wykonawca na</w:t>
      </w:r>
    </w:p>
    <w:p w:rsidR="006867F7" w:rsidRPr="008E19A0" w:rsidRDefault="006867F7" w:rsidP="006867F7">
      <w:pPr>
        <w:pStyle w:val="Nagwek"/>
        <w:tabs>
          <w:tab w:val="left" w:pos="284"/>
        </w:tabs>
        <w:spacing w:line="276" w:lineRule="auto"/>
        <w:jc w:val="both"/>
        <w:rPr>
          <w:sz w:val="24"/>
          <w:szCs w:val="24"/>
        </w:rPr>
      </w:pPr>
      <w:r w:rsidRPr="008E19A0">
        <w:rPr>
          <w:sz w:val="24"/>
          <w:szCs w:val="24"/>
        </w:rPr>
        <w:t>własny koszt wykonać przyłącza tymczasowe i ich opomiarowanie, a po zakończeniu realizacji przedmiotu umowy uregulować należności za ich zużycie wg odczytu licznika;</w:t>
      </w:r>
    </w:p>
    <w:p w:rsidR="006867F7" w:rsidRPr="008E19A0" w:rsidRDefault="006867F7" w:rsidP="004B6EF7">
      <w:pPr>
        <w:pStyle w:val="Tekstpodstawowy"/>
        <w:numPr>
          <w:ilvl w:val="0"/>
          <w:numId w:val="82"/>
        </w:numPr>
        <w:tabs>
          <w:tab w:val="num" w:pos="284"/>
        </w:tabs>
        <w:spacing w:line="276" w:lineRule="auto"/>
        <w:ind w:left="0" w:firstLine="0"/>
        <w:jc w:val="both"/>
        <w:rPr>
          <w:szCs w:val="24"/>
        </w:rPr>
      </w:pPr>
      <w:r w:rsidRPr="008E19A0">
        <w:rPr>
          <w:szCs w:val="24"/>
        </w:rPr>
        <w:t>Wypłacić Wykonawcy wynagrodzenie w terminie i na warunkach określonych w niniejszej umowie;</w:t>
      </w:r>
    </w:p>
    <w:p w:rsidR="006867F7" w:rsidRPr="008E19A0" w:rsidRDefault="006867F7" w:rsidP="006867F7">
      <w:pPr>
        <w:ind w:firstLine="360"/>
      </w:pPr>
      <w:r w:rsidRPr="008E19A0">
        <w:t>W czasie przekazania terenu zamawiający przekaże wykonawcy:</w:t>
      </w:r>
    </w:p>
    <w:p w:rsidR="006867F7" w:rsidRPr="008E19A0" w:rsidRDefault="006867F7" w:rsidP="004B6EF7">
      <w:pPr>
        <w:numPr>
          <w:ilvl w:val="0"/>
          <w:numId w:val="60"/>
        </w:numPr>
        <w:tabs>
          <w:tab w:val="num" w:pos="720"/>
        </w:tabs>
        <w:suppressAutoHyphens/>
        <w:spacing w:line="276" w:lineRule="auto"/>
        <w:ind w:left="720"/>
      </w:pPr>
      <w:r w:rsidRPr="008E19A0">
        <w:t>Dokumentacje techniczną</w:t>
      </w:r>
    </w:p>
    <w:p w:rsidR="006867F7" w:rsidRPr="008E19A0" w:rsidRDefault="006867F7" w:rsidP="004B6EF7">
      <w:pPr>
        <w:numPr>
          <w:ilvl w:val="0"/>
          <w:numId w:val="60"/>
        </w:numPr>
        <w:tabs>
          <w:tab w:val="num" w:pos="720"/>
        </w:tabs>
        <w:suppressAutoHyphens/>
        <w:spacing w:line="276" w:lineRule="auto"/>
        <w:ind w:left="720"/>
      </w:pPr>
      <w:r w:rsidRPr="008E19A0">
        <w:t>Kopie uzgodnień i zezwoleń uzyskanych w czasie przygotowania robót do realizacji przez Zamawiającego dla umożliwienia prowadzenia robót</w:t>
      </w:r>
    </w:p>
    <w:p w:rsidR="006867F7" w:rsidRPr="008E19A0" w:rsidRDefault="006867F7" w:rsidP="00C67D15">
      <w:pPr>
        <w:rPr>
          <w:color w:val="FF0000"/>
        </w:rPr>
      </w:pPr>
    </w:p>
    <w:p w:rsidR="006867F7" w:rsidRPr="0032644C" w:rsidRDefault="006867F7" w:rsidP="006867F7">
      <w:pPr>
        <w:tabs>
          <w:tab w:val="num" w:pos="720"/>
        </w:tabs>
        <w:rPr>
          <w:b/>
          <w:sz w:val="28"/>
          <w:szCs w:val="28"/>
        </w:rPr>
      </w:pPr>
      <w:r w:rsidRPr="0032644C">
        <w:rPr>
          <w:b/>
          <w:bCs/>
          <w:sz w:val="28"/>
          <w:szCs w:val="28"/>
        </w:rPr>
        <w:t xml:space="preserve">15.  </w:t>
      </w:r>
      <w:r w:rsidRPr="0032644C">
        <w:rPr>
          <w:b/>
          <w:sz w:val="28"/>
          <w:szCs w:val="28"/>
        </w:rPr>
        <w:t>Organizacja robót.</w:t>
      </w:r>
    </w:p>
    <w:p w:rsidR="006867F7" w:rsidRPr="008E19A0" w:rsidRDefault="006867F7" w:rsidP="006867F7">
      <w:pPr>
        <w:ind w:firstLine="360"/>
      </w:pPr>
      <w:r w:rsidRPr="008E19A0">
        <w:t>Wykonawca przed przystąpieniem do robót zobowiązany jest do przekazania Zamawiającemu następujących dokumentów:</w:t>
      </w:r>
    </w:p>
    <w:p w:rsidR="006867F7" w:rsidRPr="008E19A0" w:rsidRDefault="006867F7" w:rsidP="004B6EF7">
      <w:pPr>
        <w:numPr>
          <w:ilvl w:val="0"/>
          <w:numId w:val="61"/>
        </w:numPr>
        <w:tabs>
          <w:tab w:val="num" w:pos="1440"/>
        </w:tabs>
        <w:suppressAutoHyphens/>
        <w:spacing w:line="276" w:lineRule="auto"/>
      </w:pPr>
      <w:r w:rsidRPr="008E19A0">
        <w:t>projekt organizacji robót zawierający:</w:t>
      </w:r>
    </w:p>
    <w:p w:rsidR="006867F7" w:rsidRPr="008E19A0" w:rsidRDefault="006867F7" w:rsidP="006867F7">
      <w:pPr>
        <w:ind w:left="360" w:firstLine="360"/>
      </w:pPr>
      <w:r w:rsidRPr="008E19A0">
        <w:t>-   organizację wykonania robót, terminy i sposób prowadzenia robót</w:t>
      </w:r>
    </w:p>
    <w:p w:rsidR="006867F7" w:rsidRPr="008E19A0" w:rsidRDefault="006867F7" w:rsidP="006867F7">
      <w:pPr>
        <w:ind w:left="360" w:firstLine="360"/>
      </w:pPr>
      <w:r w:rsidRPr="008E19A0">
        <w:t>-   projekt zagospodarowania zaplecza wykonawcy</w:t>
      </w:r>
    </w:p>
    <w:p w:rsidR="006867F7" w:rsidRPr="008E19A0" w:rsidRDefault="006867F7" w:rsidP="006867F7">
      <w:pPr>
        <w:ind w:firstLine="360"/>
      </w:pPr>
      <w:r w:rsidRPr="008E19A0">
        <w:t xml:space="preserve">      -   organizację ruchu na budowie wraz z oznakowaniem dróg </w:t>
      </w:r>
    </w:p>
    <w:p w:rsidR="006867F7" w:rsidRPr="008E19A0" w:rsidRDefault="006867F7" w:rsidP="006867F7">
      <w:pPr>
        <w:ind w:firstLine="360"/>
      </w:pPr>
      <w:r w:rsidRPr="008E19A0">
        <w:t xml:space="preserve">      -   wykaz zespołów roboczych, ich kwalifikacje i przygotowanie praktyczne</w:t>
      </w:r>
    </w:p>
    <w:p w:rsidR="006867F7" w:rsidRPr="008E19A0" w:rsidRDefault="006867F7" w:rsidP="006867F7">
      <w:pPr>
        <w:ind w:firstLine="360"/>
      </w:pPr>
      <w:r w:rsidRPr="008E19A0">
        <w:t xml:space="preserve">      -   wykaz podstawowego personelu do wykonywania samodzielnych funkcji </w:t>
      </w:r>
    </w:p>
    <w:p w:rsidR="006867F7" w:rsidRPr="008E19A0" w:rsidRDefault="006867F7" w:rsidP="006867F7">
      <w:r w:rsidRPr="008E19A0">
        <w:t xml:space="preserve">               przy realizacji robót, odpowiedzialnych za jakość i terminowość wykonania</w:t>
      </w:r>
    </w:p>
    <w:p w:rsidR="006867F7" w:rsidRPr="008E19A0" w:rsidRDefault="006867F7" w:rsidP="006867F7">
      <w:pPr>
        <w:ind w:firstLine="360"/>
      </w:pPr>
      <w:r w:rsidRPr="008E19A0">
        <w:t xml:space="preserve">          poszczególnych robót</w:t>
      </w:r>
    </w:p>
    <w:p w:rsidR="006867F7" w:rsidRPr="008E19A0" w:rsidRDefault="006867F7" w:rsidP="006867F7">
      <w:pPr>
        <w:tabs>
          <w:tab w:val="left" w:pos="360"/>
          <w:tab w:val="left" w:pos="720"/>
        </w:tabs>
        <w:ind w:firstLine="360"/>
      </w:pPr>
      <w:r w:rsidRPr="008E19A0">
        <w:t>b)   szczegółowy harmonogram robót i finansowania</w:t>
      </w:r>
    </w:p>
    <w:p w:rsidR="006867F7" w:rsidRPr="008E19A0" w:rsidRDefault="006867F7" w:rsidP="006867F7">
      <w:pPr>
        <w:tabs>
          <w:tab w:val="num" w:pos="360"/>
        </w:tabs>
        <w:ind w:left="360" w:hanging="360"/>
      </w:pPr>
      <w:r w:rsidRPr="008E19A0">
        <w:t xml:space="preserve">      c)    plan bezpieczeństwa i ochrony zdrowia opracowany zgodnie z wymaganiami Ustawy Prawo Budowlane</w:t>
      </w:r>
    </w:p>
    <w:p w:rsidR="006867F7" w:rsidRPr="008E19A0" w:rsidRDefault="006867F7" w:rsidP="004B6EF7">
      <w:pPr>
        <w:numPr>
          <w:ilvl w:val="0"/>
          <w:numId w:val="59"/>
        </w:numPr>
        <w:suppressAutoHyphens/>
        <w:spacing w:line="276" w:lineRule="auto"/>
      </w:pPr>
      <w:r w:rsidRPr="008E19A0">
        <w:t>program zapewnienia jakości przedstawiający system (procedurę) proponowanej kontroli i sterowania jakością wykonywanych robót. Określać proponowany postęp prac w  ujęciu tygodniowym przez okres trwania umowy.</w:t>
      </w:r>
    </w:p>
    <w:p w:rsidR="00601269" w:rsidRPr="008E19A0" w:rsidRDefault="006867F7" w:rsidP="006867F7">
      <w:r w:rsidRPr="008E19A0">
        <w:t xml:space="preserve">Wykonawca winien przewidzieć realizację czynności i prowadzenie robót w wydłużonym czasie pracy w soboty i niedziele w pomieszczeniach bezpośrednio przyległych (sąsiednich) do placu budowy  w razie konieczności realizacji robót prowadzonych poza przekazanym placem budowy a niezbędnych do wykonania w sąsiednich pomieszczeniach nie możliwych do wyłączenia z funkcjonowania  w godzinach pracy od 7.00 do 21.00 od poniedziałku do soboty.  </w:t>
      </w:r>
    </w:p>
    <w:p w:rsidR="006867F7" w:rsidRPr="008E19A0" w:rsidRDefault="006867F7" w:rsidP="006867F7">
      <w:pPr>
        <w:rPr>
          <w:color w:val="FF0000"/>
        </w:rPr>
      </w:pPr>
    </w:p>
    <w:p w:rsidR="006867F7" w:rsidRPr="0032644C" w:rsidRDefault="006867F7" w:rsidP="006867F7">
      <w:pPr>
        <w:tabs>
          <w:tab w:val="num" w:pos="720"/>
        </w:tabs>
        <w:rPr>
          <w:b/>
          <w:sz w:val="28"/>
          <w:szCs w:val="28"/>
        </w:rPr>
      </w:pPr>
      <w:r w:rsidRPr="0032644C">
        <w:rPr>
          <w:b/>
          <w:sz w:val="28"/>
          <w:szCs w:val="28"/>
        </w:rPr>
        <w:t xml:space="preserve">16.   Ochrona i utrzymanie terenu i placu budowy oraz organizacja ruchu </w:t>
      </w:r>
    </w:p>
    <w:p w:rsidR="006867F7" w:rsidRPr="000A108F" w:rsidRDefault="006867F7" w:rsidP="006867F7">
      <w:pPr>
        <w:ind w:firstLine="360"/>
        <w:jc w:val="both"/>
      </w:pPr>
      <w:r w:rsidRPr="000A108F">
        <w:t>Wykonawca będzie odpowiedzialny za ochronę placu budowy oraz wszystkich materiałów i elementów użytych do realizacji robót od chwili rozpoczęcia do ostatecznego odbioru robót. Przez cały ten okres urządzenia lub ich elementy będą utrzymane w sposób satysfakcjonujący Zamawiającego, który może wstrzymać realizację robót, jeśli w jakimkolwiek czasie wykonawca zaniedba swoje obowiązki konserwacyjne.</w:t>
      </w:r>
    </w:p>
    <w:p w:rsidR="006867F7" w:rsidRPr="000A108F" w:rsidRDefault="006867F7" w:rsidP="006867F7">
      <w:pPr>
        <w:jc w:val="both"/>
      </w:pPr>
      <w:r w:rsidRPr="000A108F">
        <w:lastRenderedPageBreak/>
        <w:tab/>
        <w:t xml:space="preserve">W trakcie realizacji robót wykonawca dostarczy, zainstaluje i utrzyma wszystkie niezbędne, tymczasowe zabezpieczenia ruchu i urządzenia  takie jak: bariery, sygnalizacje ruchu, znaki drogowe itp. żeby zapewnić bezpieczeństwo całego ruchu kołowego i pieszego. </w:t>
      </w:r>
    </w:p>
    <w:p w:rsidR="006867F7" w:rsidRPr="000A108F" w:rsidRDefault="006867F7" w:rsidP="006867F7">
      <w:pPr>
        <w:jc w:val="both"/>
      </w:pPr>
      <w:r w:rsidRPr="000A108F">
        <w:tab/>
        <w:t xml:space="preserve">Wszystkie znaki drogowe, bariery i inne urządzenia zabezpieczające muszą być zaakceptowane przez zamawiającego.    </w:t>
      </w:r>
    </w:p>
    <w:p w:rsidR="006867F7" w:rsidRPr="000A108F" w:rsidRDefault="006867F7" w:rsidP="006867F7">
      <w:pPr>
        <w:jc w:val="both"/>
      </w:pPr>
      <w:r w:rsidRPr="000A108F">
        <w:tab/>
        <w:t>Wykonawca będzie także odpowiedzialny do czasu zakończenia robót za utrzymanie wszystkich reperów i innych znaków geodezyjnych istniejących na terenie budowy i w razie ich uszkodzenia lub zniszczenia do odbudowy na własny koszt.</w:t>
      </w:r>
    </w:p>
    <w:p w:rsidR="006867F7" w:rsidRPr="000A108F" w:rsidRDefault="006867F7" w:rsidP="006867F7">
      <w:pPr>
        <w:jc w:val="both"/>
      </w:pPr>
      <w:r w:rsidRPr="000A108F">
        <w:t xml:space="preserve">przed rozpoczęciem robót wykonawca umieści w miejscach i w ilościach określonych przez zamawiającego tablice podające informacje o zawartej umowie zgodnie z Rozporządzeniem z 15 grudnia 1995 wydanym przez Ministra Gospodarki Przestrzennej i Budownictwa.   </w:t>
      </w:r>
    </w:p>
    <w:p w:rsidR="006867F7" w:rsidRPr="000A108F" w:rsidRDefault="006867F7" w:rsidP="006867F7"/>
    <w:p w:rsidR="006867F7" w:rsidRPr="0032644C" w:rsidRDefault="006867F7" w:rsidP="006867F7">
      <w:pPr>
        <w:tabs>
          <w:tab w:val="num" w:pos="720"/>
        </w:tabs>
        <w:rPr>
          <w:b/>
          <w:sz w:val="28"/>
          <w:szCs w:val="28"/>
        </w:rPr>
      </w:pPr>
      <w:r w:rsidRPr="0032644C">
        <w:rPr>
          <w:b/>
          <w:sz w:val="28"/>
          <w:szCs w:val="28"/>
        </w:rPr>
        <w:t>17.  Ochrona własności i urządzeń.</w:t>
      </w:r>
    </w:p>
    <w:p w:rsidR="006867F7" w:rsidRPr="000A108F" w:rsidRDefault="006867F7" w:rsidP="006867F7">
      <w:pPr>
        <w:ind w:firstLine="360"/>
        <w:jc w:val="both"/>
      </w:pPr>
      <w:r w:rsidRPr="000A108F">
        <w:t xml:space="preserve">Wykonawca jest odpowiedzialny za ochronę istniejących urządzeń i instalacji naziemnych i podziemnych znajdujących się w obrębie placu budowy takich jak rurociągi i kable itp. Przed rozpoczęciem robót wykonawca spowoduje, żeby te instalacje i urządzenia zostały właściwie oznaczone  i zabezpieczone przed uszkodzeniem w takcie realizacji robót. </w:t>
      </w:r>
      <w:r>
        <w:t xml:space="preserve">                       </w:t>
      </w:r>
      <w:r w:rsidRPr="000A108F">
        <w:t>W przypadku gdy nastąpi konieczność płożenia instalacji i urządzeń podziemnych</w:t>
      </w:r>
      <w:r>
        <w:t xml:space="preserve">                           </w:t>
      </w:r>
      <w:r w:rsidRPr="000A108F">
        <w:t xml:space="preserve">  w granicach placu budowy, wykonawca ma ob</w:t>
      </w:r>
      <w:r>
        <w:t>owiązek poinformować Z</w:t>
      </w:r>
      <w:r w:rsidRPr="000A108F">
        <w:t>amawiającego</w:t>
      </w:r>
      <w:r>
        <w:t xml:space="preserve">                       </w:t>
      </w:r>
      <w:r w:rsidRPr="000A108F">
        <w:t xml:space="preserve"> o zamiarze rozpoczęcia robót w tym zakresie.  </w:t>
      </w:r>
    </w:p>
    <w:p w:rsidR="006867F7" w:rsidRPr="000A108F" w:rsidRDefault="006867F7" w:rsidP="006867F7">
      <w:pPr>
        <w:ind w:firstLine="360"/>
        <w:jc w:val="both"/>
      </w:pPr>
      <w:r w:rsidRPr="000A108F">
        <w:t xml:space="preserve">Wykonawca niezwłocznie poinformuje zamawiającego o każdym przypadkowym uszkodzeniu instalacji lub urządzeń zlokalizowanych w obrębie placu budowy i będzie współpracował przy usunięciu uszkodzeń udzielając wszelkiej możliwej pomocy, która będzie niezbędna do usunięciu uszkodzeń. </w:t>
      </w:r>
    </w:p>
    <w:p w:rsidR="006867F7" w:rsidRDefault="006867F7" w:rsidP="006867F7">
      <w:pPr>
        <w:tabs>
          <w:tab w:val="num" w:pos="720"/>
        </w:tabs>
        <w:rPr>
          <w:b/>
        </w:rPr>
      </w:pPr>
    </w:p>
    <w:p w:rsidR="006867F7" w:rsidRDefault="006867F7" w:rsidP="006867F7">
      <w:pPr>
        <w:tabs>
          <w:tab w:val="num" w:pos="720"/>
        </w:tabs>
        <w:rPr>
          <w:b/>
        </w:rPr>
      </w:pPr>
    </w:p>
    <w:p w:rsidR="006867F7" w:rsidRPr="0032644C" w:rsidRDefault="006867F7" w:rsidP="006867F7">
      <w:pPr>
        <w:tabs>
          <w:tab w:val="num" w:pos="720"/>
        </w:tabs>
        <w:rPr>
          <w:b/>
          <w:sz w:val="28"/>
          <w:szCs w:val="28"/>
        </w:rPr>
      </w:pPr>
      <w:r w:rsidRPr="0032644C">
        <w:rPr>
          <w:b/>
          <w:sz w:val="28"/>
          <w:szCs w:val="28"/>
        </w:rPr>
        <w:t>18.   Ochrona środowiska w trakcie realizacji robót</w:t>
      </w:r>
    </w:p>
    <w:p w:rsidR="006867F7" w:rsidRPr="000A108F" w:rsidRDefault="006867F7" w:rsidP="006867F7">
      <w:pPr>
        <w:ind w:firstLine="360"/>
        <w:jc w:val="both"/>
      </w:pPr>
      <w:r w:rsidRPr="000A108F">
        <w:t xml:space="preserve">W trakcie realizacji zadania wykonawca jest zobowiązany znać i stosować się do przepisów zawartych w  publikacjach prawnych w zakresie ochrony środowiska naturalnego. W okresie realizacji aż do momentu zakończenia robót, wykonawca będzie stosował niezbędne przepisy i normatywy </w:t>
      </w:r>
    </w:p>
    <w:p w:rsidR="006867F7" w:rsidRPr="000A108F" w:rsidRDefault="006867F7" w:rsidP="006867F7">
      <w:pPr>
        <w:jc w:val="both"/>
      </w:pPr>
      <w:r w:rsidRPr="000A108F">
        <w:t xml:space="preserve">w zakresie ochrony środowiska w obrębie placu budowy i poza jego terenem unikając działań szkodliwych dla innych jednostek i użytkowników tego terenu w zakresie ochrony od zanieczyszczeń instalacji podziemnych, gleby, wód, hałasu. </w:t>
      </w:r>
    </w:p>
    <w:p w:rsidR="006867F7" w:rsidRPr="000A108F" w:rsidRDefault="006867F7" w:rsidP="006867F7">
      <w:pPr>
        <w:ind w:firstLine="360"/>
      </w:pPr>
    </w:p>
    <w:p w:rsidR="006867F7" w:rsidRPr="0032644C" w:rsidRDefault="006867F7" w:rsidP="006867F7">
      <w:pPr>
        <w:tabs>
          <w:tab w:val="num" w:pos="720"/>
        </w:tabs>
        <w:rPr>
          <w:b/>
          <w:sz w:val="28"/>
          <w:szCs w:val="28"/>
        </w:rPr>
      </w:pPr>
      <w:r w:rsidRPr="0032644C">
        <w:rPr>
          <w:b/>
          <w:sz w:val="28"/>
          <w:szCs w:val="28"/>
        </w:rPr>
        <w:t>19.  Bezpieczeństwo i ochrona zdrowia.</w:t>
      </w:r>
    </w:p>
    <w:p w:rsidR="006867F7" w:rsidRPr="000A108F" w:rsidRDefault="006867F7" w:rsidP="006867F7">
      <w:pPr>
        <w:ind w:firstLine="360"/>
        <w:jc w:val="both"/>
      </w:pPr>
      <w:r w:rsidRPr="000A108F">
        <w:t>Wykonawca dostarczy na budowę i będzie utrzymywał wyposażenie konieczne dla zapewnienia bezpieczeństwa, a pracowników wyposaży w wymaganą odzież i środki ochrony zdrowia. Zapewni wyposażenie w urządzenia socjalne. Koszty tej ochrony wliczone są</w:t>
      </w:r>
      <w:r>
        <w:t xml:space="preserve">                   </w:t>
      </w:r>
      <w:r w:rsidRPr="000A108F">
        <w:t xml:space="preserve"> w cenę umowy.</w:t>
      </w:r>
    </w:p>
    <w:p w:rsidR="006867F7" w:rsidRPr="000A108F" w:rsidRDefault="006867F7" w:rsidP="006867F7">
      <w:pPr>
        <w:ind w:firstLine="426"/>
        <w:jc w:val="both"/>
      </w:pPr>
      <w:r w:rsidRPr="000A108F">
        <w:t>Wykonawca będzie stosował się do przepisów prawnych obowiązujących w zakresie bezpieczeństwa przeciwpożarowego. Będzie stale utrzymywał w poprawnym stanie i zgodnie z zaleceniami przepisów bezpieczeństwa przeciwpożarowego na placu budowy, we wszystkich posiadanych urządzeniach,  maszynach i pojazdach oraz pomieszczeniach magazynowych.</w:t>
      </w:r>
    </w:p>
    <w:p w:rsidR="006867F7" w:rsidRPr="000A108F" w:rsidRDefault="006867F7" w:rsidP="006867F7">
      <w:pPr>
        <w:ind w:firstLine="426"/>
        <w:jc w:val="both"/>
      </w:pPr>
      <w:r w:rsidRPr="000A108F">
        <w:t xml:space="preserve">Materiały łatwopalne będą przechowywane zgodnie z przepisami przeciwpożarowymi, </w:t>
      </w:r>
    </w:p>
    <w:p w:rsidR="006867F7" w:rsidRPr="000A108F" w:rsidRDefault="006867F7" w:rsidP="006867F7">
      <w:pPr>
        <w:jc w:val="both"/>
      </w:pPr>
      <w:r w:rsidRPr="000A108F">
        <w:t xml:space="preserve">W bezpiecznej odległości od budynków i składowisk, w miejscach niedostępnych dla osób trzecich.   </w:t>
      </w:r>
    </w:p>
    <w:p w:rsidR="006867F7" w:rsidRPr="000A108F" w:rsidRDefault="006867F7" w:rsidP="006867F7">
      <w:pPr>
        <w:jc w:val="both"/>
      </w:pPr>
      <w:r w:rsidRPr="000A108F">
        <w:lastRenderedPageBreak/>
        <w:t xml:space="preserve">      Wykonawca będzie odpowiedzialny za wszelkie straty spowodowane w wyniku pożaru, który powstałby w czasie realizacji robót lub został spowodowany przez któregokolwiek</w:t>
      </w:r>
      <w:r>
        <w:t xml:space="preserve">                   </w:t>
      </w:r>
      <w:r w:rsidRPr="000A108F">
        <w:t xml:space="preserve"> z jego pracowników.</w:t>
      </w:r>
    </w:p>
    <w:p w:rsidR="006867F7" w:rsidRPr="000A108F" w:rsidRDefault="006867F7" w:rsidP="006867F7">
      <w:pPr>
        <w:jc w:val="both"/>
      </w:pPr>
      <w:r w:rsidRPr="000A108F">
        <w:t xml:space="preserve">W trakcie realizacji robót wykonawca będzie stosował się do wszystkich obowiązujących przepisów i wymagań w zakresie bezpieczeństwa i ochrony zdrowia. W tym celu w ramach prac przygotowawczych do realizacji robót, zgodnie z wymogami Ustawy - Prawo Budowlane jest zobowiązany opracować i przedstawić do realizacji zamawiającemu </w:t>
      </w:r>
      <w:r w:rsidRPr="000A108F">
        <w:rPr>
          <w:b/>
        </w:rPr>
        <w:t xml:space="preserve">Program Zapewnienia Bezpieczeństwa i Ochrony Zdrowia </w:t>
      </w:r>
      <w:r w:rsidRPr="000A108F">
        <w:t xml:space="preserve">(BIOZ) Na jego podstawie musi zapewnić, by personel nie pracował w warunkach niebezpiecznych i szkodliwych dla zdrowia i nie spełniających odpowiednich wymagań sanitarnych. </w:t>
      </w:r>
    </w:p>
    <w:p w:rsidR="006867F7" w:rsidRPr="000A108F" w:rsidRDefault="006867F7" w:rsidP="006867F7">
      <w:pPr>
        <w:ind w:firstLine="709"/>
      </w:pPr>
    </w:p>
    <w:p w:rsidR="006867F7" w:rsidRPr="0032644C" w:rsidRDefault="006867F7" w:rsidP="006867F7">
      <w:pPr>
        <w:keepNext/>
        <w:outlineLvl w:val="1"/>
        <w:rPr>
          <w:b/>
          <w:sz w:val="28"/>
          <w:szCs w:val="28"/>
        </w:rPr>
      </w:pPr>
      <w:bookmarkStart w:id="6" w:name="_Toc351551331"/>
      <w:bookmarkStart w:id="7" w:name="_Toc473110673"/>
      <w:r w:rsidRPr="0032644C">
        <w:rPr>
          <w:b/>
          <w:sz w:val="28"/>
          <w:szCs w:val="28"/>
        </w:rPr>
        <w:t>20.  Wymogi dotyczące właściwości materiałów, wyrobów budowlanych</w:t>
      </w:r>
      <w:bookmarkEnd w:id="6"/>
      <w:bookmarkEnd w:id="7"/>
    </w:p>
    <w:p w:rsidR="006867F7" w:rsidRPr="0032644C" w:rsidRDefault="006867F7" w:rsidP="006867F7">
      <w:pPr>
        <w:keepNext/>
        <w:outlineLvl w:val="1"/>
        <w:rPr>
          <w:b/>
          <w:sz w:val="28"/>
          <w:szCs w:val="28"/>
        </w:rPr>
      </w:pPr>
      <w:bookmarkStart w:id="8" w:name="_Toc351551332"/>
      <w:bookmarkStart w:id="9" w:name="_Toc473110674"/>
      <w:r w:rsidRPr="0032644C">
        <w:rPr>
          <w:b/>
          <w:sz w:val="28"/>
          <w:szCs w:val="28"/>
        </w:rPr>
        <w:t>i   urządzeń</w:t>
      </w:r>
      <w:bookmarkEnd w:id="8"/>
      <w:bookmarkEnd w:id="9"/>
    </w:p>
    <w:p w:rsidR="006867F7" w:rsidRPr="000A108F" w:rsidRDefault="006867F7" w:rsidP="006867F7">
      <w:pPr>
        <w:keepNext/>
        <w:outlineLvl w:val="1"/>
        <w:rPr>
          <w:b/>
        </w:rPr>
      </w:pPr>
      <w:bookmarkStart w:id="10" w:name="_Toc351551333"/>
      <w:bookmarkStart w:id="11" w:name="_Toc473110675"/>
      <w:r w:rsidRPr="000A108F">
        <w:rPr>
          <w:u w:val="single"/>
        </w:rPr>
        <w:t>Źródła uzyskiwania materiałów, wyrobów i urządzeń</w:t>
      </w:r>
      <w:bookmarkEnd w:id="10"/>
      <w:bookmarkEnd w:id="11"/>
    </w:p>
    <w:p w:rsidR="006867F7" w:rsidRPr="000A108F" w:rsidRDefault="006867F7" w:rsidP="006867F7">
      <w:pPr>
        <w:ind w:firstLine="360"/>
        <w:jc w:val="both"/>
      </w:pPr>
      <w:r w:rsidRPr="000A108F">
        <w:t>Przy wykonywaniu robót budowlanych Wykonawca stosować będzie materiały</w:t>
      </w:r>
      <w:r>
        <w:t xml:space="preserve"> </w:t>
      </w:r>
      <w:r w:rsidRPr="000A108F">
        <w:t>wyroby budowlane zgodnie z przedmiotem zamówienia, spełniające wymogi zawarte w Ustawie</w:t>
      </w:r>
      <w:r>
        <w:t xml:space="preserve">                 </w:t>
      </w:r>
      <w:r w:rsidRPr="000A108F">
        <w:t xml:space="preserve">  z dnia 16 kwietnia 2004r o wyrobach budowlanych </w:t>
      </w:r>
      <w:r>
        <w:t>(</w:t>
      </w:r>
      <w:r w:rsidRPr="000A108F">
        <w:t>Dz.U.</w:t>
      </w:r>
      <w:r>
        <w:t xml:space="preserve"> z 2016 poz. 1570).</w:t>
      </w:r>
    </w:p>
    <w:p w:rsidR="006867F7" w:rsidRPr="000A108F" w:rsidRDefault="006867F7" w:rsidP="006867F7">
      <w:pPr>
        <w:jc w:val="both"/>
      </w:pPr>
      <w:r w:rsidRPr="000A108F">
        <w:t xml:space="preserve">     Wszystkie wbudowane materiały i urządzenia instalowane w trakcie wykonywania robót muszą być zgodne z wymogami określonymi w specyfikacji technicznej. Na materiały</w:t>
      </w:r>
      <w:r>
        <w:t xml:space="preserve">           </w:t>
      </w:r>
      <w:r w:rsidRPr="000A108F">
        <w:t xml:space="preserve"> i wyroby przeznaczone do wbudowania wykonawca zobowiązany jest na dwa tygodnie przed użyciem przedstawić do akceptacji zamawiającemu aprobaty techniczne, atesty dopuszczające je do stosowania w  obiektach użyteczności publicznej i obiektach służby zdrowia oraz informację o źródle produkcji.</w:t>
      </w:r>
    </w:p>
    <w:p w:rsidR="006867F7" w:rsidRPr="000A108F" w:rsidRDefault="006867F7" w:rsidP="006867F7">
      <w:pPr>
        <w:jc w:val="both"/>
      </w:pPr>
      <w:r w:rsidRPr="000A108F">
        <w:t xml:space="preserve">      Wykonawca jest zobowiązany do dostarczania atestów otrzymanych z zatwierdzonego źródła dla każdej dostawy udowadniając, że nadal spełniają one wymagania specyfikacji.</w:t>
      </w:r>
    </w:p>
    <w:p w:rsidR="006867F7" w:rsidRPr="000A108F" w:rsidRDefault="006867F7" w:rsidP="006867F7">
      <w:pPr>
        <w:jc w:val="both"/>
        <w:rPr>
          <w:u w:val="single"/>
        </w:rPr>
      </w:pPr>
      <w:r w:rsidRPr="000A108F">
        <w:t xml:space="preserve">      W przypadku stosowania materiałów lokalnych, pochodzących z jakiegokolwiek miejscowego źródła, włączając te, które zostały wskazane przez zamawiającego przed rozpoczęciem wykorzystywania tego źródła wykonawca ma obowiązek dostarczania zamawiającemu wszystkich wymaganych dokumentów pozwalających na jego prawidłowa eksploatacji. Stosowania materiałów pochodzących z lokalnych źródeł wymaga akceptacji Zamawiającego.</w:t>
      </w:r>
    </w:p>
    <w:p w:rsidR="006867F7" w:rsidRPr="000A108F" w:rsidRDefault="006867F7" w:rsidP="006867F7">
      <w:pPr>
        <w:ind w:firstLine="709"/>
      </w:pPr>
      <w:r w:rsidRPr="000A108F">
        <w:rPr>
          <w:u w:val="single"/>
        </w:rPr>
        <w:t>Atesty materiałów i urządzeń</w:t>
      </w:r>
    </w:p>
    <w:p w:rsidR="006867F7" w:rsidRPr="000A108F" w:rsidRDefault="006867F7" w:rsidP="006867F7">
      <w:pPr>
        <w:ind w:firstLine="709"/>
        <w:jc w:val="both"/>
      </w:pPr>
      <w:r w:rsidRPr="000A108F">
        <w:t>Wszystkie materiały i urządzenia instalowane w trakcie wykonywania robót winny być zgodne z wymaganiami określonymi w niniejszej Specyfikacji Technicznej.</w:t>
      </w:r>
    </w:p>
    <w:p w:rsidR="006867F7" w:rsidRPr="000A108F" w:rsidRDefault="006867F7" w:rsidP="006867F7">
      <w:pPr>
        <w:jc w:val="both"/>
      </w:pPr>
      <w:r w:rsidRPr="000A108F">
        <w:t>Wbudowane materiały i urządzenia mają posiadać atesty producenta poparte wynikami badań.</w:t>
      </w:r>
    </w:p>
    <w:p w:rsidR="006867F7" w:rsidRPr="000A108F" w:rsidRDefault="006867F7" w:rsidP="006867F7">
      <w:pPr>
        <w:jc w:val="both"/>
      </w:pPr>
      <w:r w:rsidRPr="000A108F">
        <w:t>W przypadku braku atestów lub stwierdzenia niezgodności właściwości przewidzianych do użycia materiałów i urządzeń z wymaganymi zawartymi w specyfikacji nie zostaną one przyjęte do wbudowania. Takie materiały i urządzenia muszą być usunięte z placu budowy. Wbudowane materiały i urządzenia niezgodne  wymaganiami specyfikacji i norm powodują odrzucenie robót, ich nie przyjęcie i nie zapłacenie – zakwalifikowanie jako wadliwe wykonane roboty.</w:t>
      </w:r>
    </w:p>
    <w:p w:rsidR="006867F7" w:rsidRPr="000A108F" w:rsidRDefault="006867F7" w:rsidP="006867F7">
      <w:pPr>
        <w:rPr>
          <w:u w:val="single"/>
        </w:rPr>
      </w:pPr>
      <w:r w:rsidRPr="000A108F">
        <w:tab/>
      </w:r>
      <w:r w:rsidRPr="000A108F">
        <w:rPr>
          <w:u w:val="single"/>
        </w:rPr>
        <w:t>Przechowywania i składowanie materiałów i urządzeń</w:t>
      </w:r>
    </w:p>
    <w:p w:rsidR="006867F7" w:rsidRPr="000A108F" w:rsidRDefault="006867F7" w:rsidP="006867F7">
      <w:pPr>
        <w:ind w:firstLine="709"/>
        <w:jc w:val="both"/>
      </w:pPr>
      <w:r w:rsidRPr="000A108F">
        <w:t>Za dostarczony sprzęt, materiały i urządzenia na plac budowy odpowiada Wykonawca, który zobowiązany jest do zabezpieczenia go przed uszkodzeniem, kradzieżą itp. Musi utrzymać ich jakość i właściwości w takim stanie jaki jest wymagany w chwili wbudowania lub montażu. Musza one w każdej chwili być dostępne do przeprowadzenia przez zamawiającego inspekcji aż do momentu kiedy zostaną wbudowane.</w:t>
      </w:r>
    </w:p>
    <w:p w:rsidR="006867F7" w:rsidRPr="000A108F" w:rsidRDefault="006867F7" w:rsidP="006867F7">
      <w:pPr>
        <w:ind w:firstLine="709"/>
        <w:jc w:val="both"/>
      </w:pPr>
      <w:r w:rsidRPr="000A108F">
        <w:lastRenderedPageBreak/>
        <w:t>Tymczasowe tereny przeznaczone do składowania materiałów i urządzeń będą zlokalizowane w obrębie placu budowy w miejscach uzgodnionych z Zamawiającym.</w:t>
      </w:r>
    </w:p>
    <w:p w:rsidR="006867F7" w:rsidRPr="000A108F" w:rsidRDefault="006867F7" w:rsidP="006867F7">
      <w:r w:rsidRPr="000A108F">
        <w:tab/>
      </w:r>
      <w:r w:rsidRPr="000A108F">
        <w:rPr>
          <w:u w:val="single"/>
        </w:rPr>
        <w:t>Materiały zamienne</w:t>
      </w:r>
      <w:r w:rsidRPr="000A108F">
        <w:tab/>
      </w:r>
    </w:p>
    <w:p w:rsidR="006867F7" w:rsidRPr="000A108F" w:rsidRDefault="006867F7" w:rsidP="006867F7">
      <w:pPr>
        <w:ind w:firstLine="360"/>
        <w:jc w:val="both"/>
      </w:pPr>
      <w:r w:rsidRPr="000A108F">
        <w:t xml:space="preserve">Materiały i urządzenia zamiennie inne niż przewidziane w projekcie stosowane mogą zostać dopuszczone do zastosowania (wbudowania) w przypadku uzyskania zgody Zamawiającego </w:t>
      </w:r>
    </w:p>
    <w:p w:rsidR="006867F7" w:rsidRPr="000A108F" w:rsidRDefault="006867F7" w:rsidP="006867F7">
      <w:pPr>
        <w:jc w:val="both"/>
      </w:pPr>
      <w:r w:rsidRPr="000A108F">
        <w:t>i przedłożeniu odpowiednich certyfikatów i atestów. Zgodę zamawiającego należy uzyskać co najmniej na 2 tygodnie przed ich użyciem.</w:t>
      </w:r>
    </w:p>
    <w:p w:rsidR="006867F7" w:rsidRPr="000A108F" w:rsidRDefault="006867F7" w:rsidP="006867F7">
      <w:pPr>
        <w:ind w:firstLine="360"/>
      </w:pPr>
    </w:p>
    <w:p w:rsidR="006867F7" w:rsidRPr="0032644C" w:rsidRDefault="006867F7" w:rsidP="006867F7">
      <w:pPr>
        <w:jc w:val="both"/>
        <w:rPr>
          <w:b/>
          <w:sz w:val="28"/>
          <w:szCs w:val="28"/>
        </w:rPr>
      </w:pPr>
      <w:r w:rsidRPr="0032644C">
        <w:rPr>
          <w:b/>
          <w:sz w:val="28"/>
          <w:szCs w:val="28"/>
        </w:rPr>
        <w:t>21.  Zaplecze dla potrzeb wykonawcy</w:t>
      </w:r>
    </w:p>
    <w:p w:rsidR="006867F7" w:rsidRPr="000A108F" w:rsidRDefault="006867F7" w:rsidP="006867F7">
      <w:pPr>
        <w:ind w:firstLine="360"/>
        <w:jc w:val="both"/>
      </w:pPr>
      <w:r w:rsidRPr="000A108F">
        <w:t>Wykonawca zorganizuje na terenie budowy obiekty zaplecza budowy na potrzeby:</w:t>
      </w:r>
    </w:p>
    <w:p w:rsidR="006867F7" w:rsidRPr="000A108F" w:rsidRDefault="006867F7" w:rsidP="004B6EF7">
      <w:pPr>
        <w:numPr>
          <w:ilvl w:val="0"/>
          <w:numId w:val="62"/>
        </w:numPr>
        <w:tabs>
          <w:tab w:val="num" w:pos="720"/>
        </w:tabs>
        <w:suppressAutoHyphens/>
        <w:spacing w:line="276" w:lineRule="auto"/>
        <w:ind w:left="720"/>
        <w:jc w:val="both"/>
      </w:pPr>
      <w:r w:rsidRPr="000A108F">
        <w:t>biura kierownika budowy</w:t>
      </w:r>
    </w:p>
    <w:p w:rsidR="006867F7" w:rsidRPr="000A108F" w:rsidRDefault="006867F7" w:rsidP="004B6EF7">
      <w:pPr>
        <w:numPr>
          <w:ilvl w:val="0"/>
          <w:numId w:val="62"/>
        </w:numPr>
        <w:tabs>
          <w:tab w:val="num" w:pos="720"/>
        </w:tabs>
        <w:suppressAutoHyphens/>
        <w:spacing w:line="276" w:lineRule="auto"/>
        <w:ind w:left="720"/>
        <w:jc w:val="both"/>
      </w:pPr>
      <w:r w:rsidRPr="000A108F">
        <w:t>szatni dla pracowników</w:t>
      </w:r>
    </w:p>
    <w:p w:rsidR="006867F7" w:rsidRPr="000A108F" w:rsidRDefault="006867F7" w:rsidP="004B6EF7">
      <w:pPr>
        <w:numPr>
          <w:ilvl w:val="0"/>
          <w:numId w:val="62"/>
        </w:numPr>
        <w:tabs>
          <w:tab w:val="num" w:pos="720"/>
        </w:tabs>
        <w:suppressAutoHyphens/>
        <w:spacing w:line="276" w:lineRule="auto"/>
        <w:ind w:left="720"/>
        <w:jc w:val="both"/>
      </w:pPr>
      <w:r w:rsidRPr="000A108F">
        <w:t>pomieszczenia socjalnego</w:t>
      </w:r>
    </w:p>
    <w:p w:rsidR="006867F7" w:rsidRPr="000A108F" w:rsidRDefault="006867F7" w:rsidP="004B6EF7">
      <w:pPr>
        <w:numPr>
          <w:ilvl w:val="0"/>
          <w:numId w:val="62"/>
        </w:numPr>
        <w:tabs>
          <w:tab w:val="num" w:pos="720"/>
        </w:tabs>
        <w:suppressAutoHyphens/>
        <w:spacing w:line="276" w:lineRule="auto"/>
        <w:ind w:left="720"/>
        <w:jc w:val="both"/>
      </w:pPr>
      <w:r w:rsidRPr="000A108F">
        <w:t>magazynu na materiały</w:t>
      </w:r>
    </w:p>
    <w:p w:rsidR="006867F7" w:rsidRPr="000A108F" w:rsidRDefault="006867F7" w:rsidP="004B6EF7">
      <w:pPr>
        <w:numPr>
          <w:ilvl w:val="0"/>
          <w:numId w:val="62"/>
        </w:numPr>
        <w:tabs>
          <w:tab w:val="num" w:pos="720"/>
        </w:tabs>
        <w:suppressAutoHyphens/>
        <w:spacing w:line="276" w:lineRule="auto"/>
        <w:ind w:left="720"/>
        <w:jc w:val="both"/>
      </w:pPr>
      <w:r w:rsidRPr="000A108F">
        <w:t>ogrodzenia terenu</w:t>
      </w:r>
    </w:p>
    <w:p w:rsidR="006867F7" w:rsidRPr="000A108F" w:rsidRDefault="006867F7" w:rsidP="006867F7">
      <w:pPr>
        <w:jc w:val="both"/>
      </w:pPr>
      <w:r w:rsidRPr="000A108F">
        <w:t>Wyżej wymienione elementy zaplecza winna cechować estetyka Wykonawca wykona projekt</w:t>
      </w:r>
    </w:p>
    <w:p w:rsidR="006867F7" w:rsidRPr="000A108F" w:rsidRDefault="006867F7" w:rsidP="006867F7">
      <w:pPr>
        <w:jc w:val="both"/>
      </w:pPr>
      <w:r w:rsidRPr="000A108F">
        <w:t xml:space="preserve">zaplecza i uzyska jego akceptację, który ponosi wszystkie koszty związane z jego budowa i likwidacją. </w:t>
      </w:r>
    </w:p>
    <w:p w:rsidR="006867F7" w:rsidRPr="000A108F" w:rsidRDefault="006867F7" w:rsidP="006867F7">
      <w:pPr>
        <w:jc w:val="both"/>
        <w:rPr>
          <w:b/>
          <w:color w:val="FF0000"/>
        </w:rPr>
      </w:pPr>
    </w:p>
    <w:p w:rsidR="006867F7" w:rsidRPr="0032644C" w:rsidRDefault="006867F7" w:rsidP="006867F7">
      <w:pPr>
        <w:jc w:val="both"/>
        <w:rPr>
          <w:b/>
          <w:sz w:val="28"/>
          <w:szCs w:val="28"/>
        </w:rPr>
      </w:pPr>
      <w:r w:rsidRPr="0032644C">
        <w:rPr>
          <w:b/>
          <w:sz w:val="28"/>
          <w:szCs w:val="28"/>
        </w:rPr>
        <w:t xml:space="preserve">22.   Kody CPV </w:t>
      </w:r>
    </w:p>
    <w:p w:rsidR="006867F7" w:rsidRPr="005B0B02" w:rsidRDefault="006867F7" w:rsidP="006867F7">
      <w:pPr>
        <w:tabs>
          <w:tab w:val="left" w:pos="426"/>
        </w:tabs>
        <w:ind w:left="426"/>
        <w:rPr>
          <w:color w:val="000000" w:themeColor="text1"/>
        </w:rPr>
      </w:pPr>
      <w:r w:rsidRPr="005B0B02">
        <w:rPr>
          <w:color w:val="000000" w:themeColor="text1"/>
        </w:rPr>
        <w:t xml:space="preserve">Kod CPV       Słownik główny </w:t>
      </w:r>
    </w:p>
    <w:p w:rsidR="006867F7" w:rsidRPr="005B0B02" w:rsidRDefault="00E268E1" w:rsidP="004B6EF7">
      <w:pPr>
        <w:numPr>
          <w:ilvl w:val="0"/>
          <w:numId w:val="45"/>
        </w:numPr>
        <w:shd w:val="clear" w:color="auto" w:fill="FFFFFF"/>
        <w:tabs>
          <w:tab w:val="clear" w:pos="644"/>
          <w:tab w:val="num" w:pos="720"/>
        </w:tabs>
        <w:spacing w:after="45"/>
        <w:ind w:left="300" w:hanging="158"/>
        <w:rPr>
          <w:rFonts w:ascii="Helvetica" w:hAnsi="Helvetica"/>
          <w:color w:val="000000" w:themeColor="text1"/>
          <w:sz w:val="18"/>
          <w:szCs w:val="18"/>
        </w:rPr>
      </w:pPr>
      <w:hyperlink r:id="rId41" w:history="1">
        <w:r w:rsidR="006867F7" w:rsidRPr="005B0B02">
          <w:rPr>
            <w:rFonts w:ascii="Helvetica" w:hAnsi="Helvetica"/>
            <w:color w:val="000000" w:themeColor="text1"/>
            <w:sz w:val="18"/>
            <w:szCs w:val="18"/>
          </w:rPr>
          <w:t xml:space="preserve">71220000-6 - Usługi projektowania </w:t>
        </w:r>
      </w:hyperlink>
    </w:p>
    <w:p w:rsidR="006867F7" w:rsidRPr="005B0B02" w:rsidRDefault="00E268E1" w:rsidP="004B6EF7">
      <w:pPr>
        <w:numPr>
          <w:ilvl w:val="0"/>
          <w:numId w:val="45"/>
        </w:numPr>
        <w:shd w:val="clear" w:color="auto" w:fill="FFFFFF"/>
        <w:tabs>
          <w:tab w:val="clear" w:pos="644"/>
          <w:tab w:val="num" w:pos="426"/>
        </w:tabs>
        <w:spacing w:after="45"/>
        <w:ind w:left="284" w:hanging="142"/>
        <w:rPr>
          <w:rFonts w:ascii="Helvetica" w:hAnsi="Helvetica"/>
          <w:color w:val="000000" w:themeColor="text1"/>
          <w:sz w:val="18"/>
          <w:szCs w:val="18"/>
        </w:rPr>
      </w:pPr>
      <w:hyperlink r:id="rId42" w:history="1">
        <w:r w:rsidR="006867F7" w:rsidRPr="005B0B02">
          <w:rPr>
            <w:rStyle w:val="Hipercze"/>
            <w:rFonts w:ascii="Helvetica" w:hAnsi="Helvetica"/>
            <w:bCs/>
            <w:color w:val="000000" w:themeColor="text1"/>
            <w:sz w:val="18"/>
            <w:szCs w:val="18"/>
          </w:rPr>
          <w:t>71320000-7 - Usługi inżynieryjne w zakresie projektowania</w:t>
        </w:r>
      </w:hyperlink>
    </w:p>
    <w:p w:rsidR="006867F7" w:rsidRPr="005B0B02" w:rsidRDefault="006867F7" w:rsidP="004B6EF7">
      <w:pPr>
        <w:numPr>
          <w:ilvl w:val="0"/>
          <w:numId w:val="45"/>
        </w:numPr>
        <w:shd w:val="clear" w:color="auto" w:fill="FFFFFF"/>
        <w:tabs>
          <w:tab w:val="clear" w:pos="644"/>
          <w:tab w:val="num" w:pos="426"/>
        </w:tabs>
        <w:spacing w:after="45"/>
        <w:ind w:left="284" w:hanging="142"/>
        <w:rPr>
          <w:rFonts w:ascii="Helvetica" w:hAnsi="Helvetica"/>
          <w:color w:val="000000" w:themeColor="text1"/>
          <w:sz w:val="18"/>
          <w:szCs w:val="18"/>
        </w:rPr>
      </w:pPr>
      <w:r w:rsidRPr="005B0B02">
        <w:rPr>
          <w:color w:val="000000" w:themeColor="text1"/>
        </w:rPr>
        <w:t>4</w:t>
      </w:r>
      <w:hyperlink r:id="rId43" w:history="1">
        <w:r w:rsidRPr="005B0B02">
          <w:rPr>
            <w:rFonts w:ascii="Helvetica" w:hAnsi="Helvetica"/>
            <w:color w:val="000000" w:themeColor="text1"/>
            <w:sz w:val="18"/>
            <w:szCs w:val="18"/>
            <w:shd w:val="clear" w:color="auto" w:fill="FFFFFF"/>
          </w:rPr>
          <w:t>5300000-0 - Roboty instalacyjne w budynkach</w:t>
        </w:r>
      </w:hyperlink>
    </w:p>
    <w:p w:rsidR="006867F7" w:rsidRPr="005B0B02" w:rsidRDefault="00E268E1" w:rsidP="004B6EF7">
      <w:pPr>
        <w:numPr>
          <w:ilvl w:val="0"/>
          <w:numId w:val="45"/>
        </w:numPr>
        <w:shd w:val="clear" w:color="auto" w:fill="FFFFFF"/>
        <w:tabs>
          <w:tab w:val="clear" w:pos="644"/>
          <w:tab w:val="num" w:pos="426"/>
        </w:tabs>
        <w:spacing w:after="45"/>
        <w:ind w:left="284" w:hanging="142"/>
        <w:rPr>
          <w:rFonts w:ascii="Helvetica" w:hAnsi="Helvetica"/>
          <w:color w:val="000000" w:themeColor="text1"/>
          <w:sz w:val="18"/>
          <w:szCs w:val="18"/>
        </w:rPr>
      </w:pPr>
      <w:hyperlink r:id="rId44" w:history="1">
        <w:r w:rsidR="006867F7" w:rsidRPr="005B0B02">
          <w:rPr>
            <w:rStyle w:val="Hipercze"/>
            <w:rFonts w:ascii="Helvetica" w:hAnsi="Helvetica"/>
            <w:color w:val="000000" w:themeColor="text1"/>
            <w:sz w:val="18"/>
            <w:szCs w:val="18"/>
          </w:rPr>
          <w:t>45310000-3 - Roboty instalacyjne elektryczne</w:t>
        </w:r>
      </w:hyperlink>
    </w:p>
    <w:p w:rsidR="006867F7" w:rsidRPr="005B0B02" w:rsidRDefault="00E268E1" w:rsidP="004B6EF7">
      <w:pPr>
        <w:numPr>
          <w:ilvl w:val="0"/>
          <w:numId w:val="45"/>
        </w:numPr>
        <w:shd w:val="clear" w:color="auto" w:fill="FFFFFF"/>
        <w:tabs>
          <w:tab w:val="clear" w:pos="644"/>
          <w:tab w:val="num" w:pos="426"/>
        </w:tabs>
        <w:spacing w:after="45"/>
        <w:ind w:left="284" w:hanging="142"/>
        <w:rPr>
          <w:rFonts w:ascii="Helvetica" w:hAnsi="Helvetica"/>
          <w:color w:val="000000" w:themeColor="text1"/>
          <w:sz w:val="18"/>
          <w:szCs w:val="18"/>
        </w:rPr>
      </w:pPr>
      <w:hyperlink r:id="rId45" w:history="1">
        <w:r w:rsidR="006867F7" w:rsidRPr="005B0B02">
          <w:rPr>
            <w:rStyle w:val="Hipercze"/>
            <w:rFonts w:ascii="Helvetica" w:hAnsi="Helvetica"/>
            <w:bCs/>
            <w:color w:val="000000" w:themeColor="text1"/>
            <w:sz w:val="18"/>
            <w:szCs w:val="18"/>
          </w:rPr>
          <w:t>45331000-6 - Instalowanie urządzeń grzewczych, wentylacyjnych i klimatyzacyjnych</w:t>
        </w:r>
      </w:hyperlink>
    </w:p>
    <w:p w:rsidR="006867F7" w:rsidRPr="005B0B02" w:rsidRDefault="00E268E1" w:rsidP="004B6EF7">
      <w:pPr>
        <w:numPr>
          <w:ilvl w:val="0"/>
          <w:numId w:val="45"/>
        </w:numPr>
        <w:shd w:val="clear" w:color="auto" w:fill="FFFFFF"/>
        <w:tabs>
          <w:tab w:val="clear" w:pos="644"/>
        </w:tabs>
        <w:spacing w:after="45"/>
        <w:ind w:left="284" w:hanging="142"/>
        <w:rPr>
          <w:rFonts w:ascii="Helvetica" w:hAnsi="Helvetica"/>
          <w:color w:val="000000" w:themeColor="text1"/>
          <w:sz w:val="18"/>
          <w:szCs w:val="18"/>
        </w:rPr>
      </w:pPr>
      <w:hyperlink r:id="rId46" w:history="1">
        <w:r w:rsidR="006867F7" w:rsidRPr="005B0B02">
          <w:rPr>
            <w:rStyle w:val="Hipercze"/>
            <w:rFonts w:ascii="Helvetica" w:hAnsi="Helvetica"/>
            <w:color w:val="000000" w:themeColor="text1"/>
            <w:sz w:val="18"/>
            <w:szCs w:val="18"/>
          </w:rPr>
          <w:t>45330000-9 - Roboty instalacyjne wodno-kanalizacyjne i sanitarne</w:t>
        </w:r>
      </w:hyperlink>
    </w:p>
    <w:p w:rsidR="006867F7" w:rsidRPr="000A108F" w:rsidRDefault="006867F7" w:rsidP="006867F7">
      <w:pPr>
        <w:tabs>
          <w:tab w:val="left" w:pos="426"/>
        </w:tabs>
        <w:ind w:left="426"/>
        <w:rPr>
          <w:color w:val="FF0000"/>
        </w:rPr>
      </w:pPr>
    </w:p>
    <w:p w:rsidR="006867F7" w:rsidRPr="0032644C" w:rsidRDefault="006867F7" w:rsidP="006867F7">
      <w:pPr>
        <w:rPr>
          <w:b/>
          <w:sz w:val="28"/>
        </w:rPr>
      </w:pPr>
      <w:r w:rsidRPr="0032644C">
        <w:rPr>
          <w:b/>
          <w:sz w:val="28"/>
        </w:rPr>
        <w:t>23.  Sprzęt i maszyny.</w:t>
      </w:r>
    </w:p>
    <w:p w:rsidR="006867F7" w:rsidRPr="000A108F" w:rsidRDefault="006867F7" w:rsidP="006867F7">
      <w:pPr>
        <w:ind w:firstLine="360"/>
        <w:jc w:val="both"/>
      </w:pPr>
      <w:r w:rsidRPr="000A108F">
        <w:t>Wykonawca jest zobowiązany do używania sprzętu jedynie takiego, który nie spowoduje niekorzystnego wpływu na jakość wykonywanych robót i na otoczenie.</w:t>
      </w:r>
    </w:p>
    <w:p w:rsidR="006867F7" w:rsidRPr="000A108F" w:rsidRDefault="006867F7" w:rsidP="006867F7">
      <w:pPr>
        <w:ind w:firstLine="360"/>
        <w:jc w:val="both"/>
      </w:pPr>
      <w:r w:rsidRPr="000A108F">
        <w:t>Wykonawca poda wykaz podstawowego sprzętu, maszyn i narzędzi niezbędnych</w:t>
      </w:r>
      <w:r>
        <w:t xml:space="preserve">                     </w:t>
      </w:r>
      <w:r w:rsidRPr="000A108F">
        <w:t xml:space="preserve"> do wykonania zadania Zamawiający zaaprobuje każdy proponowany sprzęt zastępczy jedynie</w:t>
      </w:r>
      <w:r>
        <w:t xml:space="preserve">               </w:t>
      </w:r>
      <w:r w:rsidRPr="000A108F">
        <w:t xml:space="preserve"> w przypadku, gdy wydajność i jakość proponowanego sprzętu zastępczego jedynie w przypadku gdy wydajność i jakość proponowanego sprzętu, będą takie same lub wyższe niż sprzętu wymienionego w wykazie. Sprzęt używany winien być zadeklarowany  w ofercie.</w:t>
      </w:r>
    </w:p>
    <w:p w:rsidR="006867F7" w:rsidRPr="000A108F" w:rsidRDefault="006867F7" w:rsidP="006867F7">
      <w:pPr>
        <w:ind w:firstLine="360"/>
        <w:jc w:val="both"/>
      </w:pPr>
      <w:r w:rsidRPr="000A108F">
        <w:t>Sprzęt, maszyny, urządzenia i narzędzia nie gwarantujące zachowania wymaganych</w:t>
      </w:r>
      <w:r>
        <w:t xml:space="preserve">                      </w:t>
      </w:r>
      <w:r w:rsidRPr="000A108F">
        <w:t xml:space="preserve"> i warunków normy i nie zapewniające bezpieczeństwa dla pracowników oraz otoczenia</w:t>
      </w:r>
      <w:r>
        <w:t xml:space="preserve">                    </w:t>
      </w:r>
      <w:r w:rsidRPr="000A108F">
        <w:t xml:space="preserve"> i środowiska zostaną przez Zamawiającego zdyskwalifikowane i nie dopuszczone do robót.</w:t>
      </w:r>
    </w:p>
    <w:p w:rsidR="006867F7" w:rsidRPr="000A108F" w:rsidRDefault="006867F7" w:rsidP="006867F7">
      <w:pPr>
        <w:ind w:firstLine="360"/>
      </w:pPr>
    </w:p>
    <w:p w:rsidR="006867F7" w:rsidRPr="0032644C" w:rsidRDefault="006867F7" w:rsidP="006867F7">
      <w:pPr>
        <w:rPr>
          <w:b/>
          <w:sz w:val="28"/>
        </w:rPr>
      </w:pPr>
      <w:r w:rsidRPr="0032644C">
        <w:rPr>
          <w:b/>
          <w:sz w:val="28"/>
        </w:rPr>
        <w:t>24.  Transport.</w:t>
      </w:r>
    </w:p>
    <w:p w:rsidR="006867F7" w:rsidRDefault="006867F7" w:rsidP="006867F7">
      <w:pPr>
        <w:ind w:firstLine="360"/>
        <w:jc w:val="both"/>
      </w:pPr>
      <w:r>
        <w:t xml:space="preserve">Wjazd pojazdów dostawczych </w:t>
      </w:r>
      <w:r w:rsidRPr="000A108F">
        <w:t>na teren Zamawiającego może odbywać się po przedstawieniu wykazu sprzętu (pojazdów) i osób realizujących zadanie.</w:t>
      </w:r>
      <w:r>
        <w:t xml:space="preserve"> </w:t>
      </w:r>
    </w:p>
    <w:p w:rsidR="006867F7" w:rsidRPr="00965A87" w:rsidRDefault="006867F7" w:rsidP="006867F7">
      <w:pPr>
        <w:ind w:firstLine="360"/>
        <w:jc w:val="both"/>
      </w:pPr>
      <w:r>
        <w:lastRenderedPageBreak/>
        <w:t xml:space="preserve">Wjazd samochodów osobowych </w:t>
      </w:r>
      <w:r w:rsidRPr="00965A87">
        <w:t>na teren szpitala</w:t>
      </w:r>
      <w:r>
        <w:t xml:space="preserve"> </w:t>
      </w:r>
      <w:r w:rsidRPr="00965A87">
        <w:t>jest odpłatny – należy sporządzić listę osób dokonujących wjazdu oraz przewidzieć opłatę abonamentową w kwocie 20 zł./ miesiąc od osoby ( dodatkowa opłata za wyrobienie karty wynosi 20 zł).</w:t>
      </w:r>
    </w:p>
    <w:p w:rsidR="006867F7" w:rsidRPr="000A108F" w:rsidRDefault="006867F7" w:rsidP="006867F7">
      <w:pPr>
        <w:ind w:firstLine="360"/>
        <w:jc w:val="both"/>
      </w:pPr>
    </w:p>
    <w:p w:rsidR="006867F7" w:rsidRPr="000A108F" w:rsidRDefault="006867F7" w:rsidP="006867F7">
      <w:pPr>
        <w:ind w:firstLine="360"/>
        <w:jc w:val="both"/>
      </w:pPr>
      <w:r w:rsidRPr="000A108F">
        <w:t xml:space="preserve">Zabrania się użytkowania do transportu materiałów klatek schodowych i dźwigów szpitalnych </w:t>
      </w:r>
      <w:r w:rsidRPr="000A108F">
        <w:rPr>
          <w:b/>
        </w:rPr>
        <w:t xml:space="preserve">poza </w:t>
      </w:r>
      <w:r w:rsidRPr="000A108F">
        <w:t xml:space="preserve">obrębem placu budowy, a Wykonawca zorganizuje w razie potrzeby transport zewnętrznym dźwigiem lub wyciągiem. Transport sprzętu, urządzeń i materiałów do placu budowy odbywać się będzie siłami i na koszt Wykonawcy określonymi drogami zewnętrznymi opisanymi w czasie przekazywania placu budowy. </w:t>
      </w:r>
    </w:p>
    <w:p w:rsidR="006867F7" w:rsidRDefault="006867F7" w:rsidP="006867F7">
      <w:pPr>
        <w:ind w:firstLine="360"/>
        <w:jc w:val="both"/>
      </w:pPr>
      <w:r w:rsidRPr="000A108F">
        <w:t>Wynikłe wszelkie uszkodzenia, zanieczyszczenia dróg dojazdowych do placu budowy (składu materiałów) Wykonawca zobowiązany jest na bieżąco usuwać bez wezwania Zamawiającego. Zapewnić utrzymanie czystości dróg, traktów medycznych częściowo wykorzystywanych przez Wykonawcę. Wykonawca jednocześnie ponosi pełną odpowiedzialność i usuwa w trybie natychmiastowym na swój koszt wszelkie zanieczyszczenia obiektu i jego wyposażenia zabrudzonych w trakcie przewozu materiałów, urządzeń lub działalności jego personelu.</w:t>
      </w:r>
    </w:p>
    <w:p w:rsidR="006867F7" w:rsidRPr="000A108F" w:rsidRDefault="006867F7" w:rsidP="006867F7">
      <w:pPr>
        <w:ind w:firstLine="360"/>
        <w:jc w:val="both"/>
      </w:pPr>
    </w:p>
    <w:p w:rsidR="006867F7" w:rsidRPr="00F6335A" w:rsidRDefault="006867F7" w:rsidP="006867F7">
      <w:pPr>
        <w:rPr>
          <w:b/>
          <w:sz w:val="28"/>
        </w:rPr>
      </w:pPr>
      <w:r w:rsidRPr="00F6335A">
        <w:rPr>
          <w:b/>
          <w:sz w:val="28"/>
        </w:rPr>
        <w:t xml:space="preserve">25.  Wymagania dotyczące jakości wykonania robót budowlanych </w:t>
      </w:r>
    </w:p>
    <w:p w:rsidR="006867F7" w:rsidRDefault="006867F7" w:rsidP="006867F7">
      <w:pPr>
        <w:ind w:firstLine="360"/>
      </w:pPr>
      <w:r w:rsidRPr="000A108F">
        <w:tab/>
        <w:t>Roboty należy wykonać zgodnie z opracowaną dokumentacją projektową stanowiąca przedmiot tego zadania.</w:t>
      </w:r>
    </w:p>
    <w:p w:rsidR="006867F7" w:rsidRPr="000A108F" w:rsidRDefault="006867F7" w:rsidP="006867F7">
      <w:pPr>
        <w:ind w:firstLine="360"/>
      </w:pPr>
    </w:p>
    <w:p w:rsidR="006867F7" w:rsidRPr="00F6335A" w:rsidRDefault="006867F7" w:rsidP="006867F7">
      <w:pPr>
        <w:tabs>
          <w:tab w:val="left" w:pos="600"/>
        </w:tabs>
        <w:ind w:right="57"/>
        <w:rPr>
          <w:sz w:val="28"/>
        </w:rPr>
      </w:pPr>
      <w:r w:rsidRPr="00F6335A">
        <w:rPr>
          <w:b/>
          <w:sz w:val="28"/>
        </w:rPr>
        <w:t>26.  Ubezpieczenie placu budowy</w:t>
      </w:r>
    </w:p>
    <w:p w:rsidR="006867F7" w:rsidRPr="000A108F" w:rsidRDefault="006867F7" w:rsidP="006867F7">
      <w:pPr>
        <w:ind w:left="57" w:right="57"/>
        <w:jc w:val="both"/>
      </w:pPr>
      <w:r w:rsidRPr="000A108F">
        <w:t xml:space="preserve">       Przez protokolarnym przekazaniem placu budowy Wykonawca zobowiązany jest ubezpieczyć plac budowy a dowód ubezpieczenia przedłożyć Zamawiającemu do wglądu </w:t>
      </w:r>
    </w:p>
    <w:p w:rsidR="006867F7" w:rsidRPr="000A108F" w:rsidRDefault="006867F7" w:rsidP="006867F7"/>
    <w:p w:rsidR="006867F7" w:rsidRPr="00EA51FA" w:rsidRDefault="006867F7" w:rsidP="006867F7">
      <w:pPr>
        <w:rPr>
          <w:b/>
          <w:sz w:val="32"/>
          <w:szCs w:val="32"/>
        </w:rPr>
      </w:pPr>
      <w:r w:rsidRPr="00EA51FA">
        <w:rPr>
          <w:b/>
          <w:sz w:val="32"/>
          <w:szCs w:val="32"/>
        </w:rPr>
        <w:t>27.   Kontrola jakości robót.</w:t>
      </w:r>
    </w:p>
    <w:p w:rsidR="006867F7" w:rsidRPr="000A108F" w:rsidRDefault="006867F7" w:rsidP="006867F7">
      <w:pPr>
        <w:ind w:left="426"/>
        <w:jc w:val="both"/>
      </w:pPr>
      <w:r w:rsidRPr="000A108F">
        <w:t>1</w:t>
      </w:r>
      <w:r>
        <w:t>)</w:t>
      </w:r>
      <w:r w:rsidRPr="000A108F">
        <w:t>.  Wykonawca jest odpowiedzialny za pełną kontrolę robót i jakości materiałów prowadzone zgodnie z programem zapewnienia jakości omówionym w</w:t>
      </w:r>
      <w:r>
        <w:t xml:space="preserve"> </w:t>
      </w:r>
      <w:r w:rsidRPr="000A108F">
        <w:t>niniejsz</w:t>
      </w:r>
      <w:r>
        <w:t>ym PF-U.</w:t>
      </w:r>
    </w:p>
    <w:p w:rsidR="006867F7" w:rsidRDefault="006867F7" w:rsidP="006867F7">
      <w:pPr>
        <w:suppressAutoHyphens/>
        <w:ind w:left="426"/>
        <w:jc w:val="both"/>
      </w:pPr>
      <w:r>
        <w:t xml:space="preserve">2)  </w:t>
      </w:r>
      <w:r w:rsidRPr="000A108F">
        <w:t>Wykonawca jest zobowiązany prowadzić pomiary i badania materiałów oraz robót z taką</w:t>
      </w:r>
    </w:p>
    <w:p w:rsidR="006867F7" w:rsidRDefault="006867F7" w:rsidP="006867F7">
      <w:pPr>
        <w:suppressAutoHyphens/>
        <w:ind w:left="426"/>
        <w:jc w:val="both"/>
      </w:pPr>
      <w:r w:rsidRPr="000A108F">
        <w:t xml:space="preserve">częstotliwością, która zapewni ze strony Wykonawcy zgodność z wymogami zawartymi </w:t>
      </w:r>
      <w:r>
        <w:t xml:space="preserve">                     w projekcie wykonawczym i PF-U</w:t>
      </w:r>
      <w:r w:rsidRPr="000A108F">
        <w:t>.</w:t>
      </w:r>
    </w:p>
    <w:p w:rsidR="006867F7" w:rsidRPr="000A108F" w:rsidRDefault="006867F7" w:rsidP="006867F7">
      <w:pPr>
        <w:suppressAutoHyphens/>
        <w:ind w:left="426"/>
        <w:jc w:val="both"/>
      </w:pPr>
      <w:r>
        <w:t xml:space="preserve">3) </w:t>
      </w:r>
      <w:r w:rsidRPr="000A108F">
        <w:t xml:space="preserve">  Wszelkie koszty uzyskania badań i dopuszczeń ponosi Wykonawca</w:t>
      </w:r>
    </w:p>
    <w:p w:rsidR="006867F7" w:rsidRPr="000A108F" w:rsidRDefault="006867F7" w:rsidP="006867F7">
      <w:pPr>
        <w:ind w:left="426"/>
        <w:jc w:val="both"/>
      </w:pPr>
      <w:r w:rsidRPr="000A108F">
        <w:t>4</w:t>
      </w:r>
      <w:r>
        <w:t>)</w:t>
      </w:r>
      <w:r w:rsidRPr="000A108F">
        <w:t>.  Zamawiający zweryfikuje system kontroli robót prowadzonych przez Wykonawcę, bądź  prowadzoną ocenę zgodności wykonanych robót i użytych materiałów</w:t>
      </w:r>
      <w:r>
        <w:t xml:space="preserve">                               </w:t>
      </w:r>
      <w:r w:rsidRPr="000A108F">
        <w:t xml:space="preserve"> z wymaganiami </w:t>
      </w:r>
      <w:r>
        <w:t>PF-U</w:t>
      </w:r>
    </w:p>
    <w:p w:rsidR="006867F7" w:rsidRPr="000A108F" w:rsidRDefault="006867F7" w:rsidP="006867F7">
      <w:pPr>
        <w:ind w:left="426"/>
        <w:jc w:val="both"/>
      </w:pPr>
      <w:r w:rsidRPr="000A108F">
        <w:t>5</w:t>
      </w:r>
      <w:r>
        <w:t>)</w:t>
      </w:r>
      <w:r w:rsidRPr="000A108F">
        <w:t>.  W przypadkach wątpliwych Zamawiający zleca pobranie próbek i prowadzenie badań niezależnych od Wykonawcy na swój koszt. W przypadku, gdy wyniki organizowanych badań</w:t>
      </w:r>
      <w:r>
        <w:t xml:space="preserve"> </w:t>
      </w:r>
      <w:r w:rsidRPr="000A108F">
        <w:t xml:space="preserve">będą odmienne od wyników badań raportu Wykonawcy, Zamawiający zleci wykonanie powtórnych badań. </w:t>
      </w:r>
    </w:p>
    <w:p w:rsidR="006867F7" w:rsidRPr="000A108F" w:rsidRDefault="006867F7" w:rsidP="006867F7">
      <w:pPr>
        <w:ind w:left="426"/>
        <w:jc w:val="both"/>
      </w:pPr>
      <w:r w:rsidRPr="000A108F">
        <w:t>W przypadku otrzymania wyników w dalszym ciągu odmiennych koszty badań powtórnych i dodatkowych ponosi Wykonawca.</w:t>
      </w:r>
    </w:p>
    <w:p w:rsidR="006867F7" w:rsidRPr="00EA51FA" w:rsidRDefault="006867F7" w:rsidP="006867F7">
      <w:pPr>
        <w:pStyle w:val="Tekstpodstawowy"/>
        <w:tabs>
          <w:tab w:val="left" w:pos="993"/>
        </w:tabs>
        <w:spacing w:line="276" w:lineRule="auto"/>
        <w:ind w:left="426"/>
        <w:rPr>
          <w:szCs w:val="24"/>
        </w:rPr>
      </w:pPr>
      <w:r w:rsidRPr="00EA51FA">
        <w:rPr>
          <w:szCs w:val="24"/>
        </w:rPr>
        <w:t>6).  Krajow</w:t>
      </w:r>
      <w:r>
        <w:rPr>
          <w:szCs w:val="24"/>
        </w:rPr>
        <w:t>e</w:t>
      </w:r>
      <w:r w:rsidRPr="00EA51FA">
        <w:rPr>
          <w:szCs w:val="24"/>
        </w:rPr>
        <w:t xml:space="preserve"> Ocen</w:t>
      </w:r>
      <w:r>
        <w:rPr>
          <w:szCs w:val="24"/>
        </w:rPr>
        <w:t>y</w:t>
      </w:r>
      <w:r w:rsidRPr="00EA51FA">
        <w:rPr>
          <w:szCs w:val="24"/>
        </w:rPr>
        <w:t xml:space="preserve"> Techniczn</w:t>
      </w:r>
      <w:r>
        <w:rPr>
          <w:szCs w:val="24"/>
        </w:rPr>
        <w:t>e</w:t>
      </w:r>
      <w:r w:rsidRPr="00EA51FA">
        <w:rPr>
          <w:szCs w:val="24"/>
        </w:rPr>
        <w:t xml:space="preserve"> </w:t>
      </w:r>
      <w:r w:rsidRPr="00EA51FA">
        <w:rPr>
          <w:color w:val="000000" w:themeColor="text1"/>
          <w:szCs w:val="24"/>
        </w:rPr>
        <w:t xml:space="preserve">zgodnie z art. 9, ust. 1 ustawy o wyrobach budowlanych z dnia 16 kwietnia 2004 r. </w:t>
      </w:r>
      <w:r w:rsidRPr="00EA51FA">
        <w:rPr>
          <w:rStyle w:val="WW8Num60z0"/>
          <w:rFonts w:eastAsia="Lucida Sans Unicode"/>
          <w:b/>
          <w:color w:val="000000" w:themeColor="text1"/>
          <w:szCs w:val="24"/>
        </w:rPr>
        <w:t>(tj. Dz. U. z 2016r. poz. 1570)</w:t>
      </w:r>
      <w:r w:rsidRPr="00EA51FA">
        <w:rPr>
          <w:rStyle w:val="WW8Num60z0"/>
          <w:rFonts w:eastAsia="Lucida Sans Unicode"/>
          <w:color w:val="000000" w:themeColor="text1"/>
          <w:szCs w:val="24"/>
        </w:rPr>
        <w:t xml:space="preserve"> </w:t>
      </w:r>
      <w:r w:rsidRPr="00EA51FA">
        <w:rPr>
          <w:color w:val="000000" w:themeColor="text1"/>
          <w:szCs w:val="24"/>
        </w:rPr>
        <w:t>na wbudowane</w:t>
      </w:r>
      <w:r w:rsidRPr="00EA51FA">
        <w:rPr>
          <w:szCs w:val="24"/>
        </w:rPr>
        <w:t xml:space="preserve"> materiały</w:t>
      </w:r>
      <w:r>
        <w:rPr>
          <w:szCs w:val="24"/>
        </w:rPr>
        <w:t xml:space="preserve">                 </w:t>
      </w:r>
      <w:r w:rsidRPr="00EA51FA">
        <w:rPr>
          <w:szCs w:val="24"/>
        </w:rPr>
        <w:t xml:space="preserve"> i zastosowane technologie;</w:t>
      </w:r>
    </w:p>
    <w:p w:rsidR="006867F7" w:rsidRPr="000A108F" w:rsidRDefault="006867F7" w:rsidP="006867F7">
      <w:pPr>
        <w:ind w:left="426"/>
        <w:jc w:val="both"/>
      </w:pPr>
      <w:r w:rsidRPr="000A108F">
        <w:t>Inspektor nadzoru może dopuścić do użycia tylko te wyroby i materiały, które:</w:t>
      </w:r>
    </w:p>
    <w:p w:rsidR="006867F7" w:rsidRPr="000A108F" w:rsidRDefault="006867F7" w:rsidP="004B6EF7">
      <w:pPr>
        <w:numPr>
          <w:ilvl w:val="1"/>
          <w:numId w:val="59"/>
        </w:numPr>
        <w:tabs>
          <w:tab w:val="num" w:pos="709"/>
          <w:tab w:val="left" w:pos="1134"/>
        </w:tabs>
        <w:suppressAutoHyphens/>
        <w:spacing w:line="276" w:lineRule="auto"/>
        <w:ind w:left="851" w:firstLine="0"/>
        <w:jc w:val="both"/>
      </w:pPr>
      <w:r w:rsidRPr="000A108F">
        <w:lastRenderedPageBreak/>
        <w:t xml:space="preserve">posiadają </w:t>
      </w:r>
      <w:r w:rsidRPr="00EA51FA">
        <w:t>Krajową Ocenę Techniczną</w:t>
      </w:r>
      <w:r>
        <w:t xml:space="preserve"> w</w:t>
      </w:r>
      <w:r w:rsidRPr="000A108F">
        <w:t>ykazując</w:t>
      </w:r>
      <w:r>
        <w:t>ą</w:t>
      </w:r>
      <w:r w:rsidRPr="000A108F">
        <w:t>, że zapewniono zgodność</w:t>
      </w:r>
      <w:r>
        <w:t xml:space="preserve">                  </w:t>
      </w:r>
      <w:r w:rsidRPr="000A108F">
        <w:t xml:space="preserve">  z kryteriami technicznymi określonymi na podstawie Polskich Norm, aprobat technicznych oraz właściwościach przepisów i informacji o ich istnieniu zgodnie z rozporządzeniem MSWiA z 1998r. (Dz.U Nr 99 z 1998r.)</w:t>
      </w:r>
    </w:p>
    <w:p w:rsidR="006867F7" w:rsidRPr="000A108F" w:rsidRDefault="006867F7" w:rsidP="006867F7">
      <w:pPr>
        <w:tabs>
          <w:tab w:val="num" w:pos="769"/>
          <w:tab w:val="num" w:pos="1020"/>
          <w:tab w:val="left" w:pos="1134"/>
        </w:tabs>
        <w:ind w:left="851"/>
        <w:jc w:val="both"/>
      </w:pPr>
      <w:r w:rsidRPr="000A108F">
        <w:t xml:space="preserve">b) </w:t>
      </w:r>
      <w:r>
        <w:t xml:space="preserve"> posiadają deklarację zgodności </w:t>
      </w:r>
      <w:r w:rsidRPr="000A108F">
        <w:t>z</w:t>
      </w:r>
      <w:r>
        <w:t xml:space="preserve"> </w:t>
      </w:r>
      <w:r w:rsidRPr="000A108F">
        <w:t xml:space="preserve">Polską Normą lub aprobatą techniczną, w przypadku wyrobów dla których nie ustanowiono  Polskiej Normy, jeżeli nie są objęte certyfikacją określoną w pkt. a)  i które spełniają wymogi  Szczegółowej Specyfikacji Technicznej </w:t>
      </w:r>
    </w:p>
    <w:p w:rsidR="006867F7" w:rsidRPr="000A108F" w:rsidRDefault="006867F7" w:rsidP="006867F7">
      <w:pPr>
        <w:ind w:left="851"/>
      </w:pPr>
      <w:r w:rsidRPr="000A108F">
        <w:t xml:space="preserve"> c)   znajdują się w wykazie wyrobów, o których mowa w rozporządzeniu MSWiA z 1998r.  (Dz.U Nr 98 z 1999r.)</w:t>
      </w:r>
    </w:p>
    <w:p w:rsidR="006867F7" w:rsidRPr="000A108F" w:rsidRDefault="006867F7" w:rsidP="006867F7">
      <w:pPr>
        <w:tabs>
          <w:tab w:val="num" w:pos="1020"/>
        </w:tabs>
        <w:ind w:firstLine="360"/>
        <w:jc w:val="both"/>
      </w:pPr>
      <w:r w:rsidRPr="000A108F">
        <w:t>W przypadku materiałów, dla kt</w:t>
      </w:r>
      <w:r>
        <w:t>órych w/w dokumenty są wymagane</w:t>
      </w:r>
      <w:r w:rsidRPr="000A108F">
        <w:t xml:space="preserve">, każda ich partia dostarczona do robót będzie posiadać te dokumenty, określające w sposób jednoznaczny jej cechy. Jakiekolwiek materiały, które nie spełniają tych wymagań będą odrzucone. </w:t>
      </w:r>
    </w:p>
    <w:p w:rsidR="006867F7" w:rsidRPr="000A108F" w:rsidRDefault="006867F7" w:rsidP="006867F7">
      <w:pPr>
        <w:tabs>
          <w:tab w:val="num" w:pos="1020"/>
        </w:tabs>
        <w:rPr>
          <w:b/>
          <w:color w:val="FF0000"/>
        </w:rPr>
      </w:pPr>
    </w:p>
    <w:p w:rsidR="006867F7" w:rsidRPr="00A41D9C" w:rsidRDefault="006867F7" w:rsidP="006867F7">
      <w:pPr>
        <w:tabs>
          <w:tab w:val="num" w:pos="1020"/>
        </w:tabs>
        <w:rPr>
          <w:b/>
          <w:sz w:val="28"/>
          <w:szCs w:val="28"/>
        </w:rPr>
      </w:pPr>
      <w:r w:rsidRPr="00A41D9C">
        <w:rPr>
          <w:b/>
          <w:sz w:val="28"/>
          <w:szCs w:val="28"/>
        </w:rPr>
        <w:t>18.  Wymagania dotyczące obmiaru robót</w:t>
      </w:r>
    </w:p>
    <w:p w:rsidR="006867F7" w:rsidRPr="000A108F" w:rsidRDefault="006867F7" w:rsidP="006867F7">
      <w:pPr>
        <w:rPr>
          <w:u w:val="single"/>
        </w:rPr>
      </w:pPr>
      <w:r w:rsidRPr="000A108F">
        <w:rPr>
          <w:u w:val="single"/>
        </w:rPr>
        <w:t>Ogólne zasady obmiaru</w:t>
      </w:r>
    </w:p>
    <w:p w:rsidR="006867F7" w:rsidRPr="000A108F" w:rsidRDefault="006867F7" w:rsidP="006867F7">
      <w:r w:rsidRPr="000A108F">
        <w:t xml:space="preserve">       Obmiar robót  ma za zadanie określać faktyczny zakres wykonanych robót wg stanu na dzień jego przeprowadzenia. Roboty można uznać z wykonane pod warunkiem, że wykonano je zgodnie z wymaganiami  zawartymi w projekcie wykonawczym, a ich ilość podaje się w jednostkach ustalonych w wycenionym przedmiarze robót wchodzącym w skład umowy. </w:t>
      </w:r>
    </w:p>
    <w:p w:rsidR="006867F7" w:rsidRPr="000A108F" w:rsidRDefault="006867F7" w:rsidP="006867F7">
      <w:r w:rsidRPr="000A108F">
        <w:t xml:space="preserve">       Obmiaru robót dokonuje wykonawca pisemnym powiadomieniu zamawiającego o zakresie i terminie obmiaru.  Powiadomienie powinno poprzedzać obmiar co najmniej 3 dni. Wyniki obmiaru są  wpisane do księgi obmiaru i zatwierdzone przez inspektora nadzoru inwestorskiego. Jakikolwiek błąd lub przeoczenie (opuszczenie) w ilościach podanych w przedmiarze robót lub gdzie indziej w specyfikacji technicznej nie zwalnia wykonawcy od obowiązku wykonania wszystkich robót. </w:t>
      </w:r>
    </w:p>
    <w:p w:rsidR="006867F7" w:rsidRPr="000A108F" w:rsidRDefault="006867F7" w:rsidP="006867F7">
      <w:r w:rsidRPr="000A108F">
        <w:t>Błędnie dane zostaną poprawione wg pisemnej instrukcji Zamawiającego</w:t>
      </w:r>
    </w:p>
    <w:p w:rsidR="006867F7" w:rsidRPr="000A108F" w:rsidRDefault="006867F7" w:rsidP="006867F7">
      <w:pPr>
        <w:rPr>
          <w:u w:val="single"/>
        </w:rPr>
      </w:pPr>
      <w:r w:rsidRPr="000A108F">
        <w:rPr>
          <w:u w:val="single"/>
        </w:rPr>
        <w:t>Urządzenia i sprzęt pomiarowy</w:t>
      </w:r>
    </w:p>
    <w:p w:rsidR="006867F7" w:rsidRPr="000A108F" w:rsidRDefault="006867F7" w:rsidP="006867F7">
      <w:r w:rsidRPr="000A108F">
        <w:t xml:space="preserve">       Wszystkie urządzenia i sprzęt pomiarowy, stosowane w czasie dokonywania obmiaru robót i dostarczone przez wykonawcę, musza być zaakceptowane przez zamawiającego. Jeżeli urządzenia te lub sprzęt wymagają badań atestujących, to wykonawca musi posiadać ważne świadectwa legalizacji. Muszą one być utrzymywane przez wykonawcę w dobrym stanie , w całym okresie trwania robót.</w:t>
      </w:r>
    </w:p>
    <w:p w:rsidR="006867F7" w:rsidRPr="000A108F" w:rsidRDefault="006867F7" w:rsidP="006867F7">
      <w:pPr>
        <w:rPr>
          <w:u w:val="single"/>
        </w:rPr>
      </w:pPr>
      <w:r w:rsidRPr="000A108F">
        <w:rPr>
          <w:u w:val="single"/>
        </w:rPr>
        <w:t>Czas przeprowadzenia obmiaru</w:t>
      </w:r>
    </w:p>
    <w:p w:rsidR="006867F7" w:rsidRPr="000A108F" w:rsidRDefault="006867F7" w:rsidP="006867F7">
      <w:r w:rsidRPr="000A108F">
        <w:t xml:space="preserve">        Obmiar gotowych robót będzie przeprowadzony z częstotliwością i terminach wymaganych w cyklu dokonywania płatności na rzecz wykonawcy określonych w umowie lub uzgodnionych przez wykonawcę z zamawiającym.</w:t>
      </w:r>
    </w:p>
    <w:p w:rsidR="006867F7" w:rsidRPr="000A108F" w:rsidRDefault="006867F7" w:rsidP="006867F7">
      <w:r w:rsidRPr="000A108F">
        <w:t xml:space="preserve">        Obmiary będą także dokonywane przed częściowym i końcowym odbiorem robót, jak również w przypadku wystąpienia dłuższej przerwy w robotach lud zmiany wykonawcy.</w:t>
      </w:r>
    </w:p>
    <w:p w:rsidR="006867F7" w:rsidRPr="000A108F" w:rsidRDefault="006867F7" w:rsidP="006867F7">
      <w:r w:rsidRPr="000A108F">
        <w:t xml:space="preserve">         Obmiar robót zanikających i podlegających zakryciu przeprowadza się bezpośrednio po ich wykonaniu, lecz przed ich zakryciem. </w:t>
      </w:r>
    </w:p>
    <w:p w:rsidR="006867F7" w:rsidRPr="000A108F" w:rsidRDefault="006867F7" w:rsidP="006867F7">
      <w:pPr>
        <w:rPr>
          <w:color w:val="FF0000"/>
        </w:rPr>
      </w:pPr>
    </w:p>
    <w:p w:rsidR="006867F7" w:rsidRPr="00EA51FA" w:rsidRDefault="006867F7" w:rsidP="006867F7">
      <w:pPr>
        <w:rPr>
          <w:lang w:eastAsia="zh-CN"/>
        </w:rPr>
      </w:pPr>
      <w:r w:rsidRPr="00EA51FA">
        <w:rPr>
          <w:b/>
          <w:sz w:val="28"/>
          <w:szCs w:val="28"/>
        </w:rPr>
        <w:t>28.  Odbiory</w:t>
      </w:r>
      <w:r>
        <w:rPr>
          <w:b/>
          <w:sz w:val="28"/>
          <w:szCs w:val="28"/>
        </w:rPr>
        <w:t xml:space="preserve"> przedmiotu zamówienia </w:t>
      </w:r>
    </w:p>
    <w:p w:rsidR="006867F7" w:rsidRPr="00EA51FA" w:rsidRDefault="006867F7" w:rsidP="004B6EF7">
      <w:pPr>
        <w:pStyle w:val="Akapitzlist"/>
        <w:numPr>
          <w:ilvl w:val="0"/>
          <w:numId w:val="84"/>
        </w:numPr>
        <w:suppressAutoHyphens/>
        <w:spacing w:after="0"/>
        <w:contextualSpacing w:val="0"/>
        <w:jc w:val="both"/>
        <w:rPr>
          <w:rFonts w:ascii="Times New Roman" w:hAnsi="Times New Roman"/>
          <w:sz w:val="24"/>
          <w:szCs w:val="24"/>
          <w:lang w:eastAsia="zh-CN"/>
        </w:rPr>
      </w:pPr>
      <w:r w:rsidRPr="00EA51FA">
        <w:rPr>
          <w:rFonts w:ascii="Times New Roman" w:hAnsi="Times New Roman"/>
          <w:sz w:val="24"/>
          <w:szCs w:val="24"/>
          <w:lang w:eastAsia="zh-CN"/>
        </w:rPr>
        <w:t>Podstawą końcowego rozliczenia przedmiotu zamówienia jest:</w:t>
      </w:r>
    </w:p>
    <w:p w:rsidR="006867F7" w:rsidRPr="00EA51FA" w:rsidRDefault="006867F7" w:rsidP="004B6EF7">
      <w:pPr>
        <w:pStyle w:val="Akapitzlist"/>
        <w:numPr>
          <w:ilvl w:val="1"/>
          <w:numId w:val="61"/>
        </w:numPr>
        <w:suppressAutoHyphens/>
        <w:spacing w:after="0"/>
        <w:ind w:hanging="283"/>
        <w:contextualSpacing w:val="0"/>
        <w:jc w:val="both"/>
        <w:rPr>
          <w:rFonts w:ascii="Times New Roman" w:hAnsi="Times New Roman"/>
          <w:sz w:val="24"/>
          <w:szCs w:val="24"/>
          <w:lang w:eastAsia="zh-CN"/>
        </w:rPr>
      </w:pPr>
      <w:r w:rsidRPr="00EA51FA">
        <w:rPr>
          <w:rFonts w:ascii="Times New Roman" w:hAnsi="Times New Roman"/>
          <w:sz w:val="24"/>
          <w:szCs w:val="24"/>
          <w:lang w:eastAsia="zh-CN"/>
        </w:rPr>
        <w:t xml:space="preserve">uzyskanie wymaganych opinii i decyzji o pozwoleniu na użytkowanie; </w:t>
      </w:r>
    </w:p>
    <w:p w:rsidR="006867F7" w:rsidRPr="00EA51FA" w:rsidRDefault="006867F7" w:rsidP="004B6EF7">
      <w:pPr>
        <w:numPr>
          <w:ilvl w:val="0"/>
          <w:numId w:val="61"/>
        </w:numPr>
        <w:suppressAutoHyphens/>
        <w:spacing w:line="276" w:lineRule="auto"/>
        <w:ind w:left="1134" w:hanging="283"/>
        <w:jc w:val="both"/>
        <w:rPr>
          <w:lang w:eastAsia="zh-CN"/>
        </w:rPr>
      </w:pPr>
      <w:r w:rsidRPr="00EA51FA">
        <w:rPr>
          <w:rFonts w:eastAsia="Calibri"/>
          <w:lang w:eastAsia="zh-CN"/>
        </w:rPr>
        <w:t>oświadczenie o kompletności dokumentacji;</w:t>
      </w:r>
    </w:p>
    <w:p w:rsidR="006867F7" w:rsidRPr="00EA51FA" w:rsidRDefault="006867F7" w:rsidP="004B6EF7">
      <w:pPr>
        <w:numPr>
          <w:ilvl w:val="0"/>
          <w:numId w:val="61"/>
        </w:numPr>
        <w:suppressAutoHyphens/>
        <w:spacing w:line="276" w:lineRule="auto"/>
        <w:ind w:left="851" w:firstLine="0"/>
        <w:contextualSpacing/>
        <w:jc w:val="both"/>
        <w:rPr>
          <w:rFonts w:eastAsia="Calibri"/>
          <w:lang w:eastAsia="zh-CN"/>
        </w:rPr>
      </w:pPr>
      <w:r w:rsidRPr="00EA51FA">
        <w:rPr>
          <w:rFonts w:eastAsia="Calibri"/>
          <w:lang w:eastAsia="zh-CN"/>
        </w:rPr>
        <w:lastRenderedPageBreak/>
        <w:t xml:space="preserve">oświadczenie o sporządzeniu projektów wykonawczych zgodnie                                      z obowiązującymi przepisami oraz zasadami wiedzy technicznej; </w:t>
      </w:r>
    </w:p>
    <w:p w:rsidR="006867F7" w:rsidRPr="00EA51FA" w:rsidRDefault="006867F7" w:rsidP="004B6EF7">
      <w:pPr>
        <w:numPr>
          <w:ilvl w:val="0"/>
          <w:numId w:val="61"/>
        </w:numPr>
        <w:suppressAutoHyphens/>
        <w:spacing w:line="276" w:lineRule="auto"/>
        <w:ind w:left="1134" w:hanging="283"/>
        <w:jc w:val="both"/>
        <w:rPr>
          <w:lang w:eastAsia="zh-CN"/>
        </w:rPr>
      </w:pPr>
      <w:r w:rsidRPr="00EA51FA">
        <w:rPr>
          <w:lang w:eastAsia="zh-CN"/>
        </w:rPr>
        <w:t>„Protokoły zdawczo – odbiorcze” czterech etapów przekazania dokumentacji;</w:t>
      </w:r>
    </w:p>
    <w:p w:rsidR="006867F7" w:rsidRPr="00EA51FA" w:rsidRDefault="006867F7" w:rsidP="004B6EF7">
      <w:pPr>
        <w:numPr>
          <w:ilvl w:val="0"/>
          <w:numId w:val="61"/>
        </w:numPr>
        <w:suppressAutoHyphens/>
        <w:spacing w:line="276" w:lineRule="auto"/>
        <w:ind w:left="1134"/>
        <w:jc w:val="both"/>
      </w:pPr>
      <w:r w:rsidRPr="00EA51FA">
        <w:rPr>
          <w:lang w:eastAsia="zh-CN"/>
        </w:rPr>
        <w:t>„Protokół odbioru końcowego” robót realizacyjnych sporządzony przez Zamawiającego.</w:t>
      </w:r>
    </w:p>
    <w:p w:rsidR="006867F7" w:rsidRPr="00EA51FA" w:rsidRDefault="006867F7" w:rsidP="004B6EF7">
      <w:pPr>
        <w:pStyle w:val="Tekstpodstawowy"/>
        <w:numPr>
          <w:ilvl w:val="0"/>
          <w:numId w:val="61"/>
        </w:numPr>
        <w:tabs>
          <w:tab w:val="left" w:pos="709"/>
        </w:tabs>
        <w:spacing w:line="276" w:lineRule="auto"/>
        <w:ind w:left="1134"/>
        <w:jc w:val="both"/>
        <w:rPr>
          <w:szCs w:val="24"/>
        </w:rPr>
      </w:pPr>
      <w:r w:rsidRPr="00EA51FA">
        <w:rPr>
          <w:szCs w:val="24"/>
        </w:rPr>
        <w:t>Dokumenta</w:t>
      </w:r>
      <w:r>
        <w:rPr>
          <w:szCs w:val="24"/>
        </w:rPr>
        <w:t>cja powykonawcza sporządzona w 3</w:t>
      </w:r>
      <w:r w:rsidRPr="00EA51FA">
        <w:rPr>
          <w:szCs w:val="24"/>
        </w:rPr>
        <w:t xml:space="preserve"> egz. na bazie wielobranżowych</w:t>
      </w:r>
    </w:p>
    <w:p w:rsidR="006867F7" w:rsidRPr="00EA51FA" w:rsidRDefault="006867F7" w:rsidP="006867F7">
      <w:pPr>
        <w:pStyle w:val="Tekstpodstawowy"/>
        <w:tabs>
          <w:tab w:val="left" w:pos="709"/>
        </w:tabs>
        <w:spacing w:line="276" w:lineRule="auto"/>
        <w:ind w:left="1134" w:hanging="360"/>
        <w:rPr>
          <w:szCs w:val="24"/>
        </w:rPr>
      </w:pPr>
      <w:r>
        <w:rPr>
          <w:szCs w:val="24"/>
        </w:rPr>
        <w:t xml:space="preserve">      </w:t>
      </w:r>
      <w:r w:rsidRPr="00EA51FA">
        <w:rPr>
          <w:szCs w:val="24"/>
        </w:rPr>
        <w:t>Projektów Wykonawczych z naniesionymi zmianami w trakcie realizacji robót;</w:t>
      </w:r>
    </w:p>
    <w:p w:rsidR="006867F7" w:rsidRPr="00A41D9C" w:rsidRDefault="006867F7" w:rsidP="006867F7">
      <w:pPr>
        <w:suppressAutoHyphens/>
        <w:ind w:left="426"/>
        <w:jc w:val="both"/>
      </w:pPr>
      <w:r w:rsidRPr="00A41D9C">
        <w:t>2). Odbiory robót odbywać się będą przy udziale Zamawiającego w sposób następujący:</w:t>
      </w:r>
    </w:p>
    <w:p w:rsidR="006867F7" w:rsidRPr="00A41D9C" w:rsidRDefault="006867F7" w:rsidP="006867F7">
      <w:pPr>
        <w:pStyle w:val="Dorota"/>
        <w:tabs>
          <w:tab w:val="left" w:pos="851"/>
        </w:tabs>
        <w:spacing w:line="276" w:lineRule="auto"/>
        <w:ind w:left="1134" w:hanging="283"/>
      </w:pPr>
      <w:r w:rsidRPr="00A41D9C">
        <w:t>a)</w:t>
      </w:r>
      <w:r w:rsidRPr="00A41D9C">
        <w:tab/>
        <w:t xml:space="preserve">odbiór robót ulegających zakryciu lub zanikających wszystkich branż na podstawie „Protokołu odbioru robót zanikających lub ulegających zakryciu” które Wykonawca udokumentuje wykonaną i przekazaną Zamawiającemu dokumentacją fotograficzną w czasie umożliwiającym wykonanie ewentualnych poprawek bez hamowania ogólnego postępu robót wszystkich branż a które w dalszym procesie realizacji ulegną zakryciu; </w:t>
      </w:r>
    </w:p>
    <w:p w:rsidR="006867F7" w:rsidRPr="00A41D9C" w:rsidRDefault="006867F7" w:rsidP="006867F7">
      <w:pPr>
        <w:pStyle w:val="Dorota"/>
        <w:tabs>
          <w:tab w:val="left" w:pos="851"/>
        </w:tabs>
        <w:spacing w:line="276" w:lineRule="auto"/>
        <w:ind w:left="284" w:firstLine="567"/>
      </w:pPr>
      <w:r w:rsidRPr="00A41D9C">
        <w:t xml:space="preserve">    Wykonawca zgłasza pisemnie gotowość odbioru danej części przedmiotu umowy</w:t>
      </w:r>
    </w:p>
    <w:p w:rsidR="006867F7" w:rsidRPr="00A41D9C" w:rsidRDefault="006867F7" w:rsidP="006867F7">
      <w:pPr>
        <w:pStyle w:val="Dorota"/>
        <w:tabs>
          <w:tab w:val="left" w:pos="851"/>
        </w:tabs>
        <w:spacing w:line="276" w:lineRule="auto"/>
        <w:ind w:left="284" w:firstLine="567"/>
      </w:pPr>
      <w:r w:rsidRPr="00A41D9C">
        <w:t xml:space="preserve">    Inspektorowi Nadzoru Inwestorskiego na 2 dni  przed protokolarnym dokonaniem</w:t>
      </w:r>
    </w:p>
    <w:p w:rsidR="006867F7" w:rsidRPr="00A41D9C" w:rsidRDefault="006867F7" w:rsidP="006867F7">
      <w:pPr>
        <w:pStyle w:val="Dorota"/>
        <w:tabs>
          <w:tab w:val="left" w:pos="851"/>
        </w:tabs>
        <w:spacing w:line="276" w:lineRule="auto"/>
        <w:ind w:left="284" w:firstLine="567"/>
      </w:pPr>
      <w:r w:rsidRPr="00A41D9C">
        <w:t xml:space="preserve">    odbioru;  </w:t>
      </w:r>
    </w:p>
    <w:p w:rsidR="006867F7" w:rsidRPr="00A41D9C" w:rsidRDefault="006867F7" w:rsidP="006867F7">
      <w:pPr>
        <w:tabs>
          <w:tab w:val="left" w:pos="851"/>
        </w:tabs>
        <w:ind w:left="851"/>
        <w:jc w:val="both"/>
      </w:pPr>
      <w:r w:rsidRPr="00A41D9C">
        <w:t>b) odbiór częściowy na podstawie „Protokołu odbioru częściowego” części robót</w:t>
      </w:r>
    </w:p>
    <w:p w:rsidR="006867F7" w:rsidRPr="00A41D9C" w:rsidRDefault="006867F7" w:rsidP="006867F7">
      <w:pPr>
        <w:tabs>
          <w:tab w:val="left" w:pos="851"/>
        </w:tabs>
        <w:ind w:left="284" w:firstLine="567"/>
        <w:jc w:val="both"/>
      </w:pPr>
      <w:r w:rsidRPr="00A41D9C">
        <w:t xml:space="preserve">     składających się na całość przedmiotu umowy, polegający na ocenie ilości </w:t>
      </w:r>
    </w:p>
    <w:p w:rsidR="006867F7" w:rsidRPr="00A41D9C" w:rsidRDefault="006867F7" w:rsidP="006867F7">
      <w:pPr>
        <w:tabs>
          <w:tab w:val="left" w:pos="851"/>
        </w:tabs>
        <w:ind w:left="284" w:firstLine="567"/>
        <w:jc w:val="both"/>
      </w:pPr>
      <w:r w:rsidRPr="00A41D9C">
        <w:t xml:space="preserve">     i jakości wykonanych części robót;  </w:t>
      </w:r>
    </w:p>
    <w:p w:rsidR="006867F7" w:rsidRPr="00A41D9C" w:rsidRDefault="006867F7" w:rsidP="006867F7">
      <w:pPr>
        <w:tabs>
          <w:tab w:val="left" w:pos="851"/>
        </w:tabs>
        <w:ind w:left="284" w:firstLine="567"/>
        <w:jc w:val="both"/>
      </w:pPr>
      <w:r w:rsidRPr="00A41D9C">
        <w:t xml:space="preserve">     Wykonawca zgłasza pisemnie gotowość odbioru danej części przedmiotu umowy</w:t>
      </w:r>
    </w:p>
    <w:p w:rsidR="006867F7" w:rsidRPr="00A41D9C" w:rsidRDefault="006867F7" w:rsidP="006867F7">
      <w:pPr>
        <w:tabs>
          <w:tab w:val="left" w:pos="851"/>
        </w:tabs>
        <w:ind w:left="284" w:firstLine="567"/>
        <w:jc w:val="both"/>
      </w:pPr>
      <w:r w:rsidRPr="00A41D9C">
        <w:t xml:space="preserve">     Inspektorowi Nadzoru Inwestorskiego na 2 dni  przed protokolarnym dokonaniem</w:t>
      </w:r>
    </w:p>
    <w:p w:rsidR="006867F7" w:rsidRPr="00A41D9C" w:rsidRDefault="006867F7" w:rsidP="006867F7">
      <w:pPr>
        <w:tabs>
          <w:tab w:val="left" w:pos="851"/>
        </w:tabs>
        <w:ind w:left="284" w:firstLine="567"/>
        <w:jc w:val="both"/>
      </w:pPr>
      <w:r w:rsidRPr="00A41D9C">
        <w:t xml:space="preserve">     odbioru;  </w:t>
      </w:r>
    </w:p>
    <w:p w:rsidR="006867F7" w:rsidRPr="00A41D9C" w:rsidRDefault="006867F7" w:rsidP="004B6EF7">
      <w:pPr>
        <w:numPr>
          <w:ilvl w:val="0"/>
          <w:numId w:val="80"/>
        </w:numPr>
        <w:tabs>
          <w:tab w:val="left" w:pos="851"/>
        </w:tabs>
        <w:spacing w:line="276" w:lineRule="auto"/>
        <w:jc w:val="both"/>
      </w:pPr>
      <w:r w:rsidRPr="00A41D9C">
        <w:t xml:space="preserve">  odbiory instalacji i urządzeń technicznych oraz rozwiązań systemowych</w:t>
      </w:r>
    </w:p>
    <w:p w:rsidR="006867F7" w:rsidRPr="00A41D9C" w:rsidRDefault="006867F7" w:rsidP="006867F7">
      <w:pPr>
        <w:tabs>
          <w:tab w:val="left" w:pos="851"/>
        </w:tabs>
        <w:ind w:left="1211"/>
        <w:jc w:val="both"/>
      </w:pPr>
      <w:r w:rsidRPr="00A41D9C">
        <w:t>Wykonawca dokonuje we własnym zakresie, co udokumentowane powinno być protokołem. Próby i odbiory instalacji i urządzeń technicznych;</w:t>
      </w:r>
    </w:p>
    <w:p w:rsidR="006867F7" w:rsidRPr="00A41D9C" w:rsidRDefault="006867F7" w:rsidP="004B6EF7">
      <w:pPr>
        <w:numPr>
          <w:ilvl w:val="0"/>
          <w:numId w:val="80"/>
        </w:numPr>
        <w:tabs>
          <w:tab w:val="left" w:pos="567"/>
          <w:tab w:val="left" w:pos="993"/>
          <w:tab w:val="left" w:pos="1276"/>
        </w:tabs>
        <w:spacing w:line="276" w:lineRule="auto"/>
        <w:jc w:val="both"/>
      </w:pPr>
      <w:r w:rsidRPr="00A41D9C">
        <w:t xml:space="preserve">rozruch technologiczny na podstawie „Protokołu odbioru rozruchu  technologicznego” instalacji technicznych i urządzeń po próbie skuteczności ich działania oraz dokonaniu odbioru instalacji technicznych i urządzeń technologicznych podlegających montażowi lub zasilanych energią elektryczną. Odbiór rozruchu technologicznego Wykonawca poprzedzi próbnym rozruchem wykonanym we własnym zakresie; </w:t>
      </w:r>
    </w:p>
    <w:p w:rsidR="006867F7" w:rsidRPr="00A41D9C" w:rsidRDefault="006867F7" w:rsidP="006867F7">
      <w:pPr>
        <w:ind w:left="1276"/>
        <w:jc w:val="both"/>
      </w:pPr>
      <w:r w:rsidRPr="00A41D9C">
        <w:t xml:space="preserve">Wykonawca zgłasza gotowość do przeprowadzenia odbioru wpisem do dziennika budowy na 2 dni przed dokonaniem protokolarnego odbioru rozruchu  technologicznego, przy jednoczesnym  powiadomieniu Inspektora Nadzoru Inwestorskiego;  </w:t>
      </w:r>
    </w:p>
    <w:p w:rsidR="006867F7" w:rsidRPr="00A41D9C" w:rsidRDefault="006867F7" w:rsidP="004B6EF7">
      <w:pPr>
        <w:numPr>
          <w:ilvl w:val="0"/>
          <w:numId w:val="80"/>
        </w:numPr>
        <w:tabs>
          <w:tab w:val="left" w:pos="284"/>
        </w:tabs>
        <w:spacing w:line="276" w:lineRule="auto"/>
        <w:jc w:val="both"/>
      </w:pPr>
      <w:r w:rsidRPr="00A41D9C">
        <w:t>odbiór urządzeń przewidzianych do montażu w ramach przedmiotu umowy na</w:t>
      </w:r>
    </w:p>
    <w:p w:rsidR="006867F7" w:rsidRPr="00A41D9C" w:rsidRDefault="006867F7" w:rsidP="006867F7">
      <w:pPr>
        <w:tabs>
          <w:tab w:val="left" w:pos="284"/>
        </w:tabs>
        <w:ind w:left="1276"/>
        <w:jc w:val="both"/>
      </w:pPr>
      <w:r w:rsidRPr="00A41D9C">
        <w:t>podstawie „Protokołu odbioru urządzeń” wraz z dołączonymi wymaganiami</w:t>
      </w:r>
      <w:r>
        <w:t xml:space="preserve"> dokumentami. </w:t>
      </w:r>
      <w:r w:rsidRPr="00A41D9C">
        <w:t>Odbiór urządzeń i sporządzenie protokołu odbioru nie może nastąpić później niż odbiór końcowy;</w:t>
      </w:r>
    </w:p>
    <w:p w:rsidR="006867F7" w:rsidRPr="00A41D9C" w:rsidRDefault="006867F7" w:rsidP="004B6EF7">
      <w:pPr>
        <w:numPr>
          <w:ilvl w:val="0"/>
          <w:numId w:val="80"/>
        </w:numPr>
        <w:spacing w:line="276" w:lineRule="auto"/>
        <w:jc w:val="both"/>
      </w:pPr>
      <w:r w:rsidRPr="00A41D9C">
        <w:lastRenderedPageBreak/>
        <w:t xml:space="preserve">odbiór końcowy na podstawie „Protokołu odbioru końcowego” po całkowitym </w:t>
      </w:r>
    </w:p>
    <w:p w:rsidR="006867F7" w:rsidRPr="00A41D9C" w:rsidRDefault="006867F7" w:rsidP="006867F7">
      <w:pPr>
        <w:ind w:left="1211"/>
        <w:jc w:val="both"/>
      </w:pPr>
      <w:r w:rsidRPr="00A41D9C">
        <w:t xml:space="preserve"> zakończeniu wszystkich robót składających się na przedmiot umowy.</w:t>
      </w:r>
      <w:bookmarkStart w:id="12" w:name="a"/>
      <w:bookmarkEnd w:id="12"/>
    </w:p>
    <w:p w:rsidR="006867F7" w:rsidRPr="00A41D9C" w:rsidRDefault="006867F7" w:rsidP="006867F7">
      <w:pPr>
        <w:pStyle w:val="Tekstpodstawowywcity"/>
        <w:spacing w:line="276" w:lineRule="auto"/>
        <w:ind w:left="1276" w:hanging="426"/>
        <w:jc w:val="both"/>
      </w:pPr>
      <w:r w:rsidRPr="00A41D9C">
        <w:t xml:space="preserve">      Do odbioru końcowego Wykonawca przygotuje następujące dokumenty: </w:t>
      </w:r>
    </w:p>
    <w:p w:rsidR="006867F7" w:rsidRPr="00A41D9C" w:rsidRDefault="006867F7" w:rsidP="006867F7">
      <w:pPr>
        <w:tabs>
          <w:tab w:val="left" w:pos="993"/>
          <w:tab w:val="left" w:pos="1276"/>
        </w:tabs>
        <w:ind w:left="1276"/>
        <w:jc w:val="both"/>
      </w:pPr>
      <w:r>
        <w:t xml:space="preserve">- </w:t>
      </w:r>
      <w:r w:rsidRPr="00A41D9C">
        <w:t xml:space="preserve">protokoły odbiorów robót ulegających zakryciu, odbiorów częściowych,  rozruchu technologicznego, odbioru urządzeń;   </w:t>
      </w:r>
    </w:p>
    <w:p w:rsidR="006867F7" w:rsidRPr="00A41D9C" w:rsidRDefault="006867F7" w:rsidP="006867F7">
      <w:pPr>
        <w:pStyle w:val="Tekstpodstawowywcity"/>
        <w:tabs>
          <w:tab w:val="left" w:pos="993"/>
        </w:tabs>
        <w:spacing w:line="276" w:lineRule="auto"/>
        <w:ind w:left="1276"/>
        <w:jc w:val="both"/>
      </w:pPr>
      <w:r>
        <w:t xml:space="preserve">- </w:t>
      </w:r>
      <w:r w:rsidRPr="00A41D9C">
        <w:t xml:space="preserve">  Krajowe Oceny Techniczne, karty gwarancyjne urządzeń, </w:t>
      </w:r>
    </w:p>
    <w:p w:rsidR="006867F7" w:rsidRPr="00A41D9C" w:rsidRDefault="006867F7" w:rsidP="006867F7">
      <w:pPr>
        <w:pStyle w:val="Tekstpodstawowywcity"/>
        <w:tabs>
          <w:tab w:val="left" w:pos="993"/>
          <w:tab w:val="num" w:pos="1276"/>
        </w:tabs>
        <w:spacing w:line="276" w:lineRule="auto"/>
        <w:ind w:left="1276"/>
        <w:jc w:val="both"/>
      </w:pPr>
      <w:r>
        <w:t xml:space="preserve">- </w:t>
      </w:r>
      <w:r w:rsidRPr="00A41D9C">
        <w:t>wyniki pomiarów kontrolnych oraz badań zgodnie z programem zapewnienia jakości;</w:t>
      </w:r>
    </w:p>
    <w:p w:rsidR="006867F7" w:rsidRPr="00A41D9C" w:rsidRDefault="006867F7" w:rsidP="006867F7">
      <w:pPr>
        <w:pStyle w:val="Tekstpodstawowywcity"/>
        <w:tabs>
          <w:tab w:val="left" w:pos="426"/>
          <w:tab w:val="left" w:pos="709"/>
          <w:tab w:val="left" w:pos="993"/>
          <w:tab w:val="num" w:pos="1276"/>
        </w:tabs>
        <w:spacing w:line="276" w:lineRule="auto"/>
        <w:ind w:left="1276"/>
        <w:jc w:val="both"/>
      </w:pPr>
      <w:r>
        <w:t xml:space="preserve">- </w:t>
      </w:r>
      <w:r w:rsidRPr="00A41D9C">
        <w:t>Instrukcje, protokoły przeprowadzonych szkoleń obsługi technicznej</w:t>
      </w:r>
      <w:r>
        <w:t xml:space="preserve"> </w:t>
      </w:r>
      <w:r w:rsidRPr="00A41D9C">
        <w:t xml:space="preserve">     szpitala i przyszłych użytkowników, </w:t>
      </w:r>
    </w:p>
    <w:p w:rsidR="006867F7" w:rsidRPr="00A41D9C" w:rsidRDefault="006867F7" w:rsidP="006867F7">
      <w:pPr>
        <w:pStyle w:val="Tekstpodstawowywcity"/>
        <w:tabs>
          <w:tab w:val="left" w:pos="426"/>
          <w:tab w:val="left" w:pos="709"/>
          <w:tab w:val="left" w:pos="993"/>
          <w:tab w:val="num" w:pos="1276"/>
        </w:tabs>
        <w:spacing w:line="276" w:lineRule="auto"/>
        <w:ind w:left="1276"/>
        <w:jc w:val="both"/>
      </w:pPr>
      <w:r>
        <w:t xml:space="preserve">- </w:t>
      </w:r>
      <w:r w:rsidRPr="00A41D9C">
        <w:t xml:space="preserve">2 egz. kompletnej wielobranżowej dokumentacji powykonawczej budowy z naniesionymi zmianami wprowadzonymi w trakcie realizacji robót;  </w:t>
      </w:r>
    </w:p>
    <w:p w:rsidR="006867F7" w:rsidRPr="00A41D9C" w:rsidRDefault="006867F7" w:rsidP="006867F7">
      <w:pPr>
        <w:pStyle w:val="Tekstpodstawowywcity"/>
        <w:tabs>
          <w:tab w:val="num" w:pos="709"/>
          <w:tab w:val="num" w:pos="1276"/>
        </w:tabs>
        <w:spacing w:line="276" w:lineRule="auto"/>
        <w:ind w:left="1276"/>
        <w:jc w:val="both"/>
      </w:pPr>
      <w:r w:rsidRPr="00A41D9C">
        <w:t>Wykonawca co najmniej 7 dni wcześniej pisemnie zgłasza Zamawiającemu gotowość do odbioru końcowego, który odbędzie się przy udziale Zamawiającego, Wykonawcy, użytkownika oraz organów nadrzędnych:</w:t>
      </w:r>
    </w:p>
    <w:p w:rsidR="006867F7" w:rsidRPr="00A41D9C" w:rsidRDefault="006867F7" w:rsidP="006867F7">
      <w:pPr>
        <w:pStyle w:val="Tekstpodstawowywcity"/>
        <w:tabs>
          <w:tab w:val="num" w:pos="1276"/>
        </w:tabs>
        <w:spacing w:line="276" w:lineRule="auto"/>
        <w:ind w:left="1276"/>
        <w:jc w:val="both"/>
      </w:pPr>
      <w:r w:rsidRPr="00A41D9C">
        <w:t>-  przedstawiciela Zamawiającego;</w:t>
      </w:r>
    </w:p>
    <w:p w:rsidR="006867F7" w:rsidRPr="00A41D9C" w:rsidRDefault="006867F7" w:rsidP="006867F7">
      <w:pPr>
        <w:pStyle w:val="Tekstpodstawowywcity"/>
        <w:tabs>
          <w:tab w:val="num" w:pos="1276"/>
        </w:tabs>
        <w:spacing w:line="276" w:lineRule="auto"/>
        <w:ind w:left="1276"/>
        <w:jc w:val="both"/>
      </w:pPr>
      <w:r w:rsidRPr="00A41D9C">
        <w:t>-  Głównego Specjalisty/Inspektora BHP 4 WSK z P SP ZOZ</w:t>
      </w:r>
    </w:p>
    <w:p w:rsidR="006867F7" w:rsidRPr="00A41D9C" w:rsidRDefault="006867F7" w:rsidP="006867F7">
      <w:pPr>
        <w:pStyle w:val="Tekstpodstawowywcity"/>
        <w:tabs>
          <w:tab w:val="num" w:pos="1276"/>
        </w:tabs>
        <w:spacing w:line="276" w:lineRule="auto"/>
        <w:ind w:left="284"/>
        <w:jc w:val="both"/>
      </w:pPr>
      <w:r w:rsidRPr="00A41D9C">
        <w:t xml:space="preserve">Za odbiór końcowy uważa się fakt odbioru bezusterkowego po usunięciu wszelkich wad stwierdzonych podczas odbioru przez komisję Zamawiającego; </w:t>
      </w:r>
    </w:p>
    <w:p w:rsidR="006867F7" w:rsidRPr="00A41D9C" w:rsidRDefault="006867F7" w:rsidP="004B6EF7">
      <w:pPr>
        <w:numPr>
          <w:ilvl w:val="0"/>
          <w:numId w:val="80"/>
        </w:numPr>
        <w:spacing w:line="276" w:lineRule="auto"/>
        <w:jc w:val="both"/>
        <w:rPr>
          <w:color w:val="000000"/>
        </w:rPr>
      </w:pPr>
      <w:r w:rsidRPr="00A41D9C">
        <w:t xml:space="preserve"> odbiór ostateczny na podstawie „Protokołu odbioru pogwarancyjnego” zorganizowanego po okresie rękojmi i gwarancji udzielonej na całość przedmiotu umowy polegający na przeglądzie i odbiorze pogwarancyjnym zorganizowanym w ostatnim kwartale upływającego okresu gwarancyjnego </w:t>
      </w:r>
      <w:r w:rsidRPr="00A41D9C">
        <w:rPr>
          <w:color w:val="000000"/>
        </w:rPr>
        <w:t>tj. nie później niż do ……………………..</w:t>
      </w:r>
    </w:p>
    <w:p w:rsidR="006867F7" w:rsidRPr="00A41D9C" w:rsidRDefault="006867F7" w:rsidP="006867F7">
      <w:pPr>
        <w:pStyle w:val="Tekstpodstawowywcity"/>
        <w:spacing w:line="276" w:lineRule="auto"/>
        <w:ind w:left="284"/>
        <w:jc w:val="both"/>
        <w:rPr>
          <w:color w:val="000000"/>
        </w:rPr>
      </w:pPr>
      <w:r w:rsidRPr="00A41D9C">
        <w:rPr>
          <w:color w:val="000000"/>
        </w:rPr>
        <w:t xml:space="preserve">Do odbioru ostatecznego pogwarancyjnego Wykonawca zobowiązany jest przygotować następujące dokumenty: </w:t>
      </w:r>
    </w:p>
    <w:p w:rsidR="006867F7" w:rsidRPr="00A41D9C" w:rsidRDefault="006867F7" w:rsidP="004B6EF7">
      <w:pPr>
        <w:pStyle w:val="Tekstpodstawowywcity"/>
        <w:numPr>
          <w:ilvl w:val="0"/>
          <w:numId w:val="83"/>
        </w:numPr>
        <w:tabs>
          <w:tab w:val="left" w:pos="993"/>
        </w:tabs>
        <w:spacing w:after="0" w:line="276" w:lineRule="auto"/>
        <w:ind w:hanging="77"/>
        <w:jc w:val="both"/>
        <w:rPr>
          <w:color w:val="000000"/>
        </w:rPr>
      </w:pPr>
      <w:r w:rsidRPr="00A41D9C">
        <w:rPr>
          <w:color w:val="000000"/>
        </w:rPr>
        <w:t>umowę na wykonanie robót budowlanych nr …………………</w:t>
      </w:r>
    </w:p>
    <w:p w:rsidR="006867F7" w:rsidRPr="00A41D9C" w:rsidRDefault="006867F7" w:rsidP="004B6EF7">
      <w:pPr>
        <w:pStyle w:val="Tekstpodstawowywcity"/>
        <w:numPr>
          <w:ilvl w:val="0"/>
          <w:numId w:val="83"/>
        </w:numPr>
        <w:tabs>
          <w:tab w:val="left" w:pos="993"/>
        </w:tabs>
        <w:spacing w:after="0" w:line="276" w:lineRule="auto"/>
        <w:ind w:hanging="77"/>
        <w:jc w:val="both"/>
      </w:pPr>
      <w:r w:rsidRPr="00A41D9C">
        <w:t xml:space="preserve">„Protokół odbioru końcowego”; </w:t>
      </w:r>
    </w:p>
    <w:p w:rsidR="006867F7" w:rsidRPr="00A41D9C" w:rsidRDefault="006867F7" w:rsidP="004B6EF7">
      <w:pPr>
        <w:pStyle w:val="Tekstpodstawowywcity"/>
        <w:numPr>
          <w:ilvl w:val="0"/>
          <w:numId w:val="83"/>
        </w:numPr>
        <w:tabs>
          <w:tab w:val="left" w:pos="993"/>
        </w:tabs>
        <w:spacing w:after="0" w:line="276" w:lineRule="auto"/>
        <w:ind w:hanging="77"/>
        <w:jc w:val="both"/>
      </w:pPr>
      <w:r w:rsidRPr="00A41D9C">
        <w:t>dokumenty potwierdzające usunięcie wad stwierdzonych przy odbiorze po okresie gwarancji oraz zaistniałych w okresie gwarancyjnym;</w:t>
      </w:r>
    </w:p>
    <w:p w:rsidR="006867F7" w:rsidRPr="00A41D9C" w:rsidRDefault="006867F7" w:rsidP="006867F7">
      <w:pPr>
        <w:pStyle w:val="Tekstpodstawowywcity"/>
        <w:spacing w:line="276" w:lineRule="auto"/>
        <w:ind w:left="0"/>
        <w:jc w:val="both"/>
      </w:pPr>
      <w:r w:rsidRPr="00A41D9C">
        <w:t>3</w:t>
      </w:r>
      <w:r>
        <w:t>)</w:t>
      </w:r>
      <w:r w:rsidRPr="00A41D9C">
        <w:t xml:space="preserve">. W przypadku nie usunięcia przez Wykonawcę usterek lub wad w okresie gwarancji w terminie 14 dni od zgłoszenia Zamawiającemu przysługuje prawo zlecenia usunięcia wad osobie trzeciej i obciążenie Wykonawcę kosztami. </w:t>
      </w:r>
    </w:p>
    <w:p w:rsidR="006867F7" w:rsidRPr="00A41D9C" w:rsidRDefault="006867F7" w:rsidP="006867F7">
      <w:pPr>
        <w:pStyle w:val="Tekstpodstawowywcity"/>
        <w:spacing w:line="276" w:lineRule="auto"/>
        <w:ind w:left="0"/>
        <w:jc w:val="both"/>
      </w:pPr>
      <w:r w:rsidRPr="00A41D9C">
        <w:t>4</w:t>
      </w:r>
      <w:r>
        <w:t>)</w:t>
      </w:r>
      <w:r w:rsidRPr="00A41D9C">
        <w:t>. Jeżeli w toku czynności odbioru zostaną stwierdzone wady nadające się do usunięcia, Zamawiający może przerwać czynności lub odmówić odbioru do czasu usunięcia wad.</w:t>
      </w:r>
    </w:p>
    <w:p w:rsidR="006867F7" w:rsidRPr="00A41D9C" w:rsidRDefault="006867F7" w:rsidP="006867F7">
      <w:pPr>
        <w:tabs>
          <w:tab w:val="num" w:pos="1069"/>
        </w:tabs>
        <w:ind w:firstLine="360"/>
        <w:rPr>
          <w:color w:val="FF0000"/>
        </w:rPr>
      </w:pPr>
    </w:p>
    <w:p w:rsidR="006867F7" w:rsidRPr="00A41D9C" w:rsidRDefault="006867F7" w:rsidP="006867F7">
      <w:pPr>
        <w:jc w:val="both"/>
        <w:rPr>
          <w:b/>
          <w:sz w:val="28"/>
          <w:szCs w:val="28"/>
        </w:rPr>
      </w:pPr>
      <w:r w:rsidRPr="00A41D9C">
        <w:rPr>
          <w:b/>
          <w:sz w:val="28"/>
          <w:szCs w:val="28"/>
        </w:rPr>
        <w:t>29.  Sposób rozliczenia przedmiotu zamówienia:</w:t>
      </w:r>
    </w:p>
    <w:p w:rsidR="006867F7" w:rsidRPr="00A41D9C" w:rsidRDefault="006867F7" w:rsidP="006867F7">
      <w:pPr>
        <w:jc w:val="both"/>
      </w:pPr>
      <w:r w:rsidRPr="00A41D9C">
        <w:lastRenderedPageBreak/>
        <w:t xml:space="preserve">Rozliczenie przedmiotu zamówienia w zakresie realizacji całości zadania odbywać się będzie na </w:t>
      </w:r>
      <w:r w:rsidRPr="00A41D9C">
        <w:rPr>
          <w:b/>
        </w:rPr>
        <w:t xml:space="preserve">zasadzie rozliczenia obmiarowego kosztorysami powykonawczymi </w:t>
      </w:r>
      <w:r w:rsidRPr="00A41D9C">
        <w:rPr>
          <w:bCs/>
        </w:rPr>
        <w:t>d</w:t>
      </w:r>
      <w:r w:rsidRPr="00A41D9C">
        <w:t>la zakończonego zakresu   robót i zgłoszonego przez Wykonawcę na 48 godz. przed przekazaniem, a przyjęty na podstawie „Protokołu odbioru końcowego”. Wartość robót skalkulowanych  w ofercie a faktycznie nie wykonanych stanowić będzie podstawę robót zamiennych</w:t>
      </w:r>
    </w:p>
    <w:p w:rsidR="006867F7" w:rsidRPr="00A41D9C" w:rsidRDefault="006867F7" w:rsidP="006867F7">
      <w:pPr>
        <w:jc w:val="both"/>
      </w:pPr>
    </w:p>
    <w:p w:rsidR="006867F7" w:rsidRPr="00342C7E" w:rsidRDefault="006867F7" w:rsidP="006867F7">
      <w:pPr>
        <w:pStyle w:val="Tekstpodstawowy"/>
        <w:spacing w:line="276" w:lineRule="auto"/>
        <w:rPr>
          <w:b w:val="0"/>
          <w:sz w:val="24"/>
          <w:szCs w:val="24"/>
          <w:u w:val="none"/>
        </w:rPr>
      </w:pPr>
      <w:r w:rsidRPr="00342C7E">
        <w:rPr>
          <w:b w:val="0"/>
          <w:sz w:val="24"/>
          <w:szCs w:val="24"/>
          <w:u w:val="none"/>
        </w:rPr>
        <w:t>Wynagrodzenie Wykonawcy</w:t>
      </w:r>
    </w:p>
    <w:p w:rsidR="006867F7" w:rsidRPr="00342C7E" w:rsidRDefault="006867F7" w:rsidP="006867F7">
      <w:pPr>
        <w:pStyle w:val="Tekstpodstawowy"/>
        <w:spacing w:line="276" w:lineRule="auto"/>
        <w:rPr>
          <w:b w:val="0"/>
          <w:sz w:val="24"/>
          <w:szCs w:val="24"/>
          <w:u w:val="none"/>
        </w:rPr>
      </w:pPr>
      <w:r w:rsidRPr="00342C7E">
        <w:rPr>
          <w:b w:val="0"/>
          <w:sz w:val="24"/>
          <w:szCs w:val="24"/>
          <w:u w:val="none"/>
        </w:rPr>
        <w:t xml:space="preserve">1)  Zapłata wynagrodzenia na rzecz Wykonawcy nastąpi przelewem na rachunek Wykonawcy na podstawie faktur VAT wystawionych w terminach określonych w </w:t>
      </w:r>
      <w:r w:rsidRPr="00342C7E">
        <w:rPr>
          <w:b w:val="0"/>
          <w:color w:val="000000"/>
          <w:sz w:val="24"/>
          <w:szCs w:val="24"/>
          <w:u w:val="none"/>
        </w:rPr>
        <w:t>§ 3 ust. 1</w:t>
      </w:r>
      <w:r w:rsidRPr="00342C7E">
        <w:rPr>
          <w:b w:val="0"/>
          <w:sz w:val="24"/>
          <w:szCs w:val="24"/>
          <w:u w:val="none"/>
        </w:rPr>
        <w:t xml:space="preserve">  w trzech etapach:</w:t>
      </w:r>
    </w:p>
    <w:p w:rsidR="006867F7" w:rsidRPr="00342C7E" w:rsidRDefault="006867F7" w:rsidP="004B6EF7">
      <w:pPr>
        <w:pStyle w:val="Akapitzlist"/>
        <w:numPr>
          <w:ilvl w:val="1"/>
          <w:numId w:val="61"/>
        </w:numPr>
        <w:tabs>
          <w:tab w:val="clear" w:pos="1134"/>
          <w:tab w:val="left" w:pos="284"/>
          <w:tab w:val="left" w:pos="357"/>
          <w:tab w:val="num" w:pos="851"/>
          <w:tab w:val="left" w:pos="993"/>
        </w:tabs>
        <w:suppressAutoHyphens/>
        <w:spacing w:after="0"/>
        <w:ind w:left="851" w:hanging="142"/>
        <w:contextualSpacing w:val="0"/>
        <w:jc w:val="both"/>
        <w:rPr>
          <w:rFonts w:ascii="Times New Roman" w:hAnsi="Times New Roman"/>
          <w:sz w:val="24"/>
          <w:szCs w:val="24"/>
        </w:rPr>
      </w:pPr>
      <w:r w:rsidRPr="00342C7E">
        <w:rPr>
          <w:rFonts w:ascii="Times New Roman" w:hAnsi="Times New Roman"/>
          <w:sz w:val="24"/>
          <w:szCs w:val="24"/>
        </w:rPr>
        <w:t xml:space="preserve">Za etap projektowy na podstawie </w:t>
      </w:r>
      <w:r w:rsidRPr="00342C7E">
        <w:rPr>
          <w:rFonts w:ascii="Times New Roman" w:hAnsi="Times New Roman"/>
          <w:sz w:val="24"/>
          <w:szCs w:val="24"/>
          <w:lang w:eastAsia="zh-CN"/>
        </w:rPr>
        <w:t>„Protokołu zdawczo-odbiorczego”</w:t>
      </w:r>
      <w:r w:rsidRPr="00342C7E">
        <w:rPr>
          <w:rFonts w:ascii="Times New Roman" w:hAnsi="Times New Roman"/>
          <w:sz w:val="24"/>
          <w:szCs w:val="24"/>
        </w:rPr>
        <w:t xml:space="preserve">                                za opracowanie:</w:t>
      </w:r>
    </w:p>
    <w:p w:rsidR="006867F7" w:rsidRPr="00342C7E" w:rsidRDefault="006867F7" w:rsidP="006867F7">
      <w:pPr>
        <w:tabs>
          <w:tab w:val="left" w:pos="284"/>
          <w:tab w:val="left" w:pos="357"/>
          <w:tab w:val="num" w:pos="851"/>
        </w:tabs>
        <w:ind w:left="851" w:hanging="142"/>
        <w:jc w:val="both"/>
      </w:pPr>
      <w:r w:rsidRPr="00342C7E">
        <w:t xml:space="preserve">-  „koncepcji programowo-przestrzennej”; </w:t>
      </w:r>
    </w:p>
    <w:p w:rsidR="006867F7" w:rsidRPr="00342C7E" w:rsidRDefault="006867F7" w:rsidP="006867F7">
      <w:pPr>
        <w:tabs>
          <w:tab w:val="left" w:pos="284"/>
          <w:tab w:val="left" w:pos="357"/>
          <w:tab w:val="num" w:pos="851"/>
        </w:tabs>
        <w:ind w:left="851" w:hanging="142"/>
        <w:jc w:val="both"/>
      </w:pPr>
      <w:r w:rsidRPr="00342C7E">
        <w:t>-  wielobranżowych Projektów Wykonawczych;</w:t>
      </w:r>
    </w:p>
    <w:p w:rsidR="006867F7" w:rsidRPr="00342C7E" w:rsidRDefault="006867F7" w:rsidP="006867F7">
      <w:pPr>
        <w:pStyle w:val="Tekstpodstawowy"/>
        <w:tabs>
          <w:tab w:val="num" w:pos="851"/>
        </w:tabs>
        <w:spacing w:line="276" w:lineRule="auto"/>
        <w:ind w:left="851" w:hanging="142"/>
        <w:rPr>
          <w:b w:val="0"/>
          <w:sz w:val="24"/>
          <w:szCs w:val="24"/>
          <w:u w:val="none"/>
        </w:rPr>
      </w:pPr>
      <w:r w:rsidRPr="00342C7E">
        <w:rPr>
          <w:b w:val="0"/>
          <w:sz w:val="24"/>
          <w:szCs w:val="24"/>
          <w:u w:val="none"/>
        </w:rPr>
        <w:t>-  kosztorysów inwestorskich wraz z przedmiarami robót.</w:t>
      </w:r>
    </w:p>
    <w:p w:rsidR="006867F7" w:rsidRPr="00342C7E" w:rsidRDefault="006867F7" w:rsidP="006867F7">
      <w:pPr>
        <w:pStyle w:val="Tekstpodstawowy"/>
        <w:tabs>
          <w:tab w:val="num" w:pos="851"/>
        </w:tabs>
        <w:spacing w:line="276" w:lineRule="auto"/>
        <w:ind w:left="851" w:hanging="142"/>
        <w:rPr>
          <w:b w:val="0"/>
          <w:sz w:val="24"/>
          <w:szCs w:val="24"/>
          <w:u w:val="none"/>
        </w:rPr>
      </w:pPr>
      <w:r w:rsidRPr="00342C7E">
        <w:rPr>
          <w:b w:val="0"/>
          <w:sz w:val="24"/>
          <w:szCs w:val="24"/>
          <w:u w:val="none"/>
        </w:rPr>
        <w:t>b) za sprawowanie nadzoru autorskiego po odbiorze wykonanych robót i uzyskaniu pozwolenia na użytkowanie;</w:t>
      </w:r>
    </w:p>
    <w:p w:rsidR="006867F7" w:rsidRPr="00342C7E" w:rsidRDefault="006867F7" w:rsidP="006867F7">
      <w:pPr>
        <w:pStyle w:val="Tekstpodstawowy"/>
        <w:tabs>
          <w:tab w:val="num" w:pos="851"/>
        </w:tabs>
        <w:spacing w:line="276" w:lineRule="auto"/>
        <w:ind w:left="851" w:hanging="142"/>
        <w:rPr>
          <w:b w:val="0"/>
          <w:sz w:val="24"/>
          <w:szCs w:val="24"/>
          <w:u w:val="none"/>
        </w:rPr>
      </w:pPr>
      <w:r w:rsidRPr="00342C7E">
        <w:rPr>
          <w:b w:val="0"/>
          <w:sz w:val="24"/>
          <w:szCs w:val="24"/>
          <w:u w:val="none"/>
        </w:rPr>
        <w:t>c)  za etap realizacyjny</w:t>
      </w:r>
    </w:p>
    <w:p w:rsidR="006867F7" w:rsidRPr="00342C7E" w:rsidRDefault="006867F7" w:rsidP="004B6EF7">
      <w:pPr>
        <w:pStyle w:val="Tekstpodstawowy"/>
        <w:numPr>
          <w:ilvl w:val="0"/>
          <w:numId w:val="84"/>
        </w:numPr>
        <w:spacing w:line="276" w:lineRule="auto"/>
        <w:ind w:left="284" w:hanging="284"/>
        <w:jc w:val="both"/>
        <w:rPr>
          <w:b w:val="0"/>
          <w:sz w:val="24"/>
          <w:szCs w:val="24"/>
          <w:u w:val="none"/>
        </w:rPr>
      </w:pPr>
      <w:r w:rsidRPr="00342C7E">
        <w:rPr>
          <w:b w:val="0"/>
          <w:sz w:val="24"/>
          <w:szCs w:val="24"/>
          <w:u w:val="none"/>
        </w:rPr>
        <w:t>Podstawą ostatecznego rozliczenia wykonanego przedmiotu zamówienia jest:</w:t>
      </w:r>
    </w:p>
    <w:p w:rsidR="006867F7" w:rsidRPr="00342C7E" w:rsidRDefault="006867F7" w:rsidP="006867F7">
      <w:pPr>
        <w:pStyle w:val="Tekstpodstawowy"/>
        <w:tabs>
          <w:tab w:val="left" w:pos="851"/>
        </w:tabs>
        <w:spacing w:line="276" w:lineRule="auto"/>
        <w:ind w:left="357" w:firstLine="494"/>
        <w:rPr>
          <w:b w:val="0"/>
          <w:sz w:val="24"/>
          <w:szCs w:val="24"/>
          <w:u w:val="none"/>
        </w:rPr>
      </w:pPr>
      <w:r w:rsidRPr="00342C7E">
        <w:rPr>
          <w:b w:val="0"/>
          <w:sz w:val="24"/>
          <w:szCs w:val="24"/>
          <w:u w:val="none"/>
        </w:rPr>
        <w:t xml:space="preserve">a)   zrealizowany „harmonogram robót i finansowania”; </w:t>
      </w:r>
    </w:p>
    <w:p w:rsidR="006867F7" w:rsidRPr="00A41D9C" w:rsidRDefault="006867F7" w:rsidP="006867F7">
      <w:pPr>
        <w:pStyle w:val="Bezodstpw"/>
        <w:tabs>
          <w:tab w:val="left" w:pos="851"/>
        </w:tabs>
        <w:spacing w:line="276" w:lineRule="auto"/>
        <w:ind w:left="357" w:firstLine="494"/>
        <w:jc w:val="both"/>
      </w:pPr>
      <w:r>
        <w:t>b</w:t>
      </w:r>
      <w:r w:rsidRPr="00A41D9C">
        <w:t xml:space="preserve">)   sporządzone i odebrane protokoły: robót zanikających (ulegających zakryciu), </w:t>
      </w:r>
    </w:p>
    <w:p w:rsidR="006867F7" w:rsidRPr="00A41D9C" w:rsidRDefault="006867F7" w:rsidP="006867F7">
      <w:pPr>
        <w:pStyle w:val="Bezodstpw"/>
        <w:tabs>
          <w:tab w:val="left" w:pos="851"/>
        </w:tabs>
        <w:spacing w:line="276" w:lineRule="auto"/>
        <w:ind w:left="357" w:firstLine="494"/>
        <w:jc w:val="both"/>
      </w:pPr>
      <w:r w:rsidRPr="00A41D9C">
        <w:t xml:space="preserve">      częściowych, instalacji i urządzeń technicznych, rozruchu technologicznego,</w:t>
      </w:r>
    </w:p>
    <w:p w:rsidR="006867F7" w:rsidRPr="00A41D9C" w:rsidRDefault="006867F7" w:rsidP="006867F7">
      <w:pPr>
        <w:pStyle w:val="Bezodstpw"/>
        <w:tabs>
          <w:tab w:val="left" w:pos="851"/>
        </w:tabs>
        <w:spacing w:line="276" w:lineRule="auto"/>
        <w:ind w:left="357" w:firstLine="494"/>
        <w:jc w:val="both"/>
      </w:pPr>
      <w:r w:rsidRPr="00A41D9C">
        <w:t xml:space="preserve">      odbioru urządzeń oraz bezusterkowego odbioru końcowego;</w:t>
      </w:r>
    </w:p>
    <w:p w:rsidR="006867F7" w:rsidRPr="00342C7E" w:rsidRDefault="006867F7" w:rsidP="006867F7">
      <w:pPr>
        <w:pStyle w:val="Tekstpodstawowy"/>
        <w:tabs>
          <w:tab w:val="left" w:pos="851"/>
          <w:tab w:val="left" w:pos="993"/>
        </w:tabs>
        <w:spacing w:line="276" w:lineRule="auto"/>
        <w:ind w:left="851"/>
        <w:rPr>
          <w:b w:val="0"/>
          <w:sz w:val="24"/>
          <w:szCs w:val="24"/>
          <w:u w:val="none"/>
        </w:rPr>
      </w:pPr>
      <w:r w:rsidRPr="00342C7E">
        <w:rPr>
          <w:b w:val="0"/>
          <w:sz w:val="24"/>
          <w:szCs w:val="24"/>
          <w:u w:val="none"/>
        </w:rPr>
        <w:t>c) dokumentacja powykonawcza  w 2 egz. określona w § 9 ust. 20 pkt. 5) umowy.</w:t>
      </w:r>
    </w:p>
    <w:p w:rsidR="006867F7" w:rsidRPr="00342C7E" w:rsidRDefault="006867F7" w:rsidP="006867F7">
      <w:pPr>
        <w:pStyle w:val="Tekstpodstawowy"/>
        <w:tabs>
          <w:tab w:val="left" w:pos="851"/>
        </w:tabs>
        <w:spacing w:line="276" w:lineRule="auto"/>
        <w:ind w:left="357" w:firstLine="494"/>
        <w:rPr>
          <w:rStyle w:val="st"/>
          <w:b w:val="0"/>
          <w:color w:val="000000" w:themeColor="text1"/>
          <w:sz w:val="24"/>
          <w:szCs w:val="24"/>
          <w:u w:val="none"/>
        </w:rPr>
      </w:pPr>
      <w:r w:rsidRPr="00342C7E">
        <w:rPr>
          <w:b w:val="0"/>
          <w:color w:val="000000" w:themeColor="text1"/>
          <w:sz w:val="24"/>
          <w:szCs w:val="24"/>
          <w:u w:val="none"/>
        </w:rPr>
        <w:t xml:space="preserve">d)  „Protokół odbioru końcowego” wraz z wymaganymi </w:t>
      </w:r>
      <w:r w:rsidRPr="00342C7E">
        <w:rPr>
          <w:rStyle w:val="st"/>
          <w:b w:val="0"/>
          <w:color w:val="000000" w:themeColor="text1"/>
          <w:sz w:val="24"/>
          <w:szCs w:val="24"/>
          <w:u w:val="none"/>
        </w:rPr>
        <w:t xml:space="preserve">Krajowymi Ocenami </w:t>
      </w:r>
    </w:p>
    <w:p w:rsidR="006867F7" w:rsidRPr="00342C7E" w:rsidRDefault="006867F7" w:rsidP="006867F7">
      <w:pPr>
        <w:pStyle w:val="Tekstpodstawowy"/>
        <w:tabs>
          <w:tab w:val="left" w:pos="851"/>
        </w:tabs>
        <w:spacing w:line="276" w:lineRule="auto"/>
        <w:ind w:left="357" w:firstLine="494"/>
        <w:rPr>
          <w:b w:val="0"/>
          <w:color w:val="000000" w:themeColor="text1"/>
          <w:sz w:val="24"/>
          <w:szCs w:val="24"/>
          <w:u w:val="none"/>
        </w:rPr>
      </w:pPr>
      <w:r w:rsidRPr="00342C7E">
        <w:rPr>
          <w:rStyle w:val="st"/>
          <w:b w:val="0"/>
          <w:color w:val="000000" w:themeColor="text1"/>
          <w:sz w:val="24"/>
          <w:szCs w:val="24"/>
          <w:u w:val="none"/>
        </w:rPr>
        <w:t xml:space="preserve">     Technicznymi  (zastępującymi </w:t>
      </w:r>
      <w:r w:rsidRPr="00342C7E">
        <w:rPr>
          <w:rStyle w:val="Uwydatnienie"/>
          <w:b w:val="0"/>
          <w:color w:val="000000" w:themeColor="text1"/>
          <w:sz w:val="24"/>
          <w:szCs w:val="24"/>
          <w:u w:val="none"/>
        </w:rPr>
        <w:t xml:space="preserve">Aprobaty Techniczne) </w:t>
      </w:r>
      <w:r w:rsidRPr="00342C7E">
        <w:rPr>
          <w:b w:val="0"/>
          <w:color w:val="000000" w:themeColor="text1"/>
          <w:sz w:val="24"/>
          <w:szCs w:val="24"/>
          <w:u w:val="none"/>
        </w:rPr>
        <w:t>zgodnie z art. 8 ust. 1</w:t>
      </w:r>
    </w:p>
    <w:p w:rsidR="006867F7" w:rsidRPr="00342C7E" w:rsidRDefault="006867F7" w:rsidP="006867F7">
      <w:pPr>
        <w:pStyle w:val="Tekstpodstawowy"/>
        <w:tabs>
          <w:tab w:val="left" w:pos="851"/>
        </w:tabs>
        <w:spacing w:line="276" w:lineRule="auto"/>
        <w:ind w:left="357" w:firstLine="494"/>
        <w:rPr>
          <w:b w:val="0"/>
          <w:color w:val="000000" w:themeColor="text1"/>
          <w:sz w:val="24"/>
          <w:szCs w:val="24"/>
          <w:u w:val="none"/>
        </w:rPr>
      </w:pPr>
      <w:r w:rsidRPr="00342C7E">
        <w:rPr>
          <w:b w:val="0"/>
          <w:color w:val="000000" w:themeColor="text1"/>
          <w:sz w:val="24"/>
          <w:szCs w:val="24"/>
          <w:u w:val="none"/>
        </w:rPr>
        <w:t xml:space="preserve">     ustawy z 16 kwietnia 2004 o wyrobach budowlanych z dnia 16 kwietnia 2004 r. </w:t>
      </w:r>
    </w:p>
    <w:p w:rsidR="006867F7" w:rsidRPr="00342C7E" w:rsidRDefault="006867F7" w:rsidP="006867F7">
      <w:pPr>
        <w:pStyle w:val="Tekstpodstawowy"/>
        <w:tabs>
          <w:tab w:val="left" w:pos="851"/>
        </w:tabs>
        <w:spacing w:line="276" w:lineRule="auto"/>
        <w:ind w:left="357" w:firstLine="494"/>
        <w:rPr>
          <w:b w:val="0"/>
          <w:color w:val="000000" w:themeColor="text1"/>
          <w:sz w:val="24"/>
          <w:szCs w:val="24"/>
          <w:u w:val="none"/>
        </w:rPr>
      </w:pPr>
      <w:r w:rsidRPr="00342C7E">
        <w:rPr>
          <w:rStyle w:val="WW8Num60z0"/>
          <w:rFonts w:eastAsia="Lucida Sans Unicode"/>
          <w:color w:val="000000" w:themeColor="text1"/>
          <w:sz w:val="24"/>
          <w:szCs w:val="24"/>
          <w:u w:val="none"/>
        </w:rPr>
        <w:t xml:space="preserve">     (tj. Dz. U. z 2016r. poz. 1570) </w:t>
      </w:r>
      <w:r w:rsidRPr="00342C7E">
        <w:rPr>
          <w:b w:val="0"/>
          <w:color w:val="000000" w:themeColor="text1"/>
          <w:sz w:val="24"/>
          <w:szCs w:val="24"/>
          <w:u w:val="none"/>
        </w:rPr>
        <w:t>na wbudowane materiały i zastosowane</w:t>
      </w:r>
    </w:p>
    <w:p w:rsidR="006867F7" w:rsidRPr="00342C7E" w:rsidRDefault="006867F7" w:rsidP="006867F7">
      <w:pPr>
        <w:pStyle w:val="Tekstpodstawowy"/>
        <w:tabs>
          <w:tab w:val="left" w:pos="851"/>
        </w:tabs>
        <w:spacing w:line="276" w:lineRule="auto"/>
        <w:ind w:left="357" w:firstLine="494"/>
        <w:rPr>
          <w:b w:val="0"/>
          <w:sz w:val="24"/>
          <w:szCs w:val="24"/>
          <w:u w:val="none"/>
        </w:rPr>
      </w:pPr>
      <w:r w:rsidRPr="00342C7E">
        <w:rPr>
          <w:b w:val="0"/>
          <w:color w:val="000000" w:themeColor="text1"/>
          <w:sz w:val="24"/>
          <w:szCs w:val="24"/>
          <w:u w:val="none"/>
        </w:rPr>
        <w:t xml:space="preserve">    Technologie o</w:t>
      </w:r>
      <w:r w:rsidRPr="00342C7E">
        <w:rPr>
          <w:b w:val="0"/>
          <w:sz w:val="24"/>
          <w:szCs w:val="24"/>
          <w:u w:val="none"/>
        </w:rPr>
        <w:t>raz uzyskane pozwolenie na użytkowanie. Brak ww. wymaganych</w:t>
      </w:r>
    </w:p>
    <w:p w:rsidR="006867F7" w:rsidRPr="00342C7E" w:rsidRDefault="006867F7" w:rsidP="006867F7">
      <w:pPr>
        <w:pStyle w:val="Tekstpodstawowy"/>
        <w:tabs>
          <w:tab w:val="left" w:pos="851"/>
        </w:tabs>
        <w:spacing w:line="276" w:lineRule="auto"/>
        <w:ind w:left="357" w:firstLine="494"/>
        <w:rPr>
          <w:b w:val="0"/>
          <w:sz w:val="24"/>
          <w:szCs w:val="24"/>
          <w:u w:val="none"/>
        </w:rPr>
      </w:pPr>
      <w:r w:rsidRPr="00342C7E">
        <w:rPr>
          <w:b w:val="0"/>
          <w:sz w:val="24"/>
          <w:szCs w:val="24"/>
          <w:u w:val="none"/>
        </w:rPr>
        <w:t xml:space="preserve">    Dokumentów stanowić będzie podstawę do niepodpisania protokołu odbioru</w:t>
      </w:r>
    </w:p>
    <w:p w:rsidR="006867F7" w:rsidRPr="00342C7E" w:rsidRDefault="006867F7" w:rsidP="006867F7">
      <w:pPr>
        <w:pStyle w:val="Tekstpodstawowy"/>
        <w:tabs>
          <w:tab w:val="left" w:pos="851"/>
        </w:tabs>
        <w:spacing w:line="276" w:lineRule="auto"/>
        <w:ind w:left="357" w:firstLine="494"/>
        <w:rPr>
          <w:b w:val="0"/>
          <w:sz w:val="24"/>
          <w:szCs w:val="24"/>
          <w:u w:val="none"/>
        </w:rPr>
      </w:pPr>
      <w:r w:rsidRPr="00342C7E">
        <w:rPr>
          <w:b w:val="0"/>
          <w:sz w:val="24"/>
          <w:szCs w:val="24"/>
          <w:u w:val="none"/>
        </w:rPr>
        <w:t xml:space="preserve">    końcowego przez Zamawiającego.</w:t>
      </w:r>
    </w:p>
    <w:p w:rsidR="006867F7" w:rsidRPr="00342C7E" w:rsidRDefault="006867F7" w:rsidP="004B6EF7">
      <w:pPr>
        <w:pStyle w:val="Tekstpodstawowy"/>
        <w:numPr>
          <w:ilvl w:val="0"/>
          <w:numId w:val="84"/>
        </w:numPr>
        <w:tabs>
          <w:tab w:val="left" w:pos="426"/>
        </w:tabs>
        <w:spacing w:line="276" w:lineRule="auto"/>
        <w:ind w:left="0" w:firstLine="0"/>
        <w:jc w:val="both"/>
        <w:rPr>
          <w:b w:val="0"/>
          <w:sz w:val="24"/>
          <w:szCs w:val="24"/>
          <w:u w:val="none"/>
        </w:rPr>
      </w:pPr>
      <w:r w:rsidRPr="00342C7E">
        <w:rPr>
          <w:b w:val="0"/>
          <w:sz w:val="24"/>
          <w:szCs w:val="24"/>
          <w:u w:val="none"/>
        </w:rPr>
        <w:t xml:space="preserve">Po całkowitym zakończeniu Zadania w terminie określonym </w:t>
      </w:r>
      <w:r w:rsidRPr="00342C7E">
        <w:rPr>
          <w:b w:val="0"/>
          <w:color w:val="000000"/>
          <w:sz w:val="24"/>
          <w:szCs w:val="24"/>
          <w:u w:val="none"/>
        </w:rPr>
        <w:t>w § 3 ust. 1, tj</w:t>
      </w:r>
      <w:r w:rsidRPr="00342C7E">
        <w:rPr>
          <w:b w:val="0"/>
          <w:sz w:val="24"/>
          <w:szCs w:val="24"/>
          <w:u w:val="none"/>
        </w:rPr>
        <w:t>. po</w:t>
      </w:r>
    </w:p>
    <w:p w:rsidR="006867F7" w:rsidRPr="00342C7E" w:rsidRDefault="006867F7" w:rsidP="006867F7">
      <w:pPr>
        <w:pStyle w:val="Tekstpodstawowy"/>
        <w:spacing w:line="276" w:lineRule="auto"/>
        <w:rPr>
          <w:b w:val="0"/>
          <w:sz w:val="24"/>
          <w:szCs w:val="24"/>
          <w:u w:val="none"/>
        </w:rPr>
      </w:pPr>
      <w:r w:rsidRPr="00342C7E">
        <w:rPr>
          <w:b w:val="0"/>
          <w:sz w:val="24"/>
          <w:szCs w:val="24"/>
          <w:u w:val="none"/>
        </w:rPr>
        <w:t xml:space="preserve">przekazaniu decyzji o pozwoleniu na użytkowanie, Zamawiający sporządzi „Protokół  odbioru końcowego” przedmiotu zamówienia, co stanowić będzie podstawę dokonania trzeciego i ostatniego etapu płatności przez Zamawiającego.  </w:t>
      </w:r>
    </w:p>
    <w:p w:rsidR="006867F7" w:rsidRPr="00E653C5" w:rsidRDefault="006867F7" w:rsidP="004B6EF7">
      <w:pPr>
        <w:numPr>
          <w:ilvl w:val="0"/>
          <w:numId w:val="84"/>
        </w:numPr>
        <w:tabs>
          <w:tab w:val="left" w:pos="426"/>
        </w:tabs>
        <w:spacing w:line="276" w:lineRule="auto"/>
        <w:ind w:left="0" w:firstLine="0"/>
        <w:jc w:val="both"/>
      </w:pPr>
      <w:r w:rsidRPr="00E653C5">
        <w:t>Bieg terminu płatności rozpoczyna się po spełnieniu powyższych uwarunkowań, z chwilą</w:t>
      </w:r>
    </w:p>
    <w:p w:rsidR="006867F7" w:rsidRPr="00E653C5" w:rsidRDefault="006867F7" w:rsidP="006867F7">
      <w:pPr>
        <w:jc w:val="both"/>
      </w:pPr>
      <w:r w:rsidRPr="00E653C5">
        <w:t>przyjęcia faktur przez osobę uprawnioną do nadzoru na realizacją umowy.</w:t>
      </w:r>
    </w:p>
    <w:p w:rsidR="006867F7" w:rsidRPr="00E653C5" w:rsidRDefault="006867F7" w:rsidP="004B6EF7">
      <w:pPr>
        <w:numPr>
          <w:ilvl w:val="0"/>
          <w:numId w:val="84"/>
        </w:numPr>
        <w:tabs>
          <w:tab w:val="left" w:pos="426"/>
        </w:tabs>
        <w:spacing w:line="276" w:lineRule="auto"/>
        <w:ind w:left="0" w:firstLine="0"/>
        <w:jc w:val="both"/>
        <w:rPr>
          <w:color w:val="FF0000"/>
        </w:rPr>
      </w:pPr>
      <w:r w:rsidRPr="00E653C5">
        <w:t xml:space="preserve">Faktura końcowa nie może zostać przyjęta przez Zamawiającego do momentu spełnienia wymogów </w:t>
      </w:r>
      <w:r w:rsidRPr="00E653C5">
        <w:rPr>
          <w:color w:val="000000"/>
        </w:rPr>
        <w:t>określonych w ust. 2 oraz  § 9.</w:t>
      </w:r>
    </w:p>
    <w:p w:rsidR="006867F7" w:rsidRPr="00E653C5" w:rsidRDefault="006867F7" w:rsidP="004B6EF7">
      <w:pPr>
        <w:numPr>
          <w:ilvl w:val="0"/>
          <w:numId w:val="84"/>
        </w:numPr>
        <w:tabs>
          <w:tab w:val="left" w:pos="426"/>
        </w:tabs>
        <w:spacing w:line="276" w:lineRule="auto"/>
        <w:ind w:left="0" w:firstLine="0"/>
        <w:jc w:val="both"/>
      </w:pPr>
      <w:r w:rsidRPr="00E653C5">
        <w:t xml:space="preserve">Zamawiający zobowiązuje się do zapłaty faktury VAT w terminie do 30 dni od daty przyjęcia faktury. Za dzień zapłaty uznaje się dzień  obciążenia rachunku Zamawiającego. </w:t>
      </w:r>
    </w:p>
    <w:p w:rsidR="006867F7" w:rsidRPr="00E653C5" w:rsidRDefault="006867F7" w:rsidP="004B6EF7">
      <w:pPr>
        <w:numPr>
          <w:ilvl w:val="0"/>
          <w:numId w:val="84"/>
        </w:numPr>
        <w:tabs>
          <w:tab w:val="left" w:pos="426"/>
        </w:tabs>
        <w:spacing w:line="276" w:lineRule="auto"/>
        <w:ind w:left="0" w:firstLine="0"/>
        <w:jc w:val="both"/>
        <w:rPr>
          <w:bCs/>
        </w:rPr>
      </w:pPr>
      <w:r w:rsidRPr="00E653C5">
        <w:rPr>
          <w:bCs/>
        </w:rPr>
        <w:t>Od należności nie uiszczonych w terminie ustalonym przez strony, Wykonawca może naliczać odsetki za zwłokę.</w:t>
      </w:r>
    </w:p>
    <w:p w:rsidR="006867F7" w:rsidRDefault="006867F7" w:rsidP="006867F7">
      <w:pPr>
        <w:rPr>
          <w:b/>
        </w:rPr>
      </w:pPr>
    </w:p>
    <w:p w:rsidR="006867F7" w:rsidRDefault="006867F7" w:rsidP="006867F7">
      <w:pPr>
        <w:rPr>
          <w:b/>
        </w:rPr>
      </w:pPr>
    </w:p>
    <w:p w:rsidR="006867F7" w:rsidRPr="00E653C5" w:rsidRDefault="006867F7" w:rsidP="006867F7">
      <w:pPr>
        <w:rPr>
          <w:b/>
          <w:sz w:val="28"/>
          <w:szCs w:val="28"/>
        </w:rPr>
      </w:pPr>
      <w:r w:rsidRPr="00E653C5">
        <w:rPr>
          <w:b/>
          <w:sz w:val="28"/>
          <w:szCs w:val="28"/>
        </w:rPr>
        <w:t xml:space="preserve">30.  Sposób rozliczenia prac towarzyszących i robót tymczasowych </w:t>
      </w:r>
    </w:p>
    <w:p w:rsidR="006867F7" w:rsidRPr="000A108F" w:rsidRDefault="006867F7" w:rsidP="006867F7">
      <w:r w:rsidRPr="000A108F">
        <w:t>Wykonawca zobowiązany jest uwzględnić prace towarzyszące i roboty tymczasowe w cenach jednostkowych robót zasadniczych wykazanych w przedmiarze robót</w:t>
      </w:r>
    </w:p>
    <w:p w:rsidR="006867F7" w:rsidRDefault="006867F7" w:rsidP="006867F7">
      <w:pPr>
        <w:rPr>
          <w:b/>
          <w:color w:val="FF0000"/>
        </w:rPr>
      </w:pPr>
    </w:p>
    <w:p w:rsidR="006867F7" w:rsidRPr="000A108F" w:rsidRDefault="006867F7" w:rsidP="006867F7">
      <w:pPr>
        <w:rPr>
          <w:b/>
          <w:color w:val="FF0000"/>
        </w:rPr>
      </w:pPr>
    </w:p>
    <w:p w:rsidR="006867F7" w:rsidRPr="00944655" w:rsidRDefault="006867F7" w:rsidP="006867F7">
      <w:pPr>
        <w:rPr>
          <w:b/>
          <w:sz w:val="28"/>
          <w:szCs w:val="28"/>
        </w:rPr>
      </w:pPr>
      <w:r w:rsidRPr="00944655">
        <w:rPr>
          <w:b/>
          <w:sz w:val="28"/>
          <w:szCs w:val="28"/>
        </w:rPr>
        <w:t>31.  Termin realizacji</w:t>
      </w:r>
    </w:p>
    <w:p w:rsidR="006867F7" w:rsidRPr="00E653C5" w:rsidRDefault="006867F7" w:rsidP="004B6EF7">
      <w:pPr>
        <w:pStyle w:val="Akapitzlist"/>
        <w:numPr>
          <w:ilvl w:val="0"/>
          <w:numId w:val="85"/>
        </w:numPr>
        <w:suppressAutoHyphens/>
        <w:spacing w:after="0"/>
        <w:ind w:left="284" w:hanging="284"/>
        <w:contextualSpacing w:val="0"/>
        <w:jc w:val="both"/>
        <w:rPr>
          <w:rFonts w:ascii="Times New Roman" w:hAnsi="Times New Roman"/>
          <w:sz w:val="24"/>
          <w:szCs w:val="24"/>
          <w:lang w:eastAsia="zh-CN"/>
        </w:rPr>
      </w:pPr>
      <w:r w:rsidRPr="00E653C5">
        <w:rPr>
          <w:rFonts w:ascii="Times New Roman" w:hAnsi="Times New Roman"/>
          <w:bCs/>
          <w:sz w:val="24"/>
          <w:szCs w:val="24"/>
          <w:lang w:eastAsia="zh-CN"/>
        </w:rPr>
        <w:t>Wykonawca zrealizuje i przekaże Zamawiającemu p</w:t>
      </w:r>
      <w:r w:rsidRPr="00E653C5">
        <w:rPr>
          <w:rFonts w:ascii="Times New Roman" w:hAnsi="Times New Roman"/>
          <w:sz w:val="24"/>
          <w:szCs w:val="24"/>
          <w:lang w:eastAsia="zh-CN"/>
        </w:rPr>
        <w:t xml:space="preserve">rzedmiot zamówienia </w:t>
      </w:r>
      <w:r w:rsidRPr="00E653C5">
        <w:rPr>
          <w:rFonts w:ascii="Times New Roman" w:hAnsi="Times New Roman"/>
          <w:bCs/>
          <w:sz w:val="24"/>
          <w:szCs w:val="24"/>
          <w:lang w:eastAsia="zh-CN"/>
        </w:rPr>
        <w:t xml:space="preserve">wraz                           z „protokołami zdawczo-odbiorczymi” </w:t>
      </w:r>
      <w:r w:rsidRPr="00E653C5">
        <w:rPr>
          <w:rFonts w:ascii="Times New Roman" w:hAnsi="Times New Roman"/>
          <w:sz w:val="24"/>
          <w:szCs w:val="24"/>
          <w:lang w:eastAsia="zh-CN"/>
        </w:rPr>
        <w:t>w poniższych terminach :</w:t>
      </w:r>
    </w:p>
    <w:p w:rsidR="006867F7" w:rsidRPr="00E653C5" w:rsidRDefault="006867F7" w:rsidP="006867F7">
      <w:pPr>
        <w:suppressAutoHyphens/>
        <w:ind w:left="568"/>
        <w:jc w:val="both"/>
        <w:rPr>
          <w:lang w:eastAsia="zh-CN"/>
        </w:rPr>
      </w:pPr>
      <w:r>
        <w:rPr>
          <w:lang w:eastAsia="zh-CN"/>
        </w:rPr>
        <w:t>a)</w:t>
      </w:r>
      <w:r w:rsidRPr="00E653C5">
        <w:rPr>
          <w:lang w:eastAsia="zh-CN"/>
        </w:rPr>
        <w:t xml:space="preserve">„koncepcja programowo-przestrzenna” </w:t>
      </w:r>
      <w:r w:rsidRPr="00E653C5">
        <w:t xml:space="preserve">uzgodnienia i </w:t>
      </w:r>
      <w:r w:rsidRPr="00E653C5">
        <w:rPr>
          <w:lang w:eastAsia="zh-CN"/>
        </w:rPr>
        <w:t>za</w:t>
      </w:r>
      <w:r w:rsidRPr="00E653C5">
        <w:t>opiniowana prze</w:t>
      </w:r>
      <w:r w:rsidRPr="00E653C5">
        <w:rPr>
          <w:lang w:eastAsia="zh-CN"/>
        </w:rPr>
        <w:t xml:space="preserve">z </w:t>
      </w:r>
      <w:r w:rsidRPr="00E653C5">
        <w:t xml:space="preserve">Delegaturę Wojskowej Inspekcji Gospodarki Energetycznej [DWIGE] we Wrocławiu - ………. </w:t>
      </w:r>
      <w:r w:rsidRPr="00E653C5">
        <w:rPr>
          <w:lang w:eastAsia="zh-CN"/>
        </w:rPr>
        <w:t xml:space="preserve"> dni kalendarzowych od dnia zawarcia umowy;</w:t>
      </w:r>
    </w:p>
    <w:p w:rsidR="006867F7" w:rsidRPr="00E653C5" w:rsidRDefault="006867F7" w:rsidP="006867F7">
      <w:pPr>
        <w:suppressAutoHyphens/>
        <w:ind w:left="568"/>
        <w:jc w:val="both"/>
        <w:rPr>
          <w:lang w:eastAsia="zh-CN"/>
        </w:rPr>
      </w:pPr>
      <w:r>
        <w:rPr>
          <w:lang w:eastAsia="zh-CN"/>
        </w:rPr>
        <w:t>b)</w:t>
      </w:r>
      <w:r w:rsidRPr="00E653C5">
        <w:rPr>
          <w:lang w:eastAsia="zh-CN"/>
        </w:rPr>
        <w:t>Projekty Wykonawcze i Kosztorysy Inwestorskie - …… dni kalendarzowych od dnia zawarcia umowy.</w:t>
      </w:r>
    </w:p>
    <w:p w:rsidR="006867F7" w:rsidRPr="00E653C5" w:rsidRDefault="006867F7" w:rsidP="006867F7">
      <w:pPr>
        <w:suppressAutoHyphens/>
        <w:ind w:left="568"/>
        <w:jc w:val="both"/>
        <w:rPr>
          <w:lang w:eastAsia="zh-CN"/>
        </w:rPr>
      </w:pPr>
      <w:r>
        <w:rPr>
          <w:lang w:eastAsia="zh-CN"/>
        </w:rPr>
        <w:t xml:space="preserve">c) </w:t>
      </w:r>
      <w:r w:rsidRPr="00E653C5">
        <w:rPr>
          <w:lang w:eastAsia="zh-CN"/>
        </w:rPr>
        <w:t>Wykonanie robót realizacyjnych wraz z przekazaniem Zamawiającemu dokumentacji powykonawczej - ……. dni kalendarzowych od dnia zawarcia umowy.</w:t>
      </w:r>
    </w:p>
    <w:p w:rsidR="006867F7" w:rsidRPr="00E653C5" w:rsidRDefault="006867F7" w:rsidP="004B6EF7">
      <w:pPr>
        <w:pStyle w:val="Akapitzlist"/>
        <w:numPr>
          <w:ilvl w:val="0"/>
          <w:numId w:val="85"/>
        </w:numPr>
        <w:tabs>
          <w:tab w:val="left" w:pos="426"/>
        </w:tabs>
        <w:suppressAutoHyphens/>
        <w:spacing w:after="0"/>
        <w:ind w:left="0" w:firstLine="0"/>
        <w:contextualSpacing w:val="0"/>
        <w:jc w:val="both"/>
        <w:rPr>
          <w:rFonts w:ascii="Times New Roman" w:hAnsi="Times New Roman"/>
          <w:sz w:val="24"/>
          <w:szCs w:val="24"/>
          <w:lang w:eastAsia="zh-CN"/>
        </w:rPr>
      </w:pPr>
      <w:r w:rsidRPr="00E653C5">
        <w:rPr>
          <w:rFonts w:ascii="Times New Roman" w:hAnsi="Times New Roman"/>
          <w:sz w:val="24"/>
          <w:szCs w:val="24"/>
          <w:lang w:eastAsia="zh-CN"/>
        </w:rPr>
        <w:t>Za termin zakończenia realizacji przedmiotu umowy uznaje się termin przekazania Zamawiającemu wszystkich elementów wchodzących w skład przedmiotu zamówienia.    W  przypadku  opóźnienia  w  uzyskaniu uzgodnienia z DWIGE  z przyczyn niezależnych od  Wykonawcy  terminy określone w ust. 1,  pkt 1), 2) i 3) ulegają przesunięciu o okres opóźnienia.</w:t>
      </w:r>
    </w:p>
    <w:p w:rsidR="006867F7" w:rsidRPr="00E653C5" w:rsidRDefault="006867F7" w:rsidP="004B6EF7">
      <w:pPr>
        <w:numPr>
          <w:ilvl w:val="0"/>
          <w:numId w:val="85"/>
        </w:numPr>
        <w:tabs>
          <w:tab w:val="left" w:pos="426"/>
        </w:tabs>
        <w:suppressAutoHyphens/>
        <w:spacing w:line="276" w:lineRule="auto"/>
        <w:ind w:left="0" w:firstLine="0"/>
        <w:jc w:val="both"/>
      </w:pPr>
      <w:r w:rsidRPr="00E653C5">
        <w:rPr>
          <w:lang w:eastAsia="zh-CN"/>
        </w:rPr>
        <w:t>Wykonawca dostarczy przedmiot umowy nie później niż w ostatnim dniu terminu określonego w § 3 ust. 1, pkt 3).</w:t>
      </w:r>
    </w:p>
    <w:p w:rsidR="006867F7" w:rsidRPr="00E653C5" w:rsidRDefault="006867F7" w:rsidP="004B6EF7">
      <w:pPr>
        <w:numPr>
          <w:ilvl w:val="0"/>
          <w:numId w:val="85"/>
        </w:numPr>
        <w:tabs>
          <w:tab w:val="left" w:pos="426"/>
        </w:tabs>
        <w:suppressAutoHyphens/>
        <w:spacing w:line="276" w:lineRule="auto"/>
        <w:ind w:left="0" w:firstLine="0"/>
        <w:jc w:val="both"/>
      </w:pPr>
      <w:r w:rsidRPr="00E653C5">
        <w:t>Przedmiot umowy realizowany będzie w oparciu i zgodnie z ofertą Wykonawcy z dnia ………………. 2017 r.</w:t>
      </w:r>
    </w:p>
    <w:p w:rsidR="006867F7" w:rsidRPr="00E653C5" w:rsidRDefault="006867F7" w:rsidP="004B6EF7">
      <w:pPr>
        <w:numPr>
          <w:ilvl w:val="0"/>
          <w:numId w:val="85"/>
        </w:numPr>
        <w:tabs>
          <w:tab w:val="left" w:pos="426"/>
        </w:tabs>
        <w:suppressAutoHyphens/>
        <w:spacing w:line="276" w:lineRule="auto"/>
        <w:ind w:left="0" w:firstLine="0"/>
        <w:jc w:val="both"/>
      </w:pPr>
      <w:r w:rsidRPr="00E653C5">
        <w:t>Zamawiający zastrzega sobie prawo w czasie  realizacji umowy do ograniczenia przedmiotu zamówienia do wysokości jego planu finansowego bez konsekwencji finansowych dla Zamawiającego.</w:t>
      </w:r>
    </w:p>
    <w:p w:rsidR="006867F7" w:rsidRPr="00E653C5" w:rsidRDefault="006867F7" w:rsidP="004B6EF7">
      <w:pPr>
        <w:numPr>
          <w:ilvl w:val="0"/>
          <w:numId w:val="85"/>
        </w:numPr>
        <w:tabs>
          <w:tab w:val="left" w:pos="426"/>
        </w:tabs>
        <w:spacing w:line="276" w:lineRule="auto"/>
        <w:ind w:left="0" w:right="-142" w:firstLine="0"/>
        <w:jc w:val="both"/>
      </w:pPr>
      <w:r w:rsidRPr="00E653C5">
        <w:t>Wykonawca zobowiązuje się do wykonania przedmiotu umowy zgodnie z zasadami współczesnej wiedzy technicznej oraz przepisami i normami obowiązującymi w budownictwie.</w:t>
      </w:r>
    </w:p>
    <w:p w:rsidR="006867F7" w:rsidRPr="00E653C5" w:rsidRDefault="006867F7" w:rsidP="004B6EF7">
      <w:pPr>
        <w:numPr>
          <w:ilvl w:val="0"/>
          <w:numId w:val="85"/>
        </w:numPr>
        <w:tabs>
          <w:tab w:val="left" w:pos="426"/>
        </w:tabs>
        <w:spacing w:line="276" w:lineRule="auto"/>
        <w:ind w:left="0" w:right="-142" w:firstLine="0"/>
        <w:jc w:val="both"/>
      </w:pPr>
      <w:r w:rsidRPr="00E653C5">
        <w:t>Wykonawca jest zobowiązany do konsultacji z Zamawiającym istotnych rozwiązań technicznych i materiałowych mających wpływ na koszty robót budowlanych, które będą wykonywane na podstawie opracowanej dokumentacji projektowej. Zamawiający ma prawo do wglądu w materiały projektowe oraz wnoszenia uwag do proponowanych rozwiązań na każdym etapie realizacji umowy.</w:t>
      </w:r>
    </w:p>
    <w:p w:rsidR="006867F7" w:rsidRDefault="006867F7" w:rsidP="006867F7">
      <w:pPr>
        <w:tabs>
          <w:tab w:val="left" w:pos="480"/>
        </w:tabs>
        <w:rPr>
          <w:b/>
          <w:color w:val="FF0000"/>
        </w:rPr>
      </w:pPr>
    </w:p>
    <w:p w:rsidR="006867F7" w:rsidRPr="000A108F" w:rsidRDefault="006867F7" w:rsidP="006867F7">
      <w:pPr>
        <w:tabs>
          <w:tab w:val="left" w:pos="480"/>
        </w:tabs>
        <w:rPr>
          <w:b/>
          <w:color w:val="FF0000"/>
        </w:rPr>
      </w:pPr>
    </w:p>
    <w:p w:rsidR="006867F7" w:rsidRPr="00367D1E" w:rsidRDefault="006867F7" w:rsidP="006867F7">
      <w:pPr>
        <w:tabs>
          <w:tab w:val="left" w:pos="480"/>
        </w:tabs>
        <w:rPr>
          <w:b/>
          <w:sz w:val="28"/>
          <w:szCs w:val="28"/>
        </w:rPr>
      </w:pPr>
      <w:r>
        <w:rPr>
          <w:b/>
          <w:sz w:val="28"/>
          <w:szCs w:val="28"/>
        </w:rPr>
        <w:t>32</w:t>
      </w:r>
      <w:r w:rsidRPr="00367D1E">
        <w:rPr>
          <w:b/>
          <w:sz w:val="28"/>
          <w:szCs w:val="28"/>
        </w:rPr>
        <w:t>. Gwarancje</w:t>
      </w:r>
    </w:p>
    <w:p w:rsidR="006867F7" w:rsidRPr="00944655" w:rsidRDefault="006867F7" w:rsidP="004B6EF7">
      <w:pPr>
        <w:pStyle w:val="tekwz"/>
        <w:numPr>
          <w:ilvl w:val="0"/>
          <w:numId w:val="86"/>
        </w:numPr>
        <w:tabs>
          <w:tab w:val="clear" w:pos="1417"/>
        </w:tabs>
        <w:spacing w:line="276" w:lineRule="auto"/>
        <w:ind w:right="0"/>
        <w:rPr>
          <w:rFonts w:ascii="Times New Roman" w:hAnsi="Times New Roman"/>
          <w:sz w:val="24"/>
          <w:szCs w:val="24"/>
        </w:rPr>
      </w:pPr>
      <w:r w:rsidRPr="00944655">
        <w:rPr>
          <w:rFonts w:ascii="Times New Roman" w:hAnsi="Times New Roman"/>
          <w:sz w:val="24"/>
          <w:szCs w:val="24"/>
        </w:rPr>
        <w:t>Na wykonane roboty budowlane, użyte i wbudowane materiały Wykonawca udziela gwarancji:</w:t>
      </w:r>
    </w:p>
    <w:p w:rsidR="006867F7" w:rsidRDefault="006867F7" w:rsidP="004B6EF7">
      <w:pPr>
        <w:pStyle w:val="tekwz"/>
        <w:numPr>
          <w:ilvl w:val="1"/>
          <w:numId w:val="86"/>
        </w:numPr>
        <w:tabs>
          <w:tab w:val="clear" w:pos="1134"/>
          <w:tab w:val="clear" w:pos="1417"/>
          <w:tab w:val="num" w:pos="993"/>
        </w:tabs>
        <w:spacing w:line="276" w:lineRule="auto"/>
        <w:ind w:right="0"/>
        <w:rPr>
          <w:rFonts w:ascii="Times New Roman" w:hAnsi="Times New Roman"/>
          <w:sz w:val="24"/>
          <w:szCs w:val="24"/>
        </w:rPr>
      </w:pPr>
      <w:r w:rsidRPr="00944655">
        <w:rPr>
          <w:rFonts w:ascii="Times New Roman" w:hAnsi="Times New Roman"/>
          <w:sz w:val="24"/>
          <w:szCs w:val="24"/>
        </w:rPr>
        <w:t xml:space="preserve">w terminie </w:t>
      </w:r>
      <w:r w:rsidR="00342C7E">
        <w:rPr>
          <w:rFonts w:ascii="Times New Roman" w:hAnsi="Times New Roman"/>
          <w:sz w:val="24"/>
          <w:szCs w:val="24"/>
        </w:rPr>
        <w:t>min.</w:t>
      </w:r>
      <w:r w:rsidRPr="00944655">
        <w:rPr>
          <w:rFonts w:ascii="Times New Roman" w:hAnsi="Times New Roman"/>
          <w:sz w:val="24"/>
          <w:szCs w:val="24"/>
        </w:rPr>
        <w:t>6</w:t>
      </w:r>
      <w:r w:rsidR="00342C7E">
        <w:rPr>
          <w:rFonts w:ascii="Times New Roman" w:hAnsi="Times New Roman"/>
          <w:sz w:val="24"/>
          <w:szCs w:val="24"/>
        </w:rPr>
        <w:t>2</w:t>
      </w:r>
      <w:r w:rsidRPr="00944655">
        <w:rPr>
          <w:rFonts w:ascii="Times New Roman" w:hAnsi="Times New Roman"/>
          <w:sz w:val="24"/>
          <w:szCs w:val="24"/>
        </w:rPr>
        <w:t xml:space="preserve"> miesięcy, której bieg rozpoczyna się w dniu podpisania przez strony</w:t>
      </w:r>
    </w:p>
    <w:p w:rsidR="006867F7" w:rsidRPr="00944655" w:rsidRDefault="006867F7" w:rsidP="006867F7">
      <w:pPr>
        <w:pStyle w:val="tekwz"/>
        <w:tabs>
          <w:tab w:val="clear" w:pos="1417"/>
        </w:tabs>
        <w:spacing w:line="276" w:lineRule="auto"/>
        <w:ind w:right="0"/>
        <w:rPr>
          <w:rFonts w:ascii="Times New Roman" w:hAnsi="Times New Roman"/>
          <w:sz w:val="24"/>
          <w:szCs w:val="24"/>
        </w:rPr>
      </w:pPr>
      <w:r w:rsidRPr="00944655">
        <w:rPr>
          <w:rFonts w:ascii="Times New Roman" w:hAnsi="Times New Roman"/>
          <w:sz w:val="24"/>
          <w:szCs w:val="24"/>
        </w:rPr>
        <w:t xml:space="preserve">„Protokołu odbioru końcowego”. Gwarancja na realizację wszystkich robót wchodzących w zakres przedmiotu umowy oraz na wbudowane materiały i urządzenia niezależnie od </w:t>
      </w:r>
      <w:r w:rsidRPr="00944655">
        <w:rPr>
          <w:rFonts w:ascii="Times New Roman" w:hAnsi="Times New Roman"/>
          <w:sz w:val="24"/>
          <w:szCs w:val="24"/>
        </w:rPr>
        <w:lastRenderedPageBreak/>
        <w:t>gwarancji producenta zaczyna się w dniu odbioru „Protokołu odbioru końcowego” i złożenia wymaganych dokumentów wg. §10 ust. 2 pkt. 6);</w:t>
      </w:r>
    </w:p>
    <w:p w:rsidR="006867F7" w:rsidRPr="00944655" w:rsidRDefault="006867F7" w:rsidP="004B6EF7">
      <w:pPr>
        <w:numPr>
          <w:ilvl w:val="1"/>
          <w:numId w:val="86"/>
        </w:numPr>
        <w:tabs>
          <w:tab w:val="clear" w:pos="1134"/>
          <w:tab w:val="num" w:pos="567"/>
          <w:tab w:val="left" w:pos="993"/>
        </w:tabs>
        <w:spacing w:line="276" w:lineRule="auto"/>
        <w:ind w:left="709" w:firstLine="0"/>
        <w:jc w:val="both"/>
      </w:pPr>
      <w:r w:rsidRPr="00944655">
        <w:t xml:space="preserve">jeżeli w trakcie realizacji przedmiotu umowy wystąpi uzasadniona okoliczność </w:t>
      </w:r>
    </w:p>
    <w:p w:rsidR="006867F7" w:rsidRPr="00944655" w:rsidRDefault="006867F7" w:rsidP="006867F7">
      <w:pPr>
        <w:ind w:left="709"/>
        <w:jc w:val="both"/>
      </w:pPr>
      <w:r w:rsidRPr="00944655">
        <w:t>(np. zmiana koncepcji) Zamawiający zastrzega sobie prawo ilościowego zmniejszenia wielkości zamówienia bez konsekwencji dla Zamawiającego.</w:t>
      </w:r>
    </w:p>
    <w:p w:rsidR="006867F7" w:rsidRPr="00944655" w:rsidRDefault="006867F7" w:rsidP="004B6EF7">
      <w:pPr>
        <w:numPr>
          <w:ilvl w:val="1"/>
          <w:numId w:val="86"/>
        </w:numPr>
        <w:tabs>
          <w:tab w:val="clear" w:pos="1134"/>
          <w:tab w:val="num" w:pos="284"/>
        </w:tabs>
        <w:autoSpaceDE w:val="0"/>
        <w:autoSpaceDN w:val="0"/>
        <w:adjustRightInd w:val="0"/>
        <w:spacing w:line="276" w:lineRule="auto"/>
        <w:ind w:left="709" w:firstLine="0"/>
        <w:jc w:val="both"/>
      </w:pPr>
      <w:r w:rsidRPr="00944655">
        <w:t xml:space="preserve">Wykonawca w trakcie realizacji zamówienia odpowiada w pełnej wysokości za szkody wyrządzone (pęknięcia, uszkodzenia powłok ścian, instalacji wod.-kan., instalacji elektrycznej, zalania) i ma obowiązek ich usuwania na własny koszt                       w terminie wyznaczonym przez Zamawiającego.  </w:t>
      </w:r>
    </w:p>
    <w:p w:rsidR="006867F7" w:rsidRPr="00944655" w:rsidRDefault="006867F7" w:rsidP="006867F7">
      <w:pPr>
        <w:jc w:val="both"/>
      </w:pPr>
      <w:r w:rsidRPr="00944655">
        <w:t>2</w:t>
      </w:r>
      <w:r>
        <w:t>)</w:t>
      </w:r>
      <w:r w:rsidRPr="00944655">
        <w:t>. Bieg gwarancji rozpoczyna się w dniu podpisania przez strony „Protokołu odbioru końcowego”. Gwarancja na realizację robót budowlanych i wbudowane materiały niezależnie od gwarancji producenta zaczyna się w dniu odbioru końcowego i złożenia wymaganych dokumentów.</w:t>
      </w:r>
    </w:p>
    <w:p w:rsidR="006867F7" w:rsidRPr="00944655" w:rsidRDefault="006867F7" w:rsidP="006867F7">
      <w:pPr>
        <w:tabs>
          <w:tab w:val="left" w:pos="709"/>
        </w:tabs>
        <w:jc w:val="both"/>
      </w:pPr>
      <w:r w:rsidRPr="00944655">
        <w:t>3</w:t>
      </w:r>
      <w:r>
        <w:t>)</w:t>
      </w:r>
      <w:r w:rsidRPr="00944655">
        <w:t>. Wykonawca zapewnia w ramach gwarancji czynności wymienione w § 2 ust. 1-2:</w:t>
      </w:r>
    </w:p>
    <w:p w:rsidR="006867F7" w:rsidRPr="00944655" w:rsidRDefault="006867F7" w:rsidP="006867F7">
      <w:pPr>
        <w:jc w:val="both"/>
      </w:pPr>
      <w:r w:rsidRPr="00944655">
        <w:t>4</w:t>
      </w:r>
      <w:r>
        <w:t>)</w:t>
      </w:r>
      <w:r w:rsidRPr="00944655">
        <w:t>. Koszty zużycia materiałów i inne koszty pośrednie poniesione w celu usunięcia usterek                 w okresie trwania gwarancji pokrywa Wykonawca.</w:t>
      </w:r>
    </w:p>
    <w:p w:rsidR="006867F7" w:rsidRPr="00342C7E" w:rsidRDefault="006867F7" w:rsidP="006867F7">
      <w:pPr>
        <w:pStyle w:val="Tekstpodstawowy"/>
        <w:tabs>
          <w:tab w:val="left" w:pos="284"/>
        </w:tabs>
        <w:spacing w:line="276" w:lineRule="auto"/>
        <w:rPr>
          <w:b w:val="0"/>
          <w:szCs w:val="24"/>
          <w:u w:val="none"/>
        </w:rPr>
      </w:pPr>
      <w:r w:rsidRPr="00342C7E">
        <w:rPr>
          <w:b w:val="0"/>
          <w:szCs w:val="24"/>
          <w:u w:val="none"/>
        </w:rPr>
        <w:t>5).  Zamawiający fakt powstania awarii lub usterki zgłasza pisemnie Wykonawcy na numer tel./fax. ……………………..</w:t>
      </w:r>
    </w:p>
    <w:p w:rsidR="006867F7" w:rsidRPr="00342C7E" w:rsidRDefault="006867F7" w:rsidP="006867F7">
      <w:pPr>
        <w:pStyle w:val="Tekstpodstawowy"/>
        <w:spacing w:line="276" w:lineRule="auto"/>
        <w:rPr>
          <w:b w:val="0"/>
          <w:szCs w:val="24"/>
          <w:u w:val="none"/>
        </w:rPr>
      </w:pPr>
      <w:r w:rsidRPr="00342C7E">
        <w:rPr>
          <w:b w:val="0"/>
          <w:szCs w:val="24"/>
          <w:u w:val="none"/>
        </w:rPr>
        <w:t>6).  Niniejsza umowa stanowi dokument gwarancyjny w rozumieniu przepisów K.C.</w:t>
      </w:r>
    </w:p>
    <w:p w:rsidR="006867F7" w:rsidRPr="00342C7E" w:rsidRDefault="006867F7" w:rsidP="006867F7">
      <w:pPr>
        <w:pStyle w:val="Tekstpodstawowy"/>
        <w:spacing w:line="276" w:lineRule="auto"/>
        <w:rPr>
          <w:b w:val="0"/>
          <w:szCs w:val="24"/>
          <w:u w:val="none"/>
        </w:rPr>
      </w:pPr>
      <w:r w:rsidRPr="00342C7E">
        <w:rPr>
          <w:b w:val="0"/>
          <w:szCs w:val="24"/>
          <w:u w:val="none"/>
        </w:rPr>
        <w:t>7). Jednocześnie z okresem gwarancji obowiązuje okres rękojmi. Uprawnienia z tytułu rękojmi obowiązują zgodnie z postanowieniami art. 568 K.C.</w:t>
      </w:r>
    </w:p>
    <w:p w:rsidR="006867F7" w:rsidRDefault="006867F7" w:rsidP="006867F7">
      <w:pPr>
        <w:pStyle w:val="Tekstpodstawowy"/>
        <w:spacing w:line="276" w:lineRule="auto"/>
        <w:rPr>
          <w:b w:val="0"/>
          <w:szCs w:val="24"/>
          <w:u w:val="none"/>
        </w:rPr>
      </w:pPr>
      <w:r w:rsidRPr="00342C7E">
        <w:rPr>
          <w:b w:val="0"/>
          <w:szCs w:val="24"/>
          <w:u w:val="none"/>
        </w:rPr>
        <w:t>8). Wykonawca jest odpowiedzialny za wady powstałe w okresie rękojmi i gwarancji na zasadach określonych w przepisach Kodeksu Cywilnego.</w:t>
      </w:r>
    </w:p>
    <w:p w:rsidR="00C67D15" w:rsidRPr="00342C7E" w:rsidRDefault="00C67D15" w:rsidP="006867F7">
      <w:pPr>
        <w:pStyle w:val="Tekstpodstawowy"/>
        <w:spacing w:line="276" w:lineRule="auto"/>
        <w:rPr>
          <w:b w:val="0"/>
          <w:szCs w:val="24"/>
          <w:u w:val="none"/>
        </w:rPr>
      </w:pPr>
    </w:p>
    <w:p w:rsidR="006867F7" w:rsidRPr="00342C7E" w:rsidRDefault="006867F7" w:rsidP="006867F7">
      <w:pPr>
        <w:tabs>
          <w:tab w:val="left" w:pos="480"/>
        </w:tabs>
      </w:pPr>
    </w:p>
    <w:p w:rsidR="006867F7" w:rsidRPr="00367D1E" w:rsidRDefault="006867F7" w:rsidP="006867F7">
      <w:pPr>
        <w:tabs>
          <w:tab w:val="left" w:pos="480"/>
        </w:tabs>
        <w:rPr>
          <w:b/>
          <w:sz w:val="28"/>
          <w:szCs w:val="28"/>
        </w:rPr>
      </w:pPr>
      <w:r w:rsidRPr="00367D1E">
        <w:rPr>
          <w:b/>
          <w:sz w:val="28"/>
          <w:szCs w:val="28"/>
        </w:rPr>
        <w:t xml:space="preserve">33. Założenia i wymagania dla serwisu gwarancyjnego  </w:t>
      </w:r>
    </w:p>
    <w:p w:rsidR="006867F7" w:rsidRPr="000A108F" w:rsidRDefault="006867F7" w:rsidP="006867F7">
      <w:pPr>
        <w:jc w:val="both"/>
      </w:pPr>
      <w:r w:rsidRPr="000A108F">
        <w:t>1</w:t>
      </w:r>
      <w:r>
        <w:t>)</w:t>
      </w:r>
      <w:r w:rsidRPr="000A108F">
        <w:t>.   Czas reakcji na zgłoszenie przez zamawiającego awarii lub usterek do 12 godzin</w:t>
      </w:r>
    </w:p>
    <w:p w:rsidR="006867F7" w:rsidRPr="000A108F" w:rsidRDefault="006867F7" w:rsidP="006867F7">
      <w:pPr>
        <w:jc w:val="both"/>
      </w:pPr>
      <w:r w:rsidRPr="000A108F">
        <w:t>2</w:t>
      </w:r>
      <w:r>
        <w:t>)</w:t>
      </w:r>
      <w:r w:rsidRPr="000A108F">
        <w:t>.   Czas usunięcia awarii lub usterek do 24 godzin.</w:t>
      </w:r>
    </w:p>
    <w:p w:rsidR="006867F7" w:rsidRDefault="006867F7" w:rsidP="006867F7">
      <w:pPr>
        <w:jc w:val="both"/>
      </w:pPr>
      <w:r w:rsidRPr="000A108F">
        <w:t>3</w:t>
      </w:r>
      <w:r>
        <w:t>)</w:t>
      </w:r>
      <w:r w:rsidRPr="000A108F">
        <w:t xml:space="preserve">.   Koszty zużycia materiałów i inne koszty pośrednie poniesione w celu usunięcia awarii lub </w:t>
      </w:r>
      <w:r w:rsidRPr="00367D1E">
        <w:t>usterek  w  okresie trwania gwarancji pokrywa Wykonawca.</w:t>
      </w:r>
    </w:p>
    <w:p w:rsidR="006867F7" w:rsidRDefault="006867F7" w:rsidP="006867F7">
      <w:pPr>
        <w:jc w:val="both"/>
      </w:pPr>
      <w:r>
        <w:t>4</w:t>
      </w:r>
      <w:r w:rsidRPr="00367D1E">
        <w:t>) dokonywanie wymaganych okresowych przeglądów gwarancyjnych wbudowanych urządzeń i systemów;</w:t>
      </w:r>
    </w:p>
    <w:p w:rsidR="006867F7" w:rsidRPr="00367D1E" w:rsidRDefault="006867F7" w:rsidP="006867F7">
      <w:pPr>
        <w:jc w:val="both"/>
      </w:pPr>
      <w:r>
        <w:t>5</w:t>
      </w:r>
      <w:r w:rsidRPr="00367D1E">
        <w:t xml:space="preserve">) zapewnienie serwisu gwarancyjnego dla wykonanych robót i w trakcie rękojmi; </w:t>
      </w:r>
    </w:p>
    <w:p w:rsidR="006867F7" w:rsidRPr="00367D1E" w:rsidRDefault="006867F7" w:rsidP="006867F7">
      <w:pPr>
        <w:tabs>
          <w:tab w:val="left" w:pos="709"/>
        </w:tabs>
        <w:jc w:val="both"/>
      </w:pPr>
      <w:r>
        <w:t>6</w:t>
      </w:r>
      <w:r w:rsidRPr="00367D1E">
        <w:t>) wykonywanie serwisowania zamontowanych urządzeń przez okres trwania gwarancji (1 x w roku lub 2 x w roku) zgodnie z zaleceniami producenta;</w:t>
      </w:r>
    </w:p>
    <w:p w:rsidR="006263E7" w:rsidRPr="00C67D15" w:rsidRDefault="006867F7" w:rsidP="00C67D15">
      <w:pPr>
        <w:keepNext/>
        <w:tabs>
          <w:tab w:val="left" w:pos="4253"/>
        </w:tabs>
        <w:jc w:val="both"/>
        <w:outlineLvl w:val="6"/>
      </w:pPr>
      <w:r>
        <w:t>7</w:t>
      </w:r>
      <w:r w:rsidRPr="00367D1E">
        <w:t>) wymianę elementów eksploatacyjnych przez okres trwania gwarancji (1 x w roku) zgodnie z zaleceniami producenta;</w:t>
      </w:r>
    </w:p>
    <w:p w:rsidR="006263E7" w:rsidRDefault="006263E7" w:rsidP="006867F7">
      <w:pPr>
        <w:keepNext/>
        <w:tabs>
          <w:tab w:val="left" w:pos="600"/>
        </w:tabs>
        <w:outlineLvl w:val="3"/>
        <w:rPr>
          <w:b/>
          <w:sz w:val="28"/>
          <w:szCs w:val="28"/>
        </w:rPr>
      </w:pPr>
    </w:p>
    <w:p w:rsidR="006867F7" w:rsidRPr="00BD6DEF" w:rsidRDefault="006867F7" w:rsidP="006867F7">
      <w:pPr>
        <w:keepNext/>
        <w:tabs>
          <w:tab w:val="left" w:pos="600"/>
        </w:tabs>
        <w:outlineLvl w:val="3"/>
        <w:rPr>
          <w:b/>
          <w:sz w:val="28"/>
          <w:szCs w:val="28"/>
        </w:rPr>
      </w:pPr>
      <w:r w:rsidRPr="00BD6DEF">
        <w:rPr>
          <w:b/>
          <w:sz w:val="28"/>
          <w:szCs w:val="28"/>
        </w:rPr>
        <w:t xml:space="preserve">34.   Pozostałe warunki </w:t>
      </w:r>
    </w:p>
    <w:p w:rsidR="006867F7" w:rsidRPr="000A108F" w:rsidRDefault="006867F7" w:rsidP="006867F7">
      <w:pPr>
        <w:rPr>
          <w:u w:val="single"/>
        </w:rPr>
      </w:pPr>
      <w:r w:rsidRPr="000A108F">
        <w:t>1</w:t>
      </w:r>
      <w:r>
        <w:t>)</w:t>
      </w:r>
      <w:r w:rsidRPr="000A108F">
        <w:t xml:space="preserve">.   </w:t>
      </w:r>
      <w:r w:rsidRPr="000A108F">
        <w:rPr>
          <w:u w:val="single"/>
        </w:rPr>
        <w:t xml:space="preserve">Materiały rozbiórkowe </w:t>
      </w:r>
    </w:p>
    <w:p w:rsidR="006867F7" w:rsidRPr="000A108F" w:rsidRDefault="006867F7" w:rsidP="006867F7">
      <w:pPr>
        <w:jc w:val="both"/>
      </w:pPr>
      <w:r w:rsidRPr="000A108F">
        <w:lastRenderedPageBreak/>
        <w:t>Wykonawca będzie sukcesywnie (wg branż) przekazywał dla Zamawiającego lub</w:t>
      </w:r>
      <w:r>
        <w:t xml:space="preserve"> </w:t>
      </w:r>
      <w:r w:rsidRPr="000A108F">
        <w:t>zagospodarował  zgodnie z ustaleniami Zamawiającego z tym że:</w:t>
      </w:r>
    </w:p>
    <w:p w:rsidR="006867F7" w:rsidRPr="000A108F" w:rsidRDefault="006867F7" w:rsidP="006867F7">
      <w:pPr>
        <w:jc w:val="both"/>
      </w:pPr>
      <w:r w:rsidRPr="000A108F">
        <w:t xml:space="preserve">     a) Złom stalowy, żeliwny Wykonawca przekazuje własnym transportem i na własny koszt do punktu skupu surowców wtórnych przy udziale Zamawiającego na podstawie sporządzonego protokółu z demontażu zaakceptowanego przez Komisję Zamawiającego.</w:t>
      </w:r>
    </w:p>
    <w:p w:rsidR="006867F7" w:rsidRPr="000A108F" w:rsidRDefault="006867F7" w:rsidP="006867F7">
      <w:pPr>
        <w:jc w:val="both"/>
      </w:pPr>
      <w:r w:rsidRPr="000A108F">
        <w:t xml:space="preserve">      b) Pozostałe materiały wraz z gruzem Wykonawca zagospodaruje we własnym zakresie i na własny koszt.</w:t>
      </w:r>
    </w:p>
    <w:p w:rsidR="006867F7" w:rsidRPr="000A108F" w:rsidRDefault="006867F7" w:rsidP="006867F7">
      <w:pPr>
        <w:tabs>
          <w:tab w:val="left" w:pos="1080"/>
        </w:tabs>
        <w:jc w:val="both"/>
        <w:rPr>
          <w:u w:val="single"/>
        </w:rPr>
      </w:pPr>
      <w:r>
        <w:t>2)</w:t>
      </w:r>
      <w:r w:rsidRPr="000A108F">
        <w:t xml:space="preserve">   </w:t>
      </w:r>
      <w:r w:rsidRPr="000A108F">
        <w:rPr>
          <w:u w:val="single"/>
        </w:rPr>
        <w:t>Media</w:t>
      </w:r>
    </w:p>
    <w:p w:rsidR="006867F7" w:rsidRPr="000A108F" w:rsidRDefault="006867F7" w:rsidP="006867F7">
      <w:pPr>
        <w:jc w:val="both"/>
      </w:pPr>
      <w:r w:rsidRPr="000A108F">
        <w:t xml:space="preserve">      Wykonawca pokrywa koszty zużytych mediów komunalnych:</w:t>
      </w:r>
    </w:p>
    <w:p w:rsidR="006867F7" w:rsidRPr="000A108F" w:rsidRDefault="006867F7" w:rsidP="006867F7">
      <w:pPr>
        <w:jc w:val="both"/>
      </w:pPr>
      <w:r w:rsidRPr="000A108F">
        <w:t>-   Energia elektryczna – wg faktycznego zużycia po zamontowaniu własnego licznika poboru energii elektrycznej,</w:t>
      </w:r>
    </w:p>
    <w:p w:rsidR="006867F7" w:rsidRPr="000A108F" w:rsidRDefault="006867F7" w:rsidP="006867F7">
      <w:pPr>
        <w:jc w:val="both"/>
      </w:pPr>
      <w:r w:rsidRPr="000A108F">
        <w:t>-   Woda – ryczałtem na podstawie kalkulacji obliczonej w następujący sposób:</w:t>
      </w:r>
    </w:p>
    <w:p w:rsidR="006867F7" w:rsidRPr="000A108F" w:rsidRDefault="006867F7" w:rsidP="006867F7">
      <w:r w:rsidRPr="000A108F">
        <w:t xml:space="preserve">    łączny pobór wody urządzeń zgodnie z deklaracją w ofercie  x łączna ilość godzin pracy  urządzeń pobierających wodę x stawka za m</w:t>
      </w:r>
      <w:r w:rsidRPr="000A108F">
        <w:rPr>
          <w:vertAlign w:val="superscript"/>
        </w:rPr>
        <w:t xml:space="preserve">3  </w:t>
      </w:r>
      <w:r w:rsidRPr="000A108F">
        <w:t>wody płacona przez Szpital</w:t>
      </w:r>
    </w:p>
    <w:p w:rsidR="006867F7" w:rsidRDefault="006867F7" w:rsidP="006867F7">
      <w:pPr>
        <w:suppressAutoHyphens/>
        <w:jc w:val="both"/>
        <w:rPr>
          <w:lang w:eastAsia="ar-SA"/>
        </w:rPr>
      </w:pPr>
    </w:p>
    <w:p w:rsidR="001A21BC" w:rsidRPr="006263E7" w:rsidRDefault="006867F7" w:rsidP="006263E7">
      <w:pPr>
        <w:rPr>
          <w:color w:val="FF0000"/>
          <w:lang w:eastAsia="ar-SA"/>
        </w:rPr>
      </w:pPr>
      <w:r>
        <w:rPr>
          <w:color w:val="FF0000"/>
          <w:lang w:eastAsia="ar-SA"/>
        </w:rPr>
        <w:br w:type="page"/>
      </w:r>
    </w:p>
    <w:p w:rsidR="006A438F" w:rsidRPr="00630556" w:rsidRDefault="006A438F" w:rsidP="006A438F">
      <w:pPr>
        <w:spacing w:line="288" w:lineRule="auto"/>
        <w:jc w:val="right"/>
        <w:textAlignment w:val="top"/>
        <w:rPr>
          <w:b/>
          <w:color w:val="000000"/>
        </w:rPr>
      </w:pPr>
      <w:r>
        <w:rPr>
          <w:b/>
          <w:color w:val="000000"/>
        </w:rPr>
        <w:lastRenderedPageBreak/>
        <w:t>Z</w:t>
      </w:r>
      <w:r w:rsidRPr="00630556">
        <w:rPr>
          <w:b/>
          <w:color w:val="000000"/>
        </w:rPr>
        <w:t xml:space="preserve">ałącznik nr </w:t>
      </w:r>
      <w:r w:rsidR="008F4258">
        <w:rPr>
          <w:b/>
          <w:color w:val="000000"/>
        </w:rPr>
        <w:t>4</w:t>
      </w:r>
    </w:p>
    <w:p w:rsidR="006A438F" w:rsidRPr="00684393" w:rsidRDefault="006A438F" w:rsidP="006A438F">
      <w:pPr>
        <w:spacing w:line="288" w:lineRule="auto"/>
        <w:jc w:val="right"/>
        <w:textAlignment w:val="top"/>
        <w:rPr>
          <w:color w:val="000000"/>
          <w:sz w:val="28"/>
          <w:szCs w:val="28"/>
        </w:rPr>
      </w:pPr>
    </w:p>
    <w:p w:rsidR="006A438F" w:rsidRPr="00684393" w:rsidRDefault="006A438F" w:rsidP="006A438F">
      <w:pPr>
        <w:spacing w:line="288" w:lineRule="auto"/>
        <w:jc w:val="right"/>
        <w:textAlignment w:val="top"/>
        <w:rPr>
          <w:color w:val="000000"/>
          <w:sz w:val="28"/>
          <w:szCs w:val="28"/>
        </w:rPr>
      </w:pPr>
    </w:p>
    <w:p w:rsidR="006A438F" w:rsidRPr="00684393" w:rsidRDefault="006A438F" w:rsidP="006A438F">
      <w:pPr>
        <w:spacing w:line="288" w:lineRule="auto"/>
        <w:textAlignment w:val="top"/>
      </w:pPr>
      <w:r w:rsidRPr="00684393">
        <w:t xml:space="preserve">     ..............................................                                                                  ........ dn. ....................    </w:t>
      </w:r>
    </w:p>
    <w:p w:rsidR="006A438F" w:rsidRPr="009A4AEC" w:rsidRDefault="006A438F" w:rsidP="006A438F">
      <w:pPr>
        <w:spacing w:line="288" w:lineRule="auto"/>
        <w:textAlignment w:val="top"/>
        <w:rPr>
          <w:sz w:val="16"/>
          <w:szCs w:val="16"/>
        </w:rPr>
      </w:pPr>
      <w:r>
        <w:rPr>
          <w:sz w:val="16"/>
          <w:szCs w:val="16"/>
        </w:rPr>
        <w:t xml:space="preserve">          </w:t>
      </w:r>
      <w:r w:rsidRPr="009A4AEC">
        <w:rPr>
          <w:sz w:val="16"/>
          <w:szCs w:val="16"/>
        </w:rPr>
        <w:t xml:space="preserve">(pieczęć adresowa firmy Wykonawcy) </w:t>
      </w:r>
    </w:p>
    <w:p w:rsidR="006A438F" w:rsidRPr="00684393" w:rsidRDefault="006A438F" w:rsidP="006A438F">
      <w:pPr>
        <w:spacing w:line="288" w:lineRule="auto"/>
        <w:jc w:val="center"/>
        <w:textAlignment w:val="top"/>
      </w:pPr>
    </w:p>
    <w:p w:rsidR="006A438F" w:rsidRPr="00684393" w:rsidRDefault="006A438F" w:rsidP="006A438F">
      <w:pPr>
        <w:spacing w:line="288" w:lineRule="auto"/>
        <w:jc w:val="center"/>
        <w:textAlignment w:val="top"/>
      </w:pPr>
    </w:p>
    <w:p w:rsidR="00A0769F" w:rsidRPr="00EA74CD" w:rsidRDefault="00A0769F" w:rsidP="00A0769F">
      <w:pPr>
        <w:spacing w:after="120" w:line="360" w:lineRule="auto"/>
        <w:jc w:val="center"/>
        <w:rPr>
          <w:rFonts w:ascii="Arial" w:hAnsi="Arial" w:cs="Arial"/>
          <w:b/>
          <w:u w:val="single"/>
        </w:rPr>
      </w:pPr>
      <w:r w:rsidRPr="00EA74CD">
        <w:rPr>
          <w:rFonts w:ascii="Arial" w:hAnsi="Arial" w:cs="Arial"/>
          <w:b/>
          <w:u w:val="single"/>
        </w:rPr>
        <w:t xml:space="preserve">Oświadczenie wykonawcy </w:t>
      </w:r>
    </w:p>
    <w:p w:rsidR="00A0769F" w:rsidRPr="005319CA" w:rsidRDefault="00A0769F" w:rsidP="00A0769F">
      <w:pPr>
        <w:spacing w:line="360" w:lineRule="auto"/>
        <w:jc w:val="center"/>
        <w:rPr>
          <w:rFonts w:ascii="Arial" w:hAnsi="Arial" w:cs="Arial"/>
          <w:b/>
          <w:sz w:val="20"/>
          <w:szCs w:val="20"/>
        </w:rPr>
      </w:pPr>
      <w:r w:rsidRPr="005319CA">
        <w:rPr>
          <w:rFonts w:ascii="Arial" w:hAnsi="Arial" w:cs="Arial"/>
          <w:b/>
          <w:sz w:val="20"/>
          <w:szCs w:val="20"/>
        </w:rPr>
        <w:t xml:space="preserve">składane na podstawie art. 25a ust. 1 ustawy z dnia 29 stycznia 2004 r. </w:t>
      </w:r>
    </w:p>
    <w:p w:rsidR="00A0769F" w:rsidRDefault="00A0769F" w:rsidP="00A0769F">
      <w:pPr>
        <w:spacing w:line="360" w:lineRule="auto"/>
        <w:jc w:val="center"/>
        <w:rPr>
          <w:rFonts w:ascii="Arial" w:hAnsi="Arial" w:cs="Arial"/>
          <w:b/>
          <w:sz w:val="20"/>
          <w:szCs w:val="20"/>
        </w:rPr>
      </w:pPr>
      <w:r w:rsidRPr="005319CA">
        <w:rPr>
          <w:rFonts w:ascii="Arial" w:hAnsi="Arial" w:cs="Arial"/>
          <w:b/>
          <w:sz w:val="20"/>
          <w:szCs w:val="20"/>
        </w:rPr>
        <w:t xml:space="preserve"> Prawo zamówień publicznych (dalej jako: ustawa </w:t>
      </w:r>
      <w:r w:rsidR="008778E7">
        <w:rPr>
          <w:rFonts w:ascii="Arial" w:hAnsi="Arial" w:cs="Arial"/>
          <w:b/>
          <w:sz w:val="20"/>
          <w:szCs w:val="20"/>
        </w:rPr>
        <w:t>PZP</w:t>
      </w:r>
      <w:r w:rsidRPr="005319CA">
        <w:rPr>
          <w:rFonts w:ascii="Arial" w:hAnsi="Arial" w:cs="Arial"/>
          <w:b/>
          <w:sz w:val="20"/>
          <w:szCs w:val="20"/>
        </w:rPr>
        <w:t xml:space="preserve">), </w:t>
      </w:r>
    </w:p>
    <w:p w:rsidR="00EA446F" w:rsidRDefault="00EA446F" w:rsidP="00A0769F">
      <w:pPr>
        <w:spacing w:line="360" w:lineRule="auto"/>
        <w:jc w:val="center"/>
        <w:rPr>
          <w:rFonts w:ascii="Arial" w:hAnsi="Arial" w:cs="Arial"/>
          <w:b/>
          <w:sz w:val="20"/>
          <w:szCs w:val="20"/>
        </w:rPr>
      </w:pPr>
    </w:p>
    <w:p w:rsidR="00EA446F" w:rsidRPr="005319CA" w:rsidRDefault="00EA446F" w:rsidP="00A0769F">
      <w:pPr>
        <w:spacing w:line="360" w:lineRule="auto"/>
        <w:jc w:val="center"/>
        <w:rPr>
          <w:rFonts w:ascii="Arial" w:hAnsi="Arial" w:cs="Arial"/>
          <w:b/>
          <w:sz w:val="20"/>
          <w:szCs w:val="20"/>
        </w:rPr>
      </w:pPr>
    </w:p>
    <w:p w:rsidR="00A0769F" w:rsidRPr="00BF1F3F" w:rsidRDefault="00A0769F" w:rsidP="00A0769F">
      <w:pPr>
        <w:spacing w:before="120" w:line="360" w:lineRule="auto"/>
        <w:jc w:val="center"/>
        <w:rPr>
          <w:rFonts w:ascii="Arial" w:hAnsi="Arial" w:cs="Arial"/>
          <w:b/>
          <w:u w:val="single"/>
        </w:rPr>
      </w:pPr>
      <w:r w:rsidRPr="00BF1F3F">
        <w:rPr>
          <w:rFonts w:ascii="Arial" w:hAnsi="Arial" w:cs="Arial"/>
          <w:b/>
          <w:u w:val="single"/>
        </w:rPr>
        <w:t>DOTYCZĄCE PRZESŁANEK WYKLUCZENIA Z POSTĘPOWANIA</w:t>
      </w:r>
    </w:p>
    <w:p w:rsidR="00A0769F" w:rsidRPr="00EC4BD1" w:rsidRDefault="00A0769F" w:rsidP="00A0769F">
      <w:pPr>
        <w:spacing w:line="360" w:lineRule="auto"/>
        <w:jc w:val="both"/>
        <w:rPr>
          <w:rFonts w:ascii="Arial" w:hAnsi="Arial" w:cs="Arial"/>
          <w:sz w:val="21"/>
          <w:szCs w:val="21"/>
        </w:rPr>
      </w:pPr>
    </w:p>
    <w:p w:rsidR="00A0769F" w:rsidRPr="00D54CD4" w:rsidRDefault="00A0769F" w:rsidP="00D54CD4">
      <w:pPr>
        <w:ind w:firstLine="709"/>
        <w:jc w:val="both"/>
        <w:rPr>
          <w:rFonts w:ascii="Arial" w:hAnsi="Arial" w:cs="Arial"/>
          <w:b/>
          <w:i/>
          <w:sz w:val="21"/>
          <w:szCs w:val="21"/>
        </w:rPr>
      </w:pPr>
      <w:r w:rsidRPr="001A21BC">
        <w:rPr>
          <w:rFonts w:ascii="Arial" w:hAnsi="Arial" w:cs="Arial"/>
          <w:sz w:val="21"/>
          <w:szCs w:val="21"/>
        </w:rPr>
        <w:t>Na potrzeby postępowania o udz</w:t>
      </w:r>
      <w:r w:rsidR="0001290D" w:rsidRPr="001A21BC">
        <w:rPr>
          <w:rFonts w:ascii="Arial" w:hAnsi="Arial" w:cs="Arial"/>
          <w:sz w:val="21"/>
          <w:szCs w:val="21"/>
        </w:rPr>
        <w:t xml:space="preserve">ielenie zamówienia publicznego </w:t>
      </w:r>
      <w:r w:rsidR="00D54CD4">
        <w:rPr>
          <w:rFonts w:ascii="Arial" w:hAnsi="Arial" w:cs="Arial"/>
          <w:b/>
          <w:sz w:val="21"/>
          <w:szCs w:val="21"/>
        </w:rPr>
        <w:t>20</w:t>
      </w:r>
      <w:r w:rsidR="00374156" w:rsidRPr="001A21BC">
        <w:rPr>
          <w:rFonts w:ascii="Arial" w:hAnsi="Arial" w:cs="Arial"/>
          <w:b/>
          <w:sz w:val="21"/>
          <w:szCs w:val="21"/>
        </w:rPr>
        <w:t>/Log./201</w:t>
      </w:r>
      <w:r w:rsidR="004179DA" w:rsidRPr="001A21BC">
        <w:rPr>
          <w:rFonts w:ascii="Arial" w:hAnsi="Arial" w:cs="Arial"/>
          <w:b/>
          <w:sz w:val="21"/>
          <w:szCs w:val="21"/>
        </w:rPr>
        <w:t>7</w:t>
      </w:r>
      <w:r w:rsidR="00D54CD4">
        <w:rPr>
          <w:rFonts w:ascii="Arial" w:hAnsi="Arial" w:cs="Arial"/>
          <w:b/>
          <w:sz w:val="21"/>
          <w:szCs w:val="21"/>
        </w:rPr>
        <w:t xml:space="preserve"> na</w:t>
      </w:r>
      <w:r w:rsidR="00EE6C20" w:rsidRPr="001A21BC">
        <w:rPr>
          <w:rFonts w:ascii="Arial" w:hAnsi="Arial" w:cs="Arial"/>
          <w:b/>
          <w:sz w:val="21"/>
          <w:szCs w:val="21"/>
        </w:rPr>
        <w:t xml:space="preserve"> </w:t>
      </w:r>
      <w:r w:rsidR="00D54CD4" w:rsidRPr="00514439">
        <w:rPr>
          <w:b/>
          <w:i/>
        </w:rPr>
        <w:t>„</w:t>
      </w:r>
      <w:r w:rsidR="00D54CD4">
        <w:rPr>
          <w:rFonts w:ascii="Arial" w:hAnsi="Arial" w:cs="Arial"/>
          <w:b/>
          <w:i/>
          <w:sz w:val="21"/>
          <w:szCs w:val="21"/>
        </w:rPr>
        <w:t xml:space="preserve">Przebudowę </w:t>
      </w:r>
      <w:r w:rsidR="00D54CD4" w:rsidRPr="00D54CD4">
        <w:rPr>
          <w:rFonts w:ascii="Arial" w:hAnsi="Arial" w:cs="Arial"/>
          <w:b/>
          <w:i/>
          <w:sz w:val="21"/>
          <w:szCs w:val="21"/>
        </w:rPr>
        <w:t>kotłowni parowej w bud. nr 1 w 4 Wojskowym Szpitalu Klinicz</w:t>
      </w:r>
      <w:r w:rsidR="00D54CD4">
        <w:rPr>
          <w:rFonts w:ascii="Arial" w:hAnsi="Arial" w:cs="Arial"/>
          <w:b/>
          <w:i/>
          <w:sz w:val="21"/>
          <w:szCs w:val="21"/>
        </w:rPr>
        <w:t xml:space="preserve">nym z Polikliniką”, </w:t>
      </w:r>
      <w:r w:rsidRPr="00EC4BD1">
        <w:rPr>
          <w:rFonts w:ascii="Arial" w:hAnsi="Arial" w:cs="Arial"/>
          <w:sz w:val="21"/>
          <w:szCs w:val="21"/>
        </w:rPr>
        <w:t xml:space="preserve">prowadzonego przez </w:t>
      </w:r>
      <w:r w:rsidR="00EA446F" w:rsidRPr="00EC4BD1">
        <w:rPr>
          <w:rFonts w:ascii="Arial" w:hAnsi="Arial" w:cs="Arial"/>
          <w:b/>
          <w:sz w:val="21"/>
          <w:szCs w:val="21"/>
        </w:rPr>
        <w:t>4 Wojskowy Szpital Kliniczny z Po</w:t>
      </w:r>
      <w:r w:rsidR="00D54CD4">
        <w:rPr>
          <w:rFonts w:ascii="Arial" w:hAnsi="Arial" w:cs="Arial"/>
          <w:b/>
          <w:sz w:val="21"/>
          <w:szCs w:val="21"/>
        </w:rPr>
        <w:t xml:space="preserve">likliniką SP ZOZ, ul. Weigla 5, </w:t>
      </w:r>
      <w:r w:rsidR="00EA446F" w:rsidRPr="00EC4BD1">
        <w:rPr>
          <w:rFonts w:ascii="Arial" w:hAnsi="Arial" w:cs="Arial"/>
          <w:b/>
          <w:sz w:val="21"/>
          <w:szCs w:val="21"/>
        </w:rPr>
        <w:t>50-981 Wrocław</w:t>
      </w:r>
      <w:r w:rsidRPr="00EC4BD1">
        <w:rPr>
          <w:rFonts w:ascii="Arial" w:hAnsi="Arial" w:cs="Arial"/>
          <w:sz w:val="21"/>
          <w:szCs w:val="21"/>
        </w:rPr>
        <w:t>, oświadczam, co następuje:</w:t>
      </w:r>
    </w:p>
    <w:p w:rsidR="00A0769F" w:rsidRPr="00CC6896" w:rsidRDefault="00A0769F" w:rsidP="00A0769F">
      <w:pPr>
        <w:spacing w:line="360" w:lineRule="auto"/>
        <w:jc w:val="both"/>
        <w:rPr>
          <w:rFonts w:ascii="Arial" w:hAnsi="Arial" w:cs="Arial"/>
        </w:rPr>
      </w:pPr>
    </w:p>
    <w:p w:rsidR="00A0769F" w:rsidRPr="001448FB" w:rsidRDefault="00A0769F" w:rsidP="00A0769F">
      <w:pPr>
        <w:shd w:val="clear" w:color="auto" w:fill="BFBFBF"/>
        <w:spacing w:line="360" w:lineRule="auto"/>
        <w:rPr>
          <w:rFonts w:ascii="Arial" w:hAnsi="Arial" w:cs="Arial"/>
          <w:b/>
          <w:sz w:val="21"/>
          <w:szCs w:val="21"/>
        </w:rPr>
      </w:pPr>
      <w:r>
        <w:rPr>
          <w:rFonts w:ascii="Arial" w:hAnsi="Arial" w:cs="Arial"/>
          <w:b/>
          <w:sz w:val="21"/>
          <w:szCs w:val="21"/>
        </w:rPr>
        <w:t>OŚWIADCZENIA</w:t>
      </w:r>
      <w:r w:rsidRPr="001448FB">
        <w:rPr>
          <w:rFonts w:ascii="Arial" w:hAnsi="Arial" w:cs="Arial"/>
          <w:b/>
          <w:sz w:val="21"/>
          <w:szCs w:val="21"/>
        </w:rPr>
        <w:t xml:space="preserve"> DOTYCZĄCE WYKONAWCY:</w:t>
      </w:r>
    </w:p>
    <w:p w:rsidR="00A0769F" w:rsidRDefault="00A0769F" w:rsidP="00A0769F">
      <w:pPr>
        <w:pStyle w:val="Akapitzlist"/>
        <w:spacing w:after="0" w:line="360" w:lineRule="auto"/>
        <w:jc w:val="both"/>
        <w:rPr>
          <w:rFonts w:ascii="Arial" w:hAnsi="Arial" w:cs="Arial"/>
        </w:rPr>
      </w:pPr>
    </w:p>
    <w:p w:rsidR="00A0769F" w:rsidRPr="004B00A9" w:rsidRDefault="00A0769F" w:rsidP="009C7C25">
      <w:pPr>
        <w:pStyle w:val="Akapitzlist"/>
        <w:numPr>
          <w:ilvl w:val="0"/>
          <w:numId w:val="29"/>
        </w:numPr>
        <w:spacing w:after="0" w:line="360" w:lineRule="auto"/>
        <w:jc w:val="both"/>
        <w:rPr>
          <w:rFonts w:ascii="Arial" w:hAnsi="Arial" w:cs="Arial"/>
          <w:sz w:val="21"/>
          <w:szCs w:val="21"/>
        </w:rPr>
      </w:pPr>
      <w:r w:rsidRPr="004B00A9">
        <w:rPr>
          <w:rFonts w:ascii="Arial" w:hAnsi="Arial" w:cs="Arial"/>
          <w:sz w:val="21"/>
          <w:szCs w:val="21"/>
        </w:rPr>
        <w:t xml:space="preserve">Oświadczam, że nie podlegam wykluczeniu z postępowania na podstawie </w:t>
      </w:r>
      <w:r w:rsidRPr="004B00A9">
        <w:rPr>
          <w:rFonts w:ascii="Arial" w:hAnsi="Arial" w:cs="Arial"/>
          <w:sz w:val="21"/>
          <w:szCs w:val="21"/>
        </w:rPr>
        <w:br/>
        <w:t xml:space="preserve">art. 24 ust 1 pkt 12-23 ustawy </w:t>
      </w:r>
      <w:r w:rsidR="008778E7">
        <w:rPr>
          <w:rFonts w:ascii="Arial" w:hAnsi="Arial" w:cs="Arial"/>
          <w:sz w:val="21"/>
          <w:szCs w:val="21"/>
        </w:rPr>
        <w:t>PZP</w:t>
      </w:r>
      <w:r w:rsidRPr="004B00A9">
        <w:rPr>
          <w:rFonts w:ascii="Arial" w:hAnsi="Arial" w:cs="Arial"/>
          <w:sz w:val="21"/>
          <w:szCs w:val="21"/>
        </w:rPr>
        <w:t>.</w:t>
      </w:r>
    </w:p>
    <w:p w:rsidR="00A0769F" w:rsidRPr="003E1710" w:rsidRDefault="00A0769F" w:rsidP="00A0769F">
      <w:pPr>
        <w:pStyle w:val="Akapitzlist"/>
        <w:spacing w:after="0" w:line="360" w:lineRule="auto"/>
        <w:jc w:val="both"/>
        <w:rPr>
          <w:rFonts w:ascii="Arial" w:hAnsi="Arial" w:cs="Arial"/>
          <w:sz w:val="20"/>
          <w:szCs w:val="20"/>
        </w:rPr>
      </w:pPr>
      <w:r w:rsidRPr="004B00A9">
        <w:rPr>
          <w:rFonts w:ascii="Arial" w:hAnsi="Arial" w:cs="Arial"/>
          <w:sz w:val="21"/>
          <w:szCs w:val="21"/>
        </w:rPr>
        <w:t xml:space="preserve">Oświadczam, że nie podlegam wykluczeniu z postępowania na podstawie </w:t>
      </w:r>
      <w:r w:rsidRPr="004B00A9">
        <w:rPr>
          <w:rFonts w:ascii="Arial" w:hAnsi="Arial" w:cs="Arial"/>
          <w:sz w:val="21"/>
          <w:szCs w:val="21"/>
        </w:rPr>
        <w:br/>
        <w:t xml:space="preserve">art. 24 ust. 5 ustawy </w:t>
      </w:r>
      <w:r w:rsidR="008778E7">
        <w:rPr>
          <w:rFonts w:ascii="Arial" w:hAnsi="Arial" w:cs="Arial"/>
          <w:sz w:val="21"/>
          <w:szCs w:val="21"/>
        </w:rPr>
        <w:t>PZP</w:t>
      </w:r>
      <w:r w:rsidRPr="003E1710">
        <w:rPr>
          <w:rFonts w:ascii="Arial" w:hAnsi="Arial" w:cs="Arial"/>
          <w:sz w:val="20"/>
          <w:szCs w:val="20"/>
        </w:rPr>
        <w:t xml:space="preserve">  </w:t>
      </w:r>
      <w:r w:rsidRPr="00190D6E">
        <w:rPr>
          <w:rFonts w:ascii="Arial" w:hAnsi="Arial" w:cs="Arial"/>
          <w:sz w:val="16"/>
          <w:szCs w:val="16"/>
        </w:rPr>
        <w:t>.</w:t>
      </w:r>
    </w:p>
    <w:p w:rsidR="00A0769F" w:rsidRDefault="00A0769F" w:rsidP="00A0769F">
      <w:pPr>
        <w:spacing w:line="360" w:lineRule="auto"/>
        <w:jc w:val="both"/>
        <w:rPr>
          <w:rFonts w:ascii="Arial" w:hAnsi="Arial" w:cs="Arial"/>
          <w:i/>
          <w:sz w:val="20"/>
          <w:szCs w:val="20"/>
        </w:rPr>
      </w:pPr>
    </w:p>
    <w:p w:rsidR="00EA446F" w:rsidRPr="003E1710" w:rsidRDefault="00EA446F" w:rsidP="00A0769F">
      <w:pPr>
        <w:spacing w:line="360" w:lineRule="auto"/>
        <w:jc w:val="both"/>
        <w:rPr>
          <w:rFonts w:ascii="Arial" w:hAnsi="Arial" w:cs="Arial"/>
          <w:i/>
          <w:sz w:val="20"/>
          <w:szCs w:val="20"/>
        </w:rPr>
      </w:pPr>
    </w:p>
    <w:p w:rsidR="00A0769F" w:rsidRPr="00684393" w:rsidRDefault="00A0769F" w:rsidP="00A0769F">
      <w:pPr>
        <w:pStyle w:val="Bartek"/>
        <w:spacing w:line="360" w:lineRule="atLeast"/>
        <w:ind w:firstLine="708"/>
        <w:rPr>
          <w:color w:val="000000"/>
          <w:sz w:val="18"/>
        </w:rPr>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A0769F" w:rsidRPr="00684393" w:rsidRDefault="00A0769F" w:rsidP="00A0769F">
      <w:pPr>
        <w:rPr>
          <w:sz w:val="20"/>
        </w:rPr>
      </w:pPr>
      <w:r w:rsidRPr="00684393">
        <w:rPr>
          <w:sz w:val="20"/>
        </w:rPr>
        <w:t xml:space="preserve">                                                                                           </w:t>
      </w:r>
      <w:r>
        <w:rPr>
          <w:sz w:val="20"/>
        </w:rPr>
        <w:t>(</w:t>
      </w:r>
      <w:r w:rsidRPr="00684393">
        <w:rPr>
          <w:sz w:val="20"/>
        </w:rPr>
        <w:t>podpis i  pieczęć osób wskazanych w dokumencie</w:t>
      </w:r>
    </w:p>
    <w:p w:rsidR="00A0769F" w:rsidRPr="00684393" w:rsidRDefault="00A0769F" w:rsidP="00A0769F">
      <w:pPr>
        <w:rPr>
          <w:sz w:val="20"/>
        </w:rPr>
      </w:pPr>
      <w:r w:rsidRPr="00684393">
        <w:rPr>
          <w:sz w:val="20"/>
        </w:rPr>
        <w:t xml:space="preserve">                                                                                      uprawniającym do wy</w:t>
      </w:r>
      <w:r>
        <w:rPr>
          <w:sz w:val="20"/>
        </w:rPr>
        <w:t>stępowania w obrocie prawny lub</w:t>
      </w:r>
      <w:r w:rsidRPr="00684393">
        <w:rPr>
          <w:sz w:val="20"/>
        </w:rPr>
        <w:t xml:space="preserve"> </w:t>
      </w:r>
    </w:p>
    <w:p w:rsidR="00A0769F" w:rsidRPr="00684393" w:rsidRDefault="00A0769F" w:rsidP="00A0769F">
      <w:pPr>
        <w:rPr>
          <w:sz w:val="20"/>
        </w:rPr>
      </w:pPr>
      <w:r w:rsidRPr="00684393">
        <w:rPr>
          <w:sz w:val="20"/>
        </w:rPr>
        <w:t xml:space="preserve">                                                                                                          posiadających pełnomocnictwo</w:t>
      </w:r>
      <w:r>
        <w:rPr>
          <w:sz w:val="20"/>
        </w:rPr>
        <w:t>)</w:t>
      </w:r>
    </w:p>
    <w:p w:rsidR="00A0769F" w:rsidRDefault="00A0769F" w:rsidP="00A0769F">
      <w:pPr>
        <w:jc w:val="both"/>
      </w:pPr>
    </w:p>
    <w:p w:rsidR="00EA446F" w:rsidRDefault="00EA446F" w:rsidP="00A0769F">
      <w:pPr>
        <w:jc w:val="both"/>
      </w:pPr>
    </w:p>
    <w:p w:rsidR="00EA446F" w:rsidRDefault="00EA446F" w:rsidP="00A0769F">
      <w:pPr>
        <w:jc w:val="both"/>
      </w:pPr>
    </w:p>
    <w:p w:rsidR="00EA446F" w:rsidRDefault="00EA446F" w:rsidP="00A0769F">
      <w:pPr>
        <w:jc w:val="both"/>
      </w:pPr>
    </w:p>
    <w:p w:rsidR="00EA446F" w:rsidRDefault="00EA446F" w:rsidP="00A0769F">
      <w:pPr>
        <w:jc w:val="both"/>
      </w:pPr>
    </w:p>
    <w:p w:rsidR="00EA446F" w:rsidRDefault="00EA446F" w:rsidP="00A0769F">
      <w:pPr>
        <w:jc w:val="both"/>
      </w:pPr>
    </w:p>
    <w:p w:rsidR="00EA446F" w:rsidRDefault="00EA446F" w:rsidP="00A0769F">
      <w:pPr>
        <w:jc w:val="both"/>
      </w:pPr>
    </w:p>
    <w:p w:rsidR="00EA446F" w:rsidRDefault="00EA446F" w:rsidP="00A0769F">
      <w:pPr>
        <w:jc w:val="both"/>
      </w:pPr>
    </w:p>
    <w:p w:rsidR="00EA446F" w:rsidRPr="000A26BC" w:rsidRDefault="00EA446F" w:rsidP="00A0769F">
      <w:pPr>
        <w:jc w:val="both"/>
      </w:pPr>
    </w:p>
    <w:p w:rsidR="00A0769F" w:rsidRPr="00CA6D9C" w:rsidRDefault="00A0769F" w:rsidP="00EA446F">
      <w:pPr>
        <w:spacing w:line="360" w:lineRule="auto"/>
        <w:jc w:val="center"/>
        <w:rPr>
          <w:rFonts w:ascii="Arial" w:hAnsi="Arial" w:cs="Arial"/>
          <w:b/>
        </w:rPr>
      </w:pPr>
      <w:r w:rsidRPr="0042161F">
        <w:rPr>
          <w:rFonts w:ascii="Arial" w:hAnsi="Arial" w:cs="Arial"/>
          <w:b/>
          <w:highlight w:val="lightGray"/>
        </w:rPr>
        <w:lastRenderedPageBreak/>
        <w:t>OŚWIADCZENIE – (jeżeli dotyczy)</w:t>
      </w:r>
    </w:p>
    <w:p w:rsidR="00A0769F" w:rsidRPr="00D37A33" w:rsidRDefault="00A0769F" w:rsidP="00A0769F">
      <w:pPr>
        <w:spacing w:line="360" w:lineRule="auto"/>
        <w:jc w:val="both"/>
        <w:rPr>
          <w:rFonts w:ascii="Arial" w:hAnsi="Arial" w:cs="Arial"/>
          <w:sz w:val="18"/>
          <w:szCs w:val="18"/>
        </w:rPr>
      </w:pPr>
    </w:p>
    <w:p w:rsidR="00A0769F" w:rsidRDefault="00A0769F" w:rsidP="00A0769F">
      <w:pPr>
        <w:spacing w:line="360" w:lineRule="auto"/>
        <w:jc w:val="both"/>
        <w:rPr>
          <w:rFonts w:ascii="Arial" w:hAnsi="Arial" w:cs="Arial"/>
          <w:sz w:val="21"/>
          <w:szCs w:val="21"/>
        </w:rPr>
      </w:pPr>
      <w:r w:rsidRPr="00F33AC3">
        <w:rPr>
          <w:rFonts w:ascii="Arial" w:hAnsi="Arial" w:cs="Arial"/>
          <w:sz w:val="21"/>
          <w:szCs w:val="21"/>
        </w:rPr>
        <w:t xml:space="preserve">Oświadczam, że zachodzą w stosunku do mnie podstawy wykluczenia z postępowania na podstawie art. …………. ustawy </w:t>
      </w:r>
      <w:r w:rsidR="008778E7">
        <w:rPr>
          <w:rFonts w:ascii="Arial" w:hAnsi="Arial" w:cs="Arial"/>
          <w:sz w:val="21"/>
          <w:szCs w:val="21"/>
        </w:rPr>
        <w:t>PZP</w:t>
      </w:r>
      <w:r w:rsidRPr="000613EB">
        <w:rPr>
          <w:rFonts w:ascii="Arial" w:hAnsi="Arial" w:cs="Arial"/>
          <w:sz w:val="20"/>
          <w:szCs w:val="20"/>
        </w:rPr>
        <w:t xml:space="preserve"> </w:t>
      </w:r>
      <w:r w:rsidRPr="000F1229">
        <w:rPr>
          <w:rFonts w:ascii="Arial" w:hAnsi="Arial" w:cs="Arial"/>
          <w:i/>
          <w:sz w:val="16"/>
          <w:szCs w:val="16"/>
        </w:rPr>
        <w:t>(podać mającą zastosowanie podstawę wykluczenia spośród wymienionych w art. 24 ust. 1 pkt 13-14, 16-20 lub art. 24 ust. 5</w:t>
      </w:r>
      <w:r>
        <w:rPr>
          <w:rFonts w:ascii="Arial" w:hAnsi="Arial" w:cs="Arial"/>
          <w:i/>
          <w:sz w:val="16"/>
          <w:szCs w:val="16"/>
        </w:rPr>
        <w:t xml:space="preserve"> pkt 1</w:t>
      </w:r>
      <w:r w:rsidRPr="000F1229">
        <w:rPr>
          <w:rFonts w:ascii="Arial" w:hAnsi="Arial" w:cs="Arial"/>
          <w:i/>
          <w:sz w:val="16"/>
          <w:szCs w:val="16"/>
        </w:rPr>
        <w:t xml:space="preserve"> ustawy </w:t>
      </w:r>
      <w:r w:rsidR="008778E7">
        <w:rPr>
          <w:rFonts w:ascii="Arial" w:hAnsi="Arial" w:cs="Arial"/>
          <w:i/>
          <w:sz w:val="16"/>
          <w:szCs w:val="16"/>
        </w:rPr>
        <w:t>PZP</w:t>
      </w:r>
      <w:r w:rsidRPr="000F1229">
        <w:rPr>
          <w:rFonts w:ascii="Arial" w:hAnsi="Arial" w:cs="Arial"/>
          <w:i/>
          <w:sz w:val="16"/>
          <w:szCs w:val="16"/>
        </w:rPr>
        <w:t>).</w:t>
      </w:r>
      <w:r w:rsidRPr="000613EB">
        <w:rPr>
          <w:rFonts w:ascii="Arial" w:hAnsi="Arial" w:cs="Arial"/>
          <w:sz w:val="20"/>
          <w:szCs w:val="20"/>
        </w:rPr>
        <w:t xml:space="preserve"> </w:t>
      </w:r>
      <w:r w:rsidRPr="00F33AC3">
        <w:rPr>
          <w:rFonts w:ascii="Arial" w:hAnsi="Arial" w:cs="Arial"/>
          <w:sz w:val="21"/>
          <w:szCs w:val="21"/>
        </w:rPr>
        <w:t xml:space="preserve">Jednocześnie oświadczam, że w związku z ww. okolicznością, na podstawie art. 24 ust. 8 ustawy </w:t>
      </w:r>
      <w:r w:rsidR="008778E7">
        <w:rPr>
          <w:rFonts w:ascii="Arial" w:hAnsi="Arial" w:cs="Arial"/>
          <w:sz w:val="21"/>
          <w:szCs w:val="21"/>
        </w:rPr>
        <w:t>PZP</w:t>
      </w:r>
      <w:r w:rsidRPr="00F33AC3">
        <w:rPr>
          <w:rFonts w:ascii="Arial" w:hAnsi="Arial" w:cs="Arial"/>
          <w:sz w:val="21"/>
          <w:szCs w:val="21"/>
        </w:rPr>
        <w:t xml:space="preserve"> pod</w:t>
      </w:r>
      <w:r>
        <w:rPr>
          <w:rFonts w:ascii="Arial" w:hAnsi="Arial" w:cs="Arial"/>
          <w:sz w:val="21"/>
          <w:szCs w:val="21"/>
        </w:rPr>
        <w:t xml:space="preserve">jąłem następujące środki </w:t>
      </w:r>
      <w:r w:rsidRPr="00F33AC3">
        <w:rPr>
          <w:rFonts w:ascii="Arial" w:hAnsi="Arial" w:cs="Arial"/>
          <w:sz w:val="21"/>
          <w:szCs w:val="21"/>
        </w:rPr>
        <w:t>naprawcze:</w:t>
      </w:r>
      <w:r>
        <w:rPr>
          <w:rFonts w:ascii="Arial" w:hAnsi="Arial" w:cs="Arial"/>
          <w:sz w:val="21"/>
          <w:szCs w:val="21"/>
        </w:rPr>
        <w:t xml:space="preserve"> ………………………………………………………………………………………………………………..</w:t>
      </w:r>
    </w:p>
    <w:p w:rsidR="00A0769F" w:rsidRPr="00A56074" w:rsidRDefault="00A0769F" w:rsidP="00A0769F">
      <w:pPr>
        <w:spacing w:line="360" w:lineRule="auto"/>
        <w:jc w:val="both"/>
        <w:rPr>
          <w:rFonts w:ascii="Arial" w:hAnsi="Arial" w:cs="Arial"/>
          <w:sz w:val="21"/>
          <w:szCs w:val="21"/>
        </w:rPr>
      </w:pPr>
      <w:r w:rsidRPr="000613EB">
        <w:rPr>
          <w:rFonts w:ascii="Arial" w:hAnsi="Arial" w:cs="Arial"/>
          <w:sz w:val="20"/>
          <w:szCs w:val="20"/>
        </w:rPr>
        <w:t>…………………………………………………………………………………………..…………………...........………………………………………………………………………………………………………………………………………………………………………………………………………………………………………………</w:t>
      </w:r>
    </w:p>
    <w:p w:rsidR="00A0769F" w:rsidRPr="000F2452" w:rsidRDefault="00A0769F" w:rsidP="00A0769F">
      <w:pPr>
        <w:spacing w:line="360" w:lineRule="auto"/>
        <w:jc w:val="both"/>
        <w:rPr>
          <w:rFonts w:ascii="Arial" w:hAnsi="Arial" w:cs="Arial"/>
          <w:sz w:val="20"/>
          <w:szCs w:val="20"/>
        </w:rPr>
      </w:pPr>
    </w:p>
    <w:p w:rsidR="00A0769F" w:rsidRPr="00684393" w:rsidRDefault="00A0769F" w:rsidP="00A0769F">
      <w:pPr>
        <w:pStyle w:val="Bartek"/>
        <w:spacing w:line="360" w:lineRule="atLeast"/>
        <w:ind w:firstLine="708"/>
        <w:rPr>
          <w:color w:val="000000"/>
          <w:sz w:val="18"/>
        </w:rPr>
      </w:pPr>
      <w:r w:rsidRPr="00684393">
        <w:rPr>
          <w:color w:val="000000"/>
          <w:sz w:val="18"/>
        </w:rPr>
        <w:t>……</w:t>
      </w:r>
      <w:r>
        <w:rPr>
          <w:color w:val="000000"/>
          <w:sz w:val="18"/>
        </w:rPr>
        <w:t>………….</w:t>
      </w:r>
      <w:r w:rsidRPr="00684393">
        <w:rPr>
          <w:color w:val="000000"/>
          <w:sz w:val="18"/>
        </w:rPr>
        <w:t>…dnia……</w:t>
      </w:r>
      <w:r w:rsidR="008E6EAF">
        <w:rPr>
          <w:color w:val="000000"/>
          <w:sz w:val="18"/>
        </w:rPr>
        <w:t xml:space="preserve">………                           </w:t>
      </w:r>
      <w:r>
        <w:rPr>
          <w:color w:val="000000"/>
          <w:sz w:val="18"/>
        </w:rPr>
        <w:t xml:space="preserve"> </w:t>
      </w:r>
      <w:r w:rsidRPr="00684393">
        <w:rPr>
          <w:color w:val="000000"/>
          <w:sz w:val="18"/>
        </w:rPr>
        <w:t xml:space="preserve"> ………...............................................................................</w:t>
      </w:r>
    </w:p>
    <w:p w:rsidR="00A0769F" w:rsidRPr="00684393" w:rsidRDefault="00A0769F" w:rsidP="00A0769F">
      <w:pPr>
        <w:rPr>
          <w:sz w:val="20"/>
        </w:rPr>
      </w:pPr>
      <w:r w:rsidRPr="00684393">
        <w:rPr>
          <w:sz w:val="20"/>
        </w:rPr>
        <w:t xml:space="preserve">                                                                                           </w:t>
      </w:r>
      <w:r>
        <w:rPr>
          <w:sz w:val="20"/>
        </w:rPr>
        <w:t>(</w:t>
      </w:r>
      <w:r w:rsidRPr="00684393">
        <w:rPr>
          <w:sz w:val="20"/>
        </w:rPr>
        <w:t>podpis i  pieczęć osób wskazanych w dokumencie</w:t>
      </w:r>
    </w:p>
    <w:p w:rsidR="00A0769F" w:rsidRPr="00684393" w:rsidRDefault="00A0769F" w:rsidP="00A0769F">
      <w:pPr>
        <w:rPr>
          <w:sz w:val="20"/>
        </w:rPr>
      </w:pPr>
      <w:r w:rsidRPr="00684393">
        <w:rPr>
          <w:sz w:val="20"/>
        </w:rPr>
        <w:t xml:space="preserve">                                                                                      uprawniającym do wy</w:t>
      </w:r>
      <w:r>
        <w:rPr>
          <w:sz w:val="20"/>
        </w:rPr>
        <w:t>stępowania w obrocie prawny lub</w:t>
      </w:r>
      <w:r w:rsidRPr="00684393">
        <w:rPr>
          <w:sz w:val="20"/>
        </w:rPr>
        <w:t xml:space="preserve"> </w:t>
      </w:r>
    </w:p>
    <w:p w:rsidR="00A0769F" w:rsidRPr="00684393" w:rsidRDefault="00A0769F" w:rsidP="00A0769F">
      <w:pPr>
        <w:rPr>
          <w:sz w:val="20"/>
        </w:rPr>
      </w:pPr>
      <w:r w:rsidRPr="00684393">
        <w:rPr>
          <w:sz w:val="20"/>
        </w:rPr>
        <w:t xml:space="preserve">                                                                                                          posiadających pełnomocnictwo</w:t>
      </w:r>
      <w:r>
        <w:rPr>
          <w:sz w:val="20"/>
        </w:rPr>
        <w:t>)</w:t>
      </w:r>
    </w:p>
    <w:p w:rsidR="00A0769F" w:rsidRPr="000A26BC" w:rsidRDefault="00A0769F" w:rsidP="00A0769F">
      <w:pPr>
        <w:jc w:val="both"/>
      </w:pPr>
    </w:p>
    <w:p w:rsidR="00A0769F" w:rsidRPr="00CA6D9C" w:rsidRDefault="00A0769F" w:rsidP="00EA446F">
      <w:pPr>
        <w:spacing w:line="360" w:lineRule="auto"/>
        <w:jc w:val="center"/>
        <w:rPr>
          <w:rFonts w:ascii="Arial" w:hAnsi="Arial" w:cs="Arial"/>
          <w:b/>
        </w:rPr>
      </w:pPr>
      <w:r w:rsidRPr="0042161F">
        <w:rPr>
          <w:rFonts w:ascii="Arial" w:hAnsi="Arial" w:cs="Arial"/>
          <w:b/>
          <w:highlight w:val="lightGray"/>
        </w:rPr>
        <w:t>OŚWIADCZENIE</w:t>
      </w:r>
    </w:p>
    <w:p w:rsidR="00A0769F" w:rsidRDefault="00A0769F" w:rsidP="00A0769F">
      <w:pPr>
        <w:spacing w:line="360" w:lineRule="auto"/>
        <w:jc w:val="both"/>
        <w:rPr>
          <w:rFonts w:ascii="Arial" w:hAnsi="Arial" w:cs="Arial"/>
        </w:rPr>
      </w:pPr>
      <w:r w:rsidRPr="00F54680">
        <w:rPr>
          <w:rFonts w:ascii="Arial" w:hAnsi="Arial" w:cs="Arial"/>
          <w:sz w:val="21"/>
          <w:szCs w:val="21"/>
        </w:rPr>
        <w:t xml:space="preserve">Oświadczam, że </w:t>
      </w:r>
      <w:r>
        <w:rPr>
          <w:rFonts w:ascii="Arial" w:hAnsi="Arial" w:cs="Arial"/>
          <w:sz w:val="21"/>
          <w:szCs w:val="21"/>
        </w:rPr>
        <w:t>w</w:t>
      </w:r>
      <w:r>
        <w:rPr>
          <w:rFonts w:ascii="Arial" w:hAnsi="Arial" w:cs="Arial"/>
        </w:rPr>
        <w:t xml:space="preserve"> państwie, w którym mam siedzibę ……………</w:t>
      </w:r>
      <w:r w:rsidRPr="000F1229">
        <w:rPr>
          <w:rFonts w:ascii="Arial" w:hAnsi="Arial" w:cs="Arial"/>
          <w:i/>
          <w:sz w:val="16"/>
          <w:szCs w:val="16"/>
        </w:rPr>
        <w:t>(podać</w:t>
      </w:r>
      <w:r w:rsidRPr="00D45873">
        <w:rPr>
          <w:rFonts w:ascii="Arial" w:hAnsi="Arial" w:cs="Arial"/>
        </w:rPr>
        <w:t xml:space="preserve"> </w:t>
      </w:r>
      <w:r w:rsidRPr="00CA6D9C">
        <w:rPr>
          <w:rFonts w:ascii="Arial" w:hAnsi="Arial" w:cs="Arial"/>
          <w:i/>
          <w:sz w:val="16"/>
          <w:szCs w:val="16"/>
        </w:rPr>
        <w:t>państwo</w:t>
      </w:r>
      <w:r>
        <w:rPr>
          <w:rFonts w:ascii="Arial" w:hAnsi="Arial" w:cs="Arial"/>
        </w:rPr>
        <w:t xml:space="preserve">) </w:t>
      </w:r>
      <w:r w:rsidRPr="00D45873">
        <w:rPr>
          <w:rFonts w:ascii="Arial" w:hAnsi="Arial" w:cs="Arial"/>
        </w:rPr>
        <w:t>odrębne przepisy wymagają wpisu do rejestru</w:t>
      </w:r>
      <w:r>
        <w:rPr>
          <w:rFonts w:ascii="Arial" w:hAnsi="Arial" w:cs="Arial"/>
        </w:rPr>
        <w:t>.</w:t>
      </w:r>
      <w:r w:rsidRPr="00D45873">
        <w:rPr>
          <w:rFonts w:ascii="Arial" w:hAnsi="Arial" w:cs="Arial"/>
        </w:rPr>
        <w:t xml:space="preserve"> </w:t>
      </w:r>
      <w:r>
        <w:rPr>
          <w:rFonts w:ascii="Arial" w:hAnsi="Arial" w:cs="Arial"/>
        </w:rPr>
        <w:t>Wskazuję</w:t>
      </w:r>
      <w:r w:rsidRPr="00C86545">
        <w:rPr>
          <w:rFonts w:ascii="Arial" w:hAnsi="Arial" w:cs="Arial"/>
        </w:rPr>
        <w:t xml:space="preserve"> stronę internetową</w:t>
      </w:r>
      <w:r>
        <w:rPr>
          <w:rFonts w:ascii="Arial" w:hAnsi="Arial" w:cs="Arial"/>
        </w:rPr>
        <w:t xml:space="preserve"> (ogólnodostępną i bezpłatną)</w:t>
      </w:r>
      <w:r w:rsidRPr="00C86545">
        <w:rPr>
          <w:rFonts w:ascii="Arial" w:hAnsi="Arial" w:cs="Arial"/>
        </w:rPr>
        <w:t xml:space="preserve"> ………………..…., z której można pobrać odpis z </w:t>
      </w:r>
      <w:r w:rsidRPr="006457FA">
        <w:rPr>
          <w:rFonts w:ascii="Arial" w:hAnsi="Arial" w:cs="Arial"/>
        </w:rPr>
        <w:t xml:space="preserve">jednego z rejestrów zawodowych lub handlowych prowadzonych w państwie </w:t>
      </w:r>
      <w:r>
        <w:rPr>
          <w:rFonts w:ascii="Arial" w:hAnsi="Arial" w:cs="Arial"/>
        </w:rPr>
        <w:t>członkowskim Unii Europejskiej</w:t>
      </w:r>
      <w:r w:rsidRPr="006457FA">
        <w:rPr>
          <w:rFonts w:ascii="Arial" w:hAnsi="Arial" w:cs="Arial"/>
        </w:rPr>
        <w:t>, określonych w załączniku XI do dyrektywy 2014/24/UE</w:t>
      </w:r>
      <w:r w:rsidRPr="00C86545">
        <w:rPr>
          <w:rFonts w:ascii="Arial" w:hAnsi="Arial" w:cs="Arial"/>
        </w:rPr>
        <w:t xml:space="preserve">, w celu potwierdzenia braku podstaw wykluczenia na podstawie art. 24 ust. 5 pkt 1 </w:t>
      </w:r>
      <w:r w:rsidR="008778E7">
        <w:rPr>
          <w:rFonts w:ascii="Arial" w:hAnsi="Arial" w:cs="Arial"/>
        </w:rPr>
        <w:t>PZP</w:t>
      </w:r>
      <w:r w:rsidRPr="00C86545">
        <w:rPr>
          <w:rFonts w:ascii="Arial" w:hAnsi="Arial" w:cs="Arial"/>
        </w:rPr>
        <w:t xml:space="preserve"> </w:t>
      </w:r>
      <w:r>
        <w:rPr>
          <w:rFonts w:ascii="Arial" w:hAnsi="Arial" w:cs="Arial"/>
        </w:rPr>
        <w:t xml:space="preserve">oraz </w:t>
      </w:r>
      <w:r w:rsidRPr="00C86545">
        <w:rPr>
          <w:rFonts w:ascii="Arial" w:hAnsi="Arial" w:cs="Arial"/>
        </w:rPr>
        <w:t xml:space="preserve">w celu </w:t>
      </w:r>
      <w:r>
        <w:rPr>
          <w:rFonts w:ascii="Arial" w:hAnsi="Arial" w:cs="Arial"/>
        </w:rPr>
        <w:t xml:space="preserve">potwierdzenia posiadania </w:t>
      </w:r>
      <w:r w:rsidRPr="005065A1">
        <w:rPr>
          <w:rFonts w:ascii="Arial" w:hAnsi="Arial" w:cs="Arial"/>
        </w:rPr>
        <w:t>kompetencji lub uprawnień do prowadzenia określonej działalności zawodowej</w:t>
      </w:r>
      <w:r>
        <w:rPr>
          <w:rFonts w:ascii="Arial" w:hAnsi="Arial" w:cs="Arial"/>
        </w:rPr>
        <w:t xml:space="preserve"> </w:t>
      </w:r>
      <w:r w:rsidRPr="00CA6D9C">
        <w:rPr>
          <w:rFonts w:ascii="Arial" w:hAnsi="Arial" w:cs="Arial"/>
          <w:i/>
          <w:sz w:val="16"/>
          <w:szCs w:val="16"/>
        </w:rPr>
        <w:t>(jeżeli Zamawiający ich wymagał w Ogłoszeniu o zamówieniu i/lub w SIWZ</w:t>
      </w:r>
      <w:r w:rsidRPr="00CA6D9C">
        <w:rPr>
          <w:rFonts w:ascii="Arial" w:hAnsi="Arial" w:cs="Arial"/>
          <w:sz w:val="16"/>
          <w:szCs w:val="16"/>
        </w:rPr>
        <w:t>)</w:t>
      </w:r>
      <w:r>
        <w:rPr>
          <w:rFonts w:ascii="Arial" w:hAnsi="Arial" w:cs="Arial"/>
        </w:rPr>
        <w:t xml:space="preserve">. </w:t>
      </w:r>
    </w:p>
    <w:p w:rsidR="00A0769F" w:rsidRDefault="00A0769F" w:rsidP="00A0769F">
      <w:pPr>
        <w:spacing w:line="360" w:lineRule="auto"/>
        <w:jc w:val="both"/>
        <w:rPr>
          <w:rFonts w:ascii="Arial" w:hAnsi="Arial" w:cs="Arial"/>
        </w:rPr>
      </w:pPr>
      <w:r>
        <w:rPr>
          <w:rFonts w:ascii="Arial" w:hAnsi="Arial" w:cs="Arial"/>
        </w:rPr>
        <w:t>W</w:t>
      </w:r>
      <w:r w:rsidRPr="00C86545">
        <w:rPr>
          <w:rFonts w:ascii="Arial" w:hAnsi="Arial" w:cs="Arial"/>
        </w:rPr>
        <w:t xml:space="preserve"> przypadku braku możliwości pobrania dokumentu ze strony internetowej wskazanej przez wykonawcę, należy dostarczyć na wezwanie Zamawiającego, w terminie 5 dni od daty wezwania (dotyczy Wykonawcy, którego ofertę oceniono za najkorzystniejszą);</w:t>
      </w:r>
    </w:p>
    <w:p w:rsidR="00A0769F" w:rsidRDefault="00A0769F" w:rsidP="00A0769F">
      <w:pPr>
        <w:spacing w:line="360" w:lineRule="auto"/>
        <w:jc w:val="both"/>
        <w:rPr>
          <w:rFonts w:ascii="Arial" w:hAnsi="Arial" w:cs="Arial"/>
        </w:rPr>
      </w:pPr>
    </w:p>
    <w:p w:rsidR="00A0769F" w:rsidRPr="00684393" w:rsidRDefault="00A0769F" w:rsidP="00A0769F">
      <w:pPr>
        <w:pStyle w:val="Bartek"/>
        <w:spacing w:line="360" w:lineRule="atLeast"/>
        <w:ind w:firstLine="708"/>
        <w:rPr>
          <w:color w:val="000000"/>
          <w:sz w:val="18"/>
        </w:rPr>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A0769F" w:rsidRPr="00684393" w:rsidRDefault="00A0769F" w:rsidP="00A0769F">
      <w:pPr>
        <w:rPr>
          <w:sz w:val="20"/>
        </w:rPr>
      </w:pPr>
      <w:r w:rsidRPr="00684393">
        <w:rPr>
          <w:sz w:val="20"/>
        </w:rPr>
        <w:t xml:space="preserve">                                                                                           </w:t>
      </w:r>
      <w:r>
        <w:rPr>
          <w:sz w:val="20"/>
        </w:rPr>
        <w:t>(</w:t>
      </w:r>
      <w:r w:rsidRPr="00684393">
        <w:rPr>
          <w:sz w:val="20"/>
        </w:rPr>
        <w:t>podpis i  pieczęć osób wskazanych w dokumencie</w:t>
      </w:r>
    </w:p>
    <w:p w:rsidR="00A0769F" w:rsidRPr="00684393" w:rsidRDefault="00A0769F" w:rsidP="00A0769F">
      <w:pPr>
        <w:rPr>
          <w:sz w:val="20"/>
        </w:rPr>
      </w:pPr>
      <w:r w:rsidRPr="00684393">
        <w:rPr>
          <w:sz w:val="20"/>
        </w:rPr>
        <w:t xml:space="preserve">                                                                                      uprawniającym do wy</w:t>
      </w:r>
      <w:r>
        <w:rPr>
          <w:sz w:val="20"/>
        </w:rPr>
        <w:t>stępowania w obrocie prawny lub</w:t>
      </w:r>
      <w:r w:rsidRPr="00684393">
        <w:rPr>
          <w:sz w:val="20"/>
        </w:rPr>
        <w:t xml:space="preserve"> </w:t>
      </w:r>
    </w:p>
    <w:p w:rsidR="00A0769F" w:rsidRPr="00684393" w:rsidRDefault="00A0769F" w:rsidP="00A0769F">
      <w:pPr>
        <w:rPr>
          <w:sz w:val="20"/>
        </w:rPr>
      </w:pPr>
      <w:r w:rsidRPr="00684393">
        <w:rPr>
          <w:sz w:val="20"/>
        </w:rPr>
        <w:t xml:space="preserve">                                                                                                          posiadających pełnomocnictwo</w:t>
      </w:r>
      <w:r>
        <w:rPr>
          <w:sz w:val="20"/>
        </w:rPr>
        <w:t>)</w:t>
      </w:r>
    </w:p>
    <w:p w:rsidR="00A0769F" w:rsidRPr="000A26BC" w:rsidRDefault="00A0769F" w:rsidP="00A0769F">
      <w:pPr>
        <w:jc w:val="both"/>
      </w:pPr>
    </w:p>
    <w:p w:rsidR="00A0769F" w:rsidRDefault="00A0769F" w:rsidP="00A0769F">
      <w:pPr>
        <w:spacing w:line="360" w:lineRule="auto"/>
        <w:jc w:val="both"/>
        <w:rPr>
          <w:rFonts w:ascii="Arial" w:hAnsi="Arial" w:cs="Arial"/>
        </w:rPr>
      </w:pPr>
    </w:p>
    <w:p w:rsidR="00A0769F" w:rsidRPr="00C86545" w:rsidRDefault="00A0769F" w:rsidP="00A0769F">
      <w:pPr>
        <w:spacing w:line="360" w:lineRule="auto"/>
        <w:jc w:val="both"/>
        <w:rPr>
          <w:rFonts w:ascii="Arial" w:hAnsi="Arial" w:cs="Arial"/>
        </w:rPr>
      </w:pPr>
    </w:p>
    <w:p w:rsidR="00A0769F" w:rsidRPr="003C58F8" w:rsidRDefault="00A0769F" w:rsidP="00A0769F">
      <w:pPr>
        <w:shd w:val="clear" w:color="auto" w:fill="BFBFBF"/>
        <w:spacing w:line="360" w:lineRule="auto"/>
        <w:jc w:val="both"/>
        <w:rPr>
          <w:rFonts w:ascii="Arial" w:hAnsi="Arial" w:cs="Arial"/>
          <w:b/>
          <w:sz w:val="21"/>
          <w:szCs w:val="21"/>
        </w:rPr>
      </w:pPr>
      <w:r w:rsidRPr="0042161F">
        <w:rPr>
          <w:rFonts w:ascii="Arial" w:hAnsi="Arial" w:cs="Arial"/>
          <w:b/>
          <w:sz w:val="21"/>
          <w:szCs w:val="21"/>
        </w:rPr>
        <w:lastRenderedPageBreak/>
        <w:t xml:space="preserve">OŚWIADCZENIE DOTYCZĄCE PODMIOTU, NA KTÓREGO ZASOBY POWOŁUJE SIĘ WYKONAWCA </w:t>
      </w:r>
      <w:r w:rsidRPr="0042161F">
        <w:rPr>
          <w:rFonts w:ascii="Arial" w:hAnsi="Arial" w:cs="Arial"/>
          <w:b/>
        </w:rPr>
        <w:t>– (jeżeli dotyczy)</w:t>
      </w:r>
      <w:r w:rsidRPr="0042161F">
        <w:rPr>
          <w:rFonts w:ascii="Arial" w:hAnsi="Arial" w:cs="Arial"/>
          <w:b/>
          <w:sz w:val="21"/>
          <w:szCs w:val="21"/>
        </w:rPr>
        <w:t>:</w:t>
      </w:r>
    </w:p>
    <w:p w:rsidR="00A0769F" w:rsidRPr="009375EB" w:rsidRDefault="00A0769F" w:rsidP="00A0769F">
      <w:pPr>
        <w:spacing w:line="360" w:lineRule="auto"/>
        <w:jc w:val="both"/>
        <w:rPr>
          <w:rFonts w:ascii="Arial" w:hAnsi="Arial" w:cs="Arial"/>
          <w:b/>
        </w:rPr>
      </w:pPr>
    </w:p>
    <w:p w:rsidR="00A0769F" w:rsidRPr="00B80D0E" w:rsidRDefault="00A0769F" w:rsidP="00A0769F">
      <w:pPr>
        <w:spacing w:line="360" w:lineRule="auto"/>
        <w:jc w:val="both"/>
        <w:rPr>
          <w:rFonts w:ascii="Arial" w:hAnsi="Arial" w:cs="Arial"/>
          <w:sz w:val="21"/>
          <w:szCs w:val="21"/>
        </w:rPr>
      </w:pPr>
      <w:r w:rsidRPr="00F54680">
        <w:rPr>
          <w:rFonts w:ascii="Arial" w:hAnsi="Arial" w:cs="Arial"/>
          <w:sz w:val="21"/>
          <w:szCs w:val="21"/>
        </w:rPr>
        <w:t xml:space="preserve">Oświadczam, że </w:t>
      </w:r>
      <w:r>
        <w:rPr>
          <w:rFonts w:ascii="Arial" w:hAnsi="Arial" w:cs="Arial"/>
          <w:sz w:val="21"/>
          <w:szCs w:val="21"/>
        </w:rPr>
        <w:t>w stosunku do następującego/ych</w:t>
      </w:r>
      <w:r w:rsidRPr="00F54680">
        <w:rPr>
          <w:rFonts w:ascii="Arial" w:hAnsi="Arial" w:cs="Arial"/>
          <w:sz w:val="21"/>
          <w:szCs w:val="21"/>
        </w:rPr>
        <w:t xml:space="preserve"> podmiot</w:t>
      </w:r>
      <w:r>
        <w:rPr>
          <w:rFonts w:ascii="Arial" w:hAnsi="Arial" w:cs="Arial"/>
          <w:sz w:val="21"/>
          <w:szCs w:val="21"/>
        </w:rPr>
        <w:t>u/tów</w:t>
      </w:r>
      <w:r w:rsidRPr="00F54680">
        <w:rPr>
          <w:rFonts w:ascii="Arial" w:hAnsi="Arial" w:cs="Arial"/>
          <w:sz w:val="21"/>
          <w:szCs w:val="21"/>
        </w:rPr>
        <w:t>, na którego/ych zasoby powołuję</w:t>
      </w:r>
      <w:r>
        <w:rPr>
          <w:rFonts w:ascii="Arial" w:hAnsi="Arial" w:cs="Arial"/>
          <w:sz w:val="21"/>
          <w:szCs w:val="21"/>
        </w:rPr>
        <w:t> </w:t>
      </w:r>
      <w:r w:rsidRPr="00F54680">
        <w:rPr>
          <w:rFonts w:ascii="Arial" w:hAnsi="Arial" w:cs="Arial"/>
          <w:sz w:val="21"/>
          <w:szCs w:val="21"/>
        </w:rPr>
        <w:t>się</w:t>
      </w:r>
      <w:r>
        <w:rPr>
          <w:rFonts w:ascii="Arial" w:hAnsi="Arial" w:cs="Arial"/>
          <w:sz w:val="21"/>
          <w:szCs w:val="21"/>
        </w:rPr>
        <w:t> w </w:t>
      </w:r>
      <w:r w:rsidRPr="00F54680">
        <w:rPr>
          <w:rFonts w:ascii="Arial" w:hAnsi="Arial" w:cs="Arial"/>
          <w:sz w:val="21"/>
          <w:szCs w:val="21"/>
        </w:rPr>
        <w:t>niniejszym</w:t>
      </w:r>
      <w:r>
        <w:rPr>
          <w:rFonts w:ascii="Arial" w:hAnsi="Arial" w:cs="Arial"/>
          <w:sz w:val="21"/>
          <w:szCs w:val="21"/>
        </w:rPr>
        <w:t> </w:t>
      </w:r>
      <w:r w:rsidRPr="00F54680">
        <w:rPr>
          <w:rFonts w:ascii="Arial" w:hAnsi="Arial" w:cs="Arial"/>
          <w:sz w:val="21"/>
          <w:szCs w:val="21"/>
        </w:rPr>
        <w:t>postępowaniu</w:t>
      </w:r>
      <w:r>
        <w:rPr>
          <w:rFonts w:ascii="Arial" w:hAnsi="Arial" w:cs="Arial"/>
          <w:sz w:val="21"/>
          <w:szCs w:val="21"/>
        </w:rPr>
        <w:t>, tj.: ……………………………………………………………</w:t>
      </w:r>
      <w:r w:rsidRPr="005A73FB">
        <w:rPr>
          <w:rFonts w:ascii="Arial" w:hAnsi="Arial" w:cs="Arial"/>
          <w:sz w:val="20"/>
          <w:szCs w:val="20"/>
        </w:rPr>
        <w:t xml:space="preserve"> </w:t>
      </w:r>
      <w:r w:rsidRPr="008560CF">
        <w:rPr>
          <w:rFonts w:ascii="Arial" w:hAnsi="Arial" w:cs="Arial"/>
          <w:i/>
          <w:sz w:val="16"/>
          <w:szCs w:val="16"/>
        </w:rPr>
        <w:t>(podać pełną nazwę/firmę, adres, a także w zależności od podmiotu: NIP/PESEL, KRS/CEiDG)</w:t>
      </w:r>
      <w:r w:rsidRPr="005A73FB">
        <w:rPr>
          <w:rFonts w:ascii="Arial" w:hAnsi="Arial" w:cs="Arial"/>
          <w:i/>
          <w:sz w:val="20"/>
          <w:szCs w:val="20"/>
        </w:rPr>
        <w:t xml:space="preserve"> </w:t>
      </w:r>
      <w:r w:rsidRPr="00F54680">
        <w:rPr>
          <w:rFonts w:ascii="Arial" w:hAnsi="Arial" w:cs="Arial"/>
          <w:sz w:val="21"/>
          <w:szCs w:val="21"/>
        </w:rPr>
        <w:t xml:space="preserve">nie </w:t>
      </w:r>
      <w:r>
        <w:rPr>
          <w:rFonts w:ascii="Arial" w:hAnsi="Arial" w:cs="Arial"/>
          <w:sz w:val="21"/>
          <w:szCs w:val="21"/>
        </w:rPr>
        <w:t>zachodzą podstawy wykluczenia</w:t>
      </w:r>
      <w:r w:rsidRPr="00F54680">
        <w:rPr>
          <w:rFonts w:ascii="Arial" w:hAnsi="Arial" w:cs="Arial"/>
          <w:sz w:val="21"/>
          <w:szCs w:val="21"/>
        </w:rPr>
        <w:t xml:space="preserve"> z postępowania o udzielenie zamówienia.</w:t>
      </w:r>
    </w:p>
    <w:p w:rsidR="00A0769F" w:rsidRPr="005A73FB" w:rsidRDefault="00A0769F" w:rsidP="00A0769F">
      <w:pPr>
        <w:spacing w:line="360" w:lineRule="auto"/>
        <w:jc w:val="both"/>
        <w:rPr>
          <w:rFonts w:ascii="Arial" w:hAnsi="Arial" w:cs="Arial"/>
          <w:sz w:val="20"/>
          <w:szCs w:val="20"/>
        </w:rPr>
      </w:pPr>
    </w:p>
    <w:p w:rsidR="00A0769F" w:rsidRPr="00684393" w:rsidRDefault="00A0769F" w:rsidP="00A0769F">
      <w:pPr>
        <w:pStyle w:val="Bartek"/>
        <w:spacing w:line="360" w:lineRule="atLeast"/>
        <w:ind w:firstLine="708"/>
        <w:rPr>
          <w:color w:val="000000"/>
          <w:sz w:val="18"/>
        </w:rPr>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A0769F" w:rsidRPr="00684393" w:rsidRDefault="00A0769F" w:rsidP="00A0769F">
      <w:pPr>
        <w:rPr>
          <w:sz w:val="20"/>
        </w:rPr>
      </w:pPr>
      <w:r w:rsidRPr="00684393">
        <w:rPr>
          <w:sz w:val="20"/>
        </w:rPr>
        <w:t xml:space="preserve">                                                                                           </w:t>
      </w:r>
      <w:r>
        <w:rPr>
          <w:sz w:val="20"/>
        </w:rPr>
        <w:t>(</w:t>
      </w:r>
      <w:r w:rsidRPr="00684393">
        <w:rPr>
          <w:sz w:val="20"/>
        </w:rPr>
        <w:t>podpis i  pieczęć osób wskazanych w dokumencie</w:t>
      </w:r>
    </w:p>
    <w:p w:rsidR="00A0769F" w:rsidRPr="00684393" w:rsidRDefault="00A0769F" w:rsidP="00A0769F">
      <w:pPr>
        <w:rPr>
          <w:sz w:val="20"/>
        </w:rPr>
      </w:pPr>
      <w:r w:rsidRPr="00684393">
        <w:rPr>
          <w:sz w:val="20"/>
        </w:rPr>
        <w:t xml:space="preserve">                                                                                      uprawniającym do wy</w:t>
      </w:r>
      <w:r>
        <w:rPr>
          <w:sz w:val="20"/>
        </w:rPr>
        <w:t>stępowania w obrocie prawny lub</w:t>
      </w:r>
      <w:r w:rsidRPr="00684393">
        <w:rPr>
          <w:sz w:val="20"/>
        </w:rPr>
        <w:t xml:space="preserve"> </w:t>
      </w:r>
    </w:p>
    <w:p w:rsidR="00A0769F" w:rsidRPr="00684393" w:rsidRDefault="00A0769F" w:rsidP="00A0769F">
      <w:pPr>
        <w:rPr>
          <w:sz w:val="20"/>
        </w:rPr>
      </w:pPr>
      <w:r w:rsidRPr="00684393">
        <w:rPr>
          <w:sz w:val="20"/>
        </w:rPr>
        <w:t xml:space="preserve">                                                                                                          posiadających pełnomocnictwo</w:t>
      </w:r>
      <w:r>
        <w:rPr>
          <w:sz w:val="20"/>
        </w:rPr>
        <w:t>)</w:t>
      </w:r>
    </w:p>
    <w:p w:rsidR="00A0769F" w:rsidRPr="000A26BC" w:rsidRDefault="00A0769F" w:rsidP="00A0769F">
      <w:pPr>
        <w:jc w:val="both"/>
      </w:pPr>
    </w:p>
    <w:p w:rsidR="00A0769F" w:rsidRDefault="00A0769F" w:rsidP="00A0769F">
      <w:pPr>
        <w:spacing w:line="360" w:lineRule="auto"/>
        <w:jc w:val="both"/>
        <w:rPr>
          <w:rFonts w:ascii="Arial" w:hAnsi="Arial" w:cs="Arial"/>
          <w:i/>
        </w:rPr>
      </w:pPr>
    </w:p>
    <w:p w:rsidR="00A0769F" w:rsidRPr="009375EB" w:rsidRDefault="00A0769F" w:rsidP="00A0769F">
      <w:pPr>
        <w:spacing w:line="360" w:lineRule="auto"/>
        <w:jc w:val="both"/>
        <w:rPr>
          <w:rFonts w:ascii="Arial" w:hAnsi="Arial" w:cs="Arial"/>
          <w:i/>
        </w:rPr>
      </w:pPr>
    </w:p>
    <w:p w:rsidR="00A0769F" w:rsidRPr="001D3A19" w:rsidRDefault="00A0769F" w:rsidP="00A0769F">
      <w:pPr>
        <w:shd w:val="clear" w:color="auto" w:fill="BFBFBF"/>
        <w:spacing w:line="360" w:lineRule="auto"/>
        <w:jc w:val="both"/>
        <w:rPr>
          <w:rFonts w:ascii="Arial" w:hAnsi="Arial" w:cs="Arial"/>
          <w:b/>
          <w:sz w:val="21"/>
          <w:szCs w:val="21"/>
        </w:rPr>
      </w:pPr>
      <w:r w:rsidRPr="001D3A19">
        <w:rPr>
          <w:rFonts w:ascii="Arial" w:hAnsi="Arial" w:cs="Arial"/>
          <w:b/>
          <w:sz w:val="21"/>
          <w:szCs w:val="21"/>
        </w:rPr>
        <w:t>OŚWIADCZENIE DOTYCZĄCE PODANYCH INFORMACJI:</w:t>
      </w:r>
    </w:p>
    <w:p w:rsidR="00A0769F" w:rsidRPr="009375EB" w:rsidRDefault="00A0769F" w:rsidP="00A0769F">
      <w:pPr>
        <w:spacing w:line="360" w:lineRule="auto"/>
        <w:jc w:val="both"/>
        <w:rPr>
          <w:rFonts w:ascii="Arial" w:hAnsi="Arial" w:cs="Arial"/>
          <w:b/>
        </w:rPr>
      </w:pPr>
    </w:p>
    <w:p w:rsidR="00A0769F" w:rsidRPr="00193E01" w:rsidRDefault="00A0769F" w:rsidP="00A0769F">
      <w:pPr>
        <w:spacing w:line="360" w:lineRule="auto"/>
        <w:jc w:val="both"/>
        <w:rPr>
          <w:rFonts w:ascii="Arial" w:hAnsi="Arial" w:cs="Arial"/>
          <w:sz w:val="21"/>
          <w:szCs w:val="21"/>
        </w:rPr>
      </w:pPr>
      <w:r w:rsidRPr="00193E01">
        <w:rPr>
          <w:rFonts w:ascii="Arial" w:hAnsi="Arial" w:cs="Arial"/>
          <w:sz w:val="21"/>
          <w:szCs w:val="21"/>
        </w:rPr>
        <w:t xml:space="preserve">Oświadczam, że wszystkie informacje podane w powyższych oświadczeniach są aktualne </w:t>
      </w:r>
      <w:r w:rsidRPr="00193E01">
        <w:rPr>
          <w:rFonts w:ascii="Arial" w:hAnsi="Arial" w:cs="Arial"/>
          <w:sz w:val="21"/>
          <w:szCs w:val="21"/>
        </w:rPr>
        <w:br/>
        <w:t>i zgodne z prawdą oraz zostały przedstawione z pełną świadomością konsekwencji wprowadzenia zamawiającego w błąd przy przedstawianiu informacji.</w:t>
      </w:r>
    </w:p>
    <w:p w:rsidR="00A0769F" w:rsidRDefault="00A0769F" w:rsidP="00A0769F">
      <w:pPr>
        <w:spacing w:line="360" w:lineRule="auto"/>
        <w:jc w:val="both"/>
        <w:rPr>
          <w:rFonts w:ascii="Arial" w:hAnsi="Arial" w:cs="Arial"/>
          <w:sz w:val="20"/>
          <w:szCs w:val="20"/>
        </w:rPr>
      </w:pPr>
    </w:p>
    <w:p w:rsidR="006A438F" w:rsidRPr="00684393" w:rsidRDefault="006A438F" w:rsidP="006A438F">
      <w:pPr>
        <w:pStyle w:val="Bartek"/>
        <w:spacing w:line="360" w:lineRule="atLeast"/>
        <w:ind w:firstLine="708"/>
        <w:rPr>
          <w:color w:val="000000"/>
          <w:sz w:val="18"/>
        </w:rPr>
      </w:pPr>
      <w:r w:rsidRPr="00684393">
        <w:br/>
      </w: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6A438F" w:rsidRPr="00684393" w:rsidRDefault="006A438F" w:rsidP="006A438F">
      <w:pPr>
        <w:rPr>
          <w:sz w:val="20"/>
        </w:rPr>
      </w:pPr>
      <w:r w:rsidRPr="00684393">
        <w:rPr>
          <w:sz w:val="20"/>
        </w:rPr>
        <w:t xml:space="preserve">                                                                                           </w:t>
      </w:r>
      <w:r>
        <w:rPr>
          <w:sz w:val="20"/>
        </w:rPr>
        <w:t>(</w:t>
      </w:r>
      <w:r w:rsidRPr="00684393">
        <w:rPr>
          <w:sz w:val="20"/>
        </w:rPr>
        <w:t>podpis i  pieczęć osób wskazanych w dokumencie</w:t>
      </w:r>
    </w:p>
    <w:p w:rsidR="006A438F" w:rsidRPr="00684393" w:rsidRDefault="006A438F" w:rsidP="006A438F">
      <w:pPr>
        <w:rPr>
          <w:sz w:val="20"/>
        </w:rPr>
      </w:pPr>
      <w:r w:rsidRPr="00684393">
        <w:rPr>
          <w:sz w:val="20"/>
        </w:rPr>
        <w:t xml:space="preserve">                                                                                      uprawniającym do wy</w:t>
      </w:r>
      <w:r>
        <w:rPr>
          <w:sz w:val="20"/>
        </w:rPr>
        <w:t>stępowania w obrocie prawny lub</w:t>
      </w:r>
      <w:r w:rsidRPr="00684393">
        <w:rPr>
          <w:sz w:val="20"/>
        </w:rPr>
        <w:t xml:space="preserve"> </w:t>
      </w:r>
    </w:p>
    <w:p w:rsidR="006A438F" w:rsidRPr="00684393" w:rsidRDefault="006A438F" w:rsidP="006A438F">
      <w:pPr>
        <w:rPr>
          <w:sz w:val="20"/>
        </w:rPr>
      </w:pPr>
      <w:r w:rsidRPr="00684393">
        <w:rPr>
          <w:sz w:val="20"/>
        </w:rPr>
        <w:t xml:space="preserve">                                                                                                          posiadających pełnomocnictwo</w:t>
      </w:r>
      <w:r>
        <w:rPr>
          <w:sz w:val="20"/>
        </w:rPr>
        <w:t>)</w:t>
      </w:r>
    </w:p>
    <w:p w:rsidR="006A438F" w:rsidRPr="000A26BC" w:rsidRDefault="006A438F" w:rsidP="006A438F">
      <w:pPr>
        <w:jc w:val="both"/>
      </w:pPr>
    </w:p>
    <w:p w:rsidR="006A438F" w:rsidRDefault="006A438F" w:rsidP="006A438F">
      <w:pPr>
        <w:spacing w:line="288" w:lineRule="auto"/>
        <w:jc w:val="right"/>
        <w:textAlignment w:val="top"/>
      </w:pPr>
    </w:p>
    <w:p w:rsidR="006A438F" w:rsidRDefault="006A438F" w:rsidP="006A438F">
      <w:pPr>
        <w:spacing w:line="288" w:lineRule="auto"/>
        <w:jc w:val="right"/>
        <w:textAlignment w:val="top"/>
      </w:pPr>
    </w:p>
    <w:p w:rsidR="006A438F" w:rsidRDefault="006A438F" w:rsidP="006A438F">
      <w:pPr>
        <w:spacing w:line="288" w:lineRule="auto"/>
        <w:jc w:val="right"/>
        <w:textAlignment w:val="top"/>
      </w:pPr>
    </w:p>
    <w:p w:rsidR="006A438F" w:rsidRDefault="006A438F" w:rsidP="006A438F">
      <w:pPr>
        <w:spacing w:line="288" w:lineRule="auto"/>
        <w:jc w:val="right"/>
        <w:textAlignment w:val="top"/>
      </w:pPr>
    </w:p>
    <w:p w:rsidR="006A438F" w:rsidRDefault="006A438F" w:rsidP="006A438F">
      <w:pPr>
        <w:spacing w:line="288" w:lineRule="auto"/>
        <w:jc w:val="right"/>
        <w:textAlignment w:val="top"/>
      </w:pPr>
    </w:p>
    <w:p w:rsidR="006A438F" w:rsidRDefault="006A438F" w:rsidP="006A438F">
      <w:pPr>
        <w:spacing w:line="288" w:lineRule="auto"/>
        <w:jc w:val="right"/>
        <w:textAlignment w:val="top"/>
      </w:pPr>
    </w:p>
    <w:p w:rsidR="006A438F" w:rsidRDefault="006A438F" w:rsidP="006A438F">
      <w:pPr>
        <w:spacing w:line="288" w:lineRule="auto"/>
        <w:jc w:val="right"/>
        <w:textAlignment w:val="top"/>
      </w:pPr>
    </w:p>
    <w:p w:rsidR="006A438F" w:rsidRDefault="006A438F" w:rsidP="006A438F">
      <w:pPr>
        <w:spacing w:line="288" w:lineRule="auto"/>
        <w:jc w:val="right"/>
        <w:textAlignment w:val="top"/>
        <w:rPr>
          <w:b/>
          <w:color w:val="000000"/>
        </w:rPr>
      </w:pPr>
    </w:p>
    <w:p w:rsidR="006A438F" w:rsidRDefault="006A438F" w:rsidP="006A438F">
      <w:pPr>
        <w:spacing w:line="288" w:lineRule="auto"/>
        <w:jc w:val="right"/>
        <w:textAlignment w:val="top"/>
        <w:rPr>
          <w:b/>
          <w:color w:val="000000"/>
        </w:rPr>
      </w:pPr>
    </w:p>
    <w:p w:rsidR="0042161F" w:rsidRDefault="0042161F" w:rsidP="006A438F">
      <w:pPr>
        <w:spacing w:line="288" w:lineRule="auto"/>
        <w:jc w:val="right"/>
        <w:textAlignment w:val="top"/>
        <w:rPr>
          <w:b/>
          <w:color w:val="000000"/>
        </w:rPr>
      </w:pPr>
    </w:p>
    <w:p w:rsidR="0042161F" w:rsidRDefault="0042161F" w:rsidP="006A438F">
      <w:pPr>
        <w:spacing w:line="288" w:lineRule="auto"/>
        <w:jc w:val="right"/>
        <w:textAlignment w:val="top"/>
        <w:rPr>
          <w:b/>
          <w:color w:val="000000"/>
        </w:rPr>
      </w:pPr>
    </w:p>
    <w:p w:rsidR="00552354" w:rsidRDefault="00552354" w:rsidP="0042161F">
      <w:pPr>
        <w:spacing w:line="288" w:lineRule="auto"/>
        <w:jc w:val="right"/>
        <w:textAlignment w:val="top"/>
        <w:rPr>
          <w:b/>
          <w:color w:val="000000"/>
        </w:rPr>
      </w:pPr>
    </w:p>
    <w:p w:rsidR="0042161F" w:rsidRPr="00630556" w:rsidRDefault="0042161F" w:rsidP="0042161F">
      <w:pPr>
        <w:spacing w:line="288" w:lineRule="auto"/>
        <w:jc w:val="right"/>
        <w:textAlignment w:val="top"/>
        <w:rPr>
          <w:b/>
          <w:color w:val="000000"/>
        </w:rPr>
      </w:pPr>
      <w:r>
        <w:rPr>
          <w:b/>
          <w:color w:val="000000"/>
        </w:rPr>
        <w:lastRenderedPageBreak/>
        <w:t xml:space="preserve">Załącznik nr </w:t>
      </w:r>
      <w:r w:rsidR="008F4258">
        <w:rPr>
          <w:b/>
          <w:color w:val="000000"/>
        </w:rPr>
        <w:t>5</w:t>
      </w:r>
    </w:p>
    <w:p w:rsidR="0042161F" w:rsidRPr="00684393" w:rsidRDefault="0042161F" w:rsidP="0042161F">
      <w:pPr>
        <w:spacing w:line="288" w:lineRule="auto"/>
        <w:jc w:val="right"/>
        <w:textAlignment w:val="top"/>
        <w:rPr>
          <w:color w:val="000000"/>
          <w:sz w:val="28"/>
          <w:szCs w:val="28"/>
        </w:rPr>
      </w:pPr>
    </w:p>
    <w:p w:rsidR="0042161F" w:rsidRPr="00684393" w:rsidRDefault="0042161F" w:rsidP="0042161F">
      <w:pPr>
        <w:spacing w:line="288" w:lineRule="auto"/>
        <w:textAlignment w:val="top"/>
      </w:pPr>
      <w:r w:rsidRPr="00684393">
        <w:t xml:space="preserve">     ..............................................                                                                  ........ dn. ....................    </w:t>
      </w:r>
    </w:p>
    <w:p w:rsidR="0042161F" w:rsidRPr="009A4AEC" w:rsidRDefault="0042161F" w:rsidP="0042161F">
      <w:pPr>
        <w:spacing w:line="288" w:lineRule="auto"/>
        <w:textAlignment w:val="top"/>
        <w:rPr>
          <w:sz w:val="16"/>
          <w:szCs w:val="16"/>
        </w:rPr>
      </w:pPr>
      <w:r>
        <w:rPr>
          <w:sz w:val="16"/>
          <w:szCs w:val="16"/>
        </w:rPr>
        <w:t xml:space="preserve">          </w:t>
      </w:r>
      <w:r w:rsidRPr="009A4AEC">
        <w:rPr>
          <w:sz w:val="16"/>
          <w:szCs w:val="16"/>
        </w:rPr>
        <w:t xml:space="preserve">(pieczęć adresowa firmy Wykonawcy) </w:t>
      </w:r>
    </w:p>
    <w:p w:rsidR="0042161F" w:rsidRDefault="0042161F" w:rsidP="0042161F">
      <w:pPr>
        <w:rPr>
          <w:rFonts w:ascii="Arial" w:hAnsi="Arial" w:cs="Arial"/>
          <w:sz w:val="21"/>
          <w:szCs w:val="21"/>
        </w:rPr>
      </w:pPr>
    </w:p>
    <w:p w:rsidR="0042161F" w:rsidRPr="00A22DCF" w:rsidRDefault="0042161F" w:rsidP="0042161F">
      <w:pPr>
        <w:rPr>
          <w:rFonts w:ascii="Arial" w:hAnsi="Arial" w:cs="Arial"/>
          <w:sz w:val="21"/>
          <w:szCs w:val="21"/>
        </w:rPr>
      </w:pPr>
    </w:p>
    <w:p w:rsidR="0042161F" w:rsidRPr="00262D61" w:rsidRDefault="0042161F" w:rsidP="0042161F">
      <w:pPr>
        <w:spacing w:after="120" w:line="360" w:lineRule="auto"/>
        <w:jc w:val="center"/>
        <w:rPr>
          <w:rFonts w:ascii="Arial" w:hAnsi="Arial" w:cs="Arial"/>
          <w:b/>
          <w:u w:val="single"/>
        </w:rPr>
      </w:pPr>
      <w:r w:rsidRPr="00262D61">
        <w:rPr>
          <w:rFonts w:ascii="Arial" w:hAnsi="Arial" w:cs="Arial"/>
          <w:b/>
          <w:u w:val="single"/>
        </w:rPr>
        <w:t xml:space="preserve">Oświadczenie wykonawcy </w:t>
      </w:r>
    </w:p>
    <w:p w:rsidR="0042161F" w:rsidRDefault="0042161F" w:rsidP="0042161F">
      <w:pPr>
        <w:spacing w:line="360" w:lineRule="auto"/>
        <w:jc w:val="center"/>
        <w:rPr>
          <w:rFonts w:ascii="Arial" w:hAnsi="Arial" w:cs="Arial"/>
          <w:b/>
          <w:sz w:val="21"/>
          <w:szCs w:val="21"/>
        </w:rPr>
      </w:pPr>
      <w:r w:rsidRPr="00A22DCF">
        <w:rPr>
          <w:rFonts w:ascii="Arial" w:hAnsi="Arial" w:cs="Arial"/>
          <w:b/>
          <w:sz w:val="21"/>
          <w:szCs w:val="21"/>
        </w:rPr>
        <w:t>składane na podstawie art. 25a ust. 1 ust</w:t>
      </w:r>
      <w:r>
        <w:rPr>
          <w:rFonts w:ascii="Arial" w:hAnsi="Arial" w:cs="Arial"/>
          <w:b/>
          <w:sz w:val="21"/>
          <w:szCs w:val="21"/>
        </w:rPr>
        <w:t xml:space="preserve">awy z dnia 29 stycznia 2004 r. </w:t>
      </w:r>
    </w:p>
    <w:p w:rsidR="0042161F" w:rsidRPr="00A22DCF" w:rsidRDefault="0042161F" w:rsidP="0042161F">
      <w:pPr>
        <w:spacing w:line="360" w:lineRule="auto"/>
        <w:jc w:val="center"/>
        <w:rPr>
          <w:rFonts w:ascii="Arial" w:hAnsi="Arial" w:cs="Arial"/>
          <w:b/>
          <w:sz w:val="21"/>
          <w:szCs w:val="21"/>
        </w:rPr>
      </w:pPr>
      <w:r w:rsidRPr="00A22DCF">
        <w:rPr>
          <w:rFonts w:ascii="Arial" w:hAnsi="Arial" w:cs="Arial"/>
          <w:b/>
          <w:sz w:val="21"/>
          <w:szCs w:val="21"/>
        </w:rPr>
        <w:t xml:space="preserve"> Prawo zamówień publicznych (dalej jako: ustawa </w:t>
      </w:r>
      <w:r w:rsidR="008778E7">
        <w:rPr>
          <w:rFonts w:ascii="Arial" w:hAnsi="Arial" w:cs="Arial"/>
          <w:b/>
          <w:sz w:val="21"/>
          <w:szCs w:val="21"/>
        </w:rPr>
        <w:t>PZP</w:t>
      </w:r>
      <w:r w:rsidRPr="00A22DCF">
        <w:rPr>
          <w:rFonts w:ascii="Arial" w:hAnsi="Arial" w:cs="Arial"/>
          <w:b/>
          <w:sz w:val="21"/>
          <w:szCs w:val="21"/>
        </w:rPr>
        <w:t xml:space="preserve">), </w:t>
      </w:r>
    </w:p>
    <w:p w:rsidR="0042161F" w:rsidRPr="001A21BC" w:rsidRDefault="0042161F" w:rsidP="0042161F">
      <w:pPr>
        <w:spacing w:before="120" w:line="360" w:lineRule="auto"/>
        <w:jc w:val="center"/>
        <w:rPr>
          <w:rFonts w:ascii="Arial" w:hAnsi="Arial" w:cs="Arial"/>
          <w:sz w:val="21"/>
          <w:szCs w:val="21"/>
        </w:rPr>
      </w:pPr>
      <w:r w:rsidRPr="00262D61">
        <w:rPr>
          <w:rFonts w:ascii="Arial" w:hAnsi="Arial" w:cs="Arial"/>
          <w:b/>
          <w:sz w:val="21"/>
          <w:szCs w:val="21"/>
          <w:u w:val="single"/>
        </w:rPr>
        <w:t xml:space="preserve">DOTYCZĄCE SPEŁNIANIA WARUNKÓW UDZIAŁU W POSTĘPOWANIU </w:t>
      </w:r>
      <w:r>
        <w:rPr>
          <w:rFonts w:ascii="Arial" w:hAnsi="Arial" w:cs="Arial"/>
          <w:b/>
          <w:sz w:val="21"/>
          <w:szCs w:val="21"/>
          <w:u w:val="single"/>
        </w:rPr>
        <w:br/>
      </w:r>
    </w:p>
    <w:p w:rsidR="0042161F" w:rsidRPr="001A21BC" w:rsidRDefault="0042161F" w:rsidP="001A21BC">
      <w:pPr>
        <w:ind w:left="142" w:firstLine="218"/>
        <w:jc w:val="both"/>
        <w:rPr>
          <w:rFonts w:ascii="Arial" w:hAnsi="Arial" w:cs="Arial"/>
          <w:sz w:val="21"/>
          <w:szCs w:val="21"/>
        </w:rPr>
      </w:pPr>
      <w:r w:rsidRPr="001A21BC">
        <w:rPr>
          <w:rFonts w:ascii="Arial" w:hAnsi="Arial" w:cs="Arial"/>
          <w:sz w:val="21"/>
          <w:szCs w:val="21"/>
        </w:rPr>
        <w:t>Na potrzeby postępowania o udz</w:t>
      </w:r>
      <w:r w:rsidR="00CC20F8" w:rsidRPr="001A21BC">
        <w:rPr>
          <w:rFonts w:ascii="Arial" w:hAnsi="Arial" w:cs="Arial"/>
          <w:sz w:val="21"/>
          <w:szCs w:val="21"/>
        </w:rPr>
        <w:t>ielenie zamówienia publicznego</w:t>
      </w:r>
      <w:r w:rsidR="008E6EAF" w:rsidRPr="001A21BC">
        <w:rPr>
          <w:rFonts w:ascii="Arial" w:hAnsi="Arial" w:cs="Arial"/>
          <w:sz w:val="21"/>
          <w:szCs w:val="21"/>
        </w:rPr>
        <w:t xml:space="preserve"> </w:t>
      </w:r>
      <w:r w:rsidR="00747130">
        <w:rPr>
          <w:rFonts w:ascii="Arial" w:hAnsi="Arial" w:cs="Arial"/>
          <w:b/>
          <w:sz w:val="21"/>
          <w:szCs w:val="21"/>
        </w:rPr>
        <w:t>20</w:t>
      </w:r>
      <w:r w:rsidR="00747130" w:rsidRPr="001A21BC">
        <w:rPr>
          <w:rFonts w:ascii="Arial" w:hAnsi="Arial" w:cs="Arial"/>
          <w:b/>
          <w:sz w:val="21"/>
          <w:szCs w:val="21"/>
        </w:rPr>
        <w:t>/Log./2017</w:t>
      </w:r>
      <w:r w:rsidR="00747130">
        <w:rPr>
          <w:rFonts w:ascii="Arial" w:hAnsi="Arial" w:cs="Arial"/>
          <w:b/>
          <w:sz w:val="21"/>
          <w:szCs w:val="21"/>
        </w:rPr>
        <w:t xml:space="preserve"> na</w:t>
      </w:r>
      <w:r w:rsidR="00747130" w:rsidRPr="001A21BC">
        <w:rPr>
          <w:rFonts w:ascii="Arial" w:hAnsi="Arial" w:cs="Arial"/>
          <w:b/>
          <w:sz w:val="21"/>
          <w:szCs w:val="21"/>
        </w:rPr>
        <w:t xml:space="preserve"> </w:t>
      </w:r>
      <w:r w:rsidR="00747130" w:rsidRPr="00747130">
        <w:rPr>
          <w:b/>
        </w:rPr>
        <w:t>„</w:t>
      </w:r>
      <w:r w:rsidR="00747130" w:rsidRPr="00747130">
        <w:rPr>
          <w:rFonts w:ascii="Arial" w:hAnsi="Arial" w:cs="Arial"/>
          <w:b/>
          <w:sz w:val="21"/>
          <w:szCs w:val="21"/>
        </w:rPr>
        <w:t>Przebudowę kotłowni parowej w bud. nr 1 w 4 Wojskowym Szpitalu Klinicznym z Polikliniką”</w:t>
      </w:r>
      <w:r w:rsidR="00747130">
        <w:rPr>
          <w:rFonts w:ascii="Arial" w:hAnsi="Arial" w:cs="Arial"/>
          <w:b/>
          <w:sz w:val="21"/>
          <w:szCs w:val="21"/>
        </w:rPr>
        <w:t xml:space="preserve"> </w:t>
      </w:r>
      <w:r w:rsidRPr="001A21BC">
        <w:rPr>
          <w:rFonts w:ascii="Arial" w:hAnsi="Arial" w:cs="Arial"/>
          <w:sz w:val="21"/>
          <w:szCs w:val="21"/>
        </w:rPr>
        <w:t xml:space="preserve">prowadzonego przez </w:t>
      </w:r>
      <w:r w:rsidRPr="001A21BC">
        <w:rPr>
          <w:rFonts w:ascii="Arial" w:hAnsi="Arial" w:cs="Arial"/>
          <w:b/>
          <w:sz w:val="21"/>
          <w:szCs w:val="21"/>
        </w:rPr>
        <w:t>4 Wojskowy Szpital Kliniczny z Polikliniką SP ZOZ, ul.</w:t>
      </w:r>
      <w:r w:rsidR="00747130">
        <w:rPr>
          <w:rFonts w:ascii="Arial" w:hAnsi="Arial" w:cs="Arial"/>
          <w:b/>
          <w:sz w:val="21"/>
          <w:szCs w:val="21"/>
        </w:rPr>
        <w:t> </w:t>
      </w:r>
      <w:r w:rsidRPr="001A21BC">
        <w:rPr>
          <w:rFonts w:ascii="Arial" w:hAnsi="Arial" w:cs="Arial"/>
          <w:b/>
          <w:sz w:val="21"/>
          <w:szCs w:val="21"/>
        </w:rPr>
        <w:t>Weigla 5, 50-981 Wrocław</w:t>
      </w:r>
      <w:r w:rsidRPr="001A21BC">
        <w:rPr>
          <w:rFonts w:ascii="Arial" w:hAnsi="Arial" w:cs="Arial"/>
          <w:sz w:val="21"/>
          <w:szCs w:val="21"/>
        </w:rPr>
        <w:t>, oświadczam, co następuje:</w:t>
      </w:r>
    </w:p>
    <w:p w:rsidR="0042161F" w:rsidRPr="00A22DCF" w:rsidRDefault="0042161F" w:rsidP="0042161F">
      <w:pPr>
        <w:spacing w:line="360" w:lineRule="auto"/>
        <w:ind w:firstLine="709"/>
        <w:jc w:val="both"/>
        <w:rPr>
          <w:rFonts w:ascii="Arial" w:hAnsi="Arial" w:cs="Arial"/>
          <w:sz w:val="21"/>
          <w:szCs w:val="21"/>
        </w:rPr>
      </w:pPr>
    </w:p>
    <w:p w:rsidR="0042161F" w:rsidRPr="00E31C06" w:rsidRDefault="0042161F" w:rsidP="0042161F">
      <w:pPr>
        <w:shd w:val="clear" w:color="auto" w:fill="BFBFBF"/>
        <w:spacing w:line="360" w:lineRule="auto"/>
        <w:jc w:val="both"/>
        <w:rPr>
          <w:rFonts w:ascii="Arial" w:hAnsi="Arial" w:cs="Arial"/>
          <w:b/>
          <w:sz w:val="21"/>
          <w:szCs w:val="21"/>
        </w:rPr>
      </w:pPr>
      <w:r w:rsidRPr="00E31C06">
        <w:rPr>
          <w:rFonts w:ascii="Arial" w:hAnsi="Arial" w:cs="Arial"/>
          <w:b/>
          <w:sz w:val="21"/>
          <w:szCs w:val="21"/>
        </w:rPr>
        <w:t>INFORMACJA DOTYCZĄCA WYKONAWCY</w:t>
      </w:r>
      <w:r>
        <w:rPr>
          <w:rFonts w:ascii="Arial" w:hAnsi="Arial" w:cs="Arial"/>
          <w:b/>
          <w:sz w:val="21"/>
          <w:szCs w:val="21"/>
        </w:rPr>
        <w:t>:</w:t>
      </w:r>
    </w:p>
    <w:p w:rsidR="0042161F" w:rsidRDefault="0042161F" w:rsidP="0042161F">
      <w:pPr>
        <w:spacing w:line="360" w:lineRule="auto"/>
        <w:jc w:val="both"/>
        <w:rPr>
          <w:rFonts w:ascii="Arial" w:hAnsi="Arial" w:cs="Arial"/>
          <w:sz w:val="21"/>
          <w:szCs w:val="21"/>
        </w:rPr>
      </w:pPr>
    </w:p>
    <w:p w:rsidR="0042161F" w:rsidRDefault="0042161F" w:rsidP="0042161F">
      <w:pPr>
        <w:spacing w:line="360" w:lineRule="auto"/>
        <w:jc w:val="both"/>
        <w:rPr>
          <w:rFonts w:ascii="Arial" w:hAnsi="Arial" w:cs="Arial"/>
          <w:sz w:val="21"/>
          <w:szCs w:val="21"/>
        </w:rPr>
      </w:pPr>
      <w:r w:rsidRPr="00A22DCF">
        <w:rPr>
          <w:rFonts w:ascii="Arial" w:hAnsi="Arial" w:cs="Arial"/>
          <w:sz w:val="21"/>
          <w:szCs w:val="21"/>
        </w:rPr>
        <w:t>Oświadczam, że spełniam warunki udziału w postępowaniu określone przez zamawiającego w</w:t>
      </w:r>
      <w:r>
        <w:rPr>
          <w:rFonts w:ascii="Arial" w:hAnsi="Arial" w:cs="Arial"/>
          <w:sz w:val="21"/>
          <w:szCs w:val="21"/>
        </w:rPr>
        <w:t>      SIWZ.</w:t>
      </w:r>
    </w:p>
    <w:p w:rsidR="0042161F" w:rsidRPr="00684393" w:rsidRDefault="0042161F" w:rsidP="0042161F">
      <w:pPr>
        <w:pStyle w:val="Bartek"/>
        <w:spacing w:line="360" w:lineRule="atLeast"/>
        <w:ind w:firstLine="708"/>
        <w:rPr>
          <w:color w:val="000000"/>
          <w:sz w:val="18"/>
        </w:rPr>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42161F" w:rsidRPr="00684393" w:rsidRDefault="0042161F" w:rsidP="0042161F">
      <w:pPr>
        <w:rPr>
          <w:sz w:val="20"/>
        </w:rPr>
      </w:pPr>
      <w:r w:rsidRPr="00684393">
        <w:rPr>
          <w:sz w:val="20"/>
        </w:rPr>
        <w:t xml:space="preserve">                                                                                           </w:t>
      </w:r>
      <w:r>
        <w:rPr>
          <w:sz w:val="20"/>
        </w:rPr>
        <w:t>(</w:t>
      </w:r>
      <w:r w:rsidRPr="00684393">
        <w:rPr>
          <w:sz w:val="20"/>
        </w:rPr>
        <w:t>podpis i  pieczęć osób wskazanych w dokumencie</w:t>
      </w:r>
    </w:p>
    <w:p w:rsidR="0042161F" w:rsidRPr="00684393" w:rsidRDefault="0042161F" w:rsidP="0042161F">
      <w:pPr>
        <w:rPr>
          <w:sz w:val="20"/>
        </w:rPr>
      </w:pPr>
      <w:r w:rsidRPr="00684393">
        <w:rPr>
          <w:sz w:val="20"/>
        </w:rPr>
        <w:t xml:space="preserve">                                                                                      uprawniającym do wy</w:t>
      </w:r>
      <w:r>
        <w:rPr>
          <w:sz w:val="20"/>
        </w:rPr>
        <w:t>stępowania w obrocie prawny lub</w:t>
      </w:r>
      <w:r w:rsidRPr="00684393">
        <w:rPr>
          <w:sz w:val="20"/>
        </w:rPr>
        <w:t xml:space="preserve"> </w:t>
      </w:r>
    </w:p>
    <w:p w:rsidR="0042161F" w:rsidRPr="00684393" w:rsidRDefault="0042161F" w:rsidP="0042161F">
      <w:pPr>
        <w:rPr>
          <w:sz w:val="20"/>
        </w:rPr>
      </w:pPr>
      <w:r w:rsidRPr="00684393">
        <w:rPr>
          <w:sz w:val="20"/>
        </w:rPr>
        <w:t xml:space="preserve">                                                                                                          posiadających pełnomocnictwo</w:t>
      </w:r>
      <w:r>
        <w:rPr>
          <w:sz w:val="20"/>
        </w:rPr>
        <w:t>)</w:t>
      </w:r>
    </w:p>
    <w:p w:rsidR="0042161F" w:rsidRDefault="0042161F" w:rsidP="0042161F">
      <w:pPr>
        <w:spacing w:line="360" w:lineRule="auto"/>
        <w:ind w:left="5664" w:firstLine="708"/>
        <w:jc w:val="both"/>
        <w:rPr>
          <w:rFonts w:ascii="Arial" w:hAnsi="Arial" w:cs="Arial"/>
          <w:i/>
          <w:sz w:val="16"/>
          <w:szCs w:val="16"/>
        </w:rPr>
      </w:pPr>
    </w:p>
    <w:p w:rsidR="0042161F" w:rsidRPr="004D7E48" w:rsidRDefault="0042161F" w:rsidP="0042161F">
      <w:pPr>
        <w:spacing w:line="360" w:lineRule="auto"/>
        <w:ind w:left="5664" w:firstLine="708"/>
        <w:jc w:val="both"/>
        <w:rPr>
          <w:rFonts w:ascii="Arial" w:hAnsi="Arial" w:cs="Arial"/>
          <w:i/>
          <w:sz w:val="16"/>
          <w:szCs w:val="16"/>
        </w:rPr>
      </w:pPr>
    </w:p>
    <w:p w:rsidR="002D720F" w:rsidRDefault="0042161F" w:rsidP="0042161F">
      <w:pPr>
        <w:shd w:val="clear" w:color="auto" w:fill="BFBFBF"/>
        <w:spacing w:line="360" w:lineRule="auto"/>
        <w:jc w:val="both"/>
        <w:rPr>
          <w:rFonts w:ascii="Arial" w:hAnsi="Arial" w:cs="Arial"/>
          <w:b/>
          <w:sz w:val="21"/>
          <w:szCs w:val="21"/>
        </w:rPr>
      </w:pPr>
      <w:r w:rsidRPr="00B15FD3">
        <w:rPr>
          <w:rFonts w:ascii="Arial" w:hAnsi="Arial" w:cs="Arial"/>
          <w:b/>
          <w:sz w:val="21"/>
          <w:szCs w:val="21"/>
        </w:rPr>
        <w:t>INFORMACJA W ZWIĄZKU Z POLEGANIEM NA ZASOBACH INNYCH PODMIOTÓW</w:t>
      </w:r>
    </w:p>
    <w:p w:rsidR="0042161F" w:rsidRPr="00B15FD3" w:rsidRDefault="0042161F" w:rsidP="0042161F">
      <w:pPr>
        <w:shd w:val="clear" w:color="auto" w:fill="BFBFBF"/>
        <w:spacing w:line="360" w:lineRule="auto"/>
        <w:jc w:val="both"/>
        <w:rPr>
          <w:rFonts w:ascii="Arial" w:hAnsi="Arial" w:cs="Arial"/>
          <w:sz w:val="21"/>
          <w:szCs w:val="21"/>
        </w:rPr>
      </w:pPr>
      <w:r>
        <w:rPr>
          <w:rFonts w:ascii="Arial" w:hAnsi="Arial" w:cs="Arial"/>
          <w:b/>
          <w:sz w:val="21"/>
          <w:szCs w:val="21"/>
        </w:rPr>
        <w:t xml:space="preserve"> ( jeżeli dotyczy )</w:t>
      </w:r>
      <w:r>
        <w:rPr>
          <w:rFonts w:ascii="Arial" w:hAnsi="Arial" w:cs="Arial"/>
          <w:sz w:val="21"/>
          <w:szCs w:val="21"/>
        </w:rPr>
        <w:t>:</w:t>
      </w:r>
      <w:r w:rsidRPr="00B15FD3">
        <w:rPr>
          <w:rFonts w:ascii="Arial" w:hAnsi="Arial" w:cs="Arial"/>
          <w:sz w:val="21"/>
          <w:szCs w:val="21"/>
        </w:rPr>
        <w:t xml:space="preserve"> </w:t>
      </w:r>
    </w:p>
    <w:p w:rsidR="0042161F" w:rsidRDefault="0042161F" w:rsidP="0042161F">
      <w:pPr>
        <w:spacing w:line="360" w:lineRule="auto"/>
        <w:jc w:val="both"/>
        <w:rPr>
          <w:rFonts w:ascii="Arial" w:hAnsi="Arial" w:cs="Arial"/>
          <w:sz w:val="21"/>
          <w:szCs w:val="21"/>
        </w:rPr>
      </w:pPr>
      <w:r w:rsidRPr="00A22DCF">
        <w:rPr>
          <w:rFonts w:ascii="Arial" w:hAnsi="Arial" w:cs="Arial"/>
          <w:sz w:val="21"/>
          <w:szCs w:val="21"/>
        </w:rPr>
        <w:t>Oświadczam, że w celu wykazania spełniania warunków udziału w postępowaniu, określonych przez zamawiającego w</w:t>
      </w:r>
      <w:r>
        <w:rPr>
          <w:rFonts w:ascii="Arial" w:hAnsi="Arial" w:cs="Arial"/>
          <w:sz w:val="21"/>
          <w:szCs w:val="21"/>
        </w:rPr>
        <w:t xml:space="preserve"> SIWZ</w:t>
      </w:r>
      <w:r w:rsidRPr="009C7756">
        <w:rPr>
          <w:rFonts w:ascii="Arial" w:hAnsi="Arial" w:cs="Arial"/>
          <w:i/>
          <w:sz w:val="16"/>
          <w:szCs w:val="16"/>
        </w:rPr>
        <w:t>,</w:t>
      </w:r>
      <w:r w:rsidRPr="00A22DCF">
        <w:rPr>
          <w:rFonts w:ascii="Arial" w:hAnsi="Arial" w:cs="Arial"/>
          <w:sz w:val="21"/>
          <w:szCs w:val="21"/>
        </w:rPr>
        <w:t xml:space="preserve"> polegam</w:t>
      </w:r>
      <w:r>
        <w:rPr>
          <w:rFonts w:ascii="Arial" w:hAnsi="Arial" w:cs="Arial"/>
          <w:sz w:val="21"/>
          <w:szCs w:val="21"/>
        </w:rPr>
        <w:t xml:space="preserve"> na zasobach następującego/ych </w:t>
      </w:r>
      <w:r w:rsidRPr="00A22DCF">
        <w:rPr>
          <w:rFonts w:ascii="Arial" w:hAnsi="Arial" w:cs="Arial"/>
          <w:sz w:val="21"/>
          <w:szCs w:val="21"/>
        </w:rPr>
        <w:t>podmiotu/ów:</w:t>
      </w:r>
      <w:r>
        <w:rPr>
          <w:rFonts w:ascii="Arial" w:hAnsi="Arial" w:cs="Arial"/>
          <w:sz w:val="21"/>
          <w:szCs w:val="21"/>
        </w:rPr>
        <w:t xml:space="preserve"> ……………………………………………………………………….</w:t>
      </w:r>
    </w:p>
    <w:p w:rsidR="0042161F" w:rsidRDefault="0042161F" w:rsidP="0042161F">
      <w:pPr>
        <w:spacing w:line="360" w:lineRule="auto"/>
        <w:jc w:val="both"/>
        <w:rPr>
          <w:rFonts w:ascii="Arial" w:hAnsi="Arial" w:cs="Arial"/>
          <w:sz w:val="21"/>
          <w:szCs w:val="21"/>
        </w:rPr>
      </w:pPr>
      <w:r>
        <w:rPr>
          <w:rFonts w:ascii="Arial" w:hAnsi="Arial" w:cs="Arial"/>
          <w:sz w:val="21"/>
          <w:szCs w:val="21"/>
        </w:rPr>
        <w:t>..</w:t>
      </w:r>
      <w:r w:rsidRPr="00A22DCF">
        <w:rPr>
          <w:rFonts w:ascii="Arial" w:hAnsi="Arial" w:cs="Arial"/>
          <w:sz w:val="21"/>
          <w:szCs w:val="21"/>
        </w:rPr>
        <w:t>……………………………………………………………………</w:t>
      </w:r>
      <w:r>
        <w:rPr>
          <w:rFonts w:ascii="Arial" w:hAnsi="Arial" w:cs="Arial"/>
          <w:sz w:val="21"/>
          <w:szCs w:val="21"/>
        </w:rPr>
        <w:t xml:space="preserve">………………………………………….…………………………………….., </w:t>
      </w:r>
      <w:r w:rsidRPr="00A22DCF">
        <w:rPr>
          <w:rFonts w:ascii="Arial" w:hAnsi="Arial" w:cs="Arial"/>
          <w:sz w:val="21"/>
          <w:szCs w:val="21"/>
        </w:rPr>
        <w:t>w następującym zakresie:</w:t>
      </w:r>
      <w:r>
        <w:rPr>
          <w:rFonts w:ascii="Arial" w:hAnsi="Arial" w:cs="Arial"/>
          <w:sz w:val="21"/>
          <w:szCs w:val="21"/>
        </w:rPr>
        <w:t xml:space="preserve"> …………………………………………</w:t>
      </w:r>
    </w:p>
    <w:p w:rsidR="0042161F" w:rsidRDefault="0042161F" w:rsidP="0042161F">
      <w:pPr>
        <w:spacing w:line="360" w:lineRule="auto"/>
        <w:jc w:val="both"/>
        <w:rPr>
          <w:rFonts w:ascii="Arial" w:hAnsi="Arial" w:cs="Arial"/>
          <w:i/>
          <w:sz w:val="16"/>
          <w:szCs w:val="16"/>
        </w:rPr>
      </w:pP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t>
      </w:r>
      <w:r>
        <w:rPr>
          <w:rFonts w:ascii="Arial" w:hAnsi="Arial" w:cs="Arial"/>
          <w:sz w:val="21"/>
          <w:szCs w:val="21"/>
        </w:rPr>
        <w:t xml:space="preserve"> </w:t>
      </w:r>
      <w:r w:rsidRPr="009C7756">
        <w:rPr>
          <w:rFonts w:ascii="Arial" w:hAnsi="Arial" w:cs="Arial"/>
          <w:i/>
          <w:sz w:val="16"/>
          <w:szCs w:val="16"/>
        </w:rPr>
        <w:t xml:space="preserve">(wskazać podmiot i określić odpowiedni zakres dla wskazanego podmiotu). </w:t>
      </w:r>
    </w:p>
    <w:p w:rsidR="0042161F" w:rsidRPr="00684393" w:rsidRDefault="0042161F" w:rsidP="0042161F">
      <w:pPr>
        <w:pStyle w:val="Bartek"/>
        <w:spacing w:line="360" w:lineRule="atLeast"/>
        <w:ind w:firstLine="708"/>
        <w:rPr>
          <w:color w:val="000000"/>
          <w:sz w:val="18"/>
        </w:rPr>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42161F" w:rsidRPr="00684393" w:rsidRDefault="0042161F" w:rsidP="0042161F">
      <w:pPr>
        <w:rPr>
          <w:sz w:val="20"/>
        </w:rPr>
      </w:pPr>
      <w:r w:rsidRPr="00684393">
        <w:rPr>
          <w:sz w:val="20"/>
        </w:rPr>
        <w:t xml:space="preserve">                                                                                           </w:t>
      </w:r>
      <w:r>
        <w:rPr>
          <w:sz w:val="20"/>
        </w:rPr>
        <w:t>(</w:t>
      </w:r>
      <w:r w:rsidRPr="00684393">
        <w:rPr>
          <w:sz w:val="20"/>
        </w:rPr>
        <w:t>podpis i  pieczęć osób wskazanych w dokumencie</w:t>
      </w:r>
    </w:p>
    <w:p w:rsidR="0042161F" w:rsidRPr="00684393" w:rsidRDefault="0042161F" w:rsidP="0042161F">
      <w:pPr>
        <w:rPr>
          <w:sz w:val="20"/>
        </w:rPr>
      </w:pPr>
      <w:r w:rsidRPr="00684393">
        <w:rPr>
          <w:sz w:val="20"/>
        </w:rPr>
        <w:t xml:space="preserve">                                                                                      uprawniającym do wy</w:t>
      </w:r>
      <w:r>
        <w:rPr>
          <w:sz w:val="20"/>
        </w:rPr>
        <w:t>stępowania w obrocie prawny lub</w:t>
      </w:r>
      <w:r w:rsidRPr="00684393">
        <w:rPr>
          <w:sz w:val="20"/>
        </w:rPr>
        <w:t xml:space="preserve"> </w:t>
      </w:r>
    </w:p>
    <w:p w:rsidR="0042161F" w:rsidRPr="00684393" w:rsidRDefault="0042161F" w:rsidP="0042161F">
      <w:pPr>
        <w:rPr>
          <w:sz w:val="20"/>
        </w:rPr>
      </w:pPr>
      <w:r w:rsidRPr="00684393">
        <w:rPr>
          <w:sz w:val="20"/>
        </w:rPr>
        <w:t xml:space="preserve">                                                                                                          posiadających pełnomocnictwo</w:t>
      </w:r>
      <w:r>
        <w:rPr>
          <w:sz w:val="20"/>
        </w:rPr>
        <w:t>)</w:t>
      </w:r>
    </w:p>
    <w:p w:rsidR="0042161F" w:rsidRDefault="0042161F" w:rsidP="0042161F">
      <w:pPr>
        <w:spacing w:line="360" w:lineRule="auto"/>
        <w:ind w:left="5664" w:firstLine="708"/>
        <w:jc w:val="both"/>
        <w:rPr>
          <w:rFonts w:ascii="Arial" w:hAnsi="Arial" w:cs="Arial"/>
          <w:i/>
          <w:sz w:val="16"/>
          <w:szCs w:val="16"/>
        </w:rPr>
      </w:pPr>
    </w:p>
    <w:p w:rsidR="0042161F" w:rsidRPr="00190D6E" w:rsidRDefault="0042161F" w:rsidP="0042161F">
      <w:pPr>
        <w:spacing w:line="360" w:lineRule="auto"/>
        <w:ind w:left="5664" w:firstLine="708"/>
        <w:jc w:val="both"/>
        <w:rPr>
          <w:rFonts w:ascii="Arial" w:hAnsi="Arial" w:cs="Arial"/>
          <w:i/>
          <w:sz w:val="16"/>
          <w:szCs w:val="16"/>
        </w:rPr>
      </w:pPr>
    </w:p>
    <w:p w:rsidR="0042161F" w:rsidRPr="001D3A19" w:rsidRDefault="0042161F" w:rsidP="0042161F">
      <w:pPr>
        <w:shd w:val="clear" w:color="auto" w:fill="BFBFBF"/>
        <w:spacing w:line="360" w:lineRule="auto"/>
        <w:jc w:val="both"/>
        <w:rPr>
          <w:rFonts w:ascii="Arial" w:hAnsi="Arial" w:cs="Arial"/>
          <w:b/>
          <w:sz w:val="21"/>
          <w:szCs w:val="21"/>
        </w:rPr>
      </w:pPr>
      <w:r w:rsidRPr="001D3A19">
        <w:rPr>
          <w:rFonts w:ascii="Arial" w:hAnsi="Arial" w:cs="Arial"/>
          <w:b/>
          <w:sz w:val="21"/>
          <w:szCs w:val="21"/>
        </w:rPr>
        <w:lastRenderedPageBreak/>
        <w:t>OŚWIADCZENIE DOTYCZĄCE PODANYCH INFORMACJI:</w:t>
      </w:r>
    </w:p>
    <w:p w:rsidR="0042161F" w:rsidRPr="00A22DCF" w:rsidRDefault="0042161F" w:rsidP="0042161F">
      <w:pPr>
        <w:spacing w:line="360" w:lineRule="auto"/>
        <w:jc w:val="both"/>
        <w:rPr>
          <w:rFonts w:ascii="Arial" w:hAnsi="Arial" w:cs="Arial"/>
          <w:sz w:val="21"/>
          <w:szCs w:val="21"/>
        </w:rPr>
      </w:pPr>
    </w:p>
    <w:p w:rsidR="0042161F" w:rsidRPr="00A22DCF" w:rsidRDefault="0042161F" w:rsidP="0042161F">
      <w:pPr>
        <w:spacing w:line="360" w:lineRule="auto"/>
        <w:jc w:val="both"/>
        <w:rPr>
          <w:rFonts w:ascii="Arial" w:hAnsi="Arial" w:cs="Arial"/>
          <w:sz w:val="21"/>
          <w:szCs w:val="21"/>
        </w:rPr>
      </w:pPr>
      <w:r w:rsidRPr="00A22DCF">
        <w:rPr>
          <w:rFonts w:ascii="Arial" w:hAnsi="Arial" w:cs="Arial"/>
          <w:sz w:val="21"/>
          <w:szCs w:val="21"/>
        </w:rPr>
        <w:t xml:space="preserve">Oświadczam, że wszystkie informacje podane w powyższych oświadczeniach są aktualne </w:t>
      </w:r>
      <w:r>
        <w:rPr>
          <w:rFonts w:ascii="Arial" w:hAnsi="Arial" w:cs="Arial"/>
          <w:sz w:val="21"/>
          <w:szCs w:val="21"/>
        </w:rPr>
        <w:br/>
      </w:r>
      <w:r w:rsidRPr="00A22DCF">
        <w:rPr>
          <w:rFonts w:ascii="Arial" w:hAnsi="Arial" w:cs="Arial"/>
          <w:sz w:val="21"/>
          <w:szCs w:val="21"/>
        </w:rPr>
        <w:t>i zgodne z prawdą oraz zostały przedstawione z pełną świadomością konsekwencji wprowadzenia zamawiającego w błąd przy przedstawianiu informacji.</w:t>
      </w:r>
    </w:p>
    <w:p w:rsidR="0042161F" w:rsidRDefault="0042161F" w:rsidP="0042161F">
      <w:pPr>
        <w:spacing w:line="360" w:lineRule="auto"/>
        <w:jc w:val="both"/>
        <w:rPr>
          <w:rFonts w:ascii="Arial" w:hAnsi="Arial" w:cs="Arial"/>
          <w:sz w:val="20"/>
          <w:szCs w:val="20"/>
        </w:rPr>
      </w:pPr>
    </w:p>
    <w:p w:rsidR="0042161F" w:rsidRPr="00684393" w:rsidRDefault="0042161F" w:rsidP="0042161F">
      <w:pPr>
        <w:pStyle w:val="Bartek"/>
        <w:spacing w:line="360" w:lineRule="atLeast"/>
        <w:ind w:firstLine="708"/>
        <w:rPr>
          <w:color w:val="000000"/>
          <w:sz w:val="18"/>
        </w:rPr>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42161F" w:rsidRPr="00684393" w:rsidRDefault="0042161F" w:rsidP="0042161F">
      <w:pPr>
        <w:rPr>
          <w:sz w:val="20"/>
        </w:rPr>
      </w:pPr>
      <w:r w:rsidRPr="00684393">
        <w:rPr>
          <w:sz w:val="20"/>
        </w:rPr>
        <w:t xml:space="preserve">                                                                                           </w:t>
      </w:r>
      <w:r>
        <w:rPr>
          <w:sz w:val="20"/>
        </w:rPr>
        <w:t>(</w:t>
      </w:r>
      <w:r w:rsidRPr="00684393">
        <w:rPr>
          <w:sz w:val="20"/>
        </w:rPr>
        <w:t>podpis i  pieczęć osób wskazanych w dokumencie</w:t>
      </w:r>
    </w:p>
    <w:p w:rsidR="0042161F" w:rsidRPr="00684393" w:rsidRDefault="0042161F" w:rsidP="0042161F">
      <w:pPr>
        <w:rPr>
          <w:sz w:val="20"/>
        </w:rPr>
      </w:pPr>
      <w:r w:rsidRPr="00684393">
        <w:rPr>
          <w:sz w:val="20"/>
        </w:rPr>
        <w:t xml:space="preserve">                                                                                      uprawniającym do wy</w:t>
      </w:r>
      <w:r>
        <w:rPr>
          <w:sz w:val="20"/>
        </w:rPr>
        <w:t>stępowania w obrocie prawny lub</w:t>
      </w:r>
      <w:r w:rsidRPr="00684393">
        <w:rPr>
          <w:sz w:val="20"/>
        </w:rPr>
        <w:t xml:space="preserve"> </w:t>
      </w:r>
    </w:p>
    <w:p w:rsidR="0042161F" w:rsidRPr="00684393" w:rsidRDefault="0042161F" w:rsidP="0042161F">
      <w:pPr>
        <w:rPr>
          <w:sz w:val="20"/>
        </w:rPr>
      </w:pPr>
      <w:r w:rsidRPr="00684393">
        <w:rPr>
          <w:sz w:val="20"/>
        </w:rPr>
        <w:t xml:space="preserve">                                                                                                          posiadających pełnomocnictwo</w:t>
      </w:r>
      <w:r>
        <w:rPr>
          <w:sz w:val="20"/>
        </w:rPr>
        <w:t>)</w:t>
      </w:r>
    </w:p>
    <w:p w:rsidR="0042161F" w:rsidRPr="00A22DCF" w:rsidRDefault="0042161F" w:rsidP="0042161F">
      <w:pPr>
        <w:spacing w:line="360" w:lineRule="auto"/>
        <w:jc w:val="both"/>
        <w:rPr>
          <w:rFonts w:ascii="Arial" w:hAnsi="Arial" w:cs="Arial"/>
          <w:sz w:val="21"/>
          <w:szCs w:val="21"/>
        </w:rPr>
      </w:pPr>
    </w:p>
    <w:p w:rsidR="0042161F" w:rsidRDefault="0042161F" w:rsidP="006A438F">
      <w:pPr>
        <w:spacing w:line="288" w:lineRule="auto"/>
        <w:jc w:val="right"/>
        <w:textAlignment w:val="top"/>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42161F" w:rsidRDefault="0042161F" w:rsidP="00EA27EA">
      <w:pPr>
        <w:jc w:val="right"/>
        <w:rPr>
          <w:b/>
          <w:color w:val="000000"/>
        </w:rPr>
      </w:pPr>
    </w:p>
    <w:p w:rsidR="00EA27EA" w:rsidRPr="00E812CD" w:rsidRDefault="00EA27EA" w:rsidP="00EA27EA">
      <w:pPr>
        <w:rPr>
          <w:sz w:val="20"/>
        </w:rPr>
      </w:pPr>
    </w:p>
    <w:p w:rsidR="006F74CE" w:rsidRDefault="006F74CE" w:rsidP="00D45808">
      <w:pPr>
        <w:spacing w:line="288" w:lineRule="auto"/>
        <w:jc w:val="right"/>
        <w:textAlignment w:val="top"/>
        <w:rPr>
          <w:b/>
        </w:rPr>
      </w:pPr>
    </w:p>
    <w:p w:rsidR="00D45808" w:rsidRPr="003D660E" w:rsidRDefault="00D45808" w:rsidP="00D45808">
      <w:pPr>
        <w:spacing w:line="288" w:lineRule="auto"/>
        <w:jc w:val="right"/>
        <w:textAlignment w:val="top"/>
        <w:rPr>
          <w:b/>
        </w:rPr>
      </w:pPr>
      <w:r>
        <w:rPr>
          <w:b/>
        </w:rPr>
        <w:t xml:space="preserve">Załącznik nr </w:t>
      </w:r>
      <w:r w:rsidR="008F4258">
        <w:rPr>
          <w:b/>
        </w:rPr>
        <w:t>6</w:t>
      </w:r>
    </w:p>
    <w:p w:rsidR="00D45808" w:rsidRPr="003D660E" w:rsidRDefault="00D45808" w:rsidP="00D45808">
      <w:pPr>
        <w:spacing w:line="288" w:lineRule="auto"/>
        <w:jc w:val="right"/>
        <w:textAlignment w:val="top"/>
        <w:rPr>
          <w:b/>
        </w:rPr>
      </w:pPr>
    </w:p>
    <w:p w:rsidR="00D45808" w:rsidRPr="003D660E" w:rsidRDefault="00D45808" w:rsidP="00D45808">
      <w:pPr>
        <w:spacing w:line="288" w:lineRule="auto"/>
        <w:jc w:val="right"/>
        <w:textAlignment w:val="top"/>
        <w:rPr>
          <w:b/>
        </w:rPr>
      </w:pPr>
    </w:p>
    <w:p w:rsidR="00D45808" w:rsidRPr="003D660E" w:rsidRDefault="00D45808" w:rsidP="00D45808">
      <w:pPr>
        <w:textAlignment w:val="top"/>
      </w:pPr>
      <w:r w:rsidRPr="003D660E">
        <w:t xml:space="preserve">     ..............................................                                                          ............... dn. ....................    </w:t>
      </w:r>
    </w:p>
    <w:p w:rsidR="00D45808" w:rsidRPr="003D660E" w:rsidRDefault="00D45808" w:rsidP="00D45808">
      <w:pPr>
        <w:spacing w:line="288" w:lineRule="auto"/>
        <w:textAlignment w:val="top"/>
        <w:rPr>
          <w:sz w:val="16"/>
          <w:szCs w:val="16"/>
        </w:rPr>
      </w:pPr>
      <w:r w:rsidRPr="003D660E">
        <w:rPr>
          <w:sz w:val="16"/>
          <w:szCs w:val="16"/>
        </w:rPr>
        <w:t xml:space="preserve">          (pieczęć adresowa firmy Wykonawcy) </w:t>
      </w:r>
    </w:p>
    <w:p w:rsidR="00D45808" w:rsidRDefault="00D45808" w:rsidP="00D45808">
      <w:pPr>
        <w:spacing w:line="288" w:lineRule="auto"/>
        <w:jc w:val="center"/>
        <w:textAlignment w:val="top"/>
      </w:pPr>
    </w:p>
    <w:p w:rsidR="002F49EB" w:rsidRPr="001A21BC" w:rsidRDefault="001A21BC" w:rsidP="00D45808">
      <w:pPr>
        <w:spacing w:line="288" w:lineRule="auto"/>
        <w:jc w:val="center"/>
        <w:textAlignment w:val="top"/>
        <w:rPr>
          <w:rFonts w:ascii="Arial" w:hAnsi="Arial" w:cs="Arial"/>
          <w:b/>
          <w:sz w:val="22"/>
          <w:szCs w:val="22"/>
        </w:rPr>
      </w:pPr>
      <w:r w:rsidRPr="001A21BC">
        <w:rPr>
          <w:rFonts w:ascii="Arial" w:hAnsi="Arial" w:cs="Arial"/>
          <w:b/>
          <w:sz w:val="22"/>
          <w:szCs w:val="22"/>
        </w:rPr>
        <w:t>OŚWIADCZENIE</w:t>
      </w:r>
    </w:p>
    <w:p w:rsidR="001E251D" w:rsidRPr="001E251D" w:rsidRDefault="001E251D" w:rsidP="001A21BC">
      <w:pPr>
        <w:spacing w:line="360" w:lineRule="auto"/>
        <w:ind w:left="-284" w:firstLine="284"/>
        <w:jc w:val="both"/>
        <w:textAlignment w:val="top"/>
        <w:rPr>
          <w:rFonts w:ascii="Arial" w:hAnsi="Arial" w:cs="Arial"/>
          <w:b/>
          <w:sz w:val="22"/>
          <w:szCs w:val="22"/>
        </w:rPr>
      </w:pPr>
      <w:r w:rsidRPr="001E251D">
        <w:rPr>
          <w:rFonts w:ascii="Arial" w:hAnsi="Arial" w:cs="Arial"/>
          <w:sz w:val="22"/>
          <w:szCs w:val="22"/>
        </w:rPr>
        <w:t xml:space="preserve">Na potrzeby postępowania o udzielenie zamówienia publicznego </w:t>
      </w:r>
      <w:r w:rsidR="00747130">
        <w:rPr>
          <w:rFonts w:ascii="Arial" w:hAnsi="Arial" w:cs="Arial"/>
          <w:b/>
          <w:sz w:val="21"/>
          <w:szCs w:val="21"/>
        </w:rPr>
        <w:t>20</w:t>
      </w:r>
      <w:r w:rsidR="00747130" w:rsidRPr="001A21BC">
        <w:rPr>
          <w:rFonts w:ascii="Arial" w:hAnsi="Arial" w:cs="Arial"/>
          <w:b/>
          <w:sz w:val="21"/>
          <w:szCs w:val="21"/>
        </w:rPr>
        <w:t>/Log./2017</w:t>
      </w:r>
      <w:r w:rsidR="00747130">
        <w:rPr>
          <w:rFonts w:ascii="Arial" w:hAnsi="Arial" w:cs="Arial"/>
          <w:b/>
          <w:sz w:val="21"/>
          <w:szCs w:val="21"/>
        </w:rPr>
        <w:t xml:space="preserve"> na</w:t>
      </w:r>
      <w:r w:rsidR="00747130" w:rsidRPr="00747130">
        <w:rPr>
          <w:rFonts w:ascii="Arial" w:hAnsi="Arial" w:cs="Arial"/>
          <w:b/>
          <w:sz w:val="21"/>
          <w:szCs w:val="21"/>
        </w:rPr>
        <w:t xml:space="preserve"> </w:t>
      </w:r>
      <w:r w:rsidR="00747130" w:rsidRPr="00747130">
        <w:rPr>
          <w:b/>
        </w:rPr>
        <w:t>„</w:t>
      </w:r>
      <w:r w:rsidR="00747130" w:rsidRPr="00747130">
        <w:rPr>
          <w:rFonts w:ascii="Arial" w:hAnsi="Arial" w:cs="Arial"/>
          <w:b/>
          <w:sz w:val="21"/>
          <w:szCs w:val="21"/>
        </w:rPr>
        <w:t>Przebudowę kotłowni parowej w bud. nr 1 w 4 Wojskowym Szpitalu Klinicznym z Polikliniką”</w:t>
      </w:r>
      <w:r w:rsidRPr="00747130">
        <w:rPr>
          <w:rFonts w:ascii="Arial" w:hAnsi="Arial" w:cs="Arial"/>
          <w:b/>
          <w:sz w:val="22"/>
          <w:szCs w:val="22"/>
        </w:rPr>
        <w:t xml:space="preserve"> </w:t>
      </w:r>
      <w:r w:rsidRPr="001E251D">
        <w:rPr>
          <w:rFonts w:ascii="Arial" w:hAnsi="Arial" w:cs="Arial"/>
          <w:sz w:val="22"/>
          <w:szCs w:val="22"/>
        </w:rPr>
        <w:t xml:space="preserve">prowadzonego przez </w:t>
      </w:r>
      <w:r w:rsidRPr="001E251D">
        <w:rPr>
          <w:rFonts w:ascii="Arial" w:hAnsi="Arial" w:cs="Arial"/>
          <w:b/>
          <w:sz w:val="22"/>
          <w:szCs w:val="22"/>
        </w:rPr>
        <w:t>4 Wojskowy Szpital Kliniczny z Polikliniką SP ZOZ, ul. Weigla 5, 50-981 Wrocław</w:t>
      </w:r>
    </w:p>
    <w:p w:rsidR="008E1C6D" w:rsidRPr="001E251D" w:rsidRDefault="001A21BC" w:rsidP="001A21BC">
      <w:pPr>
        <w:spacing w:line="360" w:lineRule="auto"/>
        <w:ind w:left="-284" w:firstLine="284"/>
        <w:jc w:val="both"/>
        <w:textAlignment w:val="top"/>
        <w:rPr>
          <w:rFonts w:ascii="Arial" w:hAnsi="Arial" w:cs="Arial"/>
          <w:sz w:val="22"/>
          <w:szCs w:val="22"/>
        </w:rPr>
      </w:pPr>
      <w:r w:rsidRPr="001E251D">
        <w:rPr>
          <w:rFonts w:ascii="Arial" w:hAnsi="Arial" w:cs="Arial"/>
          <w:sz w:val="22"/>
          <w:szCs w:val="22"/>
        </w:rPr>
        <w:t>Oświadczamy, że</w:t>
      </w:r>
      <w:r w:rsidR="00747130">
        <w:rPr>
          <w:rFonts w:ascii="Arial" w:hAnsi="Arial" w:cs="Arial"/>
          <w:sz w:val="22"/>
          <w:szCs w:val="22"/>
        </w:rPr>
        <w:t xml:space="preserve"> </w:t>
      </w:r>
      <w:r w:rsidR="008E1C6D" w:rsidRPr="001E251D">
        <w:rPr>
          <w:rFonts w:ascii="Arial" w:hAnsi="Arial" w:cs="Arial"/>
          <w:sz w:val="22"/>
          <w:szCs w:val="22"/>
        </w:rPr>
        <w:t>należymy / nie należymy</w:t>
      </w:r>
      <w:r w:rsidR="008E1C6D" w:rsidRPr="001E251D">
        <w:rPr>
          <w:rFonts w:ascii="Arial" w:hAnsi="Arial" w:cs="Arial"/>
          <w:sz w:val="22"/>
          <w:szCs w:val="22"/>
          <w:vertAlign w:val="superscript"/>
        </w:rPr>
        <w:footnoteReference w:id="6"/>
      </w:r>
      <w:r w:rsidR="008E1C6D" w:rsidRPr="001E251D">
        <w:rPr>
          <w:rFonts w:ascii="Arial" w:hAnsi="Arial" w:cs="Arial"/>
          <w:sz w:val="22"/>
          <w:szCs w:val="22"/>
        </w:rPr>
        <w:t xml:space="preserve"> do grupy kapitałowej,  o której mowa w art</w:t>
      </w:r>
      <w:r w:rsidRPr="001E251D">
        <w:rPr>
          <w:rFonts w:ascii="Arial" w:hAnsi="Arial" w:cs="Arial"/>
          <w:sz w:val="22"/>
          <w:szCs w:val="22"/>
        </w:rPr>
        <w:t>. 24 ust. 1 pkt. 23 ustawy z dnia 29 stycznia 2004 r. Prawo zamówień publicznych (tj. Dz.U. z 2015r., poz. 2164 z późn. zm)</w:t>
      </w:r>
    </w:p>
    <w:p w:rsidR="008E1C6D" w:rsidRPr="001E251D" w:rsidRDefault="008E1C6D" w:rsidP="008E1C6D">
      <w:pPr>
        <w:spacing w:line="360" w:lineRule="auto"/>
        <w:ind w:left="-284" w:firstLine="284"/>
        <w:jc w:val="both"/>
        <w:textAlignment w:val="top"/>
        <w:rPr>
          <w:rFonts w:ascii="Arial" w:hAnsi="Arial" w:cs="Arial"/>
          <w:sz w:val="22"/>
          <w:szCs w:val="22"/>
        </w:rPr>
      </w:pPr>
      <w:r w:rsidRPr="001E251D">
        <w:rPr>
          <w:rFonts w:ascii="Arial" w:hAnsi="Arial" w:cs="Arial"/>
          <w:sz w:val="22"/>
          <w:szCs w:val="22"/>
        </w:rPr>
        <w:t>W przypadku przynależności do grupy kapitałowej o której mowa w art. 24 ust. 1 pkt. 23, wykonawca może złożyć wraz z oświadczeniem dokumenty bądź informacje potwierdzające, że powiązania z innym wykonawcą nie prowadzą do zakłócenia konkurencji w postępowaniu.</w:t>
      </w:r>
    </w:p>
    <w:p w:rsidR="00D45808" w:rsidRPr="003D660E" w:rsidRDefault="00D45808" w:rsidP="00D45808">
      <w:pPr>
        <w:spacing w:line="360" w:lineRule="auto"/>
        <w:ind w:firstLine="708"/>
        <w:jc w:val="both"/>
        <w:textAlignment w:val="top"/>
      </w:pPr>
      <w:r w:rsidRPr="003D660E">
        <w:br/>
      </w:r>
    </w:p>
    <w:p w:rsidR="00D45808" w:rsidRPr="006B191D" w:rsidRDefault="00D45808" w:rsidP="00D45808">
      <w:pPr>
        <w:ind w:firstLine="709"/>
        <w:textAlignment w:val="top"/>
      </w:pPr>
      <w:r w:rsidRPr="00684393">
        <w:br/>
      </w: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D45808" w:rsidRPr="006B191D" w:rsidRDefault="00D45808" w:rsidP="00D45808">
      <w:pPr>
        <w:rPr>
          <w:sz w:val="16"/>
        </w:rPr>
      </w:pPr>
      <w:r w:rsidRPr="006B191D">
        <w:rPr>
          <w:sz w:val="16"/>
        </w:rPr>
        <w:t xml:space="preserve">                                                                                          </w:t>
      </w:r>
      <w:r>
        <w:rPr>
          <w:sz w:val="16"/>
        </w:rPr>
        <w:t xml:space="preserve">                                 </w:t>
      </w:r>
      <w:r w:rsidRPr="006B191D">
        <w:rPr>
          <w:sz w:val="16"/>
        </w:rPr>
        <w:t xml:space="preserve"> (podpis i  pieczęć osób wskazanych w dokumencie</w:t>
      </w:r>
    </w:p>
    <w:p w:rsidR="00D45808" w:rsidRPr="006B191D" w:rsidRDefault="00D45808" w:rsidP="00D45808">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D45808" w:rsidRPr="006B191D" w:rsidRDefault="00D45808" w:rsidP="00D45808">
      <w:pPr>
        <w:rPr>
          <w:sz w:val="16"/>
        </w:rPr>
      </w:pPr>
      <w:r w:rsidRPr="006B191D">
        <w:rPr>
          <w:sz w:val="16"/>
        </w:rPr>
        <w:t xml:space="preserve">                                                                                                        </w:t>
      </w:r>
      <w:r>
        <w:rPr>
          <w:sz w:val="16"/>
        </w:rPr>
        <w:t xml:space="preserve">                               </w:t>
      </w:r>
      <w:r w:rsidRPr="006B191D">
        <w:rPr>
          <w:sz w:val="16"/>
        </w:rPr>
        <w:t xml:space="preserve">  posiadających pełnomocnictwo)</w:t>
      </w:r>
    </w:p>
    <w:p w:rsidR="00D45808" w:rsidRDefault="00D45808" w:rsidP="00877D70">
      <w:pPr>
        <w:spacing w:after="60"/>
        <w:jc w:val="right"/>
        <w:rPr>
          <w:b/>
          <w:sz w:val="20"/>
        </w:rPr>
      </w:pPr>
    </w:p>
    <w:p w:rsidR="00D45808" w:rsidRDefault="00D45808" w:rsidP="00877D70">
      <w:pPr>
        <w:spacing w:after="60"/>
        <w:jc w:val="right"/>
        <w:rPr>
          <w:b/>
          <w:sz w:val="20"/>
        </w:rPr>
      </w:pPr>
    </w:p>
    <w:p w:rsidR="00D45808" w:rsidRDefault="00D45808" w:rsidP="00877D70">
      <w:pPr>
        <w:spacing w:after="60"/>
        <w:jc w:val="right"/>
        <w:rPr>
          <w:b/>
          <w:sz w:val="20"/>
        </w:rPr>
      </w:pPr>
    </w:p>
    <w:p w:rsidR="00D45808" w:rsidRDefault="00D45808" w:rsidP="00877D70">
      <w:pPr>
        <w:spacing w:after="60"/>
        <w:jc w:val="right"/>
        <w:rPr>
          <w:b/>
          <w:sz w:val="20"/>
        </w:rPr>
      </w:pPr>
    </w:p>
    <w:p w:rsidR="00D45808" w:rsidRDefault="00D45808" w:rsidP="00877D70">
      <w:pPr>
        <w:spacing w:after="60"/>
        <w:jc w:val="right"/>
        <w:rPr>
          <w:b/>
          <w:sz w:val="20"/>
        </w:rPr>
      </w:pPr>
    </w:p>
    <w:p w:rsidR="00D45808" w:rsidRDefault="00D45808" w:rsidP="00877D70">
      <w:pPr>
        <w:spacing w:after="60"/>
        <w:jc w:val="right"/>
        <w:rPr>
          <w:b/>
          <w:sz w:val="20"/>
        </w:rPr>
      </w:pPr>
    </w:p>
    <w:p w:rsidR="00D45808" w:rsidRDefault="00D45808" w:rsidP="00877D70">
      <w:pPr>
        <w:spacing w:after="60"/>
        <w:jc w:val="right"/>
        <w:rPr>
          <w:b/>
          <w:sz w:val="20"/>
        </w:rPr>
      </w:pPr>
    </w:p>
    <w:p w:rsidR="00D45808" w:rsidRDefault="00D45808" w:rsidP="00877D70">
      <w:pPr>
        <w:spacing w:after="60"/>
        <w:jc w:val="right"/>
        <w:rPr>
          <w:b/>
          <w:sz w:val="20"/>
        </w:rPr>
      </w:pPr>
    </w:p>
    <w:p w:rsidR="000978E8" w:rsidRDefault="000978E8" w:rsidP="00877D70">
      <w:pPr>
        <w:spacing w:after="60"/>
        <w:jc w:val="right"/>
        <w:rPr>
          <w:b/>
          <w:sz w:val="20"/>
        </w:rPr>
      </w:pPr>
    </w:p>
    <w:p w:rsidR="000978E8" w:rsidRDefault="000978E8" w:rsidP="00877D70">
      <w:pPr>
        <w:spacing w:after="60"/>
        <w:jc w:val="right"/>
        <w:rPr>
          <w:b/>
          <w:sz w:val="20"/>
        </w:rPr>
      </w:pPr>
    </w:p>
    <w:p w:rsidR="000978E8" w:rsidRDefault="000978E8" w:rsidP="00877D70">
      <w:pPr>
        <w:spacing w:after="60"/>
        <w:jc w:val="right"/>
        <w:rPr>
          <w:b/>
          <w:sz w:val="20"/>
        </w:rPr>
      </w:pPr>
    </w:p>
    <w:p w:rsidR="000978E8" w:rsidRDefault="000978E8" w:rsidP="00877D70">
      <w:pPr>
        <w:spacing w:after="60"/>
        <w:jc w:val="right"/>
        <w:rPr>
          <w:b/>
          <w:sz w:val="20"/>
        </w:rPr>
      </w:pPr>
    </w:p>
    <w:p w:rsidR="000978E8" w:rsidRDefault="000978E8" w:rsidP="00877D70">
      <w:pPr>
        <w:spacing w:after="60"/>
        <w:jc w:val="right"/>
        <w:rPr>
          <w:b/>
          <w:sz w:val="20"/>
        </w:rPr>
      </w:pPr>
    </w:p>
    <w:p w:rsidR="000978E8" w:rsidRDefault="000978E8" w:rsidP="00877D70">
      <w:pPr>
        <w:spacing w:after="60"/>
        <w:jc w:val="right"/>
        <w:rPr>
          <w:b/>
          <w:sz w:val="20"/>
        </w:rPr>
      </w:pPr>
    </w:p>
    <w:p w:rsidR="000978E8" w:rsidRDefault="000978E8" w:rsidP="00877D70">
      <w:pPr>
        <w:spacing w:after="60"/>
        <w:jc w:val="right"/>
        <w:rPr>
          <w:b/>
          <w:sz w:val="20"/>
        </w:rPr>
      </w:pPr>
    </w:p>
    <w:p w:rsidR="000978E8" w:rsidRDefault="000978E8" w:rsidP="00877D70">
      <w:pPr>
        <w:spacing w:after="60"/>
        <w:jc w:val="right"/>
        <w:rPr>
          <w:b/>
          <w:sz w:val="20"/>
        </w:rPr>
      </w:pPr>
    </w:p>
    <w:p w:rsidR="000978E8" w:rsidRDefault="000978E8" w:rsidP="000978E8">
      <w:pPr>
        <w:spacing w:line="288" w:lineRule="auto"/>
        <w:jc w:val="right"/>
        <w:textAlignment w:val="top"/>
        <w:rPr>
          <w:b/>
        </w:rPr>
      </w:pPr>
    </w:p>
    <w:p w:rsidR="000978E8" w:rsidRPr="003D660E" w:rsidRDefault="000978E8" w:rsidP="000978E8">
      <w:pPr>
        <w:spacing w:line="288" w:lineRule="auto"/>
        <w:jc w:val="right"/>
        <w:textAlignment w:val="top"/>
        <w:rPr>
          <w:b/>
        </w:rPr>
      </w:pPr>
      <w:r>
        <w:rPr>
          <w:b/>
        </w:rPr>
        <w:t>Załącznik nr 7</w:t>
      </w:r>
    </w:p>
    <w:p w:rsidR="000978E8" w:rsidRDefault="000978E8" w:rsidP="00877D70">
      <w:pPr>
        <w:spacing w:after="60"/>
        <w:jc w:val="right"/>
        <w:rPr>
          <w:b/>
          <w:sz w:val="20"/>
        </w:rPr>
      </w:pPr>
    </w:p>
    <w:p w:rsidR="000978E8" w:rsidRPr="005E0C58" w:rsidRDefault="000978E8" w:rsidP="000978E8">
      <w:pPr>
        <w:spacing w:line="288" w:lineRule="auto"/>
        <w:jc w:val="right"/>
        <w:textAlignment w:val="top"/>
        <w:rPr>
          <w:sz w:val="28"/>
          <w:szCs w:val="28"/>
        </w:rPr>
      </w:pPr>
    </w:p>
    <w:p w:rsidR="000978E8" w:rsidRPr="005E0C58" w:rsidRDefault="000978E8" w:rsidP="000978E8">
      <w:pPr>
        <w:spacing w:line="288" w:lineRule="auto"/>
        <w:jc w:val="right"/>
        <w:textAlignment w:val="top"/>
        <w:rPr>
          <w:sz w:val="28"/>
          <w:szCs w:val="28"/>
        </w:rPr>
      </w:pPr>
    </w:p>
    <w:p w:rsidR="000978E8" w:rsidRPr="005E0C58" w:rsidRDefault="000978E8" w:rsidP="000978E8">
      <w:pPr>
        <w:spacing w:line="288" w:lineRule="auto"/>
        <w:textAlignment w:val="top"/>
      </w:pPr>
      <w:r w:rsidRPr="005E0C58">
        <w:t xml:space="preserve">     ..............................................  </w:t>
      </w:r>
      <w:r>
        <w:t>                           </w:t>
      </w:r>
      <w:r w:rsidRPr="005E0C58">
        <w:t>                                ........ dn. ....................    </w:t>
      </w:r>
    </w:p>
    <w:p w:rsidR="000978E8" w:rsidRPr="005E0C58" w:rsidRDefault="000978E8" w:rsidP="000978E8">
      <w:pPr>
        <w:spacing w:line="288" w:lineRule="auto"/>
        <w:textAlignment w:val="top"/>
        <w:rPr>
          <w:sz w:val="16"/>
          <w:szCs w:val="16"/>
        </w:rPr>
      </w:pPr>
      <w:r w:rsidRPr="005E0C58">
        <w:rPr>
          <w:sz w:val="16"/>
          <w:szCs w:val="16"/>
        </w:rPr>
        <w:t xml:space="preserve">          (pieczęć adresowa firmy Wykonawcy) </w:t>
      </w:r>
    </w:p>
    <w:p w:rsidR="000978E8" w:rsidRPr="005E0C58" w:rsidRDefault="000978E8" w:rsidP="000978E8">
      <w:pPr>
        <w:spacing w:line="288" w:lineRule="auto"/>
        <w:jc w:val="center"/>
        <w:textAlignment w:val="top"/>
      </w:pPr>
    </w:p>
    <w:p w:rsidR="000978E8" w:rsidRPr="005E0C58" w:rsidRDefault="000978E8" w:rsidP="000978E8">
      <w:pPr>
        <w:spacing w:line="288" w:lineRule="auto"/>
        <w:jc w:val="center"/>
        <w:textAlignment w:val="top"/>
      </w:pPr>
    </w:p>
    <w:p w:rsidR="00E41E1D" w:rsidRDefault="000978E8" w:rsidP="00E41E1D">
      <w:pPr>
        <w:spacing w:line="288" w:lineRule="auto"/>
        <w:jc w:val="center"/>
        <w:textAlignment w:val="top"/>
        <w:rPr>
          <w:b/>
        </w:rPr>
      </w:pPr>
      <w:r w:rsidRPr="005E0C58">
        <w:rPr>
          <w:b/>
        </w:rPr>
        <w:t>OŚWIADCZENIE</w:t>
      </w:r>
      <w:r w:rsidRPr="005E0C58">
        <w:br/>
      </w:r>
    </w:p>
    <w:p w:rsidR="000978E8" w:rsidRPr="005E0C58" w:rsidRDefault="001E251D" w:rsidP="001E251D">
      <w:pPr>
        <w:spacing w:line="288" w:lineRule="auto"/>
        <w:jc w:val="both"/>
        <w:textAlignment w:val="top"/>
      </w:pPr>
      <w:r w:rsidRPr="001A21BC">
        <w:rPr>
          <w:rFonts w:ascii="Arial" w:hAnsi="Arial" w:cs="Arial"/>
          <w:sz w:val="21"/>
          <w:szCs w:val="21"/>
        </w:rPr>
        <w:t xml:space="preserve">Na potrzeby postępowania o udzielenie zamówienia publicznego </w:t>
      </w:r>
      <w:r w:rsidR="0089273F">
        <w:rPr>
          <w:rFonts w:ascii="Arial" w:hAnsi="Arial" w:cs="Arial"/>
          <w:b/>
          <w:sz w:val="21"/>
          <w:szCs w:val="21"/>
        </w:rPr>
        <w:t>20</w:t>
      </w:r>
      <w:r w:rsidR="0089273F" w:rsidRPr="001A21BC">
        <w:rPr>
          <w:rFonts w:ascii="Arial" w:hAnsi="Arial" w:cs="Arial"/>
          <w:b/>
          <w:sz w:val="21"/>
          <w:szCs w:val="21"/>
        </w:rPr>
        <w:t>/Log./2017</w:t>
      </w:r>
      <w:r w:rsidR="0089273F">
        <w:rPr>
          <w:rFonts w:ascii="Arial" w:hAnsi="Arial" w:cs="Arial"/>
          <w:b/>
          <w:sz w:val="21"/>
          <w:szCs w:val="21"/>
        </w:rPr>
        <w:t xml:space="preserve"> na</w:t>
      </w:r>
      <w:r w:rsidR="0089273F" w:rsidRPr="00747130">
        <w:rPr>
          <w:rFonts w:ascii="Arial" w:hAnsi="Arial" w:cs="Arial"/>
          <w:b/>
          <w:sz w:val="21"/>
          <w:szCs w:val="21"/>
        </w:rPr>
        <w:t xml:space="preserve"> </w:t>
      </w:r>
      <w:r w:rsidR="0089273F" w:rsidRPr="00747130">
        <w:rPr>
          <w:b/>
        </w:rPr>
        <w:t>„</w:t>
      </w:r>
      <w:r w:rsidR="0089273F" w:rsidRPr="00747130">
        <w:rPr>
          <w:rFonts w:ascii="Arial" w:hAnsi="Arial" w:cs="Arial"/>
          <w:b/>
          <w:sz w:val="21"/>
          <w:szCs w:val="21"/>
        </w:rPr>
        <w:t>Przebudowę kotłowni parowej w bud. nr 1 w 4 Wojskowym Szpitalu Klinicznym z Polikliniką”</w:t>
      </w:r>
      <w:r w:rsidR="0089273F" w:rsidRPr="00747130">
        <w:rPr>
          <w:rFonts w:ascii="Arial" w:hAnsi="Arial" w:cs="Arial"/>
          <w:b/>
          <w:sz w:val="22"/>
          <w:szCs w:val="22"/>
        </w:rPr>
        <w:t xml:space="preserve"> </w:t>
      </w:r>
      <w:r>
        <w:rPr>
          <w:rFonts w:ascii="Arial" w:hAnsi="Arial" w:cs="Arial"/>
          <w:b/>
          <w:sz w:val="21"/>
          <w:szCs w:val="21"/>
        </w:rPr>
        <w:t xml:space="preserve"> </w:t>
      </w:r>
      <w:r w:rsidRPr="001A21BC">
        <w:rPr>
          <w:rFonts w:ascii="Arial" w:hAnsi="Arial" w:cs="Arial"/>
          <w:sz w:val="21"/>
          <w:szCs w:val="21"/>
        </w:rPr>
        <w:t xml:space="preserve">prowadzonego przez </w:t>
      </w:r>
      <w:r w:rsidRPr="001A21BC">
        <w:rPr>
          <w:rFonts w:ascii="Arial" w:hAnsi="Arial" w:cs="Arial"/>
          <w:b/>
          <w:sz w:val="21"/>
          <w:szCs w:val="21"/>
        </w:rPr>
        <w:t>4 Wojskowy Szpital Kliniczny z Polikliniką SP ZOZ, ul. Weigla 5, 50-981 Wrocław</w:t>
      </w:r>
    </w:p>
    <w:p w:rsidR="00747130" w:rsidRPr="0089273F" w:rsidRDefault="0089273F" w:rsidP="0089273F">
      <w:pPr>
        <w:ind w:firstLine="708"/>
        <w:jc w:val="both"/>
        <w:rPr>
          <w:rFonts w:ascii="Arial" w:hAnsi="Arial" w:cs="Arial"/>
          <w:sz w:val="21"/>
          <w:szCs w:val="21"/>
        </w:rPr>
      </w:pPr>
      <w:r>
        <w:rPr>
          <w:rFonts w:ascii="Arial" w:hAnsi="Arial" w:cs="Arial"/>
          <w:sz w:val="21"/>
          <w:szCs w:val="21"/>
        </w:rPr>
        <w:t xml:space="preserve">Oświadczamy, </w:t>
      </w:r>
      <w:r w:rsidR="00747130" w:rsidRPr="0089273F">
        <w:rPr>
          <w:rFonts w:ascii="Arial" w:hAnsi="Arial" w:cs="Arial"/>
          <w:sz w:val="21"/>
          <w:szCs w:val="21"/>
        </w:rPr>
        <w:t>że roboty budowlane będą prowadzone ze szczególnie należytą starannością</w:t>
      </w:r>
      <w:r>
        <w:rPr>
          <w:rFonts w:ascii="Arial" w:hAnsi="Arial" w:cs="Arial"/>
          <w:sz w:val="21"/>
          <w:szCs w:val="21"/>
        </w:rPr>
        <w:t>,</w:t>
      </w:r>
      <w:r w:rsidR="00747130" w:rsidRPr="0089273F">
        <w:rPr>
          <w:rFonts w:ascii="Arial" w:hAnsi="Arial" w:cs="Arial"/>
          <w:sz w:val="21"/>
          <w:szCs w:val="21"/>
        </w:rPr>
        <w:t xml:space="preserve"> zgodnie z wymogami Prawa Budowlanego, sztuki budowlanej technologii określonej w założeniach Programu Funkcjonalno –Użytkowego (PF-U), a materiały, urządzenia i wyposażenie będą spełniać wymogi zawarte w PF-U</w:t>
      </w:r>
      <w:r>
        <w:rPr>
          <w:rFonts w:ascii="Arial" w:hAnsi="Arial" w:cs="Arial"/>
          <w:sz w:val="21"/>
          <w:szCs w:val="21"/>
        </w:rPr>
        <w:t>.</w:t>
      </w:r>
    </w:p>
    <w:p w:rsidR="00747130" w:rsidRDefault="00747130" w:rsidP="00EC4BD1">
      <w:pPr>
        <w:ind w:left="284" w:firstLine="142"/>
        <w:jc w:val="both"/>
        <w:rPr>
          <w:rFonts w:ascii="Arial" w:hAnsi="Arial" w:cs="Arial"/>
          <w:sz w:val="22"/>
          <w:szCs w:val="22"/>
        </w:rPr>
      </w:pPr>
    </w:p>
    <w:p w:rsidR="00747130" w:rsidRDefault="00747130" w:rsidP="00EC4BD1">
      <w:pPr>
        <w:ind w:left="284" w:firstLine="142"/>
        <w:jc w:val="both"/>
        <w:rPr>
          <w:rFonts w:ascii="Arial" w:hAnsi="Arial" w:cs="Arial"/>
          <w:sz w:val="22"/>
          <w:szCs w:val="22"/>
        </w:rPr>
      </w:pPr>
    </w:p>
    <w:p w:rsidR="000978E8" w:rsidRPr="005E0C58" w:rsidRDefault="000978E8" w:rsidP="000978E8">
      <w:pPr>
        <w:pStyle w:val="Bartek"/>
        <w:spacing w:line="360" w:lineRule="atLeast"/>
        <w:ind w:firstLine="708"/>
        <w:rPr>
          <w:sz w:val="18"/>
        </w:rPr>
      </w:pPr>
      <w:r w:rsidRPr="005E0C58">
        <w:rPr>
          <w:sz w:val="18"/>
        </w:rPr>
        <w:t>……………….…dnia……………                                              ………...............................................................................</w:t>
      </w:r>
    </w:p>
    <w:p w:rsidR="000978E8" w:rsidRPr="005E0C58" w:rsidRDefault="000978E8" w:rsidP="000978E8">
      <w:pPr>
        <w:rPr>
          <w:sz w:val="20"/>
        </w:rPr>
      </w:pPr>
      <w:r w:rsidRPr="005E0C58">
        <w:rPr>
          <w:sz w:val="20"/>
        </w:rPr>
        <w:t xml:space="preserve">                                                                                           (podpis i  pieczęć osób wskazanych w dokumencie</w:t>
      </w:r>
    </w:p>
    <w:p w:rsidR="000978E8" w:rsidRPr="005E0C58" w:rsidRDefault="000978E8" w:rsidP="000978E8">
      <w:pPr>
        <w:rPr>
          <w:sz w:val="20"/>
        </w:rPr>
      </w:pPr>
      <w:r w:rsidRPr="005E0C58">
        <w:rPr>
          <w:sz w:val="20"/>
        </w:rPr>
        <w:t xml:space="preserve">                                                                                      uprawniającym do występowania w obrocie prawny lub </w:t>
      </w:r>
    </w:p>
    <w:p w:rsidR="000978E8" w:rsidRPr="005E0C58" w:rsidRDefault="000978E8" w:rsidP="000978E8">
      <w:pPr>
        <w:rPr>
          <w:sz w:val="20"/>
        </w:rPr>
      </w:pPr>
      <w:r w:rsidRPr="005E0C58">
        <w:rPr>
          <w:sz w:val="20"/>
        </w:rPr>
        <w:t xml:space="preserve">                                                                                                          posiadających pełnomocnictwo)</w:t>
      </w:r>
    </w:p>
    <w:p w:rsidR="000978E8" w:rsidRPr="005E0C58" w:rsidRDefault="000978E8" w:rsidP="000978E8">
      <w:pPr>
        <w:rPr>
          <w:sz w:val="20"/>
        </w:rPr>
      </w:pPr>
    </w:p>
    <w:p w:rsidR="007D3204" w:rsidRDefault="007D3204" w:rsidP="007D3204">
      <w:pPr>
        <w:spacing w:line="288" w:lineRule="auto"/>
        <w:jc w:val="right"/>
        <w:textAlignment w:val="top"/>
        <w:rPr>
          <w:b/>
        </w:rPr>
      </w:pPr>
    </w:p>
    <w:p w:rsidR="007D3204" w:rsidRDefault="007D3204" w:rsidP="007D3204">
      <w:pPr>
        <w:spacing w:line="288" w:lineRule="auto"/>
        <w:jc w:val="right"/>
        <w:textAlignment w:val="top"/>
        <w:rPr>
          <w:b/>
        </w:rPr>
      </w:pPr>
    </w:p>
    <w:p w:rsidR="007D3204" w:rsidRDefault="007D3204" w:rsidP="007D3204">
      <w:pPr>
        <w:spacing w:line="288" w:lineRule="auto"/>
        <w:jc w:val="right"/>
        <w:textAlignment w:val="top"/>
        <w:rPr>
          <w:b/>
        </w:rPr>
      </w:pPr>
    </w:p>
    <w:p w:rsidR="007D3204" w:rsidRDefault="007D3204" w:rsidP="007D3204">
      <w:pPr>
        <w:spacing w:line="288" w:lineRule="auto"/>
        <w:jc w:val="right"/>
        <w:textAlignment w:val="top"/>
        <w:rPr>
          <w:b/>
        </w:rPr>
      </w:pPr>
    </w:p>
    <w:p w:rsidR="007D3204" w:rsidRDefault="007D3204" w:rsidP="007D3204">
      <w:pPr>
        <w:spacing w:line="288" w:lineRule="auto"/>
        <w:jc w:val="right"/>
        <w:textAlignment w:val="top"/>
        <w:rPr>
          <w:b/>
        </w:rPr>
      </w:pPr>
    </w:p>
    <w:p w:rsidR="007D3204" w:rsidRDefault="007D3204" w:rsidP="007D3204">
      <w:pPr>
        <w:spacing w:line="288" w:lineRule="auto"/>
        <w:jc w:val="right"/>
        <w:textAlignment w:val="top"/>
        <w:rPr>
          <w:b/>
        </w:rPr>
      </w:pPr>
    </w:p>
    <w:p w:rsidR="007D3204" w:rsidRDefault="007D3204" w:rsidP="007D3204">
      <w:pPr>
        <w:spacing w:line="288" w:lineRule="auto"/>
        <w:jc w:val="right"/>
        <w:textAlignment w:val="top"/>
        <w:rPr>
          <w:b/>
        </w:rPr>
      </w:pPr>
    </w:p>
    <w:p w:rsidR="007D3204" w:rsidRDefault="007D3204" w:rsidP="007D3204">
      <w:pPr>
        <w:spacing w:line="288" w:lineRule="auto"/>
        <w:jc w:val="right"/>
        <w:textAlignment w:val="top"/>
        <w:rPr>
          <w:b/>
        </w:rPr>
      </w:pPr>
    </w:p>
    <w:sectPr w:rsidR="007D3204" w:rsidSect="00AF47BF">
      <w:headerReference w:type="default" r:id="rId47"/>
      <w:footerReference w:type="default" r:id="rId48"/>
      <w:pgSz w:w="12240" w:h="15840"/>
      <w:pgMar w:top="1418" w:right="1418" w:bottom="426"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A96" w:rsidRDefault="00843A96">
      <w:r>
        <w:separator/>
      </w:r>
    </w:p>
  </w:endnote>
  <w:endnote w:type="continuationSeparator" w:id="0">
    <w:p w:rsidR="00843A96" w:rsidRDefault="00843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altName w:val="Arial Unicode MS"/>
    <w:charset w:val="80"/>
    <w:family w:val="auto"/>
    <w:pitch w:val="default"/>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EE"/>
    <w:family w:val="swiss"/>
    <w:pitch w:val="variable"/>
    <w:sig w:usb0="A10006FF" w:usb1="4000205B" w:usb2="00000010" w:usb3="00000000" w:csb0="0000019F" w:csb1="00000000"/>
  </w:font>
  <w:font w:name="Czcionka tekstu podstawowego">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 w:name="StarSymbol">
    <w:altName w:val="MS Mincho"/>
    <w:charset w:val="80"/>
    <w:family w:val="auto"/>
    <w:pitch w:val="default"/>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TimesNewRomanPS-BoldMT">
    <w:altName w:val="Arial Unicode MS"/>
    <w:charset w:val="80"/>
    <w:family w:val="auto"/>
    <w:pitch w:val="default"/>
    <w:sig w:usb0="00000005" w:usb1="00000000" w:usb2="00000000" w:usb3="00000000" w:csb0="00000002" w:csb1="00000000"/>
  </w:font>
  <w:font w:name="TimesNewRomanPSMT">
    <w:altName w:val="Arial Unicode MS"/>
    <w:charset w:val="80"/>
    <w:family w:val="auto"/>
    <w:pitch w:val="default"/>
    <w:sig w:usb0="00000001" w:usb1="08070000" w:usb2="00000010" w:usb3="00000000" w:csb0="00020000" w:csb1="00000000"/>
  </w:font>
  <w:font w:name="Times New RomanTimes New Roman">
    <w:altName w:val="Times New Roman"/>
    <w:panose1 w:val="00000000000000000000"/>
    <w:charset w:val="00"/>
    <w:family w:val="roman"/>
    <w:notTrueType/>
    <w:pitch w:val="default"/>
    <w:sig w:usb0="00000003" w:usb1="00000000" w:usb2="00000000" w:usb3="00000000" w:csb0="00000001" w:csb1="00000000"/>
  </w:font>
  <w:font w:name="Helvetica">
    <w:panose1 w:val="020B0604020202030204"/>
    <w:charset w:val="00"/>
    <w:family w:val="swiss"/>
    <w:pitch w:val="variable"/>
    <w:sig w:usb0="00000007" w:usb1="00000000" w:usb2="00000000" w:usb3="00000000" w:csb0="00000093" w:csb1="00000000"/>
  </w:font>
  <w:font w:name="TimesNewRoman">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8E1" w:rsidRDefault="00E268E1"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48362E">
      <w:rPr>
        <w:rStyle w:val="Numerstrony"/>
        <w:noProof/>
      </w:rPr>
      <w:t>18</w:t>
    </w:r>
    <w:r>
      <w:rPr>
        <w:rStyle w:val="Numerstrony"/>
      </w:rPr>
      <w:fldChar w:fldCharType="end"/>
    </w:r>
  </w:p>
  <w:p w:rsidR="00E268E1" w:rsidRDefault="00E268E1">
    <w:pPr>
      <w:pStyle w:val="Stopka"/>
      <w:framePr w:wrap="auto" w:vAnchor="text" w:hAnchor="margin" w:xAlign="right" w:y="1"/>
      <w:ind w:right="360"/>
      <w:rPr>
        <w:rStyle w:val="Numerstrony"/>
      </w:rPr>
    </w:pPr>
  </w:p>
  <w:p w:rsidR="00E268E1" w:rsidRDefault="00E268E1">
    <w:pPr>
      <w:pStyle w:val="Stopk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8E1" w:rsidRDefault="00E268E1"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48362E">
      <w:rPr>
        <w:rStyle w:val="Numerstrony"/>
        <w:noProof/>
      </w:rPr>
      <w:t>24</w:t>
    </w:r>
    <w:r>
      <w:rPr>
        <w:rStyle w:val="Numerstrony"/>
      </w:rPr>
      <w:fldChar w:fldCharType="end"/>
    </w:r>
  </w:p>
  <w:p w:rsidR="00E268E1" w:rsidRDefault="00E268E1">
    <w:pPr>
      <w:pStyle w:val="Stopka"/>
      <w:framePr w:wrap="auto" w:vAnchor="text" w:hAnchor="margin" w:xAlign="right" w:y="1"/>
      <w:ind w:right="360"/>
      <w:rPr>
        <w:rStyle w:val="Numerstrony"/>
      </w:rPr>
    </w:pPr>
  </w:p>
  <w:p w:rsidR="00E268E1" w:rsidRDefault="00E268E1">
    <w:pPr>
      <w:pStyle w:val="Stopk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8E1" w:rsidRDefault="00E268E1" w:rsidP="006867F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E268E1" w:rsidRDefault="00E268E1" w:rsidP="006867F7">
    <w:pPr>
      <w:pStyle w:val="Stopka"/>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58268"/>
      <w:docPartObj>
        <w:docPartGallery w:val="Page Numbers (Bottom of Page)"/>
        <w:docPartUnique/>
      </w:docPartObj>
    </w:sdtPr>
    <w:sdtEndPr>
      <w:rPr>
        <w:i/>
        <w:color w:val="404040" w:themeColor="text1" w:themeTint="BF"/>
        <w:sz w:val="16"/>
        <w:szCs w:val="16"/>
      </w:rPr>
    </w:sdtEndPr>
    <w:sdtContent>
      <w:sdt>
        <w:sdtPr>
          <w:rPr>
            <w:i/>
            <w:color w:val="404040" w:themeColor="text1" w:themeTint="BF"/>
            <w:sz w:val="16"/>
            <w:szCs w:val="16"/>
          </w:rPr>
          <w:id w:val="10958267"/>
          <w:docPartObj>
            <w:docPartGallery w:val="Page Numbers (Top of Page)"/>
            <w:docPartUnique/>
          </w:docPartObj>
        </w:sdtPr>
        <w:sdtContent>
          <w:p w:rsidR="00E268E1" w:rsidRPr="009333CD" w:rsidRDefault="00E268E1">
            <w:pPr>
              <w:pStyle w:val="Stopka"/>
              <w:jc w:val="right"/>
              <w:rPr>
                <w:i/>
                <w:color w:val="404040" w:themeColor="text1" w:themeTint="BF"/>
                <w:sz w:val="16"/>
                <w:szCs w:val="16"/>
              </w:rPr>
            </w:pPr>
            <w:r w:rsidRPr="009333CD">
              <w:rPr>
                <w:i/>
                <w:color w:val="404040" w:themeColor="text1" w:themeTint="BF"/>
                <w:sz w:val="16"/>
                <w:szCs w:val="16"/>
              </w:rPr>
              <w:t xml:space="preserve">Strona </w:t>
            </w:r>
            <w:r w:rsidRPr="009333CD">
              <w:rPr>
                <w:b/>
                <w:i/>
                <w:color w:val="404040" w:themeColor="text1" w:themeTint="BF"/>
                <w:sz w:val="16"/>
                <w:szCs w:val="16"/>
              </w:rPr>
              <w:fldChar w:fldCharType="begin"/>
            </w:r>
            <w:r w:rsidRPr="009333CD">
              <w:rPr>
                <w:b/>
                <w:i/>
                <w:color w:val="404040" w:themeColor="text1" w:themeTint="BF"/>
                <w:sz w:val="16"/>
                <w:szCs w:val="16"/>
              </w:rPr>
              <w:instrText>PAGE</w:instrText>
            </w:r>
            <w:r w:rsidRPr="009333CD">
              <w:rPr>
                <w:b/>
                <w:i/>
                <w:color w:val="404040" w:themeColor="text1" w:themeTint="BF"/>
                <w:sz w:val="16"/>
                <w:szCs w:val="16"/>
              </w:rPr>
              <w:fldChar w:fldCharType="separate"/>
            </w:r>
            <w:r w:rsidR="0048362E">
              <w:rPr>
                <w:b/>
                <w:i/>
                <w:noProof/>
                <w:color w:val="404040" w:themeColor="text1" w:themeTint="BF"/>
                <w:sz w:val="16"/>
                <w:szCs w:val="16"/>
              </w:rPr>
              <w:t>25</w:t>
            </w:r>
            <w:r w:rsidRPr="009333CD">
              <w:rPr>
                <w:b/>
                <w:i/>
                <w:color w:val="404040" w:themeColor="text1" w:themeTint="BF"/>
                <w:sz w:val="16"/>
                <w:szCs w:val="16"/>
              </w:rPr>
              <w:fldChar w:fldCharType="end"/>
            </w:r>
            <w:r w:rsidRPr="009333CD">
              <w:rPr>
                <w:i/>
                <w:color w:val="404040" w:themeColor="text1" w:themeTint="BF"/>
                <w:sz w:val="16"/>
                <w:szCs w:val="16"/>
              </w:rPr>
              <w:t xml:space="preserve"> z </w:t>
            </w:r>
            <w:r w:rsidRPr="009333CD">
              <w:rPr>
                <w:b/>
                <w:i/>
                <w:color w:val="404040" w:themeColor="text1" w:themeTint="BF"/>
                <w:sz w:val="16"/>
                <w:szCs w:val="16"/>
              </w:rPr>
              <w:fldChar w:fldCharType="begin"/>
            </w:r>
            <w:r w:rsidRPr="009333CD">
              <w:rPr>
                <w:b/>
                <w:i/>
                <w:color w:val="404040" w:themeColor="text1" w:themeTint="BF"/>
                <w:sz w:val="16"/>
                <w:szCs w:val="16"/>
              </w:rPr>
              <w:instrText>NUMPAGES</w:instrText>
            </w:r>
            <w:r w:rsidRPr="009333CD">
              <w:rPr>
                <w:b/>
                <w:i/>
                <w:color w:val="404040" w:themeColor="text1" w:themeTint="BF"/>
                <w:sz w:val="16"/>
                <w:szCs w:val="16"/>
              </w:rPr>
              <w:fldChar w:fldCharType="separate"/>
            </w:r>
            <w:r w:rsidR="0048362E">
              <w:rPr>
                <w:b/>
                <w:i/>
                <w:noProof/>
                <w:color w:val="404040" w:themeColor="text1" w:themeTint="BF"/>
                <w:sz w:val="16"/>
                <w:szCs w:val="16"/>
              </w:rPr>
              <w:t>63</w:t>
            </w:r>
            <w:r w:rsidRPr="009333CD">
              <w:rPr>
                <w:b/>
                <w:i/>
                <w:color w:val="404040" w:themeColor="text1" w:themeTint="BF"/>
                <w:sz w:val="16"/>
                <w:szCs w:val="16"/>
              </w:rPr>
              <w:fldChar w:fldCharType="end"/>
            </w:r>
          </w:p>
        </w:sdtContent>
      </w:sdt>
    </w:sdtContent>
  </w:sdt>
  <w:p w:rsidR="00E268E1" w:rsidRPr="00A373B4" w:rsidRDefault="00E268E1" w:rsidP="006867F7">
    <w:pPr>
      <w:widowControl w:val="0"/>
      <w:autoSpaceDE w:val="0"/>
      <w:autoSpaceDN w:val="0"/>
      <w:adjustRightInd w:val="0"/>
      <w:spacing w:before="22" w:line="230" w:lineRule="exact"/>
      <w:ind w:left="20" w:right="360"/>
      <w:jc w:val="center"/>
      <w:rPr>
        <w:i/>
        <w:sz w:val="12"/>
        <w:szCs w:val="12"/>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8E1" w:rsidRDefault="00E268E1" w:rsidP="006867F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E268E1" w:rsidRDefault="00E268E1" w:rsidP="006867F7">
    <w:pPr>
      <w:pStyle w:val="Stopka"/>
      <w:ind w:right="36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5899363"/>
      <w:docPartObj>
        <w:docPartGallery w:val="Page Numbers (Bottom of Page)"/>
        <w:docPartUnique/>
      </w:docPartObj>
    </w:sdtPr>
    <w:sdtContent>
      <w:sdt>
        <w:sdtPr>
          <w:id w:val="-1241169491"/>
          <w:docPartObj>
            <w:docPartGallery w:val="Page Numbers (Top of Page)"/>
            <w:docPartUnique/>
          </w:docPartObj>
        </w:sdtPr>
        <w:sdtContent>
          <w:p w:rsidR="00E268E1" w:rsidRDefault="00E268E1">
            <w:pPr>
              <w:pStyle w:val="Stopka"/>
              <w:jc w:val="right"/>
            </w:pPr>
            <w:r>
              <w:t xml:space="preserve">Strona </w:t>
            </w:r>
            <w:r>
              <w:rPr>
                <w:b/>
                <w:szCs w:val="24"/>
              </w:rPr>
              <w:fldChar w:fldCharType="begin"/>
            </w:r>
            <w:r>
              <w:rPr>
                <w:b/>
              </w:rPr>
              <w:instrText>PAGE</w:instrText>
            </w:r>
            <w:r>
              <w:rPr>
                <w:b/>
                <w:szCs w:val="24"/>
              </w:rPr>
              <w:fldChar w:fldCharType="separate"/>
            </w:r>
            <w:r>
              <w:rPr>
                <w:b/>
                <w:noProof/>
              </w:rPr>
              <w:t>2</w:t>
            </w:r>
            <w:r>
              <w:rPr>
                <w:b/>
                <w:szCs w:val="24"/>
              </w:rPr>
              <w:fldChar w:fldCharType="end"/>
            </w:r>
            <w:r>
              <w:t xml:space="preserve"> z </w:t>
            </w:r>
            <w:r>
              <w:rPr>
                <w:b/>
                <w:szCs w:val="24"/>
              </w:rPr>
              <w:fldChar w:fldCharType="begin"/>
            </w:r>
            <w:r>
              <w:rPr>
                <w:b/>
              </w:rPr>
              <w:instrText>NUMPAGES</w:instrText>
            </w:r>
            <w:r>
              <w:rPr>
                <w:b/>
                <w:szCs w:val="24"/>
              </w:rPr>
              <w:fldChar w:fldCharType="separate"/>
            </w:r>
            <w:r>
              <w:rPr>
                <w:b/>
                <w:noProof/>
              </w:rPr>
              <w:t>63</w:t>
            </w:r>
            <w:r>
              <w:rPr>
                <w:b/>
                <w:szCs w:val="24"/>
              </w:rPr>
              <w:fldChar w:fldCharType="end"/>
            </w:r>
          </w:p>
        </w:sdtContent>
      </w:sdt>
    </w:sdtContent>
  </w:sdt>
  <w:p w:rsidR="00E268E1" w:rsidRPr="00A373B4" w:rsidRDefault="00E268E1" w:rsidP="006867F7">
    <w:pPr>
      <w:widowControl w:val="0"/>
      <w:autoSpaceDE w:val="0"/>
      <w:autoSpaceDN w:val="0"/>
      <w:adjustRightInd w:val="0"/>
      <w:spacing w:before="22" w:line="230" w:lineRule="exact"/>
      <w:ind w:left="20" w:right="360"/>
      <w:jc w:val="center"/>
      <w:rPr>
        <w:i/>
        <w:sz w:val="12"/>
        <w:szCs w:val="12"/>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8E1" w:rsidRDefault="00E268E1"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48362E">
      <w:rPr>
        <w:rStyle w:val="Numerstrony"/>
        <w:noProof/>
      </w:rPr>
      <w:t>26</w:t>
    </w:r>
    <w:r>
      <w:rPr>
        <w:rStyle w:val="Numerstrony"/>
      </w:rPr>
      <w:fldChar w:fldCharType="end"/>
    </w:r>
  </w:p>
  <w:p w:rsidR="00E268E1" w:rsidRDefault="00E268E1">
    <w:pPr>
      <w:pStyle w:val="Stopka"/>
      <w:framePr w:wrap="auto" w:vAnchor="text" w:hAnchor="margin" w:xAlign="right" w:y="1"/>
      <w:ind w:right="360"/>
      <w:rPr>
        <w:rStyle w:val="Numerstrony"/>
      </w:rPr>
    </w:pPr>
  </w:p>
  <w:p w:rsidR="00E268E1" w:rsidRDefault="00E268E1">
    <w:pPr>
      <w:pStyle w:val="Stopk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A96" w:rsidRDefault="00843A96">
      <w:r>
        <w:separator/>
      </w:r>
    </w:p>
  </w:footnote>
  <w:footnote w:type="continuationSeparator" w:id="0">
    <w:p w:rsidR="00843A96" w:rsidRDefault="00843A96">
      <w:r>
        <w:continuationSeparator/>
      </w:r>
    </w:p>
  </w:footnote>
  <w:footnote w:id="1">
    <w:p w:rsidR="00E268E1" w:rsidRDefault="00E268E1" w:rsidP="00172551">
      <w:pPr>
        <w:pStyle w:val="Tekstprzypisudolnego"/>
        <w:rPr>
          <w:rFonts w:ascii="Arial" w:hAnsi="Arial" w:cs="Arial"/>
        </w:rPr>
      </w:pPr>
      <w:r>
        <w:rPr>
          <w:rStyle w:val="Odwoanieprzypisudolnego"/>
          <w:rFonts w:ascii="Arial" w:hAnsi="Arial" w:cs="Arial"/>
        </w:rPr>
        <w:footnoteRef/>
      </w:r>
      <w:r>
        <w:rPr>
          <w:rFonts w:ascii="Arial" w:hAnsi="Arial" w:cs="Arial"/>
        </w:rPr>
        <w:t xml:space="preserve">  art. 22 § 1 ustawy z dnia 26 czerwca 1976 r. – Kodeks pracy: „Przez nawiązanie stosunku pracy pracownik zobowiązuje się do wykonywania pracy określonego rodzaju na rzecz pracodawcy i pod jego kierownictwem oraz w miejscu i czasie wyznaczonym przez pracodawcę, a pracodawca - do zatrudniania pracownika za wynagrodzeniem)”.</w:t>
      </w:r>
    </w:p>
  </w:footnote>
  <w:footnote w:id="2">
    <w:p w:rsidR="00E268E1" w:rsidRPr="002D2E6A" w:rsidRDefault="00E268E1">
      <w:pPr>
        <w:pStyle w:val="Tekstprzypisudolnego"/>
        <w:rPr>
          <w:sz w:val="16"/>
          <w:szCs w:val="16"/>
        </w:rPr>
      </w:pPr>
      <w:r w:rsidRPr="008225A8">
        <w:rPr>
          <w:rStyle w:val="Odwoanieprzypisudolnego"/>
          <w:szCs w:val="16"/>
        </w:rPr>
        <w:footnoteRef/>
      </w:r>
      <w:r w:rsidRPr="002D2E6A">
        <w:rPr>
          <w:sz w:val="12"/>
          <w:szCs w:val="16"/>
        </w:rPr>
        <w:t xml:space="preserve"> </w:t>
      </w:r>
      <w:r w:rsidRPr="002D2E6A">
        <w:rPr>
          <w:sz w:val="16"/>
          <w:szCs w:val="16"/>
        </w:rPr>
        <w:t>niewłaściwe skreślić</w:t>
      </w:r>
    </w:p>
  </w:footnote>
  <w:footnote w:id="3">
    <w:p w:rsidR="00E268E1" w:rsidRPr="002D2E6A" w:rsidRDefault="00E268E1">
      <w:pPr>
        <w:pStyle w:val="Tekstprzypisudolnego"/>
        <w:rPr>
          <w:sz w:val="16"/>
          <w:szCs w:val="16"/>
        </w:rPr>
      </w:pPr>
      <w:r w:rsidRPr="008225A8">
        <w:rPr>
          <w:rStyle w:val="Odwoanieprzypisudolnego"/>
          <w:sz w:val="22"/>
          <w:szCs w:val="16"/>
        </w:rPr>
        <w:footnoteRef/>
      </w:r>
      <w:r w:rsidRPr="008225A8">
        <w:rPr>
          <w:sz w:val="22"/>
          <w:szCs w:val="16"/>
        </w:rPr>
        <w:t xml:space="preserve"> </w:t>
      </w:r>
      <w:r w:rsidRPr="002D2E6A">
        <w:rPr>
          <w:sz w:val="16"/>
          <w:szCs w:val="16"/>
        </w:rPr>
        <w:t>wypełnić w przypadku udziału podwykonawców</w:t>
      </w:r>
    </w:p>
  </w:footnote>
  <w:footnote w:id="4">
    <w:p w:rsidR="00E268E1" w:rsidRPr="002D2E6A" w:rsidRDefault="00E268E1">
      <w:pPr>
        <w:pStyle w:val="Tekstprzypisudolnego"/>
        <w:rPr>
          <w:sz w:val="16"/>
          <w:szCs w:val="16"/>
        </w:rPr>
      </w:pPr>
      <w:r w:rsidRPr="008225A8">
        <w:rPr>
          <w:rStyle w:val="Odwoanieprzypisudolnego"/>
          <w:sz w:val="22"/>
          <w:szCs w:val="16"/>
        </w:rPr>
        <w:footnoteRef/>
      </w:r>
      <w:r w:rsidRPr="002D2E6A">
        <w:rPr>
          <w:sz w:val="16"/>
          <w:szCs w:val="16"/>
        </w:rPr>
        <w:t xml:space="preserve"> niewłaściwe skreślić</w:t>
      </w:r>
    </w:p>
  </w:footnote>
  <w:footnote w:id="5">
    <w:p w:rsidR="00E268E1" w:rsidRPr="002D2E6A" w:rsidRDefault="00E268E1">
      <w:pPr>
        <w:pStyle w:val="Tekstprzypisudolnego"/>
      </w:pPr>
      <w:r>
        <w:rPr>
          <w:rStyle w:val="Odwoanieprzypisudolnego"/>
        </w:rPr>
        <w:footnoteRef/>
      </w:r>
      <w:r>
        <w:t xml:space="preserve"> </w:t>
      </w:r>
      <w:r w:rsidRPr="002D2E6A">
        <w:rPr>
          <w:sz w:val="16"/>
          <w:szCs w:val="16"/>
        </w:rPr>
        <w:t>niewłaściwe skreślić</w:t>
      </w:r>
    </w:p>
  </w:footnote>
  <w:footnote w:id="6">
    <w:p w:rsidR="00E268E1" w:rsidRDefault="00E268E1" w:rsidP="008E1C6D">
      <w:pPr>
        <w:pStyle w:val="Tekstprzypisudolnego"/>
      </w:pPr>
      <w:r>
        <w:rPr>
          <w:rStyle w:val="Odwoanieprzypisudolnego"/>
        </w:rPr>
        <w:footnoteRef/>
      </w:r>
      <w:r>
        <w:t xml:space="preserve"> niewłaściwe skreślić</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8E1" w:rsidRDefault="00E268E1" w:rsidP="006867F7">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268E1" w:rsidRDefault="00E268E1" w:rsidP="006867F7">
    <w:pPr>
      <w:pStyle w:val="Nagwek"/>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8E1" w:rsidRDefault="00E268E1" w:rsidP="006867F7">
    <w:pPr>
      <w:pStyle w:val="Nagwek"/>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8E1" w:rsidRDefault="00E268E1" w:rsidP="006867F7">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268E1" w:rsidRDefault="00E268E1" w:rsidP="006867F7">
    <w:pPr>
      <w:pStyle w:val="Nagwek"/>
      <w:ind w:right="36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8E1" w:rsidRDefault="00E268E1" w:rsidP="006867F7">
    <w:pPr>
      <w:pStyle w:val="Nagwek"/>
      <w:ind w:right="360"/>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8E1" w:rsidRDefault="00E268E1">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suff w:val="nothing"/>
      <w:lvlText w:val=""/>
      <w:lvlJc w:val="left"/>
      <w:pPr>
        <w:tabs>
          <w:tab w:val="num" w:pos="0"/>
        </w:tabs>
      </w:pPr>
      <w:rPr>
        <w:rFonts w:ascii="Wingdings" w:hAnsi="Wingdings"/>
      </w:rPr>
    </w:lvl>
  </w:abstractNum>
  <w:abstractNum w:abstractNumId="1" w15:restartNumberingAfterBreak="0">
    <w:nsid w:val="00000006"/>
    <w:multiLevelType w:val="singleLevel"/>
    <w:tmpl w:val="00000006"/>
    <w:name w:val="WW8Num4"/>
    <w:lvl w:ilvl="0">
      <w:start w:val="1"/>
      <w:numFmt w:val="decimal"/>
      <w:lvlText w:val="%1."/>
      <w:lvlJc w:val="left"/>
      <w:pPr>
        <w:tabs>
          <w:tab w:val="num" w:pos="0"/>
        </w:tabs>
        <w:ind w:left="1080" w:hanging="360"/>
      </w:pPr>
      <w:rPr>
        <w:rFonts w:cs="Times New Roman"/>
      </w:rPr>
    </w:lvl>
  </w:abstractNum>
  <w:abstractNum w:abstractNumId="2" w15:restartNumberingAfterBreak="0">
    <w:nsid w:val="0000000D"/>
    <w:multiLevelType w:val="singleLevel"/>
    <w:tmpl w:val="0000000D"/>
    <w:name w:val="WW8Num13"/>
    <w:lvl w:ilvl="0">
      <w:start w:val="1"/>
      <w:numFmt w:val="lowerLetter"/>
      <w:suff w:val="nothing"/>
      <w:lvlText w:val="%1)"/>
      <w:lvlJc w:val="left"/>
      <w:pPr>
        <w:tabs>
          <w:tab w:val="num" w:pos="0"/>
        </w:tabs>
      </w:pPr>
    </w:lvl>
  </w:abstractNum>
  <w:abstractNum w:abstractNumId="3" w15:restartNumberingAfterBreak="0">
    <w:nsid w:val="00000010"/>
    <w:multiLevelType w:val="singleLevel"/>
    <w:tmpl w:val="00000010"/>
    <w:name w:val="WW8Num16"/>
    <w:lvl w:ilvl="0">
      <w:start w:val="1"/>
      <w:numFmt w:val="lowerLetter"/>
      <w:suff w:val="nothing"/>
      <w:lvlText w:val="%1)"/>
      <w:lvlJc w:val="left"/>
      <w:pPr>
        <w:tabs>
          <w:tab w:val="num" w:pos="0"/>
        </w:tabs>
      </w:pPr>
    </w:lvl>
  </w:abstractNum>
  <w:abstractNum w:abstractNumId="4" w15:restartNumberingAfterBreak="0">
    <w:nsid w:val="00000017"/>
    <w:multiLevelType w:val="multilevel"/>
    <w:tmpl w:val="C20496EC"/>
    <w:name w:val="WW8Num23"/>
    <w:lvl w:ilvl="0">
      <w:start w:val="1"/>
      <w:numFmt w:val="lowerLetter"/>
      <w:suff w:val="nothing"/>
      <w:lvlText w:val="%1)"/>
      <w:lvlJc w:val="left"/>
      <w:pPr>
        <w:tabs>
          <w:tab w:val="num" w:pos="0"/>
        </w:tabs>
      </w:pPr>
      <w:rPr>
        <w:rFonts w:ascii="Times New Roman" w:eastAsia="Times New Roman" w:hAnsi="Times New Roman" w:cstheme="minorBidi"/>
      </w:rPr>
    </w:lvl>
    <w:lvl w:ilvl="1">
      <w:start w:val="1"/>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5" w15:restartNumberingAfterBreak="0">
    <w:nsid w:val="00000019"/>
    <w:multiLevelType w:val="multilevel"/>
    <w:tmpl w:val="00000019"/>
    <w:name w:val="WW8Num25"/>
    <w:lvl w:ilvl="0">
      <w:start w:val="1"/>
      <w:numFmt w:val="lowerLetter"/>
      <w:suff w:val="nothing"/>
      <w:lvlText w:val="%1)"/>
      <w:lvlJc w:val="left"/>
      <w:pPr>
        <w:tabs>
          <w:tab w:val="num" w:pos="0"/>
        </w:tabs>
      </w:pPr>
    </w:lvl>
    <w:lvl w:ilvl="1">
      <w:start w:val="1"/>
      <w:numFmt w:val="decimal"/>
      <w:suff w:val="nothing"/>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6" w15:restartNumberingAfterBreak="0">
    <w:nsid w:val="00000020"/>
    <w:multiLevelType w:val="multilevel"/>
    <w:tmpl w:val="ACD295D4"/>
    <w:name w:val="WW8Num32"/>
    <w:lvl w:ilvl="0">
      <w:start w:val="1"/>
      <w:numFmt w:val="lowerLetter"/>
      <w:suff w:val="nothing"/>
      <w:lvlText w:val="%1)"/>
      <w:lvlJc w:val="left"/>
      <w:pPr>
        <w:tabs>
          <w:tab w:val="num" w:pos="0"/>
        </w:tabs>
      </w:pPr>
      <w:rPr>
        <w:rFonts w:ascii="Times New Roman" w:eastAsia="Times New Roman" w:hAnsi="Times New Roman" w:cs="Times New Roman"/>
      </w:rPr>
    </w:lvl>
    <w:lvl w:ilvl="1">
      <w:start w:val="1"/>
      <w:numFmt w:val="bullet"/>
      <w:suff w:val="nothing"/>
      <w:lvlText w:val="◦"/>
      <w:lvlJc w:val="left"/>
      <w:pPr>
        <w:tabs>
          <w:tab w:val="num" w:pos="0"/>
        </w:tabs>
      </w:pPr>
      <w:rPr>
        <w:rFonts w:ascii="OpenSymbol" w:hAnsi="OpenSymbol" w:cs="Courier New"/>
      </w:rPr>
    </w:lvl>
    <w:lvl w:ilvl="2">
      <w:start w:val="1"/>
      <w:numFmt w:val="bullet"/>
      <w:suff w:val="nothing"/>
      <w:lvlText w:val="▪"/>
      <w:lvlJc w:val="left"/>
      <w:pPr>
        <w:tabs>
          <w:tab w:val="num" w:pos="0"/>
        </w:tabs>
      </w:pPr>
      <w:rPr>
        <w:rFonts w:ascii="OpenSymbol" w:hAnsi="OpenSymbol" w:cs="Courier New"/>
      </w:rPr>
    </w:lvl>
    <w:lvl w:ilvl="3">
      <w:start w:val="1"/>
      <w:numFmt w:val="bullet"/>
      <w:suff w:val="nothing"/>
      <w:lvlText w:val=""/>
      <w:lvlJc w:val="left"/>
      <w:pPr>
        <w:tabs>
          <w:tab w:val="num" w:pos="0"/>
        </w:tabs>
      </w:pPr>
      <w:rPr>
        <w:rFonts w:ascii="Symbol" w:hAnsi="Symbol"/>
      </w:rPr>
    </w:lvl>
    <w:lvl w:ilvl="4">
      <w:start w:val="1"/>
      <w:numFmt w:val="bullet"/>
      <w:suff w:val="nothing"/>
      <w:lvlText w:val="◦"/>
      <w:lvlJc w:val="left"/>
      <w:pPr>
        <w:tabs>
          <w:tab w:val="num" w:pos="0"/>
        </w:tabs>
      </w:pPr>
      <w:rPr>
        <w:rFonts w:ascii="OpenSymbol" w:hAnsi="OpenSymbol" w:cs="Courier New"/>
      </w:rPr>
    </w:lvl>
    <w:lvl w:ilvl="5">
      <w:start w:val="1"/>
      <w:numFmt w:val="bullet"/>
      <w:suff w:val="nothing"/>
      <w:lvlText w:val="▪"/>
      <w:lvlJc w:val="left"/>
      <w:pPr>
        <w:tabs>
          <w:tab w:val="num" w:pos="0"/>
        </w:tabs>
      </w:pPr>
      <w:rPr>
        <w:rFonts w:ascii="OpenSymbol" w:hAnsi="OpenSymbol" w:cs="Courier New"/>
      </w:rPr>
    </w:lvl>
    <w:lvl w:ilvl="6">
      <w:start w:val="1"/>
      <w:numFmt w:val="bullet"/>
      <w:suff w:val="nothing"/>
      <w:lvlText w:val=""/>
      <w:lvlJc w:val="left"/>
      <w:pPr>
        <w:tabs>
          <w:tab w:val="num" w:pos="0"/>
        </w:tabs>
      </w:pPr>
      <w:rPr>
        <w:rFonts w:ascii="Symbol" w:hAnsi="Symbol"/>
      </w:rPr>
    </w:lvl>
    <w:lvl w:ilvl="7">
      <w:start w:val="1"/>
      <w:numFmt w:val="bullet"/>
      <w:suff w:val="nothing"/>
      <w:lvlText w:val="◦"/>
      <w:lvlJc w:val="left"/>
      <w:pPr>
        <w:tabs>
          <w:tab w:val="num" w:pos="0"/>
        </w:tabs>
      </w:pPr>
      <w:rPr>
        <w:rFonts w:ascii="OpenSymbol" w:hAnsi="OpenSymbol" w:cs="Courier New"/>
      </w:rPr>
    </w:lvl>
    <w:lvl w:ilvl="8">
      <w:start w:val="1"/>
      <w:numFmt w:val="bullet"/>
      <w:suff w:val="nothing"/>
      <w:lvlText w:val="▪"/>
      <w:lvlJc w:val="left"/>
      <w:pPr>
        <w:tabs>
          <w:tab w:val="num" w:pos="0"/>
        </w:tabs>
      </w:pPr>
      <w:rPr>
        <w:rFonts w:ascii="OpenSymbol" w:hAnsi="OpenSymbol" w:cs="Courier New"/>
      </w:rPr>
    </w:lvl>
  </w:abstractNum>
  <w:abstractNum w:abstractNumId="7" w15:restartNumberingAfterBreak="0">
    <w:nsid w:val="00000021"/>
    <w:multiLevelType w:val="multilevel"/>
    <w:tmpl w:val="AE6021D0"/>
    <w:name w:val="WW8Num33"/>
    <w:lvl w:ilvl="0">
      <w:start w:val="1"/>
      <w:numFmt w:val="lowerLetter"/>
      <w:suff w:val="nothing"/>
      <w:lvlText w:val="%1)"/>
      <w:lvlJc w:val="left"/>
      <w:pPr>
        <w:tabs>
          <w:tab w:val="num" w:pos="0"/>
        </w:tabs>
      </w:pPr>
    </w:lvl>
    <w:lvl w:ilvl="1">
      <w:start w:val="1"/>
      <w:numFmt w:val="decimal"/>
      <w:lvlText w:val="%2."/>
      <w:lvlJc w:val="left"/>
      <w:pPr>
        <w:tabs>
          <w:tab w:val="num" w:pos="0"/>
        </w:tabs>
      </w:pPr>
    </w:lvl>
    <w:lvl w:ilvl="2">
      <w:start w:val="1"/>
      <w:numFmt w:val="decimal"/>
      <w:suff w:val="nothing"/>
      <w:lvlText w:val="%3."/>
      <w:lvlJc w:val="left"/>
      <w:pPr>
        <w:tabs>
          <w:tab w:val="num" w:pos="0"/>
        </w:tabs>
      </w:pPr>
    </w:lvl>
    <w:lvl w:ilvl="3">
      <w:start w:val="1"/>
      <w:numFmt w:val="decimal"/>
      <w:suff w:val="nothing"/>
      <w:lvlText w:val="%4."/>
      <w:lvlJc w:val="left"/>
      <w:pPr>
        <w:tabs>
          <w:tab w:val="num" w:pos="0"/>
        </w:tabs>
      </w:pPr>
    </w:lvl>
    <w:lvl w:ilvl="4">
      <w:start w:val="1"/>
      <w:numFmt w:val="decimal"/>
      <w:suff w:val="nothing"/>
      <w:lvlText w:val="%5."/>
      <w:lvlJc w:val="left"/>
      <w:pPr>
        <w:tabs>
          <w:tab w:val="num" w:pos="0"/>
        </w:tabs>
      </w:pPr>
    </w:lvl>
    <w:lvl w:ilvl="5">
      <w:start w:val="1"/>
      <w:numFmt w:val="decimal"/>
      <w:suff w:val="nothing"/>
      <w:lvlText w:val="%6."/>
      <w:lvlJc w:val="left"/>
      <w:pPr>
        <w:tabs>
          <w:tab w:val="num" w:pos="0"/>
        </w:tabs>
      </w:pPr>
    </w:lvl>
    <w:lvl w:ilvl="6">
      <w:start w:val="1"/>
      <w:numFmt w:val="decimal"/>
      <w:suff w:val="nothing"/>
      <w:lvlText w:val="%7."/>
      <w:lvlJc w:val="left"/>
      <w:pPr>
        <w:tabs>
          <w:tab w:val="num" w:pos="0"/>
        </w:tabs>
      </w:pPr>
    </w:lvl>
    <w:lvl w:ilvl="7">
      <w:start w:val="1"/>
      <w:numFmt w:val="decimal"/>
      <w:suff w:val="nothing"/>
      <w:lvlText w:val="%8."/>
      <w:lvlJc w:val="left"/>
      <w:pPr>
        <w:tabs>
          <w:tab w:val="num" w:pos="0"/>
        </w:tabs>
      </w:pPr>
    </w:lvl>
    <w:lvl w:ilvl="8">
      <w:start w:val="1"/>
      <w:numFmt w:val="decimal"/>
      <w:suff w:val="nothing"/>
      <w:lvlText w:val="%9."/>
      <w:lvlJc w:val="left"/>
      <w:pPr>
        <w:tabs>
          <w:tab w:val="num" w:pos="0"/>
        </w:tabs>
      </w:pPr>
    </w:lvl>
  </w:abstractNum>
  <w:abstractNum w:abstractNumId="8" w15:restartNumberingAfterBreak="0">
    <w:nsid w:val="00000023"/>
    <w:multiLevelType w:val="multilevel"/>
    <w:tmpl w:val="00000023"/>
    <w:name w:val="WW8Num30"/>
    <w:lvl w:ilvl="0">
      <w:start w:val="7"/>
      <w:numFmt w:val="decimal"/>
      <w:lvlText w:val="%1."/>
      <w:lvlJc w:val="left"/>
      <w:pPr>
        <w:tabs>
          <w:tab w:val="num" w:pos="0"/>
        </w:tabs>
        <w:ind w:left="450" w:hanging="450"/>
      </w:pPr>
      <w:rPr>
        <w:rFonts w:ascii="Calibri" w:hAnsi="Calibri" w:cs="Calibri" w:hint="default"/>
        <w:color w:val="000000"/>
        <w:sz w:val="20"/>
        <w:szCs w:val="20"/>
      </w:rPr>
    </w:lvl>
    <w:lvl w:ilvl="1">
      <w:start w:val="2"/>
      <w:numFmt w:val="decimal"/>
      <w:lvlText w:val="%1.%2."/>
      <w:lvlJc w:val="left"/>
      <w:pPr>
        <w:tabs>
          <w:tab w:val="num" w:pos="0"/>
        </w:tabs>
        <w:ind w:left="733" w:hanging="450"/>
      </w:pPr>
      <w:rPr>
        <w:rFonts w:ascii="Calibri" w:hAnsi="Calibri" w:cs="Calibri" w:hint="default"/>
        <w:color w:val="000000"/>
        <w:sz w:val="20"/>
        <w:szCs w:val="20"/>
      </w:rPr>
    </w:lvl>
    <w:lvl w:ilvl="2">
      <w:start w:val="2"/>
      <w:numFmt w:val="decimal"/>
      <w:lvlText w:val="%1.%2.%3."/>
      <w:lvlJc w:val="left"/>
      <w:pPr>
        <w:tabs>
          <w:tab w:val="num" w:pos="0"/>
        </w:tabs>
        <w:ind w:left="1286" w:hanging="720"/>
      </w:pPr>
      <w:rPr>
        <w:rFonts w:ascii="Calibri" w:hAnsi="Calibri" w:cs="Calibri" w:hint="default"/>
        <w:color w:val="000000"/>
        <w:sz w:val="20"/>
        <w:szCs w:val="20"/>
      </w:rPr>
    </w:lvl>
    <w:lvl w:ilvl="3">
      <w:start w:val="1"/>
      <w:numFmt w:val="decimal"/>
      <w:lvlText w:val="%1.%2.%3.%4."/>
      <w:lvlJc w:val="left"/>
      <w:pPr>
        <w:tabs>
          <w:tab w:val="num" w:pos="0"/>
        </w:tabs>
        <w:ind w:left="1569" w:hanging="720"/>
      </w:pPr>
      <w:rPr>
        <w:rFonts w:ascii="Calibri" w:hAnsi="Calibri" w:cs="Calibri" w:hint="default"/>
        <w:color w:val="000000"/>
        <w:sz w:val="20"/>
        <w:szCs w:val="20"/>
      </w:rPr>
    </w:lvl>
    <w:lvl w:ilvl="4">
      <w:start w:val="1"/>
      <w:numFmt w:val="decimal"/>
      <w:lvlText w:val="%1.%2.%3.%4.%5."/>
      <w:lvlJc w:val="left"/>
      <w:pPr>
        <w:tabs>
          <w:tab w:val="num" w:pos="0"/>
        </w:tabs>
        <w:ind w:left="2212" w:hanging="1080"/>
      </w:pPr>
      <w:rPr>
        <w:rFonts w:ascii="Calibri" w:hAnsi="Calibri" w:cs="Calibri" w:hint="default"/>
        <w:color w:val="000000"/>
        <w:sz w:val="20"/>
        <w:szCs w:val="20"/>
      </w:rPr>
    </w:lvl>
    <w:lvl w:ilvl="5">
      <w:start w:val="1"/>
      <w:numFmt w:val="decimal"/>
      <w:lvlText w:val="%1.%2.%3.%4.%5.%6."/>
      <w:lvlJc w:val="left"/>
      <w:pPr>
        <w:tabs>
          <w:tab w:val="num" w:pos="0"/>
        </w:tabs>
        <w:ind w:left="2495" w:hanging="1080"/>
      </w:pPr>
      <w:rPr>
        <w:rFonts w:ascii="Calibri" w:hAnsi="Calibri" w:cs="Calibri" w:hint="default"/>
        <w:color w:val="000000"/>
        <w:sz w:val="20"/>
        <w:szCs w:val="20"/>
      </w:rPr>
    </w:lvl>
    <w:lvl w:ilvl="6">
      <w:start w:val="1"/>
      <w:numFmt w:val="decimal"/>
      <w:lvlText w:val="%1.%2.%3.%4.%5.%6.%7."/>
      <w:lvlJc w:val="left"/>
      <w:pPr>
        <w:tabs>
          <w:tab w:val="num" w:pos="0"/>
        </w:tabs>
        <w:ind w:left="2778" w:hanging="1080"/>
      </w:pPr>
      <w:rPr>
        <w:rFonts w:ascii="Calibri" w:hAnsi="Calibri" w:cs="Calibri" w:hint="default"/>
        <w:color w:val="000000"/>
        <w:sz w:val="20"/>
        <w:szCs w:val="20"/>
      </w:rPr>
    </w:lvl>
    <w:lvl w:ilvl="7">
      <w:start w:val="1"/>
      <w:numFmt w:val="decimal"/>
      <w:lvlText w:val="%1.%2.%3.%4.%5.%6.%7.%8."/>
      <w:lvlJc w:val="left"/>
      <w:pPr>
        <w:tabs>
          <w:tab w:val="num" w:pos="0"/>
        </w:tabs>
        <w:ind w:left="3421" w:hanging="1440"/>
      </w:pPr>
      <w:rPr>
        <w:rFonts w:ascii="Calibri" w:hAnsi="Calibri" w:cs="Calibri" w:hint="default"/>
        <w:color w:val="000000"/>
        <w:sz w:val="20"/>
        <w:szCs w:val="20"/>
      </w:rPr>
    </w:lvl>
    <w:lvl w:ilvl="8">
      <w:start w:val="1"/>
      <w:numFmt w:val="decimal"/>
      <w:lvlText w:val="%1.%2.%3.%4.%5.%6.%7.%8.%9."/>
      <w:lvlJc w:val="left"/>
      <w:pPr>
        <w:tabs>
          <w:tab w:val="num" w:pos="0"/>
        </w:tabs>
        <w:ind w:left="3704" w:hanging="1440"/>
      </w:pPr>
      <w:rPr>
        <w:rFonts w:ascii="Calibri" w:hAnsi="Calibri" w:cs="Calibri" w:hint="default"/>
        <w:color w:val="000000"/>
        <w:sz w:val="20"/>
        <w:szCs w:val="20"/>
      </w:rPr>
    </w:lvl>
  </w:abstractNum>
  <w:abstractNum w:abstractNumId="9" w15:restartNumberingAfterBreak="0">
    <w:nsid w:val="00000026"/>
    <w:multiLevelType w:val="singleLevel"/>
    <w:tmpl w:val="00000026"/>
    <w:name w:val="WW8Num38"/>
    <w:lvl w:ilvl="0">
      <w:start w:val="1"/>
      <w:numFmt w:val="bullet"/>
      <w:lvlText w:val=""/>
      <w:lvlJc w:val="left"/>
      <w:pPr>
        <w:tabs>
          <w:tab w:val="num" w:pos="851"/>
        </w:tabs>
      </w:pPr>
      <w:rPr>
        <w:rFonts w:ascii="Symbol" w:hAnsi="Symbol"/>
      </w:rPr>
    </w:lvl>
  </w:abstractNum>
  <w:abstractNum w:abstractNumId="10" w15:restartNumberingAfterBreak="0">
    <w:nsid w:val="00000030"/>
    <w:multiLevelType w:val="multilevel"/>
    <w:tmpl w:val="403E0F72"/>
    <w:name w:val="WW8Num36"/>
    <w:lvl w:ilvl="0">
      <w:start w:val="4"/>
      <w:numFmt w:val="decimal"/>
      <w:lvlText w:val="%1."/>
      <w:lvlJc w:val="left"/>
      <w:pPr>
        <w:tabs>
          <w:tab w:val="num" w:pos="0"/>
        </w:tabs>
        <w:ind w:left="540" w:hanging="540"/>
      </w:pPr>
      <w:rPr>
        <w:rFonts w:ascii="Calibri" w:eastAsia="Times New Roman" w:hAnsi="Calibri" w:cs="Calibri" w:hint="default"/>
        <w:sz w:val="20"/>
        <w:szCs w:val="20"/>
        <w:lang w:eastAsia="ar-SA"/>
      </w:rPr>
    </w:lvl>
    <w:lvl w:ilvl="1">
      <w:start w:val="2"/>
      <w:numFmt w:val="decimal"/>
      <w:lvlText w:val="%1.%2."/>
      <w:lvlJc w:val="left"/>
      <w:pPr>
        <w:tabs>
          <w:tab w:val="num" w:pos="0"/>
        </w:tabs>
        <w:ind w:left="891" w:hanging="540"/>
      </w:pPr>
      <w:rPr>
        <w:rFonts w:ascii="Calibri" w:eastAsia="Times New Roman" w:hAnsi="Calibri" w:cs="Calibri" w:hint="default"/>
        <w:sz w:val="20"/>
        <w:szCs w:val="20"/>
        <w:lang w:eastAsia="ar-SA"/>
      </w:rPr>
    </w:lvl>
    <w:lvl w:ilvl="2">
      <w:start w:val="1"/>
      <w:numFmt w:val="decimal"/>
      <w:lvlText w:val="%1.%2.%3."/>
      <w:lvlJc w:val="left"/>
      <w:pPr>
        <w:tabs>
          <w:tab w:val="num" w:pos="0"/>
        </w:tabs>
        <w:ind w:left="1422" w:hanging="720"/>
      </w:pPr>
      <w:rPr>
        <w:rFonts w:ascii="Calibri" w:eastAsia="Times New Roman" w:hAnsi="Calibri" w:cs="Calibri" w:hint="default"/>
        <w:sz w:val="20"/>
        <w:szCs w:val="20"/>
        <w:lang w:eastAsia="ar-SA"/>
      </w:rPr>
    </w:lvl>
    <w:lvl w:ilvl="3">
      <w:start w:val="1"/>
      <w:numFmt w:val="decimal"/>
      <w:lvlText w:val="%1.%2.%3.%4."/>
      <w:lvlJc w:val="left"/>
      <w:pPr>
        <w:tabs>
          <w:tab w:val="num" w:pos="0"/>
        </w:tabs>
        <w:ind w:left="1773" w:hanging="720"/>
      </w:pPr>
      <w:rPr>
        <w:rFonts w:ascii="Calibri" w:eastAsia="Times New Roman" w:hAnsi="Calibri" w:cs="Calibri" w:hint="default"/>
        <w:sz w:val="20"/>
        <w:szCs w:val="20"/>
        <w:lang w:eastAsia="ar-SA"/>
      </w:rPr>
    </w:lvl>
    <w:lvl w:ilvl="4">
      <w:start w:val="1"/>
      <w:numFmt w:val="decimal"/>
      <w:lvlText w:val="%1.%2.%3.%4.%5."/>
      <w:lvlJc w:val="left"/>
      <w:pPr>
        <w:tabs>
          <w:tab w:val="num" w:pos="0"/>
        </w:tabs>
        <w:ind w:left="2484" w:hanging="1080"/>
      </w:pPr>
      <w:rPr>
        <w:rFonts w:ascii="Calibri" w:eastAsia="Times New Roman" w:hAnsi="Calibri" w:cs="Calibri" w:hint="default"/>
        <w:sz w:val="20"/>
        <w:szCs w:val="20"/>
        <w:lang w:eastAsia="ar-SA"/>
      </w:rPr>
    </w:lvl>
    <w:lvl w:ilvl="5">
      <w:start w:val="1"/>
      <w:numFmt w:val="decimal"/>
      <w:lvlText w:val="%1.%2.%3.%4.%5.%6."/>
      <w:lvlJc w:val="left"/>
      <w:pPr>
        <w:tabs>
          <w:tab w:val="num" w:pos="0"/>
        </w:tabs>
        <w:ind w:left="2835" w:hanging="1080"/>
      </w:pPr>
      <w:rPr>
        <w:rFonts w:ascii="Calibri" w:eastAsia="Times New Roman" w:hAnsi="Calibri" w:cs="Calibri" w:hint="default"/>
        <w:sz w:val="20"/>
        <w:szCs w:val="20"/>
        <w:lang w:eastAsia="ar-SA"/>
      </w:rPr>
    </w:lvl>
    <w:lvl w:ilvl="6">
      <w:start w:val="1"/>
      <w:numFmt w:val="decimal"/>
      <w:lvlText w:val="%1.%2.%3.%4.%5.%6.%7."/>
      <w:lvlJc w:val="left"/>
      <w:pPr>
        <w:tabs>
          <w:tab w:val="num" w:pos="0"/>
        </w:tabs>
        <w:ind w:left="3546" w:hanging="1440"/>
      </w:pPr>
      <w:rPr>
        <w:rFonts w:ascii="Calibri" w:eastAsia="Times New Roman" w:hAnsi="Calibri" w:cs="Calibri" w:hint="default"/>
        <w:sz w:val="20"/>
        <w:szCs w:val="20"/>
        <w:lang w:eastAsia="ar-SA"/>
      </w:rPr>
    </w:lvl>
    <w:lvl w:ilvl="7">
      <w:start w:val="1"/>
      <w:numFmt w:val="decimal"/>
      <w:lvlText w:val="%1.%2.%3.%4.%5.%6.%7.%8."/>
      <w:lvlJc w:val="left"/>
      <w:pPr>
        <w:tabs>
          <w:tab w:val="num" w:pos="0"/>
        </w:tabs>
        <w:ind w:left="3897" w:hanging="1440"/>
      </w:pPr>
      <w:rPr>
        <w:rFonts w:ascii="Calibri" w:eastAsia="Times New Roman" w:hAnsi="Calibri" w:cs="Calibri" w:hint="default"/>
        <w:sz w:val="20"/>
        <w:szCs w:val="20"/>
        <w:lang w:eastAsia="ar-SA"/>
      </w:rPr>
    </w:lvl>
    <w:lvl w:ilvl="8">
      <w:start w:val="1"/>
      <w:numFmt w:val="decimal"/>
      <w:lvlText w:val="%1.%2.%3.%4.%5.%6.%7.%8.%9."/>
      <w:lvlJc w:val="left"/>
      <w:pPr>
        <w:tabs>
          <w:tab w:val="num" w:pos="0"/>
        </w:tabs>
        <w:ind w:left="4608" w:hanging="1800"/>
      </w:pPr>
      <w:rPr>
        <w:rFonts w:ascii="Calibri" w:eastAsia="Times New Roman" w:hAnsi="Calibri" w:cs="Calibri" w:hint="default"/>
        <w:sz w:val="20"/>
        <w:szCs w:val="20"/>
        <w:lang w:eastAsia="ar-SA"/>
      </w:rPr>
    </w:lvl>
  </w:abstractNum>
  <w:abstractNum w:abstractNumId="11" w15:restartNumberingAfterBreak="0">
    <w:nsid w:val="00E62621"/>
    <w:multiLevelType w:val="hybridMultilevel"/>
    <w:tmpl w:val="67B89F7E"/>
    <w:name w:val="WW8Num49"/>
    <w:lvl w:ilvl="0" w:tplc="3BCEA16C">
      <w:start w:val="1"/>
      <w:numFmt w:val="decimal"/>
      <w:lvlText w:val="%1)"/>
      <w:lvlJc w:val="left"/>
      <w:pPr>
        <w:ind w:left="720" w:hanging="360"/>
      </w:pPr>
    </w:lvl>
    <w:lvl w:ilvl="1" w:tplc="169CC710" w:tentative="1">
      <w:start w:val="1"/>
      <w:numFmt w:val="lowerLetter"/>
      <w:lvlText w:val="%2."/>
      <w:lvlJc w:val="left"/>
      <w:pPr>
        <w:ind w:left="1440" w:hanging="360"/>
      </w:pPr>
    </w:lvl>
    <w:lvl w:ilvl="2" w:tplc="3B1026C4" w:tentative="1">
      <w:start w:val="1"/>
      <w:numFmt w:val="lowerRoman"/>
      <w:lvlText w:val="%3."/>
      <w:lvlJc w:val="right"/>
      <w:pPr>
        <w:ind w:left="2160" w:hanging="180"/>
      </w:pPr>
    </w:lvl>
    <w:lvl w:ilvl="3" w:tplc="799CB6F0" w:tentative="1">
      <w:start w:val="1"/>
      <w:numFmt w:val="decimal"/>
      <w:lvlText w:val="%4."/>
      <w:lvlJc w:val="left"/>
      <w:pPr>
        <w:ind w:left="2880" w:hanging="360"/>
      </w:pPr>
    </w:lvl>
    <w:lvl w:ilvl="4" w:tplc="CBCCD1D6" w:tentative="1">
      <w:start w:val="1"/>
      <w:numFmt w:val="lowerLetter"/>
      <w:lvlText w:val="%5."/>
      <w:lvlJc w:val="left"/>
      <w:pPr>
        <w:ind w:left="3600" w:hanging="360"/>
      </w:pPr>
    </w:lvl>
    <w:lvl w:ilvl="5" w:tplc="AAC2744A" w:tentative="1">
      <w:start w:val="1"/>
      <w:numFmt w:val="lowerRoman"/>
      <w:lvlText w:val="%6."/>
      <w:lvlJc w:val="right"/>
      <w:pPr>
        <w:ind w:left="4320" w:hanging="180"/>
      </w:pPr>
    </w:lvl>
    <w:lvl w:ilvl="6" w:tplc="C0923768" w:tentative="1">
      <w:start w:val="1"/>
      <w:numFmt w:val="decimal"/>
      <w:lvlText w:val="%7."/>
      <w:lvlJc w:val="left"/>
      <w:pPr>
        <w:ind w:left="5040" w:hanging="360"/>
      </w:pPr>
    </w:lvl>
    <w:lvl w:ilvl="7" w:tplc="FF1C6BD4" w:tentative="1">
      <w:start w:val="1"/>
      <w:numFmt w:val="lowerLetter"/>
      <w:lvlText w:val="%8."/>
      <w:lvlJc w:val="left"/>
      <w:pPr>
        <w:ind w:left="5760" w:hanging="360"/>
      </w:pPr>
    </w:lvl>
    <w:lvl w:ilvl="8" w:tplc="365E0410" w:tentative="1">
      <w:start w:val="1"/>
      <w:numFmt w:val="lowerRoman"/>
      <w:lvlText w:val="%9."/>
      <w:lvlJc w:val="right"/>
      <w:pPr>
        <w:ind w:left="6480" w:hanging="180"/>
      </w:pPr>
    </w:lvl>
  </w:abstractNum>
  <w:abstractNum w:abstractNumId="12" w15:restartNumberingAfterBreak="0">
    <w:nsid w:val="02053719"/>
    <w:multiLevelType w:val="hybridMultilevel"/>
    <w:tmpl w:val="5E8C8402"/>
    <w:lvl w:ilvl="0" w:tplc="3A449576">
      <w:start w:val="1"/>
      <w:numFmt w:val="decimal"/>
      <w:lvlText w:val="%1)"/>
      <w:lvlJc w:val="left"/>
      <w:pPr>
        <w:ind w:left="1080" w:hanging="360"/>
      </w:pPr>
      <w:rPr>
        <w:rFonts w:hint="default"/>
      </w:rPr>
    </w:lvl>
    <w:lvl w:ilvl="1" w:tplc="459E3FB2" w:tentative="1">
      <w:start w:val="1"/>
      <w:numFmt w:val="lowerLetter"/>
      <w:lvlText w:val="%2."/>
      <w:lvlJc w:val="left"/>
      <w:pPr>
        <w:ind w:left="1800" w:hanging="360"/>
      </w:pPr>
    </w:lvl>
    <w:lvl w:ilvl="2" w:tplc="F4BEBAC6" w:tentative="1">
      <w:start w:val="1"/>
      <w:numFmt w:val="lowerRoman"/>
      <w:lvlText w:val="%3."/>
      <w:lvlJc w:val="right"/>
      <w:pPr>
        <w:ind w:left="2520" w:hanging="180"/>
      </w:pPr>
    </w:lvl>
    <w:lvl w:ilvl="3" w:tplc="C0760D9A" w:tentative="1">
      <w:start w:val="1"/>
      <w:numFmt w:val="decimal"/>
      <w:lvlText w:val="%4."/>
      <w:lvlJc w:val="left"/>
      <w:pPr>
        <w:ind w:left="3240" w:hanging="360"/>
      </w:pPr>
    </w:lvl>
    <w:lvl w:ilvl="4" w:tplc="30D6EDBA" w:tentative="1">
      <w:start w:val="1"/>
      <w:numFmt w:val="lowerLetter"/>
      <w:lvlText w:val="%5."/>
      <w:lvlJc w:val="left"/>
      <w:pPr>
        <w:ind w:left="3960" w:hanging="360"/>
      </w:pPr>
    </w:lvl>
    <w:lvl w:ilvl="5" w:tplc="BBFC51B0" w:tentative="1">
      <w:start w:val="1"/>
      <w:numFmt w:val="lowerRoman"/>
      <w:lvlText w:val="%6."/>
      <w:lvlJc w:val="right"/>
      <w:pPr>
        <w:ind w:left="4680" w:hanging="180"/>
      </w:pPr>
    </w:lvl>
    <w:lvl w:ilvl="6" w:tplc="38801510" w:tentative="1">
      <w:start w:val="1"/>
      <w:numFmt w:val="decimal"/>
      <w:lvlText w:val="%7."/>
      <w:lvlJc w:val="left"/>
      <w:pPr>
        <w:ind w:left="5400" w:hanging="360"/>
      </w:pPr>
    </w:lvl>
    <w:lvl w:ilvl="7" w:tplc="8A8A4CF0" w:tentative="1">
      <w:start w:val="1"/>
      <w:numFmt w:val="lowerLetter"/>
      <w:lvlText w:val="%8."/>
      <w:lvlJc w:val="left"/>
      <w:pPr>
        <w:ind w:left="6120" w:hanging="360"/>
      </w:pPr>
    </w:lvl>
    <w:lvl w:ilvl="8" w:tplc="FBC09BA0" w:tentative="1">
      <w:start w:val="1"/>
      <w:numFmt w:val="lowerRoman"/>
      <w:lvlText w:val="%9."/>
      <w:lvlJc w:val="right"/>
      <w:pPr>
        <w:ind w:left="6840" w:hanging="180"/>
      </w:pPr>
    </w:lvl>
  </w:abstractNum>
  <w:abstractNum w:abstractNumId="13" w15:restartNumberingAfterBreak="0">
    <w:nsid w:val="044509D7"/>
    <w:multiLevelType w:val="hybridMultilevel"/>
    <w:tmpl w:val="41FE3B72"/>
    <w:lvl w:ilvl="0" w:tplc="E3AA6DCC">
      <w:start w:val="1"/>
      <w:numFmt w:val="decimal"/>
      <w:lvlText w:val="%1."/>
      <w:lvlJc w:val="left"/>
      <w:pPr>
        <w:ind w:left="720" w:hanging="360"/>
      </w:pPr>
      <w:rPr>
        <w:rFonts w:hint="default"/>
        <w:b/>
      </w:rPr>
    </w:lvl>
    <w:lvl w:ilvl="1" w:tplc="B7FCE796" w:tentative="1">
      <w:start w:val="1"/>
      <w:numFmt w:val="lowerLetter"/>
      <w:lvlText w:val="%2."/>
      <w:lvlJc w:val="left"/>
      <w:pPr>
        <w:ind w:left="1440" w:hanging="360"/>
      </w:pPr>
    </w:lvl>
    <w:lvl w:ilvl="2" w:tplc="06C8A834" w:tentative="1">
      <w:start w:val="1"/>
      <w:numFmt w:val="lowerRoman"/>
      <w:lvlText w:val="%3."/>
      <w:lvlJc w:val="right"/>
      <w:pPr>
        <w:ind w:left="2160" w:hanging="180"/>
      </w:pPr>
    </w:lvl>
    <w:lvl w:ilvl="3" w:tplc="567C63E2" w:tentative="1">
      <w:start w:val="1"/>
      <w:numFmt w:val="decimal"/>
      <w:lvlText w:val="%4."/>
      <w:lvlJc w:val="left"/>
      <w:pPr>
        <w:ind w:left="2880" w:hanging="360"/>
      </w:pPr>
    </w:lvl>
    <w:lvl w:ilvl="4" w:tplc="6EDEA378" w:tentative="1">
      <w:start w:val="1"/>
      <w:numFmt w:val="lowerLetter"/>
      <w:lvlText w:val="%5."/>
      <w:lvlJc w:val="left"/>
      <w:pPr>
        <w:ind w:left="3600" w:hanging="360"/>
      </w:pPr>
    </w:lvl>
    <w:lvl w:ilvl="5" w:tplc="E17CF9FC" w:tentative="1">
      <w:start w:val="1"/>
      <w:numFmt w:val="lowerRoman"/>
      <w:lvlText w:val="%6."/>
      <w:lvlJc w:val="right"/>
      <w:pPr>
        <w:ind w:left="4320" w:hanging="180"/>
      </w:pPr>
    </w:lvl>
    <w:lvl w:ilvl="6" w:tplc="F9C2311C" w:tentative="1">
      <w:start w:val="1"/>
      <w:numFmt w:val="decimal"/>
      <w:lvlText w:val="%7."/>
      <w:lvlJc w:val="left"/>
      <w:pPr>
        <w:ind w:left="5040" w:hanging="360"/>
      </w:pPr>
    </w:lvl>
    <w:lvl w:ilvl="7" w:tplc="7D803E58" w:tentative="1">
      <w:start w:val="1"/>
      <w:numFmt w:val="lowerLetter"/>
      <w:lvlText w:val="%8."/>
      <w:lvlJc w:val="left"/>
      <w:pPr>
        <w:ind w:left="5760" w:hanging="360"/>
      </w:pPr>
    </w:lvl>
    <w:lvl w:ilvl="8" w:tplc="FF3C6DE4" w:tentative="1">
      <w:start w:val="1"/>
      <w:numFmt w:val="lowerRoman"/>
      <w:lvlText w:val="%9."/>
      <w:lvlJc w:val="right"/>
      <w:pPr>
        <w:ind w:left="6480" w:hanging="180"/>
      </w:pPr>
    </w:lvl>
  </w:abstractNum>
  <w:abstractNum w:abstractNumId="14" w15:restartNumberingAfterBreak="0">
    <w:nsid w:val="061759A0"/>
    <w:multiLevelType w:val="hybridMultilevel"/>
    <w:tmpl w:val="F2B0CF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06BE5F5D"/>
    <w:multiLevelType w:val="multilevel"/>
    <w:tmpl w:val="2AC2ACC6"/>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9292748"/>
    <w:multiLevelType w:val="singleLevel"/>
    <w:tmpl w:val="4366ED9A"/>
    <w:lvl w:ilvl="0">
      <w:start w:val="1"/>
      <w:numFmt w:val="decimal"/>
      <w:lvlText w:val="%1."/>
      <w:lvlJc w:val="left"/>
      <w:pPr>
        <w:tabs>
          <w:tab w:val="num" w:pos="360"/>
        </w:tabs>
        <w:ind w:left="360" w:hanging="360"/>
      </w:pPr>
      <w:rPr>
        <w:b w:val="0"/>
      </w:rPr>
    </w:lvl>
  </w:abstractNum>
  <w:abstractNum w:abstractNumId="17" w15:restartNumberingAfterBreak="0">
    <w:nsid w:val="09984902"/>
    <w:multiLevelType w:val="singleLevel"/>
    <w:tmpl w:val="262E3CA0"/>
    <w:lvl w:ilvl="0">
      <w:start w:val="6"/>
      <w:numFmt w:val="bullet"/>
      <w:lvlText w:val="-"/>
      <w:lvlJc w:val="left"/>
      <w:pPr>
        <w:tabs>
          <w:tab w:val="num" w:pos="786"/>
        </w:tabs>
        <w:ind w:left="786" w:hanging="360"/>
      </w:pPr>
      <w:rPr>
        <w:rFonts w:hint="default"/>
      </w:rPr>
    </w:lvl>
  </w:abstractNum>
  <w:abstractNum w:abstractNumId="18" w15:restartNumberingAfterBreak="0">
    <w:nsid w:val="0D0B160B"/>
    <w:multiLevelType w:val="hybridMultilevel"/>
    <w:tmpl w:val="8B8C0774"/>
    <w:lvl w:ilvl="0" w:tplc="2722D0FC">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D8A0E39"/>
    <w:multiLevelType w:val="hybridMultilevel"/>
    <w:tmpl w:val="79D2DB4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EF50D12"/>
    <w:multiLevelType w:val="hybridMultilevel"/>
    <w:tmpl w:val="CA4A1C68"/>
    <w:lvl w:ilvl="0" w:tplc="93EC72C0">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21B59B4"/>
    <w:multiLevelType w:val="hybridMultilevel"/>
    <w:tmpl w:val="14821C08"/>
    <w:lvl w:ilvl="0" w:tplc="FA820C10">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125C1A03"/>
    <w:multiLevelType w:val="hybridMultilevel"/>
    <w:tmpl w:val="84A08C86"/>
    <w:lvl w:ilvl="0" w:tplc="04150011">
      <w:start w:val="1"/>
      <w:numFmt w:val="lowerLetter"/>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2A74C38"/>
    <w:multiLevelType w:val="hybridMultilevel"/>
    <w:tmpl w:val="3D2E57AC"/>
    <w:lvl w:ilvl="0" w:tplc="578860D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2B144BA"/>
    <w:multiLevelType w:val="hybridMultilevel"/>
    <w:tmpl w:val="B588A052"/>
    <w:lvl w:ilvl="0" w:tplc="FA820C1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2E81098"/>
    <w:multiLevelType w:val="hybridMultilevel"/>
    <w:tmpl w:val="E3EEAE86"/>
    <w:lvl w:ilvl="0" w:tplc="FBCC4724">
      <w:start w:val="1"/>
      <w:numFmt w:val="lowerLetter"/>
      <w:lvlText w:val="%1)"/>
      <w:lvlJc w:val="left"/>
      <w:pPr>
        <w:ind w:left="720" w:hanging="360"/>
      </w:pPr>
      <w:rPr>
        <w:rFonts w:ascii="Times New Roman" w:eastAsia="Times New Roman"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13E85E67"/>
    <w:multiLevelType w:val="hybridMultilevel"/>
    <w:tmpl w:val="2E4A18AA"/>
    <w:lvl w:ilvl="0" w:tplc="864C8DFC">
      <w:start w:val="1"/>
      <w:numFmt w:val="decimal"/>
      <w:lvlText w:val="%1)"/>
      <w:lvlJc w:val="left"/>
      <w:pPr>
        <w:ind w:left="1146" w:hanging="360"/>
      </w:pPr>
      <w:rPr>
        <w:rFonts w:ascii="Times New Roman" w:eastAsia="Times New Roman" w:hAnsi="Times New Roman" w:cs="Times New Roman"/>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143323DD"/>
    <w:multiLevelType w:val="singleLevel"/>
    <w:tmpl w:val="25D824D8"/>
    <w:lvl w:ilvl="0">
      <w:start w:val="2"/>
      <w:numFmt w:val="bullet"/>
      <w:lvlText w:val="-"/>
      <w:lvlJc w:val="left"/>
      <w:pPr>
        <w:tabs>
          <w:tab w:val="num" w:pos="360"/>
        </w:tabs>
        <w:ind w:left="360" w:hanging="360"/>
      </w:pPr>
      <w:rPr>
        <w:rFonts w:hint="default"/>
      </w:rPr>
    </w:lvl>
  </w:abstractNum>
  <w:abstractNum w:abstractNumId="28" w15:restartNumberingAfterBreak="0">
    <w:nsid w:val="15713F06"/>
    <w:multiLevelType w:val="multilevel"/>
    <w:tmpl w:val="9F4C9C12"/>
    <w:lvl w:ilvl="0">
      <w:start w:val="1"/>
      <w:numFmt w:val="decimal"/>
      <w:lvlText w:val="%1."/>
      <w:lvlJc w:val="left"/>
      <w:pPr>
        <w:ind w:left="720" w:hanging="360"/>
      </w:pPr>
      <w:rPr>
        <w:rFonts w:hint="default"/>
        <w:b/>
        <w:i w:val="0"/>
        <w:sz w:val="24"/>
        <w:szCs w:val="24"/>
      </w:rPr>
    </w:lvl>
    <w:lvl w:ilvl="1">
      <w:start w:val="3"/>
      <w:numFmt w:val="decimal"/>
      <w:isLgl/>
      <w:lvlText w:val="%1.%2."/>
      <w:lvlJc w:val="left"/>
      <w:pPr>
        <w:ind w:left="1011" w:hanging="585"/>
      </w:pPr>
      <w:rPr>
        <w:rFonts w:hint="default"/>
        <w:b/>
      </w:rPr>
    </w:lvl>
    <w:lvl w:ilvl="2">
      <w:start w:val="1"/>
      <w:numFmt w:val="decimal"/>
      <w:isLgl/>
      <w:lvlText w:val="%1.%2.%3."/>
      <w:lvlJc w:val="left"/>
      <w:pPr>
        <w:ind w:left="1212" w:hanging="720"/>
      </w:pPr>
      <w:rPr>
        <w:rFonts w:hint="default"/>
        <w:b/>
      </w:rPr>
    </w:lvl>
    <w:lvl w:ilvl="3">
      <w:start w:val="1"/>
      <w:numFmt w:val="decimal"/>
      <w:isLgl/>
      <w:lvlText w:val="%1.%2.%3.%4."/>
      <w:lvlJc w:val="left"/>
      <w:pPr>
        <w:ind w:left="1278" w:hanging="720"/>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1770" w:hanging="108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262" w:hanging="1440"/>
      </w:pPr>
      <w:rPr>
        <w:rFonts w:hint="default"/>
        <w:b/>
      </w:rPr>
    </w:lvl>
    <w:lvl w:ilvl="8">
      <w:start w:val="1"/>
      <w:numFmt w:val="decimal"/>
      <w:isLgl/>
      <w:lvlText w:val="%1.%2.%3.%4.%5.%6.%7.%8.%9."/>
      <w:lvlJc w:val="left"/>
      <w:pPr>
        <w:ind w:left="2688" w:hanging="1800"/>
      </w:pPr>
      <w:rPr>
        <w:rFonts w:hint="default"/>
        <w:b/>
      </w:rPr>
    </w:lvl>
  </w:abstractNum>
  <w:abstractNum w:abstractNumId="29" w15:restartNumberingAfterBreak="0">
    <w:nsid w:val="16D5177D"/>
    <w:multiLevelType w:val="hybridMultilevel"/>
    <w:tmpl w:val="50ECC3EC"/>
    <w:lvl w:ilvl="0" w:tplc="B0A649E2">
      <w:start w:val="4"/>
      <w:numFmt w:val="decimal"/>
      <w:lvlText w:val="%1"/>
      <w:lvlJc w:val="left"/>
      <w:pPr>
        <w:ind w:left="720" w:hanging="360"/>
      </w:pPr>
      <w:rPr>
        <w:rFonts w:hint="default"/>
        <w:color w:val="auto"/>
      </w:rPr>
    </w:lvl>
    <w:lvl w:ilvl="1" w:tplc="B880AC7C" w:tentative="1">
      <w:start w:val="1"/>
      <w:numFmt w:val="lowerLetter"/>
      <w:lvlText w:val="%2."/>
      <w:lvlJc w:val="left"/>
      <w:pPr>
        <w:ind w:left="1440" w:hanging="360"/>
      </w:pPr>
    </w:lvl>
    <w:lvl w:ilvl="2" w:tplc="A9B40130" w:tentative="1">
      <w:start w:val="1"/>
      <w:numFmt w:val="lowerRoman"/>
      <w:lvlText w:val="%3."/>
      <w:lvlJc w:val="right"/>
      <w:pPr>
        <w:ind w:left="2160" w:hanging="180"/>
      </w:pPr>
    </w:lvl>
    <w:lvl w:ilvl="3" w:tplc="E04AF710" w:tentative="1">
      <w:start w:val="1"/>
      <w:numFmt w:val="decimal"/>
      <w:lvlText w:val="%4."/>
      <w:lvlJc w:val="left"/>
      <w:pPr>
        <w:ind w:left="2880" w:hanging="360"/>
      </w:pPr>
    </w:lvl>
    <w:lvl w:ilvl="4" w:tplc="D0946986" w:tentative="1">
      <w:start w:val="1"/>
      <w:numFmt w:val="lowerLetter"/>
      <w:lvlText w:val="%5."/>
      <w:lvlJc w:val="left"/>
      <w:pPr>
        <w:ind w:left="3600" w:hanging="360"/>
      </w:pPr>
    </w:lvl>
    <w:lvl w:ilvl="5" w:tplc="AC7C9476" w:tentative="1">
      <w:start w:val="1"/>
      <w:numFmt w:val="lowerRoman"/>
      <w:lvlText w:val="%6."/>
      <w:lvlJc w:val="right"/>
      <w:pPr>
        <w:ind w:left="4320" w:hanging="180"/>
      </w:pPr>
    </w:lvl>
    <w:lvl w:ilvl="6" w:tplc="E3A61ACE" w:tentative="1">
      <w:start w:val="1"/>
      <w:numFmt w:val="decimal"/>
      <w:lvlText w:val="%7."/>
      <w:lvlJc w:val="left"/>
      <w:pPr>
        <w:ind w:left="5040" w:hanging="360"/>
      </w:pPr>
    </w:lvl>
    <w:lvl w:ilvl="7" w:tplc="8F14930E" w:tentative="1">
      <w:start w:val="1"/>
      <w:numFmt w:val="lowerLetter"/>
      <w:lvlText w:val="%8."/>
      <w:lvlJc w:val="left"/>
      <w:pPr>
        <w:ind w:left="5760" w:hanging="360"/>
      </w:pPr>
    </w:lvl>
    <w:lvl w:ilvl="8" w:tplc="010A41AE" w:tentative="1">
      <w:start w:val="1"/>
      <w:numFmt w:val="lowerRoman"/>
      <w:lvlText w:val="%9."/>
      <w:lvlJc w:val="right"/>
      <w:pPr>
        <w:ind w:left="6480" w:hanging="180"/>
      </w:pPr>
    </w:lvl>
  </w:abstractNum>
  <w:abstractNum w:abstractNumId="30" w15:restartNumberingAfterBreak="0">
    <w:nsid w:val="196A3D39"/>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1B2A6380"/>
    <w:multiLevelType w:val="multilevel"/>
    <w:tmpl w:val="382C5746"/>
    <w:lvl w:ilvl="0">
      <w:start w:val="1"/>
      <w:numFmt w:val="decimal"/>
      <w:lvlText w:val="%1)"/>
      <w:lvlJc w:val="left"/>
      <w:pPr>
        <w:tabs>
          <w:tab w:val="num" w:pos="567"/>
        </w:tabs>
        <w:ind w:left="567" w:hanging="567"/>
      </w:pPr>
      <w:rPr>
        <w:rFonts w:ascii="Times New Roman" w:eastAsia="Times New Roman" w:hAnsi="Times New Roman" w:cs="Times New Roman"/>
      </w:rPr>
    </w:lvl>
    <w:lvl w:ilvl="1">
      <w:start w:val="1"/>
      <w:numFmt w:val="lowerLetter"/>
      <w:lvlText w:val="%2)"/>
      <w:lvlJc w:val="left"/>
      <w:pPr>
        <w:tabs>
          <w:tab w:val="num" w:pos="1134"/>
        </w:tabs>
        <w:ind w:left="1134" w:hanging="567"/>
      </w:pPr>
      <w:rPr>
        <w:rFonts w:ascii="Times New Roman" w:eastAsia="Times New Roman" w:hAnsi="Times New Roman" w:cs="Times New Roman"/>
        <w:b w:val="0"/>
        <w:i w:val="0"/>
        <w:sz w:val="24"/>
        <w:szCs w:val="24"/>
      </w:rPr>
    </w:lvl>
    <w:lvl w:ilvl="2">
      <w:start w:val="1"/>
      <w:numFmt w:val="bullet"/>
      <w:lvlText w:val="-"/>
      <w:lvlJc w:val="left"/>
      <w:pPr>
        <w:tabs>
          <w:tab w:val="num" w:pos="1701"/>
        </w:tabs>
        <w:ind w:left="1701" w:hanging="567"/>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1CA47856"/>
    <w:multiLevelType w:val="multilevel"/>
    <w:tmpl w:val="E18C652E"/>
    <w:lvl w:ilvl="0">
      <w:start w:val="1"/>
      <w:numFmt w:val="lowerLetter"/>
      <w:lvlText w:val="%1)"/>
      <w:lvlJc w:val="left"/>
      <w:pPr>
        <w:tabs>
          <w:tab w:val="num" w:pos="600"/>
        </w:tabs>
        <w:ind w:left="600" w:hanging="360"/>
      </w:pPr>
      <w:rPr>
        <w:rFonts w:hint="default"/>
      </w:rPr>
    </w:lvl>
    <w:lvl w:ilvl="1">
      <w:start w:val="1"/>
      <w:numFmt w:val="lowerLetter"/>
      <w:lvlText w:val="%2)"/>
      <w:lvlJc w:val="left"/>
      <w:pPr>
        <w:tabs>
          <w:tab w:val="num" w:pos="1134"/>
        </w:tabs>
        <w:ind w:left="1134" w:hanging="567"/>
      </w:pPr>
      <w:rPr>
        <w:rFonts w:ascii="Times New Roman" w:hAnsi="Times New Roman" w:hint="default"/>
        <w:b w:val="0"/>
        <w:i w:val="0"/>
        <w:sz w:val="24"/>
      </w:rPr>
    </w:lvl>
    <w:lvl w:ilvl="2">
      <w:start w:val="1"/>
      <w:numFmt w:val="bullet"/>
      <w:lvlText w:val=""/>
      <w:lvlJc w:val="left"/>
      <w:pPr>
        <w:tabs>
          <w:tab w:val="num" w:pos="2547"/>
        </w:tabs>
        <w:ind w:left="2547" w:hanging="567"/>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1F886705"/>
    <w:multiLevelType w:val="multilevel"/>
    <w:tmpl w:val="D3227DB6"/>
    <w:lvl w:ilvl="0">
      <w:start w:val="1"/>
      <w:numFmt w:val="bullet"/>
      <w:lvlText w:val=""/>
      <w:lvlJc w:val="left"/>
      <w:pPr>
        <w:tabs>
          <w:tab w:val="num" w:pos="644"/>
        </w:tabs>
        <w:ind w:left="644" w:hanging="360"/>
      </w:pPr>
      <w:rPr>
        <w:rFonts w:ascii="Symbol" w:hAnsi="Symbol" w:hint="default"/>
        <w:sz w:val="20"/>
      </w:rPr>
    </w:lvl>
    <w:lvl w:ilvl="1">
      <w:start w:val="6"/>
      <w:numFmt w:val="decimal"/>
      <w:lvlText w:val="%2."/>
      <w:lvlJc w:val="left"/>
      <w:pPr>
        <w:ind w:left="1364" w:hanging="360"/>
      </w:pPr>
      <w:rPr>
        <w:rFonts w:hint="default"/>
        <w:b w:val="0"/>
      </w:rPr>
    </w:lvl>
    <w:lvl w:ilvl="2" w:tentative="1">
      <w:start w:val="1"/>
      <w:numFmt w:val="bullet"/>
      <w:lvlText w:val=""/>
      <w:lvlJc w:val="left"/>
      <w:pPr>
        <w:tabs>
          <w:tab w:val="num" w:pos="2084"/>
        </w:tabs>
        <w:ind w:left="2084" w:hanging="360"/>
      </w:pPr>
      <w:rPr>
        <w:rFonts w:ascii="Symbol" w:hAnsi="Symbol" w:hint="default"/>
        <w:sz w:val="20"/>
      </w:rPr>
    </w:lvl>
    <w:lvl w:ilvl="3" w:tentative="1">
      <w:start w:val="1"/>
      <w:numFmt w:val="bullet"/>
      <w:lvlText w:val=""/>
      <w:lvlJc w:val="left"/>
      <w:pPr>
        <w:tabs>
          <w:tab w:val="num" w:pos="2804"/>
        </w:tabs>
        <w:ind w:left="2804" w:hanging="360"/>
      </w:pPr>
      <w:rPr>
        <w:rFonts w:ascii="Symbol" w:hAnsi="Symbol" w:hint="default"/>
        <w:sz w:val="20"/>
      </w:rPr>
    </w:lvl>
    <w:lvl w:ilvl="4" w:tentative="1">
      <w:start w:val="1"/>
      <w:numFmt w:val="bullet"/>
      <w:lvlText w:val=""/>
      <w:lvlJc w:val="left"/>
      <w:pPr>
        <w:tabs>
          <w:tab w:val="num" w:pos="3524"/>
        </w:tabs>
        <w:ind w:left="3524" w:hanging="360"/>
      </w:pPr>
      <w:rPr>
        <w:rFonts w:ascii="Symbol" w:hAnsi="Symbol" w:hint="default"/>
        <w:sz w:val="20"/>
      </w:rPr>
    </w:lvl>
    <w:lvl w:ilvl="5" w:tentative="1">
      <w:start w:val="1"/>
      <w:numFmt w:val="bullet"/>
      <w:lvlText w:val=""/>
      <w:lvlJc w:val="left"/>
      <w:pPr>
        <w:tabs>
          <w:tab w:val="num" w:pos="4244"/>
        </w:tabs>
        <w:ind w:left="4244" w:hanging="360"/>
      </w:pPr>
      <w:rPr>
        <w:rFonts w:ascii="Symbol" w:hAnsi="Symbol" w:hint="default"/>
        <w:sz w:val="20"/>
      </w:rPr>
    </w:lvl>
    <w:lvl w:ilvl="6" w:tentative="1">
      <w:start w:val="1"/>
      <w:numFmt w:val="bullet"/>
      <w:lvlText w:val=""/>
      <w:lvlJc w:val="left"/>
      <w:pPr>
        <w:tabs>
          <w:tab w:val="num" w:pos="4964"/>
        </w:tabs>
        <w:ind w:left="4964" w:hanging="360"/>
      </w:pPr>
      <w:rPr>
        <w:rFonts w:ascii="Symbol" w:hAnsi="Symbol" w:hint="default"/>
        <w:sz w:val="20"/>
      </w:rPr>
    </w:lvl>
    <w:lvl w:ilvl="7" w:tentative="1">
      <w:start w:val="1"/>
      <w:numFmt w:val="bullet"/>
      <w:lvlText w:val=""/>
      <w:lvlJc w:val="left"/>
      <w:pPr>
        <w:tabs>
          <w:tab w:val="num" w:pos="5684"/>
        </w:tabs>
        <w:ind w:left="5684" w:hanging="360"/>
      </w:pPr>
      <w:rPr>
        <w:rFonts w:ascii="Symbol" w:hAnsi="Symbol" w:hint="default"/>
        <w:sz w:val="20"/>
      </w:rPr>
    </w:lvl>
    <w:lvl w:ilvl="8" w:tentative="1">
      <w:start w:val="1"/>
      <w:numFmt w:val="bullet"/>
      <w:lvlText w:val=""/>
      <w:lvlJc w:val="left"/>
      <w:pPr>
        <w:tabs>
          <w:tab w:val="num" w:pos="6404"/>
        </w:tabs>
        <w:ind w:left="6404" w:hanging="360"/>
      </w:pPr>
      <w:rPr>
        <w:rFonts w:ascii="Symbol" w:hAnsi="Symbol" w:hint="default"/>
        <w:sz w:val="20"/>
      </w:rPr>
    </w:lvl>
  </w:abstractNum>
  <w:abstractNum w:abstractNumId="34" w15:restartNumberingAfterBreak="0">
    <w:nsid w:val="22610EBB"/>
    <w:multiLevelType w:val="multilevel"/>
    <w:tmpl w:val="2C705258"/>
    <w:name w:val="WW8Num1922"/>
    <w:lvl w:ilvl="0">
      <w:start w:val="1"/>
      <w:numFmt w:val="decimal"/>
      <w:lvlText w:val="%1."/>
      <w:lvlJc w:val="left"/>
      <w:pPr>
        <w:ind w:left="360" w:hanging="360"/>
      </w:pPr>
    </w:lvl>
    <w:lvl w:ilvl="1">
      <w:start w:val="1"/>
      <w:numFmt w:val="decimal"/>
      <w:lvlText w:val="%1.%2."/>
      <w:lvlJc w:val="left"/>
      <w:pPr>
        <w:ind w:left="857"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6856F97"/>
    <w:multiLevelType w:val="hybridMultilevel"/>
    <w:tmpl w:val="0D04CF5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8BF4F75"/>
    <w:multiLevelType w:val="hybridMultilevel"/>
    <w:tmpl w:val="749A9C50"/>
    <w:lvl w:ilvl="0" w:tplc="1DDE57BA">
      <w:start w:val="1"/>
      <w:numFmt w:val="lowerLetter"/>
      <w:lvlText w:val="%1)"/>
      <w:lvlJc w:val="left"/>
      <w:pPr>
        <w:ind w:left="1440" w:hanging="360"/>
      </w:pPr>
      <w:rPr>
        <w:rFonts w:hint="default"/>
        <w:b w:val="0"/>
      </w:rPr>
    </w:lvl>
    <w:lvl w:ilvl="1" w:tplc="E0920220" w:tentative="1">
      <w:start w:val="1"/>
      <w:numFmt w:val="lowerLetter"/>
      <w:lvlText w:val="%2."/>
      <w:lvlJc w:val="left"/>
      <w:pPr>
        <w:ind w:left="1440" w:hanging="360"/>
      </w:pPr>
    </w:lvl>
    <w:lvl w:ilvl="2" w:tplc="BE566060" w:tentative="1">
      <w:start w:val="1"/>
      <w:numFmt w:val="lowerRoman"/>
      <w:lvlText w:val="%3."/>
      <w:lvlJc w:val="right"/>
      <w:pPr>
        <w:ind w:left="2160" w:hanging="180"/>
      </w:pPr>
    </w:lvl>
    <w:lvl w:ilvl="3" w:tplc="BF5C9D28" w:tentative="1">
      <w:start w:val="1"/>
      <w:numFmt w:val="decimal"/>
      <w:lvlText w:val="%4."/>
      <w:lvlJc w:val="left"/>
      <w:pPr>
        <w:ind w:left="2880" w:hanging="360"/>
      </w:pPr>
    </w:lvl>
    <w:lvl w:ilvl="4" w:tplc="71926550" w:tentative="1">
      <w:start w:val="1"/>
      <w:numFmt w:val="lowerLetter"/>
      <w:lvlText w:val="%5."/>
      <w:lvlJc w:val="left"/>
      <w:pPr>
        <w:ind w:left="3600" w:hanging="360"/>
      </w:pPr>
    </w:lvl>
    <w:lvl w:ilvl="5" w:tplc="4C1AF2C0" w:tentative="1">
      <w:start w:val="1"/>
      <w:numFmt w:val="lowerRoman"/>
      <w:lvlText w:val="%6."/>
      <w:lvlJc w:val="right"/>
      <w:pPr>
        <w:ind w:left="4320" w:hanging="180"/>
      </w:pPr>
    </w:lvl>
    <w:lvl w:ilvl="6" w:tplc="33AA71EC" w:tentative="1">
      <w:start w:val="1"/>
      <w:numFmt w:val="decimal"/>
      <w:lvlText w:val="%7."/>
      <w:lvlJc w:val="left"/>
      <w:pPr>
        <w:ind w:left="5040" w:hanging="360"/>
      </w:pPr>
    </w:lvl>
    <w:lvl w:ilvl="7" w:tplc="C6EA9398" w:tentative="1">
      <w:start w:val="1"/>
      <w:numFmt w:val="lowerLetter"/>
      <w:lvlText w:val="%8."/>
      <w:lvlJc w:val="left"/>
      <w:pPr>
        <w:ind w:left="5760" w:hanging="360"/>
      </w:pPr>
    </w:lvl>
    <w:lvl w:ilvl="8" w:tplc="9334BDF8" w:tentative="1">
      <w:start w:val="1"/>
      <w:numFmt w:val="lowerRoman"/>
      <w:lvlText w:val="%9."/>
      <w:lvlJc w:val="right"/>
      <w:pPr>
        <w:ind w:left="6480" w:hanging="180"/>
      </w:pPr>
    </w:lvl>
  </w:abstractNum>
  <w:abstractNum w:abstractNumId="37" w15:restartNumberingAfterBreak="0">
    <w:nsid w:val="2E9303CE"/>
    <w:multiLevelType w:val="singleLevel"/>
    <w:tmpl w:val="419EC06A"/>
    <w:lvl w:ilvl="0">
      <w:start w:val="1"/>
      <w:numFmt w:val="decimal"/>
      <w:lvlText w:val="%1)"/>
      <w:lvlJc w:val="left"/>
      <w:pPr>
        <w:tabs>
          <w:tab w:val="num" w:pos="360"/>
        </w:tabs>
        <w:ind w:left="360" w:hanging="360"/>
      </w:pPr>
      <w:rPr>
        <w:i w:val="0"/>
      </w:rPr>
    </w:lvl>
  </w:abstractNum>
  <w:abstractNum w:abstractNumId="38" w15:restartNumberingAfterBreak="0">
    <w:nsid w:val="2F701E90"/>
    <w:multiLevelType w:val="hybridMultilevel"/>
    <w:tmpl w:val="A2680566"/>
    <w:styleLink w:val="WW8Num451"/>
    <w:lvl w:ilvl="0" w:tplc="58809B3A">
      <w:start w:val="4"/>
      <w:numFmt w:val="decimal"/>
      <w:lvlText w:val="%1)"/>
      <w:lvlJc w:val="left"/>
      <w:pPr>
        <w:ind w:left="720" w:hanging="360"/>
      </w:pPr>
      <w:rPr>
        <w:rFonts w:hint="default"/>
      </w:rPr>
    </w:lvl>
    <w:lvl w:ilvl="1" w:tplc="72F0F0D6" w:tentative="1">
      <w:start w:val="1"/>
      <w:numFmt w:val="lowerLetter"/>
      <w:lvlText w:val="%2."/>
      <w:lvlJc w:val="left"/>
      <w:pPr>
        <w:ind w:left="1440" w:hanging="360"/>
      </w:pPr>
    </w:lvl>
    <w:lvl w:ilvl="2" w:tplc="0C0C6B8C" w:tentative="1">
      <w:start w:val="1"/>
      <w:numFmt w:val="lowerRoman"/>
      <w:lvlText w:val="%3."/>
      <w:lvlJc w:val="right"/>
      <w:pPr>
        <w:ind w:left="2160" w:hanging="180"/>
      </w:pPr>
    </w:lvl>
    <w:lvl w:ilvl="3" w:tplc="61740DD2" w:tentative="1">
      <w:start w:val="1"/>
      <w:numFmt w:val="decimal"/>
      <w:lvlText w:val="%4."/>
      <w:lvlJc w:val="left"/>
      <w:pPr>
        <w:ind w:left="2880" w:hanging="360"/>
      </w:pPr>
    </w:lvl>
    <w:lvl w:ilvl="4" w:tplc="6FAC775C" w:tentative="1">
      <w:start w:val="1"/>
      <w:numFmt w:val="lowerLetter"/>
      <w:lvlText w:val="%5."/>
      <w:lvlJc w:val="left"/>
      <w:pPr>
        <w:ind w:left="3600" w:hanging="360"/>
      </w:pPr>
    </w:lvl>
    <w:lvl w:ilvl="5" w:tplc="63CC16D6" w:tentative="1">
      <w:start w:val="1"/>
      <w:numFmt w:val="lowerRoman"/>
      <w:lvlText w:val="%6."/>
      <w:lvlJc w:val="right"/>
      <w:pPr>
        <w:ind w:left="4320" w:hanging="180"/>
      </w:pPr>
    </w:lvl>
    <w:lvl w:ilvl="6" w:tplc="5F6C1088" w:tentative="1">
      <w:start w:val="1"/>
      <w:numFmt w:val="decimal"/>
      <w:lvlText w:val="%7."/>
      <w:lvlJc w:val="left"/>
      <w:pPr>
        <w:ind w:left="5040" w:hanging="360"/>
      </w:pPr>
    </w:lvl>
    <w:lvl w:ilvl="7" w:tplc="9B48AB7C" w:tentative="1">
      <w:start w:val="1"/>
      <w:numFmt w:val="lowerLetter"/>
      <w:lvlText w:val="%8."/>
      <w:lvlJc w:val="left"/>
      <w:pPr>
        <w:ind w:left="5760" w:hanging="360"/>
      </w:pPr>
    </w:lvl>
    <w:lvl w:ilvl="8" w:tplc="364419F8" w:tentative="1">
      <w:start w:val="1"/>
      <w:numFmt w:val="lowerRoman"/>
      <w:lvlText w:val="%9."/>
      <w:lvlJc w:val="right"/>
      <w:pPr>
        <w:ind w:left="6480" w:hanging="180"/>
      </w:pPr>
    </w:lvl>
  </w:abstractNum>
  <w:abstractNum w:abstractNumId="39" w15:restartNumberingAfterBreak="0">
    <w:nsid w:val="327023E7"/>
    <w:multiLevelType w:val="hybridMultilevel"/>
    <w:tmpl w:val="B3CABE56"/>
    <w:lvl w:ilvl="0" w:tplc="59E4FE78">
      <w:start w:val="1"/>
      <w:numFmt w:val="decimal"/>
      <w:lvlText w:val="%1)"/>
      <w:lvlJc w:val="left"/>
      <w:pPr>
        <w:ind w:left="717" w:hanging="360"/>
      </w:pPr>
      <w:rPr>
        <w:rFonts w:eastAsia="Calibri" w:hint="default"/>
        <w:b w:val="0"/>
        <w:color w:val="auto"/>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0" w15:restartNumberingAfterBreak="0">
    <w:nsid w:val="33144573"/>
    <w:multiLevelType w:val="hybridMultilevel"/>
    <w:tmpl w:val="1B12D3C0"/>
    <w:lvl w:ilvl="0" w:tplc="B916F3E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4AA2A41"/>
    <w:multiLevelType w:val="hybridMultilevel"/>
    <w:tmpl w:val="52B68404"/>
    <w:lvl w:ilvl="0" w:tplc="7172934C">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6FD4B35"/>
    <w:multiLevelType w:val="multilevel"/>
    <w:tmpl w:val="21760CE8"/>
    <w:lvl w:ilvl="0">
      <w:start w:val="1"/>
      <w:numFmt w:val="decimal"/>
      <w:lvlText w:val="%1."/>
      <w:lvlJc w:val="left"/>
      <w:pPr>
        <w:tabs>
          <w:tab w:val="num" w:pos="1068"/>
        </w:tabs>
        <w:ind w:left="1068" w:hanging="360"/>
      </w:pPr>
      <w:rPr>
        <w:rFonts w:ascii="Times New Roman" w:eastAsia="Times New Roman" w:hAnsi="Times New Roman" w:cs="Times New Roman"/>
        <w:b w:val="0"/>
        <w:i w:val="0"/>
        <w:sz w:val="24"/>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43" w15:restartNumberingAfterBreak="0">
    <w:nsid w:val="370B63E8"/>
    <w:multiLevelType w:val="hybridMultilevel"/>
    <w:tmpl w:val="7B9A57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B8A55E4"/>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45" w15:restartNumberingAfterBreak="0">
    <w:nsid w:val="3CA41186"/>
    <w:multiLevelType w:val="hybridMultilevel"/>
    <w:tmpl w:val="6380BB3C"/>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1BE6AF6"/>
    <w:multiLevelType w:val="hybridMultilevel"/>
    <w:tmpl w:val="6E8C7B5E"/>
    <w:lvl w:ilvl="0" w:tplc="86DE622E">
      <w:start w:val="3"/>
      <w:numFmt w:val="decimal"/>
      <w:lvlText w:val="%1)"/>
      <w:lvlJc w:val="left"/>
      <w:pPr>
        <w:ind w:left="1440" w:hanging="360"/>
      </w:pPr>
      <w:rPr>
        <w:rFonts w:hint="default"/>
      </w:rPr>
    </w:lvl>
    <w:lvl w:ilvl="1" w:tplc="0B4235F8" w:tentative="1">
      <w:start w:val="1"/>
      <w:numFmt w:val="lowerLetter"/>
      <w:lvlText w:val="%2."/>
      <w:lvlJc w:val="left"/>
      <w:pPr>
        <w:ind w:left="1440" w:hanging="360"/>
      </w:pPr>
    </w:lvl>
    <w:lvl w:ilvl="2" w:tplc="EA0C7704" w:tentative="1">
      <w:start w:val="1"/>
      <w:numFmt w:val="lowerRoman"/>
      <w:lvlText w:val="%3."/>
      <w:lvlJc w:val="right"/>
      <w:pPr>
        <w:ind w:left="2160" w:hanging="180"/>
      </w:pPr>
    </w:lvl>
    <w:lvl w:ilvl="3" w:tplc="579EAD50" w:tentative="1">
      <w:start w:val="1"/>
      <w:numFmt w:val="decimal"/>
      <w:lvlText w:val="%4."/>
      <w:lvlJc w:val="left"/>
      <w:pPr>
        <w:ind w:left="2880" w:hanging="360"/>
      </w:pPr>
    </w:lvl>
    <w:lvl w:ilvl="4" w:tplc="4CC0EDD8" w:tentative="1">
      <w:start w:val="1"/>
      <w:numFmt w:val="lowerLetter"/>
      <w:lvlText w:val="%5."/>
      <w:lvlJc w:val="left"/>
      <w:pPr>
        <w:ind w:left="3600" w:hanging="360"/>
      </w:pPr>
    </w:lvl>
    <w:lvl w:ilvl="5" w:tplc="03E252C4" w:tentative="1">
      <w:start w:val="1"/>
      <w:numFmt w:val="lowerRoman"/>
      <w:lvlText w:val="%6."/>
      <w:lvlJc w:val="right"/>
      <w:pPr>
        <w:ind w:left="4320" w:hanging="180"/>
      </w:pPr>
    </w:lvl>
    <w:lvl w:ilvl="6" w:tplc="A6686C34" w:tentative="1">
      <w:start w:val="1"/>
      <w:numFmt w:val="decimal"/>
      <w:lvlText w:val="%7."/>
      <w:lvlJc w:val="left"/>
      <w:pPr>
        <w:ind w:left="5040" w:hanging="360"/>
      </w:pPr>
    </w:lvl>
    <w:lvl w:ilvl="7" w:tplc="721E43D4" w:tentative="1">
      <w:start w:val="1"/>
      <w:numFmt w:val="lowerLetter"/>
      <w:lvlText w:val="%8."/>
      <w:lvlJc w:val="left"/>
      <w:pPr>
        <w:ind w:left="5760" w:hanging="360"/>
      </w:pPr>
    </w:lvl>
    <w:lvl w:ilvl="8" w:tplc="A0126046" w:tentative="1">
      <w:start w:val="1"/>
      <w:numFmt w:val="lowerRoman"/>
      <w:lvlText w:val="%9."/>
      <w:lvlJc w:val="right"/>
      <w:pPr>
        <w:ind w:left="6480" w:hanging="180"/>
      </w:pPr>
    </w:lvl>
  </w:abstractNum>
  <w:abstractNum w:abstractNumId="47" w15:restartNumberingAfterBreak="0">
    <w:nsid w:val="43752FDF"/>
    <w:multiLevelType w:val="hybridMultilevel"/>
    <w:tmpl w:val="4FD61F00"/>
    <w:lvl w:ilvl="0" w:tplc="82C687D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45D531C2"/>
    <w:multiLevelType w:val="hybridMultilevel"/>
    <w:tmpl w:val="3C2E07C2"/>
    <w:lvl w:ilvl="0" w:tplc="E514D71C">
      <w:start w:val="1"/>
      <w:numFmt w:val="decimal"/>
      <w:lvlText w:val="%1)"/>
      <w:lvlJc w:val="left"/>
      <w:pPr>
        <w:ind w:left="720" w:hanging="360"/>
      </w:pPr>
    </w:lvl>
    <w:lvl w:ilvl="1" w:tplc="F51A6D60">
      <w:start w:val="1"/>
      <w:numFmt w:val="decimal"/>
      <w:lvlText w:val="%2)"/>
      <w:lvlJc w:val="left"/>
      <w:pPr>
        <w:ind w:left="1440" w:hanging="360"/>
      </w:pPr>
    </w:lvl>
    <w:lvl w:ilvl="2" w:tplc="81FE7CCA">
      <w:start w:val="1"/>
      <w:numFmt w:val="lowerLetter"/>
      <w:lvlText w:val="%3)"/>
      <w:lvlJc w:val="right"/>
      <w:pPr>
        <w:ind w:left="2160" w:hanging="180"/>
      </w:pPr>
      <w:rPr>
        <w:rFonts w:ascii="Calibri" w:eastAsia="Times New Roman" w:hAnsi="Calibri" w:cs="Calibri"/>
      </w:rPr>
    </w:lvl>
    <w:lvl w:ilvl="3" w:tplc="D0EC9C3A" w:tentative="1">
      <w:start w:val="1"/>
      <w:numFmt w:val="decimal"/>
      <w:lvlText w:val="%4."/>
      <w:lvlJc w:val="left"/>
      <w:pPr>
        <w:ind w:left="2880" w:hanging="360"/>
      </w:pPr>
    </w:lvl>
    <w:lvl w:ilvl="4" w:tplc="F6CA3266" w:tentative="1">
      <w:start w:val="1"/>
      <w:numFmt w:val="lowerLetter"/>
      <w:lvlText w:val="%5."/>
      <w:lvlJc w:val="left"/>
      <w:pPr>
        <w:ind w:left="3600" w:hanging="360"/>
      </w:pPr>
    </w:lvl>
    <w:lvl w:ilvl="5" w:tplc="F1C0FFF4" w:tentative="1">
      <w:start w:val="1"/>
      <w:numFmt w:val="lowerRoman"/>
      <w:lvlText w:val="%6."/>
      <w:lvlJc w:val="right"/>
      <w:pPr>
        <w:ind w:left="4320" w:hanging="180"/>
      </w:pPr>
    </w:lvl>
    <w:lvl w:ilvl="6" w:tplc="02082416" w:tentative="1">
      <w:start w:val="1"/>
      <w:numFmt w:val="decimal"/>
      <w:lvlText w:val="%7."/>
      <w:lvlJc w:val="left"/>
      <w:pPr>
        <w:ind w:left="5040" w:hanging="360"/>
      </w:pPr>
    </w:lvl>
    <w:lvl w:ilvl="7" w:tplc="AA340DA4" w:tentative="1">
      <w:start w:val="1"/>
      <w:numFmt w:val="lowerLetter"/>
      <w:lvlText w:val="%8."/>
      <w:lvlJc w:val="left"/>
      <w:pPr>
        <w:ind w:left="5760" w:hanging="360"/>
      </w:pPr>
    </w:lvl>
    <w:lvl w:ilvl="8" w:tplc="C71293AA" w:tentative="1">
      <w:start w:val="1"/>
      <w:numFmt w:val="lowerRoman"/>
      <w:lvlText w:val="%9."/>
      <w:lvlJc w:val="right"/>
      <w:pPr>
        <w:ind w:left="6480" w:hanging="180"/>
      </w:pPr>
    </w:lvl>
  </w:abstractNum>
  <w:abstractNum w:abstractNumId="50" w15:restartNumberingAfterBreak="0">
    <w:nsid w:val="47BB1EDF"/>
    <w:multiLevelType w:val="hybridMultilevel"/>
    <w:tmpl w:val="9F0E518A"/>
    <w:lvl w:ilvl="0" w:tplc="860296D4">
      <w:start w:val="1"/>
      <w:numFmt w:val="lowerLetter"/>
      <w:lvlText w:val="%1)"/>
      <w:lvlJc w:val="left"/>
      <w:pPr>
        <w:ind w:left="1211" w:hanging="360"/>
      </w:pPr>
      <w:rPr>
        <w:rFonts w:ascii="Times New Roman" w:eastAsiaTheme="minorHAnsi" w:hAnsi="Times New Roman" w:cs="Times New Roman"/>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1" w15:restartNumberingAfterBreak="0">
    <w:nsid w:val="47E43155"/>
    <w:multiLevelType w:val="hybridMultilevel"/>
    <w:tmpl w:val="966AC82C"/>
    <w:lvl w:ilvl="0" w:tplc="EAF2CA3E">
      <w:start w:val="1"/>
      <w:numFmt w:val="decimal"/>
      <w:lvlText w:val="%1)"/>
      <w:lvlJc w:val="left"/>
      <w:pPr>
        <w:ind w:left="360" w:hanging="360"/>
      </w:pPr>
      <w:rPr>
        <w:rFonts w:ascii="Times New Roman" w:eastAsia="Times New Roman" w:hAnsi="Times New Roman" w:cstheme="minorBidi"/>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15:restartNumberingAfterBreak="0">
    <w:nsid w:val="48F9420D"/>
    <w:multiLevelType w:val="hybridMultilevel"/>
    <w:tmpl w:val="AC549A5E"/>
    <w:lvl w:ilvl="0" w:tplc="887456D2">
      <w:start w:val="1"/>
      <w:numFmt w:val="decimal"/>
      <w:lvlText w:val="%1."/>
      <w:lvlJc w:val="left"/>
      <w:pPr>
        <w:ind w:left="720" w:hanging="360"/>
      </w:pPr>
      <w:rPr>
        <w:b w:val="0"/>
      </w:rPr>
    </w:lvl>
    <w:lvl w:ilvl="1" w:tplc="04150019">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C8D1477"/>
    <w:multiLevelType w:val="multilevel"/>
    <w:tmpl w:val="52944F3C"/>
    <w:lvl w:ilvl="0">
      <w:start w:val="4"/>
      <w:numFmt w:val="lowerLetter"/>
      <w:lvlText w:val="%1)"/>
      <w:lvlJc w:val="left"/>
      <w:pPr>
        <w:tabs>
          <w:tab w:val="num" w:pos="720"/>
        </w:tabs>
        <w:ind w:left="720" w:hanging="360"/>
      </w:pPr>
      <w:rPr>
        <w:rFonts w:hint="default"/>
      </w:rPr>
    </w:lvl>
    <w:lvl w:ilvl="1">
      <w:start w:val="1"/>
      <w:numFmt w:val="lowerLetter"/>
      <w:lvlText w:val="%2)"/>
      <w:lvlJc w:val="left"/>
      <w:pPr>
        <w:tabs>
          <w:tab w:val="num" w:pos="567"/>
        </w:tabs>
        <w:ind w:left="567" w:hanging="567"/>
      </w:pPr>
      <w:rPr>
        <w:rFonts w:ascii="Times New Roman" w:hAnsi="Times New Roman" w:hint="default"/>
        <w:b w:val="0"/>
        <w:i w:val="0"/>
        <w:sz w:val="24"/>
      </w:rPr>
    </w:lvl>
    <w:lvl w:ilvl="2">
      <w:start w:val="1"/>
      <w:numFmt w:val="bullet"/>
      <w:lvlText w:val=""/>
      <w:lvlJc w:val="left"/>
      <w:pPr>
        <w:tabs>
          <w:tab w:val="num" w:pos="2547"/>
        </w:tabs>
        <w:ind w:left="2547" w:hanging="567"/>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4" w15:restartNumberingAfterBreak="0">
    <w:nsid w:val="4D5613B7"/>
    <w:multiLevelType w:val="multilevel"/>
    <w:tmpl w:val="04440956"/>
    <w:lvl w:ilvl="0">
      <w:start w:val="1"/>
      <w:numFmt w:val="decimal"/>
      <w:lvlText w:val="%1."/>
      <w:lvlJc w:val="left"/>
      <w:pPr>
        <w:ind w:left="720" w:hanging="360"/>
      </w:pPr>
      <w:rPr>
        <w:rFonts w:hint="default"/>
        <w:b w:val="0"/>
        <w:i w:val="0"/>
        <w:sz w:val="24"/>
        <w:szCs w:val="24"/>
      </w:rPr>
    </w:lvl>
    <w:lvl w:ilvl="1">
      <w:start w:val="4"/>
      <w:numFmt w:val="decimal"/>
      <w:isLgl/>
      <w:lvlText w:val="%1.%2."/>
      <w:lvlJc w:val="left"/>
      <w:pPr>
        <w:ind w:left="780" w:hanging="420"/>
      </w:pPr>
      <w:rPr>
        <w:rFonts w:ascii="Times New Roman" w:eastAsia="Times New Roman" w:hAnsi="Times New Roman" w:hint="default"/>
        <w:sz w:val="24"/>
      </w:rPr>
    </w:lvl>
    <w:lvl w:ilvl="2">
      <w:start w:val="1"/>
      <w:numFmt w:val="decimal"/>
      <w:isLgl/>
      <w:lvlText w:val="%1.%2.%3."/>
      <w:lvlJc w:val="left"/>
      <w:pPr>
        <w:ind w:left="1080" w:hanging="720"/>
      </w:pPr>
      <w:rPr>
        <w:rFonts w:ascii="Times New Roman" w:eastAsia="Times New Roman" w:hAnsi="Times New Roman" w:hint="default"/>
        <w:sz w:val="24"/>
      </w:rPr>
    </w:lvl>
    <w:lvl w:ilvl="3">
      <w:start w:val="1"/>
      <w:numFmt w:val="decimal"/>
      <w:isLgl/>
      <w:lvlText w:val="%1.%2.%3.%4."/>
      <w:lvlJc w:val="left"/>
      <w:pPr>
        <w:ind w:left="1080" w:hanging="720"/>
      </w:pPr>
      <w:rPr>
        <w:rFonts w:ascii="Times New Roman" w:eastAsia="Times New Roman" w:hAnsi="Times New Roman" w:hint="default"/>
        <w:sz w:val="24"/>
      </w:rPr>
    </w:lvl>
    <w:lvl w:ilvl="4">
      <w:start w:val="1"/>
      <w:numFmt w:val="decimal"/>
      <w:isLgl/>
      <w:lvlText w:val="%1.%2.%3.%4.%5."/>
      <w:lvlJc w:val="left"/>
      <w:pPr>
        <w:ind w:left="1440" w:hanging="1080"/>
      </w:pPr>
      <w:rPr>
        <w:rFonts w:ascii="Times New Roman" w:eastAsia="Times New Roman" w:hAnsi="Times New Roman" w:hint="default"/>
        <w:sz w:val="24"/>
      </w:rPr>
    </w:lvl>
    <w:lvl w:ilvl="5">
      <w:start w:val="1"/>
      <w:numFmt w:val="decimal"/>
      <w:isLgl/>
      <w:lvlText w:val="%1.%2.%3.%4.%5.%6."/>
      <w:lvlJc w:val="left"/>
      <w:pPr>
        <w:ind w:left="1440" w:hanging="1080"/>
      </w:pPr>
      <w:rPr>
        <w:rFonts w:ascii="Times New Roman" w:eastAsia="Times New Roman" w:hAnsi="Times New Roman" w:hint="default"/>
        <w:sz w:val="24"/>
      </w:rPr>
    </w:lvl>
    <w:lvl w:ilvl="6">
      <w:start w:val="1"/>
      <w:numFmt w:val="decimal"/>
      <w:isLgl/>
      <w:lvlText w:val="%1.%2.%3.%4.%5.%6.%7."/>
      <w:lvlJc w:val="left"/>
      <w:pPr>
        <w:ind w:left="1800" w:hanging="1440"/>
      </w:pPr>
      <w:rPr>
        <w:rFonts w:ascii="Times New Roman" w:eastAsia="Times New Roman" w:hAnsi="Times New Roman" w:hint="default"/>
        <w:sz w:val="24"/>
      </w:rPr>
    </w:lvl>
    <w:lvl w:ilvl="7">
      <w:start w:val="1"/>
      <w:numFmt w:val="decimal"/>
      <w:isLgl/>
      <w:lvlText w:val="%1.%2.%3.%4.%5.%6.%7.%8."/>
      <w:lvlJc w:val="left"/>
      <w:pPr>
        <w:ind w:left="1800" w:hanging="1440"/>
      </w:pPr>
      <w:rPr>
        <w:rFonts w:ascii="Times New Roman" w:eastAsia="Times New Roman" w:hAnsi="Times New Roman" w:hint="default"/>
        <w:sz w:val="24"/>
      </w:rPr>
    </w:lvl>
    <w:lvl w:ilvl="8">
      <w:start w:val="1"/>
      <w:numFmt w:val="decimal"/>
      <w:isLgl/>
      <w:lvlText w:val="%1.%2.%3.%4.%5.%6.%7.%8.%9."/>
      <w:lvlJc w:val="left"/>
      <w:pPr>
        <w:ind w:left="2160" w:hanging="1800"/>
      </w:pPr>
      <w:rPr>
        <w:rFonts w:ascii="Times New Roman" w:eastAsia="Times New Roman" w:hAnsi="Times New Roman" w:hint="default"/>
        <w:sz w:val="24"/>
      </w:rPr>
    </w:lvl>
  </w:abstractNum>
  <w:abstractNum w:abstractNumId="55" w15:restartNumberingAfterBreak="0">
    <w:nsid w:val="4FFF38F4"/>
    <w:multiLevelType w:val="hybridMultilevel"/>
    <w:tmpl w:val="3AAE71E0"/>
    <w:styleLink w:val="WW8Num451121"/>
    <w:lvl w:ilvl="0" w:tplc="53183630">
      <w:start w:val="1"/>
      <w:numFmt w:val="lowerLetter"/>
      <w:lvlText w:val="%1)"/>
      <w:lvlJc w:val="left"/>
      <w:pPr>
        <w:ind w:left="1080" w:hanging="360"/>
      </w:pPr>
    </w:lvl>
    <w:lvl w:ilvl="1" w:tplc="5AB2F27C">
      <w:start w:val="1"/>
      <w:numFmt w:val="lowerLetter"/>
      <w:lvlText w:val="%2."/>
      <w:lvlJc w:val="left"/>
      <w:pPr>
        <w:ind w:left="1800" w:hanging="360"/>
      </w:pPr>
    </w:lvl>
    <w:lvl w:ilvl="2" w:tplc="3DC0380A">
      <w:start w:val="1"/>
      <w:numFmt w:val="lowerRoman"/>
      <w:lvlText w:val="%3."/>
      <w:lvlJc w:val="right"/>
      <w:pPr>
        <w:ind w:left="2520" w:hanging="180"/>
      </w:pPr>
    </w:lvl>
    <w:lvl w:ilvl="3" w:tplc="363E7762">
      <w:start w:val="1"/>
      <w:numFmt w:val="decimal"/>
      <w:lvlText w:val="%4."/>
      <w:lvlJc w:val="left"/>
      <w:pPr>
        <w:ind w:left="3240" w:hanging="360"/>
      </w:pPr>
    </w:lvl>
    <w:lvl w:ilvl="4" w:tplc="905A67F0">
      <w:start w:val="1"/>
      <w:numFmt w:val="lowerLetter"/>
      <w:lvlText w:val="%5."/>
      <w:lvlJc w:val="left"/>
      <w:pPr>
        <w:ind w:left="3960" w:hanging="360"/>
      </w:pPr>
    </w:lvl>
    <w:lvl w:ilvl="5" w:tplc="E60A9A4C">
      <w:start w:val="1"/>
      <w:numFmt w:val="lowerRoman"/>
      <w:lvlText w:val="%6."/>
      <w:lvlJc w:val="right"/>
      <w:pPr>
        <w:ind w:left="4680" w:hanging="180"/>
      </w:pPr>
    </w:lvl>
    <w:lvl w:ilvl="6" w:tplc="E6A0212E">
      <w:start w:val="1"/>
      <w:numFmt w:val="decimal"/>
      <w:lvlText w:val="%7."/>
      <w:lvlJc w:val="left"/>
      <w:pPr>
        <w:ind w:left="5400" w:hanging="360"/>
      </w:pPr>
    </w:lvl>
    <w:lvl w:ilvl="7" w:tplc="2968E19E">
      <w:start w:val="1"/>
      <w:numFmt w:val="lowerLetter"/>
      <w:lvlText w:val="%8."/>
      <w:lvlJc w:val="left"/>
      <w:pPr>
        <w:ind w:left="6120" w:hanging="360"/>
      </w:pPr>
    </w:lvl>
    <w:lvl w:ilvl="8" w:tplc="19541BFE">
      <w:start w:val="1"/>
      <w:numFmt w:val="lowerRoman"/>
      <w:lvlText w:val="%9."/>
      <w:lvlJc w:val="right"/>
      <w:pPr>
        <w:ind w:left="6840" w:hanging="180"/>
      </w:pPr>
    </w:lvl>
  </w:abstractNum>
  <w:abstractNum w:abstractNumId="56" w15:restartNumberingAfterBreak="0">
    <w:nsid w:val="54656123"/>
    <w:multiLevelType w:val="hybridMultilevel"/>
    <w:tmpl w:val="34F646AC"/>
    <w:lvl w:ilvl="0" w:tplc="A59E198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54FB7255"/>
    <w:multiLevelType w:val="hybridMultilevel"/>
    <w:tmpl w:val="5F8E68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7331B02"/>
    <w:multiLevelType w:val="singleLevel"/>
    <w:tmpl w:val="8230CC02"/>
    <w:lvl w:ilvl="0">
      <w:numFmt w:val="bullet"/>
      <w:lvlText w:val="-"/>
      <w:lvlJc w:val="left"/>
      <w:pPr>
        <w:tabs>
          <w:tab w:val="num" w:pos="1069"/>
        </w:tabs>
        <w:ind w:left="1069" w:hanging="360"/>
      </w:pPr>
      <w:rPr>
        <w:rFonts w:hint="default"/>
      </w:rPr>
    </w:lvl>
  </w:abstractNum>
  <w:abstractNum w:abstractNumId="59" w15:restartNumberingAfterBreak="0">
    <w:nsid w:val="578D7B9F"/>
    <w:multiLevelType w:val="hybridMultilevel"/>
    <w:tmpl w:val="AB82092E"/>
    <w:lvl w:ilvl="0" w:tplc="A5F63B76">
      <w:start w:val="1"/>
      <w:numFmt w:val="lowerLetter"/>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1" w15:restartNumberingAfterBreak="0">
    <w:nsid w:val="587A7EFB"/>
    <w:multiLevelType w:val="hybridMultilevel"/>
    <w:tmpl w:val="C16831F4"/>
    <w:lvl w:ilvl="0" w:tplc="ABB6DB9C">
      <w:start w:val="1"/>
      <w:numFmt w:val="decimal"/>
      <w:lvlText w:val="%1."/>
      <w:lvlJc w:val="left"/>
      <w:pPr>
        <w:ind w:left="720" w:hanging="360"/>
      </w:pPr>
      <w:rPr>
        <w:rFonts w:eastAsia="Times New Roman" w:hint="default"/>
        <w:color w:val="000000" w:themeColor="text1"/>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8C70E65"/>
    <w:multiLevelType w:val="hybridMultilevel"/>
    <w:tmpl w:val="538EE5E0"/>
    <w:lvl w:ilvl="0" w:tplc="E544FBB0">
      <w:start w:val="1"/>
      <w:numFmt w:val="decimal"/>
      <w:lvlText w:val="%1)"/>
      <w:lvlJc w:val="left"/>
      <w:pPr>
        <w:ind w:left="720" w:hanging="360"/>
      </w:pPr>
    </w:lvl>
    <w:lvl w:ilvl="1" w:tplc="4738B8A4">
      <w:start w:val="1"/>
      <w:numFmt w:val="decimal"/>
      <w:lvlText w:val="%2."/>
      <w:lvlJc w:val="left"/>
      <w:pPr>
        <w:ind w:left="1440" w:hanging="360"/>
      </w:pPr>
      <w:rPr>
        <w:rFonts w:ascii="Calibri" w:eastAsia="Times New Roman" w:hAnsi="Calibri" w:cs="Calibri"/>
      </w:rPr>
    </w:lvl>
    <w:lvl w:ilvl="2" w:tplc="694854D8">
      <w:start w:val="1"/>
      <w:numFmt w:val="lowerLetter"/>
      <w:lvlText w:val="%3)"/>
      <w:lvlJc w:val="right"/>
      <w:pPr>
        <w:ind w:left="2160" w:hanging="180"/>
      </w:pPr>
      <w:rPr>
        <w:rFonts w:ascii="Times New Roman" w:eastAsia="Times New Roman" w:hAnsi="Times New Roman" w:cs="Times New Roman" w:hint="default"/>
      </w:rPr>
    </w:lvl>
    <w:lvl w:ilvl="3" w:tplc="CE74CE3A" w:tentative="1">
      <w:start w:val="1"/>
      <w:numFmt w:val="decimal"/>
      <w:lvlText w:val="%4."/>
      <w:lvlJc w:val="left"/>
      <w:pPr>
        <w:ind w:left="2880" w:hanging="360"/>
      </w:pPr>
    </w:lvl>
    <w:lvl w:ilvl="4" w:tplc="2BB891F2" w:tentative="1">
      <w:start w:val="1"/>
      <w:numFmt w:val="lowerLetter"/>
      <w:lvlText w:val="%5."/>
      <w:lvlJc w:val="left"/>
      <w:pPr>
        <w:ind w:left="3600" w:hanging="360"/>
      </w:pPr>
    </w:lvl>
    <w:lvl w:ilvl="5" w:tplc="96F6D606" w:tentative="1">
      <w:start w:val="1"/>
      <w:numFmt w:val="lowerRoman"/>
      <w:lvlText w:val="%6."/>
      <w:lvlJc w:val="right"/>
      <w:pPr>
        <w:ind w:left="4320" w:hanging="180"/>
      </w:pPr>
    </w:lvl>
    <w:lvl w:ilvl="6" w:tplc="59881DB6" w:tentative="1">
      <w:start w:val="1"/>
      <w:numFmt w:val="decimal"/>
      <w:lvlText w:val="%7."/>
      <w:lvlJc w:val="left"/>
      <w:pPr>
        <w:ind w:left="5040" w:hanging="360"/>
      </w:pPr>
    </w:lvl>
    <w:lvl w:ilvl="7" w:tplc="34C6D740" w:tentative="1">
      <w:start w:val="1"/>
      <w:numFmt w:val="lowerLetter"/>
      <w:lvlText w:val="%8."/>
      <w:lvlJc w:val="left"/>
      <w:pPr>
        <w:ind w:left="5760" w:hanging="360"/>
      </w:pPr>
    </w:lvl>
    <w:lvl w:ilvl="8" w:tplc="6C103C1E" w:tentative="1">
      <w:start w:val="1"/>
      <w:numFmt w:val="lowerRoman"/>
      <w:lvlText w:val="%9."/>
      <w:lvlJc w:val="right"/>
      <w:pPr>
        <w:ind w:left="6480" w:hanging="180"/>
      </w:pPr>
    </w:lvl>
  </w:abstractNum>
  <w:abstractNum w:abstractNumId="63" w15:restartNumberingAfterBreak="0">
    <w:nsid w:val="58D24BF2"/>
    <w:multiLevelType w:val="hybridMultilevel"/>
    <w:tmpl w:val="DF3ED0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C4C26D3"/>
    <w:multiLevelType w:val="multilevel"/>
    <w:tmpl w:val="667E55BC"/>
    <w:lvl w:ilvl="0">
      <w:start w:val="1"/>
      <w:numFmt w:val="decimal"/>
      <w:lvlText w:val="%1)"/>
      <w:lvlJc w:val="left"/>
      <w:pPr>
        <w:tabs>
          <w:tab w:val="num" w:pos="426"/>
        </w:tabs>
        <w:ind w:left="426" w:hanging="360"/>
      </w:pPr>
      <w:rPr>
        <w:rFonts w:hint="default"/>
      </w:rPr>
    </w:lvl>
    <w:lvl w:ilvl="1">
      <w:start w:val="1"/>
      <w:numFmt w:val="decimal"/>
      <w:isLgl/>
      <w:lvlText w:val="%1.%2"/>
      <w:lvlJc w:val="left"/>
      <w:pPr>
        <w:ind w:left="426" w:hanging="360"/>
      </w:pPr>
      <w:rPr>
        <w:rFonts w:hint="default"/>
      </w:rPr>
    </w:lvl>
    <w:lvl w:ilvl="2">
      <w:start w:val="1"/>
      <w:numFmt w:val="decimal"/>
      <w:isLgl/>
      <w:lvlText w:val="%1.%2.%3"/>
      <w:lvlJc w:val="left"/>
      <w:pPr>
        <w:ind w:left="786"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1146" w:hanging="1080"/>
      </w:pPr>
      <w:rPr>
        <w:rFonts w:hint="default"/>
      </w:rPr>
    </w:lvl>
    <w:lvl w:ilvl="5">
      <w:start w:val="1"/>
      <w:numFmt w:val="decimal"/>
      <w:isLgl/>
      <w:lvlText w:val="%1.%2.%3.%4.%5.%6"/>
      <w:lvlJc w:val="left"/>
      <w:pPr>
        <w:ind w:left="1146" w:hanging="1080"/>
      </w:pPr>
      <w:rPr>
        <w:rFonts w:hint="default"/>
      </w:rPr>
    </w:lvl>
    <w:lvl w:ilvl="6">
      <w:start w:val="1"/>
      <w:numFmt w:val="decimal"/>
      <w:isLgl/>
      <w:lvlText w:val="%1.%2.%3.%4.%5.%6.%7"/>
      <w:lvlJc w:val="left"/>
      <w:pPr>
        <w:ind w:left="1506"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66" w:hanging="1800"/>
      </w:pPr>
      <w:rPr>
        <w:rFonts w:hint="default"/>
      </w:rPr>
    </w:lvl>
  </w:abstractNum>
  <w:abstractNum w:abstractNumId="65" w15:restartNumberingAfterBreak="0">
    <w:nsid w:val="5C5275C4"/>
    <w:multiLevelType w:val="hybridMultilevel"/>
    <w:tmpl w:val="FA2272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C853023"/>
    <w:multiLevelType w:val="hybridMultilevel"/>
    <w:tmpl w:val="E102A148"/>
    <w:lvl w:ilvl="0" w:tplc="0000000C">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CB26FD0"/>
    <w:multiLevelType w:val="hybridMultilevel"/>
    <w:tmpl w:val="79AC4ECE"/>
    <w:lvl w:ilvl="0" w:tplc="D408DF00">
      <w:start w:val="1"/>
      <w:numFmt w:val="bullet"/>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68" w15:restartNumberingAfterBreak="0">
    <w:nsid w:val="5D1A74F6"/>
    <w:multiLevelType w:val="multilevel"/>
    <w:tmpl w:val="9A5C6A50"/>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color w:val="auto"/>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69" w15:restartNumberingAfterBreak="0">
    <w:nsid w:val="5D6C3D50"/>
    <w:multiLevelType w:val="hybridMultilevel"/>
    <w:tmpl w:val="1A0A5302"/>
    <w:lvl w:ilvl="0" w:tplc="0BE805F0">
      <w:start w:val="4"/>
      <w:numFmt w:val="lowerLetter"/>
      <w:lvlText w:val="%1)"/>
      <w:lvlJc w:val="left"/>
      <w:pPr>
        <w:ind w:left="1095" w:hanging="360"/>
      </w:pPr>
      <w:rPr>
        <w:rFonts w:hint="default"/>
      </w:rPr>
    </w:lvl>
    <w:lvl w:ilvl="1" w:tplc="04150019" w:tentative="1">
      <w:start w:val="1"/>
      <w:numFmt w:val="lowerLetter"/>
      <w:lvlText w:val="%2."/>
      <w:lvlJc w:val="left"/>
      <w:pPr>
        <w:ind w:left="1815" w:hanging="360"/>
      </w:pPr>
    </w:lvl>
    <w:lvl w:ilvl="2" w:tplc="0415001B" w:tentative="1">
      <w:start w:val="1"/>
      <w:numFmt w:val="lowerRoman"/>
      <w:lvlText w:val="%3."/>
      <w:lvlJc w:val="right"/>
      <w:pPr>
        <w:ind w:left="2535" w:hanging="180"/>
      </w:pPr>
    </w:lvl>
    <w:lvl w:ilvl="3" w:tplc="0415000F" w:tentative="1">
      <w:start w:val="1"/>
      <w:numFmt w:val="decimal"/>
      <w:lvlText w:val="%4."/>
      <w:lvlJc w:val="left"/>
      <w:pPr>
        <w:ind w:left="3255" w:hanging="360"/>
      </w:pPr>
    </w:lvl>
    <w:lvl w:ilvl="4" w:tplc="04150019" w:tentative="1">
      <w:start w:val="1"/>
      <w:numFmt w:val="lowerLetter"/>
      <w:lvlText w:val="%5."/>
      <w:lvlJc w:val="left"/>
      <w:pPr>
        <w:ind w:left="3975" w:hanging="360"/>
      </w:pPr>
    </w:lvl>
    <w:lvl w:ilvl="5" w:tplc="0415001B" w:tentative="1">
      <w:start w:val="1"/>
      <w:numFmt w:val="lowerRoman"/>
      <w:lvlText w:val="%6."/>
      <w:lvlJc w:val="right"/>
      <w:pPr>
        <w:ind w:left="4695" w:hanging="180"/>
      </w:pPr>
    </w:lvl>
    <w:lvl w:ilvl="6" w:tplc="0415000F" w:tentative="1">
      <w:start w:val="1"/>
      <w:numFmt w:val="decimal"/>
      <w:lvlText w:val="%7."/>
      <w:lvlJc w:val="left"/>
      <w:pPr>
        <w:ind w:left="5415" w:hanging="360"/>
      </w:pPr>
    </w:lvl>
    <w:lvl w:ilvl="7" w:tplc="04150019" w:tentative="1">
      <w:start w:val="1"/>
      <w:numFmt w:val="lowerLetter"/>
      <w:lvlText w:val="%8."/>
      <w:lvlJc w:val="left"/>
      <w:pPr>
        <w:ind w:left="6135" w:hanging="360"/>
      </w:pPr>
    </w:lvl>
    <w:lvl w:ilvl="8" w:tplc="0415001B" w:tentative="1">
      <w:start w:val="1"/>
      <w:numFmt w:val="lowerRoman"/>
      <w:lvlText w:val="%9."/>
      <w:lvlJc w:val="right"/>
      <w:pPr>
        <w:ind w:left="6855" w:hanging="180"/>
      </w:pPr>
    </w:lvl>
  </w:abstractNum>
  <w:abstractNum w:abstractNumId="70" w15:restartNumberingAfterBreak="0">
    <w:nsid w:val="5D7E75D6"/>
    <w:multiLevelType w:val="multilevel"/>
    <w:tmpl w:val="D0C00414"/>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1" w15:restartNumberingAfterBreak="0">
    <w:nsid w:val="615E0F7F"/>
    <w:multiLevelType w:val="hybridMultilevel"/>
    <w:tmpl w:val="0A9C6210"/>
    <w:lvl w:ilvl="0" w:tplc="8EF25134">
      <w:start w:val="1"/>
      <w:numFmt w:val="decimal"/>
      <w:lvlText w:val="%1)"/>
      <w:lvlJc w:val="left"/>
      <w:pPr>
        <w:tabs>
          <w:tab w:val="num" w:pos="720"/>
        </w:tabs>
        <w:ind w:left="720" w:hanging="360"/>
      </w:pPr>
      <w:rPr>
        <w:rFonts w:ascii="Times New Roman" w:eastAsia="Times New Roman" w:hAnsi="Times New Roman" w:cs="Times New Roman"/>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3864E25"/>
    <w:multiLevelType w:val="hybridMultilevel"/>
    <w:tmpl w:val="C3CC0AAC"/>
    <w:lvl w:ilvl="0" w:tplc="B61024DC">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4822699"/>
    <w:multiLevelType w:val="hybridMultilevel"/>
    <w:tmpl w:val="28BE5F68"/>
    <w:lvl w:ilvl="0" w:tplc="8730A8BC">
      <w:start w:val="1"/>
      <w:numFmt w:val="decimal"/>
      <w:lvlText w:val="%1."/>
      <w:lvlJc w:val="left"/>
      <w:pPr>
        <w:ind w:left="720" w:hanging="360"/>
      </w:pPr>
      <w:rPr>
        <w:rFonts w:hint="default"/>
      </w:rPr>
    </w:lvl>
    <w:lvl w:ilvl="1" w:tplc="89CA6B20">
      <w:start w:val="1"/>
      <w:numFmt w:val="decimal"/>
      <w:lvlText w:val="%2)"/>
      <w:lvlJc w:val="left"/>
      <w:pPr>
        <w:ind w:left="1440" w:hanging="360"/>
      </w:pPr>
      <w:rPr>
        <w:rFonts w:ascii="Times New Roman" w:eastAsia="Times New Roman" w:hAnsi="Times New Roman" w:cs="Times New Roman"/>
        <w:b w:val="0"/>
        <w:color w:val="auto"/>
      </w:rPr>
    </w:lvl>
    <w:lvl w:ilvl="2" w:tplc="D28006D0">
      <w:start w:val="1"/>
      <w:numFmt w:val="lowerLetter"/>
      <w:lvlText w:val="%3)"/>
      <w:lvlJc w:val="left"/>
      <w:pPr>
        <w:ind w:left="2340" w:hanging="360"/>
      </w:pPr>
      <w:rPr>
        <w:rFonts w:hint="default"/>
      </w:rPr>
    </w:lvl>
    <w:lvl w:ilvl="3" w:tplc="9FE6A33E" w:tentative="1">
      <w:start w:val="1"/>
      <w:numFmt w:val="decimal"/>
      <w:lvlText w:val="%4."/>
      <w:lvlJc w:val="left"/>
      <w:pPr>
        <w:ind w:left="2880" w:hanging="360"/>
      </w:pPr>
    </w:lvl>
    <w:lvl w:ilvl="4" w:tplc="32E00FD4" w:tentative="1">
      <w:start w:val="1"/>
      <w:numFmt w:val="lowerLetter"/>
      <w:lvlText w:val="%5."/>
      <w:lvlJc w:val="left"/>
      <w:pPr>
        <w:ind w:left="3600" w:hanging="360"/>
      </w:pPr>
    </w:lvl>
    <w:lvl w:ilvl="5" w:tplc="77EE6A36" w:tentative="1">
      <w:start w:val="1"/>
      <w:numFmt w:val="lowerRoman"/>
      <w:lvlText w:val="%6."/>
      <w:lvlJc w:val="right"/>
      <w:pPr>
        <w:ind w:left="4320" w:hanging="180"/>
      </w:pPr>
    </w:lvl>
    <w:lvl w:ilvl="6" w:tplc="2F1CB496" w:tentative="1">
      <w:start w:val="1"/>
      <w:numFmt w:val="decimal"/>
      <w:lvlText w:val="%7."/>
      <w:lvlJc w:val="left"/>
      <w:pPr>
        <w:ind w:left="5040" w:hanging="360"/>
      </w:pPr>
    </w:lvl>
    <w:lvl w:ilvl="7" w:tplc="5B3A2F80" w:tentative="1">
      <w:start w:val="1"/>
      <w:numFmt w:val="lowerLetter"/>
      <w:lvlText w:val="%8."/>
      <w:lvlJc w:val="left"/>
      <w:pPr>
        <w:ind w:left="5760" w:hanging="360"/>
      </w:pPr>
    </w:lvl>
    <w:lvl w:ilvl="8" w:tplc="926A71B4" w:tentative="1">
      <w:start w:val="1"/>
      <w:numFmt w:val="lowerRoman"/>
      <w:lvlText w:val="%9."/>
      <w:lvlJc w:val="right"/>
      <w:pPr>
        <w:ind w:left="6480" w:hanging="180"/>
      </w:pPr>
    </w:lvl>
  </w:abstractNum>
  <w:abstractNum w:abstractNumId="74" w15:restartNumberingAfterBreak="0">
    <w:nsid w:val="6CF66487"/>
    <w:multiLevelType w:val="hybridMultilevel"/>
    <w:tmpl w:val="59CC3F60"/>
    <w:name w:val="WW8Num192"/>
    <w:lvl w:ilvl="0" w:tplc="0000000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D202AB8"/>
    <w:multiLevelType w:val="hybridMultilevel"/>
    <w:tmpl w:val="6F0A374C"/>
    <w:name w:val="WW8Num19222"/>
    <w:lvl w:ilvl="0" w:tplc="00000006">
      <w:start w:val="1"/>
      <w:numFmt w:val="bullet"/>
      <w:lvlText w:val=""/>
      <w:lvlJc w:val="left"/>
      <w:pPr>
        <w:ind w:left="1080" w:hanging="360"/>
      </w:pPr>
      <w:rPr>
        <w:rFonts w:ascii="Symbol" w:hAnsi="Symbol" w:hint="default"/>
      </w:rPr>
    </w:lvl>
    <w:lvl w:ilvl="1" w:tplc="04150011">
      <w:start w:val="1"/>
      <w:numFmt w:val="bullet"/>
      <w:lvlText w:val="o"/>
      <w:lvlJc w:val="left"/>
      <w:pPr>
        <w:ind w:left="1800" w:hanging="360"/>
      </w:pPr>
      <w:rPr>
        <w:rFonts w:ascii="Courier New" w:hAnsi="Courier New" w:cs="Courier New" w:hint="default"/>
      </w:rPr>
    </w:lvl>
    <w:lvl w:ilvl="2" w:tplc="0415001B">
      <w:start w:val="1"/>
      <w:numFmt w:val="bullet"/>
      <w:lvlText w:val=""/>
      <w:lvlJc w:val="left"/>
      <w:pPr>
        <w:ind w:left="2520" w:hanging="360"/>
      </w:pPr>
      <w:rPr>
        <w:rFonts w:ascii="Wingdings" w:hAnsi="Wingdings" w:hint="default"/>
      </w:rPr>
    </w:lvl>
    <w:lvl w:ilvl="3" w:tplc="0415000F">
      <w:start w:val="1"/>
      <w:numFmt w:val="bullet"/>
      <w:lvlText w:val=""/>
      <w:lvlJc w:val="left"/>
      <w:pPr>
        <w:ind w:left="3240" w:hanging="360"/>
      </w:pPr>
      <w:rPr>
        <w:rFonts w:ascii="Symbol" w:hAnsi="Symbol" w:hint="default"/>
      </w:rPr>
    </w:lvl>
    <w:lvl w:ilvl="4" w:tplc="04150019">
      <w:start w:val="1"/>
      <w:numFmt w:val="bullet"/>
      <w:lvlText w:val="o"/>
      <w:lvlJc w:val="left"/>
      <w:pPr>
        <w:ind w:left="3960" w:hanging="360"/>
      </w:pPr>
      <w:rPr>
        <w:rFonts w:ascii="Courier New" w:hAnsi="Courier New" w:cs="Courier New" w:hint="default"/>
      </w:rPr>
    </w:lvl>
    <w:lvl w:ilvl="5" w:tplc="0415001B">
      <w:start w:val="1"/>
      <w:numFmt w:val="bullet"/>
      <w:lvlText w:val=""/>
      <w:lvlJc w:val="left"/>
      <w:pPr>
        <w:ind w:left="4680" w:hanging="360"/>
      </w:pPr>
      <w:rPr>
        <w:rFonts w:ascii="Wingdings" w:hAnsi="Wingdings" w:hint="default"/>
      </w:rPr>
    </w:lvl>
    <w:lvl w:ilvl="6" w:tplc="0415000F">
      <w:start w:val="1"/>
      <w:numFmt w:val="bullet"/>
      <w:lvlText w:val=""/>
      <w:lvlJc w:val="left"/>
      <w:pPr>
        <w:ind w:left="5400" w:hanging="360"/>
      </w:pPr>
      <w:rPr>
        <w:rFonts w:ascii="Symbol" w:hAnsi="Symbol" w:hint="default"/>
      </w:rPr>
    </w:lvl>
    <w:lvl w:ilvl="7" w:tplc="04150019">
      <w:start w:val="1"/>
      <w:numFmt w:val="bullet"/>
      <w:lvlText w:val="o"/>
      <w:lvlJc w:val="left"/>
      <w:pPr>
        <w:ind w:left="6120" w:hanging="360"/>
      </w:pPr>
      <w:rPr>
        <w:rFonts w:ascii="Courier New" w:hAnsi="Courier New" w:cs="Courier New" w:hint="default"/>
      </w:rPr>
    </w:lvl>
    <w:lvl w:ilvl="8" w:tplc="0415001B">
      <w:start w:val="1"/>
      <w:numFmt w:val="bullet"/>
      <w:lvlText w:val=""/>
      <w:lvlJc w:val="left"/>
      <w:pPr>
        <w:ind w:left="6840" w:hanging="360"/>
      </w:pPr>
      <w:rPr>
        <w:rFonts w:ascii="Wingdings" w:hAnsi="Wingdings" w:hint="default"/>
      </w:rPr>
    </w:lvl>
  </w:abstractNum>
  <w:abstractNum w:abstractNumId="76" w15:restartNumberingAfterBreak="0">
    <w:nsid w:val="6E587388"/>
    <w:multiLevelType w:val="hybridMultilevel"/>
    <w:tmpl w:val="34D0949C"/>
    <w:lvl w:ilvl="0" w:tplc="04150001">
      <w:start w:val="1"/>
      <w:numFmt w:val="decimal"/>
      <w:lvlText w:val="%1)"/>
      <w:lvlJc w:val="left"/>
      <w:pPr>
        <w:ind w:left="1146" w:hanging="360"/>
      </w:pPr>
      <w:rPr>
        <w:b w:val="0"/>
      </w:rPr>
    </w:lvl>
    <w:lvl w:ilvl="1" w:tplc="04150003" w:tentative="1">
      <w:start w:val="1"/>
      <w:numFmt w:val="lowerLetter"/>
      <w:lvlText w:val="%2."/>
      <w:lvlJc w:val="left"/>
      <w:pPr>
        <w:ind w:left="1866" w:hanging="360"/>
      </w:pPr>
    </w:lvl>
    <w:lvl w:ilvl="2" w:tplc="04150005" w:tentative="1">
      <w:start w:val="1"/>
      <w:numFmt w:val="lowerRoman"/>
      <w:lvlText w:val="%3."/>
      <w:lvlJc w:val="right"/>
      <w:pPr>
        <w:ind w:left="2586" w:hanging="180"/>
      </w:pPr>
    </w:lvl>
    <w:lvl w:ilvl="3" w:tplc="04150001" w:tentative="1">
      <w:start w:val="1"/>
      <w:numFmt w:val="decimal"/>
      <w:lvlText w:val="%4."/>
      <w:lvlJc w:val="left"/>
      <w:pPr>
        <w:ind w:left="3306" w:hanging="360"/>
      </w:pPr>
    </w:lvl>
    <w:lvl w:ilvl="4" w:tplc="04150003" w:tentative="1">
      <w:start w:val="1"/>
      <w:numFmt w:val="lowerLetter"/>
      <w:lvlText w:val="%5."/>
      <w:lvlJc w:val="left"/>
      <w:pPr>
        <w:ind w:left="4026" w:hanging="360"/>
      </w:pPr>
    </w:lvl>
    <w:lvl w:ilvl="5" w:tplc="04150005" w:tentative="1">
      <w:start w:val="1"/>
      <w:numFmt w:val="lowerRoman"/>
      <w:lvlText w:val="%6."/>
      <w:lvlJc w:val="right"/>
      <w:pPr>
        <w:ind w:left="4746" w:hanging="180"/>
      </w:pPr>
    </w:lvl>
    <w:lvl w:ilvl="6" w:tplc="04150001" w:tentative="1">
      <w:start w:val="1"/>
      <w:numFmt w:val="decimal"/>
      <w:lvlText w:val="%7."/>
      <w:lvlJc w:val="left"/>
      <w:pPr>
        <w:ind w:left="5466" w:hanging="360"/>
      </w:pPr>
    </w:lvl>
    <w:lvl w:ilvl="7" w:tplc="04150003" w:tentative="1">
      <w:start w:val="1"/>
      <w:numFmt w:val="lowerLetter"/>
      <w:lvlText w:val="%8."/>
      <w:lvlJc w:val="left"/>
      <w:pPr>
        <w:ind w:left="6186" w:hanging="360"/>
      </w:pPr>
    </w:lvl>
    <w:lvl w:ilvl="8" w:tplc="04150005" w:tentative="1">
      <w:start w:val="1"/>
      <w:numFmt w:val="lowerRoman"/>
      <w:lvlText w:val="%9."/>
      <w:lvlJc w:val="right"/>
      <w:pPr>
        <w:ind w:left="6906" w:hanging="180"/>
      </w:pPr>
    </w:lvl>
  </w:abstractNum>
  <w:abstractNum w:abstractNumId="77" w15:restartNumberingAfterBreak="0">
    <w:nsid w:val="6E7D7FD2"/>
    <w:multiLevelType w:val="hybridMultilevel"/>
    <w:tmpl w:val="EA1E3F86"/>
    <w:lvl w:ilvl="0" w:tplc="40F2158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EDF202A"/>
    <w:multiLevelType w:val="hybridMultilevel"/>
    <w:tmpl w:val="24D42F52"/>
    <w:lvl w:ilvl="0" w:tplc="91F278A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80" w15:restartNumberingAfterBreak="0">
    <w:nsid w:val="705A7717"/>
    <w:multiLevelType w:val="singleLevel"/>
    <w:tmpl w:val="10ACD782"/>
    <w:lvl w:ilvl="0">
      <w:start w:val="1"/>
      <w:numFmt w:val="bullet"/>
      <w:pStyle w:val="Listapunktowana2"/>
      <w:lvlText w:val=""/>
      <w:lvlJc w:val="left"/>
      <w:pPr>
        <w:tabs>
          <w:tab w:val="num" w:pos="360"/>
        </w:tabs>
        <w:ind w:left="360" w:hanging="360"/>
      </w:pPr>
      <w:rPr>
        <w:rFonts w:ascii="Symbol" w:hAnsi="Symbol" w:hint="default"/>
      </w:rPr>
    </w:lvl>
  </w:abstractNum>
  <w:abstractNum w:abstractNumId="81" w15:restartNumberingAfterBreak="0">
    <w:nsid w:val="734E5761"/>
    <w:multiLevelType w:val="hybridMultilevel"/>
    <w:tmpl w:val="0A62B07E"/>
    <w:lvl w:ilvl="0" w:tplc="36164B50">
      <w:start w:val="1"/>
      <w:numFmt w:val="lowerLetter"/>
      <w:lvlText w:val="%1)"/>
      <w:lvlJc w:val="left"/>
      <w:pPr>
        <w:ind w:left="644" w:hanging="360"/>
      </w:pPr>
      <w:rPr>
        <w:rFonts w:hint="default"/>
      </w:rPr>
    </w:lvl>
    <w:lvl w:ilvl="1" w:tplc="C74C6A50" w:tentative="1">
      <w:start w:val="1"/>
      <w:numFmt w:val="lowerLetter"/>
      <w:lvlText w:val="%2."/>
      <w:lvlJc w:val="left"/>
      <w:pPr>
        <w:ind w:left="1364" w:hanging="360"/>
      </w:pPr>
    </w:lvl>
    <w:lvl w:ilvl="2" w:tplc="19C6FEFA" w:tentative="1">
      <w:start w:val="1"/>
      <w:numFmt w:val="lowerRoman"/>
      <w:lvlText w:val="%3."/>
      <w:lvlJc w:val="right"/>
      <w:pPr>
        <w:ind w:left="2084" w:hanging="180"/>
      </w:pPr>
    </w:lvl>
    <w:lvl w:ilvl="3" w:tplc="74AC757E" w:tentative="1">
      <w:start w:val="1"/>
      <w:numFmt w:val="decimal"/>
      <w:lvlText w:val="%4."/>
      <w:lvlJc w:val="left"/>
      <w:pPr>
        <w:ind w:left="2804" w:hanging="360"/>
      </w:pPr>
    </w:lvl>
    <w:lvl w:ilvl="4" w:tplc="D238674C" w:tentative="1">
      <w:start w:val="1"/>
      <w:numFmt w:val="lowerLetter"/>
      <w:lvlText w:val="%5."/>
      <w:lvlJc w:val="left"/>
      <w:pPr>
        <w:ind w:left="3524" w:hanging="360"/>
      </w:pPr>
    </w:lvl>
    <w:lvl w:ilvl="5" w:tplc="508EB110" w:tentative="1">
      <w:start w:val="1"/>
      <w:numFmt w:val="lowerRoman"/>
      <w:lvlText w:val="%6."/>
      <w:lvlJc w:val="right"/>
      <w:pPr>
        <w:ind w:left="4244" w:hanging="180"/>
      </w:pPr>
    </w:lvl>
    <w:lvl w:ilvl="6" w:tplc="20E0B7CE" w:tentative="1">
      <w:start w:val="1"/>
      <w:numFmt w:val="decimal"/>
      <w:lvlText w:val="%7."/>
      <w:lvlJc w:val="left"/>
      <w:pPr>
        <w:ind w:left="4964" w:hanging="360"/>
      </w:pPr>
    </w:lvl>
    <w:lvl w:ilvl="7" w:tplc="E6562C7A" w:tentative="1">
      <w:start w:val="1"/>
      <w:numFmt w:val="lowerLetter"/>
      <w:lvlText w:val="%8."/>
      <w:lvlJc w:val="left"/>
      <w:pPr>
        <w:ind w:left="5684" w:hanging="360"/>
      </w:pPr>
    </w:lvl>
    <w:lvl w:ilvl="8" w:tplc="8A96242A" w:tentative="1">
      <w:start w:val="1"/>
      <w:numFmt w:val="lowerRoman"/>
      <w:lvlText w:val="%9."/>
      <w:lvlJc w:val="right"/>
      <w:pPr>
        <w:ind w:left="6404" w:hanging="180"/>
      </w:pPr>
    </w:lvl>
  </w:abstractNum>
  <w:abstractNum w:abstractNumId="82" w15:restartNumberingAfterBreak="0">
    <w:nsid w:val="73793E8D"/>
    <w:multiLevelType w:val="multilevel"/>
    <w:tmpl w:val="0442BB4A"/>
    <w:lvl w:ilvl="0">
      <w:start w:val="1"/>
      <w:numFmt w:val="decimal"/>
      <w:lvlText w:val="%1."/>
      <w:lvlJc w:val="left"/>
      <w:pPr>
        <w:ind w:left="360" w:hanging="360"/>
      </w:pPr>
      <w:rPr>
        <w:b/>
        <w:sz w:val="20"/>
      </w:rPr>
    </w:lvl>
    <w:lvl w:ilvl="1">
      <w:start w:val="1"/>
      <w:numFmt w:val="decimal"/>
      <w:lvlText w:val="%2)"/>
      <w:lvlJc w:val="left"/>
      <w:pPr>
        <w:ind w:left="858" w:hanging="432"/>
      </w:pPr>
      <w:rPr>
        <w:b w:val="0"/>
        <w:color w:val="auto"/>
        <w:sz w:val="22"/>
      </w:rPr>
    </w:lvl>
    <w:lvl w:ilvl="2">
      <w:start w:val="1"/>
      <w:numFmt w:val="decimal"/>
      <w:lvlText w:val="%1.%2.%3."/>
      <w:lvlJc w:val="left"/>
      <w:pPr>
        <w:ind w:left="1639" w:hanging="504"/>
      </w:pPr>
      <w:rPr>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739570AB"/>
    <w:multiLevelType w:val="hybridMultilevel"/>
    <w:tmpl w:val="F348A95E"/>
    <w:lvl w:ilvl="0" w:tplc="66C4CBB6">
      <w:start w:val="1"/>
      <w:numFmt w:val="decimal"/>
      <w:lvlText w:val="%1)"/>
      <w:lvlJc w:val="left"/>
      <w:pPr>
        <w:ind w:left="720" w:hanging="360"/>
      </w:pPr>
      <w:rPr>
        <w:rFonts w:hint="default"/>
        <w:b w:val="0"/>
      </w:rPr>
    </w:lvl>
    <w:lvl w:ilvl="1" w:tplc="8B9AFF44" w:tentative="1">
      <w:start w:val="1"/>
      <w:numFmt w:val="lowerLetter"/>
      <w:lvlText w:val="%2."/>
      <w:lvlJc w:val="left"/>
      <w:pPr>
        <w:ind w:left="1440" w:hanging="360"/>
      </w:pPr>
    </w:lvl>
    <w:lvl w:ilvl="2" w:tplc="56B26B9C" w:tentative="1">
      <w:start w:val="1"/>
      <w:numFmt w:val="lowerRoman"/>
      <w:lvlText w:val="%3."/>
      <w:lvlJc w:val="right"/>
      <w:pPr>
        <w:ind w:left="2160" w:hanging="180"/>
      </w:pPr>
    </w:lvl>
    <w:lvl w:ilvl="3" w:tplc="B3D21010" w:tentative="1">
      <w:start w:val="1"/>
      <w:numFmt w:val="decimal"/>
      <w:lvlText w:val="%4."/>
      <w:lvlJc w:val="left"/>
      <w:pPr>
        <w:ind w:left="2880" w:hanging="360"/>
      </w:pPr>
    </w:lvl>
    <w:lvl w:ilvl="4" w:tplc="8640BDFE" w:tentative="1">
      <w:start w:val="1"/>
      <w:numFmt w:val="lowerLetter"/>
      <w:lvlText w:val="%5."/>
      <w:lvlJc w:val="left"/>
      <w:pPr>
        <w:ind w:left="3600" w:hanging="360"/>
      </w:pPr>
    </w:lvl>
    <w:lvl w:ilvl="5" w:tplc="48401202" w:tentative="1">
      <w:start w:val="1"/>
      <w:numFmt w:val="lowerRoman"/>
      <w:lvlText w:val="%6."/>
      <w:lvlJc w:val="right"/>
      <w:pPr>
        <w:ind w:left="4320" w:hanging="180"/>
      </w:pPr>
    </w:lvl>
    <w:lvl w:ilvl="6" w:tplc="19E83EC6" w:tentative="1">
      <w:start w:val="1"/>
      <w:numFmt w:val="decimal"/>
      <w:lvlText w:val="%7."/>
      <w:lvlJc w:val="left"/>
      <w:pPr>
        <w:ind w:left="5040" w:hanging="360"/>
      </w:pPr>
    </w:lvl>
    <w:lvl w:ilvl="7" w:tplc="BCD81F46" w:tentative="1">
      <w:start w:val="1"/>
      <w:numFmt w:val="lowerLetter"/>
      <w:lvlText w:val="%8."/>
      <w:lvlJc w:val="left"/>
      <w:pPr>
        <w:ind w:left="5760" w:hanging="360"/>
      </w:pPr>
    </w:lvl>
    <w:lvl w:ilvl="8" w:tplc="16EA822A" w:tentative="1">
      <w:start w:val="1"/>
      <w:numFmt w:val="lowerRoman"/>
      <w:lvlText w:val="%9."/>
      <w:lvlJc w:val="right"/>
      <w:pPr>
        <w:ind w:left="6480" w:hanging="180"/>
      </w:pPr>
    </w:lvl>
  </w:abstractNum>
  <w:abstractNum w:abstractNumId="84" w15:restartNumberingAfterBreak="0">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5" w15:restartNumberingAfterBreak="0">
    <w:nsid w:val="75911423"/>
    <w:multiLevelType w:val="hybridMultilevel"/>
    <w:tmpl w:val="4E266E9E"/>
    <w:lvl w:ilvl="0" w:tplc="0C5A1D60">
      <w:start w:val="1"/>
      <w:numFmt w:val="decimal"/>
      <w:lvlText w:val="%1)"/>
      <w:lvlJc w:val="left"/>
      <w:pPr>
        <w:ind w:left="720" w:hanging="360"/>
      </w:pPr>
      <w:rPr>
        <w:rFonts w:hint="default"/>
      </w:rPr>
    </w:lvl>
    <w:lvl w:ilvl="1" w:tplc="6A780250" w:tentative="1">
      <w:start w:val="1"/>
      <w:numFmt w:val="lowerLetter"/>
      <w:lvlText w:val="%2."/>
      <w:lvlJc w:val="left"/>
      <w:pPr>
        <w:ind w:left="1440" w:hanging="360"/>
      </w:pPr>
    </w:lvl>
    <w:lvl w:ilvl="2" w:tplc="238AAA7A" w:tentative="1">
      <w:start w:val="1"/>
      <w:numFmt w:val="lowerRoman"/>
      <w:lvlText w:val="%3."/>
      <w:lvlJc w:val="right"/>
      <w:pPr>
        <w:ind w:left="2160" w:hanging="180"/>
      </w:pPr>
    </w:lvl>
    <w:lvl w:ilvl="3" w:tplc="B100CC9E" w:tentative="1">
      <w:start w:val="1"/>
      <w:numFmt w:val="decimal"/>
      <w:lvlText w:val="%4."/>
      <w:lvlJc w:val="left"/>
      <w:pPr>
        <w:ind w:left="2880" w:hanging="360"/>
      </w:pPr>
    </w:lvl>
    <w:lvl w:ilvl="4" w:tplc="76B455A2" w:tentative="1">
      <w:start w:val="1"/>
      <w:numFmt w:val="lowerLetter"/>
      <w:lvlText w:val="%5."/>
      <w:lvlJc w:val="left"/>
      <w:pPr>
        <w:ind w:left="3600" w:hanging="360"/>
      </w:pPr>
    </w:lvl>
    <w:lvl w:ilvl="5" w:tplc="84926D34" w:tentative="1">
      <w:start w:val="1"/>
      <w:numFmt w:val="lowerRoman"/>
      <w:lvlText w:val="%6."/>
      <w:lvlJc w:val="right"/>
      <w:pPr>
        <w:ind w:left="4320" w:hanging="180"/>
      </w:pPr>
    </w:lvl>
    <w:lvl w:ilvl="6" w:tplc="FEA24B8E" w:tentative="1">
      <w:start w:val="1"/>
      <w:numFmt w:val="decimal"/>
      <w:lvlText w:val="%7."/>
      <w:lvlJc w:val="left"/>
      <w:pPr>
        <w:ind w:left="5040" w:hanging="360"/>
      </w:pPr>
    </w:lvl>
    <w:lvl w:ilvl="7" w:tplc="E4704AE2" w:tentative="1">
      <w:start w:val="1"/>
      <w:numFmt w:val="lowerLetter"/>
      <w:lvlText w:val="%8."/>
      <w:lvlJc w:val="left"/>
      <w:pPr>
        <w:ind w:left="5760" w:hanging="360"/>
      </w:pPr>
    </w:lvl>
    <w:lvl w:ilvl="8" w:tplc="4688269A" w:tentative="1">
      <w:start w:val="1"/>
      <w:numFmt w:val="lowerRoman"/>
      <w:lvlText w:val="%9."/>
      <w:lvlJc w:val="right"/>
      <w:pPr>
        <w:ind w:left="6480" w:hanging="180"/>
      </w:pPr>
    </w:lvl>
  </w:abstractNum>
  <w:abstractNum w:abstractNumId="86" w15:restartNumberingAfterBreak="0">
    <w:nsid w:val="77456163"/>
    <w:multiLevelType w:val="hybridMultilevel"/>
    <w:tmpl w:val="9A54020A"/>
    <w:lvl w:ilvl="0" w:tplc="04150011">
      <w:start w:val="4"/>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A850D2C"/>
    <w:multiLevelType w:val="hybridMultilevel"/>
    <w:tmpl w:val="309C1BDE"/>
    <w:lvl w:ilvl="0" w:tplc="5432899E">
      <w:start w:val="1"/>
      <w:numFmt w:val="decimal"/>
      <w:lvlText w:val="%1)"/>
      <w:lvlJc w:val="left"/>
      <w:pPr>
        <w:ind w:left="720" w:hanging="360"/>
      </w:pPr>
      <w:rPr>
        <w:rFonts w:ascii="Times New Roman" w:eastAsia="Times New Roman" w:hAnsi="Times New Roman"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CCD15E2"/>
    <w:multiLevelType w:val="hybridMultilevel"/>
    <w:tmpl w:val="EAC4F5F8"/>
    <w:lvl w:ilvl="0" w:tplc="719CD038">
      <w:start w:val="1"/>
      <w:numFmt w:val="decimal"/>
      <w:lvlText w:val="%1."/>
      <w:lvlJc w:val="left"/>
      <w:pPr>
        <w:ind w:left="720" w:hanging="360"/>
      </w:pPr>
      <w:rPr>
        <w:rFonts w:hint="default"/>
        <w:b/>
      </w:rPr>
    </w:lvl>
    <w:lvl w:ilvl="1" w:tplc="7F2C527A" w:tentative="1">
      <w:start w:val="1"/>
      <w:numFmt w:val="lowerLetter"/>
      <w:lvlText w:val="%2."/>
      <w:lvlJc w:val="left"/>
      <w:pPr>
        <w:ind w:left="1440" w:hanging="360"/>
      </w:pPr>
    </w:lvl>
    <w:lvl w:ilvl="2" w:tplc="65668C78" w:tentative="1">
      <w:start w:val="1"/>
      <w:numFmt w:val="lowerRoman"/>
      <w:lvlText w:val="%3."/>
      <w:lvlJc w:val="right"/>
      <w:pPr>
        <w:ind w:left="2160" w:hanging="180"/>
      </w:pPr>
    </w:lvl>
    <w:lvl w:ilvl="3" w:tplc="5628B588" w:tentative="1">
      <w:start w:val="1"/>
      <w:numFmt w:val="decimal"/>
      <w:lvlText w:val="%4."/>
      <w:lvlJc w:val="left"/>
      <w:pPr>
        <w:ind w:left="2880" w:hanging="360"/>
      </w:pPr>
    </w:lvl>
    <w:lvl w:ilvl="4" w:tplc="C216723A" w:tentative="1">
      <w:start w:val="1"/>
      <w:numFmt w:val="lowerLetter"/>
      <w:lvlText w:val="%5."/>
      <w:lvlJc w:val="left"/>
      <w:pPr>
        <w:ind w:left="3600" w:hanging="360"/>
      </w:pPr>
    </w:lvl>
    <w:lvl w:ilvl="5" w:tplc="75F81B7E" w:tentative="1">
      <w:start w:val="1"/>
      <w:numFmt w:val="lowerRoman"/>
      <w:lvlText w:val="%6."/>
      <w:lvlJc w:val="right"/>
      <w:pPr>
        <w:ind w:left="4320" w:hanging="180"/>
      </w:pPr>
    </w:lvl>
    <w:lvl w:ilvl="6" w:tplc="F92A5BF4" w:tentative="1">
      <w:start w:val="1"/>
      <w:numFmt w:val="decimal"/>
      <w:lvlText w:val="%7."/>
      <w:lvlJc w:val="left"/>
      <w:pPr>
        <w:ind w:left="5040" w:hanging="360"/>
      </w:pPr>
    </w:lvl>
    <w:lvl w:ilvl="7" w:tplc="1A9646C0" w:tentative="1">
      <w:start w:val="1"/>
      <w:numFmt w:val="lowerLetter"/>
      <w:lvlText w:val="%8."/>
      <w:lvlJc w:val="left"/>
      <w:pPr>
        <w:ind w:left="5760" w:hanging="360"/>
      </w:pPr>
    </w:lvl>
    <w:lvl w:ilvl="8" w:tplc="BC9AF3A2" w:tentative="1">
      <w:start w:val="1"/>
      <w:numFmt w:val="lowerRoman"/>
      <w:lvlText w:val="%9."/>
      <w:lvlJc w:val="right"/>
      <w:pPr>
        <w:ind w:left="6480" w:hanging="180"/>
      </w:pPr>
    </w:lvl>
  </w:abstractNum>
  <w:abstractNum w:abstractNumId="89" w15:restartNumberingAfterBreak="0">
    <w:nsid w:val="7D9F188B"/>
    <w:multiLevelType w:val="multilevel"/>
    <w:tmpl w:val="632AE29C"/>
    <w:styleLink w:val="WW8Num4511"/>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0" w15:restartNumberingAfterBreak="0">
    <w:nsid w:val="7FF415F5"/>
    <w:multiLevelType w:val="hybridMultilevel"/>
    <w:tmpl w:val="FB86CC14"/>
    <w:lvl w:ilvl="0" w:tplc="3508CDD4">
      <w:start w:val="1"/>
      <w:numFmt w:val="decimal"/>
      <w:lvlText w:val="%1)"/>
      <w:lvlJc w:val="left"/>
      <w:pPr>
        <w:ind w:left="720" w:hanging="360"/>
      </w:pPr>
      <w:rPr>
        <w:rFonts w:hint="default"/>
        <w:b w:val="0"/>
        <w:i w:val="0"/>
        <w:sz w:val="24"/>
        <w:szCs w:val="24"/>
      </w:rPr>
    </w:lvl>
    <w:lvl w:ilvl="1" w:tplc="E716E6EA" w:tentative="1">
      <w:start w:val="1"/>
      <w:numFmt w:val="lowerLetter"/>
      <w:lvlText w:val="%2."/>
      <w:lvlJc w:val="left"/>
      <w:pPr>
        <w:ind w:left="1440" w:hanging="360"/>
      </w:pPr>
    </w:lvl>
    <w:lvl w:ilvl="2" w:tplc="21DA0030" w:tentative="1">
      <w:start w:val="1"/>
      <w:numFmt w:val="lowerRoman"/>
      <w:lvlText w:val="%3."/>
      <w:lvlJc w:val="right"/>
      <w:pPr>
        <w:ind w:left="2160" w:hanging="180"/>
      </w:pPr>
    </w:lvl>
    <w:lvl w:ilvl="3" w:tplc="AC7C7C66" w:tentative="1">
      <w:start w:val="1"/>
      <w:numFmt w:val="decimal"/>
      <w:lvlText w:val="%4."/>
      <w:lvlJc w:val="left"/>
      <w:pPr>
        <w:ind w:left="2880" w:hanging="360"/>
      </w:pPr>
    </w:lvl>
    <w:lvl w:ilvl="4" w:tplc="E1F03D20" w:tentative="1">
      <w:start w:val="1"/>
      <w:numFmt w:val="lowerLetter"/>
      <w:lvlText w:val="%5."/>
      <w:lvlJc w:val="left"/>
      <w:pPr>
        <w:ind w:left="3600" w:hanging="360"/>
      </w:pPr>
    </w:lvl>
    <w:lvl w:ilvl="5" w:tplc="78DABC98" w:tentative="1">
      <w:start w:val="1"/>
      <w:numFmt w:val="lowerRoman"/>
      <w:lvlText w:val="%6."/>
      <w:lvlJc w:val="right"/>
      <w:pPr>
        <w:ind w:left="4320" w:hanging="180"/>
      </w:pPr>
    </w:lvl>
    <w:lvl w:ilvl="6" w:tplc="B464FE6A" w:tentative="1">
      <w:start w:val="1"/>
      <w:numFmt w:val="decimal"/>
      <w:lvlText w:val="%7."/>
      <w:lvlJc w:val="left"/>
      <w:pPr>
        <w:ind w:left="5040" w:hanging="360"/>
      </w:pPr>
    </w:lvl>
    <w:lvl w:ilvl="7" w:tplc="D2467B34" w:tentative="1">
      <w:start w:val="1"/>
      <w:numFmt w:val="lowerLetter"/>
      <w:lvlText w:val="%8."/>
      <w:lvlJc w:val="left"/>
      <w:pPr>
        <w:ind w:left="5760" w:hanging="360"/>
      </w:pPr>
    </w:lvl>
    <w:lvl w:ilvl="8" w:tplc="0A2A47B2" w:tentative="1">
      <w:start w:val="1"/>
      <w:numFmt w:val="lowerRoman"/>
      <w:lvlText w:val="%9."/>
      <w:lvlJc w:val="right"/>
      <w:pPr>
        <w:ind w:left="6480" w:hanging="180"/>
      </w:pPr>
    </w:lvl>
  </w:abstractNum>
  <w:num w:numId="1">
    <w:abstractNumId w:val="48"/>
  </w:num>
  <w:num w:numId="2">
    <w:abstractNumId w:val="70"/>
  </w:num>
  <w:num w:numId="3">
    <w:abstractNumId w:val="37"/>
  </w:num>
  <w:num w:numId="4">
    <w:abstractNumId w:val="84"/>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num>
  <w:num w:numId="7">
    <w:abstractNumId w:val="16"/>
  </w:num>
  <w:num w:numId="8">
    <w:abstractNumId w:val="44"/>
  </w:num>
  <w:num w:numId="9">
    <w:abstractNumId w:val="68"/>
  </w:num>
  <w:num w:numId="10">
    <w:abstractNumId w:val="40"/>
  </w:num>
  <w:num w:numId="11">
    <w:abstractNumId w:val="67"/>
  </w:num>
  <w:num w:numId="12">
    <w:abstractNumId w:val="76"/>
  </w:num>
  <w:num w:numId="13">
    <w:abstractNumId w:val="79"/>
  </w:num>
  <w:num w:numId="14">
    <w:abstractNumId w:val="73"/>
  </w:num>
  <w:num w:numId="15">
    <w:abstractNumId w:val="60"/>
  </w:num>
  <w:num w:numId="16">
    <w:abstractNumId w:val="52"/>
  </w:num>
  <w:num w:numId="17">
    <w:abstractNumId w:val="11"/>
  </w:num>
  <w:num w:numId="18">
    <w:abstractNumId w:val="36"/>
  </w:num>
  <w:num w:numId="19">
    <w:abstractNumId w:val="22"/>
  </w:num>
  <w:num w:numId="20">
    <w:abstractNumId w:val="17"/>
  </w:num>
  <w:num w:numId="21">
    <w:abstractNumId w:val="24"/>
  </w:num>
  <w:num w:numId="22">
    <w:abstractNumId w:val="86"/>
  </w:num>
  <w:num w:numId="23">
    <w:abstractNumId w:val="74"/>
  </w:num>
  <w:num w:numId="24">
    <w:abstractNumId w:val="26"/>
  </w:num>
  <w:num w:numId="25">
    <w:abstractNumId w:val="21"/>
  </w:num>
  <w:num w:numId="26">
    <w:abstractNumId w:val="77"/>
  </w:num>
  <w:num w:numId="27">
    <w:abstractNumId w:val="80"/>
  </w:num>
  <w:num w:numId="28">
    <w:abstractNumId w:val="89"/>
  </w:num>
  <w:num w:numId="29">
    <w:abstractNumId w:val="13"/>
  </w:num>
  <w:num w:numId="30">
    <w:abstractNumId w:val="18"/>
  </w:num>
  <w:num w:numId="31">
    <w:abstractNumId w:val="78"/>
  </w:num>
  <w:num w:numId="32">
    <w:abstractNumId w:val="28"/>
  </w:num>
  <w:num w:numId="33">
    <w:abstractNumId w:val="54"/>
  </w:num>
  <w:num w:numId="34">
    <w:abstractNumId w:val="90"/>
  </w:num>
  <w:num w:numId="35">
    <w:abstractNumId w:val="12"/>
  </w:num>
  <w:num w:numId="36">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5"/>
  </w:num>
  <w:num w:numId="38">
    <w:abstractNumId w:val="23"/>
  </w:num>
  <w:num w:numId="39">
    <w:abstractNumId w:val="62"/>
  </w:num>
  <w:num w:numId="40">
    <w:abstractNumId w:val="29"/>
  </w:num>
  <w:num w:numId="41">
    <w:abstractNumId w:val="64"/>
  </w:num>
  <w:num w:numId="42">
    <w:abstractNumId w:val="49"/>
  </w:num>
  <w:num w:numId="43">
    <w:abstractNumId w:val="46"/>
  </w:num>
  <w:num w:numId="44">
    <w:abstractNumId w:val="55"/>
  </w:num>
  <w:num w:numId="45">
    <w:abstractNumId w:val="33"/>
  </w:num>
  <w:num w:numId="46">
    <w:abstractNumId w:val="38"/>
  </w:num>
  <w:num w:numId="47">
    <w:abstractNumId w:val="85"/>
  </w:num>
  <w:num w:numId="48">
    <w:abstractNumId w:val="47"/>
  </w:num>
  <w:num w:numId="49">
    <w:abstractNumId w:val="0"/>
  </w:num>
  <w:num w:numId="50">
    <w:abstractNumId w:val="2"/>
  </w:num>
  <w:num w:numId="51">
    <w:abstractNumId w:val="3"/>
  </w:num>
  <w:num w:numId="52">
    <w:abstractNumId w:val="4"/>
  </w:num>
  <w:num w:numId="53">
    <w:abstractNumId w:val="5"/>
  </w:num>
  <w:num w:numId="54">
    <w:abstractNumId w:val="6"/>
  </w:num>
  <w:num w:numId="55">
    <w:abstractNumId w:val="7"/>
  </w:num>
  <w:num w:numId="56">
    <w:abstractNumId w:val="9"/>
  </w:num>
  <w:num w:numId="57">
    <w:abstractNumId w:val="71"/>
  </w:num>
  <w:num w:numId="58">
    <w:abstractNumId w:val="51"/>
  </w:num>
  <w:num w:numId="59">
    <w:abstractNumId w:val="53"/>
  </w:num>
  <w:num w:numId="60">
    <w:abstractNumId w:val="27"/>
  </w:num>
  <w:num w:numId="61">
    <w:abstractNumId w:val="32"/>
  </w:num>
  <w:num w:numId="62">
    <w:abstractNumId w:val="58"/>
  </w:num>
  <w:num w:numId="63">
    <w:abstractNumId w:val="30"/>
  </w:num>
  <w:num w:numId="64">
    <w:abstractNumId w:val="66"/>
  </w:num>
  <w:num w:numId="65">
    <w:abstractNumId w:val="20"/>
  </w:num>
  <w:num w:numId="66">
    <w:abstractNumId w:val="14"/>
  </w:num>
  <w:num w:numId="67">
    <w:abstractNumId w:val="59"/>
  </w:num>
  <w:num w:numId="68">
    <w:abstractNumId w:val="35"/>
  </w:num>
  <w:num w:numId="69">
    <w:abstractNumId w:val="19"/>
  </w:num>
  <w:num w:numId="70">
    <w:abstractNumId w:val="69"/>
  </w:num>
  <w:num w:numId="71">
    <w:abstractNumId w:val="65"/>
  </w:num>
  <w:num w:numId="72">
    <w:abstractNumId w:val="63"/>
  </w:num>
  <w:num w:numId="73">
    <w:abstractNumId w:val="88"/>
  </w:num>
  <w:num w:numId="74">
    <w:abstractNumId w:val="61"/>
  </w:num>
  <w:num w:numId="75">
    <w:abstractNumId w:val="87"/>
  </w:num>
  <w:num w:numId="76">
    <w:abstractNumId w:val="45"/>
  </w:num>
  <w:num w:numId="77">
    <w:abstractNumId w:val="56"/>
  </w:num>
  <w:num w:numId="78">
    <w:abstractNumId w:val="72"/>
  </w:num>
  <w:num w:numId="79">
    <w:abstractNumId w:val="83"/>
  </w:num>
  <w:num w:numId="80">
    <w:abstractNumId w:val="50"/>
  </w:num>
  <w:num w:numId="81">
    <w:abstractNumId w:val="25"/>
  </w:num>
  <w:num w:numId="82">
    <w:abstractNumId w:val="43"/>
  </w:num>
  <w:num w:numId="83">
    <w:abstractNumId w:val="81"/>
  </w:num>
  <w:num w:numId="84">
    <w:abstractNumId w:val="39"/>
  </w:num>
  <w:num w:numId="85">
    <w:abstractNumId w:val="57"/>
  </w:num>
  <w:num w:numId="86">
    <w:abstractNumId w:val="31"/>
  </w:num>
  <w:num w:numId="87">
    <w:abstractNumId w:val="42"/>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l-PL" w:vendorID="12"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65B2B"/>
    <w:rsid w:val="00002337"/>
    <w:rsid w:val="000056E5"/>
    <w:rsid w:val="000064B1"/>
    <w:rsid w:val="000100D6"/>
    <w:rsid w:val="00011CEE"/>
    <w:rsid w:val="0001290D"/>
    <w:rsid w:val="00012D3D"/>
    <w:rsid w:val="00013705"/>
    <w:rsid w:val="00013E20"/>
    <w:rsid w:val="00013F27"/>
    <w:rsid w:val="000152FD"/>
    <w:rsid w:val="00016FA1"/>
    <w:rsid w:val="000204F0"/>
    <w:rsid w:val="000210F9"/>
    <w:rsid w:val="00022C8F"/>
    <w:rsid w:val="00022F52"/>
    <w:rsid w:val="00024373"/>
    <w:rsid w:val="000250F9"/>
    <w:rsid w:val="00025835"/>
    <w:rsid w:val="00026882"/>
    <w:rsid w:val="00026B4C"/>
    <w:rsid w:val="00027811"/>
    <w:rsid w:val="00027A1C"/>
    <w:rsid w:val="000306C6"/>
    <w:rsid w:val="00031682"/>
    <w:rsid w:val="00034235"/>
    <w:rsid w:val="00034CCD"/>
    <w:rsid w:val="000357D4"/>
    <w:rsid w:val="000378CF"/>
    <w:rsid w:val="0004039E"/>
    <w:rsid w:val="000413DD"/>
    <w:rsid w:val="00041DF9"/>
    <w:rsid w:val="0005106B"/>
    <w:rsid w:val="0005148A"/>
    <w:rsid w:val="00053B77"/>
    <w:rsid w:val="00054DDA"/>
    <w:rsid w:val="00055F19"/>
    <w:rsid w:val="00056AF9"/>
    <w:rsid w:val="00056F7A"/>
    <w:rsid w:val="000608C9"/>
    <w:rsid w:val="00061671"/>
    <w:rsid w:val="000625C5"/>
    <w:rsid w:val="0006294D"/>
    <w:rsid w:val="00064205"/>
    <w:rsid w:val="00065B2B"/>
    <w:rsid w:val="00066815"/>
    <w:rsid w:val="00066A03"/>
    <w:rsid w:val="00067BAF"/>
    <w:rsid w:val="00067C5B"/>
    <w:rsid w:val="0007048C"/>
    <w:rsid w:val="000704FB"/>
    <w:rsid w:val="0007093E"/>
    <w:rsid w:val="000715DE"/>
    <w:rsid w:val="00072522"/>
    <w:rsid w:val="00072EB2"/>
    <w:rsid w:val="00073BFD"/>
    <w:rsid w:val="0007447A"/>
    <w:rsid w:val="000747AA"/>
    <w:rsid w:val="00075B69"/>
    <w:rsid w:val="00076431"/>
    <w:rsid w:val="00077D33"/>
    <w:rsid w:val="000809C6"/>
    <w:rsid w:val="00080D81"/>
    <w:rsid w:val="00081648"/>
    <w:rsid w:val="0008230B"/>
    <w:rsid w:val="0008423F"/>
    <w:rsid w:val="00084473"/>
    <w:rsid w:val="00084BBD"/>
    <w:rsid w:val="000852E4"/>
    <w:rsid w:val="00085C53"/>
    <w:rsid w:val="00085F6D"/>
    <w:rsid w:val="00086E34"/>
    <w:rsid w:val="00087D50"/>
    <w:rsid w:val="000919C4"/>
    <w:rsid w:val="0009403C"/>
    <w:rsid w:val="00096048"/>
    <w:rsid w:val="000969D3"/>
    <w:rsid w:val="000969ED"/>
    <w:rsid w:val="000972A8"/>
    <w:rsid w:val="000978E8"/>
    <w:rsid w:val="000A0674"/>
    <w:rsid w:val="000A26BC"/>
    <w:rsid w:val="000A2805"/>
    <w:rsid w:val="000A28F6"/>
    <w:rsid w:val="000A298C"/>
    <w:rsid w:val="000A36DC"/>
    <w:rsid w:val="000A3EAF"/>
    <w:rsid w:val="000A46E4"/>
    <w:rsid w:val="000A4A18"/>
    <w:rsid w:val="000A4A71"/>
    <w:rsid w:val="000A6BF4"/>
    <w:rsid w:val="000B2EA8"/>
    <w:rsid w:val="000B47E8"/>
    <w:rsid w:val="000B52ED"/>
    <w:rsid w:val="000B6874"/>
    <w:rsid w:val="000C0ABA"/>
    <w:rsid w:val="000C0B2A"/>
    <w:rsid w:val="000C0B30"/>
    <w:rsid w:val="000C0DCE"/>
    <w:rsid w:val="000C257D"/>
    <w:rsid w:val="000C569F"/>
    <w:rsid w:val="000C59C3"/>
    <w:rsid w:val="000C6327"/>
    <w:rsid w:val="000C639E"/>
    <w:rsid w:val="000C6CAE"/>
    <w:rsid w:val="000C7492"/>
    <w:rsid w:val="000D25FB"/>
    <w:rsid w:val="000D42D1"/>
    <w:rsid w:val="000D6E1F"/>
    <w:rsid w:val="000D7A2F"/>
    <w:rsid w:val="000E1267"/>
    <w:rsid w:val="000E233E"/>
    <w:rsid w:val="000E2EDE"/>
    <w:rsid w:val="000E550C"/>
    <w:rsid w:val="000E60D3"/>
    <w:rsid w:val="000E68CA"/>
    <w:rsid w:val="000E6E72"/>
    <w:rsid w:val="000F0A93"/>
    <w:rsid w:val="000F26ED"/>
    <w:rsid w:val="000F435A"/>
    <w:rsid w:val="000F4B8F"/>
    <w:rsid w:val="00100287"/>
    <w:rsid w:val="00100901"/>
    <w:rsid w:val="00101F24"/>
    <w:rsid w:val="0010388C"/>
    <w:rsid w:val="001061DF"/>
    <w:rsid w:val="00111510"/>
    <w:rsid w:val="00111BBC"/>
    <w:rsid w:val="00112186"/>
    <w:rsid w:val="0011305A"/>
    <w:rsid w:val="00113890"/>
    <w:rsid w:val="00114C02"/>
    <w:rsid w:val="0012089B"/>
    <w:rsid w:val="00121542"/>
    <w:rsid w:val="00122739"/>
    <w:rsid w:val="00122C4F"/>
    <w:rsid w:val="00123544"/>
    <w:rsid w:val="0012427C"/>
    <w:rsid w:val="001244BA"/>
    <w:rsid w:val="001249A6"/>
    <w:rsid w:val="0012578F"/>
    <w:rsid w:val="00125D7F"/>
    <w:rsid w:val="001266C7"/>
    <w:rsid w:val="001271AC"/>
    <w:rsid w:val="00127626"/>
    <w:rsid w:val="0013099E"/>
    <w:rsid w:val="00132EAA"/>
    <w:rsid w:val="001344D8"/>
    <w:rsid w:val="00136BD3"/>
    <w:rsid w:val="001373D5"/>
    <w:rsid w:val="0014031C"/>
    <w:rsid w:val="00142213"/>
    <w:rsid w:val="00145787"/>
    <w:rsid w:val="00147302"/>
    <w:rsid w:val="001502B6"/>
    <w:rsid w:val="00151876"/>
    <w:rsid w:val="0015242A"/>
    <w:rsid w:val="0015281D"/>
    <w:rsid w:val="00152BB2"/>
    <w:rsid w:val="0015337B"/>
    <w:rsid w:val="00160C4B"/>
    <w:rsid w:val="00161B5A"/>
    <w:rsid w:val="00161EB4"/>
    <w:rsid w:val="00165199"/>
    <w:rsid w:val="00165F76"/>
    <w:rsid w:val="001670B6"/>
    <w:rsid w:val="001675F0"/>
    <w:rsid w:val="00167E25"/>
    <w:rsid w:val="00170DBC"/>
    <w:rsid w:val="00171FF8"/>
    <w:rsid w:val="00172551"/>
    <w:rsid w:val="0017357E"/>
    <w:rsid w:val="00174F18"/>
    <w:rsid w:val="00176DE9"/>
    <w:rsid w:val="00177B0A"/>
    <w:rsid w:val="00177CC5"/>
    <w:rsid w:val="00181D29"/>
    <w:rsid w:val="00182035"/>
    <w:rsid w:val="0018338B"/>
    <w:rsid w:val="00185C51"/>
    <w:rsid w:val="00190397"/>
    <w:rsid w:val="001903E1"/>
    <w:rsid w:val="00190C8D"/>
    <w:rsid w:val="00190EBA"/>
    <w:rsid w:val="001910AF"/>
    <w:rsid w:val="0019142F"/>
    <w:rsid w:val="001924BB"/>
    <w:rsid w:val="001931FE"/>
    <w:rsid w:val="00194DD4"/>
    <w:rsid w:val="00195C32"/>
    <w:rsid w:val="00196D43"/>
    <w:rsid w:val="001977E9"/>
    <w:rsid w:val="001978EB"/>
    <w:rsid w:val="001A0F2D"/>
    <w:rsid w:val="001A1167"/>
    <w:rsid w:val="001A1529"/>
    <w:rsid w:val="001A1A25"/>
    <w:rsid w:val="001A1D96"/>
    <w:rsid w:val="001A21BC"/>
    <w:rsid w:val="001A2B96"/>
    <w:rsid w:val="001A2ED2"/>
    <w:rsid w:val="001A47D9"/>
    <w:rsid w:val="001A6998"/>
    <w:rsid w:val="001A69E4"/>
    <w:rsid w:val="001A707C"/>
    <w:rsid w:val="001A73EC"/>
    <w:rsid w:val="001B076F"/>
    <w:rsid w:val="001B2BF8"/>
    <w:rsid w:val="001B2D04"/>
    <w:rsid w:val="001B66AC"/>
    <w:rsid w:val="001C058D"/>
    <w:rsid w:val="001C0B8A"/>
    <w:rsid w:val="001C1B48"/>
    <w:rsid w:val="001C4F43"/>
    <w:rsid w:val="001C571F"/>
    <w:rsid w:val="001C5C7A"/>
    <w:rsid w:val="001D092E"/>
    <w:rsid w:val="001D1AD6"/>
    <w:rsid w:val="001D3198"/>
    <w:rsid w:val="001D3568"/>
    <w:rsid w:val="001D37D3"/>
    <w:rsid w:val="001D58EC"/>
    <w:rsid w:val="001E016D"/>
    <w:rsid w:val="001E05F4"/>
    <w:rsid w:val="001E0A5E"/>
    <w:rsid w:val="001E1C3C"/>
    <w:rsid w:val="001E251D"/>
    <w:rsid w:val="001E3CBE"/>
    <w:rsid w:val="001E424B"/>
    <w:rsid w:val="001E627F"/>
    <w:rsid w:val="001F6130"/>
    <w:rsid w:val="0020075E"/>
    <w:rsid w:val="00200C68"/>
    <w:rsid w:val="0020189A"/>
    <w:rsid w:val="00202DD4"/>
    <w:rsid w:val="00203874"/>
    <w:rsid w:val="002040DD"/>
    <w:rsid w:val="00204B26"/>
    <w:rsid w:val="00206209"/>
    <w:rsid w:val="002075BD"/>
    <w:rsid w:val="00210A73"/>
    <w:rsid w:val="00211590"/>
    <w:rsid w:val="00212C70"/>
    <w:rsid w:val="00213B5F"/>
    <w:rsid w:val="0021491E"/>
    <w:rsid w:val="0021494A"/>
    <w:rsid w:val="002152DB"/>
    <w:rsid w:val="00220614"/>
    <w:rsid w:val="00220986"/>
    <w:rsid w:val="00220AE2"/>
    <w:rsid w:val="00220DA1"/>
    <w:rsid w:val="002229CB"/>
    <w:rsid w:val="00226619"/>
    <w:rsid w:val="002267B3"/>
    <w:rsid w:val="002269DF"/>
    <w:rsid w:val="002275D8"/>
    <w:rsid w:val="002276ED"/>
    <w:rsid w:val="0023046B"/>
    <w:rsid w:val="00230A00"/>
    <w:rsid w:val="00234C26"/>
    <w:rsid w:val="002355EE"/>
    <w:rsid w:val="00235AD8"/>
    <w:rsid w:val="00235E1E"/>
    <w:rsid w:val="002375A2"/>
    <w:rsid w:val="00237E0E"/>
    <w:rsid w:val="002449E2"/>
    <w:rsid w:val="00245232"/>
    <w:rsid w:val="002458CC"/>
    <w:rsid w:val="00245CB3"/>
    <w:rsid w:val="00255436"/>
    <w:rsid w:val="002558F9"/>
    <w:rsid w:val="0025697D"/>
    <w:rsid w:val="00256ABE"/>
    <w:rsid w:val="00257C98"/>
    <w:rsid w:val="00260681"/>
    <w:rsid w:val="0026096C"/>
    <w:rsid w:val="002611FA"/>
    <w:rsid w:val="00261F22"/>
    <w:rsid w:val="002626C8"/>
    <w:rsid w:val="002627AB"/>
    <w:rsid w:val="00262897"/>
    <w:rsid w:val="00264324"/>
    <w:rsid w:val="00264848"/>
    <w:rsid w:val="0026531A"/>
    <w:rsid w:val="00265432"/>
    <w:rsid w:val="002656BA"/>
    <w:rsid w:val="00270EF2"/>
    <w:rsid w:val="002715CA"/>
    <w:rsid w:val="002721C2"/>
    <w:rsid w:val="002730FE"/>
    <w:rsid w:val="00273754"/>
    <w:rsid w:val="00276BC1"/>
    <w:rsid w:val="00277AE9"/>
    <w:rsid w:val="0028219B"/>
    <w:rsid w:val="00282801"/>
    <w:rsid w:val="0028600C"/>
    <w:rsid w:val="00286216"/>
    <w:rsid w:val="0028682C"/>
    <w:rsid w:val="0029236D"/>
    <w:rsid w:val="00292B88"/>
    <w:rsid w:val="002938E8"/>
    <w:rsid w:val="00294AD3"/>
    <w:rsid w:val="00296337"/>
    <w:rsid w:val="002A039E"/>
    <w:rsid w:val="002A3A5A"/>
    <w:rsid w:val="002A6688"/>
    <w:rsid w:val="002B0272"/>
    <w:rsid w:val="002B0299"/>
    <w:rsid w:val="002B0F98"/>
    <w:rsid w:val="002B121B"/>
    <w:rsid w:val="002B1D3F"/>
    <w:rsid w:val="002B2EEC"/>
    <w:rsid w:val="002B6BFC"/>
    <w:rsid w:val="002C07F5"/>
    <w:rsid w:val="002C0D33"/>
    <w:rsid w:val="002C1B33"/>
    <w:rsid w:val="002C1FCA"/>
    <w:rsid w:val="002C5AE9"/>
    <w:rsid w:val="002C6019"/>
    <w:rsid w:val="002C642D"/>
    <w:rsid w:val="002C685F"/>
    <w:rsid w:val="002C7BDF"/>
    <w:rsid w:val="002D1292"/>
    <w:rsid w:val="002D1783"/>
    <w:rsid w:val="002D1CAF"/>
    <w:rsid w:val="002D2E6A"/>
    <w:rsid w:val="002D304D"/>
    <w:rsid w:val="002D3142"/>
    <w:rsid w:val="002D4E8C"/>
    <w:rsid w:val="002D4F92"/>
    <w:rsid w:val="002D5449"/>
    <w:rsid w:val="002D5744"/>
    <w:rsid w:val="002D5D21"/>
    <w:rsid w:val="002D707D"/>
    <w:rsid w:val="002D720F"/>
    <w:rsid w:val="002E0EDA"/>
    <w:rsid w:val="002E219B"/>
    <w:rsid w:val="002E2645"/>
    <w:rsid w:val="002E2FA1"/>
    <w:rsid w:val="002E3A31"/>
    <w:rsid w:val="002E3EB9"/>
    <w:rsid w:val="002E6399"/>
    <w:rsid w:val="002E669B"/>
    <w:rsid w:val="002E6FC9"/>
    <w:rsid w:val="002E6FFF"/>
    <w:rsid w:val="002F1861"/>
    <w:rsid w:val="002F1B57"/>
    <w:rsid w:val="002F24F2"/>
    <w:rsid w:val="002F39FE"/>
    <w:rsid w:val="002F49EB"/>
    <w:rsid w:val="002F5228"/>
    <w:rsid w:val="002F5BF3"/>
    <w:rsid w:val="002F6823"/>
    <w:rsid w:val="003006F5"/>
    <w:rsid w:val="003023EE"/>
    <w:rsid w:val="003024B7"/>
    <w:rsid w:val="00302FFC"/>
    <w:rsid w:val="0030434C"/>
    <w:rsid w:val="0030520F"/>
    <w:rsid w:val="003055FE"/>
    <w:rsid w:val="00305BA0"/>
    <w:rsid w:val="003062BE"/>
    <w:rsid w:val="003104B7"/>
    <w:rsid w:val="00311657"/>
    <w:rsid w:val="00317C79"/>
    <w:rsid w:val="00320693"/>
    <w:rsid w:val="0032183F"/>
    <w:rsid w:val="0032219B"/>
    <w:rsid w:val="003277F6"/>
    <w:rsid w:val="00331682"/>
    <w:rsid w:val="00331AB4"/>
    <w:rsid w:val="00331ADE"/>
    <w:rsid w:val="00331BF9"/>
    <w:rsid w:val="00333D8A"/>
    <w:rsid w:val="003340C4"/>
    <w:rsid w:val="00334992"/>
    <w:rsid w:val="00334A66"/>
    <w:rsid w:val="00335B39"/>
    <w:rsid w:val="003374FC"/>
    <w:rsid w:val="003377C3"/>
    <w:rsid w:val="003409CD"/>
    <w:rsid w:val="00340BE3"/>
    <w:rsid w:val="00342C7E"/>
    <w:rsid w:val="003442F4"/>
    <w:rsid w:val="003448A9"/>
    <w:rsid w:val="003472A8"/>
    <w:rsid w:val="00347AA1"/>
    <w:rsid w:val="00350324"/>
    <w:rsid w:val="00353657"/>
    <w:rsid w:val="003601C5"/>
    <w:rsid w:val="003617B2"/>
    <w:rsid w:val="00364374"/>
    <w:rsid w:val="00367BF9"/>
    <w:rsid w:val="003704F1"/>
    <w:rsid w:val="003722B7"/>
    <w:rsid w:val="00373592"/>
    <w:rsid w:val="00374156"/>
    <w:rsid w:val="00375C3D"/>
    <w:rsid w:val="0037749D"/>
    <w:rsid w:val="00377D0F"/>
    <w:rsid w:val="0038240C"/>
    <w:rsid w:val="00383E74"/>
    <w:rsid w:val="003845F2"/>
    <w:rsid w:val="00385220"/>
    <w:rsid w:val="00386128"/>
    <w:rsid w:val="00386543"/>
    <w:rsid w:val="003926EE"/>
    <w:rsid w:val="0039302B"/>
    <w:rsid w:val="0039397E"/>
    <w:rsid w:val="0039488F"/>
    <w:rsid w:val="003951EA"/>
    <w:rsid w:val="00396D93"/>
    <w:rsid w:val="003A035A"/>
    <w:rsid w:val="003A0B3A"/>
    <w:rsid w:val="003A4C04"/>
    <w:rsid w:val="003A50AA"/>
    <w:rsid w:val="003A6D42"/>
    <w:rsid w:val="003A72ED"/>
    <w:rsid w:val="003A7454"/>
    <w:rsid w:val="003B0A4A"/>
    <w:rsid w:val="003B15E5"/>
    <w:rsid w:val="003B2B3C"/>
    <w:rsid w:val="003B4221"/>
    <w:rsid w:val="003B51BE"/>
    <w:rsid w:val="003B6FF9"/>
    <w:rsid w:val="003C26E0"/>
    <w:rsid w:val="003C3BA5"/>
    <w:rsid w:val="003C4B13"/>
    <w:rsid w:val="003C52ED"/>
    <w:rsid w:val="003C5CBC"/>
    <w:rsid w:val="003C5CC1"/>
    <w:rsid w:val="003C6C04"/>
    <w:rsid w:val="003C70E9"/>
    <w:rsid w:val="003C7BD2"/>
    <w:rsid w:val="003D02DA"/>
    <w:rsid w:val="003D2488"/>
    <w:rsid w:val="003D3A71"/>
    <w:rsid w:val="003D3C63"/>
    <w:rsid w:val="003D660E"/>
    <w:rsid w:val="003D729C"/>
    <w:rsid w:val="003D7E45"/>
    <w:rsid w:val="003E0FBB"/>
    <w:rsid w:val="003E1B1B"/>
    <w:rsid w:val="003E219F"/>
    <w:rsid w:val="003E2324"/>
    <w:rsid w:val="003E23E8"/>
    <w:rsid w:val="003E31D7"/>
    <w:rsid w:val="003E7257"/>
    <w:rsid w:val="003F0273"/>
    <w:rsid w:val="003F0838"/>
    <w:rsid w:val="003F0D48"/>
    <w:rsid w:val="003F27EF"/>
    <w:rsid w:val="003F4ACD"/>
    <w:rsid w:val="003F4E99"/>
    <w:rsid w:val="003F5ADE"/>
    <w:rsid w:val="00400606"/>
    <w:rsid w:val="0040061C"/>
    <w:rsid w:val="00402FD8"/>
    <w:rsid w:val="00404750"/>
    <w:rsid w:val="0040490F"/>
    <w:rsid w:val="00405E5F"/>
    <w:rsid w:val="00410E52"/>
    <w:rsid w:val="00411A22"/>
    <w:rsid w:val="00411F6F"/>
    <w:rsid w:val="00412127"/>
    <w:rsid w:val="004121D1"/>
    <w:rsid w:val="00413410"/>
    <w:rsid w:val="004143CF"/>
    <w:rsid w:val="0041464E"/>
    <w:rsid w:val="00416854"/>
    <w:rsid w:val="004168E3"/>
    <w:rsid w:val="004176C1"/>
    <w:rsid w:val="004179DA"/>
    <w:rsid w:val="00420C6A"/>
    <w:rsid w:val="0042161F"/>
    <w:rsid w:val="0042308E"/>
    <w:rsid w:val="00423CA8"/>
    <w:rsid w:val="00424363"/>
    <w:rsid w:val="00427F41"/>
    <w:rsid w:val="004319C4"/>
    <w:rsid w:val="00431FEC"/>
    <w:rsid w:val="0043206D"/>
    <w:rsid w:val="00432DF2"/>
    <w:rsid w:val="00433AA1"/>
    <w:rsid w:val="00434EB9"/>
    <w:rsid w:val="00435939"/>
    <w:rsid w:val="00435E7B"/>
    <w:rsid w:val="00437946"/>
    <w:rsid w:val="00437D49"/>
    <w:rsid w:val="004408B8"/>
    <w:rsid w:val="00440E48"/>
    <w:rsid w:val="0044401A"/>
    <w:rsid w:val="004454DF"/>
    <w:rsid w:val="0044610E"/>
    <w:rsid w:val="00446AD7"/>
    <w:rsid w:val="00447452"/>
    <w:rsid w:val="004474ED"/>
    <w:rsid w:val="004477CB"/>
    <w:rsid w:val="00450722"/>
    <w:rsid w:val="00452BA8"/>
    <w:rsid w:val="0045616F"/>
    <w:rsid w:val="0045712F"/>
    <w:rsid w:val="004577BC"/>
    <w:rsid w:val="00457A46"/>
    <w:rsid w:val="004618AD"/>
    <w:rsid w:val="004627B1"/>
    <w:rsid w:val="004649A3"/>
    <w:rsid w:val="00464CCD"/>
    <w:rsid w:val="004650D4"/>
    <w:rsid w:val="00467107"/>
    <w:rsid w:val="00467B3E"/>
    <w:rsid w:val="0047215A"/>
    <w:rsid w:val="00472163"/>
    <w:rsid w:val="0047760E"/>
    <w:rsid w:val="00480581"/>
    <w:rsid w:val="004814EE"/>
    <w:rsid w:val="004815CB"/>
    <w:rsid w:val="00482221"/>
    <w:rsid w:val="004825CA"/>
    <w:rsid w:val="0048362E"/>
    <w:rsid w:val="00490DBA"/>
    <w:rsid w:val="00490E84"/>
    <w:rsid w:val="00492AEE"/>
    <w:rsid w:val="00493BCD"/>
    <w:rsid w:val="00493DF5"/>
    <w:rsid w:val="0049445D"/>
    <w:rsid w:val="004949C4"/>
    <w:rsid w:val="004956D1"/>
    <w:rsid w:val="00496F41"/>
    <w:rsid w:val="004A11C8"/>
    <w:rsid w:val="004A17A5"/>
    <w:rsid w:val="004A34B7"/>
    <w:rsid w:val="004A3F6B"/>
    <w:rsid w:val="004A4C86"/>
    <w:rsid w:val="004A53BC"/>
    <w:rsid w:val="004A5791"/>
    <w:rsid w:val="004A6540"/>
    <w:rsid w:val="004A74FC"/>
    <w:rsid w:val="004A78D0"/>
    <w:rsid w:val="004B173D"/>
    <w:rsid w:val="004B1F7C"/>
    <w:rsid w:val="004B2642"/>
    <w:rsid w:val="004B2DB5"/>
    <w:rsid w:val="004B2DFA"/>
    <w:rsid w:val="004B3C4E"/>
    <w:rsid w:val="004B495C"/>
    <w:rsid w:val="004B5639"/>
    <w:rsid w:val="004B6EF7"/>
    <w:rsid w:val="004C07DD"/>
    <w:rsid w:val="004C0F00"/>
    <w:rsid w:val="004C20C9"/>
    <w:rsid w:val="004C2877"/>
    <w:rsid w:val="004C30A5"/>
    <w:rsid w:val="004C3FF3"/>
    <w:rsid w:val="004C5153"/>
    <w:rsid w:val="004C5363"/>
    <w:rsid w:val="004C6CEE"/>
    <w:rsid w:val="004D1A74"/>
    <w:rsid w:val="004D39DF"/>
    <w:rsid w:val="004D3E68"/>
    <w:rsid w:val="004D48CC"/>
    <w:rsid w:val="004D57E2"/>
    <w:rsid w:val="004D5F11"/>
    <w:rsid w:val="004D70A2"/>
    <w:rsid w:val="004D79AE"/>
    <w:rsid w:val="004E04D0"/>
    <w:rsid w:val="004E0659"/>
    <w:rsid w:val="004E20B5"/>
    <w:rsid w:val="004E4D6A"/>
    <w:rsid w:val="004E5519"/>
    <w:rsid w:val="004E60F7"/>
    <w:rsid w:val="004E73FC"/>
    <w:rsid w:val="004E7B4F"/>
    <w:rsid w:val="004F0006"/>
    <w:rsid w:val="004F181E"/>
    <w:rsid w:val="004F1932"/>
    <w:rsid w:val="004F1DA7"/>
    <w:rsid w:val="004F1E50"/>
    <w:rsid w:val="004F403C"/>
    <w:rsid w:val="004F45B6"/>
    <w:rsid w:val="004F5143"/>
    <w:rsid w:val="00501C06"/>
    <w:rsid w:val="00501E12"/>
    <w:rsid w:val="00502BBA"/>
    <w:rsid w:val="00510309"/>
    <w:rsid w:val="005123CF"/>
    <w:rsid w:val="0051404E"/>
    <w:rsid w:val="00514439"/>
    <w:rsid w:val="00514962"/>
    <w:rsid w:val="005152FB"/>
    <w:rsid w:val="00515565"/>
    <w:rsid w:val="005160E4"/>
    <w:rsid w:val="0052047D"/>
    <w:rsid w:val="00520588"/>
    <w:rsid w:val="00522421"/>
    <w:rsid w:val="00524445"/>
    <w:rsid w:val="00524ECE"/>
    <w:rsid w:val="00526342"/>
    <w:rsid w:val="00530122"/>
    <w:rsid w:val="0053013E"/>
    <w:rsid w:val="00531C03"/>
    <w:rsid w:val="00531FA0"/>
    <w:rsid w:val="00532404"/>
    <w:rsid w:val="00534557"/>
    <w:rsid w:val="00536110"/>
    <w:rsid w:val="0053637A"/>
    <w:rsid w:val="00537218"/>
    <w:rsid w:val="0053749E"/>
    <w:rsid w:val="00537D1C"/>
    <w:rsid w:val="005403C4"/>
    <w:rsid w:val="005410B6"/>
    <w:rsid w:val="005412FB"/>
    <w:rsid w:val="00541DAC"/>
    <w:rsid w:val="005447AD"/>
    <w:rsid w:val="00544896"/>
    <w:rsid w:val="0054540D"/>
    <w:rsid w:val="00546E93"/>
    <w:rsid w:val="00550C13"/>
    <w:rsid w:val="00551C4E"/>
    <w:rsid w:val="00551EFE"/>
    <w:rsid w:val="00552354"/>
    <w:rsid w:val="00553D2E"/>
    <w:rsid w:val="005608D3"/>
    <w:rsid w:val="00561B96"/>
    <w:rsid w:val="0056570B"/>
    <w:rsid w:val="005662E3"/>
    <w:rsid w:val="00566C6D"/>
    <w:rsid w:val="0056730C"/>
    <w:rsid w:val="00570E8C"/>
    <w:rsid w:val="0057249C"/>
    <w:rsid w:val="005736D0"/>
    <w:rsid w:val="00573A2D"/>
    <w:rsid w:val="00574A33"/>
    <w:rsid w:val="00574B27"/>
    <w:rsid w:val="005769C2"/>
    <w:rsid w:val="005801B6"/>
    <w:rsid w:val="005843F7"/>
    <w:rsid w:val="005858F4"/>
    <w:rsid w:val="00586DB3"/>
    <w:rsid w:val="00587C11"/>
    <w:rsid w:val="00590FD9"/>
    <w:rsid w:val="005910CE"/>
    <w:rsid w:val="005913C6"/>
    <w:rsid w:val="0059192D"/>
    <w:rsid w:val="0059385A"/>
    <w:rsid w:val="00594F69"/>
    <w:rsid w:val="00595FAF"/>
    <w:rsid w:val="005A19B3"/>
    <w:rsid w:val="005A272B"/>
    <w:rsid w:val="005A33AD"/>
    <w:rsid w:val="005A4059"/>
    <w:rsid w:val="005B0AF4"/>
    <w:rsid w:val="005B0CC2"/>
    <w:rsid w:val="005B2392"/>
    <w:rsid w:val="005B2E55"/>
    <w:rsid w:val="005B3680"/>
    <w:rsid w:val="005B36F3"/>
    <w:rsid w:val="005B4382"/>
    <w:rsid w:val="005B4718"/>
    <w:rsid w:val="005B7393"/>
    <w:rsid w:val="005C16CE"/>
    <w:rsid w:val="005C1CC3"/>
    <w:rsid w:val="005C3ACC"/>
    <w:rsid w:val="005C4A71"/>
    <w:rsid w:val="005C621B"/>
    <w:rsid w:val="005D07FD"/>
    <w:rsid w:val="005D131A"/>
    <w:rsid w:val="005D5A21"/>
    <w:rsid w:val="005D7B2C"/>
    <w:rsid w:val="005E0917"/>
    <w:rsid w:val="005E20DB"/>
    <w:rsid w:val="005E288E"/>
    <w:rsid w:val="005E3C62"/>
    <w:rsid w:val="005E3D2A"/>
    <w:rsid w:val="005E573D"/>
    <w:rsid w:val="005E5FBB"/>
    <w:rsid w:val="005E70DE"/>
    <w:rsid w:val="005F012C"/>
    <w:rsid w:val="005F054F"/>
    <w:rsid w:val="005F17CA"/>
    <w:rsid w:val="005F2294"/>
    <w:rsid w:val="005F2A8A"/>
    <w:rsid w:val="005F47C3"/>
    <w:rsid w:val="005F4F69"/>
    <w:rsid w:val="005F5745"/>
    <w:rsid w:val="005F6B55"/>
    <w:rsid w:val="005F79F0"/>
    <w:rsid w:val="00600982"/>
    <w:rsid w:val="00601269"/>
    <w:rsid w:val="00602BD0"/>
    <w:rsid w:val="0060350B"/>
    <w:rsid w:val="00603BD0"/>
    <w:rsid w:val="006058F8"/>
    <w:rsid w:val="00606647"/>
    <w:rsid w:val="006069DD"/>
    <w:rsid w:val="00607582"/>
    <w:rsid w:val="00610677"/>
    <w:rsid w:val="00611BB0"/>
    <w:rsid w:val="00612265"/>
    <w:rsid w:val="00612888"/>
    <w:rsid w:val="0061301E"/>
    <w:rsid w:val="006130E1"/>
    <w:rsid w:val="006132DB"/>
    <w:rsid w:val="00613857"/>
    <w:rsid w:val="00614DEF"/>
    <w:rsid w:val="00617940"/>
    <w:rsid w:val="00617BC6"/>
    <w:rsid w:val="00617E54"/>
    <w:rsid w:val="00624986"/>
    <w:rsid w:val="006254F8"/>
    <w:rsid w:val="006259EE"/>
    <w:rsid w:val="006263E7"/>
    <w:rsid w:val="00630556"/>
    <w:rsid w:val="00632F9A"/>
    <w:rsid w:val="006342DD"/>
    <w:rsid w:val="00634374"/>
    <w:rsid w:val="00634A9C"/>
    <w:rsid w:val="006350D6"/>
    <w:rsid w:val="00635CA2"/>
    <w:rsid w:val="00635D83"/>
    <w:rsid w:val="00636DF2"/>
    <w:rsid w:val="00637574"/>
    <w:rsid w:val="006375F3"/>
    <w:rsid w:val="00640545"/>
    <w:rsid w:val="00641DFB"/>
    <w:rsid w:val="00642181"/>
    <w:rsid w:val="00643034"/>
    <w:rsid w:val="00643A57"/>
    <w:rsid w:val="00645CE9"/>
    <w:rsid w:val="00646917"/>
    <w:rsid w:val="00647D86"/>
    <w:rsid w:val="006504B1"/>
    <w:rsid w:val="00650A82"/>
    <w:rsid w:val="0065117B"/>
    <w:rsid w:val="006512F9"/>
    <w:rsid w:val="00652122"/>
    <w:rsid w:val="006521D1"/>
    <w:rsid w:val="006529CE"/>
    <w:rsid w:val="00654803"/>
    <w:rsid w:val="00654CDB"/>
    <w:rsid w:val="006559D3"/>
    <w:rsid w:val="0065623D"/>
    <w:rsid w:val="00656FC2"/>
    <w:rsid w:val="006571E9"/>
    <w:rsid w:val="00661E05"/>
    <w:rsid w:val="006629DE"/>
    <w:rsid w:val="00662CF4"/>
    <w:rsid w:val="00664D77"/>
    <w:rsid w:val="00664EC1"/>
    <w:rsid w:val="00670713"/>
    <w:rsid w:val="0067080F"/>
    <w:rsid w:val="00670D27"/>
    <w:rsid w:val="00671059"/>
    <w:rsid w:val="006721D6"/>
    <w:rsid w:val="00672509"/>
    <w:rsid w:val="00673778"/>
    <w:rsid w:val="006755E8"/>
    <w:rsid w:val="00676163"/>
    <w:rsid w:val="006763EC"/>
    <w:rsid w:val="006768FC"/>
    <w:rsid w:val="006769A6"/>
    <w:rsid w:val="00677129"/>
    <w:rsid w:val="00680037"/>
    <w:rsid w:val="00681E7A"/>
    <w:rsid w:val="006822D0"/>
    <w:rsid w:val="00684212"/>
    <w:rsid w:val="00684393"/>
    <w:rsid w:val="006867F7"/>
    <w:rsid w:val="00690393"/>
    <w:rsid w:val="0069393F"/>
    <w:rsid w:val="006940C3"/>
    <w:rsid w:val="006957FC"/>
    <w:rsid w:val="00697C8D"/>
    <w:rsid w:val="00697D47"/>
    <w:rsid w:val="006A0C2B"/>
    <w:rsid w:val="006A0E56"/>
    <w:rsid w:val="006A41CE"/>
    <w:rsid w:val="006A438F"/>
    <w:rsid w:val="006A54A9"/>
    <w:rsid w:val="006A554B"/>
    <w:rsid w:val="006A6D79"/>
    <w:rsid w:val="006A7FBE"/>
    <w:rsid w:val="006B1D51"/>
    <w:rsid w:val="006B1E60"/>
    <w:rsid w:val="006B259D"/>
    <w:rsid w:val="006B27DC"/>
    <w:rsid w:val="006B3265"/>
    <w:rsid w:val="006B5923"/>
    <w:rsid w:val="006B5EA4"/>
    <w:rsid w:val="006B63A2"/>
    <w:rsid w:val="006C248C"/>
    <w:rsid w:val="006C27CA"/>
    <w:rsid w:val="006C281B"/>
    <w:rsid w:val="006C45A6"/>
    <w:rsid w:val="006C50A6"/>
    <w:rsid w:val="006C5143"/>
    <w:rsid w:val="006C52EE"/>
    <w:rsid w:val="006C76DD"/>
    <w:rsid w:val="006C7B11"/>
    <w:rsid w:val="006D0E9A"/>
    <w:rsid w:val="006D2362"/>
    <w:rsid w:val="006D39B7"/>
    <w:rsid w:val="006D483E"/>
    <w:rsid w:val="006D4D68"/>
    <w:rsid w:val="006D4ECD"/>
    <w:rsid w:val="006D4F42"/>
    <w:rsid w:val="006D5717"/>
    <w:rsid w:val="006E1A97"/>
    <w:rsid w:val="006E1AEA"/>
    <w:rsid w:val="006E1F49"/>
    <w:rsid w:val="006E2D91"/>
    <w:rsid w:val="006E326B"/>
    <w:rsid w:val="006E340B"/>
    <w:rsid w:val="006E4A31"/>
    <w:rsid w:val="006F5061"/>
    <w:rsid w:val="006F54A1"/>
    <w:rsid w:val="006F74CE"/>
    <w:rsid w:val="006F7DC5"/>
    <w:rsid w:val="007009D8"/>
    <w:rsid w:val="00701C43"/>
    <w:rsid w:val="0070351A"/>
    <w:rsid w:val="00703DAA"/>
    <w:rsid w:val="007045F0"/>
    <w:rsid w:val="00704947"/>
    <w:rsid w:val="00706AFD"/>
    <w:rsid w:val="0071086B"/>
    <w:rsid w:val="007114C5"/>
    <w:rsid w:val="00711A4B"/>
    <w:rsid w:val="00711B7D"/>
    <w:rsid w:val="00712BDD"/>
    <w:rsid w:val="0071424B"/>
    <w:rsid w:val="00714E68"/>
    <w:rsid w:val="00715218"/>
    <w:rsid w:val="00715AC5"/>
    <w:rsid w:val="00716418"/>
    <w:rsid w:val="00716609"/>
    <w:rsid w:val="00716F9D"/>
    <w:rsid w:val="0071724B"/>
    <w:rsid w:val="007204DB"/>
    <w:rsid w:val="00720B87"/>
    <w:rsid w:val="00721B09"/>
    <w:rsid w:val="00722056"/>
    <w:rsid w:val="0072295F"/>
    <w:rsid w:val="00723EB6"/>
    <w:rsid w:val="00725145"/>
    <w:rsid w:val="00725FBA"/>
    <w:rsid w:val="0072615B"/>
    <w:rsid w:val="0072775E"/>
    <w:rsid w:val="007323C9"/>
    <w:rsid w:val="00732C63"/>
    <w:rsid w:val="00732EC8"/>
    <w:rsid w:val="00733AE6"/>
    <w:rsid w:val="007356BA"/>
    <w:rsid w:val="007361CC"/>
    <w:rsid w:val="00736423"/>
    <w:rsid w:val="00740EA0"/>
    <w:rsid w:val="007427B7"/>
    <w:rsid w:val="007427D6"/>
    <w:rsid w:val="007455AA"/>
    <w:rsid w:val="00747130"/>
    <w:rsid w:val="007473F2"/>
    <w:rsid w:val="00747BCF"/>
    <w:rsid w:val="007500FF"/>
    <w:rsid w:val="00752AB5"/>
    <w:rsid w:val="00752E3D"/>
    <w:rsid w:val="00753E87"/>
    <w:rsid w:val="007540C7"/>
    <w:rsid w:val="00754C57"/>
    <w:rsid w:val="007579F3"/>
    <w:rsid w:val="00757A6D"/>
    <w:rsid w:val="0076027A"/>
    <w:rsid w:val="00761C5B"/>
    <w:rsid w:val="00761CBC"/>
    <w:rsid w:val="00762001"/>
    <w:rsid w:val="007621C6"/>
    <w:rsid w:val="00762854"/>
    <w:rsid w:val="00764F0A"/>
    <w:rsid w:val="0076607F"/>
    <w:rsid w:val="00770A17"/>
    <w:rsid w:val="00770CA2"/>
    <w:rsid w:val="007730A2"/>
    <w:rsid w:val="00775DB5"/>
    <w:rsid w:val="0077604E"/>
    <w:rsid w:val="00776ACD"/>
    <w:rsid w:val="007770A7"/>
    <w:rsid w:val="007779BC"/>
    <w:rsid w:val="00780675"/>
    <w:rsid w:val="00780C63"/>
    <w:rsid w:val="00781558"/>
    <w:rsid w:val="00784173"/>
    <w:rsid w:val="00784660"/>
    <w:rsid w:val="0078525D"/>
    <w:rsid w:val="00785BAC"/>
    <w:rsid w:val="007877A3"/>
    <w:rsid w:val="007879DF"/>
    <w:rsid w:val="00791072"/>
    <w:rsid w:val="0079118C"/>
    <w:rsid w:val="00792218"/>
    <w:rsid w:val="00794EEC"/>
    <w:rsid w:val="00796BBB"/>
    <w:rsid w:val="00796E5F"/>
    <w:rsid w:val="007A0F65"/>
    <w:rsid w:val="007A22E0"/>
    <w:rsid w:val="007A3267"/>
    <w:rsid w:val="007A43B5"/>
    <w:rsid w:val="007A56C3"/>
    <w:rsid w:val="007A741B"/>
    <w:rsid w:val="007A751F"/>
    <w:rsid w:val="007B036C"/>
    <w:rsid w:val="007B0467"/>
    <w:rsid w:val="007B1A2E"/>
    <w:rsid w:val="007B282B"/>
    <w:rsid w:val="007B4B72"/>
    <w:rsid w:val="007C02BD"/>
    <w:rsid w:val="007C04A0"/>
    <w:rsid w:val="007C05C3"/>
    <w:rsid w:val="007C1447"/>
    <w:rsid w:val="007C1488"/>
    <w:rsid w:val="007C2674"/>
    <w:rsid w:val="007C34B6"/>
    <w:rsid w:val="007D0FBF"/>
    <w:rsid w:val="007D1A3E"/>
    <w:rsid w:val="007D1F5D"/>
    <w:rsid w:val="007D3204"/>
    <w:rsid w:val="007D3C55"/>
    <w:rsid w:val="007D41BA"/>
    <w:rsid w:val="007D4472"/>
    <w:rsid w:val="007D51B1"/>
    <w:rsid w:val="007D565A"/>
    <w:rsid w:val="007D5C40"/>
    <w:rsid w:val="007D6ABC"/>
    <w:rsid w:val="007E1A85"/>
    <w:rsid w:val="007E2CD2"/>
    <w:rsid w:val="007E4709"/>
    <w:rsid w:val="007E4C86"/>
    <w:rsid w:val="007E4D9E"/>
    <w:rsid w:val="007E5B1D"/>
    <w:rsid w:val="007E7DC7"/>
    <w:rsid w:val="007F3810"/>
    <w:rsid w:val="007F3891"/>
    <w:rsid w:val="007F6312"/>
    <w:rsid w:val="007F69EB"/>
    <w:rsid w:val="007F726B"/>
    <w:rsid w:val="007F788C"/>
    <w:rsid w:val="00800544"/>
    <w:rsid w:val="008012E7"/>
    <w:rsid w:val="0080215C"/>
    <w:rsid w:val="00802E29"/>
    <w:rsid w:val="00802F1D"/>
    <w:rsid w:val="00803BB7"/>
    <w:rsid w:val="00805C21"/>
    <w:rsid w:val="008066D4"/>
    <w:rsid w:val="008071B3"/>
    <w:rsid w:val="00810341"/>
    <w:rsid w:val="00811022"/>
    <w:rsid w:val="00811574"/>
    <w:rsid w:val="00813141"/>
    <w:rsid w:val="0081396D"/>
    <w:rsid w:val="00814701"/>
    <w:rsid w:val="00821236"/>
    <w:rsid w:val="008225A8"/>
    <w:rsid w:val="008240D9"/>
    <w:rsid w:val="00825102"/>
    <w:rsid w:val="008268B6"/>
    <w:rsid w:val="00826C39"/>
    <w:rsid w:val="00826CE7"/>
    <w:rsid w:val="00832509"/>
    <w:rsid w:val="008332D3"/>
    <w:rsid w:val="00834F7A"/>
    <w:rsid w:val="008351EE"/>
    <w:rsid w:val="00835DBD"/>
    <w:rsid w:val="00840BC7"/>
    <w:rsid w:val="008413EB"/>
    <w:rsid w:val="00842379"/>
    <w:rsid w:val="00843A96"/>
    <w:rsid w:val="00845750"/>
    <w:rsid w:val="00845825"/>
    <w:rsid w:val="008521BE"/>
    <w:rsid w:val="00852631"/>
    <w:rsid w:val="008529EF"/>
    <w:rsid w:val="00853145"/>
    <w:rsid w:val="00854D14"/>
    <w:rsid w:val="00855156"/>
    <w:rsid w:val="00855282"/>
    <w:rsid w:val="00857054"/>
    <w:rsid w:val="00857A2E"/>
    <w:rsid w:val="00860C0C"/>
    <w:rsid w:val="0086126E"/>
    <w:rsid w:val="0086195F"/>
    <w:rsid w:val="0086222D"/>
    <w:rsid w:val="008629E8"/>
    <w:rsid w:val="00865503"/>
    <w:rsid w:val="00866742"/>
    <w:rsid w:val="00867495"/>
    <w:rsid w:val="00867E7C"/>
    <w:rsid w:val="00870932"/>
    <w:rsid w:val="00873E0F"/>
    <w:rsid w:val="00875AF3"/>
    <w:rsid w:val="0087617D"/>
    <w:rsid w:val="00876FAF"/>
    <w:rsid w:val="00877673"/>
    <w:rsid w:val="008778E7"/>
    <w:rsid w:val="00877D70"/>
    <w:rsid w:val="00877F20"/>
    <w:rsid w:val="00880280"/>
    <w:rsid w:val="00880F26"/>
    <w:rsid w:val="008824B7"/>
    <w:rsid w:val="008838FB"/>
    <w:rsid w:val="00883BC1"/>
    <w:rsid w:val="00883C4D"/>
    <w:rsid w:val="008849D7"/>
    <w:rsid w:val="0088582B"/>
    <w:rsid w:val="00885A4C"/>
    <w:rsid w:val="00886E61"/>
    <w:rsid w:val="00887BAA"/>
    <w:rsid w:val="00891E49"/>
    <w:rsid w:val="0089273F"/>
    <w:rsid w:val="00892A7D"/>
    <w:rsid w:val="00892DF8"/>
    <w:rsid w:val="00895D75"/>
    <w:rsid w:val="00895F90"/>
    <w:rsid w:val="008A0D34"/>
    <w:rsid w:val="008A2F3D"/>
    <w:rsid w:val="008A530F"/>
    <w:rsid w:val="008A6A7E"/>
    <w:rsid w:val="008B0067"/>
    <w:rsid w:val="008B1B6C"/>
    <w:rsid w:val="008B2BFC"/>
    <w:rsid w:val="008B2C2E"/>
    <w:rsid w:val="008B493E"/>
    <w:rsid w:val="008B79E5"/>
    <w:rsid w:val="008C0BC9"/>
    <w:rsid w:val="008C388C"/>
    <w:rsid w:val="008C3D1F"/>
    <w:rsid w:val="008C4FD6"/>
    <w:rsid w:val="008C5D70"/>
    <w:rsid w:val="008C6909"/>
    <w:rsid w:val="008D0473"/>
    <w:rsid w:val="008D15A0"/>
    <w:rsid w:val="008D1A6C"/>
    <w:rsid w:val="008D2185"/>
    <w:rsid w:val="008D2F3E"/>
    <w:rsid w:val="008D4022"/>
    <w:rsid w:val="008D5104"/>
    <w:rsid w:val="008D5CB6"/>
    <w:rsid w:val="008D678C"/>
    <w:rsid w:val="008D6868"/>
    <w:rsid w:val="008D7023"/>
    <w:rsid w:val="008D7453"/>
    <w:rsid w:val="008E04DC"/>
    <w:rsid w:val="008E05FA"/>
    <w:rsid w:val="008E1208"/>
    <w:rsid w:val="008E14FF"/>
    <w:rsid w:val="008E16CE"/>
    <w:rsid w:val="008E1C6D"/>
    <w:rsid w:val="008E2A67"/>
    <w:rsid w:val="008E46F4"/>
    <w:rsid w:val="008E539E"/>
    <w:rsid w:val="008E57F5"/>
    <w:rsid w:val="008E6EAF"/>
    <w:rsid w:val="008F00EA"/>
    <w:rsid w:val="008F069E"/>
    <w:rsid w:val="008F16BE"/>
    <w:rsid w:val="008F1917"/>
    <w:rsid w:val="008F2BBA"/>
    <w:rsid w:val="008F2EE8"/>
    <w:rsid w:val="008F378F"/>
    <w:rsid w:val="008F4258"/>
    <w:rsid w:val="008F5370"/>
    <w:rsid w:val="008F5E0A"/>
    <w:rsid w:val="008F6B6C"/>
    <w:rsid w:val="008F7BB0"/>
    <w:rsid w:val="00904A29"/>
    <w:rsid w:val="009061D9"/>
    <w:rsid w:val="009066D0"/>
    <w:rsid w:val="00907535"/>
    <w:rsid w:val="00911109"/>
    <w:rsid w:val="00911A1F"/>
    <w:rsid w:val="009120F8"/>
    <w:rsid w:val="00912B17"/>
    <w:rsid w:val="00914002"/>
    <w:rsid w:val="009140A2"/>
    <w:rsid w:val="009147E2"/>
    <w:rsid w:val="00915DA6"/>
    <w:rsid w:val="009161BF"/>
    <w:rsid w:val="00916DA3"/>
    <w:rsid w:val="009170F5"/>
    <w:rsid w:val="009179C1"/>
    <w:rsid w:val="00920757"/>
    <w:rsid w:val="00921129"/>
    <w:rsid w:val="0092423F"/>
    <w:rsid w:val="00924563"/>
    <w:rsid w:val="00925162"/>
    <w:rsid w:val="009254D0"/>
    <w:rsid w:val="009261B5"/>
    <w:rsid w:val="00930752"/>
    <w:rsid w:val="0093329E"/>
    <w:rsid w:val="00933BE9"/>
    <w:rsid w:val="00934651"/>
    <w:rsid w:val="009354F6"/>
    <w:rsid w:val="00940F71"/>
    <w:rsid w:val="0094239F"/>
    <w:rsid w:val="0094362B"/>
    <w:rsid w:val="00950393"/>
    <w:rsid w:val="00950756"/>
    <w:rsid w:val="0095083D"/>
    <w:rsid w:val="00951059"/>
    <w:rsid w:val="009510D1"/>
    <w:rsid w:val="00951409"/>
    <w:rsid w:val="0095143E"/>
    <w:rsid w:val="00951790"/>
    <w:rsid w:val="00951BB0"/>
    <w:rsid w:val="00952723"/>
    <w:rsid w:val="00952AB5"/>
    <w:rsid w:val="009538CC"/>
    <w:rsid w:val="00953D1C"/>
    <w:rsid w:val="00954B91"/>
    <w:rsid w:val="009564CE"/>
    <w:rsid w:val="00957654"/>
    <w:rsid w:val="00957783"/>
    <w:rsid w:val="009577FE"/>
    <w:rsid w:val="00960371"/>
    <w:rsid w:val="00960FC8"/>
    <w:rsid w:val="0096182A"/>
    <w:rsid w:val="00963D95"/>
    <w:rsid w:val="0096525E"/>
    <w:rsid w:val="009654F1"/>
    <w:rsid w:val="00966BFA"/>
    <w:rsid w:val="009670C0"/>
    <w:rsid w:val="00967463"/>
    <w:rsid w:val="00972D68"/>
    <w:rsid w:val="00972F51"/>
    <w:rsid w:val="00973028"/>
    <w:rsid w:val="00975006"/>
    <w:rsid w:val="00976FBB"/>
    <w:rsid w:val="00977548"/>
    <w:rsid w:val="00977A8B"/>
    <w:rsid w:val="009825E7"/>
    <w:rsid w:val="009834E5"/>
    <w:rsid w:val="00986BF6"/>
    <w:rsid w:val="00990D9E"/>
    <w:rsid w:val="00991485"/>
    <w:rsid w:val="00992BE2"/>
    <w:rsid w:val="00993566"/>
    <w:rsid w:val="00994718"/>
    <w:rsid w:val="009966A8"/>
    <w:rsid w:val="009971EB"/>
    <w:rsid w:val="009A06CB"/>
    <w:rsid w:val="009A25E6"/>
    <w:rsid w:val="009A29D0"/>
    <w:rsid w:val="009A457B"/>
    <w:rsid w:val="009A4AC2"/>
    <w:rsid w:val="009A4AEC"/>
    <w:rsid w:val="009A65B9"/>
    <w:rsid w:val="009A70AA"/>
    <w:rsid w:val="009A7EDF"/>
    <w:rsid w:val="009B126C"/>
    <w:rsid w:val="009B48B3"/>
    <w:rsid w:val="009B4AF8"/>
    <w:rsid w:val="009B52CB"/>
    <w:rsid w:val="009B666F"/>
    <w:rsid w:val="009B6BF9"/>
    <w:rsid w:val="009C5A50"/>
    <w:rsid w:val="009C745D"/>
    <w:rsid w:val="009C7C25"/>
    <w:rsid w:val="009D0AF8"/>
    <w:rsid w:val="009D20A8"/>
    <w:rsid w:val="009D6206"/>
    <w:rsid w:val="009E0141"/>
    <w:rsid w:val="009E0C5C"/>
    <w:rsid w:val="009E1015"/>
    <w:rsid w:val="009E12CD"/>
    <w:rsid w:val="009E220C"/>
    <w:rsid w:val="009E6726"/>
    <w:rsid w:val="009F08F8"/>
    <w:rsid w:val="009F2F91"/>
    <w:rsid w:val="009F4C0E"/>
    <w:rsid w:val="009F4EE7"/>
    <w:rsid w:val="009F6091"/>
    <w:rsid w:val="009F7924"/>
    <w:rsid w:val="00A00BED"/>
    <w:rsid w:val="00A022E8"/>
    <w:rsid w:val="00A05B56"/>
    <w:rsid w:val="00A06F7D"/>
    <w:rsid w:val="00A0769F"/>
    <w:rsid w:val="00A10C57"/>
    <w:rsid w:val="00A10DB3"/>
    <w:rsid w:val="00A12D94"/>
    <w:rsid w:val="00A13AA2"/>
    <w:rsid w:val="00A20BC9"/>
    <w:rsid w:val="00A2292D"/>
    <w:rsid w:val="00A23400"/>
    <w:rsid w:val="00A23585"/>
    <w:rsid w:val="00A24807"/>
    <w:rsid w:val="00A25292"/>
    <w:rsid w:val="00A3080E"/>
    <w:rsid w:val="00A350B4"/>
    <w:rsid w:val="00A35F82"/>
    <w:rsid w:val="00A40B4B"/>
    <w:rsid w:val="00A41399"/>
    <w:rsid w:val="00A41774"/>
    <w:rsid w:val="00A45A33"/>
    <w:rsid w:val="00A45E36"/>
    <w:rsid w:val="00A500CA"/>
    <w:rsid w:val="00A50BA8"/>
    <w:rsid w:val="00A50D4F"/>
    <w:rsid w:val="00A50EEF"/>
    <w:rsid w:val="00A517D9"/>
    <w:rsid w:val="00A52E06"/>
    <w:rsid w:val="00A560A0"/>
    <w:rsid w:val="00A56835"/>
    <w:rsid w:val="00A5753D"/>
    <w:rsid w:val="00A61304"/>
    <w:rsid w:val="00A62DA9"/>
    <w:rsid w:val="00A630BF"/>
    <w:rsid w:val="00A633F1"/>
    <w:rsid w:val="00A636D0"/>
    <w:rsid w:val="00A63A62"/>
    <w:rsid w:val="00A63ACB"/>
    <w:rsid w:val="00A63BC8"/>
    <w:rsid w:val="00A63E2F"/>
    <w:rsid w:val="00A657A5"/>
    <w:rsid w:val="00A65F74"/>
    <w:rsid w:val="00A66B5B"/>
    <w:rsid w:val="00A67549"/>
    <w:rsid w:val="00A67563"/>
    <w:rsid w:val="00A70015"/>
    <w:rsid w:val="00A70727"/>
    <w:rsid w:val="00A7075C"/>
    <w:rsid w:val="00A71270"/>
    <w:rsid w:val="00A7236A"/>
    <w:rsid w:val="00A748D8"/>
    <w:rsid w:val="00A7529C"/>
    <w:rsid w:val="00A75886"/>
    <w:rsid w:val="00A76816"/>
    <w:rsid w:val="00A77237"/>
    <w:rsid w:val="00A806CD"/>
    <w:rsid w:val="00A80B6D"/>
    <w:rsid w:val="00A82297"/>
    <w:rsid w:val="00A84A37"/>
    <w:rsid w:val="00A85AC2"/>
    <w:rsid w:val="00A864D7"/>
    <w:rsid w:val="00A8653B"/>
    <w:rsid w:val="00A86DC0"/>
    <w:rsid w:val="00A872D1"/>
    <w:rsid w:val="00A9096D"/>
    <w:rsid w:val="00A91244"/>
    <w:rsid w:val="00A91515"/>
    <w:rsid w:val="00A9196E"/>
    <w:rsid w:val="00A923D9"/>
    <w:rsid w:val="00A93369"/>
    <w:rsid w:val="00A93A6A"/>
    <w:rsid w:val="00A947C4"/>
    <w:rsid w:val="00A94B92"/>
    <w:rsid w:val="00A94E28"/>
    <w:rsid w:val="00A970DD"/>
    <w:rsid w:val="00A976CF"/>
    <w:rsid w:val="00AA0590"/>
    <w:rsid w:val="00AA0BBC"/>
    <w:rsid w:val="00AA182D"/>
    <w:rsid w:val="00AA252E"/>
    <w:rsid w:val="00AA3065"/>
    <w:rsid w:val="00AA30B8"/>
    <w:rsid w:val="00AA3CD0"/>
    <w:rsid w:val="00AB0223"/>
    <w:rsid w:val="00AB0899"/>
    <w:rsid w:val="00AB2176"/>
    <w:rsid w:val="00AB3312"/>
    <w:rsid w:val="00AB40B6"/>
    <w:rsid w:val="00AB52F7"/>
    <w:rsid w:val="00AB6DAB"/>
    <w:rsid w:val="00AB7C41"/>
    <w:rsid w:val="00AC0228"/>
    <w:rsid w:val="00AC0950"/>
    <w:rsid w:val="00AC12E4"/>
    <w:rsid w:val="00AC1794"/>
    <w:rsid w:val="00AC185F"/>
    <w:rsid w:val="00AC308E"/>
    <w:rsid w:val="00AC417B"/>
    <w:rsid w:val="00AC4A4E"/>
    <w:rsid w:val="00AC6382"/>
    <w:rsid w:val="00AC7A61"/>
    <w:rsid w:val="00AD16FF"/>
    <w:rsid w:val="00AD1922"/>
    <w:rsid w:val="00AD1BB0"/>
    <w:rsid w:val="00AD4F40"/>
    <w:rsid w:val="00AD5311"/>
    <w:rsid w:val="00AD7C9F"/>
    <w:rsid w:val="00AE0890"/>
    <w:rsid w:val="00AE0E21"/>
    <w:rsid w:val="00AE274E"/>
    <w:rsid w:val="00AE282D"/>
    <w:rsid w:val="00AE2873"/>
    <w:rsid w:val="00AE2BBF"/>
    <w:rsid w:val="00AE31EA"/>
    <w:rsid w:val="00AE3C6E"/>
    <w:rsid w:val="00AE4155"/>
    <w:rsid w:val="00AE4867"/>
    <w:rsid w:val="00AE490E"/>
    <w:rsid w:val="00AE5773"/>
    <w:rsid w:val="00AE62F6"/>
    <w:rsid w:val="00AF0357"/>
    <w:rsid w:val="00AF0437"/>
    <w:rsid w:val="00AF1FF9"/>
    <w:rsid w:val="00AF311E"/>
    <w:rsid w:val="00AF3F1A"/>
    <w:rsid w:val="00AF41DB"/>
    <w:rsid w:val="00AF47BF"/>
    <w:rsid w:val="00AF4E31"/>
    <w:rsid w:val="00AF5DBC"/>
    <w:rsid w:val="00AF5EF1"/>
    <w:rsid w:val="00AF61C9"/>
    <w:rsid w:val="00B00783"/>
    <w:rsid w:val="00B00C55"/>
    <w:rsid w:val="00B01C9A"/>
    <w:rsid w:val="00B02F95"/>
    <w:rsid w:val="00B045C4"/>
    <w:rsid w:val="00B04E7B"/>
    <w:rsid w:val="00B05098"/>
    <w:rsid w:val="00B05A96"/>
    <w:rsid w:val="00B068C3"/>
    <w:rsid w:val="00B0725E"/>
    <w:rsid w:val="00B07C17"/>
    <w:rsid w:val="00B10D87"/>
    <w:rsid w:val="00B117C9"/>
    <w:rsid w:val="00B13268"/>
    <w:rsid w:val="00B13D95"/>
    <w:rsid w:val="00B14CF5"/>
    <w:rsid w:val="00B14F2E"/>
    <w:rsid w:val="00B1777B"/>
    <w:rsid w:val="00B178CD"/>
    <w:rsid w:val="00B203F7"/>
    <w:rsid w:val="00B20938"/>
    <w:rsid w:val="00B20CF9"/>
    <w:rsid w:val="00B215E3"/>
    <w:rsid w:val="00B22437"/>
    <w:rsid w:val="00B22BE5"/>
    <w:rsid w:val="00B234DD"/>
    <w:rsid w:val="00B23CD3"/>
    <w:rsid w:val="00B265A2"/>
    <w:rsid w:val="00B30671"/>
    <w:rsid w:val="00B3118E"/>
    <w:rsid w:val="00B32AF7"/>
    <w:rsid w:val="00B32CC8"/>
    <w:rsid w:val="00B33668"/>
    <w:rsid w:val="00B3405A"/>
    <w:rsid w:val="00B35A8B"/>
    <w:rsid w:val="00B374D0"/>
    <w:rsid w:val="00B41AF9"/>
    <w:rsid w:val="00B41BE6"/>
    <w:rsid w:val="00B41D22"/>
    <w:rsid w:val="00B43A51"/>
    <w:rsid w:val="00B447E8"/>
    <w:rsid w:val="00B454A5"/>
    <w:rsid w:val="00B46949"/>
    <w:rsid w:val="00B46EC1"/>
    <w:rsid w:val="00B47643"/>
    <w:rsid w:val="00B50CCB"/>
    <w:rsid w:val="00B512F2"/>
    <w:rsid w:val="00B52125"/>
    <w:rsid w:val="00B5296F"/>
    <w:rsid w:val="00B5353B"/>
    <w:rsid w:val="00B538EB"/>
    <w:rsid w:val="00B5480D"/>
    <w:rsid w:val="00B55221"/>
    <w:rsid w:val="00B57D32"/>
    <w:rsid w:val="00B6286E"/>
    <w:rsid w:val="00B62A17"/>
    <w:rsid w:val="00B62FB0"/>
    <w:rsid w:val="00B63AC2"/>
    <w:rsid w:val="00B6485E"/>
    <w:rsid w:val="00B66266"/>
    <w:rsid w:val="00B667F7"/>
    <w:rsid w:val="00B67B0B"/>
    <w:rsid w:val="00B71C1B"/>
    <w:rsid w:val="00B71F6D"/>
    <w:rsid w:val="00B72FBB"/>
    <w:rsid w:val="00B73995"/>
    <w:rsid w:val="00B742FA"/>
    <w:rsid w:val="00B75503"/>
    <w:rsid w:val="00B7623B"/>
    <w:rsid w:val="00B77721"/>
    <w:rsid w:val="00B80479"/>
    <w:rsid w:val="00B81CCD"/>
    <w:rsid w:val="00B8240B"/>
    <w:rsid w:val="00B8259E"/>
    <w:rsid w:val="00B83377"/>
    <w:rsid w:val="00B833E8"/>
    <w:rsid w:val="00B835C2"/>
    <w:rsid w:val="00B851F9"/>
    <w:rsid w:val="00B9173F"/>
    <w:rsid w:val="00B92590"/>
    <w:rsid w:val="00B9460E"/>
    <w:rsid w:val="00B94F16"/>
    <w:rsid w:val="00BA14A3"/>
    <w:rsid w:val="00BA2989"/>
    <w:rsid w:val="00BA3692"/>
    <w:rsid w:val="00BA3835"/>
    <w:rsid w:val="00BA3E19"/>
    <w:rsid w:val="00BA6717"/>
    <w:rsid w:val="00BA6D86"/>
    <w:rsid w:val="00BA7A09"/>
    <w:rsid w:val="00BB0735"/>
    <w:rsid w:val="00BB0992"/>
    <w:rsid w:val="00BB0DBB"/>
    <w:rsid w:val="00BB1B6D"/>
    <w:rsid w:val="00BB3209"/>
    <w:rsid w:val="00BB3CD7"/>
    <w:rsid w:val="00BB5A30"/>
    <w:rsid w:val="00BB6430"/>
    <w:rsid w:val="00BB7807"/>
    <w:rsid w:val="00BB7E76"/>
    <w:rsid w:val="00BC0A3A"/>
    <w:rsid w:val="00BC0BEF"/>
    <w:rsid w:val="00BC2147"/>
    <w:rsid w:val="00BC2F17"/>
    <w:rsid w:val="00BD156C"/>
    <w:rsid w:val="00BD17C1"/>
    <w:rsid w:val="00BD1AF4"/>
    <w:rsid w:val="00BD2462"/>
    <w:rsid w:val="00BD315D"/>
    <w:rsid w:val="00BD379E"/>
    <w:rsid w:val="00BD3F0E"/>
    <w:rsid w:val="00BD43E7"/>
    <w:rsid w:val="00BD4A74"/>
    <w:rsid w:val="00BD57BB"/>
    <w:rsid w:val="00BD5DBF"/>
    <w:rsid w:val="00BD6600"/>
    <w:rsid w:val="00BD66B0"/>
    <w:rsid w:val="00BD7387"/>
    <w:rsid w:val="00BE0E47"/>
    <w:rsid w:val="00BE172F"/>
    <w:rsid w:val="00BE2027"/>
    <w:rsid w:val="00BE532E"/>
    <w:rsid w:val="00BE5CE3"/>
    <w:rsid w:val="00BF01B8"/>
    <w:rsid w:val="00BF0E59"/>
    <w:rsid w:val="00BF1A61"/>
    <w:rsid w:val="00BF1ACD"/>
    <w:rsid w:val="00BF1B11"/>
    <w:rsid w:val="00BF33F5"/>
    <w:rsid w:val="00BF3CEB"/>
    <w:rsid w:val="00BF52DF"/>
    <w:rsid w:val="00BF6528"/>
    <w:rsid w:val="00BF676F"/>
    <w:rsid w:val="00BF7507"/>
    <w:rsid w:val="00C00F9F"/>
    <w:rsid w:val="00C01879"/>
    <w:rsid w:val="00C028F2"/>
    <w:rsid w:val="00C03234"/>
    <w:rsid w:val="00C03B35"/>
    <w:rsid w:val="00C055C6"/>
    <w:rsid w:val="00C063F5"/>
    <w:rsid w:val="00C07299"/>
    <w:rsid w:val="00C07EE1"/>
    <w:rsid w:val="00C102F0"/>
    <w:rsid w:val="00C10658"/>
    <w:rsid w:val="00C123FA"/>
    <w:rsid w:val="00C131D8"/>
    <w:rsid w:val="00C1545F"/>
    <w:rsid w:val="00C1789E"/>
    <w:rsid w:val="00C20537"/>
    <w:rsid w:val="00C20BF6"/>
    <w:rsid w:val="00C21B8B"/>
    <w:rsid w:val="00C233F3"/>
    <w:rsid w:val="00C24635"/>
    <w:rsid w:val="00C24BB6"/>
    <w:rsid w:val="00C25B5C"/>
    <w:rsid w:val="00C25DEC"/>
    <w:rsid w:val="00C2691B"/>
    <w:rsid w:val="00C27B47"/>
    <w:rsid w:val="00C30256"/>
    <w:rsid w:val="00C36837"/>
    <w:rsid w:val="00C408FD"/>
    <w:rsid w:val="00C417C6"/>
    <w:rsid w:val="00C41FA5"/>
    <w:rsid w:val="00C4262A"/>
    <w:rsid w:val="00C42B49"/>
    <w:rsid w:val="00C4436B"/>
    <w:rsid w:val="00C44BC3"/>
    <w:rsid w:val="00C44EC5"/>
    <w:rsid w:val="00C4551F"/>
    <w:rsid w:val="00C45A55"/>
    <w:rsid w:val="00C47E76"/>
    <w:rsid w:val="00C514DE"/>
    <w:rsid w:val="00C52499"/>
    <w:rsid w:val="00C5407C"/>
    <w:rsid w:val="00C55D84"/>
    <w:rsid w:val="00C60994"/>
    <w:rsid w:val="00C60A24"/>
    <w:rsid w:val="00C60B48"/>
    <w:rsid w:val="00C62270"/>
    <w:rsid w:val="00C626AD"/>
    <w:rsid w:val="00C628F9"/>
    <w:rsid w:val="00C6452A"/>
    <w:rsid w:val="00C6463F"/>
    <w:rsid w:val="00C6540B"/>
    <w:rsid w:val="00C65DE5"/>
    <w:rsid w:val="00C67997"/>
    <w:rsid w:val="00C67D15"/>
    <w:rsid w:val="00C71505"/>
    <w:rsid w:val="00C72A9E"/>
    <w:rsid w:val="00C72F74"/>
    <w:rsid w:val="00C76C3B"/>
    <w:rsid w:val="00C822C8"/>
    <w:rsid w:val="00C82A61"/>
    <w:rsid w:val="00C85276"/>
    <w:rsid w:val="00C85B33"/>
    <w:rsid w:val="00C87DFD"/>
    <w:rsid w:val="00C929A7"/>
    <w:rsid w:val="00C934DD"/>
    <w:rsid w:val="00C944BF"/>
    <w:rsid w:val="00C94A58"/>
    <w:rsid w:val="00C95D03"/>
    <w:rsid w:val="00C9738C"/>
    <w:rsid w:val="00C97593"/>
    <w:rsid w:val="00CA11EE"/>
    <w:rsid w:val="00CA187E"/>
    <w:rsid w:val="00CA285E"/>
    <w:rsid w:val="00CA4007"/>
    <w:rsid w:val="00CA47CF"/>
    <w:rsid w:val="00CA5369"/>
    <w:rsid w:val="00CA72F2"/>
    <w:rsid w:val="00CA7659"/>
    <w:rsid w:val="00CB008D"/>
    <w:rsid w:val="00CB1829"/>
    <w:rsid w:val="00CB1B73"/>
    <w:rsid w:val="00CB4611"/>
    <w:rsid w:val="00CB7D6B"/>
    <w:rsid w:val="00CC08E8"/>
    <w:rsid w:val="00CC0D10"/>
    <w:rsid w:val="00CC200A"/>
    <w:rsid w:val="00CC20F8"/>
    <w:rsid w:val="00CC2DB5"/>
    <w:rsid w:val="00CC302C"/>
    <w:rsid w:val="00CC37E8"/>
    <w:rsid w:val="00CC4649"/>
    <w:rsid w:val="00CC6C34"/>
    <w:rsid w:val="00CC6DA1"/>
    <w:rsid w:val="00CC722E"/>
    <w:rsid w:val="00CC7265"/>
    <w:rsid w:val="00CD2BCF"/>
    <w:rsid w:val="00CD3249"/>
    <w:rsid w:val="00CD56C9"/>
    <w:rsid w:val="00CD5953"/>
    <w:rsid w:val="00CD6D99"/>
    <w:rsid w:val="00CD7156"/>
    <w:rsid w:val="00CD7337"/>
    <w:rsid w:val="00CE085A"/>
    <w:rsid w:val="00CE11CD"/>
    <w:rsid w:val="00CE123B"/>
    <w:rsid w:val="00CE3104"/>
    <w:rsid w:val="00CE3EDF"/>
    <w:rsid w:val="00CE7585"/>
    <w:rsid w:val="00CF0317"/>
    <w:rsid w:val="00CF0391"/>
    <w:rsid w:val="00CF0F1C"/>
    <w:rsid w:val="00CF3DD0"/>
    <w:rsid w:val="00CF47C1"/>
    <w:rsid w:val="00CF5AC6"/>
    <w:rsid w:val="00CF619F"/>
    <w:rsid w:val="00D00779"/>
    <w:rsid w:val="00D00ADE"/>
    <w:rsid w:val="00D02323"/>
    <w:rsid w:val="00D0305A"/>
    <w:rsid w:val="00D0399A"/>
    <w:rsid w:val="00D046A9"/>
    <w:rsid w:val="00D0547B"/>
    <w:rsid w:val="00D05930"/>
    <w:rsid w:val="00D079FA"/>
    <w:rsid w:val="00D10255"/>
    <w:rsid w:val="00D10C63"/>
    <w:rsid w:val="00D11F80"/>
    <w:rsid w:val="00D12425"/>
    <w:rsid w:val="00D12902"/>
    <w:rsid w:val="00D1343C"/>
    <w:rsid w:val="00D1525F"/>
    <w:rsid w:val="00D21214"/>
    <w:rsid w:val="00D23DEE"/>
    <w:rsid w:val="00D250A6"/>
    <w:rsid w:val="00D27922"/>
    <w:rsid w:val="00D302B0"/>
    <w:rsid w:val="00D310A7"/>
    <w:rsid w:val="00D32000"/>
    <w:rsid w:val="00D32B27"/>
    <w:rsid w:val="00D33161"/>
    <w:rsid w:val="00D34439"/>
    <w:rsid w:val="00D345BE"/>
    <w:rsid w:val="00D346D9"/>
    <w:rsid w:val="00D37064"/>
    <w:rsid w:val="00D40BC5"/>
    <w:rsid w:val="00D41949"/>
    <w:rsid w:val="00D42F7E"/>
    <w:rsid w:val="00D437B6"/>
    <w:rsid w:val="00D441D3"/>
    <w:rsid w:val="00D44310"/>
    <w:rsid w:val="00D45808"/>
    <w:rsid w:val="00D51222"/>
    <w:rsid w:val="00D51E3D"/>
    <w:rsid w:val="00D52037"/>
    <w:rsid w:val="00D5229C"/>
    <w:rsid w:val="00D53659"/>
    <w:rsid w:val="00D53768"/>
    <w:rsid w:val="00D54CD4"/>
    <w:rsid w:val="00D57700"/>
    <w:rsid w:val="00D61C96"/>
    <w:rsid w:val="00D61DBD"/>
    <w:rsid w:val="00D65432"/>
    <w:rsid w:val="00D710BA"/>
    <w:rsid w:val="00D72124"/>
    <w:rsid w:val="00D732BF"/>
    <w:rsid w:val="00D733AA"/>
    <w:rsid w:val="00D73AF3"/>
    <w:rsid w:val="00D73EF9"/>
    <w:rsid w:val="00D73F11"/>
    <w:rsid w:val="00D757DC"/>
    <w:rsid w:val="00D75D15"/>
    <w:rsid w:val="00D76F6C"/>
    <w:rsid w:val="00D85287"/>
    <w:rsid w:val="00D86D2D"/>
    <w:rsid w:val="00D87DDD"/>
    <w:rsid w:val="00D87F19"/>
    <w:rsid w:val="00D9148C"/>
    <w:rsid w:val="00D9482E"/>
    <w:rsid w:val="00D95630"/>
    <w:rsid w:val="00D95D8A"/>
    <w:rsid w:val="00D9633B"/>
    <w:rsid w:val="00DA1546"/>
    <w:rsid w:val="00DA1BA4"/>
    <w:rsid w:val="00DA28ED"/>
    <w:rsid w:val="00DA396B"/>
    <w:rsid w:val="00DA3A14"/>
    <w:rsid w:val="00DA71C4"/>
    <w:rsid w:val="00DB132F"/>
    <w:rsid w:val="00DB281B"/>
    <w:rsid w:val="00DB5692"/>
    <w:rsid w:val="00DB60CE"/>
    <w:rsid w:val="00DB68E3"/>
    <w:rsid w:val="00DC0952"/>
    <w:rsid w:val="00DC119F"/>
    <w:rsid w:val="00DC15A8"/>
    <w:rsid w:val="00DC29FB"/>
    <w:rsid w:val="00DC3556"/>
    <w:rsid w:val="00DC35E8"/>
    <w:rsid w:val="00DC3B0B"/>
    <w:rsid w:val="00DC5A1D"/>
    <w:rsid w:val="00DC7005"/>
    <w:rsid w:val="00DD08AE"/>
    <w:rsid w:val="00DD0B3D"/>
    <w:rsid w:val="00DD1B56"/>
    <w:rsid w:val="00DD5764"/>
    <w:rsid w:val="00DD6207"/>
    <w:rsid w:val="00DD6A64"/>
    <w:rsid w:val="00DD7798"/>
    <w:rsid w:val="00DE00B7"/>
    <w:rsid w:val="00DE033E"/>
    <w:rsid w:val="00DE110B"/>
    <w:rsid w:val="00DE31FE"/>
    <w:rsid w:val="00DE5631"/>
    <w:rsid w:val="00DE6D8C"/>
    <w:rsid w:val="00DF07B7"/>
    <w:rsid w:val="00DF17DE"/>
    <w:rsid w:val="00DF3BB3"/>
    <w:rsid w:val="00DF3FBA"/>
    <w:rsid w:val="00DF46EC"/>
    <w:rsid w:val="00DF4FDC"/>
    <w:rsid w:val="00DF50F7"/>
    <w:rsid w:val="00DF7F0B"/>
    <w:rsid w:val="00E01030"/>
    <w:rsid w:val="00E011EA"/>
    <w:rsid w:val="00E03275"/>
    <w:rsid w:val="00E0483F"/>
    <w:rsid w:val="00E05360"/>
    <w:rsid w:val="00E064AB"/>
    <w:rsid w:val="00E07305"/>
    <w:rsid w:val="00E075A3"/>
    <w:rsid w:val="00E07C9C"/>
    <w:rsid w:val="00E10C70"/>
    <w:rsid w:val="00E11210"/>
    <w:rsid w:val="00E144DB"/>
    <w:rsid w:val="00E149FE"/>
    <w:rsid w:val="00E151F1"/>
    <w:rsid w:val="00E16EB4"/>
    <w:rsid w:val="00E17824"/>
    <w:rsid w:val="00E17FAE"/>
    <w:rsid w:val="00E20C1C"/>
    <w:rsid w:val="00E21214"/>
    <w:rsid w:val="00E242DB"/>
    <w:rsid w:val="00E2575C"/>
    <w:rsid w:val="00E264A9"/>
    <w:rsid w:val="00E268E1"/>
    <w:rsid w:val="00E26EE9"/>
    <w:rsid w:val="00E3046E"/>
    <w:rsid w:val="00E31383"/>
    <w:rsid w:val="00E333DC"/>
    <w:rsid w:val="00E356AF"/>
    <w:rsid w:val="00E35B52"/>
    <w:rsid w:val="00E36982"/>
    <w:rsid w:val="00E37338"/>
    <w:rsid w:val="00E375D6"/>
    <w:rsid w:val="00E40758"/>
    <w:rsid w:val="00E41E1D"/>
    <w:rsid w:val="00E421E4"/>
    <w:rsid w:val="00E4239C"/>
    <w:rsid w:val="00E42F91"/>
    <w:rsid w:val="00E44704"/>
    <w:rsid w:val="00E452FD"/>
    <w:rsid w:val="00E45F09"/>
    <w:rsid w:val="00E46582"/>
    <w:rsid w:val="00E4700F"/>
    <w:rsid w:val="00E50722"/>
    <w:rsid w:val="00E50B51"/>
    <w:rsid w:val="00E5140F"/>
    <w:rsid w:val="00E550C6"/>
    <w:rsid w:val="00E556A8"/>
    <w:rsid w:val="00E60560"/>
    <w:rsid w:val="00E62836"/>
    <w:rsid w:val="00E63060"/>
    <w:rsid w:val="00E63792"/>
    <w:rsid w:val="00E63A40"/>
    <w:rsid w:val="00E644CD"/>
    <w:rsid w:val="00E65B75"/>
    <w:rsid w:val="00E66BBF"/>
    <w:rsid w:val="00E67213"/>
    <w:rsid w:val="00E7047F"/>
    <w:rsid w:val="00E7104D"/>
    <w:rsid w:val="00E719B5"/>
    <w:rsid w:val="00E71FC1"/>
    <w:rsid w:val="00E73624"/>
    <w:rsid w:val="00E746CB"/>
    <w:rsid w:val="00E7573E"/>
    <w:rsid w:val="00E770EC"/>
    <w:rsid w:val="00E77872"/>
    <w:rsid w:val="00E77876"/>
    <w:rsid w:val="00E8116A"/>
    <w:rsid w:val="00E81B69"/>
    <w:rsid w:val="00E81E16"/>
    <w:rsid w:val="00E82D3E"/>
    <w:rsid w:val="00E82EA1"/>
    <w:rsid w:val="00E8633F"/>
    <w:rsid w:val="00E903E3"/>
    <w:rsid w:val="00E90F7F"/>
    <w:rsid w:val="00E916AD"/>
    <w:rsid w:val="00E92B9D"/>
    <w:rsid w:val="00E93790"/>
    <w:rsid w:val="00E94D4A"/>
    <w:rsid w:val="00E95AE7"/>
    <w:rsid w:val="00E95BD8"/>
    <w:rsid w:val="00E96059"/>
    <w:rsid w:val="00E96364"/>
    <w:rsid w:val="00E96A1A"/>
    <w:rsid w:val="00E97E30"/>
    <w:rsid w:val="00EA06BE"/>
    <w:rsid w:val="00EA21E9"/>
    <w:rsid w:val="00EA27EA"/>
    <w:rsid w:val="00EA2AE7"/>
    <w:rsid w:val="00EA2E57"/>
    <w:rsid w:val="00EA3968"/>
    <w:rsid w:val="00EA446F"/>
    <w:rsid w:val="00EA5084"/>
    <w:rsid w:val="00EA64D9"/>
    <w:rsid w:val="00EA6BED"/>
    <w:rsid w:val="00EA7028"/>
    <w:rsid w:val="00EB05C4"/>
    <w:rsid w:val="00EB482C"/>
    <w:rsid w:val="00EB5805"/>
    <w:rsid w:val="00EC1C68"/>
    <w:rsid w:val="00EC46CC"/>
    <w:rsid w:val="00EC4803"/>
    <w:rsid w:val="00EC4BD1"/>
    <w:rsid w:val="00EC59C2"/>
    <w:rsid w:val="00EC6914"/>
    <w:rsid w:val="00EC713E"/>
    <w:rsid w:val="00EC76B5"/>
    <w:rsid w:val="00ED111F"/>
    <w:rsid w:val="00ED2B2D"/>
    <w:rsid w:val="00ED44D8"/>
    <w:rsid w:val="00ED5080"/>
    <w:rsid w:val="00ED5191"/>
    <w:rsid w:val="00ED5DB1"/>
    <w:rsid w:val="00ED65BD"/>
    <w:rsid w:val="00ED7EDC"/>
    <w:rsid w:val="00EE1069"/>
    <w:rsid w:val="00EE2D6B"/>
    <w:rsid w:val="00EE32E5"/>
    <w:rsid w:val="00EE40E6"/>
    <w:rsid w:val="00EE51DC"/>
    <w:rsid w:val="00EE54C5"/>
    <w:rsid w:val="00EE6C20"/>
    <w:rsid w:val="00EE7034"/>
    <w:rsid w:val="00EE7314"/>
    <w:rsid w:val="00EF0916"/>
    <w:rsid w:val="00EF0FE1"/>
    <w:rsid w:val="00EF19E9"/>
    <w:rsid w:val="00EF1B41"/>
    <w:rsid w:val="00EF2714"/>
    <w:rsid w:val="00EF3E29"/>
    <w:rsid w:val="00EF40A5"/>
    <w:rsid w:val="00EF414B"/>
    <w:rsid w:val="00EF4BF7"/>
    <w:rsid w:val="00EF5F2F"/>
    <w:rsid w:val="00EF78E4"/>
    <w:rsid w:val="00EF7BC7"/>
    <w:rsid w:val="00F0020F"/>
    <w:rsid w:val="00F01F70"/>
    <w:rsid w:val="00F0373B"/>
    <w:rsid w:val="00F04288"/>
    <w:rsid w:val="00F0567E"/>
    <w:rsid w:val="00F06775"/>
    <w:rsid w:val="00F11124"/>
    <w:rsid w:val="00F12DC2"/>
    <w:rsid w:val="00F137FA"/>
    <w:rsid w:val="00F167E9"/>
    <w:rsid w:val="00F243BE"/>
    <w:rsid w:val="00F24650"/>
    <w:rsid w:val="00F24BB4"/>
    <w:rsid w:val="00F252D5"/>
    <w:rsid w:val="00F26338"/>
    <w:rsid w:val="00F30117"/>
    <w:rsid w:val="00F320BF"/>
    <w:rsid w:val="00F32B4E"/>
    <w:rsid w:val="00F3335D"/>
    <w:rsid w:val="00F34A15"/>
    <w:rsid w:val="00F34E76"/>
    <w:rsid w:val="00F3570A"/>
    <w:rsid w:val="00F35B62"/>
    <w:rsid w:val="00F35FAD"/>
    <w:rsid w:val="00F404CC"/>
    <w:rsid w:val="00F40CA8"/>
    <w:rsid w:val="00F413CE"/>
    <w:rsid w:val="00F4570F"/>
    <w:rsid w:val="00F45F1A"/>
    <w:rsid w:val="00F46E59"/>
    <w:rsid w:val="00F4766B"/>
    <w:rsid w:val="00F52F5C"/>
    <w:rsid w:val="00F53F78"/>
    <w:rsid w:val="00F541BE"/>
    <w:rsid w:val="00F54730"/>
    <w:rsid w:val="00F54F66"/>
    <w:rsid w:val="00F55CCC"/>
    <w:rsid w:val="00F55E8C"/>
    <w:rsid w:val="00F5630C"/>
    <w:rsid w:val="00F567FF"/>
    <w:rsid w:val="00F61371"/>
    <w:rsid w:val="00F62327"/>
    <w:rsid w:val="00F64E6E"/>
    <w:rsid w:val="00F65620"/>
    <w:rsid w:val="00F66F93"/>
    <w:rsid w:val="00F67127"/>
    <w:rsid w:val="00F704D7"/>
    <w:rsid w:val="00F70F63"/>
    <w:rsid w:val="00F716F0"/>
    <w:rsid w:val="00F71A41"/>
    <w:rsid w:val="00F7219C"/>
    <w:rsid w:val="00F750F0"/>
    <w:rsid w:val="00F76BEF"/>
    <w:rsid w:val="00F77B90"/>
    <w:rsid w:val="00F800C4"/>
    <w:rsid w:val="00F83BD9"/>
    <w:rsid w:val="00F83EA5"/>
    <w:rsid w:val="00F85A4E"/>
    <w:rsid w:val="00F85D4C"/>
    <w:rsid w:val="00F86538"/>
    <w:rsid w:val="00F87864"/>
    <w:rsid w:val="00F90587"/>
    <w:rsid w:val="00F908ED"/>
    <w:rsid w:val="00F90F15"/>
    <w:rsid w:val="00F9341E"/>
    <w:rsid w:val="00F9375F"/>
    <w:rsid w:val="00F9575B"/>
    <w:rsid w:val="00F96F58"/>
    <w:rsid w:val="00FA030E"/>
    <w:rsid w:val="00FA270F"/>
    <w:rsid w:val="00FA39DA"/>
    <w:rsid w:val="00FA4C6A"/>
    <w:rsid w:val="00FA71B1"/>
    <w:rsid w:val="00FB01AB"/>
    <w:rsid w:val="00FB28DD"/>
    <w:rsid w:val="00FB2F86"/>
    <w:rsid w:val="00FB63E0"/>
    <w:rsid w:val="00FC1270"/>
    <w:rsid w:val="00FC28CB"/>
    <w:rsid w:val="00FC331C"/>
    <w:rsid w:val="00FC604E"/>
    <w:rsid w:val="00FC64FF"/>
    <w:rsid w:val="00FC7FAD"/>
    <w:rsid w:val="00FD1922"/>
    <w:rsid w:val="00FD2718"/>
    <w:rsid w:val="00FD2FD2"/>
    <w:rsid w:val="00FD45FF"/>
    <w:rsid w:val="00FD4736"/>
    <w:rsid w:val="00FD4D06"/>
    <w:rsid w:val="00FD4EB6"/>
    <w:rsid w:val="00FD5364"/>
    <w:rsid w:val="00FD558C"/>
    <w:rsid w:val="00FD6FBB"/>
    <w:rsid w:val="00FE0712"/>
    <w:rsid w:val="00FE34A3"/>
    <w:rsid w:val="00FE37CB"/>
    <w:rsid w:val="00FE3A51"/>
    <w:rsid w:val="00FE5464"/>
    <w:rsid w:val="00FE5865"/>
    <w:rsid w:val="00FE6729"/>
    <w:rsid w:val="00FE6C05"/>
    <w:rsid w:val="00FE7C62"/>
    <w:rsid w:val="00FF0B8F"/>
    <w:rsid w:val="00FF11F5"/>
    <w:rsid w:val="00FF2081"/>
    <w:rsid w:val="00FF421A"/>
    <w:rsid w:val="00FF4F14"/>
    <w:rsid w:val="00FF5AB6"/>
    <w:rsid w:val="00FF5CD3"/>
    <w:rsid w:val="00FF61CF"/>
    <w:rsid w:val="00FF6BC1"/>
    <w:rsid w:val="00FF70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BE75D0"/>
  <w15:docId w15:val="{534184CF-D8D9-40BC-824E-E164962C3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D2B2D"/>
    <w:rPr>
      <w:rFonts w:ascii="Times New Roman" w:eastAsia="Times New Roman" w:hAnsi="Times New Roman"/>
      <w:sz w:val="24"/>
      <w:szCs w:val="24"/>
    </w:rPr>
  </w:style>
  <w:style w:type="paragraph" w:styleId="Nagwek1">
    <w:name w:val="heading 1"/>
    <w:basedOn w:val="Normalny"/>
    <w:next w:val="Normalny"/>
    <w:qFormat/>
    <w:rsid w:val="00CC2DB5"/>
    <w:pPr>
      <w:keepNext/>
      <w:numPr>
        <w:numId w:val="8"/>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qFormat/>
    <w:rsid w:val="00CC2DB5"/>
    <w:pPr>
      <w:keepNext/>
      <w:numPr>
        <w:ilvl w:val="1"/>
        <w:numId w:val="8"/>
      </w:numPr>
      <w:jc w:val="both"/>
      <w:outlineLvl w:val="1"/>
    </w:pPr>
    <w:rPr>
      <w:b/>
      <w:szCs w:val="20"/>
    </w:rPr>
  </w:style>
  <w:style w:type="paragraph" w:styleId="Nagwek3">
    <w:name w:val="heading 3"/>
    <w:basedOn w:val="Normalny"/>
    <w:next w:val="Normalny"/>
    <w:link w:val="Nagwek3Znak1"/>
    <w:qFormat/>
    <w:rsid w:val="00CC2DB5"/>
    <w:pPr>
      <w:keepNext/>
      <w:numPr>
        <w:ilvl w:val="2"/>
        <w:numId w:val="8"/>
      </w:numPr>
      <w:jc w:val="both"/>
      <w:outlineLvl w:val="2"/>
    </w:pPr>
    <w:rPr>
      <w:szCs w:val="20"/>
    </w:rPr>
  </w:style>
  <w:style w:type="paragraph" w:styleId="Nagwek4">
    <w:name w:val="heading 4"/>
    <w:basedOn w:val="Normalny"/>
    <w:next w:val="Normalny"/>
    <w:qFormat/>
    <w:rsid w:val="00CC2DB5"/>
    <w:pPr>
      <w:keepNext/>
      <w:numPr>
        <w:ilvl w:val="3"/>
        <w:numId w:val="8"/>
      </w:numPr>
      <w:jc w:val="center"/>
      <w:outlineLvl w:val="3"/>
    </w:pPr>
    <w:rPr>
      <w:u w:val="single"/>
    </w:rPr>
  </w:style>
  <w:style w:type="paragraph" w:styleId="Nagwek5">
    <w:name w:val="heading 5"/>
    <w:basedOn w:val="Normalny"/>
    <w:next w:val="Normalny"/>
    <w:link w:val="Nagwek5Znak2"/>
    <w:qFormat/>
    <w:rsid w:val="00CC2DB5"/>
    <w:pPr>
      <w:keepNext/>
      <w:numPr>
        <w:ilvl w:val="4"/>
        <w:numId w:val="8"/>
      </w:numPr>
      <w:outlineLvl w:val="4"/>
    </w:pPr>
    <w:rPr>
      <w:b/>
      <w:sz w:val="18"/>
    </w:rPr>
  </w:style>
  <w:style w:type="paragraph" w:styleId="Nagwek6">
    <w:name w:val="heading 6"/>
    <w:basedOn w:val="Normalny"/>
    <w:next w:val="Normalny"/>
    <w:link w:val="Nagwek6Znak1"/>
    <w:qFormat/>
    <w:rsid w:val="00CC2DB5"/>
    <w:pPr>
      <w:keepNext/>
      <w:numPr>
        <w:ilvl w:val="5"/>
        <w:numId w:val="8"/>
      </w:numPr>
      <w:jc w:val="right"/>
      <w:outlineLvl w:val="5"/>
    </w:pPr>
    <w:rPr>
      <w:b/>
      <w:szCs w:val="20"/>
    </w:rPr>
  </w:style>
  <w:style w:type="paragraph" w:styleId="Nagwek7">
    <w:name w:val="heading 7"/>
    <w:basedOn w:val="Normalny"/>
    <w:next w:val="Normalny"/>
    <w:qFormat/>
    <w:rsid w:val="00CC2DB5"/>
    <w:pPr>
      <w:keepNext/>
      <w:numPr>
        <w:ilvl w:val="6"/>
        <w:numId w:val="8"/>
      </w:numPr>
      <w:jc w:val="center"/>
      <w:outlineLvl w:val="6"/>
    </w:pPr>
    <w:rPr>
      <w:b/>
      <w:szCs w:val="20"/>
      <w:u w:val="single"/>
    </w:rPr>
  </w:style>
  <w:style w:type="paragraph" w:styleId="Nagwek8">
    <w:name w:val="heading 8"/>
    <w:basedOn w:val="Normalny"/>
    <w:next w:val="Normalny"/>
    <w:qFormat/>
    <w:rsid w:val="00CC2DB5"/>
    <w:pPr>
      <w:keepNext/>
      <w:numPr>
        <w:ilvl w:val="7"/>
        <w:numId w:val="8"/>
      </w:numPr>
      <w:jc w:val="center"/>
      <w:outlineLvl w:val="7"/>
    </w:pPr>
    <w:rPr>
      <w:szCs w:val="20"/>
    </w:rPr>
  </w:style>
  <w:style w:type="paragraph" w:styleId="Nagwek9">
    <w:name w:val="heading 9"/>
    <w:basedOn w:val="Normalny"/>
    <w:next w:val="Normalny"/>
    <w:qFormat/>
    <w:rsid w:val="00CC2DB5"/>
    <w:pPr>
      <w:keepNext/>
      <w:numPr>
        <w:ilvl w:val="8"/>
        <w:numId w:val="8"/>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CC2DB5"/>
    <w:rPr>
      <w:rFonts w:ascii="Times New Roman" w:eastAsia="Times New Roman" w:hAnsi="Times New Roman" w:cs="Times New Roman"/>
      <w:b/>
      <w:sz w:val="28"/>
      <w:szCs w:val="20"/>
      <w:lang w:eastAsia="pl-PL"/>
    </w:rPr>
  </w:style>
  <w:style w:type="character" w:customStyle="1" w:styleId="Nagwek2Znak">
    <w:name w:val="Nagłówek 2 Znak"/>
    <w:rsid w:val="00CC2DB5"/>
    <w:rPr>
      <w:rFonts w:ascii="Times New Roman" w:eastAsia="Times New Roman" w:hAnsi="Times New Roman" w:cs="Times New Roman"/>
      <w:b/>
      <w:sz w:val="24"/>
      <w:szCs w:val="20"/>
      <w:lang w:eastAsia="pl-PL"/>
    </w:rPr>
  </w:style>
  <w:style w:type="character" w:customStyle="1" w:styleId="Nagwek3Znak">
    <w:name w:val="Nagłówek 3 Znak"/>
    <w:rsid w:val="00CC2DB5"/>
    <w:rPr>
      <w:rFonts w:ascii="Times New Roman" w:eastAsia="Times New Roman" w:hAnsi="Times New Roman" w:cs="Times New Roman"/>
      <w:sz w:val="24"/>
      <w:szCs w:val="20"/>
      <w:lang w:eastAsia="pl-PL"/>
    </w:rPr>
  </w:style>
  <w:style w:type="character" w:customStyle="1" w:styleId="Nagwek4Znak">
    <w:name w:val="Nagłówek 4 Znak"/>
    <w:rsid w:val="00CC2DB5"/>
    <w:rPr>
      <w:rFonts w:ascii="Times New Roman" w:eastAsia="Times New Roman" w:hAnsi="Times New Roman" w:cs="Times New Roman"/>
      <w:sz w:val="24"/>
      <w:szCs w:val="24"/>
      <w:u w:val="single"/>
      <w:lang w:eastAsia="pl-PL"/>
    </w:rPr>
  </w:style>
  <w:style w:type="character" w:customStyle="1" w:styleId="Nagwek5Znak">
    <w:name w:val="Nagłówek 5 Znak"/>
    <w:rsid w:val="00CC2DB5"/>
    <w:rPr>
      <w:rFonts w:ascii="Times New Roman" w:eastAsia="Times New Roman" w:hAnsi="Times New Roman" w:cs="Times New Roman"/>
      <w:b/>
      <w:sz w:val="18"/>
      <w:szCs w:val="24"/>
      <w:lang w:eastAsia="pl-PL"/>
    </w:rPr>
  </w:style>
  <w:style w:type="character" w:customStyle="1" w:styleId="Nagwek6Znak">
    <w:name w:val="Nagłówek 6 Znak"/>
    <w:rsid w:val="00CC2DB5"/>
    <w:rPr>
      <w:rFonts w:ascii="Times New Roman" w:eastAsia="Times New Roman" w:hAnsi="Times New Roman" w:cs="Times New Roman"/>
      <w:b/>
      <w:sz w:val="24"/>
      <w:szCs w:val="20"/>
      <w:lang w:eastAsia="pl-PL"/>
    </w:rPr>
  </w:style>
  <w:style w:type="character" w:customStyle="1" w:styleId="Nagwek7Znak">
    <w:name w:val="Nagłówek 7 Znak"/>
    <w:rsid w:val="00CC2DB5"/>
    <w:rPr>
      <w:rFonts w:ascii="Times New Roman" w:eastAsia="Times New Roman" w:hAnsi="Times New Roman" w:cs="Times New Roman"/>
      <w:b/>
      <w:sz w:val="24"/>
      <w:szCs w:val="20"/>
      <w:u w:val="single"/>
      <w:lang w:eastAsia="pl-PL"/>
    </w:rPr>
  </w:style>
  <w:style w:type="character" w:customStyle="1" w:styleId="Nagwek8Znak">
    <w:name w:val="Nagłówek 8 Znak"/>
    <w:rsid w:val="00CC2DB5"/>
    <w:rPr>
      <w:rFonts w:ascii="Times New Roman" w:eastAsia="Times New Roman" w:hAnsi="Times New Roman" w:cs="Times New Roman"/>
      <w:sz w:val="24"/>
      <w:szCs w:val="20"/>
      <w:lang w:eastAsia="pl-PL"/>
    </w:rPr>
  </w:style>
  <w:style w:type="character" w:customStyle="1" w:styleId="Nagwek9Znak">
    <w:name w:val="Nagłówek 9 Znak"/>
    <w:rsid w:val="00CC2DB5"/>
    <w:rPr>
      <w:rFonts w:ascii="Times New Roman" w:eastAsia="Times New Roman" w:hAnsi="Times New Roman" w:cs="Times New Roman"/>
      <w:b/>
      <w:color w:val="0000FF"/>
      <w:sz w:val="24"/>
      <w:szCs w:val="20"/>
      <w:lang w:eastAsia="pl-PL"/>
    </w:rPr>
  </w:style>
  <w:style w:type="paragraph" w:customStyle="1" w:styleId="Bartek">
    <w:name w:val="Bartek"/>
    <w:basedOn w:val="Normalny"/>
    <w:rsid w:val="00CC2DB5"/>
    <w:rPr>
      <w:sz w:val="28"/>
      <w:szCs w:val="20"/>
    </w:rPr>
  </w:style>
  <w:style w:type="paragraph" w:styleId="Tekstpodstawowywcity3">
    <w:name w:val="Body Text Indent 3"/>
    <w:basedOn w:val="Normalny"/>
    <w:uiPriority w:val="99"/>
    <w:rsid w:val="00CC2DB5"/>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uiPriority w:val="99"/>
    <w:rsid w:val="00CC2DB5"/>
    <w:rPr>
      <w:rFonts w:ascii="Times New Roman" w:eastAsia="Times New Roman" w:hAnsi="Times New Roman" w:cs="Times New Roman"/>
      <w:sz w:val="24"/>
      <w:szCs w:val="20"/>
      <w:lang w:eastAsia="pl-PL"/>
    </w:rPr>
  </w:style>
  <w:style w:type="paragraph" w:customStyle="1" w:styleId="NormalnyWeb1">
    <w:name w:val="Normalny (Web)1"/>
    <w:basedOn w:val="Normalny"/>
    <w:uiPriority w:val="99"/>
    <w:rsid w:val="00CC2DB5"/>
    <w:pPr>
      <w:spacing w:before="100" w:after="100"/>
    </w:pPr>
    <w:rPr>
      <w:szCs w:val="20"/>
    </w:rPr>
  </w:style>
  <w:style w:type="paragraph" w:customStyle="1" w:styleId="ust">
    <w:name w:val="ust"/>
    <w:uiPriority w:val="99"/>
    <w:rsid w:val="00CC2DB5"/>
    <w:pPr>
      <w:spacing w:before="60" w:after="60"/>
      <w:ind w:left="426" w:hanging="284"/>
      <w:jc w:val="both"/>
    </w:pPr>
    <w:rPr>
      <w:rFonts w:ascii="Times New Roman" w:eastAsia="Times New Roman" w:hAnsi="Times New Roman"/>
      <w:sz w:val="24"/>
    </w:rPr>
  </w:style>
  <w:style w:type="paragraph" w:styleId="Tekstpodstawowy3">
    <w:name w:val="Body Text 3"/>
    <w:basedOn w:val="Normalny"/>
    <w:rsid w:val="00CC2DB5"/>
    <w:pPr>
      <w:jc w:val="center"/>
    </w:pPr>
    <w:rPr>
      <w:szCs w:val="20"/>
    </w:rPr>
  </w:style>
  <w:style w:type="character" w:customStyle="1" w:styleId="Tekstpodstawowy3Znak">
    <w:name w:val="Tekst podstawowy 3 Znak"/>
    <w:rsid w:val="00CC2DB5"/>
    <w:rPr>
      <w:rFonts w:ascii="Times New Roman" w:eastAsia="Times New Roman" w:hAnsi="Times New Roman" w:cs="Times New Roman"/>
      <w:sz w:val="24"/>
      <w:szCs w:val="20"/>
      <w:lang w:eastAsia="pl-PL"/>
    </w:rPr>
  </w:style>
  <w:style w:type="paragraph" w:styleId="Stopka">
    <w:name w:val="footer"/>
    <w:basedOn w:val="Normalny"/>
    <w:uiPriority w:val="99"/>
    <w:rsid w:val="00CC2DB5"/>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CC2DB5"/>
    <w:rPr>
      <w:rFonts w:ascii="Arial" w:eastAsia="Times New Roman" w:hAnsi="Arial" w:cs="Times New Roman"/>
      <w:sz w:val="24"/>
      <w:szCs w:val="20"/>
      <w:lang w:eastAsia="pl-PL"/>
    </w:rPr>
  </w:style>
  <w:style w:type="paragraph" w:styleId="Tekstpodstawowy">
    <w:name w:val="Body Text"/>
    <w:basedOn w:val="Normalny"/>
    <w:link w:val="TekstpodstawowyZnak1"/>
    <w:rsid w:val="00CC2DB5"/>
    <w:pPr>
      <w:jc w:val="center"/>
    </w:pPr>
    <w:rPr>
      <w:b/>
      <w:sz w:val="28"/>
      <w:szCs w:val="20"/>
      <w:u w:val="single"/>
    </w:rPr>
  </w:style>
  <w:style w:type="character" w:customStyle="1" w:styleId="TekstpodstawowyZnak">
    <w:name w:val="Tekst podstawowy Znak"/>
    <w:uiPriority w:val="99"/>
    <w:rsid w:val="00CC2DB5"/>
    <w:rPr>
      <w:rFonts w:ascii="Times New Roman" w:eastAsia="Times New Roman" w:hAnsi="Times New Roman" w:cs="Times New Roman"/>
      <w:b/>
      <w:sz w:val="28"/>
      <w:szCs w:val="20"/>
      <w:u w:val="single"/>
      <w:lang w:eastAsia="pl-PL"/>
    </w:rPr>
  </w:style>
  <w:style w:type="paragraph" w:styleId="Nagwek">
    <w:name w:val="header"/>
    <w:basedOn w:val="Normalny"/>
    <w:link w:val="NagwekZnak2"/>
    <w:rsid w:val="00CC2DB5"/>
    <w:pPr>
      <w:tabs>
        <w:tab w:val="center" w:pos="4536"/>
        <w:tab w:val="right" w:pos="9072"/>
      </w:tabs>
    </w:pPr>
    <w:rPr>
      <w:sz w:val="20"/>
      <w:szCs w:val="20"/>
    </w:rPr>
  </w:style>
  <w:style w:type="character" w:customStyle="1" w:styleId="NagwekZnak">
    <w:name w:val="Nagłówek Znak"/>
    <w:uiPriority w:val="99"/>
    <w:rsid w:val="00CC2DB5"/>
    <w:rPr>
      <w:rFonts w:ascii="Times New Roman" w:eastAsia="Times New Roman" w:hAnsi="Times New Roman" w:cs="Times New Roman"/>
      <w:sz w:val="20"/>
      <w:szCs w:val="20"/>
      <w:lang w:eastAsia="pl-PL"/>
    </w:rPr>
  </w:style>
  <w:style w:type="character" w:styleId="Numerstrony">
    <w:name w:val="page number"/>
    <w:basedOn w:val="Domylnaczcionkaakapitu"/>
    <w:uiPriority w:val="99"/>
    <w:rsid w:val="00CC2DB5"/>
  </w:style>
  <w:style w:type="paragraph" w:styleId="Tekstpodstawowy2">
    <w:name w:val="Body Text 2"/>
    <w:basedOn w:val="Normalny"/>
    <w:rsid w:val="00CC2DB5"/>
    <w:pPr>
      <w:jc w:val="both"/>
    </w:pPr>
  </w:style>
  <w:style w:type="character" w:customStyle="1" w:styleId="Tekstpodstawowy2Znak">
    <w:name w:val="Tekst podstawowy 2 Znak"/>
    <w:rsid w:val="00CC2DB5"/>
    <w:rPr>
      <w:rFonts w:ascii="Times New Roman" w:eastAsia="Times New Roman" w:hAnsi="Times New Roman" w:cs="Times New Roman"/>
      <w:sz w:val="24"/>
      <w:szCs w:val="24"/>
      <w:lang w:eastAsia="pl-PL"/>
    </w:rPr>
  </w:style>
  <w:style w:type="paragraph" w:styleId="Tekstpodstawowywcity2">
    <w:name w:val="Body Text Indent 2"/>
    <w:basedOn w:val="Normalny"/>
    <w:rsid w:val="00CC2DB5"/>
    <w:pPr>
      <w:spacing w:after="120" w:line="480" w:lineRule="auto"/>
      <w:ind w:left="283"/>
    </w:pPr>
  </w:style>
  <w:style w:type="character" w:customStyle="1" w:styleId="Tekstpodstawowywcity2Znak">
    <w:name w:val="Tekst podstawowy wcięty 2 Znak"/>
    <w:rsid w:val="00CC2DB5"/>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CC2DB5"/>
    <w:pPr>
      <w:spacing w:after="120"/>
      <w:ind w:left="283"/>
    </w:pPr>
  </w:style>
  <w:style w:type="character" w:customStyle="1" w:styleId="TekstpodstawowywcityZnak1">
    <w:name w:val="Tekst podstawowy wcięty Znak1"/>
    <w:link w:val="Tekstpodstawowywcity"/>
    <w:rsid w:val="00496F41"/>
    <w:rPr>
      <w:rFonts w:ascii="Times New Roman" w:eastAsia="Times New Roman" w:hAnsi="Times New Roman"/>
      <w:sz w:val="24"/>
      <w:szCs w:val="24"/>
    </w:rPr>
  </w:style>
  <w:style w:type="character" w:customStyle="1" w:styleId="TekstpodstawowywcityZnak">
    <w:name w:val="Tekst podstawowy wcięty Znak"/>
    <w:uiPriority w:val="99"/>
    <w:rsid w:val="00CC2DB5"/>
    <w:rPr>
      <w:rFonts w:ascii="Times New Roman" w:eastAsia="Times New Roman" w:hAnsi="Times New Roman" w:cs="Times New Roman"/>
      <w:sz w:val="24"/>
      <w:szCs w:val="24"/>
      <w:lang w:eastAsia="pl-PL"/>
    </w:rPr>
  </w:style>
  <w:style w:type="character" w:customStyle="1" w:styleId="TekstprzypisudolnegoZnak">
    <w:name w:val="Tekst przypisu dolnego Znak"/>
    <w:rsid w:val="00CC2DB5"/>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1"/>
    <w:rsid w:val="00CC2DB5"/>
    <w:rPr>
      <w:sz w:val="20"/>
      <w:szCs w:val="20"/>
    </w:rPr>
  </w:style>
  <w:style w:type="paragraph" w:styleId="Tekstkomentarza">
    <w:name w:val="annotation text"/>
    <w:basedOn w:val="Normalny"/>
    <w:link w:val="TekstkomentarzaZnak1"/>
    <w:uiPriority w:val="99"/>
    <w:semiHidden/>
    <w:rsid w:val="00CC2DB5"/>
    <w:rPr>
      <w:sz w:val="20"/>
      <w:szCs w:val="20"/>
    </w:rPr>
  </w:style>
  <w:style w:type="character" w:customStyle="1" w:styleId="TekstkomentarzaZnak">
    <w:name w:val="Tekst komentarza Znak"/>
    <w:uiPriority w:val="99"/>
    <w:semiHidden/>
    <w:rsid w:val="00CC2DB5"/>
    <w:rPr>
      <w:rFonts w:ascii="Times New Roman" w:eastAsia="Times New Roman" w:hAnsi="Times New Roman" w:cs="Times New Roman"/>
      <w:sz w:val="20"/>
      <w:szCs w:val="20"/>
      <w:lang w:eastAsia="pl-PL"/>
    </w:rPr>
  </w:style>
  <w:style w:type="paragraph" w:styleId="Tytu">
    <w:name w:val="Title"/>
    <w:basedOn w:val="Normalny"/>
    <w:link w:val="TytuZnak1"/>
    <w:uiPriority w:val="99"/>
    <w:qFormat/>
    <w:rsid w:val="00CC2DB5"/>
    <w:pPr>
      <w:jc w:val="center"/>
    </w:pPr>
    <w:rPr>
      <w:sz w:val="28"/>
      <w:szCs w:val="20"/>
    </w:rPr>
  </w:style>
  <w:style w:type="character" w:customStyle="1" w:styleId="TytuZnak">
    <w:name w:val="Tytuł Znak"/>
    <w:uiPriority w:val="99"/>
    <w:rsid w:val="00CC2DB5"/>
    <w:rPr>
      <w:rFonts w:ascii="Times New Roman" w:eastAsia="Times New Roman" w:hAnsi="Times New Roman" w:cs="Times New Roman"/>
      <w:sz w:val="28"/>
      <w:szCs w:val="20"/>
      <w:lang w:eastAsia="pl-PL"/>
    </w:rPr>
  </w:style>
  <w:style w:type="paragraph" w:styleId="Podtytu">
    <w:name w:val="Subtitle"/>
    <w:basedOn w:val="Normalny"/>
    <w:qFormat/>
    <w:rsid w:val="00CC2DB5"/>
    <w:pPr>
      <w:jc w:val="center"/>
    </w:pPr>
    <w:rPr>
      <w:rFonts w:ascii="Garamond" w:hAnsi="Garamond"/>
      <w:b/>
      <w:sz w:val="96"/>
      <w:szCs w:val="20"/>
    </w:rPr>
  </w:style>
  <w:style w:type="character" w:customStyle="1" w:styleId="PodtytuZnak">
    <w:name w:val="Podtytuł Znak"/>
    <w:uiPriority w:val="99"/>
    <w:rsid w:val="00CC2DB5"/>
    <w:rPr>
      <w:rFonts w:ascii="Garamond" w:eastAsia="Times New Roman" w:hAnsi="Garamond" w:cs="Times New Roman"/>
      <w:b/>
      <w:sz w:val="96"/>
      <w:szCs w:val="20"/>
      <w:lang w:eastAsia="pl-PL"/>
    </w:rPr>
  </w:style>
  <w:style w:type="character" w:styleId="Hipercze">
    <w:name w:val="Hyperlink"/>
    <w:rsid w:val="00CC2DB5"/>
    <w:rPr>
      <w:color w:val="0000FF"/>
      <w:u w:val="single"/>
    </w:rPr>
  </w:style>
  <w:style w:type="paragraph" w:customStyle="1" w:styleId="DefaultText">
    <w:name w:val="Default Text"/>
    <w:basedOn w:val="Normalny"/>
    <w:uiPriority w:val="99"/>
    <w:rsid w:val="00CC2DB5"/>
    <w:rPr>
      <w:lang w:val="en-US"/>
    </w:rPr>
  </w:style>
  <w:style w:type="paragraph" w:styleId="Zwykytekst">
    <w:name w:val="Plain Text"/>
    <w:basedOn w:val="Normalny"/>
    <w:link w:val="ZwykytekstZnak"/>
    <w:uiPriority w:val="99"/>
    <w:rsid w:val="00CC2DB5"/>
    <w:rPr>
      <w:rFonts w:ascii="Courier New" w:hAnsi="Courier New"/>
      <w:sz w:val="20"/>
    </w:rPr>
  </w:style>
  <w:style w:type="paragraph" w:customStyle="1" w:styleId="xl38">
    <w:name w:val="xl38"/>
    <w:basedOn w:val="Normalny"/>
    <w:rsid w:val="00CC2DB5"/>
    <w:pPr>
      <w:spacing w:before="100" w:after="100"/>
      <w:jc w:val="center"/>
    </w:pPr>
  </w:style>
  <w:style w:type="character" w:styleId="Odwoanieprzypisudolnego">
    <w:name w:val="footnote reference"/>
    <w:uiPriority w:val="99"/>
    <w:semiHidden/>
    <w:rsid w:val="00100901"/>
    <w:rPr>
      <w:vertAlign w:val="superscript"/>
    </w:rPr>
  </w:style>
  <w:style w:type="paragraph" w:styleId="Bezodstpw">
    <w:name w:val="No Spacing"/>
    <w:link w:val="BezodstpwZnak"/>
    <w:qFormat/>
    <w:rsid w:val="007114C5"/>
    <w:rPr>
      <w:rFonts w:ascii="Times New Roman" w:eastAsia="Times New Roman" w:hAnsi="Times New Roman"/>
      <w:sz w:val="24"/>
      <w:szCs w:val="24"/>
    </w:rPr>
  </w:style>
  <w:style w:type="table" w:styleId="Tabela-Siatka">
    <w:name w:val="Table Grid"/>
    <w:basedOn w:val="Standardowy"/>
    <w:uiPriority w:val="99"/>
    <w:rsid w:val="008B2C2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uiPriority w:val="99"/>
    <w:rsid w:val="00B1777B"/>
    <w:pPr>
      <w:spacing w:after="160"/>
      <w:ind w:left="1080" w:hanging="360"/>
    </w:pPr>
    <w:rPr>
      <w:rFonts w:ascii="Garamond" w:hAnsi="Garamond"/>
      <w:sz w:val="24"/>
    </w:rPr>
  </w:style>
  <w:style w:type="paragraph" w:styleId="Lista-kontynuacja">
    <w:name w:val="List Continue"/>
    <w:basedOn w:val="Normalny"/>
    <w:uiPriority w:val="99"/>
    <w:rsid w:val="00B1777B"/>
    <w:pPr>
      <w:spacing w:after="120"/>
      <w:ind w:left="283"/>
    </w:pPr>
    <w:rPr>
      <w:sz w:val="20"/>
      <w:szCs w:val="20"/>
    </w:rPr>
  </w:style>
  <w:style w:type="character" w:customStyle="1" w:styleId="tw4winTerm">
    <w:name w:val="tw4winTerm"/>
    <w:uiPriority w:val="99"/>
    <w:rsid w:val="00B1777B"/>
    <w:rPr>
      <w:color w:val="0000FF"/>
    </w:rPr>
  </w:style>
  <w:style w:type="paragraph" w:styleId="Legenda">
    <w:name w:val="caption"/>
    <w:basedOn w:val="Normalny"/>
    <w:next w:val="Normalny"/>
    <w:qFormat/>
    <w:rsid w:val="00B1777B"/>
    <w:rPr>
      <w:b/>
      <w:sz w:val="20"/>
      <w:szCs w:val="20"/>
    </w:rPr>
  </w:style>
  <w:style w:type="paragraph" w:customStyle="1" w:styleId="Mapadokumentu1">
    <w:name w:val="Mapa dokumentu1"/>
    <w:basedOn w:val="Normalny"/>
    <w:link w:val="MapadokumentuZnak"/>
    <w:uiPriority w:val="99"/>
    <w:rsid w:val="00B1777B"/>
    <w:pPr>
      <w:shd w:val="clear" w:color="auto" w:fill="000080"/>
    </w:pPr>
    <w:rPr>
      <w:rFonts w:ascii="Tahoma" w:hAnsi="Tahoma"/>
      <w:sz w:val="20"/>
      <w:szCs w:val="20"/>
    </w:rPr>
  </w:style>
  <w:style w:type="character" w:customStyle="1" w:styleId="MapadokumentuZnak">
    <w:name w:val="Mapa dokumentu Znak"/>
    <w:link w:val="Mapadokumentu1"/>
    <w:uiPriority w:val="99"/>
    <w:rsid w:val="00B1777B"/>
    <w:rPr>
      <w:rFonts w:ascii="Tahoma" w:eastAsia="Times New Roman" w:hAnsi="Tahoma"/>
      <w:shd w:val="clear" w:color="auto" w:fill="000080"/>
    </w:rPr>
  </w:style>
  <w:style w:type="paragraph" w:customStyle="1" w:styleId="Blockquote">
    <w:name w:val="Blockquote"/>
    <w:basedOn w:val="Normalny"/>
    <w:uiPriority w:val="99"/>
    <w:rsid w:val="00B1777B"/>
    <w:pPr>
      <w:spacing w:before="100" w:after="100"/>
      <w:ind w:left="360" w:right="360"/>
    </w:pPr>
    <w:rPr>
      <w:snapToGrid w:val="0"/>
      <w:szCs w:val="20"/>
    </w:rPr>
  </w:style>
  <w:style w:type="paragraph" w:customStyle="1" w:styleId="H1">
    <w:name w:val="H1"/>
    <w:basedOn w:val="Normalny"/>
    <w:next w:val="Normalny"/>
    <w:uiPriority w:val="99"/>
    <w:rsid w:val="00B1777B"/>
    <w:pPr>
      <w:keepNext/>
      <w:spacing w:before="100" w:after="100"/>
      <w:outlineLvl w:val="1"/>
    </w:pPr>
    <w:rPr>
      <w:b/>
      <w:snapToGrid w:val="0"/>
      <w:kern w:val="36"/>
      <w:sz w:val="48"/>
      <w:szCs w:val="20"/>
    </w:rPr>
  </w:style>
  <w:style w:type="character" w:styleId="Pogrubienie">
    <w:name w:val="Strong"/>
    <w:uiPriority w:val="22"/>
    <w:qFormat/>
    <w:rsid w:val="00B1777B"/>
    <w:rPr>
      <w:b/>
      <w:bCs/>
    </w:rPr>
  </w:style>
  <w:style w:type="paragraph" w:customStyle="1" w:styleId="Nagwektabeli">
    <w:name w:val="Nagłówek tabeli"/>
    <w:basedOn w:val="Normalny"/>
    <w:rsid w:val="00D51222"/>
    <w:pPr>
      <w:suppressLineNumbers/>
      <w:suppressAutoHyphens/>
      <w:jc w:val="center"/>
    </w:pPr>
    <w:rPr>
      <w:b/>
      <w:sz w:val="20"/>
      <w:szCs w:val="20"/>
    </w:rPr>
  </w:style>
  <w:style w:type="character" w:customStyle="1" w:styleId="TekstkomentarzaZnak1">
    <w:name w:val="Tekst komentarza Znak1"/>
    <w:link w:val="Tekstkomentarza"/>
    <w:semiHidden/>
    <w:rsid w:val="008A530F"/>
    <w:rPr>
      <w:rFonts w:ascii="Times New Roman" w:eastAsia="Times New Roman" w:hAnsi="Times New Roman"/>
    </w:rPr>
  </w:style>
  <w:style w:type="character" w:customStyle="1" w:styleId="Nagwek3Znak1">
    <w:name w:val="Nagłówek 3 Znak1"/>
    <w:link w:val="Nagwek3"/>
    <w:locked/>
    <w:rsid w:val="004474ED"/>
    <w:rPr>
      <w:rFonts w:ascii="Times New Roman" w:eastAsia="Times New Roman" w:hAnsi="Times New Roman"/>
      <w:sz w:val="24"/>
    </w:rPr>
  </w:style>
  <w:style w:type="paragraph" w:styleId="Tekstprzypisukocowego">
    <w:name w:val="endnote text"/>
    <w:basedOn w:val="Normalny"/>
    <w:link w:val="TekstprzypisukocowegoZnak"/>
    <w:unhideWhenUsed/>
    <w:rsid w:val="00D72124"/>
    <w:rPr>
      <w:sz w:val="20"/>
      <w:szCs w:val="20"/>
    </w:rPr>
  </w:style>
  <w:style w:type="character" w:customStyle="1" w:styleId="TekstprzypisukocowegoZnak">
    <w:name w:val="Tekst przypisu końcowego Znak"/>
    <w:link w:val="Tekstprzypisukocowego"/>
    <w:rsid w:val="00D72124"/>
    <w:rPr>
      <w:rFonts w:ascii="Times New Roman" w:eastAsia="Times New Roman" w:hAnsi="Times New Roman"/>
    </w:rPr>
  </w:style>
  <w:style w:type="character" w:styleId="Odwoanieprzypisukocowego">
    <w:name w:val="endnote reference"/>
    <w:uiPriority w:val="99"/>
    <w:semiHidden/>
    <w:unhideWhenUsed/>
    <w:rsid w:val="00D72124"/>
    <w:rPr>
      <w:vertAlign w:val="superscript"/>
    </w:rPr>
  </w:style>
  <w:style w:type="character" w:customStyle="1" w:styleId="TekstprzypisudolnegoZnak1">
    <w:name w:val="Tekst przypisu dolnego Znak1"/>
    <w:link w:val="Tekstprzypisudolnego"/>
    <w:uiPriority w:val="99"/>
    <w:semiHidden/>
    <w:locked/>
    <w:rsid w:val="001D1AD6"/>
    <w:rPr>
      <w:rFonts w:ascii="Times New Roman" w:eastAsia="Times New Roman" w:hAnsi="Times New Roman"/>
    </w:rPr>
  </w:style>
  <w:style w:type="paragraph" w:styleId="NormalnyWeb">
    <w:name w:val="Normal (Web)"/>
    <w:basedOn w:val="Normalny"/>
    <w:uiPriority w:val="99"/>
    <w:rsid w:val="00C52499"/>
    <w:pPr>
      <w:spacing w:before="100" w:after="100"/>
      <w:jc w:val="both"/>
    </w:pPr>
    <w:rPr>
      <w:color w:val="FFFFFF"/>
      <w:szCs w:val="20"/>
    </w:rPr>
  </w:style>
  <w:style w:type="character" w:customStyle="1" w:styleId="TytuZnak1">
    <w:name w:val="Tytuł Znak1"/>
    <w:link w:val="Tytu"/>
    <w:uiPriority w:val="99"/>
    <w:locked/>
    <w:rsid w:val="00013E20"/>
    <w:rPr>
      <w:rFonts w:ascii="Times New Roman" w:eastAsia="Times New Roman" w:hAnsi="Times New Roman"/>
      <w:sz w:val="28"/>
    </w:rPr>
  </w:style>
  <w:style w:type="table" w:customStyle="1" w:styleId="Tabela-Siatka5">
    <w:name w:val="Tabela - Siatka5"/>
    <w:basedOn w:val="Standardowy"/>
    <w:next w:val="Tabela-Siatka"/>
    <w:uiPriority w:val="59"/>
    <w:rsid w:val="00013E2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99"/>
    <w:rsid w:val="005F05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unhideWhenUsed/>
    <w:rsid w:val="005F054F"/>
    <w:rPr>
      <w:rFonts w:ascii="Tahoma" w:hAnsi="Tahoma"/>
      <w:sz w:val="16"/>
      <w:szCs w:val="16"/>
    </w:rPr>
  </w:style>
  <w:style w:type="character" w:customStyle="1" w:styleId="TekstdymkaZnak">
    <w:name w:val="Tekst dymka Znak"/>
    <w:link w:val="Tekstdymka"/>
    <w:uiPriority w:val="99"/>
    <w:semiHidden/>
    <w:rsid w:val="005F054F"/>
    <w:rPr>
      <w:rFonts w:ascii="Tahoma" w:eastAsia="Times New Roman" w:hAnsi="Tahoma" w:cs="Tahoma"/>
      <w:sz w:val="16"/>
      <w:szCs w:val="16"/>
    </w:rPr>
  </w:style>
  <w:style w:type="table" w:customStyle="1" w:styleId="Tabela-Siatka6">
    <w:name w:val="Tabela - Siatka6"/>
    <w:basedOn w:val="Standardowy"/>
    <w:next w:val="Tabela-Siatka"/>
    <w:uiPriority w:val="59"/>
    <w:rsid w:val="003E23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81157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wcity1">
    <w:name w:val="Tekst podstawowy wcięty1"/>
    <w:basedOn w:val="Normalny"/>
    <w:link w:val="BodyTextIndentChar"/>
    <w:rsid w:val="00234C26"/>
    <w:pPr>
      <w:spacing w:line="360" w:lineRule="auto"/>
      <w:ind w:left="360"/>
    </w:pPr>
    <w:rPr>
      <w:rFonts w:ascii="Garamond" w:eastAsia="Calibri" w:hAnsi="Garamond"/>
      <w:sz w:val="20"/>
      <w:szCs w:val="20"/>
    </w:rPr>
  </w:style>
  <w:style w:type="character" w:customStyle="1" w:styleId="BodyTextIndentChar">
    <w:name w:val="Body Text Indent Char"/>
    <w:link w:val="Tekstpodstawowywcity1"/>
    <w:rsid w:val="00234C26"/>
    <w:rPr>
      <w:rFonts w:ascii="Garamond" w:hAnsi="Garamond"/>
    </w:rPr>
  </w:style>
  <w:style w:type="paragraph" w:customStyle="1" w:styleId="Akapitzlist1">
    <w:name w:val="Akapit z listą1"/>
    <w:basedOn w:val="Normalny"/>
    <w:rsid w:val="00234C26"/>
    <w:pPr>
      <w:ind w:left="720"/>
      <w:contextualSpacing/>
    </w:pPr>
    <w:rPr>
      <w:rFonts w:eastAsia="Calibri"/>
      <w:sz w:val="20"/>
      <w:szCs w:val="20"/>
    </w:rPr>
  </w:style>
  <w:style w:type="paragraph" w:customStyle="1" w:styleId="ustep">
    <w:name w:val="ustep"/>
    <w:basedOn w:val="Normalny"/>
    <w:rsid w:val="00234C26"/>
    <w:pPr>
      <w:tabs>
        <w:tab w:val="num" w:pos="1209"/>
      </w:tabs>
      <w:spacing w:before="120"/>
      <w:ind w:left="1209" w:hanging="360"/>
    </w:pPr>
    <w:rPr>
      <w:rFonts w:ascii="Arial" w:hAnsi="Arial"/>
      <w:sz w:val="20"/>
      <w:szCs w:val="20"/>
    </w:rPr>
  </w:style>
  <w:style w:type="character" w:customStyle="1" w:styleId="Nagwek3Znak2">
    <w:name w:val="Nagłówek 3 Znak2"/>
    <w:locked/>
    <w:rsid w:val="009B48B3"/>
    <w:rPr>
      <w:rFonts w:ascii="Times New Roman" w:eastAsia="Times New Roman" w:hAnsi="Times New Roman"/>
      <w:sz w:val="24"/>
    </w:rPr>
  </w:style>
  <w:style w:type="character" w:customStyle="1" w:styleId="BezodstpwZnak">
    <w:name w:val="Bez odstępów Znak"/>
    <w:link w:val="Bezodstpw"/>
    <w:rsid w:val="00814701"/>
    <w:rPr>
      <w:rFonts w:ascii="Times New Roman" w:eastAsia="Times New Roman" w:hAnsi="Times New Roman"/>
      <w:sz w:val="24"/>
      <w:szCs w:val="24"/>
      <w:lang w:bidi="ar-SA"/>
    </w:rPr>
  </w:style>
  <w:style w:type="character" w:customStyle="1" w:styleId="TekstprzypisudolnegoZnak2">
    <w:name w:val="Tekst przypisu dolnego Znak2"/>
    <w:uiPriority w:val="99"/>
    <w:semiHidden/>
    <w:locked/>
    <w:rsid w:val="00814701"/>
    <w:rPr>
      <w:rFonts w:ascii="Times New Roman" w:eastAsia="Times New Roman" w:hAnsi="Times New Roman"/>
    </w:rPr>
  </w:style>
  <w:style w:type="character" w:customStyle="1" w:styleId="Nagwek5Znak2">
    <w:name w:val="Nagłówek 5 Znak2"/>
    <w:link w:val="Nagwek5"/>
    <w:locked/>
    <w:rsid w:val="008332D3"/>
    <w:rPr>
      <w:rFonts w:ascii="Times New Roman" w:eastAsia="Times New Roman" w:hAnsi="Times New Roman"/>
      <w:b/>
      <w:sz w:val="18"/>
      <w:szCs w:val="24"/>
    </w:rPr>
  </w:style>
  <w:style w:type="paragraph" w:customStyle="1" w:styleId="Zawartotabeli">
    <w:name w:val="Zawartość tabeli"/>
    <w:basedOn w:val="Normalny"/>
    <w:rsid w:val="008332D3"/>
    <w:pPr>
      <w:widowControl w:val="0"/>
      <w:suppressLineNumbers/>
      <w:suppressAutoHyphens/>
    </w:pPr>
    <w:rPr>
      <w:lang w:eastAsia="ar-SA"/>
    </w:rPr>
  </w:style>
  <w:style w:type="paragraph" w:customStyle="1" w:styleId="AbsatzTableFormat">
    <w:name w:val="AbsatzTableFormat"/>
    <w:basedOn w:val="Normalny"/>
    <w:uiPriority w:val="99"/>
    <w:rsid w:val="008332D3"/>
    <w:pPr>
      <w:widowControl w:val="0"/>
      <w:suppressAutoHyphens/>
    </w:pPr>
    <w:rPr>
      <w:lang w:eastAsia="ar-SA"/>
    </w:rPr>
  </w:style>
  <w:style w:type="paragraph" w:customStyle="1" w:styleId="WW-Zawartotabeli">
    <w:name w:val="WW-Zawartość tabeli"/>
    <w:basedOn w:val="Tekstpodstawowy"/>
    <w:uiPriority w:val="99"/>
    <w:rsid w:val="008332D3"/>
    <w:pPr>
      <w:widowControl w:val="0"/>
      <w:suppressLineNumbers/>
      <w:suppressAutoHyphens/>
      <w:spacing w:after="120"/>
      <w:ind w:left="681" w:hanging="284"/>
      <w:jc w:val="left"/>
    </w:pPr>
    <w:rPr>
      <w:rFonts w:ascii="Arial" w:hAnsi="Arial"/>
      <w:b w:val="0"/>
      <w:sz w:val="24"/>
      <w:szCs w:val="24"/>
      <w:u w:val="none"/>
      <w:lang w:eastAsia="ar-SA"/>
    </w:rPr>
  </w:style>
  <w:style w:type="paragraph" w:customStyle="1" w:styleId="Default">
    <w:name w:val="Default"/>
    <w:rsid w:val="008332D3"/>
    <w:pPr>
      <w:autoSpaceDE w:val="0"/>
      <w:autoSpaceDN w:val="0"/>
      <w:adjustRightInd w:val="0"/>
    </w:pPr>
    <w:rPr>
      <w:rFonts w:ascii="Trebuchet MS" w:eastAsia="Times New Roman" w:hAnsi="Trebuchet MS" w:cs="Trebuchet MS"/>
      <w:color w:val="000000"/>
      <w:sz w:val="24"/>
      <w:szCs w:val="24"/>
      <w:lang w:eastAsia="en-US"/>
    </w:rPr>
  </w:style>
  <w:style w:type="paragraph" w:customStyle="1" w:styleId="data">
    <w:name w:val="data"/>
    <w:basedOn w:val="Normalny"/>
    <w:uiPriority w:val="99"/>
    <w:rsid w:val="008332D3"/>
    <w:rPr>
      <w:szCs w:val="20"/>
      <w:lang w:val="en-US"/>
    </w:rPr>
  </w:style>
  <w:style w:type="paragraph" w:customStyle="1" w:styleId="Nagwek10">
    <w:name w:val="Nagłówek1"/>
    <w:basedOn w:val="Normalny"/>
    <w:next w:val="Tekstpodstawowy"/>
    <w:rsid w:val="008332D3"/>
    <w:pPr>
      <w:keepNext/>
      <w:suppressAutoHyphens/>
      <w:spacing w:before="240" w:after="120"/>
    </w:pPr>
    <w:rPr>
      <w:rFonts w:ascii="Arial" w:eastAsia="MS Mincho" w:hAnsi="Arial" w:cs="Tahoma"/>
      <w:sz w:val="28"/>
      <w:szCs w:val="28"/>
      <w:lang w:eastAsia="ar-SA"/>
    </w:rPr>
  </w:style>
  <w:style w:type="character" w:customStyle="1" w:styleId="content12h">
    <w:name w:val="content12h"/>
    <w:uiPriority w:val="99"/>
    <w:rsid w:val="008332D3"/>
  </w:style>
  <w:style w:type="paragraph" w:customStyle="1" w:styleId="styl">
    <w:name w:val="styl"/>
    <w:basedOn w:val="Normalny"/>
    <w:uiPriority w:val="99"/>
    <w:rsid w:val="008332D3"/>
    <w:pPr>
      <w:spacing w:before="100" w:beforeAutospacing="1" w:after="100" w:afterAutospacing="1"/>
    </w:pPr>
  </w:style>
  <w:style w:type="character" w:customStyle="1" w:styleId="Nagwek5Znak1">
    <w:name w:val="Nagłówek 5 Znak1"/>
    <w:uiPriority w:val="99"/>
    <w:rsid w:val="008332D3"/>
    <w:rPr>
      <w:rFonts w:ascii="Times New Roman" w:hAnsi="Times New Roman" w:cs="Times New Roman"/>
      <w:b/>
      <w:sz w:val="24"/>
      <w:szCs w:val="24"/>
    </w:rPr>
  </w:style>
  <w:style w:type="character" w:customStyle="1" w:styleId="Nagwek9Znak1">
    <w:name w:val="Nagłówek 9 Znak1"/>
    <w:uiPriority w:val="99"/>
    <w:rsid w:val="008332D3"/>
    <w:rPr>
      <w:rFonts w:ascii="Times New Roman" w:hAnsi="Times New Roman" w:cs="Times New Roman"/>
      <w:b/>
      <w:color w:val="0000FF"/>
      <w:sz w:val="24"/>
    </w:rPr>
  </w:style>
  <w:style w:type="paragraph" w:styleId="Podpise-mail">
    <w:name w:val="E-mail Signature"/>
    <w:basedOn w:val="Normalny"/>
    <w:link w:val="Podpise-mailZnak"/>
    <w:uiPriority w:val="99"/>
    <w:rsid w:val="008332D3"/>
    <w:pPr>
      <w:spacing w:before="100" w:beforeAutospacing="1" w:after="100" w:afterAutospacing="1"/>
    </w:pPr>
  </w:style>
  <w:style w:type="character" w:customStyle="1" w:styleId="Podpise-mailZnak">
    <w:name w:val="Podpis e-mail Znak"/>
    <w:link w:val="Podpise-mail"/>
    <w:uiPriority w:val="99"/>
    <w:rsid w:val="008332D3"/>
    <w:rPr>
      <w:rFonts w:ascii="Times New Roman" w:eastAsia="Times New Roman" w:hAnsi="Times New Roman"/>
      <w:sz w:val="24"/>
      <w:szCs w:val="24"/>
    </w:rPr>
  </w:style>
  <w:style w:type="paragraph" w:customStyle="1" w:styleId="NormalWeb1">
    <w:name w:val="Normal (Web)1"/>
    <w:basedOn w:val="Normalny"/>
    <w:uiPriority w:val="99"/>
    <w:rsid w:val="008332D3"/>
    <w:pPr>
      <w:spacing w:before="100" w:after="100"/>
    </w:pPr>
    <w:rPr>
      <w:szCs w:val="20"/>
    </w:rPr>
  </w:style>
  <w:style w:type="character" w:customStyle="1" w:styleId="ZwykytekstZnak">
    <w:name w:val="Zwykły tekst Znak"/>
    <w:link w:val="Zwykytekst"/>
    <w:uiPriority w:val="99"/>
    <w:locked/>
    <w:rsid w:val="008332D3"/>
    <w:rPr>
      <w:rFonts w:ascii="Courier New" w:eastAsia="Times New Roman" w:hAnsi="Courier New"/>
      <w:szCs w:val="24"/>
    </w:rPr>
  </w:style>
  <w:style w:type="paragraph" w:styleId="Listapunktowana2">
    <w:name w:val="List Bullet 2"/>
    <w:basedOn w:val="Normalny"/>
    <w:autoRedefine/>
    <w:uiPriority w:val="99"/>
    <w:rsid w:val="008332D3"/>
    <w:pPr>
      <w:numPr>
        <w:numId w:val="27"/>
      </w:numPr>
      <w:tabs>
        <w:tab w:val="clear" w:pos="360"/>
        <w:tab w:val="num" w:pos="643"/>
        <w:tab w:val="num" w:pos="720"/>
      </w:tabs>
      <w:ind w:left="643"/>
    </w:pPr>
    <w:rPr>
      <w:sz w:val="20"/>
      <w:szCs w:val="20"/>
    </w:rPr>
  </w:style>
  <w:style w:type="character" w:customStyle="1" w:styleId="n31">
    <w:name w:val="n31"/>
    <w:uiPriority w:val="99"/>
    <w:rsid w:val="008332D3"/>
    <w:rPr>
      <w:rFonts w:ascii="Verdana" w:hAnsi="Verdana" w:cs="Times New Roman"/>
      <w:b/>
      <w:bCs/>
      <w:color w:val="auto"/>
      <w:sz w:val="21"/>
      <w:szCs w:val="21"/>
    </w:rPr>
  </w:style>
  <w:style w:type="character" w:customStyle="1" w:styleId="x-btn-noiconx-box-item">
    <w:name w:val="x-btn-noicon x-box-item"/>
    <w:uiPriority w:val="99"/>
    <w:rsid w:val="008332D3"/>
    <w:rPr>
      <w:rFonts w:cs="Times New Roman"/>
    </w:rPr>
  </w:style>
  <w:style w:type="character" w:customStyle="1" w:styleId="googqs-tidbit-0">
    <w:name w:val="goog_qs-tidbit-0"/>
    <w:uiPriority w:val="99"/>
    <w:rsid w:val="008332D3"/>
    <w:rPr>
      <w:rFonts w:cs="Times New Roman"/>
    </w:rPr>
  </w:style>
  <w:style w:type="character" w:customStyle="1" w:styleId="Nagwek6Znak1">
    <w:name w:val="Nagłówek 6 Znak1"/>
    <w:link w:val="Nagwek6"/>
    <w:locked/>
    <w:rsid w:val="00877D70"/>
    <w:rPr>
      <w:rFonts w:ascii="Times New Roman" w:eastAsia="Times New Roman" w:hAnsi="Times New Roman"/>
      <w:b/>
      <w:sz w:val="24"/>
    </w:rPr>
  </w:style>
  <w:style w:type="character" w:customStyle="1" w:styleId="NagwekZnak2">
    <w:name w:val="Nagłówek Znak2"/>
    <w:link w:val="Nagwek"/>
    <w:locked/>
    <w:rsid w:val="00877D70"/>
    <w:rPr>
      <w:rFonts w:ascii="Times New Roman" w:eastAsia="Times New Roman" w:hAnsi="Times New Roman"/>
    </w:rPr>
  </w:style>
  <w:style w:type="numbering" w:customStyle="1" w:styleId="WW8Num4511">
    <w:name w:val="WW8Num4511"/>
    <w:rsid w:val="00437946"/>
    <w:pPr>
      <w:numPr>
        <w:numId w:val="28"/>
      </w:numPr>
    </w:pPr>
  </w:style>
  <w:style w:type="paragraph" w:customStyle="1" w:styleId="Akapitzlist2">
    <w:name w:val="Akapit z listą2"/>
    <w:basedOn w:val="Normalny"/>
    <w:rsid w:val="008F00EA"/>
    <w:pPr>
      <w:spacing w:after="200" w:line="276" w:lineRule="auto"/>
      <w:ind w:left="720"/>
      <w:contextualSpacing/>
    </w:pPr>
    <w:rPr>
      <w:rFonts w:ascii="Calibri" w:hAnsi="Calibri"/>
      <w:sz w:val="22"/>
      <w:szCs w:val="22"/>
      <w:lang w:eastAsia="en-US"/>
    </w:rPr>
  </w:style>
  <w:style w:type="character" w:customStyle="1" w:styleId="NagwekZnak1">
    <w:name w:val="Nagłówek Znak1"/>
    <w:locked/>
    <w:rsid w:val="00A41399"/>
    <w:rPr>
      <w:rFonts w:ascii="Times New Roman" w:eastAsia="Times New Roman" w:hAnsi="Times New Roman" w:cs="Times New Roman"/>
      <w:sz w:val="20"/>
      <w:szCs w:val="20"/>
    </w:rPr>
  </w:style>
  <w:style w:type="character" w:styleId="UyteHipercze">
    <w:name w:val="FollowedHyperlink"/>
    <w:uiPriority w:val="99"/>
    <w:semiHidden/>
    <w:unhideWhenUsed/>
    <w:rsid w:val="008F5E0A"/>
    <w:rPr>
      <w:color w:val="800080"/>
      <w:u w:val="single"/>
    </w:rPr>
  </w:style>
  <w:style w:type="paragraph" w:customStyle="1" w:styleId="msonormal0">
    <w:name w:val="msonormal"/>
    <w:basedOn w:val="Normalny"/>
    <w:rsid w:val="008F5E0A"/>
    <w:pPr>
      <w:spacing w:before="100" w:beforeAutospacing="1" w:after="100" w:afterAutospacing="1"/>
    </w:pPr>
  </w:style>
  <w:style w:type="paragraph" w:customStyle="1" w:styleId="font5">
    <w:name w:val="font5"/>
    <w:basedOn w:val="Normalny"/>
    <w:rsid w:val="008F5E0A"/>
    <w:pPr>
      <w:spacing w:before="100" w:beforeAutospacing="1" w:after="100" w:afterAutospacing="1"/>
    </w:pPr>
    <w:rPr>
      <w:rFonts w:ascii="Arial" w:hAnsi="Arial"/>
      <w:b/>
      <w:bCs/>
    </w:rPr>
  </w:style>
  <w:style w:type="paragraph" w:customStyle="1" w:styleId="font6">
    <w:name w:val="font6"/>
    <w:basedOn w:val="Normalny"/>
    <w:rsid w:val="008F5E0A"/>
    <w:pPr>
      <w:spacing w:before="100" w:beforeAutospacing="1" w:after="100" w:afterAutospacing="1"/>
    </w:pPr>
    <w:rPr>
      <w:rFonts w:ascii="Arial" w:hAnsi="Arial"/>
    </w:rPr>
  </w:style>
  <w:style w:type="paragraph" w:customStyle="1" w:styleId="font7">
    <w:name w:val="font7"/>
    <w:basedOn w:val="Normalny"/>
    <w:rsid w:val="008F5E0A"/>
    <w:pPr>
      <w:spacing w:before="100" w:beforeAutospacing="1" w:after="100" w:afterAutospacing="1"/>
    </w:pPr>
    <w:rPr>
      <w:rFonts w:ascii="Arial" w:hAnsi="Arial"/>
    </w:rPr>
  </w:style>
  <w:style w:type="paragraph" w:customStyle="1" w:styleId="xl71">
    <w:name w:val="xl71"/>
    <w:basedOn w:val="Normalny"/>
    <w:rsid w:val="008F5E0A"/>
    <w:pPr>
      <w:spacing w:before="100" w:beforeAutospacing="1" w:after="100" w:afterAutospacing="1"/>
    </w:pPr>
  </w:style>
  <w:style w:type="paragraph" w:customStyle="1" w:styleId="xl72">
    <w:name w:val="xl72"/>
    <w:basedOn w:val="Normalny"/>
    <w:rsid w:val="008F5E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3">
    <w:name w:val="xl73"/>
    <w:basedOn w:val="Normalny"/>
    <w:rsid w:val="008F5E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Normalny"/>
    <w:rsid w:val="008F5E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Normalny"/>
    <w:rsid w:val="008F5E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6">
    <w:name w:val="xl76"/>
    <w:basedOn w:val="Normalny"/>
    <w:rsid w:val="008F5E0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ny"/>
    <w:rsid w:val="008F5E0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Normalny"/>
    <w:rsid w:val="008F5E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CC"/>
    </w:rPr>
  </w:style>
  <w:style w:type="paragraph" w:customStyle="1" w:styleId="xl79">
    <w:name w:val="xl79"/>
    <w:basedOn w:val="Normalny"/>
    <w:rsid w:val="008F5E0A"/>
    <w:pPr>
      <w:spacing w:before="100" w:beforeAutospacing="1" w:after="100" w:afterAutospacing="1"/>
      <w:jc w:val="center"/>
      <w:textAlignment w:val="center"/>
    </w:pPr>
    <w:rPr>
      <w:b/>
      <w:bCs/>
    </w:rPr>
  </w:style>
  <w:style w:type="paragraph" w:customStyle="1" w:styleId="xl80">
    <w:name w:val="xl80"/>
    <w:basedOn w:val="Normalny"/>
    <w:rsid w:val="008F5E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rsid w:val="008F5E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2">
    <w:name w:val="xl82"/>
    <w:basedOn w:val="Normalny"/>
    <w:rsid w:val="008F5E0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83">
    <w:name w:val="xl83"/>
    <w:basedOn w:val="Normalny"/>
    <w:rsid w:val="008F5E0A"/>
    <w:pPr>
      <w:pBdr>
        <w:top w:val="single" w:sz="4" w:space="0" w:color="auto"/>
        <w:left w:val="single" w:sz="4" w:space="0" w:color="auto"/>
        <w:bottom w:val="single" w:sz="4" w:space="0" w:color="auto"/>
        <w:right w:val="single" w:sz="4" w:space="0" w:color="auto"/>
      </w:pBdr>
      <w:spacing w:before="100" w:beforeAutospacing="1" w:after="100" w:afterAutospacing="1"/>
    </w:pPr>
    <w:rPr>
      <w:color w:val="0000CC"/>
    </w:rPr>
  </w:style>
  <w:style w:type="paragraph" w:customStyle="1" w:styleId="xl84">
    <w:name w:val="xl84"/>
    <w:basedOn w:val="Normalny"/>
    <w:rsid w:val="008F5E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Normalny"/>
    <w:rsid w:val="008F5E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ny"/>
    <w:rsid w:val="008F5E0A"/>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87">
    <w:name w:val="xl87"/>
    <w:basedOn w:val="Normalny"/>
    <w:rsid w:val="008F5E0A"/>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88">
    <w:name w:val="xl88"/>
    <w:basedOn w:val="Normalny"/>
    <w:rsid w:val="008F5E0A"/>
    <w:pPr>
      <w:pBdr>
        <w:top w:val="single" w:sz="4" w:space="0" w:color="auto"/>
        <w:bottom w:val="single" w:sz="4" w:space="0" w:color="auto"/>
      </w:pBdr>
      <w:spacing w:before="100" w:beforeAutospacing="1" w:after="100" w:afterAutospacing="1"/>
      <w:jc w:val="right"/>
      <w:textAlignment w:val="center"/>
    </w:pPr>
  </w:style>
  <w:style w:type="paragraph" w:customStyle="1" w:styleId="xl89">
    <w:name w:val="xl89"/>
    <w:basedOn w:val="Normalny"/>
    <w:rsid w:val="008F5E0A"/>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font8">
    <w:name w:val="font8"/>
    <w:basedOn w:val="Normalny"/>
    <w:rsid w:val="008F5E0A"/>
    <w:pPr>
      <w:spacing w:before="100" w:beforeAutospacing="1" w:after="100" w:afterAutospacing="1"/>
    </w:pPr>
    <w:rPr>
      <w:rFonts w:ascii="Arial" w:hAnsi="Arial"/>
    </w:rPr>
  </w:style>
  <w:style w:type="paragraph" w:customStyle="1" w:styleId="font9">
    <w:name w:val="font9"/>
    <w:basedOn w:val="Normalny"/>
    <w:rsid w:val="008F5E0A"/>
    <w:pPr>
      <w:spacing w:before="100" w:beforeAutospacing="1" w:after="100" w:afterAutospacing="1"/>
    </w:pPr>
    <w:rPr>
      <w:rFonts w:ascii="Arial" w:hAnsi="Arial"/>
      <w:b/>
      <w:bCs/>
      <w:color w:val="0000CC"/>
      <w:sz w:val="28"/>
      <w:szCs w:val="28"/>
    </w:rPr>
  </w:style>
  <w:style w:type="paragraph" w:customStyle="1" w:styleId="xl90">
    <w:name w:val="xl90"/>
    <w:basedOn w:val="Normalny"/>
    <w:rsid w:val="008F5E0A"/>
    <w:pPr>
      <w:pBdr>
        <w:top w:val="single" w:sz="4" w:space="0" w:color="auto"/>
        <w:bottom w:val="single" w:sz="4" w:space="0" w:color="auto"/>
      </w:pBdr>
      <w:spacing w:before="100" w:beforeAutospacing="1" w:after="100" w:afterAutospacing="1"/>
      <w:jc w:val="right"/>
      <w:textAlignment w:val="center"/>
    </w:pPr>
  </w:style>
  <w:style w:type="paragraph" w:customStyle="1" w:styleId="xl91">
    <w:name w:val="xl91"/>
    <w:basedOn w:val="Normalny"/>
    <w:rsid w:val="008F5E0A"/>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font10">
    <w:name w:val="font10"/>
    <w:basedOn w:val="Normalny"/>
    <w:rsid w:val="008F5E0A"/>
    <w:pPr>
      <w:spacing w:before="100" w:beforeAutospacing="1" w:after="100" w:afterAutospacing="1"/>
    </w:pPr>
    <w:rPr>
      <w:rFonts w:ascii="Arial" w:hAnsi="Arial"/>
      <w:b/>
      <w:bCs/>
      <w:color w:val="0000CC"/>
      <w:sz w:val="28"/>
      <w:szCs w:val="28"/>
    </w:rPr>
  </w:style>
  <w:style w:type="paragraph" w:customStyle="1" w:styleId="font11">
    <w:name w:val="font11"/>
    <w:basedOn w:val="Normalny"/>
    <w:rsid w:val="008F5E0A"/>
    <w:pPr>
      <w:spacing w:before="100" w:beforeAutospacing="1" w:after="100" w:afterAutospacing="1"/>
    </w:pPr>
    <w:rPr>
      <w:rFonts w:ascii="Czcionka tekstu podstawowego" w:hAnsi="Czcionka tekstu podstawowego"/>
    </w:rPr>
  </w:style>
  <w:style w:type="paragraph" w:customStyle="1" w:styleId="xl92">
    <w:name w:val="xl92"/>
    <w:basedOn w:val="Normalny"/>
    <w:rsid w:val="008F5E0A"/>
    <w:pPr>
      <w:pBdr>
        <w:top w:val="single" w:sz="4" w:space="0" w:color="auto"/>
        <w:bottom w:val="single" w:sz="4" w:space="0" w:color="auto"/>
        <w:right w:val="single" w:sz="4" w:space="0" w:color="auto"/>
      </w:pBdr>
      <w:spacing w:before="100" w:beforeAutospacing="1" w:after="100" w:afterAutospacing="1"/>
      <w:jc w:val="right"/>
      <w:textAlignment w:val="center"/>
    </w:pPr>
  </w:style>
  <w:style w:type="numbering" w:customStyle="1" w:styleId="Bezlisty1">
    <w:name w:val="Bez listy1"/>
    <w:next w:val="Bezlisty"/>
    <w:semiHidden/>
    <w:unhideWhenUsed/>
    <w:rsid w:val="00EA64D9"/>
  </w:style>
  <w:style w:type="table" w:customStyle="1" w:styleId="Tabela-Siatka2">
    <w:name w:val="Tabela - Siatka2"/>
    <w:basedOn w:val="Standardowy"/>
    <w:next w:val="Tabela-Siatka"/>
    <w:uiPriority w:val="39"/>
    <w:rsid w:val="00EA64D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E1121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8">
    <w:name w:val="xl68"/>
    <w:basedOn w:val="Normalny"/>
    <w:rsid w:val="00C514DE"/>
    <w:pPr>
      <w:spacing w:before="100" w:beforeAutospacing="1" w:after="100" w:afterAutospacing="1"/>
      <w:textAlignment w:val="center"/>
    </w:pPr>
  </w:style>
  <w:style w:type="paragraph" w:customStyle="1" w:styleId="xl69">
    <w:name w:val="xl69"/>
    <w:basedOn w:val="Normalny"/>
    <w:rsid w:val="00C514DE"/>
    <w:pPr>
      <w:spacing w:before="100" w:beforeAutospacing="1" w:after="100" w:afterAutospacing="1"/>
      <w:textAlignment w:val="center"/>
    </w:pPr>
  </w:style>
  <w:style w:type="paragraph" w:customStyle="1" w:styleId="xl70">
    <w:name w:val="xl70"/>
    <w:basedOn w:val="Normalny"/>
    <w:rsid w:val="00C514DE"/>
    <w:pPr>
      <w:spacing w:before="100" w:beforeAutospacing="1" w:after="100" w:afterAutospacing="1"/>
      <w:jc w:val="center"/>
      <w:textAlignment w:val="center"/>
    </w:pPr>
  </w:style>
  <w:style w:type="paragraph" w:customStyle="1" w:styleId="xl93">
    <w:name w:val="xl93"/>
    <w:basedOn w:val="Normalny"/>
    <w:rsid w:val="00C514DE"/>
    <w:pPr>
      <w:pBdr>
        <w:top w:val="single" w:sz="4" w:space="0" w:color="auto"/>
        <w:right w:val="single" w:sz="4" w:space="0" w:color="auto"/>
      </w:pBdr>
      <w:spacing w:before="100" w:beforeAutospacing="1" w:after="100" w:afterAutospacing="1"/>
      <w:textAlignment w:val="center"/>
    </w:pPr>
    <w:rPr>
      <w:color w:val="0000CC"/>
    </w:rPr>
  </w:style>
  <w:style w:type="paragraph" w:customStyle="1" w:styleId="xl94">
    <w:name w:val="xl94"/>
    <w:basedOn w:val="Normalny"/>
    <w:rsid w:val="00C514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95">
    <w:name w:val="xl95"/>
    <w:basedOn w:val="Normalny"/>
    <w:rsid w:val="00C514DE"/>
    <w:pPr>
      <w:pBdr>
        <w:top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96">
    <w:name w:val="xl96"/>
    <w:basedOn w:val="Normalny"/>
    <w:rsid w:val="00C514D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Normalny"/>
    <w:rsid w:val="00C514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8">
    <w:name w:val="xl98"/>
    <w:basedOn w:val="Normalny"/>
    <w:rsid w:val="00C514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9">
    <w:name w:val="xl99"/>
    <w:basedOn w:val="Normalny"/>
    <w:rsid w:val="00C514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100">
    <w:name w:val="xl100"/>
    <w:basedOn w:val="Normalny"/>
    <w:rsid w:val="00C514DE"/>
    <w:pPr>
      <w:spacing w:before="100" w:beforeAutospacing="1" w:after="100" w:afterAutospacing="1"/>
      <w:textAlignment w:val="center"/>
    </w:pPr>
    <w:rPr>
      <w:b/>
      <w:bCs/>
      <w:i/>
      <w:iCs/>
    </w:rPr>
  </w:style>
  <w:style w:type="paragraph" w:customStyle="1" w:styleId="xl101">
    <w:name w:val="xl101"/>
    <w:basedOn w:val="Normalny"/>
    <w:rsid w:val="00C514DE"/>
    <w:pPr>
      <w:pBdr>
        <w:top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2">
    <w:name w:val="xl102"/>
    <w:basedOn w:val="Normalny"/>
    <w:rsid w:val="00C514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3">
    <w:name w:val="xl103"/>
    <w:basedOn w:val="Normalny"/>
    <w:rsid w:val="00C514DE"/>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C514DE"/>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C514DE"/>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Normalny"/>
    <w:rsid w:val="00C514D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07">
    <w:name w:val="xl107"/>
    <w:basedOn w:val="Normalny"/>
    <w:rsid w:val="00C514DE"/>
    <w:pPr>
      <w:pBdr>
        <w:top w:val="single" w:sz="4" w:space="0" w:color="auto"/>
        <w:bottom w:val="single" w:sz="4" w:space="0" w:color="auto"/>
      </w:pBdr>
      <w:spacing w:before="100" w:beforeAutospacing="1" w:after="100" w:afterAutospacing="1"/>
      <w:jc w:val="center"/>
      <w:textAlignment w:val="center"/>
    </w:pPr>
  </w:style>
  <w:style w:type="paragraph" w:customStyle="1" w:styleId="xl108">
    <w:name w:val="xl108"/>
    <w:basedOn w:val="Normalny"/>
    <w:rsid w:val="00C514D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Normalny"/>
    <w:rsid w:val="00C514DE"/>
    <w:pPr>
      <w:pBdr>
        <w:top w:val="single" w:sz="4" w:space="0" w:color="auto"/>
        <w:bottom w:val="single" w:sz="4" w:space="0" w:color="auto"/>
      </w:pBdr>
      <w:spacing w:before="100" w:beforeAutospacing="1" w:after="100" w:afterAutospacing="1"/>
      <w:jc w:val="center"/>
      <w:textAlignment w:val="center"/>
    </w:pPr>
  </w:style>
  <w:style w:type="paragraph" w:customStyle="1" w:styleId="xl110">
    <w:name w:val="xl110"/>
    <w:basedOn w:val="Normalny"/>
    <w:rsid w:val="00C514D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Normalny"/>
    <w:rsid w:val="008A0D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12">
    <w:name w:val="xl112"/>
    <w:basedOn w:val="Normalny"/>
    <w:rsid w:val="008A0D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13">
    <w:name w:val="xl113"/>
    <w:basedOn w:val="Normalny"/>
    <w:rsid w:val="008A0D3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8A0D3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CC"/>
    </w:rPr>
  </w:style>
  <w:style w:type="paragraph" w:customStyle="1" w:styleId="xl115">
    <w:name w:val="xl115"/>
    <w:basedOn w:val="Normalny"/>
    <w:rsid w:val="008A0D3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16">
    <w:name w:val="xl116"/>
    <w:basedOn w:val="Normalny"/>
    <w:rsid w:val="008A0D34"/>
    <w:pPr>
      <w:pBdr>
        <w:top w:val="single" w:sz="4" w:space="0" w:color="auto"/>
        <w:bottom w:val="single" w:sz="4" w:space="0" w:color="auto"/>
      </w:pBdr>
      <w:spacing w:before="100" w:beforeAutospacing="1" w:after="100" w:afterAutospacing="1"/>
      <w:jc w:val="center"/>
      <w:textAlignment w:val="center"/>
    </w:pPr>
  </w:style>
  <w:style w:type="paragraph" w:customStyle="1" w:styleId="xl117">
    <w:name w:val="xl117"/>
    <w:basedOn w:val="Normalny"/>
    <w:rsid w:val="008A0D34"/>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Normalny"/>
    <w:rsid w:val="008A0D34"/>
    <w:pPr>
      <w:spacing w:before="100" w:beforeAutospacing="1" w:after="100" w:afterAutospacing="1"/>
    </w:pPr>
  </w:style>
  <w:style w:type="paragraph" w:customStyle="1" w:styleId="xl119">
    <w:name w:val="xl119"/>
    <w:basedOn w:val="Normalny"/>
    <w:rsid w:val="008A0D34"/>
    <w:pPr>
      <w:spacing w:before="100" w:beforeAutospacing="1" w:after="100" w:afterAutospacing="1"/>
    </w:pPr>
  </w:style>
  <w:style w:type="character" w:customStyle="1" w:styleId="tekstzwykyZnak">
    <w:name w:val="tekst zwykły Znak"/>
    <w:link w:val="tekstzwyky"/>
    <w:locked/>
    <w:rsid w:val="00883BC1"/>
    <w:rPr>
      <w:rFonts w:ascii="Arial" w:eastAsia="Times New Roman" w:hAnsi="Arial" w:cs="Arial"/>
      <w:sz w:val="22"/>
      <w:szCs w:val="22"/>
      <w:lang w:eastAsia="en-US"/>
    </w:rPr>
  </w:style>
  <w:style w:type="paragraph" w:customStyle="1" w:styleId="tekstzwyky">
    <w:name w:val="tekst zwykły"/>
    <w:basedOn w:val="Normalny"/>
    <w:link w:val="tekstzwykyZnak"/>
    <w:qFormat/>
    <w:rsid w:val="00883BC1"/>
    <w:pPr>
      <w:widowControl w:val="0"/>
      <w:adjustRightInd w:val="0"/>
      <w:spacing w:before="240" w:after="240"/>
      <w:jc w:val="both"/>
    </w:pPr>
    <w:rPr>
      <w:rFonts w:ascii="Arial" w:hAnsi="Arial"/>
      <w:sz w:val="22"/>
      <w:szCs w:val="22"/>
      <w:lang w:eastAsia="en-US"/>
    </w:rPr>
  </w:style>
  <w:style w:type="paragraph" w:customStyle="1" w:styleId="Standard">
    <w:name w:val="Standard"/>
    <w:rsid w:val="0015337B"/>
    <w:pPr>
      <w:widowControl w:val="0"/>
      <w:autoSpaceDE w:val="0"/>
      <w:autoSpaceDN w:val="0"/>
      <w:adjustRightInd w:val="0"/>
    </w:pPr>
    <w:rPr>
      <w:rFonts w:ascii="Times New Roman" w:eastAsia="Times New Roman" w:hAnsi="Times New Roman"/>
      <w:sz w:val="24"/>
      <w:szCs w:val="24"/>
    </w:rPr>
  </w:style>
  <w:style w:type="character" w:styleId="Uwydatnienie">
    <w:name w:val="Emphasis"/>
    <w:uiPriority w:val="20"/>
    <w:qFormat/>
    <w:rsid w:val="00E37338"/>
    <w:rPr>
      <w:i/>
      <w:iCs/>
    </w:rPr>
  </w:style>
  <w:style w:type="numbering" w:customStyle="1" w:styleId="WW8Num451121">
    <w:name w:val="WW8Num451121"/>
    <w:rsid w:val="00A40B4B"/>
    <w:pPr>
      <w:numPr>
        <w:numId w:val="44"/>
      </w:numPr>
    </w:pPr>
  </w:style>
  <w:style w:type="numbering" w:customStyle="1" w:styleId="WW8Num451">
    <w:name w:val="WW8Num451"/>
    <w:rsid w:val="00F716F0"/>
    <w:pPr>
      <w:numPr>
        <w:numId w:val="46"/>
      </w:numPr>
    </w:pPr>
  </w:style>
  <w:style w:type="paragraph" w:styleId="Nagwekspisutreci">
    <w:name w:val="TOC Heading"/>
    <w:basedOn w:val="Nagwek1"/>
    <w:next w:val="Normalny"/>
    <w:uiPriority w:val="39"/>
    <w:unhideWhenUsed/>
    <w:qFormat/>
    <w:rsid w:val="006867F7"/>
    <w:pPr>
      <w:keepLines/>
      <w:numPr>
        <w:numId w:val="0"/>
      </w:numPr>
      <w:pBdr>
        <w:top w:val="none" w:sz="0" w:space="0" w:color="auto"/>
        <w:left w:val="none" w:sz="0" w:space="0" w:color="auto"/>
        <w:bottom w:val="none" w:sz="0" w:space="0" w:color="auto"/>
        <w:right w:val="none" w:sz="0" w:space="0" w:color="auto"/>
      </w:pBdr>
      <w:spacing w:before="480" w:line="276" w:lineRule="auto"/>
      <w:jc w:val="left"/>
      <w:outlineLvl w:val="9"/>
    </w:pPr>
    <w:rPr>
      <w:rFonts w:asciiTheme="majorHAnsi" w:eastAsiaTheme="majorEastAsia" w:hAnsiTheme="majorHAnsi" w:cstheme="majorBidi"/>
      <w:bCs/>
      <w:color w:val="000000" w:themeColor="text1"/>
      <w:szCs w:val="28"/>
    </w:rPr>
  </w:style>
  <w:style w:type="character" w:customStyle="1" w:styleId="WW8Num2z0">
    <w:name w:val="WW8Num2z0"/>
    <w:rsid w:val="006867F7"/>
    <w:rPr>
      <w:rFonts w:ascii="StarSymbol" w:hAnsi="StarSymbol"/>
    </w:rPr>
  </w:style>
  <w:style w:type="character" w:customStyle="1" w:styleId="WW8Num4z0">
    <w:name w:val="WW8Num4z0"/>
    <w:rsid w:val="006867F7"/>
    <w:rPr>
      <w:rFonts w:ascii="Wingdings" w:hAnsi="Wingdings"/>
    </w:rPr>
  </w:style>
  <w:style w:type="character" w:customStyle="1" w:styleId="WW8Num5z0">
    <w:name w:val="WW8Num5z0"/>
    <w:rsid w:val="006867F7"/>
    <w:rPr>
      <w:i w:val="0"/>
      <w:sz w:val="24"/>
    </w:rPr>
  </w:style>
  <w:style w:type="character" w:customStyle="1" w:styleId="WW8Num6z0">
    <w:name w:val="WW8Num6z0"/>
    <w:rsid w:val="006867F7"/>
    <w:rPr>
      <w:rFonts w:ascii="Wingdings" w:hAnsi="Wingdings"/>
    </w:rPr>
  </w:style>
  <w:style w:type="character" w:customStyle="1" w:styleId="WW8Num6z1">
    <w:name w:val="WW8Num6z1"/>
    <w:rsid w:val="006867F7"/>
    <w:rPr>
      <w:rFonts w:ascii="Wingdings 2" w:hAnsi="Wingdings 2" w:cs="Wingdings"/>
    </w:rPr>
  </w:style>
  <w:style w:type="character" w:customStyle="1" w:styleId="WW8Num6z2">
    <w:name w:val="WW8Num6z2"/>
    <w:rsid w:val="006867F7"/>
    <w:rPr>
      <w:rFonts w:ascii="StarSymbol" w:hAnsi="StarSymbol"/>
    </w:rPr>
  </w:style>
  <w:style w:type="character" w:customStyle="1" w:styleId="WW8Num6z3">
    <w:name w:val="WW8Num6z3"/>
    <w:rsid w:val="006867F7"/>
    <w:rPr>
      <w:rFonts w:ascii="Wingdings" w:hAnsi="Wingdings"/>
    </w:rPr>
  </w:style>
  <w:style w:type="character" w:customStyle="1" w:styleId="WW8Num7z0">
    <w:name w:val="WW8Num7z0"/>
    <w:rsid w:val="006867F7"/>
    <w:rPr>
      <w:rFonts w:ascii="Wingdings" w:hAnsi="Wingdings"/>
    </w:rPr>
  </w:style>
  <w:style w:type="character" w:customStyle="1" w:styleId="WW8Num7z1">
    <w:name w:val="WW8Num7z1"/>
    <w:rsid w:val="006867F7"/>
    <w:rPr>
      <w:rFonts w:ascii="Courier New" w:hAnsi="Courier New" w:cs="Courier New"/>
    </w:rPr>
  </w:style>
  <w:style w:type="character" w:customStyle="1" w:styleId="WW8Num7z2">
    <w:name w:val="WW8Num7z2"/>
    <w:rsid w:val="006867F7"/>
    <w:rPr>
      <w:rFonts w:ascii="Wingdings" w:hAnsi="Wingdings"/>
    </w:rPr>
  </w:style>
  <w:style w:type="character" w:customStyle="1" w:styleId="WW8Num8z0">
    <w:name w:val="WW8Num8z0"/>
    <w:rsid w:val="006867F7"/>
    <w:rPr>
      <w:rFonts w:ascii="Symbol" w:hAnsi="Symbol"/>
    </w:rPr>
  </w:style>
  <w:style w:type="character" w:customStyle="1" w:styleId="WW8Num9z1">
    <w:name w:val="WW8Num9z1"/>
    <w:rsid w:val="006867F7"/>
    <w:rPr>
      <w:rFonts w:ascii="Courier New" w:hAnsi="Courier New" w:cs="Wingdings"/>
    </w:rPr>
  </w:style>
  <w:style w:type="character" w:customStyle="1" w:styleId="WW8Num9z2">
    <w:name w:val="WW8Num9z2"/>
    <w:rsid w:val="006867F7"/>
    <w:rPr>
      <w:rFonts w:ascii="Wingdings" w:hAnsi="Wingdings"/>
    </w:rPr>
  </w:style>
  <w:style w:type="character" w:customStyle="1" w:styleId="WW8Num11z0">
    <w:name w:val="WW8Num11z0"/>
    <w:rsid w:val="006867F7"/>
    <w:rPr>
      <w:rFonts w:ascii="Times New Roman" w:hAnsi="Times New Roman" w:cs="Times New Roman"/>
    </w:rPr>
  </w:style>
  <w:style w:type="character" w:customStyle="1" w:styleId="WW8Num11z2">
    <w:name w:val="WW8Num11z2"/>
    <w:rsid w:val="006867F7"/>
    <w:rPr>
      <w:rFonts w:ascii="Wingdings" w:hAnsi="Wingdings"/>
    </w:rPr>
  </w:style>
  <w:style w:type="character" w:customStyle="1" w:styleId="WW8Num11z4">
    <w:name w:val="WW8Num11z4"/>
    <w:rsid w:val="006867F7"/>
    <w:rPr>
      <w:rFonts w:ascii="Courier New" w:hAnsi="Courier New"/>
    </w:rPr>
  </w:style>
  <w:style w:type="character" w:customStyle="1" w:styleId="WW8Num14z0">
    <w:name w:val="WW8Num14z0"/>
    <w:rsid w:val="006867F7"/>
    <w:rPr>
      <w:rFonts w:ascii="Symbol" w:hAnsi="Symbol"/>
    </w:rPr>
  </w:style>
  <w:style w:type="character" w:customStyle="1" w:styleId="WW8Num15z0">
    <w:name w:val="WW8Num15z0"/>
    <w:rsid w:val="006867F7"/>
    <w:rPr>
      <w:rFonts w:ascii="Symbol" w:hAnsi="Symbol"/>
    </w:rPr>
  </w:style>
  <w:style w:type="character" w:customStyle="1" w:styleId="WW8Num17z0">
    <w:name w:val="WW8Num17z0"/>
    <w:rsid w:val="006867F7"/>
    <w:rPr>
      <w:rFonts w:ascii="Times New Roman" w:eastAsia="Times New Roman" w:hAnsi="Times New Roman" w:cs="Times New Roman"/>
    </w:rPr>
  </w:style>
  <w:style w:type="character" w:customStyle="1" w:styleId="WW8Num20z0">
    <w:name w:val="WW8Num20z0"/>
    <w:rsid w:val="006867F7"/>
    <w:rPr>
      <w:rFonts w:ascii="Symbol" w:hAnsi="Symbol"/>
    </w:rPr>
  </w:style>
  <w:style w:type="character" w:customStyle="1" w:styleId="WW8Num20z1">
    <w:name w:val="WW8Num20z1"/>
    <w:rsid w:val="006867F7"/>
    <w:rPr>
      <w:rFonts w:ascii="Courier New" w:hAnsi="Courier New" w:cs="Courier New"/>
    </w:rPr>
  </w:style>
  <w:style w:type="character" w:customStyle="1" w:styleId="WW8Num21z0">
    <w:name w:val="WW8Num21z0"/>
    <w:rsid w:val="006867F7"/>
    <w:rPr>
      <w:rFonts w:ascii="Symbol" w:hAnsi="Symbol"/>
    </w:rPr>
  </w:style>
  <w:style w:type="character" w:customStyle="1" w:styleId="WW8Num21z1">
    <w:name w:val="WW8Num21z1"/>
    <w:rsid w:val="006867F7"/>
    <w:rPr>
      <w:rFonts w:ascii="Wingdings 2" w:hAnsi="Wingdings 2" w:cs="Wingdings"/>
    </w:rPr>
  </w:style>
  <w:style w:type="character" w:customStyle="1" w:styleId="WW8Num22z0">
    <w:name w:val="WW8Num22z0"/>
    <w:rsid w:val="006867F7"/>
    <w:rPr>
      <w:rFonts w:ascii="Wingdings" w:hAnsi="Wingdings"/>
    </w:rPr>
  </w:style>
  <w:style w:type="character" w:customStyle="1" w:styleId="WW8Num22z1">
    <w:name w:val="WW8Num22z1"/>
    <w:rsid w:val="006867F7"/>
    <w:rPr>
      <w:rFonts w:ascii="Courier New" w:hAnsi="Courier New" w:cs="Courier New"/>
    </w:rPr>
  </w:style>
  <w:style w:type="character" w:customStyle="1" w:styleId="WW8Num27z0">
    <w:name w:val="WW8Num27z0"/>
    <w:rsid w:val="006867F7"/>
    <w:rPr>
      <w:rFonts w:ascii="Symbol" w:hAnsi="Symbol"/>
    </w:rPr>
  </w:style>
  <w:style w:type="character" w:customStyle="1" w:styleId="WW8Num27z1">
    <w:name w:val="WW8Num27z1"/>
    <w:rsid w:val="006867F7"/>
    <w:rPr>
      <w:rFonts w:ascii="Courier New" w:hAnsi="Courier New" w:cs="Courier New"/>
    </w:rPr>
  </w:style>
  <w:style w:type="character" w:customStyle="1" w:styleId="WW8Num29z0">
    <w:name w:val="WW8Num29z0"/>
    <w:rsid w:val="006867F7"/>
    <w:rPr>
      <w:rFonts w:ascii="Symbol" w:hAnsi="Symbol"/>
    </w:rPr>
  </w:style>
  <w:style w:type="character" w:customStyle="1" w:styleId="WW8Num29z1">
    <w:name w:val="WW8Num29z1"/>
    <w:rsid w:val="006867F7"/>
    <w:rPr>
      <w:rFonts w:ascii="Courier New" w:hAnsi="Courier New"/>
    </w:rPr>
  </w:style>
  <w:style w:type="character" w:customStyle="1" w:styleId="WW8Num31z1">
    <w:name w:val="WW8Num31z1"/>
    <w:rsid w:val="006867F7"/>
    <w:rPr>
      <w:rFonts w:ascii="Times New Roman" w:hAnsi="Times New Roman" w:cs="StarSymbol"/>
      <w:sz w:val="18"/>
      <w:szCs w:val="18"/>
    </w:rPr>
  </w:style>
  <w:style w:type="character" w:customStyle="1" w:styleId="WW8Num31z3">
    <w:name w:val="WW8Num31z3"/>
    <w:rsid w:val="006867F7"/>
    <w:rPr>
      <w:rFonts w:ascii="Symbol" w:hAnsi="Symbol"/>
    </w:rPr>
  </w:style>
  <w:style w:type="character" w:customStyle="1" w:styleId="WW8Num32z0">
    <w:name w:val="WW8Num32z0"/>
    <w:rsid w:val="006867F7"/>
    <w:rPr>
      <w:rFonts w:ascii="Wingdings" w:hAnsi="Wingdings"/>
    </w:rPr>
  </w:style>
  <w:style w:type="character" w:customStyle="1" w:styleId="WW8Num32z1">
    <w:name w:val="WW8Num32z1"/>
    <w:rsid w:val="006867F7"/>
    <w:rPr>
      <w:rFonts w:ascii="Courier New" w:hAnsi="Courier New" w:cs="Courier New"/>
    </w:rPr>
  </w:style>
  <w:style w:type="character" w:customStyle="1" w:styleId="WW8Num34z0">
    <w:name w:val="WW8Num34z0"/>
    <w:rsid w:val="006867F7"/>
    <w:rPr>
      <w:rFonts w:ascii="Symbol" w:hAnsi="Symbol"/>
    </w:rPr>
  </w:style>
  <w:style w:type="character" w:customStyle="1" w:styleId="WW8Num34z1">
    <w:name w:val="WW8Num34z1"/>
    <w:rsid w:val="006867F7"/>
    <w:rPr>
      <w:rFonts w:ascii="Courier New" w:hAnsi="Courier New" w:cs="Courier New"/>
    </w:rPr>
  </w:style>
  <w:style w:type="character" w:customStyle="1" w:styleId="WW8Num35z1">
    <w:name w:val="WW8Num35z1"/>
    <w:rsid w:val="006867F7"/>
    <w:rPr>
      <w:rFonts w:ascii="Courier New" w:hAnsi="Courier New"/>
    </w:rPr>
  </w:style>
  <w:style w:type="character" w:customStyle="1" w:styleId="WW8Num35z2">
    <w:name w:val="WW8Num35z2"/>
    <w:rsid w:val="006867F7"/>
    <w:rPr>
      <w:rFonts w:ascii="Times New Roman" w:hAnsi="Times New Roman"/>
    </w:rPr>
  </w:style>
  <w:style w:type="character" w:customStyle="1" w:styleId="WW8Num36z0">
    <w:name w:val="WW8Num36z0"/>
    <w:rsid w:val="006867F7"/>
    <w:rPr>
      <w:rFonts w:ascii="Times New Roman" w:eastAsia="Times New Roman" w:hAnsi="Times New Roman" w:cs="Times New Roman"/>
    </w:rPr>
  </w:style>
  <w:style w:type="character" w:customStyle="1" w:styleId="WW8Num36z1">
    <w:name w:val="WW8Num36z1"/>
    <w:rsid w:val="006867F7"/>
    <w:rPr>
      <w:rFonts w:ascii="Courier New" w:hAnsi="Courier New" w:cs="Wingdings"/>
    </w:rPr>
  </w:style>
  <w:style w:type="character" w:customStyle="1" w:styleId="WW8Num38z0">
    <w:name w:val="WW8Num38z0"/>
    <w:rsid w:val="006867F7"/>
    <w:rPr>
      <w:rFonts w:ascii="Symbol" w:hAnsi="Symbol"/>
    </w:rPr>
  </w:style>
  <w:style w:type="character" w:customStyle="1" w:styleId="WW8Num39z0">
    <w:name w:val="WW8Num39z0"/>
    <w:rsid w:val="006867F7"/>
    <w:rPr>
      <w:rFonts w:ascii="Symbol" w:hAnsi="Symbol" w:cs="Times New Roman"/>
      <w:b/>
    </w:rPr>
  </w:style>
  <w:style w:type="character" w:customStyle="1" w:styleId="WW8Num41z0">
    <w:name w:val="WW8Num41z0"/>
    <w:rsid w:val="006867F7"/>
    <w:rPr>
      <w:rFonts w:ascii="Symbol" w:hAnsi="Symbol"/>
    </w:rPr>
  </w:style>
  <w:style w:type="character" w:customStyle="1" w:styleId="WW8Num42z0">
    <w:name w:val="WW8Num42z0"/>
    <w:rsid w:val="006867F7"/>
    <w:rPr>
      <w:rFonts w:ascii="Symbol" w:hAnsi="Symbol"/>
    </w:rPr>
  </w:style>
  <w:style w:type="character" w:customStyle="1" w:styleId="WW8Num44z0">
    <w:name w:val="WW8Num44z0"/>
    <w:rsid w:val="006867F7"/>
    <w:rPr>
      <w:rFonts w:ascii="Symbol" w:hAnsi="Symbol" w:cs="Times New Roman"/>
    </w:rPr>
  </w:style>
  <w:style w:type="character" w:customStyle="1" w:styleId="WW8Num46z0">
    <w:name w:val="WW8Num46z0"/>
    <w:rsid w:val="006867F7"/>
    <w:rPr>
      <w:rFonts w:ascii="Wingdings" w:hAnsi="Wingdings"/>
    </w:rPr>
  </w:style>
  <w:style w:type="character" w:customStyle="1" w:styleId="Absatz-Standardschriftart">
    <w:name w:val="Absatz-Standardschriftart"/>
    <w:rsid w:val="006867F7"/>
  </w:style>
  <w:style w:type="character" w:customStyle="1" w:styleId="WW8Num1z0">
    <w:name w:val="WW8Num1z0"/>
    <w:rsid w:val="006867F7"/>
    <w:rPr>
      <w:rFonts w:ascii="Symbol" w:hAnsi="Symbol"/>
    </w:rPr>
  </w:style>
  <w:style w:type="character" w:customStyle="1" w:styleId="WW8Num3z0">
    <w:name w:val="WW8Num3z0"/>
    <w:rsid w:val="006867F7"/>
    <w:rPr>
      <w:rFonts w:ascii="Wingdings" w:hAnsi="Wingdings"/>
    </w:rPr>
  </w:style>
  <w:style w:type="character" w:customStyle="1" w:styleId="WW8Num9z0">
    <w:name w:val="WW8Num9z0"/>
    <w:rsid w:val="006867F7"/>
    <w:rPr>
      <w:rFonts w:ascii="Times New Roman" w:hAnsi="Times New Roman" w:cs="Times New Roman"/>
      <w:b/>
      <w:i w:val="0"/>
      <w:sz w:val="26"/>
      <w:szCs w:val="26"/>
    </w:rPr>
  </w:style>
  <w:style w:type="character" w:customStyle="1" w:styleId="WW8Num9z3">
    <w:name w:val="WW8Num9z3"/>
    <w:rsid w:val="006867F7"/>
    <w:rPr>
      <w:rFonts w:ascii="Symbol" w:hAnsi="Symbol"/>
    </w:rPr>
  </w:style>
  <w:style w:type="character" w:customStyle="1" w:styleId="WW8Num11z1">
    <w:name w:val="WW8Num11z1"/>
    <w:rsid w:val="006867F7"/>
    <w:rPr>
      <w:rFonts w:ascii="Courier New" w:hAnsi="Courier New" w:cs="Wingdings"/>
    </w:rPr>
  </w:style>
  <w:style w:type="character" w:customStyle="1" w:styleId="WW8Num12z0">
    <w:name w:val="WW8Num12z0"/>
    <w:rsid w:val="006867F7"/>
    <w:rPr>
      <w:rFonts w:ascii="Symbol" w:hAnsi="Symbol"/>
    </w:rPr>
  </w:style>
  <w:style w:type="character" w:customStyle="1" w:styleId="WW8Num13z1">
    <w:name w:val="WW8Num13z1"/>
    <w:rsid w:val="006867F7"/>
    <w:rPr>
      <w:rFonts w:ascii="Courier New" w:hAnsi="Courier New" w:cs="Wingdings"/>
    </w:rPr>
  </w:style>
  <w:style w:type="character" w:customStyle="1" w:styleId="WW8Num13z2">
    <w:name w:val="WW8Num13z2"/>
    <w:rsid w:val="006867F7"/>
    <w:rPr>
      <w:rFonts w:ascii="Wingdings" w:hAnsi="Wingdings"/>
    </w:rPr>
  </w:style>
  <w:style w:type="character" w:customStyle="1" w:styleId="WW8Num14z1">
    <w:name w:val="WW8Num14z1"/>
    <w:rsid w:val="006867F7"/>
    <w:rPr>
      <w:rFonts w:ascii="Courier New" w:hAnsi="Courier New" w:cs="Courier New"/>
    </w:rPr>
  </w:style>
  <w:style w:type="character" w:customStyle="1" w:styleId="WW8Num16z0">
    <w:name w:val="WW8Num16z0"/>
    <w:rsid w:val="006867F7"/>
    <w:rPr>
      <w:rFonts w:ascii="Times New Roman" w:hAnsi="Times New Roman"/>
      <w:b w:val="0"/>
      <w:i w:val="0"/>
      <w:sz w:val="24"/>
    </w:rPr>
  </w:style>
  <w:style w:type="character" w:customStyle="1" w:styleId="WW8Num17z1">
    <w:name w:val="WW8Num17z1"/>
    <w:rsid w:val="006867F7"/>
    <w:rPr>
      <w:rFonts w:ascii="Courier New" w:hAnsi="Courier New" w:cs="Wingdings"/>
    </w:rPr>
  </w:style>
  <w:style w:type="character" w:customStyle="1" w:styleId="WW8Num19z0">
    <w:name w:val="WW8Num19z0"/>
    <w:rsid w:val="006867F7"/>
    <w:rPr>
      <w:rFonts w:ascii="Symbol" w:hAnsi="Symbol"/>
    </w:rPr>
  </w:style>
  <w:style w:type="character" w:customStyle="1" w:styleId="WW8Num19z2">
    <w:name w:val="WW8Num19z2"/>
    <w:rsid w:val="006867F7"/>
    <w:rPr>
      <w:rFonts w:ascii="Wingdings" w:hAnsi="Wingdings"/>
    </w:rPr>
  </w:style>
  <w:style w:type="character" w:customStyle="1" w:styleId="WW8Num19z4">
    <w:name w:val="WW8Num19z4"/>
    <w:rsid w:val="006867F7"/>
    <w:rPr>
      <w:rFonts w:ascii="Courier New" w:hAnsi="Courier New"/>
    </w:rPr>
  </w:style>
  <w:style w:type="character" w:customStyle="1" w:styleId="WW8Num24z1">
    <w:name w:val="WW8Num24z1"/>
    <w:rsid w:val="006867F7"/>
    <w:rPr>
      <w:rFonts w:ascii="Courier New" w:hAnsi="Courier New" w:cs="Wingdings"/>
    </w:rPr>
  </w:style>
  <w:style w:type="character" w:customStyle="1" w:styleId="WW8Num24z2">
    <w:name w:val="WW8Num24z2"/>
    <w:rsid w:val="006867F7"/>
    <w:rPr>
      <w:rFonts w:ascii="Wingdings" w:hAnsi="Wingdings"/>
    </w:rPr>
  </w:style>
  <w:style w:type="character" w:customStyle="1" w:styleId="WW8Num26z0">
    <w:name w:val="WW8Num26z0"/>
    <w:rsid w:val="006867F7"/>
    <w:rPr>
      <w:rFonts w:ascii="Times New Roman" w:eastAsia="Times New Roman" w:hAnsi="Times New Roman" w:cs="Times New Roman"/>
    </w:rPr>
  </w:style>
  <w:style w:type="character" w:customStyle="1" w:styleId="WW8Num28z0">
    <w:name w:val="WW8Num28z0"/>
    <w:rsid w:val="006867F7"/>
    <w:rPr>
      <w:rFonts w:ascii="Symbol" w:hAnsi="Symbol"/>
    </w:rPr>
  </w:style>
  <w:style w:type="character" w:customStyle="1" w:styleId="WW8Num30z0">
    <w:name w:val="WW8Num30z0"/>
    <w:rsid w:val="006867F7"/>
    <w:rPr>
      <w:rFonts w:ascii="Wingdings" w:hAnsi="Wingdings"/>
    </w:rPr>
  </w:style>
  <w:style w:type="character" w:customStyle="1" w:styleId="WW8Num31z0">
    <w:name w:val="WW8Num31z0"/>
    <w:rsid w:val="006867F7"/>
    <w:rPr>
      <w:rFonts w:ascii="Symbol" w:hAnsi="Symbol"/>
    </w:rPr>
  </w:style>
  <w:style w:type="character" w:customStyle="1" w:styleId="WW8Num33z0">
    <w:name w:val="WW8Num33z0"/>
    <w:rsid w:val="006867F7"/>
    <w:rPr>
      <w:rFonts w:ascii="Wingdings" w:hAnsi="Wingdings" w:cs="StarSymbol"/>
      <w:sz w:val="18"/>
      <w:szCs w:val="18"/>
    </w:rPr>
  </w:style>
  <w:style w:type="character" w:customStyle="1" w:styleId="WW8Num35z0">
    <w:name w:val="WW8Num35z0"/>
    <w:rsid w:val="006867F7"/>
    <w:rPr>
      <w:rFonts w:ascii="Symbol" w:hAnsi="Symbol"/>
    </w:rPr>
  </w:style>
  <w:style w:type="character" w:customStyle="1" w:styleId="WW8Num37z0">
    <w:name w:val="WW8Num37z0"/>
    <w:rsid w:val="006867F7"/>
    <w:rPr>
      <w:rFonts w:ascii="Wingdings" w:hAnsi="Wingdings"/>
    </w:rPr>
  </w:style>
  <w:style w:type="character" w:customStyle="1" w:styleId="WW8Num39z1">
    <w:name w:val="WW8Num39z1"/>
    <w:rsid w:val="006867F7"/>
    <w:rPr>
      <w:rFonts w:ascii="Times New Roman" w:hAnsi="Times New Roman" w:cs="Times New Roman"/>
    </w:rPr>
  </w:style>
  <w:style w:type="character" w:customStyle="1" w:styleId="WW8Num40z0">
    <w:name w:val="WW8Num40z0"/>
    <w:rsid w:val="006867F7"/>
    <w:rPr>
      <w:rFonts w:ascii="Wingdings" w:hAnsi="Wingdings"/>
    </w:rPr>
  </w:style>
  <w:style w:type="character" w:customStyle="1" w:styleId="WW8Num40z1">
    <w:name w:val="WW8Num40z1"/>
    <w:rsid w:val="006867F7"/>
    <w:rPr>
      <w:rFonts w:ascii="Courier New" w:hAnsi="Courier New"/>
    </w:rPr>
  </w:style>
  <w:style w:type="character" w:customStyle="1" w:styleId="WW8Num41z1">
    <w:name w:val="WW8Num41z1"/>
    <w:rsid w:val="006867F7"/>
    <w:rPr>
      <w:rFonts w:ascii="Courier New" w:hAnsi="Courier New" w:cs="Courier New"/>
    </w:rPr>
  </w:style>
  <w:style w:type="character" w:customStyle="1" w:styleId="WW8Num42z1">
    <w:name w:val="WW8Num42z1"/>
    <w:rsid w:val="006867F7"/>
    <w:rPr>
      <w:rFonts w:ascii="Courier New" w:hAnsi="Courier New"/>
    </w:rPr>
  </w:style>
  <w:style w:type="character" w:customStyle="1" w:styleId="WW8Num43z0">
    <w:name w:val="WW8Num43z0"/>
    <w:rsid w:val="006867F7"/>
    <w:rPr>
      <w:rFonts w:ascii="Symbol" w:hAnsi="Symbol"/>
    </w:rPr>
  </w:style>
  <w:style w:type="character" w:customStyle="1" w:styleId="WW8Num43z1">
    <w:name w:val="WW8Num43z1"/>
    <w:rsid w:val="006867F7"/>
    <w:rPr>
      <w:rFonts w:ascii="Courier New" w:hAnsi="Courier New" w:cs="Courier New"/>
    </w:rPr>
  </w:style>
  <w:style w:type="character" w:customStyle="1" w:styleId="WW8Num48z0">
    <w:name w:val="WW8Num48z0"/>
    <w:rsid w:val="006867F7"/>
    <w:rPr>
      <w:rFonts w:ascii="Wingdings" w:hAnsi="Wingdings"/>
    </w:rPr>
  </w:style>
  <w:style w:type="character" w:customStyle="1" w:styleId="WW8Num48z1">
    <w:name w:val="WW8Num48z1"/>
    <w:rsid w:val="006867F7"/>
    <w:rPr>
      <w:rFonts w:ascii="Courier New" w:hAnsi="Courier New"/>
    </w:rPr>
  </w:style>
  <w:style w:type="character" w:customStyle="1" w:styleId="WW8Num50z0">
    <w:name w:val="WW8Num50z0"/>
    <w:rsid w:val="006867F7"/>
    <w:rPr>
      <w:rFonts w:ascii="Symbol" w:hAnsi="Symbol"/>
    </w:rPr>
  </w:style>
  <w:style w:type="character" w:customStyle="1" w:styleId="WW8Num50z1">
    <w:name w:val="WW8Num50z1"/>
    <w:rsid w:val="006867F7"/>
    <w:rPr>
      <w:rFonts w:ascii="OpenSymbol" w:hAnsi="OpenSymbol"/>
      <w:b/>
    </w:rPr>
  </w:style>
  <w:style w:type="character" w:customStyle="1" w:styleId="WW8Num52z1">
    <w:name w:val="WW8Num52z1"/>
    <w:rsid w:val="006867F7"/>
    <w:rPr>
      <w:rFonts w:ascii="Courier New" w:hAnsi="Courier New" w:cs="Courier New"/>
    </w:rPr>
  </w:style>
  <w:style w:type="character" w:customStyle="1" w:styleId="WW8Num52z3">
    <w:name w:val="WW8Num52z3"/>
    <w:rsid w:val="006867F7"/>
    <w:rPr>
      <w:rFonts w:ascii="Symbol" w:hAnsi="Symbol"/>
    </w:rPr>
  </w:style>
  <w:style w:type="character" w:customStyle="1" w:styleId="WW8Num53z0">
    <w:name w:val="WW8Num53z0"/>
    <w:rsid w:val="006867F7"/>
    <w:rPr>
      <w:rFonts w:ascii="Times New Roman" w:eastAsia="Times New Roman" w:hAnsi="Times New Roman" w:cs="Times New Roman"/>
    </w:rPr>
  </w:style>
  <w:style w:type="character" w:customStyle="1" w:styleId="WW8Num53z1">
    <w:name w:val="WW8Num53z1"/>
    <w:rsid w:val="006867F7"/>
    <w:rPr>
      <w:rFonts w:ascii="Courier New" w:hAnsi="Courier New" w:cs="Wingdings"/>
    </w:rPr>
  </w:style>
  <w:style w:type="character" w:customStyle="1" w:styleId="WW8Num55z0">
    <w:name w:val="WW8Num55z0"/>
    <w:rsid w:val="006867F7"/>
    <w:rPr>
      <w:rFonts w:ascii="Symbol" w:hAnsi="Symbol"/>
    </w:rPr>
  </w:style>
  <w:style w:type="character" w:customStyle="1" w:styleId="WW8Num55z1">
    <w:name w:val="WW8Num55z1"/>
    <w:rsid w:val="006867F7"/>
    <w:rPr>
      <w:rFonts w:ascii="Times New Roman" w:hAnsi="Times New Roman"/>
      <w:b w:val="0"/>
      <w:i w:val="0"/>
      <w:sz w:val="24"/>
    </w:rPr>
  </w:style>
  <w:style w:type="character" w:customStyle="1" w:styleId="WW8Num56z0">
    <w:name w:val="WW8Num56z0"/>
    <w:rsid w:val="006867F7"/>
    <w:rPr>
      <w:rFonts w:ascii="Symbol" w:hAnsi="Symbol"/>
    </w:rPr>
  </w:style>
  <w:style w:type="character" w:customStyle="1" w:styleId="WW8Num56z1">
    <w:name w:val="WW8Num56z1"/>
    <w:rsid w:val="006867F7"/>
    <w:rPr>
      <w:rFonts w:ascii="Courier New" w:hAnsi="Courier New"/>
    </w:rPr>
  </w:style>
  <w:style w:type="character" w:customStyle="1" w:styleId="WW8Num57z0">
    <w:name w:val="WW8Num57z0"/>
    <w:rsid w:val="006867F7"/>
    <w:rPr>
      <w:rFonts w:ascii="Tahoma" w:hAnsi="Tahoma"/>
    </w:rPr>
  </w:style>
  <w:style w:type="character" w:customStyle="1" w:styleId="WW8Num57z1">
    <w:name w:val="WW8Num57z1"/>
    <w:rsid w:val="006867F7"/>
    <w:rPr>
      <w:rFonts w:ascii="Courier New" w:hAnsi="Courier New" w:cs="Wingdings"/>
    </w:rPr>
  </w:style>
  <w:style w:type="character" w:customStyle="1" w:styleId="WW8Num60z0">
    <w:name w:val="WW8Num60z0"/>
    <w:rsid w:val="006867F7"/>
    <w:rPr>
      <w:rFonts w:ascii="Times New Roman" w:hAnsi="Times New Roman" w:cs="Times New Roman"/>
      <w:b/>
      <w:i w:val="0"/>
      <w:color w:val="000000"/>
      <w:sz w:val="26"/>
      <w:szCs w:val="26"/>
    </w:rPr>
  </w:style>
  <w:style w:type="character" w:customStyle="1" w:styleId="WW8Num60z1">
    <w:name w:val="WW8Num60z1"/>
    <w:rsid w:val="006867F7"/>
    <w:rPr>
      <w:rFonts w:ascii="Courier New" w:hAnsi="Courier New" w:cs="Wingdings"/>
    </w:rPr>
  </w:style>
  <w:style w:type="character" w:customStyle="1" w:styleId="WW8Num61z0">
    <w:name w:val="WW8Num61z0"/>
    <w:rsid w:val="006867F7"/>
    <w:rPr>
      <w:rFonts w:ascii="Wingdings" w:hAnsi="Wingdings"/>
    </w:rPr>
  </w:style>
  <w:style w:type="character" w:customStyle="1" w:styleId="WW8Num61z1">
    <w:name w:val="WW8Num61z1"/>
    <w:rsid w:val="006867F7"/>
    <w:rPr>
      <w:rFonts w:ascii="OpenSymbol" w:hAnsi="OpenSymbol" w:cs="Courier New"/>
    </w:rPr>
  </w:style>
  <w:style w:type="character" w:customStyle="1" w:styleId="WW8Num63z0">
    <w:name w:val="WW8Num63z0"/>
    <w:rsid w:val="006867F7"/>
    <w:rPr>
      <w:rFonts w:ascii="Symbol" w:hAnsi="Symbol"/>
    </w:rPr>
  </w:style>
  <w:style w:type="character" w:customStyle="1" w:styleId="WW8Num65z1">
    <w:name w:val="WW8Num65z1"/>
    <w:rsid w:val="006867F7"/>
    <w:rPr>
      <w:rFonts w:ascii="Courier New" w:hAnsi="Courier New"/>
    </w:rPr>
  </w:style>
  <w:style w:type="character" w:customStyle="1" w:styleId="WW8Num65z2">
    <w:name w:val="WW8Num65z2"/>
    <w:rsid w:val="006867F7"/>
    <w:rPr>
      <w:rFonts w:ascii="Wingdings" w:hAnsi="Wingdings"/>
    </w:rPr>
  </w:style>
  <w:style w:type="character" w:customStyle="1" w:styleId="WW8Num67z0">
    <w:name w:val="WW8Num67z0"/>
    <w:rsid w:val="006867F7"/>
    <w:rPr>
      <w:rFonts w:ascii="Symbol" w:hAnsi="Symbol"/>
    </w:rPr>
  </w:style>
  <w:style w:type="character" w:customStyle="1" w:styleId="WW8Num68z0">
    <w:name w:val="WW8Num68z0"/>
    <w:rsid w:val="006867F7"/>
    <w:rPr>
      <w:rFonts w:ascii="Symbol" w:hAnsi="Symbol"/>
    </w:rPr>
  </w:style>
  <w:style w:type="character" w:customStyle="1" w:styleId="WW8Num68z1">
    <w:name w:val="WW8Num68z1"/>
    <w:rsid w:val="006867F7"/>
    <w:rPr>
      <w:rFonts w:ascii="Courier New" w:hAnsi="Courier New" w:cs="Courier New"/>
    </w:rPr>
  </w:style>
  <w:style w:type="character" w:customStyle="1" w:styleId="WW8Num68z2">
    <w:name w:val="WW8Num68z2"/>
    <w:rsid w:val="006867F7"/>
    <w:rPr>
      <w:rFonts w:ascii="Wingdings" w:hAnsi="Wingdings"/>
    </w:rPr>
  </w:style>
  <w:style w:type="character" w:customStyle="1" w:styleId="WW8Num69z0">
    <w:name w:val="WW8Num69z0"/>
    <w:rsid w:val="006867F7"/>
    <w:rPr>
      <w:rFonts w:ascii="Symbol" w:hAnsi="Symbol"/>
    </w:rPr>
  </w:style>
  <w:style w:type="character" w:customStyle="1" w:styleId="WW8Num69z1">
    <w:name w:val="WW8Num69z1"/>
    <w:rsid w:val="006867F7"/>
    <w:rPr>
      <w:rFonts w:ascii="Courier New" w:hAnsi="Courier New" w:cs="Courier New"/>
    </w:rPr>
  </w:style>
  <w:style w:type="character" w:customStyle="1" w:styleId="WW8Num69z2">
    <w:name w:val="WW8Num69z2"/>
    <w:rsid w:val="006867F7"/>
    <w:rPr>
      <w:rFonts w:ascii="Wingdings" w:hAnsi="Wingdings"/>
    </w:rPr>
  </w:style>
  <w:style w:type="character" w:customStyle="1" w:styleId="WW8Num71z0">
    <w:name w:val="WW8Num71z0"/>
    <w:rsid w:val="006867F7"/>
    <w:rPr>
      <w:rFonts w:ascii="Times New Roman" w:hAnsi="Times New Roman" w:cs="Times New Roman"/>
    </w:rPr>
  </w:style>
  <w:style w:type="character" w:customStyle="1" w:styleId="WW8Num71z1">
    <w:name w:val="WW8Num71z1"/>
    <w:rsid w:val="006867F7"/>
    <w:rPr>
      <w:rFonts w:ascii="Courier New" w:hAnsi="Courier New" w:cs="Wingdings"/>
    </w:rPr>
  </w:style>
  <w:style w:type="character" w:customStyle="1" w:styleId="WW8Num73z0">
    <w:name w:val="WW8Num73z0"/>
    <w:rsid w:val="006867F7"/>
    <w:rPr>
      <w:rFonts w:ascii="Symbol" w:hAnsi="Symbol"/>
    </w:rPr>
  </w:style>
  <w:style w:type="character" w:customStyle="1" w:styleId="WW8Num73z1">
    <w:name w:val="WW8Num73z1"/>
    <w:rsid w:val="006867F7"/>
    <w:rPr>
      <w:rFonts w:ascii="Courier New" w:hAnsi="Courier New"/>
    </w:rPr>
  </w:style>
  <w:style w:type="character" w:customStyle="1" w:styleId="WW8Num73z2">
    <w:name w:val="WW8Num73z2"/>
    <w:rsid w:val="006867F7"/>
    <w:rPr>
      <w:rFonts w:ascii="Wingdings" w:hAnsi="Wingdings"/>
    </w:rPr>
  </w:style>
  <w:style w:type="character" w:customStyle="1" w:styleId="WW8Num74z0">
    <w:name w:val="WW8Num74z0"/>
    <w:rsid w:val="006867F7"/>
    <w:rPr>
      <w:rFonts w:ascii="Symbol" w:hAnsi="Symbol"/>
    </w:rPr>
  </w:style>
  <w:style w:type="character" w:customStyle="1" w:styleId="WW8Num76z0">
    <w:name w:val="WW8Num76z0"/>
    <w:rsid w:val="006867F7"/>
    <w:rPr>
      <w:rFonts w:ascii="Symbol" w:hAnsi="Symbol"/>
    </w:rPr>
  </w:style>
  <w:style w:type="character" w:customStyle="1" w:styleId="WW8Num76z1">
    <w:name w:val="WW8Num76z1"/>
    <w:rsid w:val="006867F7"/>
    <w:rPr>
      <w:rFonts w:ascii="Courier New" w:hAnsi="Courier New" w:cs="Courier New"/>
    </w:rPr>
  </w:style>
  <w:style w:type="character" w:customStyle="1" w:styleId="WW8Num76z2">
    <w:name w:val="WW8Num76z2"/>
    <w:rsid w:val="006867F7"/>
    <w:rPr>
      <w:rFonts w:ascii="Wingdings" w:hAnsi="Wingdings"/>
    </w:rPr>
  </w:style>
  <w:style w:type="character" w:customStyle="1" w:styleId="WW8Num77z0">
    <w:name w:val="WW8Num77z0"/>
    <w:rsid w:val="006867F7"/>
    <w:rPr>
      <w:rFonts w:ascii="Symbol" w:hAnsi="Symbol"/>
    </w:rPr>
  </w:style>
  <w:style w:type="character" w:customStyle="1" w:styleId="WW8Num77z1">
    <w:name w:val="WW8Num77z1"/>
    <w:rsid w:val="006867F7"/>
    <w:rPr>
      <w:rFonts w:ascii="Courier New" w:hAnsi="Courier New" w:cs="Wingdings"/>
    </w:rPr>
  </w:style>
  <w:style w:type="character" w:customStyle="1" w:styleId="WW8Num77z2">
    <w:name w:val="WW8Num77z2"/>
    <w:rsid w:val="006867F7"/>
    <w:rPr>
      <w:rFonts w:ascii="Wingdings" w:hAnsi="Wingdings"/>
    </w:rPr>
  </w:style>
  <w:style w:type="character" w:customStyle="1" w:styleId="WW8Num79z0">
    <w:name w:val="WW8Num79z0"/>
    <w:rsid w:val="006867F7"/>
    <w:rPr>
      <w:rFonts w:ascii="Wingdings" w:hAnsi="Wingdings"/>
    </w:rPr>
  </w:style>
  <w:style w:type="character" w:customStyle="1" w:styleId="WW8Num79z1">
    <w:name w:val="WW8Num79z1"/>
    <w:rsid w:val="006867F7"/>
    <w:rPr>
      <w:rFonts w:ascii="Courier New" w:hAnsi="Courier New"/>
    </w:rPr>
  </w:style>
  <w:style w:type="character" w:customStyle="1" w:styleId="WW8Num79z2">
    <w:name w:val="WW8Num79z2"/>
    <w:rsid w:val="006867F7"/>
    <w:rPr>
      <w:rFonts w:ascii="StarSymbol" w:hAnsi="StarSymbol" w:cs="StarSymbol"/>
      <w:sz w:val="18"/>
      <w:szCs w:val="18"/>
    </w:rPr>
  </w:style>
  <w:style w:type="character" w:customStyle="1" w:styleId="WW8Num83z0">
    <w:name w:val="WW8Num83z0"/>
    <w:rsid w:val="006867F7"/>
    <w:rPr>
      <w:rFonts w:ascii="StarSymbol" w:hAnsi="StarSymbol" w:cs="StarSymbol"/>
      <w:sz w:val="18"/>
      <w:szCs w:val="18"/>
    </w:rPr>
  </w:style>
  <w:style w:type="character" w:customStyle="1" w:styleId="WW8Num83z1">
    <w:name w:val="WW8Num83z1"/>
    <w:rsid w:val="006867F7"/>
    <w:rPr>
      <w:rFonts w:ascii="Wingdings 2" w:hAnsi="Wingdings 2" w:cs="StarSymbol"/>
      <w:sz w:val="18"/>
      <w:szCs w:val="18"/>
    </w:rPr>
  </w:style>
  <w:style w:type="character" w:customStyle="1" w:styleId="WW8Num83z2">
    <w:name w:val="WW8Num83z2"/>
    <w:rsid w:val="006867F7"/>
    <w:rPr>
      <w:rFonts w:ascii="Wingdings" w:hAnsi="Wingdings"/>
    </w:rPr>
  </w:style>
  <w:style w:type="character" w:customStyle="1" w:styleId="Domylnaczcionkaakapitu6">
    <w:name w:val="Domyślna czcionka akapitu6"/>
    <w:rsid w:val="006867F7"/>
  </w:style>
  <w:style w:type="character" w:customStyle="1" w:styleId="WW8Num13z0">
    <w:name w:val="WW8Num13z0"/>
    <w:rsid w:val="006867F7"/>
    <w:rPr>
      <w:rFonts w:ascii="Times New Roman" w:hAnsi="Times New Roman" w:cs="Times New Roman"/>
    </w:rPr>
  </w:style>
  <w:style w:type="character" w:customStyle="1" w:styleId="WW8Num15z1">
    <w:name w:val="WW8Num15z1"/>
    <w:rsid w:val="006867F7"/>
    <w:rPr>
      <w:rFonts w:ascii="Courier New" w:hAnsi="Courier New" w:cs="Courier New"/>
    </w:rPr>
  </w:style>
  <w:style w:type="character" w:customStyle="1" w:styleId="WW8Num15z2">
    <w:name w:val="WW8Num15z2"/>
    <w:rsid w:val="006867F7"/>
    <w:rPr>
      <w:rFonts w:ascii="Wingdings" w:hAnsi="Wingdings"/>
    </w:rPr>
  </w:style>
  <w:style w:type="character" w:customStyle="1" w:styleId="WW8Num16z1">
    <w:name w:val="WW8Num16z1"/>
    <w:rsid w:val="006867F7"/>
    <w:rPr>
      <w:rFonts w:ascii="Wingdings 2" w:hAnsi="Wingdings 2"/>
    </w:rPr>
  </w:style>
  <w:style w:type="character" w:customStyle="1" w:styleId="WW8Num18z0">
    <w:name w:val="WW8Num18z0"/>
    <w:rsid w:val="006867F7"/>
    <w:rPr>
      <w:rFonts w:ascii="Times New Roman" w:eastAsia="Times New Roman" w:hAnsi="Times New Roman" w:cs="Times New Roman"/>
    </w:rPr>
  </w:style>
  <w:style w:type="character" w:customStyle="1" w:styleId="WW8Num19z1">
    <w:name w:val="WW8Num19z1"/>
    <w:rsid w:val="006867F7"/>
    <w:rPr>
      <w:rFonts w:ascii="Courier New" w:hAnsi="Courier New" w:cs="Courier New"/>
    </w:rPr>
  </w:style>
  <w:style w:type="character" w:customStyle="1" w:styleId="WW8Num21z2">
    <w:name w:val="WW8Num21z2"/>
    <w:rsid w:val="006867F7"/>
    <w:rPr>
      <w:rFonts w:ascii="StarSymbol" w:hAnsi="StarSymbol"/>
    </w:rPr>
  </w:style>
  <w:style w:type="character" w:customStyle="1" w:styleId="WW8Num21z4">
    <w:name w:val="WW8Num21z4"/>
    <w:rsid w:val="006867F7"/>
    <w:rPr>
      <w:rFonts w:ascii="Courier New" w:hAnsi="Courier New" w:cs="Courier New"/>
    </w:rPr>
  </w:style>
  <w:style w:type="character" w:customStyle="1" w:styleId="WW8Num22z2">
    <w:name w:val="WW8Num22z2"/>
    <w:rsid w:val="006867F7"/>
    <w:rPr>
      <w:rFonts w:ascii="Wingdings" w:hAnsi="Wingdings"/>
    </w:rPr>
  </w:style>
  <w:style w:type="character" w:customStyle="1" w:styleId="WW8Num23z0">
    <w:name w:val="WW8Num23z0"/>
    <w:rsid w:val="006867F7"/>
    <w:rPr>
      <w:rFonts w:ascii="Wingdings" w:hAnsi="Wingdings" w:cs="Times New Roman"/>
    </w:rPr>
  </w:style>
  <w:style w:type="character" w:customStyle="1" w:styleId="WW8Num24z0">
    <w:name w:val="WW8Num24z0"/>
    <w:rsid w:val="006867F7"/>
    <w:rPr>
      <w:rFonts w:ascii="Wingdings" w:hAnsi="Wingdings"/>
    </w:rPr>
  </w:style>
  <w:style w:type="character" w:customStyle="1" w:styleId="WW8Num27z2">
    <w:name w:val="WW8Num27z2"/>
    <w:rsid w:val="006867F7"/>
    <w:rPr>
      <w:rFonts w:ascii="Wingdings" w:hAnsi="Wingdings"/>
    </w:rPr>
  </w:style>
  <w:style w:type="character" w:customStyle="1" w:styleId="WW8Num44z1">
    <w:name w:val="WW8Num44z1"/>
    <w:rsid w:val="006867F7"/>
    <w:rPr>
      <w:rFonts w:ascii="Times New Roman" w:hAnsi="Times New Roman" w:cs="Times New Roman"/>
    </w:rPr>
  </w:style>
  <w:style w:type="character" w:customStyle="1" w:styleId="WW8Num45z0">
    <w:name w:val="WW8Num45z0"/>
    <w:rsid w:val="006867F7"/>
    <w:rPr>
      <w:rFonts w:ascii="Symbol" w:hAnsi="Symbol"/>
    </w:rPr>
  </w:style>
  <w:style w:type="character" w:customStyle="1" w:styleId="WW8Num45z1">
    <w:name w:val="WW8Num45z1"/>
    <w:rsid w:val="006867F7"/>
    <w:rPr>
      <w:rFonts w:ascii="Symbol" w:hAnsi="Symbol"/>
      <w:b/>
    </w:rPr>
  </w:style>
  <w:style w:type="character" w:customStyle="1" w:styleId="WW8Num46z1">
    <w:name w:val="WW8Num46z1"/>
    <w:rsid w:val="006867F7"/>
    <w:rPr>
      <w:rFonts w:ascii="OpenSymbol" w:hAnsi="OpenSymbol"/>
      <w:b/>
    </w:rPr>
  </w:style>
  <w:style w:type="character" w:customStyle="1" w:styleId="WW8Num47z0">
    <w:name w:val="WW8Num47z0"/>
    <w:rsid w:val="006867F7"/>
    <w:rPr>
      <w:rFonts w:ascii="Symbol" w:hAnsi="Symbol"/>
    </w:rPr>
  </w:style>
  <w:style w:type="character" w:customStyle="1" w:styleId="WW8Num47z1">
    <w:name w:val="WW8Num47z1"/>
    <w:rsid w:val="006867F7"/>
    <w:rPr>
      <w:rFonts w:ascii="OpenSymbol" w:hAnsi="OpenSymbol"/>
      <w:b w:val="0"/>
      <w:i w:val="0"/>
      <w:sz w:val="24"/>
    </w:rPr>
  </w:style>
  <w:style w:type="character" w:customStyle="1" w:styleId="WW8Num52z0">
    <w:name w:val="WW8Num52z0"/>
    <w:rsid w:val="006867F7"/>
    <w:rPr>
      <w:rFonts w:ascii="Symbol" w:hAnsi="Symbol"/>
    </w:rPr>
  </w:style>
  <w:style w:type="character" w:customStyle="1" w:styleId="WW8Num54z0">
    <w:name w:val="WW8Num54z0"/>
    <w:rsid w:val="006867F7"/>
    <w:rPr>
      <w:b/>
      <w:sz w:val="28"/>
      <w:szCs w:val="28"/>
    </w:rPr>
  </w:style>
  <w:style w:type="character" w:customStyle="1" w:styleId="WW8Num54z1">
    <w:name w:val="WW8Num54z1"/>
    <w:rsid w:val="006867F7"/>
    <w:rPr>
      <w:rFonts w:ascii="Symbol" w:hAnsi="Symbol"/>
      <w:b/>
    </w:rPr>
  </w:style>
  <w:style w:type="character" w:customStyle="1" w:styleId="WW8Num56z3">
    <w:name w:val="WW8Num56z3"/>
    <w:rsid w:val="006867F7"/>
    <w:rPr>
      <w:rFonts w:ascii="Symbol" w:hAnsi="Symbol"/>
    </w:rPr>
  </w:style>
  <w:style w:type="character" w:customStyle="1" w:styleId="WW8Num59z0">
    <w:name w:val="WW8Num59z0"/>
    <w:rsid w:val="006867F7"/>
    <w:rPr>
      <w:rFonts w:ascii="Times New Roman" w:eastAsia="Times New Roman" w:hAnsi="Times New Roman" w:cs="Times New Roman"/>
      <w:b/>
    </w:rPr>
  </w:style>
  <w:style w:type="character" w:customStyle="1" w:styleId="WW8Num59z1">
    <w:name w:val="WW8Num59z1"/>
    <w:rsid w:val="006867F7"/>
    <w:rPr>
      <w:rFonts w:ascii="Courier New" w:hAnsi="Courier New"/>
    </w:rPr>
  </w:style>
  <w:style w:type="character" w:customStyle="1" w:styleId="WW8Num65z0">
    <w:name w:val="WW8Num65z0"/>
    <w:rsid w:val="006867F7"/>
    <w:rPr>
      <w:rFonts w:ascii="Wingdings" w:hAnsi="Wingdings"/>
    </w:rPr>
  </w:style>
  <w:style w:type="character" w:customStyle="1" w:styleId="WW8Num66z0">
    <w:name w:val="WW8Num66z0"/>
    <w:rsid w:val="006867F7"/>
    <w:rPr>
      <w:rFonts w:ascii="Symbol" w:hAnsi="Symbol"/>
    </w:rPr>
  </w:style>
  <w:style w:type="character" w:customStyle="1" w:styleId="WW8Num66z1">
    <w:name w:val="WW8Num66z1"/>
    <w:rsid w:val="006867F7"/>
    <w:rPr>
      <w:rFonts w:ascii="Courier New" w:hAnsi="Courier New" w:cs="Courier New"/>
    </w:rPr>
  </w:style>
  <w:style w:type="character" w:customStyle="1" w:styleId="WW8Num70z1">
    <w:name w:val="WW8Num70z1"/>
    <w:rsid w:val="006867F7"/>
    <w:rPr>
      <w:rFonts w:ascii="Courier New" w:hAnsi="Courier New"/>
    </w:rPr>
  </w:style>
  <w:style w:type="character" w:customStyle="1" w:styleId="WW8Num70z2">
    <w:name w:val="WW8Num70z2"/>
    <w:rsid w:val="006867F7"/>
    <w:rPr>
      <w:rFonts w:ascii="Times New Roman" w:hAnsi="Times New Roman" w:cs="StarSymbol"/>
      <w:sz w:val="18"/>
      <w:szCs w:val="18"/>
    </w:rPr>
  </w:style>
  <w:style w:type="character" w:customStyle="1" w:styleId="WW-Absatz-Standardschriftart">
    <w:name w:val="WW-Absatz-Standardschriftart"/>
    <w:rsid w:val="006867F7"/>
  </w:style>
  <w:style w:type="character" w:customStyle="1" w:styleId="Domylnaczcionkaakapitu5">
    <w:name w:val="Domyślna czcionka akapitu5"/>
    <w:rsid w:val="006867F7"/>
  </w:style>
  <w:style w:type="character" w:customStyle="1" w:styleId="WW8Num10z0">
    <w:name w:val="WW8Num10z0"/>
    <w:rsid w:val="006867F7"/>
    <w:rPr>
      <w:rFonts w:ascii="Symbol" w:hAnsi="Symbol"/>
    </w:rPr>
  </w:style>
  <w:style w:type="character" w:customStyle="1" w:styleId="WW8Num13z3">
    <w:name w:val="WW8Num13z3"/>
    <w:rsid w:val="006867F7"/>
    <w:rPr>
      <w:rFonts w:ascii="Symbol" w:hAnsi="Symbol"/>
    </w:rPr>
  </w:style>
  <w:style w:type="character" w:customStyle="1" w:styleId="WW8Num25z1">
    <w:name w:val="WW8Num25z1"/>
    <w:rsid w:val="006867F7"/>
    <w:rPr>
      <w:rFonts w:ascii="Courier New" w:hAnsi="Courier New" w:cs="Wingdings"/>
    </w:rPr>
  </w:style>
  <w:style w:type="character" w:customStyle="1" w:styleId="WW8Num27z4">
    <w:name w:val="WW8Num27z4"/>
    <w:rsid w:val="006867F7"/>
    <w:rPr>
      <w:rFonts w:ascii="Courier New" w:hAnsi="Courier New" w:cs="Courier New"/>
    </w:rPr>
  </w:style>
  <w:style w:type="character" w:customStyle="1" w:styleId="WW8Num28z2">
    <w:name w:val="WW8Num28z2"/>
    <w:rsid w:val="006867F7"/>
    <w:rPr>
      <w:rFonts w:ascii="Times New Roman" w:hAnsi="Times New Roman"/>
    </w:rPr>
  </w:style>
  <w:style w:type="character" w:customStyle="1" w:styleId="WW8Num34z2">
    <w:name w:val="WW8Num34z2"/>
    <w:rsid w:val="006867F7"/>
    <w:rPr>
      <w:rFonts w:ascii="Symbol" w:hAnsi="Symbol"/>
    </w:rPr>
  </w:style>
  <w:style w:type="character" w:customStyle="1" w:styleId="WW8Num51z0">
    <w:name w:val="WW8Num51z0"/>
    <w:rsid w:val="006867F7"/>
    <w:rPr>
      <w:rFonts w:ascii="Times New Roman" w:hAnsi="Times New Roman" w:cs="Times New Roman"/>
    </w:rPr>
  </w:style>
  <w:style w:type="character" w:customStyle="1" w:styleId="WW8Num51z1">
    <w:name w:val="WW8Num51z1"/>
    <w:rsid w:val="006867F7"/>
    <w:rPr>
      <w:rFonts w:ascii="Courier New" w:hAnsi="Courier New" w:cs="Courier New"/>
    </w:rPr>
  </w:style>
  <w:style w:type="character" w:customStyle="1" w:styleId="WW8Num62z0">
    <w:name w:val="WW8Num62z0"/>
    <w:rsid w:val="006867F7"/>
    <w:rPr>
      <w:rFonts w:ascii="Wingdings" w:hAnsi="Wingdings"/>
    </w:rPr>
  </w:style>
  <w:style w:type="character" w:customStyle="1" w:styleId="WW8Num62z1">
    <w:name w:val="WW8Num62z1"/>
    <w:rsid w:val="006867F7"/>
    <w:rPr>
      <w:rFonts w:ascii="Courier New" w:hAnsi="Courier New"/>
    </w:rPr>
  </w:style>
  <w:style w:type="character" w:customStyle="1" w:styleId="WW8Num64z1">
    <w:name w:val="WW8Num64z1"/>
    <w:rsid w:val="006867F7"/>
    <w:rPr>
      <w:rFonts w:ascii="Times New Roman" w:eastAsia="Times New Roman" w:hAnsi="Times New Roman" w:cs="Times New Roman"/>
    </w:rPr>
  </w:style>
  <w:style w:type="character" w:customStyle="1" w:styleId="WW8Num64z3">
    <w:name w:val="WW8Num64z3"/>
    <w:rsid w:val="006867F7"/>
    <w:rPr>
      <w:rFonts w:ascii="Symbol" w:hAnsi="Symbol"/>
    </w:rPr>
  </w:style>
  <w:style w:type="character" w:customStyle="1" w:styleId="WW8Num67z1">
    <w:name w:val="WW8Num67z1"/>
    <w:rsid w:val="006867F7"/>
    <w:rPr>
      <w:rFonts w:ascii="Courier New" w:hAnsi="Courier New" w:cs="Courier New"/>
    </w:rPr>
  </w:style>
  <w:style w:type="character" w:customStyle="1" w:styleId="WW8Num74z1">
    <w:name w:val="WW8Num74z1"/>
    <w:rsid w:val="006867F7"/>
    <w:rPr>
      <w:rFonts w:ascii="Courier New" w:hAnsi="Courier New" w:cs="Courier New"/>
    </w:rPr>
  </w:style>
  <w:style w:type="character" w:customStyle="1" w:styleId="Domylnaczcionkaakapitu4">
    <w:name w:val="Domyślna czcionka akapitu4"/>
    <w:rsid w:val="006867F7"/>
  </w:style>
  <w:style w:type="character" w:customStyle="1" w:styleId="WW8Num16z2">
    <w:name w:val="WW8Num16z2"/>
    <w:rsid w:val="006867F7"/>
    <w:rPr>
      <w:rFonts w:ascii="StarSymbol" w:hAnsi="StarSymbol"/>
    </w:rPr>
  </w:style>
  <w:style w:type="character" w:customStyle="1" w:styleId="WW8Num18z1">
    <w:name w:val="WW8Num18z1"/>
    <w:rsid w:val="006867F7"/>
    <w:rPr>
      <w:rFonts w:ascii="Courier New" w:hAnsi="Courier New" w:cs="Wingdings"/>
    </w:rPr>
  </w:style>
  <w:style w:type="character" w:customStyle="1" w:styleId="WW8Num18z2">
    <w:name w:val="WW8Num18z2"/>
    <w:rsid w:val="006867F7"/>
    <w:rPr>
      <w:rFonts w:ascii="Wingdings" w:hAnsi="Wingdings"/>
    </w:rPr>
  </w:style>
  <w:style w:type="character" w:customStyle="1" w:styleId="WW8Num19z3">
    <w:name w:val="WW8Num19z3"/>
    <w:rsid w:val="006867F7"/>
    <w:rPr>
      <w:rFonts w:ascii="Wingdings" w:hAnsi="Wingdings" w:cs="StarSymbol"/>
      <w:sz w:val="18"/>
      <w:szCs w:val="18"/>
    </w:rPr>
  </w:style>
  <w:style w:type="character" w:customStyle="1" w:styleId="WW8Num25z0">
    <w:name w:val="WW8Num25z0"/>
    <w:rsid w:val="006867F7"/>
    <w:rPr>
      <w:rFonts w:ascii="Times New Roman" w:eastAsia="Times New Roman" w:hAnsi="Times New Roman" w:cs="Times New Roman"/>
    </w:rPr>
  </w:style>
  <w:style w:type="character" w:customStyle="1" w:styleId="WW8Num30z1">
    <w:name w:val="WW8Num30z1"/>
    <w:rsid w:val="006867F7"/>
    <w:rPr>
      <w:rFonts w:ascii="Symbol" w:hAnsi="Symbol"/>
    </w:rPr>
  </w:style>
  <w:style w:type="character" w:customStyle="1" w:styleId="WW8Num30z2">
    <w:name w:val="WW8Num30z2"/>
    <w:rsid w:val="006867F7"/>
    <w:rPr>
      <w:rFonts w:ascii="Symbol" w:hAnsi="Symbol"/>
    </w:rPr>
  </w:style>
  <w:style w:type="character" w:customStyle="1" w:styleId="WW8Num31z4">
    <w:name w:val="WW8Num31z4"/>
    <w:rsid w:val="006867F7"/>
    <w:rPr>
      <w:rFonts w:ascii="Courier New" w:hAnsi="Courier New"/>
    </w:rPr>
  </w:style>
  <w:style w:type="character" w:customStyle="1" w:styleId="WW8Num38z1">
    <w:name w:val="WW8Num38z1"/>
    <w:rsid w:val="006867F7"/>
    <w:rPr>
      <w:rFonts w:ascii="Courier New" w:hAnsi="Courier New" w:cs="Courier New"/>
    </w:rPr>
  </w:style>
  <w:style w:type="character" w:customStyle="1" w:styleId="WW8Num40z2">
    <w:name w:val="WW8Num40z2"/>
    <w:rsid w:val="006867F7"/>
    <w:rPr>
      <w:rFonts w:ascii="Wingdings" w:hAnsi="Wingdings"/>
    </w:rPr>
  </w:style>
  <w:style w:type="character" w:customStyle="1" w:styleId="WW8Num40z4">
    <w:name w:val="WW8Num40z4"/>
    <w:rsid w:val="006867F7"/>
    <w:rPr>
      <w:rFonts w:ascii="Courier New" w:hAnsi="Courier New" w:cs="Courier New"/>
    </w:rPr>
  </w:style>
  <w:style w:type="character" w:customStyle="1" w:styleId="WW8Num41z2">
    <w:name w:val="WW8Num41z2"/>
    <w:rsid w:val="006867F7"/>
    <w:rPr>
      <w:rFonts w:ascii="Wingdings" w:hAnsi="Wingdings"/>
    </w:rPr>
  </w:style>
  <w:style w:type="character" w:customStyle="1" w:styleId="WW8Num43z3">
    <w:name w:val="WW8Num43z3"/>
    <w:rsid w:val="006867F7"/>
    <w:rPr>
      <w:rFonts w:ascii="Symbol" w:hAnsi="Symbol"/>
    </w:rPr>
  </w:style>
  <w:style w:type="character" w:customStyle="1" w:styleId="WW8Num49z0">
    <w:name w:val="WW8Num49z0"/>
    <w:rsid w:val="006867F7"/>
    <w:rPr>
      <w:rFonts w:ascii="StarSymbol" w:hAnsi="StarSymbol"/>
    </w:rPr>
  </w:style>
  <w:style w:type="character" w:customStyle="1" w:styleId="WW8Num52z2">
    <w:name w:val="WW8Num52z2"/>
    <w:rsid w:val="006867F7"/>
    <w:rPr>
      <w:rFonts w:ascii="Wingdings" w:hAnsi="Wingdings"/>
    </w:rPr>
  </w:style>
  <w:style w:type="character" w:customStyle="1" w:styleId="WW8Num53z2">
    <w:name w:val="WW8Num53z2"/>
    <w:rsid w:val="006867F7"/>
    <w:rPr>
      <w:rFonts w:ascii="Wingdings" w:hAnsi="Wingdings"/>
    </w:rPr>
  </w:style>
  <w:style w:type="character" w:customStyle="1" w:styleId="WW8Num58z0">
    <w:name w:val="WW8Num58z0"/>
    <w:rsid w:val="006867F7"/>
    <w:rPr>
      <w:rFonts w:ascii="Wingdings" w:hAnsi="Wingdings"/>
    </w:rPr>
  </w:style>
  <w:style w:type="character" w:customStyle="1" w:styleId="WW8Num60z2">
    <w:name w:val="WW8Num60z2"/>
    <w:rsid w:val="006867F7"/>
    <w:rPr>
      <w:rFonts w:ascii="Wingdings" w:hAnsi="Wingdings"/>
    </w:rPr>
  </w:style>
  <w:style w:type="character" w:customStyle="1" w:styleId="WW8Num64z0">
    <w:name w:val="WW8Num64z0"/>
    <w:rsid w:val="006867F7"/>
    <w:rPr>
      <w:rFonts w:ascii="Times New Roman" w:hAnsi="Times New Roman"/>
    </w:rPr>
  </w:style>
  <w:style w:type="character" w:customStyle="1" w:styleId="WW8Num69z3">
    <w:name w:val="WW8Num69z3"/>
    <w:rsid w:val="006867F7"/>
    <w:rPr>
      <w:rFonts w:ascii="Symbol" w:hAnsi="Symbol"/>
    </w:rPr>
  </w:style>
  <w:style w:type="character" w:customStyle="1" w:styleId="WW8Num69z4">
    <w:name w:val="WW8Num69z4"/>
    <w:rsid w:val="006867F7"/>
    <w:rPr>
      <w:rFonts w:ascii="Courier New" w:hAnsi="Courier New"/>
    </w:rPr>
  </w:style>
  <w:style w:type="character" w:customStyle="1" w:styleId="WW8Num72z0">
    <w:name w:val="WW8Num72z0"/>
    <w:rsid w:val="006867F7"/>
    <w:rPr>
      <w:rFonts w:ascii="Times New Roman" w:hAnsi="Times New Roman"/>
      <w:b w:val="0"/>
      <w:i w:val="0"/>
      <w:sz w:val="24"/>
    </w:rPr>
  </w:style>
  <w:style w:type="character" w:customStyle="1" w:styleId="WW8Num75z0">
    <w:name w:val="WW8Num75z0"/>
    <w:rsid w:val="006867F7"/>
    <w:rPr>
      <w:rFonts w:ascii="Times New Roman" w:eastAsia="Times New Roman" w:hAnsi="Times New Roman" w:cs="Times New Roman"/>
    </w:rPr>
  </w:style>
  <w:style w:type="character" w:customStyle="1" w:styleId="WW8Num78z0">
    <w:name w:val="WW8Num78z0"/>
    <w:rsid w:val="006867F7"/>
    <w:rPr>
      <w:rFonts w:ascii="Times New Roman" w:hAnsi="Times New Roman" w:cs="Times New Roman"/>
      <w:b/>
      <w:i w:val="0"/>
      <w:color w:val="000000"/>
      <w:sz w:val="26"/>
      <w:szCs w:val="26"/>
    </w:rPr>
  </w:style>
  <w:style w:type="character" w:customStyle="1" w:styleId="WW8Num80z0">
    <w:name w:val="WW8Num80z0"/>
    <w:rsid w:val="006867F7"/>
    <w:rPr>
      <w:rFonts w:ascii="Symbol" w:hAnsi="Symbol"/>
    </w:rPr>
  </w:style>
  <w:style w:type="character" w:customStyle="1" w:styleId="WW8Num80z1">
    <w:name w:val="WW8Num80z1"/>
    <w:rsid w:val="006867F7"/>
    <w:rPr>
      <w:rFonts w:ascii="Wingdings 2" w:hAnsi="Wingdings 2" w:cs="StarSymbol"/>
      <w:sz w:val="18"/>
      <w:szCs w:val="18"/>
    </w:rPr>
  </w:style>
  <w:style w:type="character" w:customStyle="1" w:styleId="WW8Num81z0">
    <w:name w:val="WW8Num81z0"/>
    <w:rsid w:val="006867F7"/>
    <w:rPr>
      <w:rFonts w:ascii="Tahoma" w:hAnsi="Tahoma"/>
    </w:rPr>
  </w:style>
  <w:style w:type="character" w:customStyle="1" w:styleId="WW8Num81z1">
    <w:name w:val="WW8Num81z1"/>
    <w:rsid w:val="006867F7"/>
    <w:rPr>
      <w:rFonts w:ascii="Courier New" w:hAnsi="Courier New" w:cs="Wingdings"/>
    </w:rPr>
  </w:style>
  <w:style w:type="character" w:customStyle="1" w:styleId="WW8Num81z2">
    <w:name w:val="WW8Num81z2"/>
    <w:rsid w:val="006867F7"/>
    <w:rPr>
      <w:rFonts w:ascii="Wingdings" w:hAnsi="Wingdings"/>
    </w:rPr>
  </w:style>
  <w:style w:type="character" w:customStyle="1" w:styleId="WW8Num82z0">
    <w:name w:val="WW8Num82z0"/>
    <w:rsid w:val="006867F7"/>
    <w:rPr>
      <w:rFonts w:ascii="Wingdings" w:hAnsi="Wingdings"/>
    </w:rPr>
  </w:style>
  <w:style w:type="character" w:customStyle="1" w:styleId="WW8Num82z1">
    <w:name w:val="WW8Num82z1"/>
    <w:rsid w:val="006867F7"/>
    <w:rPr>
      <w:rFonts w:ascii="Courier New" w:hAnsi="Courier New"/>
    </w:rPr>
  </w:style>
  <w:style w:type="character" w:customStyle="1" w:styleId="WW8Num82z2">
    <w:name w:val="WW8Num82z2"/>
    <w:rsid w:val="006867F7"/>
    <w:rPr>
      <w:rFonts w:ascii="Wingdings" w:hAnsi="Wingdings"/>
    </w:rPr>
  </w:style>
  <w:style w:type="character" w:customStyle="1" w:styleId="WW8Num84z0">
    <w:name w:val="WW8Num84z0"/>
    <w:rsid w:val="006867F7"/>
    <w:rPr>
      <w:rFonts w:ascii="Times New Roman" w:hAnsi="Times New Roman" w:cs="Times New Roman"/>
      <w:b/>
      <w:i w:val="0"/>
      <w:color w:val="000000"/>
      <w:sz w:val="26"/>
      <w:szCs w:val="26"/>
    </w:rPr>
  </w:style>
  <w:style w:type="character" w:customStyle="1" w:styleId="WW8Num84z1">
    <w:name w:val="WW8Num84z1"/>
    <w:rsid w:val="006867F7"/>
    <w:rPr>
      <w:rFonts w:ascii="Courier New" w:hAnsi="Courier New" w:cs="Wingdings"/>
    </w:rPr>
  </w:style>
  <w:style w:type="character" w:customStyle="1" w:styleId="WW8Num84z2">
    <w:name w:val="WW8Num84z2"/>
    <w:rsid w:val="006867F7"/>
    <w:rPr>
      <w:rFonts w:ascii="Wingdings" w:hAnsi="Wingdings"/>
    </w:rPr>
  </w:style>
  <w:style w:type="character" w:customStyle="1" w:styleId="WW-Domylnaczcionkaakapitu">
    <w:name w:val="WW-Domyślna czcionka akapitu"/>
    <w:rsid w:val="006867F7"/>
  </w:style>
  <w:style w:type="character" w:customStyle="1" w:styleId="WW8Num20z2">
    <w:name w:val="WW8Num20z2"/>
    <w:rsid w:val="006867F7"/>
    <w:rPr>
      <w:rFonts w:ascii="Wingdings" w:hAnsi="Wingdings"/>
    </w:rPr>
  </w:style>
  <w:style w:type="character" w:customStyle="1" w:styleId="WW8Num24z3">
    <w:name w:val="WW8Num24z3"/>
    <w:rsid w:val="006867F7"/>
    <w:rPr>
      <w:rFonts w:ascii="Symbol" w:hAnsi="Symbol"/>
    </w:rPr>
  </w:style>
  <w:style w:type="character" w:customStyle="1" w:styleId="WW8Num32z2">
    <w:name w:val="WW8Num32z2"/>
    <w:rsid w:val="006867F7"/>
    <w:rPr>
      <w:rFonts w:ascii="Symbol" w:hAnsi="Symbol"/>
    </w:rPr>
  </w:style>
  <w:style w:type="character" w:customStyle="1" w:styleId="WW8Num33z1">
    <w:name w:val="WW8Num33z1"/>
    <w:rsid w:val="006867F7"/>
    <w:rPr>
      <w:rFonts w:ascii="Times New Roman" w:hAnsi="Times New Roman" w:cs="StarSymbol"/>
      <w:sz w:val="18"/>
      <w:szCs w:val="18"/>
    </w:rPr>
  </w:style>
  <w:style w:type="character" w:customStyle="1" w:styleId="WW8Num33z3">
    <w:name w:val="WW8Num33z3"/>
    <w:rsid w:val="006867F7"/>
    <w:rPr>
      <w:rFonts w:ascii="Symbol" w:hAnsi="Symbol"/>
    </w:rPr>
  </w:style>
  <w:style w:type="character" w:customStyle="1" w:styleId="WW8Num33z4">
    <w:name w:val="WW8Num33z4"/>
    <w:rsid w:val="006867F7"/>
    <w:rPr>
      <w:rFonts w:ascii="Courier New" w:hAnsi="Courier New"/>
    </w:rPr>
  </w:style>
  <w:style w:type="character" w:customStyle="1" w:styleId="WW8Num42z2">
    <w:name w:val="WW8Num42z2"/>
    <w:rsid w:val="006867F7"/>
    <w:rPr>
      <w:rFonts w:ascii="Wingdings" w:hAnsi="Wingdings"/>
    </w:rPr>
  </w:style>
  <w:style w:type="character" w:customStyle="1" w:styleId="WW8Num42z4">
    <w:name w:val="WW8Num42z4"/>
    <w:rsid w:val="006867F7"/>
    <w:rPr>
      <w:rFonts w:ascii="Courier New" w:hAnsi="Courier New" w:cs="Courier New"/>
    </w:rPr>
  </w:style>
  <w:style w:type="character" w:customStyle="1" w:styleId="WW8Num43z2">
    <w:name w:val="WW8Num43z2"/>
    <w:rsid w:val="006867F7"/>
    <w:rPr>
      <w:rFonts w:ascii="Wingdings" w:hAnsi="Wingdings"/>
    </w:rPr>
  </w:style>
  <w:style w:type="character" w:customStyle="1" w:styleId="WW8Num44z2">
    <w:name w:val="WW8Num44z2"/>
    <w:rsid w:val="006867F7"/>
    <w:rPr>
      <w:rFonts w:ascii="Times New Roman" w:hAnsi="Times New Roman" w:cs="Times New Roman"/>
    </w:rPr>
  </w:style>
  <w:style w:type="character" w:customStyle="1" w:styleId="WW8Num45z3">
    <w:name w:val="WW8Num45z3"/>
    <w:rsid w:val="006867F7"/>
    <w:rPr>
      <w:rFonts w:ascii="Symbol" w:hAnsi="Symbol"/>
    </w:rPr>
  </w:style>
  <w:style w:type="character" w:customStyle="1" w:styleId="WW8Num54z2">
    <w:name w:val="WW8Num54z2"/>
    <w:rsid w:val="006867F7"/>
    <w:rPr>
      <w:rFonts w:ascii="Times New Roman" w:hAnsi="Times New Roman" w:cs="Times New Roman"/>
    </w:rPr>
  </w:style>
  <w:style w:type="character" w:customStyle="1" w:styleId="WW8Num55z2">
    <w:name w:val="WW8Num55z2"/>
    <w:rsid w:val="006867F7"/>
    <w:rPr>
      <w:rFonts w:ascii="Symbol" w:hAnsi="Symbol"/>
    </w:rPr>
  </w:style>
  <w:style w:type="character" w:customStyle="1" w:styleId="WW8Num62z2">
    <w:name w:val="WW8Num62z2"/>
    <w:rsid w:val="006867F7"/>
    <w:rPr>
      <w:rFonts w:ascii="Wingdings" w:hAnsi="Wingdings"/>
    </w:rPr>
  </w:style>
  <w:style w:type="character" w:customStyle="1" w:styleId="WW8Num70z0">
    <w:name w:val="WW8Num70z0"/>
    <w:rsid w:val="006867F7"/>
    <w:rPr>
      <w:rFonts w:ascii="Wingdings" w:hAnsi="Wingdings"/>
    </w:rPr>
  </w:style>
  <w:style w:type="character" w:customStyle="1" w:styleId="WW8Num71z3">
    <w:name w:val="WW8Num71z3"/>
    <w:rsid w:val="006867F7"/>
    <w:rPr>
      <w:rFonts w:ascii="Symbol" w:hAnsi="Symbol"/>
    </w:rPr>
  </w:style>
  <w:style w:type="character" w:customStyle="1" w:styleId="WW8Num71z4">
    <w:name w:val="WW8Num71z4"/>
    <w:rsid w:val="006867F7"/>
    <w:rPr>
      <w:rFonts w:ascii="Courier New" w:hAnsi="Courier New"/>
    </w:rPr>
  </w:style>
  <w:style w:type="character" w:customStyle="1" w:styleId="WW-Absatz-Standardschriftart1">
    <w:name w:val="WW-Absatz-Standardschriftart1"/>
    <w:rsid w:val="006867F7"/>
  </w:style>
  <w:style w:type="character" w:customStyle="1" w:styleId="WW8Num8z1">
    <w:name w:val="WW8Num8z1"/>
    <w:rsid w:val="006867F7"/>
    <w:rPr>
      <w:rFonts w:ascii="Courier New" w:hAnsi="Courier New" w:cs="Courier New"/>
    </w:rPr>
  </w:style>
  <w:style w:type="character" w:customStyle="1" w:styleId="WW8Num8z2">
    <w:name w:val="WW8Num8z2"/>
    <w:rsid w:val="006867F7"/>
    <w:rPr>
      <w:rFonts w:ascii="Wingdings" w:hAnsi="Wingdings"/>
    </w:rPr>
  </w:style>
  <w:style w:type="character" w:customStyle="1" w:styleId="WW8Num8z3">
    <w:name w:val="WW8Num8z3"/>
    <w:rsid w:val="006867F7"/>
    <w:rPr>
      <w:rFonts w:ascii="Symbol" w:hAnsi="Symbol"/>
    </w:rPr>
  </w:style>
  <w:style w:type="character" w:customStyle="1" w:styleId="WW8Num11z3">
    <w:name w:val="WW8Num11z3"/>
    <w:rsid w:val="006867F7"/>
    <w:rPr>
      <w:rFonts w:ascii="Symbol" w:hAnsi="Symbol"/>
    </w:rPr>
  </w:style>
  <w:style w:type="character" w:customStyle="1" w:styleId="WW8Num12z1">
    <w:name w:val="WW8Num12z1"/>
    <w:rsid w:val="006867F7"/>
    <w:rPr>
      <w:rFonts w:ascii="Courier New" w:hAnsi="Courier New" w:cs="Courier New"/>
    </w:rPr>
  </w:style>
  <w:style w:type="character" w:customStyle="1" w:styleId="WW8Num12z2">
    <w:name w:val="WW8Num12z2"/>
    <w:rsid w:val="006867F7"/>
    <w:rPr>
      <w:rFonts w:ascii="Wingdings" w:hAnsi="Wingdings"/>
    </w:rPr>
  </w:style>
  <w:style w:type="character" w:customStyle="1" w:styleId="WW8Num12z3">
    <w:name w:val="WW8Num12z3"/>
    <w:rsid w:val="006867F7"/>
    <w:rPr>
      <w:rFonts w:ascii="Symbol" w:hAnsi="Symbol"/>
    </w:rPr>
  </w:style>
  <w:style w:type="character" w:customStyle="1" w:styleId="WW8Num22z3">
    <w:name w:val="WW8Num22z3"/>
    <w:rsid w:val="006867F7"/>
    <w:rPr>
      <w:rFonts w:ascii="Symbol" w:hAnsi="Symbol"/>
    </w:rPr>
  </w:style>
  <w:style w:type="character" w:customStyle="1" w:styleId="WW8Num23z3">
    <w:name w:val="WW8Num23z3"/>
    <w:rsid w:val="006867F7"/>
    <w:rPr>
      <w:rFonts w:ascii="Symbol" w:hAnsi="Symbol"/>
    </w:rPr>
  </w:style>
  <w:style w:type="character" w:customStyle="1" w:styleId="WW8Num23z4">
    <w:name w:val="WW8Num23z4"/>
    <w:rsid w:val="006867F7"/>
    <w:rPr>
      <w:rFonts w:ascii="Courier New" w:hAnsi="Courier New"/>
    </w:rPr>
  </w:style>
  <w:style w:type="character" w:customStyle="1" w:styleId="WW8Num25z2">
    <w:name w:val="WW8Num25z2"/>
    <w:rsid w:val="006867F7"/>
    <w:rPr>
      <w:rFonts w:ascii="Wingdings" w:hAnsi="Wingdings"/>
    </w:rPr>
  </w:style>
  <w:style w:type="character" w:customStyle="1" w:styleId="WW8Num41z3">
    <w:name w:val="WW8Num41z3"/>
    <w:rsid w:val="006867F7"/>
    <w:rPr>
      <w:rFonts w:ascii="Symbol" w:hAnsi="Symbol"/>
    </w:rPr>
  </w:style>
  <w:style w:type="character" w:customStyle="1" w:styleId="WW8Num48z2">
    <w:name w:val="WW8Num48z2"/>
    <w:rsid w:val="006867F7"/>
    <w:rPr>
      <w:rFonts w:ascii="Wingdings" w:hAnsi="Wingdings"/>
    </w:rPr>
  </w:style>
  <w:style w:type="character" w:customStyle="1" w:styleId="WW8Num48z3">
    <w:name w:val="WW8Num48z3"/>
    <w:rsid w:val="006867F7"/>
    <w:rPr>
      <w:rFonts w:ascii="Symbol" w:hAnsi="Symbol"/>
    </w:rPr>
  </w:style>
  <w:style w:type="character" w:customStyle="1" w:styleId="WW8Num51z2">
    <w:name w:val="WW8Num51z2"/>
    <w:rsid w:val="006867F7"/>
    <w:rPr>
      <w:rFonts w:ascii="Wingdings" w:hAnsi="Wingdings"/>
    </w:rPr>
  </w:style>
  <w:style w:type="character" w:customStyle="1" w:styleId="WW8Num51z3">
    <w:name w:val="WW8Num51z3"/>
    <w:rsid w:val="006867F7"/>
    <w:rPr>
      <w:rFonts w:ascii="Symbol" w:hAnsi="Symbol"/>
    </w:rPr>
  </w:style>
  <w:style w:type="character" w:customStyle="1" w:styleId="WW8Num53z3">
    <w:name w:val="WW8Num53z3"/>
    <w:rsid w:val="006867F7"/>
    <w:rPr>
      <w:rFonts w:ascii="Symbol" w:hAnsi="Symbol"/>
    </w:rPr>
  </w:style>
  <w:style w:type="character" w:customStyle="1" w:styleId="WW8Num56z2">
    <w:name w:val="WW8Num56z2"/>
    <w:rsid w:val="006867F7"/>
    <w:rPr>
      <w:rFonts w:ascii="Wingdings" w:hAnsi="Wingdings"/>
    </w:rPr>
  </w:style>
  <w:style w:type="character" w:customStyle="1" w:styleId="WW8Num62z3">
    <w:name w:val="WW8Num62z3"/>
    <w:rsid w:val="006867F7"/>
    <w:rPr>
      <w:rFonts w:ascii="Symbol" w:hAnsi="Symbol"/>
    </w:rPr>
  </w:style>
  <w:style w:type="character" w:customStyle="1" w:styleId="WW8Num63z1">
    <w:name w:val="WW8Num63z1"/>
    <w:rsid w:val="006867F7"/>
    <w:rPr>
      <w:rFonts w:ascii="Times New Roman" w:hAnsi="Times New Roman" w:cs="Times New Roman"/>
    </w:rPr>
  </w:style>
  <w:style w:type="character" w:customStyle="1" w:styleId="WW8Num63z2">
    <w:name w:val="WW8Num63z2"/>
    <w:rsid w:val="006867F7"/>
    <w:rPr>
      <w:rFonts w:ascii="Wingdings" w:hAnsi="Wingdings"/>
    </w:rPr>
  </w:style>
  <w:style w:type="character" w:customStyle="1" w:styleId="WW8Num64z2">
    <w:name w:val="WW8Num64z2"/>
    <w:rsid w:val="006867F7"/>
    <w:rPr>
      <w:rFonts w:ascii="Wingdings" w:hAnsi="Wingdings"/>
    </w:rPr>
  </w:style>
  <w:style w:type="character" w:customStyle="1" w:styleId="WW8Num67z2">
    <w:name w:val="WW8Num67z2"/>
    <w:rsid w:val="006867F7"/>
    <w:rPr>
      <w:rFonts w:ascii="Wingdings" w:hAnsi="Wingdings"/>
    </w:rPr>
  </w:style>
  <w:style w:type="character" w:customStyle="1" w:styleId="WW8Num67z3">
    <w:name w:val="WW8Num67z3"/>
    <w:rsid w:val="006867F7"/>
    <w:rPr>
      <w:rFonts w:ascii="Symbol" w:hAnsi="Symbol"/>
    </w:rPr>
  </w:style>
  <w:style w:type="character" w:customStyle="1" w:styleId="WW8Num68z3">
    <w:name w:val="WW8Num68z3"/>
    <w:rsid w:val="006867F7"/>
    <w:rPr>
      <w:rFonts w:ascii="Symbol" w:hAnsi="Symbol"/>
    </w:rPr>
  </w:style>
  <w:style w:type="character" w:customStyle="1" w:styleId="WW8Num72z1">
    <w:name w:val="WW8Num72z1"/>
    <w:rsid w:val="006867F7"/>
    <w:rPr>
      <w:rFonts w:ascii="Wingdings 2" w:hAnsi="Wingdings 2" w:cs="StarSymbol"/>
      <w:sz w:val="18"/>
      <w:szCs w:val="18"/>
    </w:rPr>
  </w:style>
  <w:style w:type="character" w:customStyle="1" w:styleId="WW8Num75z1">
    <w:name w:val="WW8Num75z1"/>
    <w:rsid w:val="006867F7"/>
    <w:rPr>
      <w:rFonts w:ascii="Courier New" w:hAnsi="Courier New" w:cs="Courier New"/>
    </w:rPr>
  </w:style>
  <w:style w:type="character" w:customStyle="1" w:styleId="WW8Num78z1">
    <w:name w:val="WW8Num78z1"/>
    <w:rsid w:val="006867F7"/>
    <w:rPr>
      <w:u w:val="single"/>
    </w:rPr>
  </w:style>
  <w:style w:type="character" w:customStyle="1" w:styleId="WW8Num84z3">
    <w:name w:val="WW8Num84z3"/>
    <w:rsid w:val="006867F7"/>
    <w:rPr>
      <w:rFonts w:ascii="Symbol" w:hAnsi="Symbol"/>
    </w:rPr>
  </w:style>
  <w:style w:type="character" w:customStyle="1" w:styleId="WW8Num85z0">
    <w:name w:val="WW8Num85z0"/>
    <w:rsid w:val="006867F7"/>
    <w:rPr>
      <w:rFonts w:ascii="Wingdings" w:hAnsi="Wingdings"/>
    </w:rPr>
  </w:style>
  <w:style w:type="character" w:customStyle="1" w:styleId="WW8Num88z0">
    <w:name w:val="WW8Num88z0"/>
    <w:rsid w:val="006867F7"/>
    <w:rPr>
      <w:rFonts w:ascii="Tahoma" w:hAnsi="Tahoma"/>
    </w:rPr>
  </w:style>
  <w:style w:type="character" w:customStyle="1" w:styleId="WW8Num88z1">
    <w:name w:val="WW8Num88z1"/>
    <w:rsid w:val="006867F7"/>
    <w:rPr>
      <w:rFonts w:ascii="Courier New" w:hAnsi="Courier New" w:cs="Courier New"/>
    </w:rPr>
  </w:style>
  <w:style w:type="character" w:customStyle="1" w:styleId="WW8Num88z2">
    <w:name w:val="WW8Num88z2"/>
    <w:rsid w:val="006867F7"/>
    <w:rPr>
      <w:rFonts w:ascii="Wingdings" w:hAnsi="Wingdings"/>
    </w:rPr>
  </w:style>
  <w:style w:type="character" w:customStyle="1" w:styleId="WW8Num89z0">
    <w:name w:val="WW8Num89z0"/>
    <w:rsid w:val="006867F7"/>
    <w:rPr>
      <w:rFonts w:ascii="Wingdings" w:hAnsi="Wingdings"/>
    </w:rPr>
  </w:style>
  <w:style w:type="character" w:customStyle="1" w:styleId="WW8Num91z0">
    <w:name w:val="WW8Num91z0"/>
    <w:rsid w:val="006867F7"/>
    <w:rPr>
      <w:rFonts w:ascii="StarSymbol" w:hAnsi="StarSymbol" w:cs="StarSymbol"/>
      <w:sz w:val="18"/>
      <w:szCs w:val="18"/>
    </w:rPr>
  </w:style>
  <w:style w:type="character" w:customStyle="1" w:styleId="WW8Num91z1">
    <w:name w:val="WW8Num91z1"/>
    <w:rsid w:val="006867F7"/>
    <w:rPr>
      <w:rFonts w:ascii="Wingdings 2" w:hAnsi="Wingdings 2" w:cs="StarSymbol"/>
      <w:sz w:val="18"/>
      <w:szCs w:val="18"/>
    </w:rPr>
  </w:style>
  <w:style w:type="character" w:customStyle="1" w:styleId="WW8Num91z2">
    <w:name w:val="WW8Num91z2"/>
    <w:rsid w:val="006867F7"/>
    <w:rPr>
      <w:rFonts w:ascii="Wingdings" w:hAnsi="Wingdings"/>
    </w:rPr>
  </w:style>
  <w:style w:type="character" w:customStyle="1" w:styleId="WW8Num92z1">
    <w:name w:val="WW8Num92z1"/>
    <w:rsid w:val="006867F7"/>
    <w:rPr>
      <w:rFonts w:ascii="Courier New" w:hAnsi="Courier New" w:cs="Wingdings"/>
    </w:rPr>
  </w:style>
  <w:style w:type="character" w:customStyle="1" w:styleId="WW8Num92z2">
    <w:name w:val="WW8Num92z2"/>
    <w:rsid w:val="006867F7"/>
    <w:rPr>
      <w:rFonts w:ascii="Wingdings" w:hAnsi="Wingdings"/>
    </w:rPr>
  </w:style>
  <w:style w:type="character" w:customStyle="1" w:styleId="WW8Num93z1">
    <w:name w:val="WW8Num93z1"/>
    <w:rsid w:val="006867F7"/>
    <w:rPr>
      <w:rFonts w:ascii="Courier New" w:hAnsi="Courier New" w:cs="Courier New"/>
    </w:rPr>
  </w:style>
  <w:style w:type="character" w:customStyle="1" w:styleId="WW8Num93z2">
    <w:name w:val="WW8Num93z2"/>
    <w:rsid w:val="006867F7"/>
    <w:rPr>
      <w:rFonts w:ascii="Wingdings" w:hAnsi="Wingdings"/>
    </w:rPr>
  </w:style>
  <w:style w:type="character" w:customStyle="1" w:styleId="WW8Num94z0">
    <w:name w:val="WW8Num94z0"/>
    <w:rsid w:val="006867F7"/>
    <w:rPr>
      <w:rFonts w:ascii="StarSymbol" w:hAnsi="StarSymbol" w:cs="StarSymbol"/>
      <w:sz w:val="18"/>
      <w:szCs w:val="18"/>
    </w:rPr>
  </w:style>
  <w:style w:type="character" w:customStyle="1" w:styleId="WW8Num94z1">
    <w:name w:val="WW8Num94z1"/>
    <w:rsid w:val="006867F7"/>
    <w:rPr>
      <w:rFonts w:ascii="Wingdings 2" w:hAnsi="Wingdings 2" w:cs="StarSymbol"/>
      <w:sz w:val="18"/>
      <w:szCs w:val="18"/>
    </w:rPr>
  </w:style>
  <w:style w:type="character" w:customStyle="1" w:styleId="WW8Num94z3">
    <w:name w:val="WW8Num94z3"/>
    <w:rsid w:val="006867F7"/>
    <w:rPr>
      <w:rFonts w:ascii="Symbol" w:hAnsi="Symbol"/>
    </w:rPr>
  </w:style>
  <w:style w:type="character" w:customStyle="1" w:styleId="WW8Num94z4">
    <w:name w:val="WW8Num94z4"/>
    <w:rsid w:val="006867F7"/>
    <w:rPr>
      <w:rFonts w:ascii="Courier New" w:hAnsi="Courier New"/>
    </w:rPr>
  </w:style>
  <w:style w:type="character" w:customStyle="1" w:styleId="WW8Num95z1">
    <w:name w:val="WW8Num95z1"/>
    <w:rsid w:val="006867F7"/>
    <w:rPr>
      <w:rFonts w:ascii="Courier New" w:hAnsi="Courier New" w:cs="Courier New"/>
    </w:rPr>
  </w:style>
  <w:style w:type="character" w:customStyle="1" w:styleId="WW8Num96z0">
    <w:name w:val="WW8Num96z0"/>
    <w:rsid w:val="006867F7"/>
    <w:rPr>
      <w:rFonts w:ascii="Symbol" w:hAnsi="Symbol"/>
    </w:rPr>
  </w:style>
  <w:style w:type="character" w:customStyle="1" w:styleId="WW8Num96z1">
    <w:name w:val="WW8Num96z1"/>
    <w:rsid w:val="006867F7"/>
    <w:rPr>
      <w:rFonts w:ascii="Courier New" w:hAnsi="Courier New" w:cs="Courier New"/>
    </w:rPr>
  </w:style>
  <w:style w:type="character" w:customStyle="1" w:styleId="WW8Num96z2">
    <w:name w:val="WW8Num96z2"/>
    <w:rsid w:val="006867F7"/>
    <w:rPr>
      <w:rFonts w:ascii="Wingdings" w:hAnsi="Wingdings"/>
    </w:rPr>
  </w:style>
  <w:style w:type="character" w:customStyle="1" w:styleId="WW8Num99z0">
    <w:name w:val="WW8Num99z0"/>
    <w:rsid w:val="006867F7"/>
    <w:rPr>
      <w:rFonts w:ascii="Symbol" w:hAnsi="Symbol"/>
    </w:rPr>
  </w:style>
  <w:style w:type="character" w:customStyle="1" w:styleId="WW8Num99z2">
    <w:name w:val="WW8Num99z2"/>
    <w:rsid w:val="006867F7"/>
    <w:rPr>
      <w:rFonts w:ascii="Wingdings" w:hAnsi="Wingdings"/>
    </w:rPr>
  </w:style>
  <w:style w:type="character" w:customStyle="1" w:styleId="WW8Num101z1">
    <w:name w:val="WW8Num101z1"/>
    <w:rsid w:val="006867F7"/>
    <w:rPr>
      <w:rFonts w:ascii="Courier New" w:hAnsi="Courier New" w:cs="Wingdings"/>
    </w:rPr>
  </w:style>
  <w:style w:type="character" w:customStyle="1" w:styleId="WW8Num103z0">
    <w:name w:val="WW8Num103z0"/>
    <w:rsid w:val="006867F7"/>
    <w:rPr>
      <w:rFonts w:ascii="Symbol" w:hAnsi="Symbol"/>
    </w:rPr>
  </w:style>
  <w:style w:type="character" w:customStyle="1" w:styleId="WW8Num103z2">
    <w:name w:val="WW8Num103z2"/>
    <w:rsid w:val="006867F7"/>
    <w:rPr>
      <w:rFonts w:ascii="Wingdings" w:hAnsi="Wingdings"/>
    </w:rPr>
  </w:style>
  <w:style w:type="character" w:customStyle="1" w:styleId="WW8Num103z4">
    <w:name w:val="WW8Num103z4"/>
    <w:rsid w:val="006867F7"/>
    <w:rPr>
      <w:rFonts w:ascii="Courier New" w:hAnsi="Courier New" w:cs="Courier New"/>
    </w:rPr>
  </w:style>
  <w:style w:type="character" w:customStyle="1" w:styleId="WW8Num104z0">
    <w:name w:val="WW8Num104z0"/>
    <w:rsid w:val="006867F7"/>
    <w:rPr>
      <w:rFonts w:ascii="Wingdings" w:hAnsi="Wingdings"/>
    </w:rPr>
  </w:style>
  <w:style w:type="character" w:customStyle="1" w:styleId="WW8Num104z2">
    <w:name w:val="WW8Num104z2"/>
    <w:rsid w:val="006867F7"/>
    <w:rPr>
      <w:rFonts w:ascii="Times New Roman" w:eastAsia="Times New Roman" w:hAnsi="Times New Roman" w:cs="Times New Roman"/>
    </w:rPr>
  </w:style>
  <w:style w:type="character" w:customStyle="1" w:styleId="WW8Num105z1">
    <w:name w:val="WW8Num105z1"/>
    <w:rsid w:val="006867F7"/>
    <w:rPr>
      <w:rFonts w:ascii="Times New Roman" w:hAnsi="Times New Roman"/>
      <w:b w:val="0"/>
      <w:i w:val="0"/>
      <w:sz w:val="24"/>
    </w:rPr>
  </w:style>
  <w:style w:type="character" w:customStyle="1" w:styleId="WW8Num105z2">
    <w:name w:val="WW8Num105z2"/>
    <w:rsid w:val="006867F7"/>
    <w:rPr>
      <w:rFonts w:ascii="Times New Roman" w:eastAsia="Times New Roman" w:hAnsi="Times New Roman" w:cs="Times New Roman"/>
    </w:rPr>
  </w:style>
  <w:style w:type="character" w:customStyle="1" w:styleId="WW8Num106z0">
    <w:name w:val="WW8Num106z0"/>
    <w:rsid w:val="006867F7"/>
    <w:rPr>
      <w:rFonts w:ascii="Times New Roman" w:eastAsia="Times New Roman" w:hAnsi="Times New Roman" w:cs="Times New Roman"/>
    </w:rPr>
  </w:style>
  <w:style w:type="character" w:customStyle="1" w:styleId="WW8Num106z1">
    <w:name w:val="WW8Num106z1"/>
    <w:rsid w:val="006867F7"/>
    <w:rPr>
      <w:rFonts w:ascii="Courier New" w:hAnsi="Courier New" w:cs="Wingdings"/>
    </w:rPr>
  </w:style>
  <w:style w:type="character" w:customStyle="1" w:styleId="WW8Num106z3">
    <w:name w:val="WW8Num106z3"/>
    <w:rsid w:val="006867F7"/>
    <w:rPr>
      <w:rFonts w:ascii="Symbol" w:hAnsi="Symbol"/>
    </w:rPr>
  </w:style>
  <w:style w:type="character" w:customStyle="1" w:styleId="WW8Num108z0">
    <w:name w:val="WW8Num108z0"/>
    <w:rsid w:val="006867F7"/>
    <w:rPr>
      <w:rFonts w:ascii="Wingdings" w:hAnsi="Wingdings"/>
    </w:rPr>
  </w:style>
  <w:style w:type="character" w:customStyle="1" w:styleId="WW8Num108z1">
    <w:name w:val="WW8Num108z1"/>
    <w:rsid w:val="006867F7"/>
    <w:rPr>
      <w:rFonts w:ascii="Courier New" w:hAnsi="Courier New"/>
    </w:rPr>
  </w:style>
  <w:style w:type="character" w:customStyle="1" w:styleId="WW8Num108z2">
    <w:name w:val="WW8Num108z2"/>
    <w:rsid w:val="006867F7"/>
    <w:rPr>
      <w:rFonts w:ascii="Wingdings" w:hAnsi="Wingdings"/>
    </w:rPr>
  </w:style>
  <w:style w:type="character" w:customStyle="1" w:styleId="WW8Num109z0">
    <w:name w:val="WW8Num109z0"/>
    <w:rsid w:val="006867F7"/>
    <w:rPr>
      <w:rFonts w:ascii="Symbol" w:hAnsi="Symbol"/>
    </w:rPr>
  </w:style>
  <w:style w:type="character" w:customStyle="1" w:styleId="WW8Num109z1">
    <w:name w:val="WW8Num109z1"/>
    <w:rsid w:val="006867F7"/>
    <w:rPr>
      <w:rFonts w:ascii="Courier New" w:hAnsi="Courier New" w:cs="Courier New"/>
    </w:rPr>
  </w:style>
  <w:style w:type="character" w:customStyle="1" w:styleId="WW8Num109z2">
    <w:name w:val="WW8Num109z2"/>
    <w:rsid w:val="006867F7"/>
    <w:rPr>
      <w:rFonts w:ascii="Wingdings" w:hAnsi="Wingdings"/>
    </w:rPr>
  </w:style>
  <w:style w:type="character" w:customStyle="1" w:styleId="WW8Num115z2">
    <w:name w:val="WW8Num115z2"/>
    <w:rsid w:val="006867F7"/>
    <w:rPr>
      <w:rFonts w:ascii="Times New Roman" w:eastAsia="Times New Roman" w:hAnsi="Times New Roman" w:cs="Times New Roman"/>
    </w:rPr>
  </w:style>
  <w:style w:type="character" w:customStyle="1" w:styleId="WW8Num116z1">
    <w:name w:val="WW8Num116z1"/>
    <w:rsid w:val="006867F7"/>
    <w:rPr>
      <w:rFonts w:ascii="Times New Roman" w:hAnsi="Times New Roman"/>
      <w:b w:val="0"/>
      <w:i w:val="0"/>
      <w:sz w:val="24"/>
    </w:rPr>
  </w:style>
  <w:style w:type="character" w:customStyle="1" w:styleId="WW8Num116z2">
    <w:name w:val="WW8Num116z2"/>
    <w:rsid w:val="006867F7"/>
    <w:rPr>
      <w:rFonts w:ascii="Symbol" w:hAnsi="Symbol"/>
    </w:rPr>
  </w:style>
  <w:style w:type="character" w:customStyle="1" w:styleId="WW8Num118z0">
    <w:name w:val="WW8Num118z0"/>
    <w:rsid w:val="006867F7"/>
    <w:rPr>
      <w:rFonts w:ascii="Symbol" w:hAnsi="Symbol"/>
    </w:rPr>
  </w:style>
  <w:style w:type="character" w:customStyle="1" w:styleId="WW8Num118z1">
    <w:name w:val="WW8Num118z1"/>
    <w:rsid w:val="006867F7"/>
    <w:rPr>
      <w:rFonts w:ascii="Courier New" w:hAnsi="Courier New"/>
    </w:rPr>
  </w:style>
  <w:style w:type="character" w:customStyle="1" w:styleId="WW8Num118z2">
    <w:name w:val="WW8Num118z2"/>
    <w:rsid w:val="006867F7"/>
    <w:rPr>
      <w:rFonts w:ascii="Wingdings" w:hAnsi="Wingdings"/>
    </w:rPr>
  </w:style>
  <w:style w:type="character" w:customStyle="1" w:styleId="WW8Num122z0">
    <w:name w:val="WW8Num122z0"/>
    <w:rsid w:val="006867F7"/>
    <w:rPr>
      <w:rFonts w:ascii="Symbol" w:hAnsi="Symbol"/>
    </w:rPr>
  </w:style>
  <w:style w:type="character" w:customStyle="1" w:styleId="WW8Num123z2">
    <w:name w:val="WW8Num123z2"/>
    <w:rsid w:val="006867F7"/>
    <w:rPr>
      <w:rFonts w:ascii="Times New Roman" w:eastAsia="Times New Roman" w:hAnsi="Times New Roman" w:cs="Times New Roman"/>
    </w:rPr>
  </w:style>
  <w:style w:type="character" w:customStyle="1" w:styleId="WW8Num125z0">
    <w:name w:val="WW8Num125z0"/>
    <w:rsid w:val="006867F7"/>
    <w:rPr>
      <w:rFonts w:ascii="Symbol" w:hAnsi="Symbol"/>
    </w:rPr>
  </w:style>
  <w:style w:type="character" w:customStyle="1" w:styleId="WW8Num125z1">
    <w:name w:val="WW8Num125z1"/>
    <w:rsid w:val="006867F7"/>
    <w:rPr>
      <w:rFonts w:ascii="Courier New" w:hAnsi="Courier New" w:cs="Courier New"/>
    </w:rPr>
  </w:style>
  <w:style w:type="character" w:customStyle="1" w:styleId="WW8Num125z2">
    <w:name w:val="WW8Num125z2"/>
    <w:rsid w:val="006867F7"/>
    <w:rPr>
      <w:rFonts w:ascii="Wingdings" w:hAnsi="Wingdings"/>
    </w:rPr>
  </w:style>
  <w:style w:type="character" w:customStyle="1" w:styleId="WW8Num126z1">
    <w:name w:val="WW8Num126z1"/>
    <w:rsid w:val="006867F7"/>
    <w:rPr>
      <w:rFonts w:ascii="Courier New" w:hAnsi="Courier New" w:cs="Courier New"/>
    </w:rPr>
  </w:style>
  <w:style w:type="character" w:customStyle="1" w:styleId="WW8Num126z2">
    <w:name w:val="WW8Num126z2"/>
    <w:rsid w:val="006867F7"/>
    <w:rPr>
      <w:rFonts w:ascii="Wingdings" w:hAnsi="Wingdings"/>
    </w:rPr>
  </w:style>
  <w:style w:type="character" w:customStyle="1" w:styleId="WW8Num126z3">
    <w:name w:val="WW8Num126z3"/>
    <w:rsid w:val="006867F7"/>
    <w:rPr>
      <w:rFonts w:ascii="Symbol" w:hAnsi="Symbol"/>
    </w:rPr>
  </w:style>
  <w:style w:type="character" w:customStyle="1" w:styleId="WW8Num128z0">
    <w:name w:val="WW8Num128z0"/>
    <w:rsid w:val="006867F7"/>
    <w:rPr>
      <w:rFonts w:ascii="Symbol" w:hAnsi="Symbol"/>
    </w:rPr>
  </w:style>
  <w:style w:type="character" w:customStyle="1" w:styleId="WW8Num129z0">
    <w:name w:val="WW8Num129z0"/>
    <w:rsid w:val="006867F7"/>
    <w:rPr>
      <w:rFonts w:ascii="Symbol" w:hAnsi="Symbol"/>
    </w:rPr>
  </w:style>
  <w:style w:type="character" w:customStyle="1" w:styleId="WW8Num129z1">
    <w:name w:val="WW8Num129z1"/>
    <w:rsid w:val="006867F7"/>
    <w:rPr>
      <w:rFonts w:ascii="Courier New" w:hAnsi="Courier New" w:cs="Courier New"/>
    </w:rPr>
  </w:style>
  <w:style w:type="character" w:customStyle="1" w:styleId="WW8Num129z2">
    <w:name w:val="WW8Num129z2"/>
    <w:rsid w:val="006867F7"/>
    <w:rPr>
      <w:rFonts w:ascii="Wingdings" w:hAnsi="Wingdings"/>
    </w:rPr>
  </w:style>
  <w:style w:type="character" w:customStyle="1" w:styleId="WW8Num130z0">
    <w:name w:val="WW8Num130z0"/>
    <w:rsid w:val="006867F7"/>
    <w:rPr>
      <w:rFonts w:ascii="Symbol" w:hAnsi="Symbol"/>
    </w:rPr>
  </w:style>
  <w:style w:type="character" w:customStyle="1" w:styleId="WW8Num130z1">
    <w:name w:val="WW8Num130z1"/>
    <w:rsid w:val="006867F7"/>
    <w:rPr>
      <w:rFonts w:ascii="Courier New" w:hAnsi="Courier New" w:cs="Courier New"/>
    </w:rPr>
  </w:style>
  <w:style w:type="character" w:customStyle="1" w:styleId="WW8Num130z2">
    <w:name w:val="WW8Num130z2"/>
    <w:rsid w:val="006867F7"/>
    <w:rPr>
      <w:rFonts w:ascii="Wingdings" w:hAnsi="Wingdings"/>
    </w:rPr>
  </w:style>
  <w:style w:type="character" w:customStyle="1" w:styleId="WW8Num132z0">
    <w:name w:val="WW8Num132z0"/>
    <w:rsid w:val="006867F7"/>
    <w:rPr>
      <w:rFonts w:ascii="Wingdings" w:hAnsi="Wingdings"/>
    </w:rPr>
  </w:style>
  <w:style w:type="character" w:customStyle="1" w:styleId="WW8Num132z3">
    <w:name w:val="WW8Num132z3"/>
    <w:rsid w:val="006867F7"/>
    <w:rPr>
      <w:rFonts w:ascii="Symbol" w:hAnsi="Symbol"/>
    </w:rPr>
  </w:style>
  <w:style w:type="character" w:customStyle="1" w:styleId="WW8Num132z4">
    <w:name w:val="WW8Num132z4"/>
    <w:rsid w:val="006867F7"/>
    <w:rPr>
      <w:rFonts w:ascii="Courier New" w:hAnsi="Courier New"/>
    </w:rPr>
  </w:style>
  <w:style w:type="character" w:customStyle="1" w:styleId="WW8Num133z1">
    <w:name w:val="WW8Num133z1"/>
    <w:rsid w:val="006867F7"/>
    <w:rPr>
      <w:rFonts w:ascii="Courier New" w:hAnsi="Courier New" w:cs="Courier New"/>
    </w:rPr>
  </w:style>
  <w:style w:type="character" w:customStyle="1" w:styleId="WW8Num133z2">
    <w:name w:val="WW8Num133z2"/>
    <w:rsid w:val="006867F7"/>
    <w:rPr>
      <w:rFonts w:ascii="Wingdings" w:hAnsi="Wingdings"/>
    </w:rPr>
  </w:style>
  <w:style w:type="character" w:customStyle="1" w:styleId="WW8Num133z3">
    <w:name w:val="WW8Num133z3"/>
    <w:rsid w:val="006867F7"/>
    <w:rPr>
      <w:rFonts w:ascii="Symbol" w:hAnsi="Symbol"/>
    </w:rPr>
  </w:style>
  <w:style w:type="character" w:customStyle="1" w:styleId="WW8Num134z0">
    <w:name w:val="WW8Num134z0"/>
    <w:rsid w:val="006867F7"/>
    <w:rPr>
      <w:i w:val="0"/>
    </w:rPr>
  </w:style>
  <w:style w:type="character" w:customStyle="1" w:styleId="WW8NumSt21z0">
    <w:name w:val="WW8NumSt21z0"/>
    <w:rsid w:val="006867F7"/>
    <w:rPr>
      <w:rFonts w:ascii="Arial" w:hAnsi="Arial" w:cs="Arial"/>
    </w:rPr>
  </w:style>
  <w:style w:type="character" w:customStyle="1" w:styleId="WW8NumSt22z0">
    <w:name w:val="WW8NumSt22z0"/>
    <w:rsid w:val="006867F7"/>
    <w:rPr>
      <w:rFonts w:ascii="Arial" w:hAnsi="Arial" w:cs="Arial"/>
    </w:rPr>
  </w:style>
  <w:style w:type="character" w:customStyle="1" w:styleId="WW8NumSt23z0">
    <w:name w:val="WW8NumSt23z0"/>
    <w:rsid w:val="006867F7"/>
    <w:rPr>
      <w:rFonts w:ascii="Arial" w:hAnsi="Arial" w:cs="Arial"/>
    </w:rPr>
  </w:style>
  <w:style w:type="character" w:customStyle="1" w:styleId="WW8NumSt24z0">
    <w:name w:val="WW8NumSt24z0"/>
    <w:rsid w:val="006867F7"/>
    <w:rPr>
      <w:rFonts w:ascii="Arial" w:hAnsi="Arial" w:cs="Arial"/>
    </w:rPr>
  </w:style>
  <w:style w:type="character" w:customStyle="1" w:styleId="Domylnaczcionkaakapitu3">
    <w:name w:val="Domyślna czcionka akapitu3"/>
    <w:rsid w:val="006867F7"/>
  </w:style>
  <w:style w:type="character" w:customStyle="1" w:styleId="WW8Num14z2">
    <w:name w:val="WW8Num14z2"/>
    <w:rsid w:val="006867F7"/>
    <w:rPr>
      <w:rFonts w:ascii="Wingdings" w:hAnsi="Wingdings"/>
    </w:rPr>
  </w:style>
  <w:style w:type="character" w:customStyle="1" w:styleId="WW8Num14z3">
    <w:name w:val="WW8Num14z3"/>
    <w:rsid w:val="006867F7"/>
    <w:rPr>
      <w:rFonts w:ascii="Symbol" w:hAnsi="Symbol"/>
    </w:rPr>
  </w:style>
  <w:style w:type="character" w:customStyle="1" w:styleId="WW8Num22z4">
    <w:name w:val="WW8Num22z4"/>
    <w:rsid w:val="006867F7"/>
    <w:rPr>
      <w:rFonts w:ascii="Courier New" w:hAnsi="Courier New"/>
    </w:rPr>
  </w:style>
  <w:style w:type="character" w:customStyle="1" w:styleId="WW8Num23z2">
    <w:name w:val="WW8Num23z2"/>
    <w:rsid w:val="006867F7"/>
    <w:rPr>
      <w:rFonts w:ascii="Times New Roman" w:hAnsi="Times New Roman" w:cs="Times New Roman"/>
    </w:rPr>
  </w:style>
  <w:style w:type="character" w:customStyle="1" w:styleId="WW8Num25z3">
    <w:name w:val="WW8Num25z3"/>
    <w:rsid w:val="006867F7"/>
    <w:rPr>
      <w:rFonts w:ascii="Symbol" w:hAnsi="Symbol"/>
    </w:rPr>
  </w:style>
  <w:style w:type="character" w:customStyle="1" w:styleId="WW8Num26z3">
    <w:name w:val="WW8Num26z3"/>
    <w:rsid w:val="006867F7"/>
    <w:rPr>
      <w:rFonts w:ascii="Symbol" w:hAnsi="Symbol"/>
    </w:rPr>
  </w:style>
  <w:style w:type="character" w:customStyle="1" w:styleId="WW8Num26z4">
    <w:name w:val="WW8Num26z4"/>
    <w:rsid w:val="006867F7"/>
    <w:rPr>
      <w:rFonts w:ascii="Courier New" w:hAnsi="Courier New"/>
    </w:rPr>
  </w:style>
  <w:style w:type="character" w:customStyle="1" w:styleId="WW8Num29z2">
    <w:name w:val="WW8Num29z2"/>
    <w:rsid w:val="006867F7"/>
    <w:rPr>
      <w:rFonts w:ascii="Wingdings" w:hAnsi="Wingdings"/>
    </w:rPr>
  </w:style>
  <w:style w:type="character" w:customStyle="1" w:styleId="WW8Num57z2">
    <w:name w:val="WW8Num57z2"/>
    <w:rsid w:val="006867F7"/>
    <w:rPr>
      <w:rFonts w:ascii="Wingdings" w:hAnsi="Wingdings"/>
    </w:rPr>
  </w:style>
  <w:style w:type="character" w:customStyle="1" w:styleId="WW8Num57z3">
    <w:name w:val="WW8Num57z3"/>
    <w:rsid w:val="006867F7"/>
    <w:rPr>
      <w:rFonts w:ascii="Symbol" w:hAnsi="Symbol"/>
    </w:rPr>
  </w:style>
  <w:style w:type="character" w:customStyle="1" w:styleId="WW8Num60z3">
    <w:name w:val="WW8Num60z3"/>
    <w:rsid w:val="006867F7"/>
    <w:rPr>
      <w:rFonts w:ascii="Symbol" w:hAnsi="Symbol"/>
    </w:rPr>
  </w:style>
  <w:style w:type="character" w:customStyle="1" w:styleId="WW8Num65z3">
    <w:name w:val="WW8Num65z3"/>
    <w:rsid w:val="006867F7"/>
    <w:rPr>
      <w:rFonts w:ascii="Symbol" w:hAnsi="Symbol"/>
    </w:rPr>
  </w:style>
  <w:style w:type="character" w:customStyle="1" w:styleId="WW8Num71z2">
    <w:name w:val="WW8Num71z2"/>
    <w:rsid w:val="006867F7"/>
    <w:rPr>
      <w:rFonts w:ascii="Wingdings" w:hAnsi="Wingdings"/>
    </w:rPr>
  </w:style>
  <w:style w:type="character" w:customStyle="1" w:styleId="WW8Num74z2">
    <w:name w:val="WW8Num74z2"/>
    <w:rsid w:val="006867F7"/>
    <w:rPr>
      <w:rFonts w:ascii="Wingdings" w:hAnsi="Wingdings"/>
    </w:rPr>
  </w:style>
  <w:style w:type="character" w:customStyle="1" w:styleId="WW8Num74z3">
    <w:name w:val="WW8Num74z3"/>
    <w:rsid w:val="006867F7"/>
    <w:rPr>
      <w:rFonts w:ascii="Symbol" w:hAnsi="Symbol"/>
    </w:rPr>
  </w:style>
  <w:style w:type="character" w:customStyle="1" w:styleId="WW8Num77z3">
    <w:name w:val="WW8Num77z3"/>
    <w:rsid w:val="006867F7"/>
    <w:rPr>
      <w:rFonts w:ascii="Symbol" w:hAnsi="Symbol"/>
    </w:rPr>
  </w:style>
  <w:style w:type="character" w:customStyle="1" w:styleId="WW8Num78z2">
    <w:name w:val="WW8Num78z2"/>
    <w:rsid w:val="006867F7"/>
    <w:rPr>
      <w:rFonts w:ascii="Wingdings" w:hAnsi="Wingdings"/>
    </w:rPr>
  </w:style>
  <w:style w:type="character" w:customStyle="1" w:styleId="WW8Num78z3">
    <w:name w:val="WW8Num78z3"/>
    <w:rsid w:val="006867F7"/>
    <w:rPr>
      <w:rFonts w:ascii="Symbol" w:hAnsi="Symbol"/>
    </w:rPr>
  </w:style>
  <w:style w:type="character" w:customStyle="1" w:styleId="WW8Num79z3">
    <w:name w:val="WW8Num79z3"/>
    <w:rsid w:val="006867F7"/>
    <w:rPr>
      <w:rFonts w:ascii="Symbol" w:hAnsi="Symbol"/>
    </w:rPr>
  </w:style>
  <w:style w:type="character" w:customStyle="1" w:styleId="WW8Num85z1">
    <w:name w:val="WW8Num85z1"/>
    <w:rsid w:val="006867F7"/>
    <w:rPr>
      <w:rFonts w:ascii="Wingdings 2" w:hAnsi="Wingdings 2" w:cs="StarSymbol"/>
      <w:sz w:val="18"/>
      <w:szCs w:val="18"/>
    </w:rPr>
  </w:style>
  <w:style w:type="character" w:customStyle="1" w:styleId="WW8Num86z0">
    <w:name w:val="WW8Num86z0"/>
    <w:rsid w:val="006867F7"/>
    <w:rPr>
      <w:rFonts w:ascii="Symbol" w:hAnsi="Symbol"/>
    </w:rPr>
  </w:style>
  <w:style w:type="character" w:customStyle="1" w:styleId="WW8Num86z1">
    <w:name w:val="WW8Num86z1"/>
    <w:rsid w:val="006867F7"/>
    <w:rPr>
      <w:rFonts w:ascii="Courier New" w:hAnsi="Courier New" w:cs="Courier New"/>
    </w:rPr>
  </w:style>
  <w:style w:type="character" w:customStyle="1" w:styleId="WW8Num87z0">
    <w:name w:val="WW8Num87z0"/>
    <w:rsid w:val="006867F7"/>
    <w:rPr>
      <w:rFonts w:ascii="Symbol" w:hAnsi="Symbol"/>
    </w:rPr>
  </w:style>
  <w:style w:type="character" w:customStyle="1" w:styleId="WW8Num87z1">
    <w:name w:val="WW8Num87z1"/>
    <w:rsid w:val="006867F7"/>
    <w:rPr>
      <w:rFonts w:ascii="Courier New" w:hAnsi="Courier New" w:cs="Courier New"/>
    </w:rPr>
  </w:style>
  <w:style w:type="character" w:customStyle="1" w:styleId="WW8Num89z1">
    <w:name w:val="WW8Num89z1"/>
    <w:rsid w:val="006867F7"/>
    <w:rPr>
      <w:rFonts w:ascii="Courier New" w:hAnsi="Courier New"/>
    </w:rPr>
  </w:style>
  <w:style w:type="character" w:customStyle="1" w:styleId="WW8Num90z0">
    <w:name w:val="WW8Num90z0"/>
    <w:rsid w:val="006867F7"/>
    <w:rPr>
      <w:rFonts w:ascii="StarSymbol" w:hAnsi="StarSymbol" w:cs="StarSymbol"/>
      <w:sz w:val="18"/>
      <w:szCs w:val="18"/>
    </w:rPr>
  </w:style>
  <w:style w:type="character" w:customStyle="1" w:styleId="WW8Num90z1">
    <w:name w:val="WW8Num90z1"/>
    <w:rsid w:val="006867F7"/>
    <w:rPr>
      <w:rFonts w:ascii="Times New Roman" w:eastAsia="Times New Roman" w:hAnsi="Times New Roman" w:cs="Times New Roman"/>
    </w:rPr>
  </w:style>
  <w:style w:type="character" w:customStyle="1" w:styleId="WW8Num92z0">
    <w:name w:val="WW8Num92z0"/>
    <w:rsid w:val="006867F7"/>
    <w:rPr>
      <w:rFonts w:ascii="Times New Roman" w:eastAsia="Times New Roman" w:hAnsi="Times New Roman" w:cs="Times New Roman"/>
    </w:rPr>
  </w:style>
  <w:style w:type="character" w:customStyle="1" w:styleId="WW8Num93z0">
    <w:name w:val="WW8Num93z0"/>
    <w:rsid w:val="006867F7"/>
    <w:rPr>
      <w:rFonts w:ascii="Symbol" w:hAnsi="Symbol"/>
    </w:rPr>
  </w:style>
  <w:style w:type="character" w:customStyle="1" w:styleId="WW8Num95z0">
    <w:name w:val="WW8Num95z0"/>
    <w:rsid w:val="006867F7"/>
    <w:rPr>
      <w:rFonts w:ascii="Symbol" w:hAnsi="Symbol"/>
    </w:rPr>
  </w:style>
  <w:style w:type="character" w:customStyle="1" w:styleId="Domylnaczcionkaakapitu2">
    <w:name w:val="Domyślna czcionka akapitu2"/>
    <w:rsid w:val="006867F7"/>
  </w:style>
  <w:style w:type="character" w:customStyle="1" w:styleId="WW8Num4z1">
    <w:name w:val="WW8Num4z1"/>
    <w:rsid w:val="006867F7"/>
    <w:rPr>
      <w:rFonts w:ascii="Courier New" w:hAnsi="Courier New" w:cs="Courier New"/>
    </w:rPr>
  </w:style>
  <w:style w:type="character" w:customStyle="1" w:styleId="WW8Num4z3">
    <w:name w:val="WW8Num4z3"/>
    <w:rsid w:val="006867F7"/>
    <w:rPr>
      <w:rFonts w:ascii="Symbol" w:hAnsi="Symbol"/>
    </w:rPr>
  </w:style>
  <w:style w:type="character" w:customStyle="1" w:styleId="WW8Num7z3">
    <w:name w:val="WW8Num7z3"/>
    <w:rsid w:val="006867F7"/>
    <w:rPr>
      <w:rFonts w:ascii="Symbol" w:hAnsi="Symbol"/>
    </w:rPr>
  </w:style>
  <w:style w:type="character" w:customStyle="1" w:styleId="WW8Num10z1">
    <w:name w:val="WW8Num10z1"/>
    <w:rsid w:val="006867F7"/>
    <w:rPr>
      <w:rFonts w:ascii="Courier New" w:hAnsi="Courier New" w:cs="Courier New"/>
    </w:rPr>
  </w:style>
  <w:style w:type="character" w:customStyle="1" w:styleId="WW8Num10z2">
    <w:name w:val="WW8Num10z2"/>
    <w:rsid w:val="006867F7"/>
    <w:rPr>
      <w:rFonts w:ascii="Wingdings" w:hAnsi="Wingdings"/>
    </w:rPr>
  </w:style>
  <w:style w:type="character" w:customStyle="1" w:styleId="WW8Num17z2">
    <w:name w:val="WW8Num17z2"/>
    <w:rsid w:val="006867F7"/>
    <w:rPr>
      <w:rFonts w:ascii="Wingdings" w:hAnsi="Wingdings"/>
    </w:rPr>
  </w:style>
  <w:style w:type="character" w:customStyle="1" w:styleId="WW8Num17z3">
    <w:name w:val="WW8Num17z3"/>
    <w:rsid w:val="006867F7"/>
    <w:rPr>
      <w:rFonts w:ascii="Symbol" w:hAnsi="Symbol"/>
    </w:rPr>
  </w:style>
  <w:style w:type="character" w:customStyle="1" w:styleId="WW8Num18z3">
    <w:name w:val="WW8Num18z3"/>
    <w:rsid w:val="006867F7"/>
    <w:rPr>
      <w:rFonts w:ascii="Symbol" w:hAnsi="Symbol"/>
    </w:rPr>
  </w:style>
  <w:style w:type="character" w:customStyle="1" w:styleId="WW8Num26z1">
    <w:name w:val="WW8Num26z1"/>
    <w:rsid w:val="006867F7"/>
    <w:rPr>
      <w:rFonts w:ascii="Courier New" w:hAnsi="Courier New" w:cs="Wingdings"/>
    </w:rPr>
  </w:style>
  <w:style w:type="character" w:customStyle="1" w:styleId="WW8Num26z2">
    <w:name w:val="WW8Num26z2"/>
    <w:rsid w:val="006867F7"/>
    <w:rPr>
      <w:rFonts w:ascii="Wingdings" w:hAnsi="Wingdings"/>
    </w:rPr>
  </w:style>
  <w:style w:type="character" w:customStyle="1" w:styleId="WW8Num30z4">
    <w:name w:val="WW8Num30z4"/>
    <w:rsid w:val="006867F7"/>
    <w:rPr>
      <w:rFonts w:ascii="Courier New" w:hAnsi="Courier New"/>
    </w:rPr>
  </w:style>
  <w:style w:type="character" w:customStyle="1" w:styleId="WW8Num32z3">
    <w:name w:val="WW8Num32z3"/>
    <w:rsid w:val="006867F7"/>
    <w:rPr>
      <w:rFonts w:ascii="Symbol" w:hAnsi="Symbol"/>
    </w:rPr>
  </w:style>
  <w:style w:type="character" w:customStyle="1" w:styleId="WW8Num33z2">
    <w:name w:val="WW8Num33z2"/>
    <w:rsid w:val="006867F7"/>
    <w:rPr>
      <w:rFonts w:ascii="Times New Roman" w:eastAsia="Times New Roman" w:hAnsi="Times New Roman" w:cs="Times New Roman"/>
    </w:rPr>
  </w:style>
  <w:style w:type="character" w:customStyle="1" w:styleId="WW8Num36z2">
    <w:name w:val="WW8Num36z2"/>
    <w:rsid w:val="006867F7"/>
    <w:rPr>
      <w:rFonts w:ascii="Wingdings" w:hAnsi="Wingdings"/>
    </w:rPr>
  </w:style>
  <w:style w:type="character" w:customStyle="1" w:styleId="WW8Num36z3">
    <w:name w:val="WW8Num36z3"/>
    <w:rsid w:val="006867F7"/>
    <w:rPr>
      <w:rFonts w:ascii="Symbol" w:hAnsi="Symbol"/>
    </w:rPr>
  </w:style>
  <w:style w:type="character" w:customStyle="1" w:styleId="WW8Num37z3">
    <w:name w:val="WW8Num37z3"/>
    <w:rsid w:val="006867F7"/>
    <w:rPr>
      <w:rFonts w:ascii="Symbol" w:hAnsi="Symbol"/>
    </w:rPr>
  </w:style>
  <w:style w:type="character" w:customStyle="1" w:styleId="WW8Num37z4">
    <w:name w:val="WW8Num37z4"/>
    <w:rsid w:val="006867F7"/>
    <w:rPr>
      <w:rFonts w:ascii="Courier New" w:hAnsi="Courier New"/>
    </w:rPr>
  </w:style>
  <w:style w:type="character" w:customStyle="1" w:styleId="WW8Num38z2">
    <w:name w:val="WW8Num38z2"/>
    <w:rsid w:val="006867F7"/>
    <w:rPr>
      <w:rFonts w:ascii="Wingdings" w:hAnsi="Wingdings"/>
    </w:rPr>
  </w:style>
  <w:style w:type="character" w:customStyle="1" w:styleId="WW8Num40z3">
    <w:name w:val="WW8Num40z3"/>
    <w:rsid w:val="006867F7"/>
    <w:rPr>
      <w:rFonts w:ascii="Symbol" w:hAnsi="Symbol"/>
    </w:rPr>
  </w:style>
  <w:style w:type="character" w:customStyle="1" w:styleId="WW8Num49z1">
    <w:name w:val="WW8Num49z1"/>
    <w:rsid w:val="006867F7"/>
    <w:rPr>
      <w:rFonts w:ascii="Times New Roman" w:hAnsi="Times New Roman"/>
      <w:b w:val="0"/>
      <w:i w:val="0"/>
      <w:sz w:val="24"/>
    </w:rPr>
  </w:style>
  <w:style w:type="character" w:customStyle="1" w:styleId="WW8Num58z1">
    <w:name w:val="WW8Num58z1"/>
    <w:rsid w:val="006867F7"/>
    <w:rPr>
      <w:rFonts w:ascii="Symbol" w:hAnsi="Symbol"/>
    </w:rPr>
  </w:style>
  <w:style w:type="character" w:customStyle="1" w:styleId="WW8Num58z4">
    <w:name w:val="WW8Num58z4"/>
    <w:rsid w:val="006867F7"/>
    <w:rPr>
      <w:rFonts w:ascii="Courier New" w:hAnsi="Courier New"/>
    </w:rPr>
  </w:style>
  <w:style w:type="character" w:customStyle="1" w:styleId="WW8Num59z2">
    <w:name w:val="WW8Num59z2"/>
    <w:rsid w:val="006867F7"/>
    <w:rPr>
      <w:rFonts w:ascii="Wingdings" w:hAnsi="Wingdings"/>
    </w:rPr>
  </w:style>
  <w:style w:type="character" w:customStyle="1" w:styleId="WW8Num59z3">
    <w:name w:val="WW8Num59z3"/>
    <w:rsid w:val="006867F7"/>
    <w:rPr>
      <w:rFonts w:ascii="Symbol" w:hAnsi="Symbol"/>
    </w:rPr>
  </w:style>
  <w:style w:type="character" w:customStyle="1" w:styleId="WW8Num66z2">
    <w:name w:val="WW8Num66z2"/>
    <w:rsid w:val="006867F7"/>
    <w:rPr>
      <w:rFonts w:ascii="Wingdings" w:hAnsi="Wingdings"/>
    </w:rPr>
  </w:style>
  <w:style w:type="character" w:customStyle="1" w:styleId="WW8Num70z3">
    <w:name w:val="WW8Num70z3"/>
    <w:rsid w:val="006867F7"/>
    <w:rPr>
      <w:rFonts w:ascii="Symbol" w:hAnsi="Symbol"/>
    </w:rPr>
  </w:style>
  <w:style w:type="character" w:customStyle="1" w:styleId="WW8Num75z2">
    <w:name w:val="WW8Num75z2"/>
    <w:rsid w:val="006867F7"/>
    <w:rPr>
      <w:rFonts w:ascii="Wingdings" w:hAnsi="Wingdings"/>
    </w:rPr>
  </w:style>
  <w:style w:type="character" w:customStyle="1" w:styleId="WW8Num75z3">
    <w:name w:val="WW8Num75z3"/>
    <w:rsid w:val="006867F7"/>
    <w:rPr>
      <w:rFonts w:ascii="Symbol" w:hAnsi="Symbol"/>
    </w:rPr>
  </w:style>
  <w:style w:type="character" w:customStyle="1" w:styleId="WW8Num81z3">
    <w:name w:val="WW8Num81z3"/>
    <w:rsid w:val="006867F7"/>
    <w:rPr>
      <w:rFonts w:ascii="Symbol" w:hAnsi="Symbol"/>
    </w:rPr>
  </w:style>
  <w:style w:type="character" w:customStyle="1" w:styleId="WW8Num82z3">
    <w:name w:val="WW8Num82z3"/>
    <w:rsid w:val="006867F7"/>
    <w:rPr>
      <w:rFonts w:ascii="Symbol" w:hAnsi="Symbol"/>
    </w:rPr>
  </w:style>
  <w:style w:type="character" w:customStyle="1" w:styleId="WW8Num85z3">
    <w:name w:val="WW8Num85z3"/>
    <w:rsid w:val="006867F7"/>
    <w:rPr>
      <w:rFonts w:ascii="Symbol" w:hAnsi="Symbol"/>
    </w:rPr>
  </w:style>
  <w:style w:type="character" w:customStyle="1" w:styleId="WW8Num85z4">
    <w:name w:val="WW8Num85z4"/>
    <w:rsid w:val="006867F7"/>
    <w:rPr>
      <w:rFonts w:ascii="Courier New" w:hAnsi="Courier New" w:cs="Courier New"/>
    </w:rPr>
  </w:style>
  <w:style w:type="character" w:customStyle="1" w:styleId="WW8Num86z2">
    <w:name w:val="WW8Num86z2"/>
    <w:rsid w:val="006867F7"/>
    <w:rPr>
      <w:rFonts w:ascii="Wingdings" w:hAnsi="Wingdings"/>
    </w:rPr>
  </w:style>
  <w:style w:type="character" w:customStyle="1" w:styleId="WW8Num87z2">
    <w:name w:val="WW8Num87z2"/>
    <w:rsid w:val="006867F7"/>
    <w:rPr>
      <w:rFonts w:ascii="Wingdings" w:hAnsi="Wingdings"/>
    </w:rPr>
  </w:style>
  <w:style w:type="character" w:customStyle="1" w:styleId="WW8Num88z3">
    <w:name w:val="WW8Num88z3"/>
    <w:rsid w:val="006867F7"/>
    <w:rPr>
      <w:rFonts w:ascii="Symbol" w:hAnsi="Symbol"/>
    </w:rPr>
  </w:style>
  <w:style w:type="character" w:customStyle="1" w:styleId="WW8Num89z3">
    <w:name w:val="WW8Num89z3"/>
    <w:rsid w:val="006867F7"/>
    <w:rPr>
      <w:rFonts w:ascii="Symbol" w:hAnsi="Symbol"/>
    </w:rPr>
  </w:style>
  <w:style w:type="character" w:customStyle="1" w:styleId="WW8Num92z3">
    <w:name w:val="WW8Num92z3"/>
    <w:rsid w:val="006867F7"/>
    <w:rPr>
      <w:rFonts w:ascii="Symbol" w:hAnsi="Symbol"/>
    </w:rPr>
  </w:style>
  <w:style w:type="character" w:customStyle="1" w:styleId="WW8Num95z2">
    <w:name w:val="WW8Num95z2"/>
    <w:rsid w:val="006867F7"/>
    <w:rPr>
      <w:rFonts w:ascii="Wingdings" w:hAnsi="Wingdings"/>
    </w:rPr>
  </w:style>
  <w:style w:type="character" w:customStyle="1" w:styleId="WW8Num98z0">
    <w:name w:val="WW8Num98z0"/>
    <w:rsid w:val="006867F7"/>
    <w:rPr>
      <w:rFonts w:ascii="Times New Roman" w:eastAsia="Times New Roman" w:hAnsi="Times New Roman" w:cs="Times New Roman"/>
    </w:rPr>
  </w:style>
  <w:style w:type="character" w:customStyle="1" w:styleId="WW8Num98z1">
    <w:name w:val="WW8Num98z1"/>
    <w:rsid w:val="006867F7"/>
    <w:rPr>
      <w:rFonts w:ascii="Courier New" w:hAnsi="Courier New" w:cs="Wingdings"/>
    </w:rPr>
  </w:style>
  <w:style w:type="character" w:customStyle="1" w:styleId="WW8Num98z2">
    <w:name w:val="WW8Num98z2"/>
    <w:rsid w:val="006867F7"/>
    <w:rPr>
      <w:rFonts w:ascii="Wingdings" w:hAnsi="Wingdings"/>
    </w:rPr>
  </w:style>
  <w:style w:type="character" w:customStyle="1" w:styleId="WW8Num98z3">
    <w:name w:val="WW8Num98z3"/>
    <w:rsid w:val="006867F7"/>
    <w:rPr>
      <w:rFonts w:ascii="Symbol" w:hAnsi="Symbol"/>
    </w:rPr>
  </w:style>
  <w:style w:type="character" w:customStyle="1" w:styleId="WW8Num99z1">
    <w:name w:val="WW8Num99z1"/>
    <w:rsid w:val="006867F7"/>
    <w:rPr>
      <w:rFonts w:ascii="Courier New" w:hAnsi="Courier New" w:cs="Courier New"/>
    </w:rPr>
  </w:style>
  <w:style w:type="character" w:customStyle="1" w:styleId="WW8Num100z0">
    <w:name w:val="WW8Num100z0"/>
    <w:rsid w:val="006867F7"/>
    <w:rPr>
      <w:rFonts w:ascii="Symbol" w:hAnsi="Symbol"/>
    </w:rPr>
  </w:style>
  <w:style w:type="character" w:customStyle="1" w:styleId="WW8Num100z1">
    <w:name w:val="WW8Num100z1"/>
    <w:rsid w:val="006867F7"/>
    <w:rPr>
      <w:rFonts w:ascii="Courier New" w:hAnsi="Courier New"/>
    </w:rPr>
  </w:style>
  <w:style w:type="character" w:customStyle="1" w:styleId="WW8Num100z2">
    <w:name w:val="WW8Num100z2"/>
    <w:rsid w:val="006867F7"/>
    <w:rPr>
      <w:rFonts w:ascii="Wingdings" w:hAnsi="Wingdings"/>
    </w:rPr>
  </w:style>
  <w:style w:type="character" w:customStyle="1" w:styleId="WW8Num101z0">
    <w:name w:val="WW8Num101z0"/>
    <w:rsid w:val="006867F7"/>
    <w:rPr>
      <w:rFonts w:ascii="Times New Roman" w:eastAsia="Times New Roman" w:hAnsi="Times New Roman" w:cs="Times New Roman"/>
    </w:rPr>
  </w:style>
  <w:style w:type="character" w:customStyle="1" w:styleId="WW8Num101z2">
    <w:name w:val="WW8Num101z2"/>
    <w:rsid w:val="006867F7"/>
    <w:rPr>
      <w:rFonts w:ascii="Wingdings" w:hAnsi="Wingdings"/>
    </w:rPr>
  </w:style>
  <w:style w:type="character" w:customStyle="1" w:styleId="WW8Num101z3">
    <w:name w:val="WW8Num101z3"/>
    <w:rsid w:val="006867F7"/>
    <w:rPr>
      <w:rFonts w:ascii="Symbol" w:hAnsi="Symbol"/>
    </w:rPr>
  </w:style>
  <w:style w:type="character" w:customStyle="1" w:styleId="WW8Num102z0">
    <w:name w:val="WW8Num102z0"/>
    <w:rsid w:val="006867F7"/>
    <w:rPr>
      <w:rFonts w:ascii="Times New Roman" w:eastAsia="Times New Roman" w:hAnsi="Times New Roman" w:cs="Times New Roman"/>
    </w:rPr>
  </w:style>
  <w:style w:type="character" w:customStyle="1" w:styleId="WW8Num102z1">
    <w:name w:val="WW8Num102z1"/>
    <w:rsid w:val="006867F7"/>
    <w:rPr>
      <w:rFonts w:ascii="Symbol" w:eastAsia="Times New Roman" w:hAnsi="Symbol" w:cs="Times New Roman"/>
      <w:sz w:val="24"/>
    </w:rPr>
  </w:style>
  <w:style w:type="character" w:customStyle="1" w:styleId="WW8Num102z2">
    <w:name w:val="WW8Num102z2"/>
    <w:rsid w:val="006867F7"/>
    <w:rPr>
      <w:rFonts w:ascii="Wingdings" w:hAnsi="Wingdings"/>
    </w:rPr>
  </w:style>
  <w:style w:type="character" w:customStyle="1" w:styleId="WW8Num102z3">
    <w:name w:val="WW8Num102z3"/>
    <w:rsid w:val="006867F7"/>
    <w:rPr>
      <w:rFonts w:ascii="Symbol" w:hAnsi="Symbol"/>
    </w:rPr>
  </w:style>
  <w:style w:type="character" w:customStyle="1" w:styleId="WW8Num102z4">
    <w:name w:val="WW8Num102z4"/>
    <w:rsid w:val="006867F7"/>
    <w:rPr>
      <w:rFonts w:ascii="Courier New" w:hAnsi="Courier New"/>
    </w:rPr>
  </w:style>
  <w:style w:type="character" w:customStyle="1" w:styleId="WW8Num103z1">
    <w:name w:val="WW8Num103z1"/>
    <w:rsid w:val="006867F7"/>
    <w:rPr>
      <w:rFonts w:ascii="Courier New" w:hAnsi="Courier New" w:cs="Courier New"/>
    </w:rPr>
  </w:style>
  <w:style w:type="character" w:customStyle="1" w:styleId="WW8Num104z3">
    <w:name w:val="WW8Num104z3"/>
    <w:rsid w:val="006867F7"/>
    <w:rPr>
      <w:rFonts w:ascii="Symbol" w:hAnsi="Symbol"/>
    </w:rPr>
  </w:style>
  <w:style w:type="character" w:customStyle="1" w:styleId="WW8Num104z4">
    <w:name w:val="WW8Num104z4"/>
    <w:rsid w:val="006867F7"/>
    <w:rPr>
      <w:rFonts w:ascii="Courier New" w:hAnsi="Courier New" w:cs="Courier New"/>
    </w:rPr>
  </w:style>
  <w:style w:type="character" w:customStyle="1" w:styleId="WW8Num106z2">
    <w:name w:val="WW8Num106z2"/>
    <w:rsid w:val="006867F7"/>
    <w:rPr>
      <w:rFonts w:ascii="Wingdings" w:hAnsi="Wingdings"/>
    </w:rPr>
  </w:style>
  <w:style w:type="character" w:customStyle="1" w:styleId="WW8Num107z0">
    <w:name w:val="WW8Num107z0"/>
    <w:rsid w:val="006867F7"/>
    <w:rPr>
      <w:rFonts w:ascii="Times New Roman" w:hAnsi="Times New Roman" w:cs="Times New Roman"/>
      <w:b/>
      <w:i w:val="0"/>
      <w:color w:val="000000"/>
      <w:sz w:val="26"/>
      <w:szCs w:val="26"/>
    </w:rPr>
  </w:style>
  <w:style w:type="character" w:customStyle="1" w:styleId="WW8Num107z1">
    <w:name w:val="WW8Num107z1"/>
    <w:rsid w:val="006867F7"/>
    <w:rPr>
      <w:rFonts w:ascii="Courier New" w:hAnsi="Courier New"/>
    </w:rPr>
  </w:style>
  <w:style w:type="character" w:customStyle="1" w:styleId="WW8Num107z2">
    <w:name w:val="WW8Num107z2"/>
    <w:rsid w:val="006867F7"/>
    <w:rPr>
      <w:rFonts w:ascii="Wingdings" w:hAnsi="Wingdings"/>
    </w:rPr>
  </w:style>
  <w:style w:type="character" w:customStyle="1" w:styleId="WW8Num107z3">
    <w:name w:val="WW8Num107z3"/>
    <w:rsid w:val="006867F7"/>
    <w:rPr>
      <w:rFonts w:ascii="Symbol" w:hAnsi="Symbol"/>
    </w:rPr>
  </w:style>
  <w:style w:type="character" w:customStyle="1" w:styleId="WW8Num108z3">
    <w:name w:val="WW8Num108z3"/>
    <w:rsid w:val="006867F7"/>
    <w:rPr>
      <w:rFonts w:ascii="Symbol" w:hAnsi="Symbol"/>
    </w:rPr>
  </w:style>
  <w:style w:type="character" w:customStyle="1" w:styleId="WW8Num110z0">
    <w:name w:val="WW8Num110z0"/>
    <w:rsid w:val="006867F7"/>
    <w:rPr>
      <w:rFonts w:ascii="Symbol" w:hAnsi="Symbol"/>
    </w:rPr>
  </w:style>
  <w:style w:type="character" w:customStyle="1" w:styleId="WW8Num110z1">
    <w:name w:val="WW8Num110z1"/>
    <w:rsid w:val="006867F7"/>
    <w:rPr>
      <w:rFonts w:ascii="Courier New" w:hAnsi="Courier New" w:cs="Courier New"/>
    </w:rPr>
  </w:style>
  <w:style w:type="character" w:customStyle="1" w:styleId="WW8Num110z2">
    <w:name w:val="WW8Num110z2"/>
    <w:rsid w:val="006867F7"/>
    <w:rPr>
      <w:rFonts w:ascii="Wingdings" w:hAnsi="Wingdings"/>
    </w:rPr>
  </w:style>
  <w:style w:type="character" w:customStyle="1" w:styleId="WW8Num112z0">
    <w:name w:val="WW8Num112z0"/>
    <w:rsid w:val="006867F7"/>
    <w:rPr>
      <w:rFonts w:ascii="Symbol" w:hAnsi="Symbol"/>
    </w:rPr>
  </w:style>
  <w:style w:type="character" w:customStyle="1" w:styleId="Domylnaczcionkaakapitu1">
    <w:name w:val="Domyślna czcionka akapitu1"/>
    <w:rsid w:val="006867F7"/>
  </w:style>
  <w:style w:type="character" w:customStyle="1" w:styleId="Znakiprzypiswdolnych">
    <w:name w:val="Znaki przypisów dolnych"/>
    <w:rsid w:val="006867F7"/>
    <w:rPr>
      <w:vertAlign w:val="superscript"/>
    </w:rPr>
  </w:style>
  <w:style w:type="character" w:customStyle="1" w:styleId="Symbolewypunktowania">
    <w:name w:val="Symbole wypunktowania"/>
    <w:rsid w:val="006867F7"/>
    <w:rPr>
      <w:rFonts w:ascii="StarSymbol" w:eastAsia="StarSymbol" w:hAnsi="StarSymbol" w:cs="StarSymbol"/>
      <w:sz w:val="18"/>
      <w:szCs w:val="18"/>
    </w:rPr>
  </w:style>
  <w:style w:type="character" w:customStyle="1" w:styleId="Znakinumeracji">
    <w:name w:val="Znaki numeracji"/>
    <w:rsid w:val="006867F7"/>
    <w:rPr>
      <w:sz w:val="24"/>
      <w:szCs w:val="24"/>
    </w:rPr>
  </w:style>
  <w:style w:type="character" w:customStyle="1" w:styleId="Znakiprzypiswkocowych">
    <w:name w:val="Znaki przypisów końcowych"/>
    <w:rsid w:val="006867F7"/>
    <w:rPr>
      <w:vertAlign w:val="superscript"/>
    </w:rPr>
  </w:style>
  <w:style w:type="character" w:customStyle="1" w:styleId="FontStyle11">
    <w:name w:val="Font Style11"/>
    <w:rsid w:val="006867F7"/>
    <w:rPr>
      <w:rFonts w:ascii="Arial" w:hAnsi="Arial" w:cs="Arial"/>
      <w:i/>
      <w:iCs/>
      <w:sz w:val="22"/>
      <w:szCs w:val="22"/>
    </w:rPr>
  </w:style>
  <w:style w:type="character" w:customStyle="1" w:styleId="FontStyle12">
    <w:name w:val="Font Style12"/>
    <w:rsid w:val="006867F7"/>
    <w:rPr>
      <w:rFonts w:ascii="Arial" w:hAnsi="Arial" w:cs="Arial"/>
      <w:sz w:val="22"/>
      <w:szCs w:val="22"/>
    </w:rPr>
  </w:style>
  <w:style w:type="character" w:customStyle="1" w:styleId="FontStyle13">
    <w:name w:val="Font Style13"/>
    <w:rsid w:val="006867F7"/>
    <w:rPr>
      <w:rFonts w:ascii="Arial" w:hAnsi="Arial" w:cs="Arial"/>
      <w:sz w:val="22"/>
      <w:szCs w:val="22"/>
    </w:rPr>
  </w:style>
  <w:style w:type="paragraph" w:customStyle="1" w:styleId="Nagwek60">
    <w:name w:val="Nagłówek6"/>
    <w:basedOn w:val="Normalny"/>
    <w:next w:val="Tekstpodstawowy"/>
    <w:rsid w:val="006867F7"/>
    <w:pPr>
      <w:keepNext/>
      <w:suppressAutoHyphens/>
      <w:spacing w:before="240" w:after="120"/>
    </w:pPr>
    <w:rPr>
      <w:rFonts w:ascii="Arial" w:eastAsia="MS Mincho" w:hAnsi="Arial" w:cs="Tahoma"/>
      <w:sz w:val="28"/>
      <w:szCs w:val="28"/>
      <w:lang w:eastAsia="ar-SA"/>
    </w:rPr>
  </w:style>
  <w:style w:type="paragraph" w:styleId="Lista">
    <w:name w:val="List"/>
    <w:basedOn w:val="Normalny"/>
    <w:rsid w:val="006867F7"/>
    <w:pPr>
      <w:suppressAutoHyphens/>
      <w:ind w:left="283" w:hanging="283"/>
    </w:pPr>
    <w:rPr>
      <w:lang w:eastAsia="ar-SA"/>
    </w:rPr>
  </w:style>
  <w:style w:type="paragraph" w:customStyle="1" w:styleId="Podpis6">
    <w:name w:val="Podpis6"/>
    <w:basedOn w:val="Normalny"/>
    <w:rsid w:val="006867F7"/>
    <w:pPr>
      <w:suppressLineNumbers/>
      <w:suppressAutoHyphens/>
      <w:spacing w:before="120" w:after="120"/>
    </w:pPr>
    <w:rPr>
      <w:rFonts w:cs="Tahoma"/>
      <w:i/>
      <w:iCs/>
      <w:lang w:eastAsia="ar-SA"/>
    </w:rPr>
  </w:style>
  <w:style w:type="paragraph" w:customStyle="1" w:styleId="Indeks">
    <w:name w:val="Indeks"/>
    <w:basedOn w:val="Normalny"/>
    <w:rsid w:val="006867F7"/>
    <w:pPr>
      <w:suppressLineNumbers/>
      <w:suppressAutoHyphens/>
    </w:pPr>
    <w:rPr>
      <w:rFonts w:cs="Tahoma"/>
      <w:sz w:val="20"/>
      <w:szCs w:val="20"/>
      <w:lang w:eastAsia="ar-SA"/>
    </w:rPr>
  </w:style>
  <w:style w:type="paragraph" w:customStyle="1" w:styleId="Nagwek50">
    <w:name w:val="Nagłówek5"/>
    <w:basedOn w:val="Normalny"/>
    <w:next w:val="Tekstpodstawowy"/>
    <w:rsid w:val="006867F7"/>
    <w:pPr>
      <w:keepNext/>
      <w:suppressAutoHyphens/>
      <w:spacing w:before="240" w:after="120"/>
    </w:pPr>
    <w:rPr>
      <w:rFonts w:ascii="Arial" w:eastAsia="MS Mincho" w:hAnsi="Arial" w:cs="Tahoma"/>
      <w:sz w:val="28"/>
      <w:szCs w:val="28"/>
      <w:lang w:eastAsia="ar-SA"/>
    </w:rPr>
  </w:style>
  <w:style w:type="paragraph" w:customStyle="1" w:styleId="Podpis5">
    <w:name w:val="Podpis5"/>
    <w:basedOn w:val="Normalny"/>
    <w:rsid w:val="006867F7"/>
    <w:pPr>
      <w:suppressLineNumbers/>
      <w:suppressAutoHyphens/>
      <w:spacing w:before="120" w:after="120"/>
    </w:pPr>
    <w:rPr>
      <w:rFonts w:cs="Tahoma"/>
      <w:i/>
      <w:iCs/>
      <w:lang w:eastAsia="ar-SA"/>
    </w:rPr>
  </w:style>
  <w:style w:type="paragraph" w:customStyle="1" w:styleId="Nagwek40">
    <w:name w:val="Nagłówek4"/>
    <w:basedOn w:val="Normalny"/>
    <w:next w:val="Tekstpodstawowy"/>
    <w:rsid w:val="006867F7"/>
    <w:pPr>
      <w:keepNext/>
      <w:suppressAutoHyphens/>
      <w:spacing w:before="240" w:after="120"/>
    </w:pPr>
    <w:rPr>
      <w:rFonts w:ascii="Arial" w:eastAsia="Arial Unicode MS" w:hAnsi="Arial" w:cs="Tahoma"/>
      <w:sz w:val="28"/>
      <w:szCs w:val="28"/>
      <w:lang w:eastAsia="ar-SA"/>
    </w:rPr>
  </w:style>
  <w:style w:type="paragraph" w:customStyle="1" w:styleId="Podpis4">
    <w:name w:val="Podpis4"/>
    <w:basedOn w:val="Normalny"/>
    <w:rsid w:val="006867F7"/>
    <w:pPr>
      <w:suppressLineNumbers/>
      <w:suppressAutoHyphens/>
      <w:spacing w:before="120" w:after="120"/>
    </w:pPr>
    <w:rPr>
      <w:rFonts w:cs="Tahoma"/>
      <w:i/>
      <w:iCs/>
      <w:lang w:eastAsia="ar-SA"/>
    </w:rPr>
  </w:style>
  <w:style w:type="paragraph" w:styleId="Podpis">
    <w:name w:val="Signature"/>
    <w:basedOn w:val="Normalny"/>
    <w:link w:val="PodpisZnak"/>
    <w:rsid w:val="006867F7"/>
    <w:pPr>
      <w:suppressLineNumbers/>
      <w:suppressAutoHyphens/>
      <w:spacing w:before="120" w:after="120"/>
    </w:pPr>
    <w:rPr>
      <w:rFonts w:cs="Tahoma"/>
      <w:i/>
      <w:iCs/>
      <w:lang w:eastAsia="ar-SA"/>
    </w:rPr>
  </w:style>
  <w:style w:type="character" w:customStyle="1" w:styleId="PodpisZnak">
    <w:name w:val="Podpis Znak"/>
    <w:basedOn w:val="Domylnaczcionkaakapitu"/>
    <w:link w:val="Podpis"/>
    <w:rsid w:val="006867F7"/>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6867F7"/>
    <w:pPr>
      <w:keepNext/>
      <w:suppressAutoHyphens/>
      <w:spacing w:before="240" w:after="120"/>
    </w:pPr>
    <w:rPr>
      <w:rFonts w:ascii="Arial" w:eastAsia="MS Mincho" w:hAnsi="Arial" w:cs="Tahoma"/>
      <w:sz w:val="28"/>
      <w:szCs w:val="28"/>
      <w:lang w:eastAsia="ar-SA"/>
    </w:rPr>
  </w:style>
  <w:style w:type="paragraph" w:customStyle="1" w:styleId="Podpis3">
    <w:name w:val="Podpis3"/>
    <w:basedOn w:val="Normalny"/>
    <w:rsid w:val="006867F7"/>
    <w:pPr>
      <w:suppressLineNumbers/>
      <w:suppressAutoHyphens/>
      <w:spacing w:before="120" w:after="120"/>
    </w:pPr>
    <w:rPr>
      <w:rFonts w:cs="Tahoma"/>
      <w:i/>
      <w:iCs/>
      <w:lang w:eastAsia="ar-SA"/>
    </w:rPr>
  </w:style>
  <w:style w:type="paragraph" w:customStyle="1" w:styleId="Nagwek20">
    <w:name w:val="Nagłówek2"/>
    <w:basedOn w:val="Normalny"/>
    <w:next w:val="Tekstpodstawowy"/>
    <w:rsid w:val="006867F7"/>
    <w:pPr>
      <w:keepNext/>
      <w:suppressAutoHyphens/>
      <w:spacing w:before="240" w:after="120"/>
    </w:pPr>
    <w:rPr>
      <w:rFonts w:ascii="Arial" w:eastAsia="Lucida Sans Unicode" w:hAnsi="Arial" w:cs="Tahoma"/>
      <w:sz w:val="28"/>
      <w:szCs w:val="28"/>
      <w:lang w:eastAsia="ar-SA"/>
    </w:rPr>
  </w:style>
  <w:style w:type="paragraph" w:customStyle="1" w:styleId="Podpis2">
    <w:name w:val="Podpis2"/>
    <w:basedOn w:val="Normalny"/>
    <w:rsid w:val="006867F7"/>
    <w:pPr>
      <w:suppressLineNumbers/>
      <w:suppressAutoHyphens/>
      <w:spacing w:before="120" w:after="120"/>
    </w:pPr>
    <w:rPr>
      <w:rFonts w:cs="Tahoma"/>
      <w:i/>
      <w:iCs/>
      <w:lang w:eastAsia="ar-SA"/>
    </w:rPr>
  </w:style>
  <w:style w:type="paragraph" w:customStyle="1" w:styleId="Podpis1">
    <w:name w:val="Podpis1"/>
    <w:basedOn w:val="Normalny"/>
    <w:rsid w:val="006867F7"/>
    <w:pPr>
      <w:suppressLineNumbers/>
      <w:suppressAutoHyphens/>
      <w:spacing w:before="120" w:after="120"/>
    </w:pPr>
    <w:rPr>
      <w:rFonts w:cs="Tahoma"/>
      <w:i/>
      <w:iCs/>
      <w:lang w:eastAsia="ar-SA"/>
    </w:rPr>
  </w:style>
  <w:style w:type="paragraph" w:customStyle="1" w:styleId="Tekstpodstawowywcity21">
    <w:name w:val="Tekst podstawowy wcięty 21"/>
    <w:basedOn w:val="Normalny"/>
    <w:rsid w:val="006867F7"/>
    <w:pPr>
      <w:suppressAutoHyphens/>
      <w:spacing w:line="360" w:lineRule="auto"/>
      <w:ind w:left="705"/>
    </w:pPr>
    <w:rPr>
      <w:sz w:val="26"/>
      <w:szCs w:val="20"/>
      <w:lang w:eastAsia="ar-SA"/>
    </w:rPr>
  </w:style>
  <w:style w:type="paragraph" w:customStyle="1" w:styleId="Tekstpodstawowy21">
    <w:name w:val="Tekst podstawowy 21"/>
    <w:basedOn w:val="Normalny"/>
    <w:rsid w:val="006867F7"/>
    <w:pPr>
      <w:suppressAutoHyphens/>
      <w:jc w:val="both"/>
    </w:pPr>
    <w:rPr>
      <w:b/>
      <w:i/>
      <w:sz w:val="26"/>
      <w:szCs w:val="20"/>
      <w:lang w:eastAsia="ar-SA"/>
    </w:rPr>
  </w:style>
  <w:style w:type="paragraph" w:customStyle="1" w:styleId="Tekstpodstawowywcity31">
    <w:name w:val="Tekst podstawowy wcięty 31"/>
    <w:basedOn w:val="Normalny"/>
    <w:rsid w:val="006867F7"/>
    <w:pPr>
      <w:suppressAutoHyphens/>
      <w:ind w:left="360" w:firstLine="349"/>
    </w:pPr>
    <w:rPr>
      <w:szCs w:val="20"/>
      <w:lang w:eastAsia="ar-SA"/>
    </w:rPr>
  </w:style>
  <w:style w:type="paragraph" w:customStyle="1" w:styleId="Tekstpodstawowy31">
    <w:name w:val="Tekst podstawowy 31"/>
    <w:basedOn w:val="Normalny"/>
    <w:rsid w:val="006867F7"/>
    <w:pPr>
      <w:suppressAutoHyphens/>
      <w:spacing w:line="360" w:lineRule="auto"/>
      <w:jc w:val="both"/>
    </w:pPr>
    <w:rPr>
      <w:b/>
      <w:sz w:val="28"/>
      <w:szCs w:val="20"/>
      <w:lang w:eastAsia="ar-SA"/>
    </w:rPr>
  </w:style>
  <w:style w:type="paragraph" w:customStyle="1" w:styleId="Dorota">
    <w:name w:val="Dorota"/>
    <w:basedOn w:val="Normalny"/>
    <w:rsid w:val="006867F7"/>
    <w:pPr>
      <w:suppressAutoHyphens/>
      <w:spacing w:line="360" w:lineRule="auto"/>
      <w:jc w:val="both"/>
    </w:pPr>
    <w:rPr>
      <w:lang w:eastAsia="ar-SA"/>
    </w:rPr>
  </w:style>
  <w:style w:type="paragraph" w:customStyle="1" w:styleId="Lista21">
    <w:name w:val="Lista 21"/>
    <w:basedOn w:val="Normalny"/>
    <w:rsid w:val="006867F7"/>
    <w:pPr>
      <w:suppressAutoHyphens/>
      <w:ind w:left="566" w:hanging="283"/>
    </w:pPr>
    <w:rPr>
      <w:lang w:eastAsia="ar-SA"/>
    </w:rPr>
  </w:style>
  <w:style w:type="paragraph" w:customStyle="1" w:styleId="Lista31">
    <w:name w:val="Lista 31"/>
    <w:basedOn w:val="Normalny"/>
    <w:rsid w:val="006867F7"/>
    <w:pPr>
      <w:suppressAutoHyphens/>
      <w:ind w:left="849" w:hanging="283"/>
    </w:pPr>
    <w:rPr>
      <w:lang w:eastAsia="ar-SA"/>
    </w:rPr>
  </w:style>
  <w:style w:type="paragraph" w:customStyle="1" w:styleId="Lista41">
    <w:name w:val="Lista 41"/>
    <w:basedOn w:val="Normalny"/>
    <w:rsid w:val="006867F7"/>
    <w:pPr>
      <w:suppressAutoHyphens/>
      <w:ind w:left="1132" w:hanging="283"/>
    </w:pPr>
    <w:rPr>
      <w:lang w:eastAsia="ar-SA"/>
    </w:rPr>
  </w:style>
  <w:style w:type="paragraph" w:customStyle="1" w:styleId="Lista51">
    <w:name w:val="Lista 51"/>
    <w:basedOn w:val="Normalny"/>
    <w:rsid w:val="006867F7"/>
    <w:pPr>
      <w:suppressAutoHyphens/>
      <w:ind w:left="1415" w:hanging="283"/>
    </w:pPr>
    <w:rPr>
      <w:lang w:eastAsia="ar-SA"/>
    </w:rPr>
  </w:style>
  <w:style w:type="paragraph" w:customStyle="1" w:styleId="Listapunktowana21">
    <w:name w:val="Lista punktowana 21"/>
    <w:basedOn w:val="Normalny"/>
    <w:rsid w:val="006867F7"/>
    <w:pPr>
      <w:suppressAutoHyphens/>
    </w:pPr>
    <w:rPr>
      <w:lang w:eastAsia="ar-SA"/>
    </w:rPr>
  </w:style>
  <w:style w:type="paragraph" w:customStyle="1" w:styleId="Listapunktowana41">
    <w:name w:val="Lista punktowana 41"/>
    <w:basedOn w:val="Normalny"/>
    <w:rsid w:val="006867F7"/>
    <w:pPr>
      <w:suppressAutoHyphens/>
    </w:pPr>
    <w:rPr>
      <w:lang w:eastAsia="ar-SA"/>
    </w:rPr>
  </w:style>
  <w:style w:type="paragraph" w:customStyle="1" w:styleId="Lista-kontynuacja21">
    <w:name w:val="Lista - kontynuacja 21"/>
    <w:basedOn w:val="Normalny"/>
    <w:rsid w:val="006867F7"/>
    <w:pPr>
      <w:suppressAutoHyphens/>
      <w:spacing w:after="120"/>
      <w:ind w:left="566"/>
    </w:pPr>
    <w:rPr>
      <w:lang w:eastAsia="ar-SA"/>
    </w:rPr>
  </w:style>
  <w:style w:type="paragraph" w:customStyle="1" w:styleId="Lista-kontynuacja31">
    <w:name w:val="Lista - kontynuacja 31"/>
    <w:basedOn w:val="Normalny"/>
    <w:rsid w:val="006867F7"/>
    <w:pPr>
      <w:suppressAutoHyphens/>
      <w:spacing w:after="120"/>
      <w:ind w:left="849"/>
    </w:pPr>
    <w:rPr>
      <w:lang w:eastAsia="ar-SA"/>
    </w:rPr>
  </w:style>
  <w:style w:type="paragraph" w:customStyle="1" w:styleId="arial">
    <w:name w:val="arial"/>
    <w:basedOn w:val="Normalny"/>
    <w:rsid w:val="006867F7"/>
    <w:pPr>
      <w:suppressAutoHyphens/>
      <w:overflowPunct w:val="0"/>
      <w:autoSpaceDE w:val="0"/>
      <w:textAlignment w:val="baseline"/>
    </w:pPr>
    <w:rPr>
      <w:szCs w:val="20"/>
      <w:lang w:eastAsia="ar-SA"/>
    </w:rPr>
  </w:style>
  <w:style w:type="paragraph" w:customStyle="1" w:styleId="Zawartoramki">
    <w:name w:val="Zawartość ramki"/>
    <w:basedOn w:val="Tekstpodstawowy"/>
    <w:rsid w:val="006867F7"/>
    <w:pPr>
      <w:suppressAutoHyphens/>
      <w:spacing w:line="360" w:lineRule="auto"/>
      <w:jc w:val="both"/>
    </w:pPr>
    <w:rPr>
      <w:b w:val="0"/>
      <w:sz w:val="24"/>
      <w:u w:val="none"/>
      <w:lang w:eastAsia="ar-SA"/>
    </w:rPr>
  </w:style>
  <w:style w:type="paragraph" w:customStyle="1" w:styleId="Style1">
    <w:name w:val="Style1"/>
    <w:basedOn w:val="Normalny"/>
    <w:rsid w:val="006867F7"/>
    <w:pPr>
      <w:widowControl w:val="0"/>
      <w:autoSpaceDE w:val="0"/>
      <w:spacing w:line="281" w:lineRule="exact"/>
    </w:pPr>
    <w:rPr>
      <w:rFonts w:ascii="Arial" w:hAnsi="Arial" w:cs="Arial"/>
      <w:lang w:eastAsia="ar-SA"/>
    </w:rPr>
  </w:style>
  <w:style w:type="paragraph" w:customStyle="1" w:styleId="Style2">
    <w:name w:val="Style2"/>
    <w:basedOn w:val="Normalny"/>
    <w:rsid w:val="006867F7"/>
    <w:pPr>
      <w:widowControl w:val="0"/>
      <w:autoSpaceDE w:val="0"/>
      <w:spacing w:line="283" w:lineRule="exact"/>
      <w:ind w:firstLine="350"/>
    </w:pPr>
    <w:rPr>
      <w:rFonts w:ascii="Arial" w:hAnsi="Arial" w:cs="Arial"/>
      <w:lang w:eastAsia="ar-SA"/>
    </w:rPr>
  </w:style>
  <w:style w:type="paragraph" w:customStyle="1" w:styleId="Style3">
    <w:name w:val="Style3"/>
    <w:basedOn w:val="Normalny"/>
    <w:rsid w:val="006867F7"/>
    <w:pPr>
      <w:widowControl w:val="0"/>
      <w:autoSpaceDE w:val="0"/>
    </w:pPr>
    <w:rPr>
      <w:rFonts w:ascii="Arial" w:hAnsi="Arial" w:cs="Arial"/>
      <w:lang w:eastAsia="ar-SA"/>
    </w:rPr>
  </w:style>
  <w:style w:type="paragraph" w:customStyle="1" w:styleId="Style4">
    <w:name w:val="Style4"/>
    <w:basedOn w:val="Normalny"/>
    <w:rsid w:val="006867F7"/>
    <w:pPr>
      <w:widowControl w:val="0"/>
      <w:autoSpaceDE w:val="0"/>
      <w:spacing w:line="276" w:lineRule="exact"/>
      <w:ind w:hanging="355"/>
      <w:jc w:val="both"/>
    </w:pPr>
    <w:rPr>
      <w:rFonts w:ascii="Arial" w:hAnsi="Arial" w:cs="Arial"/>
      <w:lang w:eastAsia="ar-SA"/>
    </w:rPr>
  </w:style>
  <w:style w:type="paragraph" w:customStyle="1" w:styleId="Style5">
    <w:name w:val="Style5"/>
    <w:basedOn w:val="Normalny"/>
    <w:rsid w:val="006867F7"/>
    <w:pPr>
      <w:widowControl w:val="0"/>
      <w:autoSpaceDE w:val="0"/>
    </w:pPr>
    <w:rPr>
      <w:rFonts w:ascii="Arial" w:hAnsi="Arial" w:cs="Arial"/>
      <w:lang w:eastAsia="ar-SA"/>
    </w:rPr>
  </w:style>
  <w:style w:type="paragraph" w:customStyle="1" w:styleId="Style6">
    <w:name w:val="Style6"/>
    <w:basedOn w:val="Normalny"/>
    <w:rsid w:val="006867F7"/>
    <w:pPr>
      <w:widowControl w:val="0"/>
      <w:autoSpaceDE w:val="0"/>
      <w:spacing w:line="274" w:lineRule="exact"/>
      <w:ind w:hanging="346"/>
    </w:pPr>
    <w:rPr>
      <w:rFonts w:ascii="Arial" w:hAnsi="Arial" w:cs="Arial"/>
      <w:lang w:eastAsia="ar-SA"/>
    </w:rPr>
  </w:style>
  <w:style w:type="paragraph" w:customStyle="1" w:styleId="Style7">
    <w:name w:val="Style7"/>
    <w:basedOn w:val="Normalny"/>
    <w:rsid w:val="006867F7"/>
    <w:pPr>
      <w:widowControl w:val="0"/>
      <w:autoSpaceDE w:val="0"/>
      <w:spacing w:line="274" w:lineRule="exact"/>
      <w:ind w:hanging="696"/>
      <w:jc w:val="both"/>
    </w:pPr>
    <w:rPr>
      <w:rFonts w:ascii="Arial" w:hAnsi="Arial" w:cs="Arial"/>
      <w:lang w:eastAsia="ar-SA"/>
    </w:rPr>
  </w:style>
  <w:style w:type="paragraph" w:customStyle="1" w:styleId="Tekstpodstawowywcity22">
    <w:name w:val="Tekst podstawowy wcięty 22"/>
    <w:basedOn w:val="Normalny"/>
    <w:rsid w:val="006867F7"/>
    <w:pPr>
      <w:suppressAutoHyphens/>
      <w:spacing w:after="120" w:line="480" w:lineRule="auto"/>
      <w:ind w:left="283"/>
    </w:pPr>
    <w:rPr>
      <w:sz w:val="20"/>
      <w:szCs w:val="20"/>
      <w:lang w:eastAsia="ar-SA"/>
    </w:rPr>
  </w:style>
  <w:style w:type="paragraph" w:customStyle="1" w:styleId="Tekstpodstawowy22">
    <w:name w:val="Tekst podstawowy 22"/>
    <w:basedOn w:val="Normalny"/>
    <w:rsid w:val="006867F7"/>
    <w:pPr>
      <w:suppressAutoHyphens/>
      <w:spacing w:after="120" w:line="480" w:lineRule="auto"/>
    </w:pPr>
    <w:rPr>
      <w:sz w:val="20"/>
      <w:szCs w:val="20"/>
      <w:lang w:eastAsia="ar-SA"/>
    </w:rPr>
  </w:style>
  <w:style w:type="paragraph" w:customStyle="1" w:styleId="Tekstpodstawowywcity32">
    <w:name w:val="Tekst podstawowy wcięty 32"/>
    <w:basedOn w:val="Normalny"/>
    <w:rsid w:val="006867F7"/>
    <w:pPr>
      <w:suppressAutoHyphens/>
      <w:spacing w:after="120"/>
      <w:ind w:left="283"/>
    </w:pPr>
    <w:rPr>
      <w:sz w:val="16"/>
      <w:szCs w:val="16"/>
      <w:lang w:eastAsia="ar-SA"/>
    </w:rPr>
  </w:style>
  <w:style w:type="paragraph" w:customStyle="1" w:styleId="Tekstpodstawowy32">
    <w:name w:val="Tekst podstawowy 32"/>
    <w:basedOn w:val="Normalny"/>
    <w:rsid w:val="006867F7"/>
    <w:pPr>
      <w:suppressAutoHyphens/>
      <w:spacing w:after="120"/>
    </w:pPr>
    <w:rPr>
      <w:sz w:val="16"/>
      <w:szCs w:val="16"/>
      <w:lang w:eastAsia="ar-SA"/>
    </w:rPr>
  </w:style>
  <w:style w:type="paragraph" w:customStyle="1" w:styleId="Listawypunktowana1">
    <w:name w:val="Lista wypunktowana1"/>
    <w:basedOn w:val="Normalny"/>
    <w:rsid w:val="006867F7"/>
    <w:pPr>
      <w:spacing w:line="360" w:lineRule="auto"/>
    </w:pPr>
    <w:rPr>
      <w:rFonts w:ascii="Arial" w:hAnsi="Arial" w:cs="Arial"/>
      <w:b/>
      <w:szCs w:val="20"/>
      <w:lang w:eastAsia="ar-SA"/>
    </w:rPr>
  </w:style>
  <w:style w:type="paragraph" w:styleId="Spistreci1">
    <w:name w:val="toc 1"/>
    <w:basedOn w:val="Indeks"/>
    <w:uiPriority w:val="39"/>
    <w:rsid w:val="006867F7"/>
    <w:pPr>
      <w:tabs>
        <w:tab w:val="right" w:leader="dot" w:pos="9071"/>
      </w:tabs>
    </w:pPr>
  </w:style>
  <w:style w:type="paragraph" w:styleId="Spistreci2">
    <w:name w:val="toc 2"/>
    <w:basedOn w:val="Indeks"/>
    <w:uiPriority w:val="39"/>
    <w:rsid w:val="006867F7"/>
    <w:pPr>
      <w:tabs>
        <w:tab w:val="right" w:leader="dot" w:pos="9637"/>
      </w:tabs>
      <w:ind w:left="283"/>
    </w:pPr>
  </w:style>
  <w:style w:type="paragraph" w:styleId="Spistreci3">
    <w:name w:val="toc 3"/>
    <w:basedOn w:val="Indeks"/>
    <w:uiPriority w:val="39"/>
    <w:rsid w:val="006867F7"/>
    <w:pPr>
      <w:tabs>
        <w:tab w:val="right" w:leader="dot" w:pos="10203"/>
      </w:tabs>
      <w:ind w:left="566"/>
    </w:pPr>
  </w:style>
  <w:style w:type="paragraph" w:customStyle="1" w:styleId="Tekstpodstawowy23">
    <w:name w:val="Tekst podstawowy 23"/>
    <w:basedOn w:val="Normalny"/>
    <w:rsid w:val="006867F7"/>
    <w:pPr>
      <w:suppressAutoHyphens/>
      <w:autoSpaceDE w:val="0"/>
      <w:spacing w:line="100" w:lineRule="atLeast"/>
    </w:pPr>
    <w:rPr>
      <w:rFonts w:eastAsia="TimesNewRomanPS-BoldMT"/>
      <w:color w:val="FF0000"/>
      <w:lang w:eastAsia="ar-SA"/>
    </w:rPr>
  </w:style>
  <w:style w:type="paragraph" w:customStyle="1" w:styleId="Tekstpodstawowy33">
    <w:name w:val="Tekst podstawowy 33"/>
    <w:basedOn w:val="Normalny"/>
    <w:rsid w:val="006867F7"/>
    <w:pPr>
      <w:suppressAutoHyphens/>
      <w:autoSpaceDE w:val="0"/>
      <w:spacing w:line="100" w:lineRule="atLeast"/>
    </w:pPr>
    <w:rPr>
      <w:rFonts w:eastAsia="TimesNewRomanPSMT"/>
      <w:color w:val="000000"/>
      <w:lang w:eastAsia="ar-SA"/>
    </w:rPr>
  </w:style>
  <w:style w:type="paragraph" w:customStyle="1" w:styleId="Tekstpodstawowywcity23">
    <w:name w:val="Tekst podstawowy wcięty 23"/>
    <w:basedOn w:val="Normalny"/>
    <w:rsid w:val="006867F7"/>
    <w:pPr>
      <w:spacing w:line="360" w:lineRule="auto"/>
      <w:ind w:left="705"/>
    </w:pPr>
    <w:rPr>
      <w:sz w:val="26"/>
      <w:szCs w:val="20"/>
      <w:lang w:eastAsia="ar-SA"/>
    </w:rPr>
  </w:style>
  <w:style w:type="paragraph" w:styleId="Spistreci4">
    <w:name w:val="toc 4"/>
    <w:basedOn w:val="Indeks"/>
    <w:rsid w:val="006867F7"/>
    <w:pPr>
      <w:tabs>
        <w:tab w:val="right" w:leader="dot" w:pos="11335"/>
      </w:tabs>
      <w:ind w:left="849"/>
    </w:pPr>
  </w:style>
  <w:style w:type="paragraph" w:styleId="Spistreci5">
    <w:name w:val="toc 5"/>
    <w:basedOn w:val="Indeks"/>
    <w:rsid w:val="006867F7"/>
    <w:pPr>
      <w:tabs>
        <w:tab w:val="right" w:leader="dot" w:pos="11901"/>
      </w:tabs>
      <w:ind w:left="1132"/>
    </w:pPr>
  </w:style>
  <w:style w:type="paragraph" w:styleId="Spistreci6">
    <w:name w:val="toc 6"/>
    <w:basedOn w:val="Indeks"/>
    <w:rsid w:val="006867F7"/>
    <w:pPr>
      <w:tabs>
        <w:tab w:val="right" w:leader="dot" w:pos="12467"/>
      </w:tabs>
      <w:ind w:left="1415"/>
    </w:pPr>
  </w:style>
  <w:style w:type="paragraph" w:styleId="Spistreci7">
    <w:name w:val="toc 7"/>
    <w:basedOn w:val="Indeks"/>
    <w:rsid w:val="006867F7"/>
    <w:pPr>
      <w:tabs>
        <w:tab w:val="right" w:leader="dot" w:pos="13033"/>
      </w:tabs>
      <w:ind w:left="1698"/>
    </w:pPr>
  </w:style>
  <w:style w:type="paragraph" w:styleId="Spistreci8">
    <w:name w:val="toc 8"/>
    <w:basedOn w:val="Indeks"/>
    <w:rsid w:val="006867F7"/>
    <w:pPr>
      <w:tabs>
        <w:tab w:val="right" w:leader="dot" w:pos="13599"/>
      </w:tabs>
      <w:ind w:left="1981"/>
    </w:pPr>
  </w:style>
  <w:style w:type="paragraph" w:styleId="Spistreci9">
    <w:name w:val="toc 9"/>
    <w:basedOn w:val="Indeks"/>
    <w:rsid w:val="006867F7"/>
    <w:pPr>
      <w:tabs>
        <w:tab w:val="right" w:leader="dot" w:pos="14165"/>
      </w:tabs>
      <w:ind w:left="2264"/>
    </w:pPr>
  </w:style>
  <w:style w:type="paragraph" w:customStyle="1" w:styleId="Spistreci10">
    <w:name w:val="Spis treści 10"/>
    <w:basedOn w:val="Indeks"/>
    <w:rsid w:val="006867F7"/>
    <w:pPr>
      <w:tabs>
        <w:tab w:val="right" w:leader="dot" w:pos="14731"/>
      </w:tabs>
      <w:ind w:left="2547"/>
    </w:pPr>
  </w:style>
  <w:style w:type="paragraph" w:customStyle="1" w:styleId="Tekstpodstawowy24">
    <w:name w:val="Tekst podstawowy 24"/>
    <w:basedOn w:val="Normalny"/>
    <w:rsid w:val="006867F7"/>
    <w:pPr>
      <w:suppressAutoHyphens/>
      <w:spacing w:after="120" w:line="480" w:lineRule="auto"/>
    </w:pPr>
    <w:rPr>
      <w:sz w:val="20"/>
      <w:szCs w:val="20"/>
      <w:lang w:eastAsia="ar-SA"/>
    </w:rPr>
  </w:style>
  <w:style w:type="paragraph" w:styleId="Lista2">
    <w:name w:val="List 2"/>
    <w:basedOn w:val="Normalny"/>
    <w:rsid w:val="006867F7"/>
    <w:pPr>
      <w:suppressAutoHyphens/>
      <w:ind w:left="566" w:hanging="283"/>
      <w:contextualSpacing/>
    </w:pPr>
    <w:rPr>
      <w:sz w:val="20"/>
      <w:szCs w:val="20"/>
      <w:lang w:eastAsia="ar-SA"/>
    </w:rPr>
  </w:style>
  <w:style w:type="character" w:customStyle="1" w:styleId="apple-converted-space">
    <w:name w:val="apple-converted-space"/>
    <w:basedOn w:val="Domylnaczcionkaakapitu"/>
    <w:uiPriority w:val="99"/>
    <w:rsid w:val="006867F7"/>
  </w:style>
  <w:style w:type="character" w:customStyle="1" w:styleId="xbe">
    <w:name w:val="_xbe"/>
    <w:basedOn w:val="Domylnaczcionkaakapitu"/>
    <w:rsid w:val="006867F7"/>
  </w:style>
  <w:style w:type="character" w:customStyle="1" w:styleId="st">
    <w:name w:val="st"/>
    <w:basedOn w:val="Domylnaczcionkaakapitu"/>
    <w:rsid w:val="006867F7"/>
  </w:style>
  <w:style w:type="paragraph" w:customStyle="1" w:styleId="tekwz">
    <w:name w:val="tekwz"/>
    <w:rsid w:val="006867F7"/>
    <w:pPr>
      <w:widowControl w:val="0"/>
      <w:tabs>
        <w:tab w:val="left" w:pos="1417"/>
      </w:tabs>
      <w:spacing w:line="220" w:lineRule="atLeast"/>
      <w:ind w:left="567" w:right="567"/>
      <w:jc w:val="both"/>
    </w:pPr>
    <w:rPr>
      <w:rFonts w:ascii="Arial" w:eastAsia="Times New Roman" w:hAnsi="Arial"/>
      <w:sz w:val="19"/>
    </w:rPr>
  </w:style>
  <w:style w:type="character" w:customStyle="1" w:styleId="googqs-tidbit1">
    <w:name w:val="goog_qs-tidbit1"/>
    <w:rsid w:val="006867F7"/>
    <w:rPr>
      <w:vanish w:val="0"/>
      <w:webHidden w:val="0"/>
      <w:specVanish w:val="0"/>
    </w:rPr>
  </w:style>
  <w:style w:type="character" w:customStyle="1" w:styleId="TekstpodstawowyZnak1">
    <w:name w:val="Tekst podstawowy Znak1"/>
    <w:link w:val="Tekstpodstawowy"/>
    <w:locked/>
    <w:rsid w:val="006867F7"/>
    <w:rPr>
      <w:rFonts w:ascii="Times New Roman" w:eastAsia="Times New Roman" w:hAnsi="Times New Roman"/>
      <w:b/>
      <w:sz w:val="28"/>
      <w:u w:val="single"/>
    </w:rPr>
  </w:style>
  <w:style w:type="character" w:customStyle="1" w:styleId="tabulatory">
    <w:name w:val="tabulatory"/>
    <w:rsid w:val="006867F7"/>
  </w:style>
  <w:style w:type="paragraph" w:customStyle="1" w:styleId="Tretekstu">
    <w:name w:val="Treść tekstu"/>
    <w:basedOn w:val="Normalny"/>
    <w:rsid w:val="006867F7"/>
    <w:pPr>
      <w:suppressAutoHyphens/>
      <w:spacing w:line="288" w:lineRule="auto"/>
      <w:jc w:val="center"/>
    </w:pPr>
    <w:rPr>
      <w:b/>
      <w:sz w:val="28"/>
      <w:szCs w:val="20"/>
      <w:u w:val="single"/>
      <w:lang w:eastAsia="zh-CN"/>
    </w:rPr>
  </w:style>
  <w:style w:type="character" w:styleId="Odwoaniedokomentarza">
    <w:name w:val="annotation reference"/>
    <w:uiPriority w:val="99"/>
    <w:semiHidden/>
    <w:unhideWhenUsed/>
    <w:rsid w:val="006867F7"/>
    <w:rPr>
      <w:sz w:val="16"/>
      <w:szCs w:val="16"/>
    </w:rPr>
  </w:style>
  <w:style w:type="paragraph" w:styleId="Tematkomentarza">
    <w:name w:val="annotation subject"/>
    <w:basedOn w:val="Tekstkomentarza"/>
    <w:next w:val="Tekstkomentarza"/>
    <w:link w:val="TematkomentarzaZnak"/>
    <w:uiPriority w:val="99"/>
    <w:semiHidden/>
    <w:unhideWhenUsed/>
    <w:rsid w:val="006867F7"/>
    <w:rPr>
      <w:b/>
      <w:bCs/>
    </w:rPr>
  </w:style>
  <w:style w:type="character" w:customStyle="1" w:styleId="TematkomentarzaZnak">
    <w:name w:val="Temat komentarza Znak"/>
    <w:basedOn w:val="TekstkomentarzaZnak1"/>
    <w:link w:val="Tematkomentarza"/>
    <w:uiPriority w:val="99"/>
    <w:semiHidden/>
    <w:rsid w:val="006867F7"/>
    <w:rPr>
      <w:rFonts w:ascii="Times New Roman" w:eastAsia="Times New Roman" w:hAnsi="Times New Roman"/>
      <w:b/>
      <w:bCs/>
    </w:rPr>
  </w:style>
  <w:style w:type="paragraph" w:styleId="Poprawka">
    <w:name w:val="Revision"/>
    <w:hidden/>
    <w:uiPriority w:val="99"/>
    <w:semiHidden/>
    <w:rsid w:val="006867F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20907377">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78065703">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107358707">
      <w:bodyDiv w:val="1"/>
      <w:marLeft w:val="0"/>
      <w:marRight w:val="0"/>
      <w:marTop w:val="0"/>
      <w:marBottom w:val="0"/>
      <w:divBdr>
        <w:top w:val="none" w:sz="0" w:space="0" w:color="auto"/>
        <w:left w:val="none" w:sz="0" w:space="0" w:color="auto"/>
        <w:bottom w:val="none" w:sz="0" w:space="0" w:color="auto"/>
        <w:right w:val="none" w:sz="0" w:space="0" w:color="auto"/>
      </w:divBdr>
    </w:div>
    <w:div w:id="116145981">
      <w:bodyDiv w:val="1"/>
      <w:marLeft w:val="0"/>
      <w:marRight w:val="0"/>
      <w:marTop w:val="0"/>
      <w:marBottom w:val="0"/>
      <w:divBdr>
        <w:top w:val="none" w:sz="0" w:space="0" w:color="auto"/>
        <w:left w:val="none" w:sz="0" w:space="0" w:color="auto"/>
        <w:bottom w:val="none" w:sz="0" w:space="0" w:color="auto"/>
        <w:right w:val="none" w:sz="0" w:space="0" w:color="auto"/>
      </w:divBdr>
    </w:div>
    <w:div w:id="206258633">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09195426">
      <w:bodyDiv w:val="1"/>
      <w:marLeft w:val="0"/>
      <w:marRight w:val="0"/>
      <w:marTop w:val="0"/>
      <w:marBottom w:val="0"/>
      <w:divBdr>
        <w:top w:val="none" w:sz="0" w:space="0" w:color="auto"/>
        <w:left w:val="none" w:sz="0" w:space="0" w:color="auto"/>
        <w:bottom w:val="none" w:sz="0" w:space="0" w:color="auto"/>
        <w:right w:val="none" w:sz="0" w:space="0" w:color="auto"/>
      </w:divBdr>
    </w:div>
    <w:div w:id="227888252">
      <w:bodyDiv w:val="1"/>
      <w:marLeft w:val="0"/>
      <w:marRight w:val="0"/>
      <w:marTop w:val="0"/>
      <w:marBottom w:val="0"/>
      <w:divBdr>
        <w:top w:val="none" w:sz="0" w:space="0" w:color="auto"/>
        <w:left w:val="none" w:sz="0" w:space="0" w:color="auto"/>
        <w:bottom w:val="none" w:sz="0" w:space="0" w:color="auto"/>
        <w:right w:val="none" w:sz="0" w:space="0" w:color="auto"/>
      </w:divBdr>
    </w:div>
    <w:div w:id="256791507">
      <w:bodyDiv w:val="1"/>
      <w:marLeft w:val="0"/>
      <w:marRight w:val="0"/>
      <w:marTop w:val="0"/>
      <w:marBottom w:val="0"/>
      <w:divBdr>
        <w:top w:val="none" w:sz="0" w:space="0" w:color="auto"/>
        <w:left w:val="none" w:sz="0" w:space="0" w:color="auto"/>
        <w:bottom w:val="none" w:sz="0" w:space="0" w:color="auto"/>
        <w:right w:val="none" w:sz="0" w:space="0" w:color="auto"/>
      </w:divBdr>
    </w:div>
    <w:div w:id="293565825">
      <w:bodyDiv w:val="1"/>
      <w:marLeft w:val="0"/>
      <w:marRight w:val="0"/>
      <w:marTop w:val="0"/>
      <w:marBottom w:val="0"/>
      <w:divBdr>
        <w:top w:val="none" w:sz="0" w:space="0" w:color="auto"/>
        <w:left w:val="none" w:sz="0" w:space="0" w:color="auto"/>
        <w:bottom w:val="none" w:sz="0" w:space="0" w:color="auto"/>
        <w:right w:val="none" w:sz="0" w:space="0" w:color="auto"/>
      </w:divBdr>
    </w:div>
    <w:div w:id="297883623">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20622895">
      <w:bodyDiv w:val="1"/>
      <w:marLeft w:val="0"/>
      <w:marRight w:val="0"/>
      <w:marTop w:val="0"/>
      <w:marBottom w:val="0"/>
      <w:divBdr>
        <w:top w:val="none" w:sz="0" w:space="0" w:color="auto"/>
        <w:left w:val="none" w:sz="0" w:space="0" w:color="auto"/>
        <w:bottom w:val="none" w:sz="0" w:space="0" w:color="auto"/>
        <w:right w:val="none" w:sz="0" w:space="0" w:color="auto"/>
      </w:divBdr>
    </w:div>
    <w:div w:id="331226840">
      <w:bodyDiv w:val="1"/>
      <w:marLeft w:val="0"/>
      <w:marRight w:val="0"/>
      <w:marTop w:val="0"/>
      <w:marBottom w:val="0"/>
      <w:divBdr>
        <w:top w:val="none" w:sz="0" w:space="0" w:color="auto"/>
        <w:left w:val="none" w:sz="0" w:space="0" w:color="auto"/>
        <w:bottom w:val="none" w:sz="0" w:space="0" w:color="auto"/>
        <w:right w:val="none" w:sz="0" w:space="0" w:color="auto"/>
      </w:divBdr>
    </w:div>
    <w:div w:id="336615598">
      <w:bodyDiv w:val="1"/>
      <w:marLeft w:val="0"/>
      <w:marRight w:val="0"/>
      <w:marTop w:val="0"/>
      <w:marBottom w:val="0"/>
      <w:divBdr>
        <w:top w:val="none" w:sz="0" w:space="0" w:color="auto"/>
        <w:left w:val="none" w:sz="0" w:space="0" w:color="auto"/>
        <w:bottom w:val="none" w:sz="0" w:space="0" w:color="auto"/>
        <w:right w:val="none" w:sz="0" w:space="0" w:color="auto"/>
      </w:divBdr>
    </w:div>
    <w:div w:id="352734829">
      <w:bodyDiv w:val="1"/>
      <w:marLeft w:val="0"/>
      <w:marRight w:val="0"/>
      <w:marTop w:val="0"/>
      <w:marBottom w:val="0"/>
      <w:divBdr>
        <w:top w:val="none" w:sz="0" w:space="0" w:color="auto"/>
        <w:left w:val="none" w:sz="0" w:space="0" w:color="auto"/>
        <w:bottom w:val="none" w:sz="0" w:space="0" w:color="auto"/>
        <w:right w:val="none" w:sz="0" w:space="0" w:color="auto"/>
      </w:divBdr>
    </w:div>
    <w:div w:id="357119043">
      <w:bodyDiv w:val="1"/>
      <w:marLeft w:val="0"/>
      <w:marRight w:val="0"/>
      <w:marTop w:val="0"/>
      <w:marBottom w:val="0"/>
      <w:divBdr>
        <w:top w:val="none" w:sz="0" w:space="0" w:color="auto"/>
        <w:left w:val="none" w:sz="0" w:space="0" w:color="auto"/>
        <w:bottom w:val="none" w:sz="0" w:space="0" w:color="auto"/>
        <w:right w:val="none" w:sz="0" w:space="0" w:color="auto"/>
      </w:divBdr>
    </w:div>
    <w:div w:id="369427585">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755920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3623982">
      <w:bodyDiv w:val="1"/>
      <w:marLeft w:val="0"/>
      <w:marRight w:val="0"/>
      <w:marTop w:val="0"/>
      <w:marBottom w:val="0"/>
      <w:divBdr>
        <w:top w:val="none" w:sz="0" w:space="0" w:color="auto"/>
        <w:left w:val="none" w:sz="0" w:space="0" w:color="auto"/>
        <w:bottom w:val="none" w:sz="0" w:space="0" w:color="auto"/>
        <w:right w:val="none" w:sz="0" w:space="0" w:color="auto"/>
      </w:divBdr>
    </w:div>
    <w:div w:id="448361533">
      <w:bodyDiv w:val="1"/>
      <w:marLeft w:val="0"/>
      <w:marRight w:val="0"/>
      <w:marTop w:val="0"/>
      <w:marBottom w:val="0"/>
      <w:divBdr>
        <w:top w:val="none" w:sz="0" w:space="0" w:color="auto"/>
        <w:left w:val="none" w:sz="0" w:space="0" w:color="auto"/>
        <w:bottom w:val="none" w:sz="0" w:space="0" w:color="auto"/>
        <w:right w:val="none" w:sz="0" w:space="0" w:color="auto"/>
      </w:divBdr>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487673606">
      <w:bodyDiv w:val="1"/>
      <w:marLeft w:val="0"/>
      <w:marRight w:val="0"/>
      <w:marTop w:val="0"/>
      <w:marBottom w:val="0"/>
      <w:divBdr>
        <w:top w:val="none" w:sz="0" w:space="0" w:color="auto"/>
        <w:left w:val="none" w:sz="0" w:space="0" w:color="auto"/>
        <w:bottom w:val="none" w:sz="0" w:space="0" w:color="auto"/>
        <w:right w:val="none" w:sz="0" w:space="0" w:color="auto"/>
      </w:divBdr>
    </w:div>
    <w:div w:id="505632233">
      <w:bodyDiv w:val="1"/>
      <w:marLeft w:val="0"/>
      <w:marRight w:val="0"/>
      <w:marTop w:val="0"/>
      <w:marBottom w:val="0"/>
      <w:divBdr>
        <w:top w:val="none" w:sz="0" w:space="0" w:color="auto"/>
        <w:left w:val="none" w:sz="0" w:space="0" w:color="auto"/>
        <w:bottom w:val="none" w:sz="0" w:space="0" w:color="auto"/>
        <w:right w:val="none" w:sz="0" w:space="0" w:color="auto"/>
      </w:divBdr>
    </w:div>
    <w:div w:id="517085757">
      <w:bodyDiv w:val="1"/>
      <w:marLeft w:val="0"/>
      <w:marRight w:val="0"/>
      <w:marTop w:val="0"/>
      <w:marBottom w:val="0"/>
      <w:divBdr>
        <w:top w:val="none" w:sz="0" w:space="0" w:color="auto"/>
        <w:left w:val="none" w:sz="0" w:space="0" w:color="auto"/>
        <w:bottom w:val="none" w:sz="0" w:space="0" w:color="auto"/>
        <w:right w:val="none" w:sz="0" w:space="0" w:color="auto"/>
      </w:divBdr>
    </w:div>
    <w:div w:id="521624936">
      <w:bodyDiv w:val="1"/>
      <w:marLeft w:val="0"/>
      <w:marRight w:val="0"/>
      <w:marTop w:val="0"/>
      <w:marBottom w:val="0"/>
      <w:divBdr>
        <w:top w:val="none" w:sz="0" w:space="0" w:color="auto"/>
        <w:left w:val="none" w:sz="0" w:space="0" w:color="auto"/>
        <w:bottom w:val="none" w:sz="0" w:space="0" w:color="auto"/>
        <w:right w:val="none" w:sz="0" w:space="0" w:color="auto"/>
      </w:divBdr>
    </w:div>
    <w:div w:id="566964085">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9116016">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53876610">
      <w:bodyDiv w:val="1"/>
      <w:marLeft w:val="0"/>
      <w:marRight w:val="0"/>
      <w:marTop w:val="0"/>
      <w:marBottom w:val="0"/>
      <w:divBdr>
        <w:top w:val="none" w:sz="0" w:space="0" w:color="auto"/>
        <w:left w:val="none" w:sz="0" w:space="0" w:color="auto"/>
        <w:bottom w:val="none" w:sz="0" w:space="0" w:color="auto"/>
        <w:right w:val="none" w:sz="0" w:space="0" w:color="auto"/>
      </w:divBdr>
    </w:div>
    <w:div w:id="683900609">
      <w:bodyDiv w:val="1"/>
      <w:marLeft w:val="0"/>
      <w:marRight w:val="0"/>
      <w:marTop w:val="0"/>
      <w:marBottom w:val="0"/>
      <w:divBdr>
        <w:top w:val="none" w:sz="0" w:space="0" w:color="auto"/>
        <w:left w:val="none" w:sz="0" w:space="0" w:color="auto"/>
        <w:bottom w:val="none" w:sz="0" w:space="0" w:color="auto"/>
        <w:right w:val="none" w:sz="0" w:space="0" w:color="auto"/>
      </w:divBdr>
    </w:div>
    <w:div w:id="687101202">
      <w:bodyDiv w:val="1"/>
      <w:marLeft w:val="0"/>
      <w:marRight w:val="0"/>
      <w:marTop w:val="0"/>
      <w:marBottom w:val="0"/>
      <w:divBdr>
        <w:top w:val="none" w:sz="0" w:space="0" w:color="auto"/>
        <w:left w:val="none" w:sz="0" w:space="0" w:color="auto"/>
        <w:bottom w:val="none" w:sz="0" w:space="0" w:color="auto"/>
        <w:right w:val="none" w:sz="0" w:space="0" w:color="auto"/>
      </w:divBdr>
    </w:div>
    <w:div w:id="687829135">
      <w:bodyDiv w:val="1"/>
      <w:marLeft w:val="0"/>
      <w:marRight w:val="0"/>
      <w:marTop w:val="0"/>
      <w:marBottom w:val="0"/>
      <w:divBdr>
        <w:top w:val="none" w:sz="0" w:space="0" w:color="auto"/>
        <w:left w:val="none" w:sz="0" w:space="0" w:color="auto"/>
        <w:bottom w:val="none" w:sz="0" w:space="0" w:color="auto"/>
        <w:right w:val="none" w:sz="0" w:space="0" w:color="auto"/>
      </w:divBdr>
    </w:div>
    <w:div w:id="687875091">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08410154">
      <w:bodyDiv w:val="1"/>
      <w:marLeft w:val="0"/>
      <w:marRight w:val="0"/>
      <w:marTop w:val="0"/>
      <w:marBottom w:val="0"/>
      <w:divBdr>
        <w:top w:val="none" w:sz="0" w:space="0" w:color="auto"/>
        <w:left w:val="none" w:sz="0" w:space="0" w:color="auto"/>
        <w:bottom w:val="none" w:sz="0" w:space="0" w:color="auto"/>
        <w:right w:val="none" w:sz="0" w:space="0" w:color="auto"/>
      </w:divBdr>
    </w:div>
    <w:div w:id="740257059">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815948974">
      <w:bodyDiv w:val="1"/>
      <w:marLeft w:val="0"/>
      <w:marRight w:val="0"/>
      <w:marTop w:val="0"/>
      <w:marBottom w:val="0"/>
      <w:divBdr>
        <w:top w:val="none" w:sz="0" w:space="0" w:color="auto"/>
        <w:left w:val="none" w:sz="0" w:space="0" w:color="auto"/>
        <w:bottom w:val="none" w:sz="0" w:space="0" w:color="auto"/>
        <w:right w:val="none" w:sz="0" w:space="0" w:color="auto"/>
      </w:divBdr>
    </w:div>
    <w:div w:id="827596887">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30869691">
      <w:bodyDiv w:val="1"/>
      <w:marLeft w:val="0"/>
      <w:marRight w:val="0"/>
      <w:marTop w:val="0"/>
      <w:marBottom w:val="0"/>
      <w:divBdr>
        <w:top w:val="none" w:sz="0" w:space="0" w:color="auto"/>
        <w:left w:val="none" w:sz="0" w:space="0" w:color="auto"/>
        <w:bottom w:val="none" w:sz="0" w:space="0" w:color="auto"/>
        <w:right w:val="none" w:sz="0" w:space="0" w:color="auto"/>
      </w:divBdr>
    </w:div>
    <w:div w:id="833685863">
      <w:bodyDiv w:val="1"/>
      <w:marLeft w:val="0"/>
      <w:marRight w:val="0"/>
      <w:marTop w:val="0"/>
      <w:marBottom w:val="0"/>
      <w:divBdr>
        <w:top w:val="none" w:sz="0" w:space="0" w:color="auto"/>
        <w:left w:val="none" w:sz="0" w:space="0" w:color="auto"/>
        <w:bottom w:val="none" w:sz="0" w:space="0" w:color="auto"/>
        <w:right w:val="none" w:sz="0" w:space="0" w:color="auto"/>
      </w:divBdr>
    </w:div>
    <w:div w:id="838153096">
      <w:bodyDiv w:val="1"/>
      <w:marLeft w:val="0"/>
      <w:marRight w:val="0"/>
      <w:marTop w:val="0"/>
      <w:marBottom w:val="0"/>
      <w:divBdr>
        <w:top w:val="none" w:sz="0" w:space="0" w:color="auto"/>
        <w:left w:val="none" w:sz="0" w:space="0" w:color="auto"/>
        <w:bottom w:val="none" w:sz="0" w:space="0" w:color="auto"/>
        <w:right w:val="none" w:sz="0" w:space="0" w:color="auto"/>
      </w:divBdr>
    </w:div>
    <w:div w:id="840584903">
      <w:bodyDiv w:val="1"/>
      <w:marLeft w:val="0"/>
      <w:marRight w:val="0"/>
      <w:marTop w:val="0"/>
      <w:marBottom w:val="0"/>
      <w:divBdr>
        <w:top w:val="none" w:sz="0" w:space="0" w:color="auto"/>
        <w:left w:val="none" w:sz="0" w:space="0" w:color="auto"/>
        <w:bottom w:val="none" w:sz="0" w:space="0" w:color="auto"/>
        <w:right w:val="none" w:sz="0" w:space="0" w:color="auto"/>
      </w:divBdr>
    </w:div>
    <w:div w:id="843743124">
      <w:bodyDiv w:val="1"/>
      <w:marLeft w:val="0"/>
      <w:marRight w:val="0"/>
      <w:marTop w:val="0"/>
      <w:marBottom w:val="0"/>
      <w:divBdr>
        <w:top w:val="none" w:sz="0" w:space="0" w:color="auto"/>
        <w:left w:val="none" w:sz="0" w:space="0" w:color="auto"/>
        <w:bottom w:val="none" w:sz="0" w:space="0" w:color="auto"/>
        <w:right w:val="none" w:sz="0" w:space="0" w:color="auto"/>
      </w:divBdr>
    </w:div>
    <w:div w:id="850143969">
      <w:bodyDiv w:val="1"/>
      <w:marLeft w:val="0"/>
      <w:marRight w:val="0"/>
      <w:marTop w:val="0"/>
      <w:marBottom w:val="0"/>
      <w:divBdr>
        <w:top w:val="none" w:sz="0" w:space="0" w:color="auto"/>
        <w:left w:val="none" w:sz="0" w:space="0" w:color="auto"/>
        <w:bottom w:val="none" w:sz="0" w:space="0" w:color="auto"/>
        <w:right w:val="none" w:sz="0" w:space="0" w:color="auto"/>
      </w:divBdr>
    </w:div>
    <w:div w:id="886138541">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6809945">
      <w:bodyDiv w:val="1"/>
      <w:marLeft w:val="0"/>
      <w:marRight w:val="0"/>
      <w:marTop w:val="0"/>
      <w:marBottom w:val="0"/>
      <w:divBdr>
        <w:top w:val="none" w:sz="0" w:space="0" w:color="auto"/>
        <w:left w:val="none" w:sz="0" w:space="0" w:color="auto"/>
        <w:bottom w:val="none" w:sz="0" w:space="0" w:color="auto"/>
        <w:right w:val="none" w:sz="0" w:space="0" w:color="auto"/>
      </w:divBdr>
    </w:div>
    <w:div w:id="971250284">
      <w:bodyDiv w:val="1"/>
      <w:marLeft w:val="0"/>
      <w:marRight w:val="0"/>
      <w:marTop w:val="0"/>
      <w:marBottom w:val="0"/>
      <w:divBdr>
        <w:top w:val="none" w:sz="0" w:space="0" w:color="auto"/>
        <w:left w:val="none" w:sz="0" w:space="0" w:color="auto"/>
        <w:bottom w:val="none" w:sz="0" w:space="0" w:color="auto"/>
        <w:right w:val="none" w:sz="0" w:space="0" w:color="auto"/>
      </w:divBdr>
    </w:div>
    <w:div w:id="983198690">
      <w:bodyDiv w:val="1"/>
      <w:marLeft w:val="0"/>
      <w:marRight w:val="0"/>
      <w:marTop w:val="0"/>
      <w:marBottom w:val="0"/>
      <w:divBdr>
        <w:top w:val="none" w:sz="0" w:space="0" w:color="auto"/>
        <w:left w:val="none" w:sz="0" w:space="0" w:color="auto"/>
        <w:bottom w:val="none" w:sz="0" w:space="0" w:color="auto"/>
        <w:right w:val="none" w:sz="0" w:space="0" w:color="auto"/>
      </w:divBdr>
    </w:div>
    <w:div w:id="985471872">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32077737">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45177109">
      <w:bodyDiv w:val="1"/>
      <w:marLeft w:val="0"/>
      <w:marRight w:val="0"/>
      <w:marTop w:val="0"/>
      <w:marBottom w:val="0"/>
      <w:divBdr>
        <w:top w:val="none" w:sz="0" w:space="0" w:color="auto"/>
        <w:left w:val="none" w:sz="0" w:space="0" w:color="auto"/>
        <w:bottom w:val="none" w:sz="0" w:space="0" w:color="auto"/>
        <w:right w:val="none" w:sz="0" w:space="0" w:color="auto"/>
      </w:divBdr>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52603093">
      <w:bodyDiv w:val="1"/>
      <w:marLeft w:val="0"/>
      <w:marRight w:val="0"/>
      <w:marTop w:val="0"/>
      <w:marBottom w:val="0"/>
      <w:divBdr>
        <w:top w:val="none" w:sz="0" w:space="0" w:color="auto"/>
        <w:left w:val="none" w:sz="0" w:space="0" w:color="auto"/>
        <w:bottom w:val="none" w:sz="0" w:space="0" w:color="auto"/>
        <w:right w:val="none" w:sz="0" w:space="0" w:color="auto"/>
      </w:divBdr>
    </w:div>
    <w:div w:id="1166895017">
      <w:bodyDiv w:val="1"/>
      <w:marLeft w:val="0"/>
      <w:marRight w:val="0"/>
      <w:marTop w:val="0"/>
      <w:marBottom w:val="0"/>
      <w:divBdr>
        <w:top w:val="none" w:sz="0" w:space="0" w:color="auto"/>
        <w:left w:val="none" w:sz="0" w:space="0" w:color="auto"/>
        <w:bottom w:val="none" w:sz="0" w:space="0" w:color="auto"/>
        <w:right w:val="none" w:sz="0" w:space="0" w:color="auto"/>
      </w:divBdr>
    </w:div>
    <w:div w:id="1219630665">
      <w:bodyDiv w:val="1"/>
      <w:marLeft w:val="0"/>
      <w:marRight w:val="0"/>
      <w:marTop w:val="0"/>
      <w:marBottom w:val="0"/>
      <w:divBdr>
        <w:top w:val="none" w:sz="0" w:space="0" w:color="auto"/>
        <w:left w:val="none" w:sz="0" w:space="0" w:color="auto"/>
        <w:bottom w:val="none" w:sz="0" w:space="0" w:color="auto"/>
        <w:right w:val="none" w:sz="0" w:space="0" w:color="auto"/>
      </w:divBdr>
    </w:div>
    <w:div w:id="1229881037">
      <w:bodyDiv w:val="1"/>
      <w:marLeft w:val="0"/>
      <w:marRight w:val="0"/>
      <w:marTop w:val="0"/>
      <w:marBottom w:val="0"/>
      <w:divBdr>
        <w:top w:val="none" w:sz="0" w:space="0" w:color="auto"/>
        <w:left w:val="none" w:sz="0" w:space="0" w:color="auto"/>
        <w:bottom w:val="none" w:sz="0" w:space="0" w:color="auto"/>
        <w:right w:val="none" w:sz="0" w:space="0" w:color="auto"/>
      </w:divBdr>
    </w:div>
    <w:div w:id="1256522063">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281642710">
      <w:bodyDiv w:val="1"/>
      <w:marLeft w:val="0"/>
      <w:marRight w:val="0"/>
      <w:marTop w:val="0"/>
      <w:marBottom w:val="0"/>
      <w:divBdr>
        <w:top w:val="none" w:sz="0" w:space="0" w:color="auto"/>
        <w:left w:val="none" w:sz="0" w:space="0" w:color="auto"/>
        <w:bottom w:val="none" w:sz="0" w:space="0" w:color="auto"/>
        <w:right w:val="none" w:sz="0" w:space="0" w:color="auto"/>
      </w:divBdr>
    </w:div>
    <w:div w:id="1303853372">
      <w:bodyDiv w:val="1"/>
      <w:marLeft w:val="0"/>
      <w:marRight w:val="0"/>
      <w:marTop w:val="0"/>
      <w:marBottom w:val="0"/>
      <w:divBdr>
        <w:top w:val="none" w:sz="0" w:space="0" w:color="auto"/>
        <w:left w:val="none" w:sz="0" w:space="0" w:color="auto"/>
        <w:bottom w:val="none" w:sz="0" w:space="0" w:color="auto"/>
        <w:right w:val="none" w:sz="0" w:space="0" w:color="auto"/>
      </w:divBdr>
    </w:div>
    <w:div w:id="1307660723">
      <w:bodyDiv w:val="1"/>
      <w:marLeft w:val="0"/>
      <w:marRight w:val="0"/>
      <w:marTop w:val="0"/>
      <w:marBottom w:val="0"/>
      <w:divBdr>
        <w:top w:val="none" w:sz="0" w:space="0" w:color="auto"/>
        <w:left w:val="none" w:sz="0" w:space="0" w:color="auto"/>
        <w:bottom w:val="none" w:sz="0" w:space="0" w:color="auto"/>
        <w:right w:val="none" w:sz="0" w:space="0" w:color="auto"/>
      </w:divBdr>
    </w:div>
    <w:div w:id="1311785065">
      <w:bodyDiv w:val="1"/>
      <w:marLeft w:val="0"/>
      <w:marRight w:val="0"/>
      <w:marTop w:val="0"/>
      <w:marBottom w:val="0"/>
      <w:divBdr>
        <w:top w:val="none" w:sz="0" w:space="0" w:color="auto"/>
        <w:left w:val="none" w:sz="0" w:space="0" w:color="auto"/>
        <w:bottom w:val="none" w:sz="0" w:space="0" w:color="auto"/>
        <w:right w:val="none" w:sz="0" w:space="0" w:color="auto"/>
      </w:divBdr>
    </w:div>
    <w:div w:id="1311786807">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38535619">
      <w:bodyDiv w:val="1"/>
      <w:marLeft w:val="0"/>
      <w:marRight w:val="0"/>
      <w:marTop w:val="0"/>
      <w:marBottom w:val="0"/>
      <w:divBdr>
        <w:top w:val="none" w:sz="0" w:space="0" w:color="auto"/>
        <w:left w:val="none" w:sz="0" w:space="0" w:color="auto"/>
        <w:bottom w:val="none" w:sz="0" w:space="0" w:color="auto"/>
        <w:right w:val="none" w:sz="0" w:space="0" w:color="auto"/>
      </w:divBdr>
    </w:div>
    <w:div w:id="1350988752">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394238699">
      <w:bodyDiv w:val="1"/>
      <w:marLeft w:val="0"/>
      <w:marRight w:val="0"/>
      <w:marTop w:val="0"/>
      <w:marBottom w:val="0"/>
      <w:divBdr>
        <w:top w:val="none" w:sz="0" w:space="0" w:color="auto"/>
        <w:left w:val="none" w:sz="0" w:space="0" w:color="auto"/>
        <w:bottom w:val="none" w:sz="0" w:space="0" w:color="auto"/>
        <w:right w:val="none" w:sz="0" w:space="0" w:color="auto"/>
      </w:divBdr>
    </w:div>
    <w:div w:id="1421293420">
      <w:bodyDiv w:val="1"/>
      <w:marLeft w:val="0"/>
      <w:marRight w:val="0"/>
      <w:marTop w:val="0"/>
      <w:marBottom w:val="0"/>
      <w:divBdr>
        <w:top w:val="none" w:sz="0" w:space="0" w:color="auto"/>
        <w:left w:val="none" w:sz="0" w:space="0" w:color="auto"/>
        <w:bottom w:val="none" w:sz="0" w:space="0" w:color="auto"/>
        <w:right w:val="none" w:sz="0" w:space="0" w:color="auto"/>
      </w:divBdr>
    </w:div>
    <w:div w:id="1488091646">
      <w:bodyDiv w:val="1"/>
      <w:marLeft w:val="0"/>
      <w:marRight w:val="0"/>
      <w:marTop w:val="0"/>
      <w:marBottom w:val="0"/>
      <w:divBdr>
        <w:top w:val="none" w:sz="0" w:space="0" w:color="auto"/>
        <w:left w:val="none" w:sz="0" w:space="0" w:color="auto"/>
        <w:bottom w:val="none" w:sz="0" w:space="0" w:color="auto"/>
        <w:right w:val="none" w:sz="0" w:space="0" w:color="auto"/>
      </w:divBdr>
    </w:div>
    <w:div w:id="1504738384">
      <w:bodyDiv w:val="1"/>
      <w:marLeft w:val="0"/>
      <w:marRight w:val="0"/>
      <w:marTop w:val="0"/>
      <w:marBottom w:val="0"/>
      <w:divBdr>
        <w:top w:val="none" w:sz="0" w:space="0" w:color="auto"/>
        <w:left w:val="none" w:sz="0" w:space="0" w:color="auto"/>
        <w:bottom w:val="none" w:sz="0" w:space="0" w:color="auto"/>
        <w:right w:val="none" w:sz="0" w:space="0" w:color="auto"/>
      </w:divBdr>
    </w:div>
    <w:div w:id="1524710386">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55237371">
      <w:bodyDiv w:val="1"/>
      <w:marLeft w:val="0"/>
      <w:marRight w:val="0"/>
      <w:marTop w:val="0"/>
      <w:marBottom w:val="0"/>
      <w:divBdr>
        <w:top w:val="none" w:sz="0" w:space="0" w:color="auto"/>
        <w:left w:val="none" w:sz="0" w:space="0" w:color="auto"/>
        <w:bottom w:val="none" w:sz="0" w:space="0" w:color="auto"/>
        <w:right w:val="none" w:sz="0" w:space="0" w:color="auto"/>
      </w:divBdr>
    </w:div>
    <w:div w:id="1566452790">
      <w:bodyDiv w:val="1"/>
      <w:marLeft w:val="0"/>
      <w:marRight w:val="0"/>
      <w:marTop w:val="0"/>
      <w:marBottom w:val="0"/>
      <w:divBdr>
        <w:top w:val="none" w:sz="0" w:space="0" w:color="auto"/>
        <w:left w:val="none" w:sz="0" w:space="0" w:color="auto"/>
        <w:bottom w:val="none" w:sz="0" w:space="0" w:color="auto"/>
        <w:right w:val="none" w:sz="0" w:space="0" w:color="auto"/>
      </w:divBdr>
    </w:div>
    <w:div w:id="1590500363">
      <w:bodyDiv w:val="1"/>
      <w:marLeft w:val="0"/>
      <w:marRight w:val="0"/>
      <w:marTop w:val="0"/>
      <w:marBottom w:val="0"/>
      <w:divBdr>
        <w:top w:val="none" w:sz="0" w:space="0" w:color="auto"/>
        <w:left w:val="none" w:sz="0" w:space="0" w:color="auto"/>
        <w:bottom w:val="none" w:sz="0" w:space="0" w:color="auto"/>
        <w:right w:val="none" w:sz="0" w:space="0" w:color="auto"/>
      </w:divBdr>
    </w:div>
    <w:div w:id="1607693968">
      <w:bodyDiv w:val="1"/>
      <w:marLeft w:val="0"/>
      <w:marRight w:val="0"/>
      <w:marTop w:val="0"/>
      <w:marBottom w:val="0"/>
      <w:divBdr>
        <w:top w:val="none" w:sz="0" w:space="0" w:color="auto"/>
        <w:left w:val="none" w:sz="0" w:space="0" w:color="auto"/>
        <w:bottom w:val="none" w:sz="0" w:space="0" w:color="auto"/>
        <w:right w:val="none" w:sz="0" w:space="0" w:color="auto"/>
      </w:divBdr>
    </w:div>
    <w:div w:id="1636249736">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43459986">
      <w:bodyDiv w:val="1"/>
      <w:marLeft w:val="0"/>
      <w:marRight w:val="0"/>
      <w:marTop w:val="0"/>
      <w:marBottom w:val="0"/>
      <w:divBdr>
        <w:top w:val="none" w:sz="0" w:space="0" w:color="auto"/>
        <w:left w:val="none" w:sz="0" w:space="0" w:color="auto"/>
        <w:bottom w:val="none" w:sz="0" w:space="0" w:color="auto"/>
        <w:right w:val="none" w:sz="0" w:space="0" w:color="auto"/>
      </w:divBdr>
    </w:div>
    <w:div w:id="1652324802">
      <w:bodyDiv w:val="1"/>
      <w:marLeft w:val="0"/>
      <w:marRight w:val="0"/>
      <w:marTop w:val="0"/>
      <w:marBottom w:val="0"/>
      <w:divBdr>
        <w:top w:val="none" w:sz="0" w:space="0" w:color="auto"/>
        <w:left w:val="none" w:sz="0" w:space="0" w:color="auto"/>
        <w:bottom w:val="none" w:sz="0" w:space="0" w:color="auto"/>
        <w:right w:val="none" w:sz="0" w:space="0" w:color="auto"/>
      </w:divBdr>
    </w:div>
    <w:div w:id="1677925891">
      <w:bodyDiv w:val="1"/>
      <w:marLeft w:val="0"/>
      <w:marRight w:val="0"/>
      <w:marTop w:val="0"/>
      <w:marBottom w:val="0"/>
      <w:divBdr>
        <w:top w:val="none" w:sz="0" w:space="0" w:color="auto"/>
        <w:left w:val="none" w:sz="0" w:space="0" w:color="auto"/>
        <w:bottom w:val="none" w:sz="0" w:space="0" w:color="auto"/>
        <w:right w:val="none" w:sz="0" w:space="0" w:color="auto"/>
      </w:divBdr>
    </w:div>
    <w:div w:id="1685283426">
      <w:bodyDiv w:val="1"/>
      <w:marLeft w:val="0"/>
      <w:marRight w:val="0"/>
      <w:marTop w:val="0"/>
      <w:marBottom w:val="0"/>
      <w:divBdr>
        <w:top w:val="none" w:sz="0" w:space="0" w:color="auto"/>
        <w:left w:val="none" w:sz="0" w:space="0" w:color="auto"/>
        <w:bottom w:val="none" w:sz="0" w:space="0" w:color="auto"/>
        <w:right w:val="none" w:sz="0" w:space="0" w:color="auto"/>
      </w:divBdr>
    </w:div>
    <w:div w:id="1692797689">
      <w:bodyDiv w:val="1"/>
      <w:marLeft w:val="0"/>
      <w:marRight w:val="0"/>
      <w:marTop w:val="0"/>
      <w:marBottom w:val="0"/>
      <w:divBdr>
        <w:top w:val="none" w:sz="0" w:space="0" w:color="auto"/>
        <w:left w:val="none" w:sz="0" w:space="0" w:color="auto"/>
        <w:bottom w:val="none" w:sz="0" w:space="0" w:color="auto"/>
        <w:right w:val="none" w:sz="0" w:space="0" w:color="auto"/>
      </w:divBdr>
    </w:div>
    <w:div w:id="1715619215">
      <w:bodyDiv w:val="1"/>
      <w:marLeft w:val="0"/>
      <w:marRight w:val="0"/>
      <w:marTop w:val="0"/>
      <w:marBottom w:val="0"/>
      <w:divBdr>
        <w:top w:val="none" w:sz="0" w:space="0" w:color="auto"/>
        <w:left w:val="none" w:sz="0" w:space="0" w:color="auto"/>
        <w:bottom w:val="none" w:sz="0" w:space="0" w:color="auto"/>
        <w:right w:val="none" w:sz="0" w:space="0" w:color="auto"/>
      </w:divBdr>
    </w:div>
    <w:div w:id="1753505787">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65683677">
      <w:bodyDiv w:val="1"/>
      <w:marLeft w:val="0"/>
      <w:marRight w:val="0"/>
      <w:marTop w:val="0"/>
      <w:marBottom w:val="0"/>
      <w:divBdr>
        <w:top w:val="none" w:sz="0" w:space="0" w:color="auto"/>
        <w:left w:val="none" w:sz="0" w:space="0" w:color="auto"/>
        <w:bottom w:val="none" w:sz="0" w:space="0" w:color="auto"/>
        <w:right w:val="none" w:sz="0" w:space="0" w:color="auto"/>
      </w:divBdr>
    </w:div>
    <w:div w:id="1770420467">
      <w:bodyDiv w:val="1"/>
      <w:marLeft w:val="0"/>
      <w:marRight w:val="0"/>
      <w:marTop w:val="0"/>
      <w:marBottom w:val="0"/>
      <w:divBdr>
        <w:top w:val="none" w:sz="0" w:space="0" w:color="auto"/>
        <w:left w:val="none" w:sz="0" w:space="0" w:color="auto"/>
        <w:bottom w:val="none" w:sz="0" w:space="0" w:color="auto"/>
        <w:right w:val="none" w:sz="0" w:space="0" w:color="auto"/>
      </w:divBdr>
    </w:div>
    <w:div w:id="1770933479">
      <w:bodyDiv w:val="1"/>
      <w:marLeft w:val="0"/>
      <w:marRight w:val="0"/>
      <w:marTop w:val="0"/>
      <w:marBottom w:val="0"/>
      <w:divBdr>
        <w:top w:val="none" w:sz="0" w:space="0" w:color="auto"/>
        <w:left w:val="none" w:sz="0" w:space="0" w:color="auto"/>
        <w:bottom w:val="none" w:sz="0" w:space="0" w:color="auto"/>
        <w:right w:val="none" w:sz="0" w:space="0" w:color="auto"/>
      </w:divBdr>
    </w:div>
    <w:div w:id="1777679010">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782333920">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47666317">
      <w:bodyDiv w:val="1"/>
      <w:marLeft w:val="0"/>
      <w:marRight w:val="0"/>
      <w:marTop w:val="0"/>
      <w:marBottom w:val="0"/>
      <w:divBdr>
        <w:top w:val="none" w:sz="0" w:space="0" w:color="auto"/>
        <w:left w:val="none" w:sz="0" w:space="0" w:color="auto"/>
        <w:bottom w:val="none" w:sz="0" w:space="0" w:color="auto"/>
        <w:right w:val="none" w:sz="0" w:space="0" w:color="auto"/>
      </w:divBdr>
    </w:div>
    <w:div w:id="1858348258">
      <w:bodyDiv w:val="1"/>
      <w:marLeft w:val="0"/>
      <w:marRight w:val="0"/>
      <w:marTop w:val="0"/>
      <w:marBottom w:val="0"/>
      <w:divBdr>
        <w:top w:val="none" w:sz="0" w:space="0" w:color="auto"/>
        <w:left w:val="none" w:sz="0" w:space="0" w:color="auto"/>
        <w:bottom w:val="none" w:sz="0" w:space="0" w:color="auto"/>
        <w:right w:val="none" w:sz="0" w:space="0" w:color="auto"/>
      </w:divBdr>
    </w:div>
    <w:div w:id="1862861046">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896433678">
      <w:bodyDiv w:val="1"/>
      <w:marLeft w:val="0"/>
      <w:marRight w:val="0"/>
      <w:marTop w:val="0"/>
      <w:marBottom w:val="0"/>
      <w:divBdr>
        <w:top w:val="none" w:sz="0" w:space="0" w:color="auto"/>
        <w:left w:val="none" w:sz="0" w:space="0" w:color="auto"/>
        <w:bottom w:val="none" w:sz="0" w:space="0" w:color="auto"/>
        <w:right w:val="none" w:sz="0" w:space="0" w:color="auto"/>
      </w:divBdr>
    </w:div>
    <w:div w:id="1912038017">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2035841767">
      <w:bodyDiv w:val="1"/>
      <w:marLeft w:val="0"/>
      <w:marRight w:val="0"/>
      <w:marTop w:val="0"/>
      <w:marBottom w:val="0"/>
      <w:divBdr>
        <w:top w:val="none" w:sz="0" w:space="0" w:color="auto"/>
        <w:left w:val="none" w:sz="0" w:space="0" w:color="auto"/>
        <w:bottom w:val="none" w:sz="0" w:space="0" w:color="auto"/>
        <w:right w:val="none" w:sz="0" w:space="0" w:color="auto"/>
      </w:divBdr>
    </w:div>
    <w:div w:id="2067413994">
      <w:bodyDiv w:val="1"/>
      <w:marLeft w:val="0"/>
      <w:marRight w:val="0"/>
      <w:marTop w:val="0"/>
      <w:marBottom w:val="0"/>
      <w:divBdr>
        <w:top w:val="none" w:sz="0" w:space="0" w:color="auto"/>
        <w:left w:val="none" w:sz="0" w:space="0" w:color="auto"/>
        <w:bottom w:val="none" w:sz="0" w:space="0" w:color="auto"/>
        <w:right w:val="none" w:sz="0" w:space="0" w:color="auto"/>
      </w:divBdr>
    </w:div>
    <w:div w:id="2075546432">
      <w:bodyDiv w:val="1"/>
      <w:marLeft w:val="0"/>
      <w:marRight w:val="0"/>
      <w:marTop w:val="0"/>
      <w:marBottom w:val="0"/>
      <w:divBdr>
        <w:top w:val="none" w:sz="0" w:space="0" w:color="auto"/>
        <w:left w:val="none" w:sz="0" w:space="0" w:color="auto"/>
        <w:bottom w:val="none" w:sz="0" w:space="0" w:color="auto"/>
        <w:right w:val="none" w:sz="0" w:space="0" w:color="auto"/>
      </w:divBdr>
    </w:div>
    <w:div w:id="2082021210">
      <w:bodyDiv w:val="1"/>
      <w:marLeft w:val="0"/>
      <w:marRight w:val="0"/>
      <w:marTop w:val="0"/>
      <w:marBottom w:val="0"/>
      <w:divBdr>
        <w:top w:val="none" w:sz="0" w:space="0" w:color="auto"/>
        <w:left w:val="none" w:sz="0" w:space="0" w:color="auto"/>
        <w:bottom w:val="none" w:sz="0" w:space="0" w:color="auto"/>
        <w:right w:val="none" w:sz="0" w:space="0" w:color="auto"/>
      </w:divBdr>
    </w:div>
    <w:div w:id="209250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ortalzp.pl/kody-cpv/szczegoly/roboty-instalacyjne-w-budynkach-7016/" TargetMode="External"/><Relationship Id="rId18" Type="http://schemas.openxmlformats.org/officeDocument/2006/relationships/oleObject" Target="embeddings/oleObject1.bin"/><Relationship Id="rId26" Type="http://schemas.openxmlformats.org/officeDocument/2006/relationships/footer" Target="footer4.xml"/><Relationship Id="rId39"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header" Target="header3.xml"/><Relationship Id="rId42" Type="http://schemas.openxmlformats.org/officeDocument/2006/relationships/hyperlink" Target="https://www.portalzp.pl/kody-cpv/szczegoly/uslugi-inzynieryjne-w-zakresie-projektowania-8137/" TargetMode="External"/><Relationship Id="rId47" Type="http://schemas.openxmlformats.org/officeDocument/2006/relationships/header" Target="header5.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portalzp.pl/kody-cpv/szczegoly/uslugi-inzynieryjne-w-zakresie-projektowania-8137/" TargetMode="External"/><Relationship Id="rId17" Type="http://schemas.openxmlformats.org/officeDocument/2006/relationships/image" Target="media/image1.wmf"/><Relationship Id="rId25" Type="http://schemas.openxmlformats.org/officeDocument/2006/relationships/footer" Target="footer3.xml"/><Relationship Id="rId33" Type="http://schemas.openxmlformats.org/officeDocument/2006/relationships/hyperlink" Target="https://www.portalzp.pl/kody-cpv/szczegoly/roboty-instalacyjne-wodno-kanalizacyjne-i-sanitarne-7067/" TargetMode="External"/><Relationship Id="rId38" Type="http://schemas.openxmlformats.org/officeDocument/2006/relationships/image" Target="media/image3.png"/><Relationship Id="rId46" Type="http://schemas.openxmlformats.org/officeDocument/2006/relationships/hyperlink" Target="https://www.portalzp.pl/kody-cpv/szczegoly/roboty-instalacyjne-wodno-kanalizacyjne-i-sanitarne-7067/" TargetMode="External"/><Relationship Id="rId2" Type="http://schemas.openxmlformats.org/officeDocument/2006/relationships/numbering" Target="numbering.xml"/><Relationship Id="rId16" Type="http://schemas.openxmlformats.org/officeDocument/2006/relationships/hyperlink" Target="https://www.portalzp.pl/kody-cpv/szczegoly/roboty-instalacyjne-wodno-kanalizacyjne-i-sanitarne-7067/" TargetMode="External"/><Relationship Id="rId20" Type="http://schemas.openxmlformats.org/officeDocument/2006/relationships/oleObject" Target="embeddings/oleObject2.bin"/><Relationship Id="rId29" Type="http://schemas.openxmlformats.org/officeDocument/2006/relationships/hyperlink" Target="https://www.portalzp.pl/kody-cpv/szczegoly/uslugi-inzynieryjne-w-zakresie-projektowania-8137/" TargetMode="External"/><Relationship Id="rId41" Type="http://schemas.openxmlformats.org/officeDocument/2006/relationships/hyperlink" Target="https://www.portalzp.pl/kody-cpv/szczegoly/uslugi-projektowania-architektonicznego-807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talzp.pl/kody-cpv/szczegoly/uslugi-projektowania-architektonicznego-8079/" TargetMode="External"/><Relationship Id="rId24" Type="http://schemas.openxmlformats.org/officeDocument/2006/relationships/header" Target="header2.xml"/><Relationship Id="rId32" Type="http://schemas.openxmlformats.org/officeDocument/2006/relationships/hyperlink" Target="https://www.portalzp.pl/kody-cpv/szczegoly/instalowanie-urzadzen-grzewczych-wentylacyjnych-i-klimatyzacyjnych-7068/" TargetMode="External"/><Relationship Id="rId37" Type="http://schemas.openxmlformats.org/officeDocument/2006/relationships/footer" Target="footer6.xml"/><Relationship Id="rId40" Type="http://schemas.openxmlformats.org/officeDocument/2006/relationships/image" Target="media/image5.png"/><Relationship Id="rId45" Type="http://schemas.openxmlformats.org/officeDocument/2006/relationships/hyperlink" Target="https://www.portalzp.pl/kody-cpv/szczegoly/instalowanie-urzadzen-grzewczych-wentylacyjnych-i-klimatyzacyjnych-7068/" TargetMode="External"/><Relationship Id="rId5" Type="http://schemas.openxmlformats.org/officeDocument/2006/relationships/webSettings" Target="webSettings.xml"/><Relationship Id="rId15" Type="http://schemas.openxmlformats.org/officeDocument/2006/relationships/hyperlink" Target="https://www.portalzp.pl/kody-cpv/szczegoly/instalowanie-urzadzen-grzewczych-wentylacyjnych-i-klimatyzacyjnych-7068/" TargetMode="External"/><Relationship Id="rId23" Type="http://schemas.openxmlformats.org/officeDocument/2006/relationships/header" Target="header1.xml"/><Relationship Id="rId28" Type="http://schemas.openxmlformats.org/officeDocument/2006/relationships/hyperlink" Target="https://www.portalzp.pl/kody-cpv/szczegoly/uslugi-projektowania-architektonicznego-8079/" TargetMode="External"/><Relationship Id="rId36" Type="http://schemas.openxmlformats.org/officeDocument/2006/relationships/footer" Target="footer5.xml"/><Relationship Id="rId49" Type="http://schemas.openxmlformats.org/officeDocument/2006/relationships/fontTable" Target="fontTable.xml"/><Relationship Id="rId10" Type="http://schemas.openxmlformats.org/officeDocument/2006/relationships/hyperlink" Target="https://sip.lex.pl/" TargetMode="External"/><Relationship Id="rId19" Type="http://schemas.openxmlformats.org/officeDocument/2006/relationships/image" Target="media/image2.wmf"/><Relationship Id="rId31" Type="http://schemas.openxmlformats.org/officeDocument/2006/relationships/hyperlink" Target="https://www.portalzp.pl/kody-cpv/szczegoly/roboty-instalacyjne-elektryczne-7017/" TargetMode="External"/><Relationship Id="rId44" Type="http://schemas.openxmlformats.org/officeDocument/2006/relationships/hyperlink" Target="https://www.portalzp.pl/kody-cpv/szczegoly/roboty-instalacyjne-elektryczne-7017/" TargetMode="External"/><Relationship Id="rId4" Type="http://schemas.openxmlformats.org/officeDocument/2006/relationships/settings" Target="settings.xml"/><Relationship Id="rId9" Type="http://schemas.openxmlformats.org/officeDocument/2006/relationships/hyperlink" Target="http://www.nbp.pl/home.aspx?f=/Kursy/kursy.htm" TargetMode="External"/><Relationship Id="rId14" Type="http://schemas.openxmlformats.org/officeDocument/2006/relationships/hyperlink" Target="https://www.portalzp.pl/kody-cpv/szczegoly/roboty-instalacyjne-elektryczne-7017/" TargetMode="External"/><Relationship Id="rId22" Type="http://schemas.openxmlformats.org/officeDocument/2006/relationships/footer" Target="footer2.xml"/><Relationship Id="rId27" Type="http://schemas.openxmlformats.org/officeDocument/2006/relationships/hyperlink" Target="mailto:spipr@4wsk.pl" TargetMode="External"/><Relationship Id="rId30" Type="http://schemas.openxmlformats.org/officeDocument/2006/relationships/hyperlink" Target="https://www.portalzp.pl/kody-cpv/szczegoly/roboty-instalacyjne-w-budynkach-7016/" TargetMode="External"/><Relationship Id="rId35" Type="http://schemas.openxmlformats.org/officeDocument/2006/relationships/header" Target="header4.xml"/><Relationship Id="rId43" Type="http://schemas.openxmlformats.org/officeDocument/2006/relationships/hyperlink" Target="https://www.portalzp.pl/kody-cpv/szczegoly/roboty-instalacyjne-w-budynkach-7016/" TargetMode="External"/><Relationship Id="rId48" Type="http://schemas.openxmlformats.org/officeDocument/2006/relationships/footer" Target="footer7.xml"/><Relationship Id="rId8" Type="http://schemas.openxmlformats.org/officeDocument/2006/relationships/hyperlink" Target="http://www.4ws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1664E-9C90-41D5-956F-03184B1A9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63</Pages>
  <Words>21726</Words>
  <Characters>130359</Characters>
  <Application>Microsoft Office Word</Application>
  <DocSecurity>0</DocSecurity>
  <Lines>1086</Lines>
  <Paragraphs>303</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151782</CharactersWithSpaces>
  <SharedDoc>false</SharedDoc>
  <HLinks>
    <vt:vector size="24" baseType="variant">
      <vt:variant>
        <vt:i4>65620</vt:i4>
      </vt:variant>
      <vt:variant>
        <vt:i4>9</vt:i4>
      </vt:variant>
      <vt:variant>
        <vt:i4>0</vt:i4>
      </vt:variant>
      <vt:variant>
        <vt:i4>5</vt:i4>
      </vt:variant>
      <vt:variant>
        <vt:lpwstr>https://sip.lex.pl/</vt:lpwstr>
      </vt:variant>
      <vt:variant>
        <vt:lpwstr>/dokument/16796118?cm=DOCUMENT</vt:lpwstr>
      </vt:variant>
      <vt:variant>
        <vt:i4>65620</vt:i4>
      </vt:variant>
      <vt:variant>
        <vt:i4>6</vt:i4>
      </vt:variant>
      <vt:variant>
        <vt:i4>0</vt:i4>
      </vt:variant>
      <vt:variant>
        <vt:i4>5</vt:i4>
      </vt:variant>
      <vt:variant>
        <vt:lpwstr>https://sip.lex.pl/</vt:lpwstr>
      </vt:variant>
      <vt:variant>
        <vt:lpwstr>/dokument/16796118?cm=DOCUMENT</vt:lpwstr>
      </vt:variant>
      <vt:variant>
        <vt:i4>7733356</vt:i4>
      </vt:variant>
      <vt:variant>
        <vt:i4>3</vt:i4>
      </vt:variant>
      <vt:variant>
        <vt:i4>0</vt:i4>
      </vt:variant>
      <vt:variant>
        <vt:i4>5</vt:i4>
      </vt:variant>
      <vt:variant>
        <vt:lpwstr>http://www.nbp.pl/home.aspx?f=/Kursy/kursy.htm</vt:lpwstr>
      </vt:variant>
      <vt:variant>
        <vt:lpwstr/>
      </vt: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Lekarz</cp:lastModifiedBy>
  <cp:revision>14</cp:revision>
  <cp:lastPrinted>2017-04-25T08:08:00Z</cp:lastPrinted>
  <dcterms:created xsi:type="dcterms:W3CDTF">2017-04-17T13:23:00Z</dcterms:created>
  <dcterms:modified xsi:type="dcterms:W3CDTF">2017-04-25T12:56:00Z</dcterms:modified>
</cp:coreProperties>
</file>