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E86CDE">
        <w:rPr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95880" w:rsidRPr="00604F63" w:rsidRDefault="008958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53676">
        <w:rPr>
          <w:rFonts w:ascii="Tahoma" w:eastAsia="Calibri" w:hAnsi="Tahoma" w:cs="Tahoma"/>
          <w:b/>
          <w:bCs/>
          <w:color w:val="000000"/>
        </w:rPr>
        <w:t>1</w:t>
      </w:r>
      <w:r w:rsidR="00DB378A">
        <w:rPr>
          <w:rFonts w:ascii="Tahoma" w:eastAsia="Calibri" w:hAnsi="Tahoma" w:cs="Tahoma"/>
          <w:b/>
          <w:bCs/>
          <w:color w:val="000000"/>
        </w:rPr>
        <w:t>5</w:t>
      </w:r>
      <w:r w:rsidR="00053676">
        <w:rPr>
          <w:rFonts w:ascii="Tahoma" w:eastAsia="Calibri" w:hAnsi="Tahoma" w:cs="Tahoma"/>
          <w:b/>
          <w:bCs/>
          <w:color w:val="000000"/>
        </w:rPr>
        <w:t>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 xml:space="preserve">maksymalnie </w:t>
      </w:r>
      <w:r w:rsidR="00DB378A">
        <w:rPr>
          <w:rFonts w:ascii="Tahoma" w:hAnsi="Tahoma" w:cs="Tahoma"/>
          <w:b/>
          <w:bCs/>
          <w:color w:val="000000"/>
        </w:rPr>
        <w:t>180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D0DF6" w:rsidRPr="002979D1" w:rsidRDefault="00604F63" w:rsidP="002979D1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okulistyki w Klinicznym Oddziale Okulistycznym i poradniach okulistycznych Polikliniki z Przychodniami POZ i Poradniami Specjalistycznymi  ( minimalnie 1</w:t>
      </w:r>
      <w:r w:rsidR="00DB378A">
        <w:rPr>
          <w:rFonts w:ascii="Tahoma" w:eastAsia="Calibri" w:hAnsi="Tahoma" w:cs="Tahoma"/>
          <w:b/>
          <w:color w:val="000000"/>
          <w:sz w:val="20"/>
          <w:szCs w:val="20"/>
        </w:rPr>
        <w:t>50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godz. w miesiącu, maksymalnie </w:t>
      </w:r>
      <w:r w:rsidR="00DB378A">
        <w:rPr>
          <w:rFonts w:ascii="Tahoma" w:eastAsia="Calibri" w:hAnsi="Tahoma" w:cs="Tahoma"/>
          <w:b/>
          <w:color w:val="000000"/>
          <w:sz w:val="20"/>
          <w:szCs w:val="20"/>
        </w:rPr>
        <w:t>180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godz. w miesiącu ) </w:t>
      </w: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DB378A">
        <w:rPr>
          <w:rFonts w:ascii="Tahoma" w:eastAsia="Times New Roman" w:hAnsi="Tahoma" w:cs="Tahoma"/>
          <w:b/>
          <w:sz w:val="20"/>
          <w:szCs w:val="20"/>
          <w:lang w:eastAsia="pl-PL"/>
        </w:rPr>
        <w:t>od 04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.05.2017r. do 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CDE">
      <w:rPr>
        <w:noProof/>
      </w:rPr>
      <w:t>1</w:t>
    </w:r>
    <w:r>
      <w:fldChar w:fldCharType="end"/>
    </w:r>
  </w:p>
  <w:p w:rsidR="00323B36" w:rsidRDefault="00E8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79D1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5B0675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95880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D0DF6"/>
    <w:rsid w:val="00AE216D"/>
    <w:rsid w:val="00AE4799"/>
    <w:rsid w:val="00B20E51"/>
    <w:rsid w:val="00B52386"/>
    <w:rsid w:val="00B81C0C"/>
    <w:rsid w:val="00B83468"/>
    <w:rsid w:val="00BA517A"/>
    <w:rsid w:val="00C14575"/>
    <w:rsid w:val="00C86AB8"/>
    <w:rsid w:val="00C91288"/>
    <w:rsid w:val="00CF66D4"/>
    <w:rsid w:val="00D612AA"/>
    <w:rsid w:val="00D934A7"/>
    <w:rsid w:val="00DB378A"/>
    <w:rsid w:val="00E42754"/>
    <w:rsid w:val="00E42E5C"/>
    <w:rsid w:val="00E85737"/>
    <w:rsid w:val="00E86CDE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90F"/>
  <w15:docId w15:val="{F1FEF035-E685-45A6-B9E3-03DD589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60</cp:revision>
  <cp:lastPrinted>2013-01-14T07:20:00Z</cp:lastPrinted>
  <dcterms:created xsi:type="dcterms:W3CDTF">2011-07-06T05:56:00Z</dcterms:created>
  <dcterms:modified xsi:type="dcterms:W3CDTF">2017-04-12T08:20:00Z</dcterms:modified>
</cp:coreProperties>
</file>