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0E491E">
        <w:rPr>
          <w:b/>
          <w:sz w:val="22"/>
          <w:szCs w:val="22"/>
        </w:rPr>
        <w:t>1</w:t>
      </w:r>
      <w:r w:rsidR="009F0D57">
        <w:rPr>
          <w:b/>
          <w:sz w:val="22"/>
          <w:szCs w:val="22"/>
        </w:rPr>
        <w:t>8</w:t>
      </w:r>
      <w:r w:rsidR="006827FF">
        <w:rPr>
          <w:b/>
          <w:sz w:val="22"/>
          <w:szCs w:val="22"/>
        </w:rPr>
        <w:t>/Med./2017</w:t>
      </w:r>
      <w:r w:rsidR="000E491E">
        <w:rPr>
          <w:b/>
          <w:sz w:val="22"/>
          <w:szCs w:val="22"/>
        </w:rPr>
        <w:t xml:space="preserve"> </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2C7BDF" w:rsidRPr="00FD2FD2" w:rsidRDefault="00FD2FD2" w:rsidP="00270EF2">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FD2FD2">
        <w:rPr>
          <w:b/>
          <w:sz w:val="22"/>
          <w:szCs w:val="22"/>
        </w:rPr>
        <w:t>SPECYFIKACJA ISTOTNYCH WARUNKÓW ZAMÓWIENIA (SIWZ)</w:t>
      </w:r>
    </w:p>
    <w:p w:rsidR="00E86EBD" w:rsidRPr="000E491E" w:rsidRDefault="00FD2FD2" w:rsidP="000E491E">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FD2FD2">
        <w:rPr>
          <w:b/>
          <w:sz w:val="22"/>
          <w:szCs w:val="22"/>
        </w:rPr>
        <w:t>NA</w:t>
      </w:r>
      <w:r w:rsidR="00B940C6" w:rsidRPr="000907EA">
        <w:rPr>
          <w:b/>
          <w:sz w:val="22"/>
          <w:szCs w:val="22"/>
        </w:rPr>
        <w:t xml:space="preserve"> </w:t>
      </w:r>
      <w:r w:rsidR="009F0D57">
        <w:rPr>
          <w:b/>
          <w:sz w:val="22"/>
          <w:szCs w:val="22"/>
        </w:rPr>
        <w:t>DOSTAWA SPRZĘTU MEDYCZNEGO – 4 PAKIETY.</w:t>
      </w:r>
    </w:p>
    <w:p w:rsidR="00E86EBD" w:rsidRPr="00E86EBD" w:rsidRDefault="00E86EBD" w:rsidP="004B763A">
      <w:pPr>
        <w:pBdr>
          <w:top w:val="single" w:sz="24" w:space="1" w:color="auto"/>
          <w:left w:val="single" w:sz="24" w:space="4" w:color="auto"/>
          <w:bottom w:val="single" w:sz="24" w:space="1" w:color="auto"/>
          <w:right w:val="single" w:sz="24" w:space="4" w:color="auto"/>
        </w:pBdr>
        <w:spacing w:line="276" w:lineRule="auto"/>
        <w:rPr>
          <w:b/>
          <w:sz w:val="22"/>
          <w:szCs w:val="22"/>
        </w:rP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2C7BDF" w:rsidRPr="00684393"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us</w:t>
      </w:r>
      <w:r w:rsidR="009354F6">
        <w:t xml:space="preserve">tawy z dnia 29 stycznia </w:t>
      </w:r>
      <w:r w:rsidR="002C7BDF" w:rsidRPr="00684393">
        <w:t>2004r. Prawo zamówień publicznych (</w:t>
      </w:r>
      <w:r w:rsidR="0038240C">
        <w:t>t.</w:t>
      </w:r>
      <w:r w:rsidR="000E68CA">
        <w:t xml:space="preserve"> </w:t>
      </w:r>
      <w:r w:rsidR="0038240C">
        <w:t xml:space="preserve">j. </w:t>
      </w:r>
      <w:r w:rsidR="002C7BDF" w:rsidRPr="00684393">
        <w:t>Dz. U. z 20</w:t>
      </w:r>
      <w:r w:rsidR="00F567FF">
        <w:t>1</w:t>
      </w:r>
      <w:r w:rsidR="008D6868">
        <w:t>5</w:t>
      </w:r>
      <w:r w:rsidR="002C7BDF" w:rsidRPr="00684393">
        <w:t>r., poz.</w:t>
      </w:r>
      <w:r w:rsidR="00F567FF">
        <w:t xml:space="preserve"> </w:t>
      </w:r>
      <w:r w:rsidR="008D6868">
        <w:t>2164</w:t>
      </w:r>
      <w:r w:rsidR="005E70DE" w:rsidRPr="002355EE">
        <w:t xml:space="preserve"> ze zm</w:t>
      </w:r>
      <w:r w:rsidR="005E70DE">
        <w:t>.</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0E1267">
        <w:rPr>
          <w:b/>
          <w:color w:val="000000"/>
        </w:rPr>
        <w:t>3</w:t>
      </w:r>
      <w:r w:rsidR="008D6868">
        <w:rPr>
          <w:b/>
          <w:color w:val="000000"/>
        </w:rPr>
        <w:t>5</w:t>
      </w:r>
      <w:r w:rsidRPr="00684393">
        <w:rPr>
          <w:b/>
          <w:color w:val="000000"/>
        </w:rPr>
        <w:t xml:space="preserve"> 000</w:t>
      </w:r>
      <w:r w:rsidRPr="00684393">
        <w:rPr>
          <w:b/>
        </w:rPr>
        <w:t xml:space="preserve">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Default="002C7BDF"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w:t>
      </w:r>
      <w:r w:rsidR="003B15E5" w:rsidRPr="00BA6717">
        <w:rPr>
          <w:sz w:val="22"/>
          <w:szCs w:val="22"/>
        </w:rPr>
        <w:t>,</w:t>
      </w:r>
      <w:r w:rsidRPr="00BA6717">
        <w:rPr>
          <w:sz w:val="22"/>
          <w:szCs w:val="22"/>
        </w:rPr>
        <w:t xml:space="preserve"> </w:t>
      </w:r>
      <w:r w:rsidR="003B15E5" w:rsidRPr="00BA6717">
        <w:rPr>
          <w:sz w:val="22"/>
          <w:szCs w:val="22"/>
        </w:rPr>
        <w:t>nieposiadająca</w:t>
      </w:r>
      <w:r w:rsidRPr="00BA6717">
        <w:rPr>
          <w:sz w:val="22"/>
          <w:szCs w:val="22"/>
        </w:rPr>
        <w:t xml:space="preserve"> osobowości prawnej oraz podmioty te występujące wspólnie.</w:t>
      </w:r>
      <w:r w:rsidR="005608D3" w:rsidRPr="00BA6717">
        <w:rPr>
          <w:sz w:val="22"/>
          <w:szCs w:val="22"/>
        </w:rPr>
        <w:t xml:space="preserve"> </w:t>
      </w:r>
      <w:r w:rsidRPr="00BA6717">
        <w:rPr>
          <w:sz w:val="22"/>
          <w:szCs w:val="22"/>
        </w:rPr>
        <w:t>Podmioty występujące wspólnie ponoszą solidarną odpowiedzialność za wykonanie lub nienależyte wykonanie zamówienia.</w:t>
      </w:r>
    </w:p>
    <w:p w:rsidR="00BA6717" w:rsidRPr="00FD2FD2" w:rsidRDefault="00BA6717"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FD2FD2" w:rsidRDefault="005608D3"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sidR="00BA6717">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B14B94">
        <w:t xml:space="preserve">                                                                                                                                                                                                                                                              </w:t>
      </w:r>
      <w:r w:rsidRPr="004446D5">
        <w:rPr>
          <w:sz w:val="22"/>
          <w:szCs w:val="22"/>
        </w:rPr>
        <w:t>dnia ..............</w:t>
      </w:r>
      <w:r w:rsidR="009354F6">
        <w:rPr>
          <w:sz w:val="22"/>
          <w:szCs w:val="22"/>
        </w:rPr>
        <w:t>...201</w:t>
      </w:r>
      <w:r w:rsidR="006161E5">
        <w:rPr>
          <w:sz w:val="22"/>
          <w:szCs w:val="22"/>
        </w:rPr>
        <w:t>7</w:t>
      </w:r>
      <w:r w:rsidRPr="004446D5">
        <w:rPr>
          <w:sz w:val="22"/>
          <w:szCs w:val="22"/>
        </w:rPr>
        <w:t>r.</w:t>
      </w:r>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042148">
        <w:rPr>
          <w:sz w:val="22"/>
          <w:szCs w:val="22"/>
        </w:rPr>
        <w:t xml:space="preserve">                                                                                                   </w:t>
      </w:r>
      <w:r>
        <w:rPr>
          <w:sz w:val="22"/>
          <w:szCs w:val="22"/>
        </w:rPr>
        <w:t xml:space="preserve">        </w:t>
      </w:r>
      <w:r w:rsidR="00364374">
        <w:rPr>
          <w:sz w:val="22"/>
          <w:szCs w:val="22"/>
        </w:rPr>
        <w:t xml:space="preserve">  </w:t>
      </w:r>
      <w:r w:rsidRPr="00E66D5B">
        <w:rPr>
          <w:sz w:val="18"/>
          <w:szCs w:val="18"/>
        </w:rPr>
        <w:t xml:space="preserve">podpis i pieczęć Kierownika   </w:t>
      </w:r>
    </w:p>
    <w:p w:rsidR="00364374"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 xml:space="preserve">                                                                                       </w:t>
      </w:r>
      <w:r>
        <w:rPr>
          <w:sz w:val="18"/>
          <w:szCs w:val="18"/>
        </w:rPr>
        <w:t xml:space="preserve">       </w:t>
      </w:r>
      <w:r w:rsidR="00FD2FD2">
        <w:rPr>
          <w:sz w:val="18"/>
          <w:szCs w:val="18"/>
        </w:rPr>
        <w:t xml:space="preserve">             </w:t>
      </w:r>
      <w:r w:rsidRPr="00E66D5B">
        <w:rPr>
          <w:sz w:val="18"/>
          <w:szCs w:val="18"/>
        </w:rPr>
        <w:t>Zamawiającego lub osoby upoważnionej</w:t>
      </w:r>
      <w:r w:rsidRPr="00932215">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0E491E" w:rsidRDefault="000E491E" w:rsidP="009B48B3">
      <w:pPr>
        <w:spacing w:line="276" w:lineRule="auto"/>
        <w:rPr>
          <w:b/>
        </w:rPr>
      </w:pPr>
    </w:p>
    <w:p w:rsidR="00EA1146" w:rsidRDefault="00EA1146" w:rsidP="00EA1146">
      <w:pPr>
        <w:spacing w:line="276" w:lineRule="auto"/>
        <w:rPr>
          <w:b/>
        </w:rPr>
      </w:pPr>
    </w:p>
    <w:p w:rsidR="00EA1146" w:rsidRPr="000D7AB1" w:rsidRDefault="00EA1146" w:rsidP="00EA1146">
      <w:pPr>
        <w:spacing w:line="276" w:lineRule="auto"/>
      </w:pPr>
      <w:r w:rsidRPr="000D7AB1">
        <w:rPr>
          <w:b/>
        </w:rPr>
        <w:lastRenderedPageBreak/>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EA1146" w:rsidRPr="000D7AB1" w:rsidRDefault="00EA1146" w:rsidP="00EA1146">
      <w:pPr>
        <w:spacing w:line="276" w:lineRule="auto"/>
      </w:pPr>
      <w:r w:rsidRPr="000D7AB1">
        <w:tab/>
      </w:r>
      <w:r w:rsidRPr="000D7AB1">
        <w:tab/>
      </w:r>
      <w:r w:rsidRPr="000D7AB1">
        <w:tab/>
      </w:r>
      <w:r w:rsidRPr="000D7AB1">
        <w:tab/>
        <w:t>50-981 Wrocław, ul. Wei</w:t>
      </w:r>
      <w:r>
        <w:t>gla 5 (4WSKzP SP ZOZ</w:t>
      </w:r>
      <w:r w:rsidRPr="000D7AB1">
        <w:t>)</w:t>
      </w:r>
    </w:p>
    <w:p w:rsidR="00EA1146" w:rsidRPr="00A52E06" w:rsidRDefault="00A51069" w:rsidP="00EA1146">
      <w:pPr>
        <w:spacing w:line="276" w:lineRule="auto"/>
        <w:ind w:left="2124" w:firstLine="708"/>
        <w:rPr>
          <w:b/>
        </w:rPr>
      </w:pPr>
      <w:hyperlink r:id="rId8" w:history="1">
        <w:r w:rsidR="00EA1146" w:rsidRPr="00A52E06">
          <w:rPr>
            <w:b/>
          </w:rPr>
          <w:t>http://www.4wsk.pl</w:t>
        </w:r>
      </w:hyperlink>
      <w:r w:rsidR="00EA1146" w:rsidRPr="00A52E06">
        <w:rPr>
          <w:b/>
        </w:rPr>
        <w:t xml:space="preserve"> </w:t>
      </w:r>
    </w:p>
    <w:p w:rsidR="00EA1146" w:rsidRPr="000D7AB1" w:rsidRDefault="00EA1146" w:rsidP="00EA1146">
      <w:pPr>
        <w:spacing w:line="276" w:lineRule="auto"/>
        <w:ind w:left="2124" w:firstLine="708"/>
      </w:pPr>
      <w:r w:rsidRPr="000D7AB1">
        <w:tab/>
      </w:r>
      <w:r>
        <w:t>poczta e-mail: zam.pub@4wsk.pl</w:t>
      </w:r>
    </w:p>
    <w:p w:rsidR="00EA1146" w:rsidRDefault="00EA1146" w:rsidP="00EA1146">
      <w:pPr>
        <w:spacing w:line="276" w:lineRule="auto"/>
        <w:ind w:left="2124" w:firstLine="708"/>
        <w:rPr>
          <w:b/>
        </w:rPr>
      </w:pPr>
    </w:p>
    <w:p w:rsidR="00EA1146" w:rsidRDefault="00EA1146" w:rsidP="00EA1146">
      <w:pPr>
        <w:spacing w:line="276" w:lineRule="auto"/>
        <w:ind w:left="2124" w:firstLine="708"/>
        <w:rPr>
          <w:b/>
        </w:rPr>
      </w:pPr>
      <w:r w:rsidRPr="000D7AB1">
        <w:rPr>
          <w:b/>
        </w:rPr>
        <w:t>INFORMACJE OGÓLNE</w:t>
      </w:r>
    </w:p>
    <w:p w:rsidR="00EA1146" w:rsidRDefault="00EA1146" w:rsidP="00EA1146">
      <w:pPr>
        <w:spacing w:line="276" w:lineRule="auto"/>
        <w:ind w:left="2124" w:firstLine="708"/>
        <w:rPr>
          <w:b/>
        </w:rPr>
      </w:pPr>
    </w:p>
    <w:p w:rsidR="00EA1146" w:rsidRPr="00CC200A" w:rsidRDefault="00EA1146" w:rsidP="00A023B4">
      <w:pPr>
        <w:numPr>
          <w:ilvl w:val="0"/>
          <w:numId w:val="6"/>
        </w:numPr>
        <w:tabs>
          <w:tab w:val="clear" w:pos="720"/>
          <w:tab w:val="num" w:pos="426"/>
        </w:tabs>
        <w:spacing w:line="276" w:lineRule="auto"/>
        <w:ind w:left="426" w:hanging="284"/>
        <w:jc w:val="both"/>
      </w:pPr>
      <w:r w:rsidRPr="00CC200A">
        <w:t>Koszty związane z przygotowaniem i złożeniem oferty ponosi Wykonawca.</w:t>
      </w:r>
    </w:p>
    <w:p w:rsidR="00EA1146" w:rsidRPr="00CC200A" w:rsidRDefault="00EA1146" w:rsidP="00A023B4">
      <w:pPr>
        <w:numPr>
          <w:ilvl w:val="0"/>
          <w:numId w:val="6"/>
        </w:numPr>
        <w:tabs>
          <w:tab w:val="clear" w:pos="720"/>
          <w:tab w:val="num" w:pos="426"/>
        </w:tabs>
        <w:spacing w:line="276" w:lineRule="auto"/>
        <w:ind w:left="426" w:hanging="284"/>
        <w:jc w:val="both"/>
      </w:pPr>
      <w:r w:rsidRPr="00CC200A">
        <w:t xml:space="preserve">Zamawiający dopuszcza </w:t>
      </w:r>
      <w:r w:rsidRPr="00CC200A">
        <w:rPr>
          <w:b/>
        </w:rPr>
        <w:t>porozumiewanie</w:t>
      </w:r>
      <w:r w:rsidRPr="00CC200A">
        <w:t xml:space="preserve"> się oprócz formy pisemnej również w formie faksu i drogą elektroniczną, o ile SIWZ nie stanowi inaczej, z tym jednak zastrzeżeniem, że informacje przesłane w formie faksu i drogą elektroniczną </w:t>
      </w:r>
      <w:r w:rsidRPr="00CC200A">
        <w:rPr>
          <w:bCs/>
        </w:rPr>
        <w:t>(poczta e-mail)</w:t>
      </w:r>
      <w:r w:rsidRPr="00CC200A">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EA1146" w:rsidRPr="00CC200A" w:rsidRDefault="00EA1146" w:rsidP="00A023B4">
      <w:pPr>
        <w:numPr>
          <w:ilvl w:val="0"/>
          <w:numId w:val="6"/>
        </w:numPr>
        <w:tabs>
          <w:tab w:val="clear" w:pos="720"/>
          <w:tab w:val="num" w:pos="426"/>
        </w:tabs>
        <w:spacing w:line="276" w:lineRule="auto"/>
        <w:ind w:left="426" w:hanging="284"/>
        <w:jc w:val="both"/>
      </w:pPr>
      <w:r w:rsidRPr="00CC200A">
        <w:t>W sprawach nieuregulowanych w SIWZ pierwszeństwo mają przepisy PZP i aktów wykonawczych do PZP.</w:t>
      </w:r>
    </w:p>
    <w:p w:rsidR="00EA1146" w:rsidRPr="00684393" w:rsidRDefault="00EA1146" w:rsidP="00EA1146">
      <w:pPr>
        <w:rPr>
          <w:i/>
        </w:rPr>
      </w:pPr>
    </w:p>
    <w:p w:rsidR="00EA1146" w:rsidRPr="00A023B4" w:rsidRDefault="00EA1146" w:rsidP="00EA1146">
      <w:pPr>
        <w:tabs>
          <w:tab w:val="left" w:pos="1985"/>
        </w:tabs>
        <w:spacing w:line="276" w:lineRule="auto"/>
        <w:ind w:left="-737" w:firstLine="709"/>
        <w:jc w:val="both"/>
        <w:rPr>
          <w:b/>
          <w:u w:val="single"/>
        </w:rPr>
      </w:pPr>
      <w:r w:rsidRPr="00A023B4">
        <w:rPr>
          <w:b/>
        </w:rPr>
        <w:t>Rozdział I.</w:t>
      </w:r>
      <w:r w:rsidRPr="00A023B4">
        <w:rPr>
          <w:b/>
        </w:rPr>
        <w:tab/>
      </w:r>
      <w:r w:rsidRPr="00A023B4">
        <w:rPr>
          <w:b/>
          <w:u w:val="single"/>
        </w:rPr>
        <w:t>PRZEDMIOT ZAMÓWIENIA</w:t>
      </w:r>
    </w:p>
    <w:p w:rsidR="00EA1146" w:rsidRPr="00A023B4" w:rsidRDefault="00EA1146" w:rsidP="00EA1146">
      <w:pPr>
        <w:tabs>
          <w:tab w:val="left" w:pos="1985"/>
        </w:tabs>
        <w:spacing w:line="276" w:lineRule="auto"/>
        <w:ind w:left="-737" w:firstLine="709"/>
        <w:jc w:val="both"/>
        <w:rPr>
          <w:b/>
          <w:u w:val="single"/>
        </w:rPr>
      </w:pPr>
    </w:p>
    <w:p w:rsidR="00EA1146" w:rsidRPr="00A023B4" w:rsidRDefault="00EA1146" w:rsidP="00992C4C">
      <w:pPr>
        <w:pStyle w:val="Akapitzlist"/>
        <w:numPr>
          <w:ilvl w:val="0"/>
          <w:numId w:val="104"/>
        </w:numPr>
        <w:spacing w:after="0" w:line="240" w:lineRule="auto"/>
        <w:ind w:left="426" w:hanging="426"/>
        <w:jc w:val="both"/>
        <w:rPr>
          <w:rFonts w:ascii="Times New Roman" w:hAnsi="Times New Roman"/>
          <w:sz w:val="24"/>
          <w:szCs w:val="24"/>
        </w:rPr>
      </w:pPr>
      <w:r w:rsidRPr="00A023B4">
        <w:rPr>
          <w:rFonts w:ascii="Times New Roman" w:hAnsi="Times New Roman"/>
          <w:sz w:val="24"/>
          <w:szCs w:val="24"/>
        </w:rPr>
        <w:t>Zamówienie obejmuje</w:t>
      </w:r>
      <w:r w:rsidRPr="00A023B4">
        <w:rPr>
          <w:rFonts w:ascii="Times New Roman" w:hAnsi="Times New Roman"/>
          <w:b/>
          <w:sz w:val="24"/>
          <w:szCs w:val="24"/>
        </w:rPr>
        <w:t xml:space="preserve"> dostawę sprzętu medycznego – 4 pakiety:</w:t>
      </w:r>
    </w:p>
    <w:p w:rsidR="00EA1146" w:rsidRPr="00A023B4" w:rsidRDefault="00EA1146" w:rsidP="00992C4C">
      <w:pPr>
        <w:pStyle w:val="Akapitzlist"/>
        <w:numPr>
          <w:ilvl w:val="0"/>
          <w:numId w:val="103"/>
        </w:numPr>
        <w:spacing w:after="0" w:line="240" w:lineRule="auto"/>
        <w:ind w:left="1701" w:hanging="1275"/>
        <w:rPr>
          <w:rFonts w:ascii="Times New Roman" w:hAnsi="Times New Roman"/>
          <w:sz w:val="24"/>
          <w:szCs w:val="24"/>
        </w:rPr>
      </w:pPr>
      <w:r w:rsidRPr="00A023B4">
        <w:rPr>
          <w:rFonts w:ascii="Times New Roman" w:hAnsi="Times New Roman"/>
          <w:sz w:val="24"/>
          <w:szCs w:val="24"/>
        </w:rPr>
        <w:t>Dostawa chłodziarek farmaceutycznych z rejestratorem temperatury oraz alarmem - 2 szt.</w:t>
      </w:r>
    </w:p>
    <w:p w:rsidR="00EA1146" w:rsidRPr="00A023B4" w:rsidRDefault="00EA1146" w:rsidP="00992C4C">
      <w:pPr>
        <w:pStyle w:val="Akapitzlist"/>
        <w:numPr>
          <w:ilvl w:val="0"/>
          <w:numId w:val="103"/>
        </w:numPr>
        <w:spacing w:after="0" w:line="240" w:lineRule="auto"/>
        <w:ind w:left="1701" w:hanging="1275"/>
        <w:rPr>
          <w:rFonts w:ascii="Times New Roman" w:hAnsi="Times New Roman"/>
          <w:sz w:val="24"/>
          <w:szCs w:val="24"/>
        </w:rPr>
      </w:pPr>
      <w:r w:rsidRPr="00A023B4">
        <w:rPr>
          <w:rFonts w:ascii="Times New Roman" w:hAnsi="Times New Roman"/>
          <w:sz w:val="24"/>
          <w:szCs w:val="24"/>
        </w:rPr>
        <w:t>Dostawa szaf wentylowanych do składania próbek histologicznych zabezpieczonych w formalinie – 2 szt. oraz stołu do przyjmowania i puszczania materiału tkankowego zabezpieczonego w formalinie – 1 szt.</w:t>
      </w:r>
    </w:p>
    <w:p w:rsidR="00A023B4" w:rsidRPr="00A023B4" w:rsidRDefault="00EA1146" w:rsidP="00992C4C">
      <w:pPr>
        <w:pStyle w:val="Akapitzlist"/>
        <w:numPr>
          <w:ilvl w:val="0"/>
          <w:numId w:val="103"/>
        </w:numPr>
        <w:spacing w:after="0" w:line="240" w:lineRule="auto"/>
        <w:ind w:left="1701" w:hanging="1275"/>
        <w:rPr>
          <w:rFonts w:ascii="Times New Roman" w:hAnsi="Times New Roman"/>
          <w:sz w:val="24"/>
          <w:szCs w:val="24"/>
        </w:rPr>
      </w:pPr>
      <w:r w:rsidRPr="00A023B4">
        <w:rPr>
          <w:rFonts w:ascii="Times New Roman" w:hAnsi="Times New Roman"/>
          <w:sz w:val="24"/>
          <w:szCs w:val="24"/>
        </w:rPr>
        <w:t xml:space="preserve">Dostawa dwustanowiskowego aparatu EEG  z  </w:t>
      </w:r>
      <w:proofErr w:type="spellStart"/>
      <w:r w:rsidRPr="00A023B4">
        <w:rPr>
          <w:rFonts w:ascii="Times New Roman" w:hAnsi="Times New Roman"/>
          <w:sz w:val="24"/>
          <w:szCs w:val="24"/>
        </w:rPr>
        <w:t>videometrią</w:t>
      </w:r>
      <w:proofErr w:type="spellEnd"/>
      <w:r w:rsidRPr="00A023B4">
        <w:rPr>
          <w:rFonts w:ascii="Times New Roman" w:hAnsi="Times New Roman"/>
          <w:sz w:val="24"/>
          <w:szCs w:val="24"/>
        </w:rPr>
        <w:t xml:space="preserve">, potencjałami  wywołanymi oraz wyposażeniem – 1 </w:t>
      </w:r>
      <w:proofErr w:type="spellStart"/>
      <w:r w:rsidRPr="00A023B4">
        <w:rPr>
          <w:rFonts w:ascii="Times New Roman" w:hAnsi="Times New Roman"/>
          <w:sz w:val="24"/>
          <w:szCs w:val="24"/>
        </w:rPr>
        <w:t>kpl</w:t>
      </w:r>
      <w:proofErr w:type="spellEnd"/>
      <w:r w:rsidRPr="00A023B4">
        <w:rPr>
          <w:rFonts w:ascii="Times New Roman" w:hAnsi="Times New Roman"/>
          <w:sz w:val="24"/>
          <w:szCs w:val="24"/>
        </w:rPr>
        <w:t>.</w:t>
      </w:r>
    </w:p>
    <w:p w:rsidR="00EA1146" w:rsidRPr="00A023B4" w:rsidRDefault="00EA1146" w:rsidP="00992C4C">
      <w:pPr>
        <w:pStyle w:val="Akapitzlist"/>
        <w:numPr>
          <w:ilvl w:val="0"/>
          <w:numId w:val="103"/>
        </w:numPr>
        <w:spacing w:after="0" w:line="240" w:lineRule="auto"/>
        <w:ind w:left="1701" w:hanging="1275"/>
        <w:rPr>
          <w:rFonts w:ascii="Times New Roman" w:hAnsi="Times New Roman"/>
          <w:sz w:val="24"/>
          <w:szCs w:val="24"/>
        </w:rPr>
      </w:pPr>
      <w:r w:rsidRPr="00A023B4">
        <w:rPr>
          <w:rFonts w:ascii="Times New Roman" w:hAnsi="Times New Roman"/>
          <w:sz w:val="24"/>
          <w:szCs w:val="24"/>
        </w:rPr>
        <w:t xml:space="preserve">Dostawa echokardiografu  - 1 </w:t>
      </w:r>
      <w:proofErr w:type="spellStart"/>
      <w:r w:rsidRPr="00A023B4">
        <w:rPr>
          <w:rFonts w:ascii="Times New Roman" w:hAnsi="Times New Roman"/>
          <w:sz w:val="24"/>
          <w:szCs w:val="24"/>
        </w:rPr>
        <w:t>kpl</w:t>
      </w:r>
      <w:proofErr w:type="spellEnd"/>
    </w:p>
    <w:p w:rsidR="00EA1146" w:rsidRPr="00A023B4" w:rsidRDefault="00EA1146" w:rsidP="00992C4C">
      <w:pPr>
        <w:pStyle w:val="Akapitzlist"/>
        <w:numPr>
          <w:ilvl w:val="0"/>
          <w:numId w:val="104"/>
        </w:numPr>
        <w:spacing w:after="0" w:line="240" w:lineRule="auto"/>
        <w:ind w:left="426" w:hanging="426"/>
        <w:jc w:val="both"/>
        <w:rPr>
          <w:rFonts w:ascii="Times New Roman" w:hAnsi="Times New Roman"/>
          <w:sz w:val="24"/>
          <w:szCs w:val="24"/>
        </w:rPr>
      </w:pPr>
      <w:r w:rsidRPr="00A023B4">
        <w:rPr>
          <w:rFonts w:ascii="Times New Roman" w:hAnsi="Times New Roman"/>
          <w:sz w:val="24"/>
          <w:szCs w:val="24"/>
        </w:rPr>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EA1146" w:rsidRPr="00A023B4" w:rsidRDefault="00EA1146" w:rsidP="00992C4C">
      <w:pPr>
        <w:numPr>
          <w:ilvl w:val="0"/>
          <w:numId w:val="104"/>
        </w:numPr>
        <w:ind w:left="426" w:hanging="426"/>
        <w:jc w:val="both"/>
      </w:pPr>
      <w:r w:rsidRPr="00A023B4">
        <w:lastRenderedPageBreak/>
        <w:t xml:space="preserve"> W przypadku robót budowlanych Zamawiający dopuszcza rozwiązania równoważne opisywanym jeżeli dokumentacja projektowa, specyfikacja techniczna wykonania i odbioru robót budowlanych lub treść przedmiaru robót wskazywałyby w odniesieniu do niektórych materiałów lub urządzeń znaki towarowe, patenty lub pochodzenie albo normy, aprobaty, specyfikacje techniczne lub inne dokumenty odniesienia, o których mowa w art. 30 ust. 1 i 3 PZP, Zamawiający, zgodnie z art. 29 ust. 3 PZP, dopuszcza oferowanie materiałów lub urządzeń równoważnych albo oferowanie rozwiązań równoważnych pod względem parametrów technicznych, użytkowych oraz eksploatacyjnych opisanych w dokumentacji projektowej. </w:t>
      </w:r>
    </w:p>
    <w:p w:rsidR="00EA1146" w:rsidRPr="00A023B4" w:rsidRDefault="00EA1146" w:rsidP="00992C4C">
      <w:pPr>
        <w:numPr>
          <w:ilvl w:val="0"/>
          <w:numId w:val="104"/>
        </w:numPr>
        <w:ind w:left="426" w:hanging="426"/>
        <w:jc w:val="both"/>
      </w:pPr>
      <w:r w:rsidRPr="00A023B4">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A023B4" w:rsidRDefault="00EA1146" w:rsidP="00992C4C">
      <w:pPr>
        <w:numPr>
          <w:ilvl w:val="0"/>
          <w:numId w:val="104"/>
        </w:numPr>
        <w:ind w:left="426" w:hanging="426"/>
        <w:jc w:val="both"/>
      </w:pPr>
      <w:r w:rsidRPr="00A023B4">
        <w:t>W przypadku niewskazania w ofercie rozwiązania równoważnego Zamawiający uzna, iż Wykonawca będzie realizował przedmiot zamówienia zgodnie z r</w:t>
      </w:r>
      <w:r w:rsidR="00A023B4">
        <w:t>ozwiązaniami wskazanymi w SIWZ.</w:t>
      </w:r>
    </w:p>
    <w:p w:rsidR="00EA1146" w:rsidRPr="00A023B4" w:rsidRDefault="00EA1146" w:rsidP="00992C4C">
      <w:pPr>
        <w:numPr>
          <w:ilvl w:val="0"/>
          <w:numId w:val="104"/>
        </w:numPr>
        <w:ind w:left="426" w:hanging="426"/>
        <w:jc w:val="both"/>
      </w:pPr>
      <w:r w:rsidRPr="00A023B4">
        <w:t>Wykonawca, który powołuje się na rozwiązania równoważne opisywanym przez Zamawiającego, jest obowiązany wykazać, że oferowane przez niego przedmiot zamówienia jest dopuszczony do obrotu i stosowania.</w:t>
      </w:r>
    </w:p>
    <w:p w:rsidR="00EA1146" w:rsidRPr="00A023B4" w:rsidRDefault="00EA1146" w:rsidP="00992C4C">
      <w:pPr>
        <w:numPr>
          <w:ilvl w:val="0"/>
          <w:numId w:val="104"/>
        </w:numPr>
        <w:ind w:left="426" w:hanging="426"/>
        <w:jc w:val="both"/>
      </w:pPr>
      <w:r w:rsidRPr="00A023B4">
        <w:t xml:space="preserve">Jeżeli Wykonawca powoła się na rozwiązania równoważne to, jest zobowiązany wykazać, że oferowany przez niego przedmiot zamówienia spełnia wymogi/parametry Zamawiającego. </w:t>
      </w:r>
    </w:p>
    <w:p w:rsidR="00EA1146" w:rsidRPr="00A023B4" w:rsidRDefault="00EA1146" w:rsidP="00992C4C">
      <w:pPr>
        <w:numPr>
          <w:ilvl w:val="0"/>
          <w:numId w:val="104"/>
        </w:numPr>
        <w:ind w:left="426" w:hanging="426"/>
        <w:jc w:val="both"/>
      </w:pPr>
      <w:r w:rsidRPr="00A023B4">
        <w:t>Zamawiający nie dopuszcza możliwości złożenia ofert wariantowych.</w:t>
      </w:r>
    </w:p>
    <w:p w:rsidR="00EA1146" w:rsidRPr="00A023B4" w:rsidRDefault="00EA1146" w:rsidP="00992C4C">
      <w:pPr>
        <w:numPr>
          <w:ilvl w:val="0"/>
          <w:numId w:val="104"/>
        </w:numPr>
        <w:ind w:left="426" w:hanging="426"/>
        <w:jc w:val="both"/>
        <w:rPr>
          <w:b/>
        </w:rPr>
      </w:pPr>
      <w:r w:rsidRPr="00A023B4">
        <w:rPr>
          <w:b/>
        </w:rPr>
        <w:t>Zamawiający nie dopuszcza możliwości składania ofert częściowych.</w:t>
      </w:r>
    </w:p>
    <w:p w:rsidR="00EA1146" w:rsidRPr="00A023B4" w:rsidRDefault="00EA1146" w:rsidP="00992C4C">
      <w:pPr>
        <w:numPr>
          <w:ilvl w:val="0"/>
          <w:numId w:val="104"/>
        </w:numPr>
        <w:ind w:left="426" w:hanging="426"/>
        <w:jc w:val="both"/>
      </w:pPr>
      <w:r w:rsidRPr="00A023B4">
        <w:t>Zamawiający nie przewiduje zamówienia, o którym mowa w o których mowa w art. 67 ust. 1 pkt 6 i 7 PZP.</w:t>
      </w:r>
    </w:p>
    <w:p w:rsidR="00EA1146" w:rsidRPr="00A023B4" w:rsidRDefault="00EA1146" w:rsidP="00992C4C">
      <w:pPr>
        <w:numPr>
          <w:ilvl w:val="0"/>
          <w:numId w:val="104"/>
        </w:numPr>
        <w:ind w:left="426" w:hanging="426"/>
        <w:jc w:val="both"/>
      </w:pPr>
      <w:r w:rsidRPr="00A023B4">
        <w:t>Zamawiający nie przewiduje przeprowadzenia aukcji elektronicznej.</w:t>
      </w:r>
    </w:p>
    <w:p w:rsidR="00EA1146" w:rsidRPr="00A023B4" w:rsidRDefault="00EA1146" w:rsidP="00992C4C">
      <w:pPr>
        <w:numPr>
          <w:ilvl w:val="0"/>
          <w:numId w:val="104"/>
        </w:numPr>
        <w:ind w:left="426" w:hanging="426"/>
        <w:jc w:val="both"/>
        <w:rPr>
          <w:b/>
        </w:rPr>
      </w:pPr>
      <w:r w:rsidRPr="00A023B4">
        <w:t xml:space="preserve">Przedmiot zamówienia został opisany w rozdziale </w:t>
      </w:r>
      <w:r w:rsidRPr="00A023B4">
        <w:rPr>
          <w:b/>
        </w:rPr>
        <w:t>V SIWZ</w:t>
      </w:r>
      <w:r w:rsidRPr="00A023B4">
        <w:t xml:space="preserve"> oraz w Programie Funkcjonalno- Użytkowym stanowiącym </w:t>
      </w:r>
      <w:r w:rsidRPr="00A023B4">
        <w:rPr>
          <w:b/>
          <w:color w:val="000000"/>
        </w:rPr>
        <w:t>załącznik nr 2</w:t>
      </w:r>
      <w:r w:rsidRPr="00A023B4">
        <w:rPr>
          <w:b/>
        </w:rPr>
        <w:t>a</w:t>
      </w:r>
      <w:r w:rsidRPr="00A023B4">
        <w:rPr>
          <w:b/>
          <w:color w:val="000000"/>
        </w:rPr>
        <w:t xml:space="preserve"> </w:t>
      </w:r>
      <w:r w:rsidRPr="00A023B4">
        <w:t>do niniejszej SIWZ.</w:t>
      </w:r>
    </w:p>
    <w:p w:rsidR="00EA1146" w:rsidRPr="00A023B4" w:rsidRDefault="00EA1146" w:rsidP="00992C4C">
      <w:pPr>
        <w:numPr>
          <w:ilvl w:val="0"/>
          <w:numId w:val="104"/>
        </w:numPr>
        <w:ind w:left="426" w:hanging="426"/>
        <w:jc w:val="both"/>
      </w:pPr>
      <w:r w:rsidRPr="00A023B4">
        <w:t xml:space="preserve">Szczegółowe zasady podpisania, realizacji umowy oraz jej zakończenia zawarte są we wzorze </w:t>
      </w:r>
      <w:r w:rsidRPr="00A023B4">
        <w:rPr>
          <w:color w:val="000000"/>
        </w:rPr>
        <w:t xml:space="preserve">umowy - </w:t>
      </w:r>
      <w:r w:rsidRPr="00A023B4">
        <w:rPr>
          <w:b/>
          <w:color w:val="000000"/>
        </w:rPr>
        <w:t xml:space="preserve">załącznik nr 3 </w:t>
      </w:r>
      <w:r w:rsidRPr="00A023B4">
        <w:rPr>
          <w:b/>
        </w:rPr>
        <w:t>do SIWZ</w:t>
      </w:r>
      <w:r w:rsidRPr="00A023B4">
        <w:t>.</w:t>
      </w:r>
    </w:p>
    <w:p w:rsidR="00EA1146" w:rsidRDefault="00EA1146" w:rsidP="00EA1146">
      <w:pPr>
        <w:jc w:val="both"/>
      </w:pPr>
    </w:p>
    <w:p w:rsidR="00EA1146" w:rsidRDefault="00EA1146" w:rsidP="00EA1146">
      <w:pPr>
        <w:pStyle w:val="Nagwek7"/>
        <w:numPr>
          <w:ilvl w:val="0"/>
          <w:numId w:val="0"/>
        </w:numPr>
        <w:spacing w:line="276" w:lineRule="auto"/>
        <w:jc w:val="both"/>
        <w:rPr>
          <w:u w:val="none"/>
        </w:rPr>
      </w:pPr>
      <w:r w:rsidRPr="00684393">
        <w:rPr>
          <w:u w:val="none"/>
        </w:rPr>
        <w:t>Rozdział II.</w:t>
      </w:r>
      <w:r>
        <w:rPr>
          <w:u w:val="none"/>
        </w:rPr>
        <w:tab/>
      </w:r>
      <w:r w:rsidRPr="00684393">
        <w:t>OPIS SPOSOBU PRZYGOTOWANIA OFERTY</w:t>
      </w:r>
      <w:r w:rsidRPr="00684393">
        <w:rPr>
          <w:u w:val="none"/>
        </w:rPr>
        <w:t xml:space="preserve"> </w:t>
      </w:r>
    </w:p>
    <w:p w:rsidR="00EA1146" w:rsidRPr="008D2F84" w:rsidRDefault="00EA1146" w:rsidP="00EA1146">
      <w:pPr>
        <w:spacing w:line="276" w:lineRule="auto"/>
        <w:jc w:val="both"/>
      </w:pPr>
    </w:p>
    <w:p w:rsidR="00EA1146" w:rsidRPr="000D7AB1" w:rsidRDefault="00EA1146" w:rsidP="00EA1146">
      <w:pPr>
        <w:spacing w:line="276" w:lineRule="auto"/>
        <w:jc w:val="both"/>
        <w:rPr>
          <w:szCs w:val="20"/>
        </w:rPr>
      </w:pPr>
      <w:r w:rsidRPr="000D7AB1">
        <w:rPr>
          <w:szCs w:val="20"/>
        </w:rPr>
        <w:t>Wykonawca obowiązany jest przygotować ofertę zgodnie z wymaganiami SIWZ.</w:t>
      </w:r>
    </w:p>
    <w:p w:rsidR="00EA1146" w:rsidRDefault="00EA1146" w:rsidP="00EA1146">
      <w:pPr>
        <w:numPr>
          <w:ilvl w:val="0"/>
          <w:numId w:val="13"/>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w:t>
      </w:r>
      <w:r w:rsidRPr="000D7AB1">
        <w:lastRenderedPageBreak/>
        <w:t xml:space="preserve">Złożenie przez jednego Wykonawcę lub podmioty występujące wspólnie, więcej niż jednej oferty lub oferty zawierającą rozwiązania </w:t>
      </w:r>
      <w:r w:rsidRPr="00CC200A">
        <w:t>wariantowe</w:t>
      </w:r>
      <w:r w:rsidRPr="00CC200A">
        <w:rPr>
          <w:b/>
        </w:rPr>
        <w:t xml:space="preserve"> </w:t>
      </w:r>
      <w:r w:rsidRPr="000D7AB1">
        <w:t>spowoduje jej odrzucenie</w:t>
      </w:r>
      <w:r>
        <w:t>.</w:t>
      </w:r>
    </w:p>
    <w:p w:rsidR="00EA1146" w:rsidRPr="00796BBB" w:rsidRDefault="00EA1146" w:rsidP="00EA1146">
      <w:pPr>
        <w:numPr>
          <w:ilvl w:val="0"/>
          <w:numId w:val="13"/>
        </w:numPr>
        <w:spacing w:line="276" w:lineRule="auto"/>
        <w:ind w:left="240" w:hanging="306"/>
        <w:jc w:val="both"/>
      </w:pPr>
      <w:r w:rsidRPr="00796BBB">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w:t>
      </w:r>
      <w:r>
        <w:t xml:space="preserve"> </w:t>
      </w:r>
      <w:r w:rsidRPr="00796BBB">
        <w:t>(załącznik nr 1). Powierzenie wykonania części zamówienia podwykonawcom nie zwalnia Wykonawcy z odpowiedzialności za należyte wykonanie tego zamówienia.</w:t>
      </w:r>
    </w:p>
    <w:p w:rsidR="00EA1146" w:rsidRPr="000D7AB1" w:rsidRDefault="00EA1146" w:rsidP="00EA1146">
      <w:pPr>
        <w:numPr>
          <w:ilvl w:val="0"/>
          <w:numId w:val="13"/>
        </w:numPr>
        <w:spacing w:line="276" w:lineRule="auto"/>
        <w:ind w:left="426" w:hanging="426"/>
        <w:jc w:val="both"/>
      </w:pPr>
      <w:r w:rsidRPr="000D7AB1">
        <w:t>Osoby uprawnione do reprezentacji Wykonawcy lub pełnomocnik muszą złożyć podpisy:</w:t>
      </w:r>
    </w:p>
    <w:p w:rsidR="00EA1146" w:rsidRPr="000D7AB1" w:rsidRDefault="00EA1146" w:rsidP="00EA1146">
      <w:pPr>
        <w:numPr>
          <w:ilvl w:val="0"/>
          <w:numId w:val="14"/>
        </w:numPr>
        <w:spacing w:line="276" w:lineRule="auto"/>
        <w:jc w:val="both"/>
      </w:pPr>
      <w:r w:rsidRPr="000D7AB1">
        <w:t>na wszystkich stronach (zapisanych) oferty,</w:t>
      </w:r>
    </w:p>
    <w:p w:rsidR="00EA1146" w:rsidRPr="000D7AB1" w:rsidRDefault="00EA1146" w:rsidP="00EA1146">
      <w:pPr>
        <w:numPr>
          <w:ilvl w:val="0"/>
          <w:numId w:val="14"/>
        </w:numPr>
        <w:spacing w:line="276" w:lineRule="auto"/>
        <w:jc w:val="both"/>
      </w:pPr>
      <w:r w:rsidRPr="000D7AB1">
        <w:t>na załącznikach,</w:t>
      </w:r>
    </w:p>
    <w:p w:rsidR="00EA1146" w:rsidRPr="000D7AB1" w:rsidRDefault="00EA1146" w:rsidP="00EA1146">
      <w:pPr>
        <w:numPr>
          <w:ilvl w:val="0"/>
          <w:numId w:val="14"/>
        </w:numPr>
        <w:spacing w:line="276" w:lineRule="auto"/>
        <w:jc w:val="both"/>
      </w:pPr>
      <w:r w:rsidRPr="000D7AB1">
        <w:t xml:space="preserve">w miejscach, w których Wykonawca naniósł zmiany. </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 ).</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EA1146">
      <w:pPr>
        <w:numPr>
          <w:ilvl w:val="0"/>
          <w:numId w:val="8"/>
        </w:numPr>
        <w:tabs>
          <w:tab w:val="clear" w:pos="1080"/>
          <w:tab w:val="num" w:pos="36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EA1146">
      <w:pPr>
        <w:numPr>
          <w:ilvl w:val="0"/>
          <w:numId w:val="8"/>
        </w:numPr>
        <w:tabs>
          <w:tab w:val="clear" w:pos="1080"/>
          <w:tab w:val="num" w:pos="360"/>
          <w:tab w:val="num" w:pos="426"/>
        </w:tabs>
        <w:spacing w:line="276" w:lineRule="auto"/>
        <w:ind w:left="426" w:hanging="426"/>
        <w:jc w:val="both"/>
      </w:pPr>
      <w:r w:rsidRPr="00EE7314">
        <w:t>Załączniki do SIWZ stanowią jej integralną część.</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Do oferty zaleca się  załączyć spis treści. </w:t>
      </w:r>
    </w:p>
    <w:p w:rsidR="00EA1146" w:rsidRDefault="00EA1146" w:rsidP="00EA1146">
      <w:pPr>
        <w:numPr>
          <w:ilvl w:val="0"/>
          <w:numId w:val="8"/>
        </w:numPr>
        <w:tabs>
          <w:tab w:val="clear" w:pos="1080"/>
          <w:tab w:val="num" w:pos="360"/>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EA1146" w:rsidRPr="00331BF9" w:rsidRDefault="00EA1146" w:rsidP="00EA1146">
      <w:pPr>
        <w:numPr>
          <w:ilvl w:val="0"/>
          <w:numId w:val="8"/>
        </w:numPr>
        <w:tabs>
          <w:tab w:val="clear" w:pos="1080"/>
          <w:tab w:val="num" w:pos="360"/>
        </w:tabs>
        <w:spacing w:line="276" w:lineRule="auto"/>
        <w:ind w:left="360"/>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 xml:space="preserve">z dnia </w:t>
      </w:r>
      <w:r w:rsidRPr="00420C6A">
        <w:rPr>
          <w:szCs w:val="20"/>
        </w:rPr>
        <w:t xml:space="preserve">16 kwietnia 1993 r. (tj. Dz. U. z 2003r. nr 153 poz. 1503 z </w:t>
      </w:r>
      <w:proofErr w:type="spellStart"/>
      <w:r w:rsidRPr="00420C6A">
        <w:rPr>
          <w:szCs w:val="20"/>
        </w:rPr>
        <w:t>późn</w:t>
      </w:r>
      <w:proofErr w:type="spellEnd"/>
      <w:r w:rsidRPr="00420C6A">
        <w:rPr>
          <w:szCs w:val="20"/>
        </w:rPr>
        <w:t>.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9B48B3" w:rsidRDefault="009B48B3" w:rsidP="00CF59D7">
      <w:pPr>
        <w:numPr>
          <w:ilvl w:val="0"/>
          <w:numId w:val="8"/>
        </w:numPr>
        <w:tabs>
          <w:tab w:val="clear" w:pos="1080"/>
          <w:tab w:val="num" w:pos="426"/>
        </w:tabs>
        <w:spacing w:line="276" w:lineRule="auto"/>
        <w:ind w:left="426" w:hanging="426"/>
        <w:jc w:val="both"/>
      </w:pPr>
      <w:r w:rsidRPr="000D7AB1">
        <w:t>Kopertę należy zaadresować:</w:t>
      </w:r>
      <w:r>
        <w:t xml:space="preserve">  </w:t>
      </w:r>
    </w:p>
    <w:p w:rsidR="00A023B4" w:rsidRDefault="00A023B4" w:rsidP="00A023B4">
      <w:pPr>
        <w:spacing w:line="276" w:lineRule="auto"/>
        <w:jc w:val="both"/>
      </w:pPr>
    </w:p>
    <w:p w:rsidR="00A023B4" w:rsidRDefault="00A023B4" w:rsidP="00A023B4">
      <w:pPr>
        <w:spacing w:line="276" w:lineRule="auto"/>
        <w:jc w:val="both"/>
      </w:pPr>
    </w:p>
    <w:p w:rsidR="00E075A3" w:rsidRPr="00532404" w:rsidRDefault="00A023B4" w:rsidP="00E075A3">
      <w:pPr>
        <w:pStyle w:val="ust"/>
        <w:ind w:left="0" w:firstLine="0"/>
        <w:jc w:val="center"/>
        <w:rPr>
          <w:b/>
          <w:sz w:val="22"/>
          <w:szCs w:val="22"/>
        </w:rPr>
      </w:pPr>
      <w:r>
        <w:rPr>
          <w:b/>
          <w:noProof/>
          <w:sz w:val="22"/>
          <w:szCs w:val="22"/>
        </w:rPr>
        <w:lastRenderedPageBreak/>
        <mc:AlternateContent>
          <mc:Choice Requires="wps">
            <w:drawing>
              <wp:anchor distT="0" distB="0" distL="114300" distR="114300" simplePos="0" relativeHeight="251657728" behindDoc="1" locked="0" layoutInCell="0" allowOverlap="1" wp14:anchorId="76B7BB47" wp14:editId="0198953F">
                <wp:simplePos x="0" y="0"/>
                <wp:positionH relativeFrom="column">
                  <wp:posOffset>90170</wp:posOffset>
                </wp:positionH>
                <wp:positionV relativeFrom="paragraph">
                  <wp:posOffset>-102870</wp:posOffset>
                </wp:positionV>
                <wp:extent cx="6410325" cy="1276350"/>
                <wp:effectExtent l="0" t="0" r="28575"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1276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6CCEE" id="Rectangle 4" o:spid="_x0000_s1026" style="position:absolute;margin-left:7.1pt;margin-top:-8.1pt;width:504.75pt;height:1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" o:allowincell="f"/>
            </w:pict>
          </mc:Fallback>
        </mc:AlternateContent>
      </w:r>
      <w:r w:rsidR="00E075A3" w:rsidRPr="00532404">
        <w:rPr>
          <w:b/>
          <w:sz w:val="22"/>
          <w:szCs w:val="22"/>
        </w:rPr>
        <w:t xml:space="preserve">4 Wojskowy </w:t>
      </w:r>
      <w:r w:rsidR="00F90587">
        <w:rPr>
          <w:b/>
          <w:sz w:val="22"/>
          <w:szCs w:val="22"/>
        </w:rPr>
        <w:t>Szpital Kliniczny z Polikliniką</w:t>
      </w:r>
      <w:r w:rsidR="00E075A3" w:rsidRPr="00532404">
        <w:rPr>
          <w:b/>
          <w:sz w:val="22"/>
          <w:szCs w:val="22"/>
        </w:rPr>
        <w:t xml:space="preserve"> SP ZOZ</w:t>
      </w:r>
    </w:p>
    <w:p w:rsidR="00E075A3" w:rsidRPr="00532404" w:rsidRDefault="00E075A3" w:rsidP="00E075A3">
      <w:pPr>
        <w:jc w:val="center"/>
        <w:rPr>
          <w:b/>
          <w:sz w:val="22"/>
          <w:szCs w:val="22"/>
        </w:rPr>
      </w:pPr>
      <w:r w:rsidRPr="00532404">
        <w:rPr>
          <w:b/>
          <w:sz w:val="22"/>
          <w:szCs w:val="22"/>
        </w:rPr>
        <w:t>50 – 981 WROCŁAW ul. Weigla 5</w:t>
      </w:r>
    </w:p>
    <w:p w:rsidR="00E075A3" w:rsidRPr="00684393" w:rsidRDefault="00E075A3" w:rsidP="00E075A3">
      <w:pPr>
        <w:jc w:val="center"/>
        <w:rPr>
          <w:sz w:val="22"/>
          <w:szCs w:val="22"/>
        </w:rPr>
      </w:pPr>
      <w:r w:rsidRPr="00684393">
        <w:rPr>
          <w:sz w:val="22"/>
          <w:szCs w:val="22"/>
        </w:rPr>
        <w:t>„Przetarg nieograniczony”</w:t>
      </w:r>
    </w:p>
    <w:p w:rsidR="00E075A3" w:rsidRPr="00684393" w:rsidRDefault="00E075A3" w:rsidP="00E075A3">
      <w:pPr>
        <w:jc w:val="center"/>
        <w:rPr>
          <w:sz w:val="22"/>
          <w:szCs w:val="22"/>
        </w:rPr>
      </w:pPr>
      <w:r w:rsidRPr="00684393">
        <w:rPr>
          <w:sz w:val="22"/>
          <w:szCs w:val="22"/>
        </w:rPr>
        <w:t>NIE OTWIERAĆ W KANCELARII ”</w:t>
      </w:r>
    </w:p>
    <w:p w:rsidR="00B72DFC" w:rsidRPr="00156F0C" w:rsidRDefault="00B72DFC" w:rsidP="00B72DFC">
      <w:pPr>
        <w:jc w:val="center"/>
        <w:rPr>
          <w:i/>
          <w:sz w:val="22"/>
        </w:rPr>
      </w:pPr>
      <w:r w:rsidRPr="00156F0C">
        <w:rPr>
          <w:i/>
          <w:sz w:val="22"/>
          <w:szCs w:val="22"/>
        </w:rPr>
        <w:t>„</w:t>
      </w:r>
      <w:r w:rsidRPr="00217066">
        <w:rPr>
          <w:b/>
          <w:i/>
          <w:sz w:val="20"/>
          <w:szCs w:val="20"/>
        </w:rPr>
        <w:t>Oferta</w:t>
      </w:r>
      <w:r w:rsidR="00156F0C" w:rsidRPr="00217066">
        <w:rPr>
          <w:b/>
          <w:i/>
          <w:sz w:val="20"/>
          <w:szCs w:val="20"/>
        </w:rPr>
        <w:t xml:space="preserve"> na </w:t>
      </w:r>
      <w:r w:rsidR="00C77009">
        <w:rPr>
          <w:b/>
          <w:i/>
          <w:sz w:val="20"/>
          <w:szCs w:val="20"/>
        </w:rPr>
        <w:t xml:space="preserve">dostawę </w:t>
      </w:r>
      <w:r w:rsidR="009F0D57">
        <w:rPr>
          <w:b/>
          <w:i/>
          <w:sz w:val="20"/>
          <w:szCs w:val="20"/>
        </w:rPr>
        <w:t>sprzętu medycznego</w:t>
      </w:r>
      <w:r w:rsidR="00C77009">
        <w:rPr>
          <w:b/>
          <w:i/>
          <w:sz w:val="20"/>
          <w:szCs w:val="20"/>
        </w:rPr>
        <w:t xml:space="preserve"> – 4 pakiety</w:t>
      </w:r>
      <w:r w:rsidRPr="00156F0C">
        <w:rPr>
          <w:i/>
          <w:sz w:val="22"/>
          <w:szCs w:val="22"/>
        </w:rPr>
        <w:t>”</w:t>
      </w:r>
      <w:r w:rsidR="00C77009">
        <w:rPr>
          <w:i/>
          <w:sz w:val="22"/>
          <w:szCs w:val="22"/>
        </w:rPr>
        <w:t xml:space="preserve">, </w:t>
      </w:r>
      <w:r w:rsidR="006827FF" w:rsidRPr="006827FF">
        <w:rPr>
          <w:b/>
          <w:i/>
          <w:sz w:val="20"/>
          <w:szCs w:val="22"/>
        </w:rPr>
        <w:t>znak sprawy 1</w:t>
      </w:r>
      <w:r w:rsidR="00D1435E">
        <w:rPr>
          <w:b/>
          <w:i/>
          <w:sz w:val="20"/>
          <w:szCs w:val="22"/>
        </w:rPr>
        <w:t>8</w:t>
      </w:r>
      <w:r w:rsidR="006827FF" w:rsidRPr="006827FF">
        <w:rPr>
          <w:b/>
          <w:i/>
          <w:sz w:val="20"/>
          <w:szCs w:val="22"/>
        </w:rPr>
        <w:t>/Med./2017</w:t>
      </w:r>
    </w:p>
    <w:p w:rsidR="00E075A3" w:rsidRPr="00684393" w:rsidRDefault="00E075A3" w:rsidP="00E075A3">
      <w:pPr>
        <w:ind w:left="300" w:hanging="300"/>
        <w:jc w:val="center"/>
        <w:rPr>
          <w:sz w:val="22"/>
          <w:szCs w:val="22"/>
          <w:vertAlign w:val="superscript"/>
        </w:rPr>
      </w:pPr>
      <w:r w:rsidRPr="00684393">
        <w:rPr>
          <w:sz w:val="22"/>
          <w:szCs w:val="22"/>
        </w:rPr>
        <w:t>nie otwierać przed dniem</w:t>
      </w:r>
      <w:r w:rsidR="000E68CA">
        <w:rPr>
          <w:sz w:val="22"/>
          <w:szCs w:val="22"/>
        </w:rPr>
        <w:t xml:space="preserve"> </w:t>
      </w:r>
      <w:r w:rsidR="00A51069">
        <w:rPr>
          <w:b/>
          <w:sz w:val="22"/>
          <w:szCs w:val="22"/>
        </w:rPr>
        <w:t>11.04</w:t>
      </w:r>
      <w:r w:rsidR="00EE4902">
        <w:rPr>
          <w:b/>
          <w:sz w:val="22"/>
          <w:szCs w:val="22"/>
        </w:rPr>
        <w:t>.</w:t>
      </w:r>
      <w:r w:rsidR="006161E5" w:rsidRPr="00513A69">
        <w:rPr>
          <w:b/>
          <w:sz w:val="22"/>
          <w:szCs w:val="22"/>
        </w:rPr>
        <w:t>2017</w:t>
      </w:r>
      <w:r w:rsidR="000E68CA" w:rsidRPr="00513A69">
        <w:rPr>
          <w:b/>
          <w:sz w:val="22"/>
          <w:szCs w:val="22"/>
        </w:rPr>
        <w:t>r.</w:t>
      </w:r>
      <w:r w:rsidRPr="00513A69">
        <w:rPr>
          <w:b/>
          <w:sz w:val="22"/>
          <w:szCs w:val="22"/>
        </w:rPr>
        <w:t xml:space="preserve"> </w:t>
      </w:r>
      <w:r w:rsidRPr="00684393">
        <w:rPr>
          <w:sz w:val="22"/>
          <w:szCs w:val="22"/>
        </w:rPr>
        <w:t>godz. 11</w:t>
      </w:r>
      <w:r w:rsidRPr="00684393">
        <w:rPr>
          <w:sz w:val="22"/>
          <w:szCs w:val="22"/>
          <w:vertAlign w:val="superscript"/>
        </w:rPr>
        <w:t>00</w:t>
      </w:r>
    </w:p>
    <w:p w:rsidR="00587C11" w:rsidRDefault="00E075A3" w:rsidP="00B72DFC">
      <w:pPr>
        <w:ind w:left="300" w:hanging="300"/>
        <w:jc w:val="center"/>
        <w:rPr>
          <w:sz w:val="22"/>
          <w:szCs w:val="22"/>
        </w:rPr>
      </w:pPr>
      <w:r w:rsidRPr="00684393">
        <w:rPr>
          <w:sz w:val="22"/>
          <w:szCs w:val="22"/>
        </w:rPr>
        <w:t>Ilość stron ..... (określić, ile stron znajduje się w kopercie)</w:t>
      </w:r>
    </w:p>
    <w:p w:rsidR="00B72DFC" w:rsidRPr="00B72DFC" w:rsidRDefault="00B72DFC" w:rsidP="00B72DFC">
      <w:pPr>
        <w:ind w:left="300" w:hanging="300"/>
        <w:jc w:val="center"/>
        <w:rPr>
          <w:sz w:val="22"/>
          <w:szCs w:val="22"/>
        </w:rPr>
      </w:pPr>
    </w:p>
    <w:p w:rsidR="009B48B3" w:rsidRPr="008D2F84" w:rsidRDefault="009B48B3" w:rsidP="009B48B3">
      <w:pPr>
        <w:autoSpaceDE w:val="0"/>
        <w:autoSpaceDN w:val="0"/>
        <w:adjustRightInd w:val="0"/>
        <w:spacing w:line="276" w:lineRule="auto"/>
        <w:jc w:val="both"/>
        <w:rPr>
          <w:b/>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9B48B3" w:rsidRDefault="009B48B3" w:rsidP="009B48B3">
      <w:pPr>
        <w:autoSpaceDE w:val="0"/>
        <w:autoSpaceDN w:val="0"/>
        <w:adjustRightInd w:val="0"/>
        <w:spacing w:line="276" w:lineRule="auto"/>
        <w:jc w:val="both"/>
        <w:rPr>
          <w:sz w:val="22"/>
          <w:szCs w:val="22"/>
        </w:rPr>
      </w:pPr>
    </w:p>
    <w:p w:rsidR="009B48B3" w:rsidRPr="00383590" w:rsidRDefault="009B48B3" w:rsidP="009B48B3">
      <w:pPr>
        <w:autoSpaceDE w:val="0"/>
        <w:autoSpaceDN w:val="0"/>
        <w:adjustRightInd w:val="0"/>
        <w:spacing w:line="276" w:lineRule="auto"/>
        <w:jc w:val="both"/>
      </w:pPr>
      <w:r w:rsidRPr="00383590">
        <w:t>O udzielenie zamówienia mogą ubiegać się Wykonawcy, którzy:</w:t>
      </w:r>
    </w:p>
    <w:p w:rsidR="009B48B3" w:rsidRPr="00383590" w:rsidRDefault="009B48B3" w:rsidP="006C4268">
      <w:pPr>
        <w:numPr>
          <w:ilvl w:val="0"/>
          <w:numId w:val="15"/>
        </w:numPr>
        <w:autoSpaceDE w:val="0"/>
        <w:autoSpaceDN w:val="0"/>
        <w:adjustRightInd w:val="0"/>
        <w:spacing w:line="276" w:lineRule="auto"/>
        <w:ind w:left="426" w:hanging="426"/>
        <w:jc w:val="both"/>
        <w:rPr>
          <w:b/>
        </w:rPr>
      </w:pPr>
      <w:r w:rsidRPr="00383590">
        <w:rPr>
          <w:bCs/>
        </w:rPr>
        <w:t>Wykażą brak podstaw do wykluczenia</w:t>
      </w:r>
      <w:r w:rsidRPr="00383590">
        <w:rPr>
          <w:b/>
          <w:bCs/>
        </w:rPr>
        <w:t xml:space="preserve"> na podstawie </w:t>
      </w:r>
      <w:r w:rsidR="004F5143" w:rsidRPr="00383590">
        <w:rPr>
          <w:b/>
          <w:bCs/>
        </w:rPr>
        <w:t xml:space="preserve">art. </w:t>
      </w:r>
      <w:r w:rsidR="00EE4902">
        <w:rPr>
          <w:b/>
        </w:rPr>
        <w:t>24 ust 1 pkt 13-22</w:t>
      </w:r>
      <w:r w:rsidR="004F5143" w:rsidRPr="00383590">
        <w:rPr>
          <w:b/>
        </w:rPr>
        <w:t xml:space="preserve"> i art. 24 ust. 5 pkt.</w:t>
      </w:r>
      <w:r w:rsidR="00C77009">
        <w:rPr>
          <w:b/>
        </w:rPr>
        <w:t xml:space="preserve"> </w:t>
      </w:r>
      <w:r w:rsidR="004F5143" w:rsidRPr="00383590">
        <w:rPr>
          <w:b/>
        </w:rPr>
        <w:t xml:space="preserve">1 </w:t>
      </w:r>
      <w:r w:rsidR="00420C6A" w:rsidRPr="00383590">
        <w:rPr>
          <w:b/>
          <w:bCs/>
        </w:rPr>
        <w:t>PZP</w:t>
      </w:r>
      <w:r w:rsidR="00CB1222">
        <w:rPr>
          <w:b/>
          <w:bCs/>
        </w:rPr>
        <w:t>.</w:t>
      </w:r>
      <w:r w:rsidR="00197921">
        <w:rPr>
          <w:b/>
          <w:bCs/>
        </w:rPr>
        <w:t xml:space="preserve"> </w:t>
      </w:r>
    </w:p>
    <w:p w:rsidR="009B48B3" w:rsidRPr="00383590" w:rsidRDefault="009B48B3" w:rsidP="006C4268">
      <w:pPr>
        <w:numPr>
          <w:ilvl w:val="0"/>
          <w:numId w:val="15"/>
        </w:numPr>
        <w:autoSpaceDE w:val="0"/>
        <w:autoSpaceDN w:val="0"/>
        <w:adjustRightInd w:val="0"/>
        <w:spacing w:line="276" w:lineRule="auto"/>
        <w:ind w:left="426" w:hanging="426"/>
        <w:jc w:val="both"/>
      </w:pPr>
      <w:r w:rsidRPr="00383590">
        <w:rPr>
          <w:b/>
          <w:bCs/>
        </w:rPr>
        <w:t xml:space="preserve">Spełniają warunki udziału w postępowaniu określone </w:t>
      </w:r>
      <w:r w:rsidR="002355EE" w:rsidRPr="00383590">
        <w:rPr>
          <w:b/>
          <w:bCs/>
        </w:rPr>
        <w:t>w art. 22 ust 1</w:t>
      </w:r>
      <w:r w:rsidR="00E903E3" w:rsidRPr="00383590">
        <w:rPr>
          <w:b/>
          <w:bCs/>
        </w:rPr>
        <w:t xml:space="preserve"> pkt 2) </w:t>
      </w:r>
      <w:r w:rsidRPr="00383590">
        <w:rPr>
          <w:b/>
          <w:bCs/>
        </w:rPr>
        <w:t>PZP</w:t>
      </w:r>
      <w:r w:rsidR="003D114F">
        <w:rPr>
          <w:b/>
          <w:bCs/>
        </w:rPr>
        <w:t xml:space="preserve"> – Zamawiając</w:t>
      </w:r>
      <w:r w:rsidR="00A023B4">
        <w:rPr>
          <w:b/>
          <w:bCs/>
        </w:rPr>
        <w:t xml:space="preserve">y nie stawia warunku udziału w </w:t>
      </w:r>
      <w:r w:rsidR="003D114F">
        <w:rPr>
          <w:b/>
          <w:bCs/>
        </w:rPr>
        <w:t>postępowaniu</w:t>
      </w:r>
      <w:r w:rsidRPr="00383590">
        <w:rPr>
          <w:b/>
          <w:bCs/>
        </w:rPr>
        <w:t>.</w:t>
      </w:r>
    </w:p>
    <w:p w:rsidR="009B48B3" w:rsidRPr="00383590" w:rsidRDefault="009B48B3" w:rsidP="006C4268">
      <w:pPr>
        <w:numPr>
          <w:ilvl w:val="0"/>
          <w:numId w:val="15"/>
        </w:numPr>
        <w:autoSpaceDE w:val="0"/>
        <w:autoSpaceDN w:val="0"/>
        <w:adjustRightInd w:val="0"/>
        <w:spacing w:line="276" w:lineRule="auto"/>
        <w:ind w:left="426" w:hanging="426"/>
        <w:jc w:val="both"/>
      </w:pPr>
      <w:r w:rsidRPr="00383590">
        <w:rPr>
          <w:b/>
          <w:bCs/>
        </w:rPr>
        <w:t>Sposób dokonywania oceny spełnienia warunków udziału w postępowaniu:</w:t>
      </w:r>
    </w:p>
    <w:p w:rsidR="00030D6C" w:rsidRDefault="00030D6C" w:rsidP="00532404">
      <w:pPr>
        <w:pStyle w:val="Akapitzlist"/>
        <w:ind w:left="0"/>
        <w:jc w:val="both"/>
        <w:rPr>
          <w:rFonts w:ascii="Times New Roman" w:hAnsi="Times New Roman"/>
          <w:sz w:val="24"/>
          <w:szCs w:val="24"/>
        </w:rPr>
      </w:pPr>
    </w:p>
    <w:p w:rsidR="009B48B3" w:rsidRPr="00383590" w:rsidRDefault="009B48B3" w:rsidP="00532404">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9B48B3" w:rsidRPr="008D2F84" w:rsidRDefault="009B48B3" w:rsidP="009B48B3">
      <w:pPr>
        <w:spacing w:line="276" w:lineRule="auto"/>
        <w:jc w:val="both"/>
        <w:rPr>
          <w:b/>
          <w:u w:val="single"/>
        </w:rPr>
      </w:pPr>
      <w:r w:rsidRPr="008D2F84">
        <w:rPr>
          <w:b/>
        </w:rPr>
        <w:t xml:space="preserve">ROZDZIAŁ IV. </w:t>
      </w:r>
      <w:r w:rsidRPr="008D2F84">
        <w:rPr>
          <w:b/>
          <w:u w:val="single"/>
        </w:rPr>
        <w:t>WYKAZ :</w:t>
      </w:r>
    </w:p>
    <w:p w:rsidR="00030D6C" w:rsidRDefault="00030D6C" w:rsidP="00D44012">
      <w:pPr>
        <w:spacing w:line="276" w:lineRule="auto"/>
        <w:jc w:val="both"/>
        <w:rPr>
          <w:b/>
          <w:u w:val="single"/>
        </w:rPr>
      </w:pP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9B48B3" w:rsidRPr="007E0CD9" w:rsidRDefault="009B48B3" w:rsidP="00532404">
      <w:pPr>
        <w:jc w:val="both"/>
      </w:pPr>
      <w:r w:rsidRPr="007E0CD9">
        <w:t xml:space="preserve">W sprawach nieuregulowanych zastosowanie mają odpowiednio przepisy Rozporządzenia </w:t>
      </w:r>
      <w:r w:rsidR="003277F6">
        <w:t>Ministra Rozwoju</w:t>
      </w:r>
      <w:r w:rsidRPr="007E0CD9">
        <w:t xml:space="preserve"> z </w:t>
      </w:r>
      <w:r w:rsidRPr="00420C6A">
        <w:t xml:space="preserve">dn. </w:t>
      </w:r>
      <w:r w:rsidR="008E22CE">
        <w:t>27</w:t>
      </w:r>
      <w:r w:rsidRPr="00420C6A">
        <w:t xml:space="preserve"> </w:t>
      </w:r>
      <w:r w:rsidR="00420C6A" w:rsidRPr="00420C6A">
        <w:t>lipca</w:t>
      </w:r>
      <w:r w:rsidRPr="00420C6A">
        <w:t xml:space="preserve"> 201</w:t>
      </w:r>
      <w:r w:rsidR="00420C6A" w:rsidRPr="00420C6A">
        <w:t>6</w:t>
      </w:r>
      <w:r w:rsidRPr="00420C6A">
        <w:t>r.</w:t>
      </w:r>
      <w:r>
        <w:t xml:space="preserve"> </w:t>
      </w:r>
      <w:r w:rsidRPr="007E0CD9">
        <w:t xml:space="preserve">w sprawie rodzajów dokumentów, jakich może żądać </w:t>
      </w:r>
      <w:r w:rsidR="003277F6">
        <w:t>Z</w:t>
      </w:r>
      <w:r w:rsidRPr="007E0CD9">
        <w:t xml:space="preserve">amawiający od </w:t>
      </w:r>
      <w:r w:rsidR="003277F6">
        <w:t>W</w:t>
      </w:r>
      <w:r w:rsidRPr="007E0CD9">
        <w:t xml:space="preserve">ykonawcy </w:t>
      </w:r>
      <w:r w:rsidR="00D85287">
        <w:t>w postępowaniu o udzielenia zamówienia,</w:t>
      </w:r>
      <w:r w:rsidRPr="007E0CD9">
        <w:t xml:space="preserve"> zwane dalej Rozporządzeniem.</w:t>
      </w:r>
    </w:p>
    <w:p w:rsidR="00030D6C" w:rsidRDefault="00030D6C" w:rsidP="00030D6C">
      <w:pPr>
        <w:autoSpaceDE w:val="0"/>
        <w:autoSpaceDN w:val="0"/>
        <w:adjustRightInd w:val="0"/>
        <w:ind w:left="284"/>
        <w:jc w:val="both"/>
        <w:rPr>
          <w:b/>
          <w:bCs/>
        </w:rPr>
      </w:pPr>
    </w:p>
    <w:p w:rsidR="009B48B3" w:rsidRPr="00BA6717" w:rsidRDefault="009B48B3" w:rsidP="00992C4C">
      <w:pPr>
        <w:numPr>
          <w:ilvl w:val="0"/>
          <w:numId w:val="16"/>
        </w:numPr>
        <w:autoSpaceDE w:val="0"/>
        <w:autoSpaceDN w:val="0"/>
        <w:adjustRightInd w:val="0"/>
        <w:ind w:left="284" w:hanging="284"/>
        <w:jc w:val="both"/>
        <w:rPr>
          <w:b/>
          <w:bCs/>
        </w:rPr>
      </w:pPr>
      <w:r w:rsidRPr="00BA6717">
        <w:rPr>
          <w:b/>
          <w:bCs/>
        </w:rPr>
        <w:t xml:space="preserve">Do oferty należy załączyć w celu potwierdzenia </w:t>
      </w:r>
      <w:r w:rsidRPr="00BA6717">
        <w:rPr>
          <w:b/>
        </w:rPr>
        <w:t>braku podstaw do wykluczenia:</w:t>
      </w:r>
    </w:p>
    <w:p w:rsidR="0004039E" w:rsidRPr="006822A7" w:rsidRDefault="009B48B3" w:rsidP="00992C4C">
      <w:pPr>
        <w:numPr>
          <w:ilvl w:val="0"/>
          <w:numId w:val="17"/>
        </w:numPr>
        <w:autoSpaceDE w:val="0"/>
        <w:autoSpaceDN w:val="0"/>
        <w:adjustRightInd w:val="0"/>
        <w:ind w:left="426" w:hanging="426"/>
        <w:jc w:val="both"/>
        <w:rPr>
          <w:b/>
          <w:bCs/>
        </w:rPr>
      </w:pPr>
      <w:r w:rsidRPr="00BA6717">
        <w:t>oświadczenie o braku podstaw do wykluczenia</w:t>
      </w:r>
      <w:r w:rsidRPr="00BA6717">
        <w:rPr>
          <w:b/>
          <w:bCs/>
        </w:rPr>
        <w:t xml:space="preserve">, </w:t>
      </w:r>
      <w:r w:rsidRPr="00BA6717">
        <w:t xml:space="preserve">sporządzone </w:t>
      </w:r>
      <w:r w:rsidRPr="00BA6717">
        <w:rPr>
          <w:u w:val="single"/>
        </w:rPr>
        <w:t xml:space="preserve">wg wzoru stanowiącego </w:t>
      </w:r>
      <w:r w:rsidRPr="00BA6717">
        <w:rPr>
          <w:color w:val="000000"/>
          <w:u w:val="single"/>
        </w:rPr>
        <w:t xml:space="preserve">Załącznik nr </w:t>
      </w:r>
      <w:r w:rsidR="00EF4055">
        <w:rPr>
          <w:color w:val="000000"/>
          <w:u w:val="single"/>
        </w:rPr>
        <w:t>5</w:t>
      </w:r>
      <w:r w:rsidRPr="00BA6717">
        <w:rPr>
          <w:color w:val="000000"/>
          <w:u w:val="single"/>
        </w:rPr>
        <w:t xml:space="preserve"> do SIWZ,</w:t>
      </w:r>
    </w:p>
    <w:p w:rsidR="006822A7" w:rsidRPr="006822A7" w:rsidRDefault="006822A7" w:rsidP="00992C4C">
      <w:pPr>
        <w:numPr>
          <w:ilvl w:val="0"/>
          <w:numId w:val="17"/>
        </w:numPr>
        <w:autoSpaceDE w:val="0"/>
        <w:autoSpaceDN w:val="0"/>
        <w:adjustRightInd w:val="0"/>
        <w:ind w:left="426" w:hanging="426"/>
        <w:jc w:val="both"/>
        <w:rPr>
          <w:b/>
          <w:bCs/>
        </w:rPr>
      </w:pPr>
      <w:r w:rsidRPr="00BA6717">
        <w:t xml:space="preserve">Wykonawca wskaże stronę internetową </w:t>
      </w:r>
      <w:r w:rsidRPr="00CA0FE4">
        <w:t>(</w:t>
      </w:r>
      <w:r w:rsidRPr="00CA0FE4">
        <w:rPr>
          <w:u w:val="single"/>
        </w:rPr>
        <w:t>Załącznik</w:t>
      </w:r>
      <w:r w:rsidRPr="009470BE">
        <w:rPr>
          <w:u w:val="single"/>
        </w:rPr>
        <w:t xml:space="preserve"> nr </w:t>
      </w:r>
      <w:r w:rsidR="0089084F">
        <w:rPr>
          <w:u w:val="single"/>
        </w:rPr>
        <w:t>5</w:t>
      </w:r>
      <w:r w:rsidRPr="009470BE">
        <w:rPr>
          <w:u w:val="single"/>
        </w:rPr>
        <w:t xml:space="preserve"> do SIWZ)</w:t>
      </w:r>
      <w:r w:rsidRPr="009470BE">
        <w:t>,</w:t>
      </w:r>
      <w:r w:rsidRPr="00BA6717">
        <w:t xml:space="preserve"> z której można pobrać odpis z właściwego rejestru jeżeli odrębne przepisy wymagają wpisu do rejestru</w:t>
      </w:r>
    </w:p>
    <w:p w:rsidR="006822A7" w:rsidRPr="00BA6717" w:rsidRDefault="006822A7" w:rsidP="00992C4C">
      <w:pPr>
        <w:numPr>
          <w:ilvl w:val="0"/>
          <w:numId w:val="17"/>
        </w:numPr>
        <w:autoSpaceDE w:val="0"/>
        <w:autoSpaceDN w:val="0"/>
        <w:adjustRightInd w:val="0"/>
        <w:ind w:left="426" w:hanging="426"/>
        <w:jc w:val="both"/>
        <w:rPr>
          <w:b/>
          <w:bCs/>
        </w:rPr>
      </w:pPr>
      <w:r w:rsidRPr="00BA6717">
        <w:t xml:space="preserve">Oświadczenie wykonawcy wg </w:t>
      </w:r>
      <w:r w:rsidRPr="009470BE">
        <w:rPr>
          <w:u w:val="single"/>
        </w:rPr>
        <w:t xml:space="preserve">Załącznika nr </w:t>
      </w:r>
      <w:r w:rsidR="0089084F">
        <w:rPr>
          <w:u w:val="single"/>
        </w:rPr>
        <w:t>4</w:t>
      </w:r>
      <w:r w:rsidRPr="009470BE">
        <w:rPr>
          <w:u w:val="single"/>
        </w:rPr>
        <w:t xml:space="preserve"> do SIWZ</w:t>
      </w:r>
      <w:r w:rsidRPr="00BA6717">
        <w:t xml:space="preserve"> o przynależności albo braku przynależności do tej samej grupy kapitałowej wykonawca przekaże zamawiającemu (bez dodatkowego wezwania) w terminie </w:t>
      </w:r>
      <w:r w:rsidRPr="00BA6717">
        <w:rPr>
          <w:b/>
        </w:rPr>
        <w:t>3 dni</w:t>
      </w:r>
      <w:r w:rsidRPr="00BA6717">
        <w:t xml:space="preserve"> od zamieszczenia na stronie internetowej informacji, o której mowa w art. 86 PZP </w:t>
      </w:r>
      <w:r w:rsidRPr="00BA6717">
        <w:rPr>
          <w:b/>
          <w:bCs/>
        </w:rPr>
        <w:t>(</w:t>
      </w:r>
      <w:r w:rsidRPr="00BA6717">
        <w:t>w przypadku przynależności do tej samej grupy kapitałowej wykonawca może złożyć wraz z oświadczeniem dokumenty bądź informacje potwierdzające, że powiązania z innym wykonawcą nie prowadzą do zakłócenia konkurencji w postępowaniu),</w:t>
      </w:r>
    </w:p>
    <w:p w:rsidR="009B48B3" w:rsidRPr="000B4968" w:rsidRDefault="009B48B3" w:rsidP="006C4268">
      <w:pPr>
        <w:pStyle w:val="Akapitzlist"/>
        <w:numPr>
          <w:ilvl w:val="0"/>
          <w:numId w:val="9"/>
        </w:numPr>
        <w:autoSpaceDE w:val="0"/>
        <w:autoSpaceDN w:val="0"/>
        <w:adjustRightInd w:val="0"/>
        <w:spacing w:after="0"/>
        <w:ind w:left="284" w:hanging="284"/>
        <w:jc w:val="both"/>
        <w:rPr>
          <w:rFonts w:ascii="Times New Roman" w:eastAsia="Times New Roman" w:hAnsi="Times New Roman"/>
          <w:sz w:val="24"/>
          <w:szCs w:val="24"/>
          <w:lang w:eastAsia="pl-PL"/>
        </w:rPr>
      </w:pPr>
      <w:r w:rsidRPr="000B4968">
        <w:rPr>
          <w:rFonts w:ascii="Times New Roman" w:eastAsia="Times New Roman" w:hAnsi="Times New Roman"/>
          <w:b/>
          <w:sz w:val="24"/>
          <w:szCs w:val="24"/>
          <w:lang w:eastAsia="pl-PL"/>
        </w:rPr>
        <w:lastRenderedPageBreak/>
        <w:t>Wykonawcy mogą wspólnie ubiegać się o udzielenie zamówienia</w:t>
      </w:r>
      <w:r w:rsidRPr="000B4968">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0B4968">
        <w:rPr>
          <w:rFonts w:ascii="Times New Roman" w:eastAsia="Times New Roman" w:hAnsi="Times New Roman"/>
          <w:sz w:val="24"/>
          <w:szCs w:val="24"/>
          <w:lang w:eastAsia="pl-PL"/>
        </w:rPr>
        <w:t>a</w:t>
      </w:r>
      <w:r w:rsidRPr="000B4968">
        <w:rPr>
          <w:rFonts w:ascii="Times New Roman" w:eastAsia="Times New Roman" w:hAnsi="Times New Roman"/>
          <w:sz w:val="24"/>
          <w:szCs w:val="24"/>
          <w:lang w:eastAsia="pl-PL"/>
        </w:rPr>
        <w:t xml:space="preserve"> składają jedną ofertę, przy czym:</w:t>
      </w:r>
    </w:p>
    <w:p w:rsidR="009B48B3" w:rsidRPr="00BA6717" w:rsidRDefault="009B48B3" w:rsidP="00992C4C">
      <w:pPr>
        <w:numPr>
          <w:ilvl w:val="0"/>
          <w:numId w:val="18"/>
        </w:numPr>
        <w:autoSpaceDE w:val="0"/>
        <w:autoSpaceDN w:val="0"/>
        <w:adjustRightInd w:val="0"/>
        <w:ind w:left="567" w:hanging="283"/>
        <w:jc w:val="both"/>
        <w:rPr>
          <w:b/>
          <w:bCs/>
        </w:rPr>
      </w:pPr>
      <w:r w:rsidRPr="00BA6717">
        <w:t xml:space="preserve">wymagane oświadczenia i dokumenty wskazane w Rozdz. IV pkt 1 </w:t>
      </w:r>
      <w:proofErr w:type="spellStart"/>
      <w:r w:rsidRPr="00BA6717">
        <w:t>ppkt</w:t>
      </w:r>
      <w:proofErr w:type="spellEnd"/>
      <w:r w:rsidRPr="00BA6717">
        <w:t xml:space="preserve"> 1) SIWZ składa osobno każdy z Wykonawców,</w:t>
      </w:r>
    </w:p>
    <w:p w:rsidR="009B48B3" w:rsidRPr="009C2852" w:rsidRDefault="009B48B3" w:rsidP="00992C4C">
      <w:pPr>
        <w:numPr>
          <w:ilvl w:val="0"/>
          <w:numId w:val="18"/>
        </w:numPr>
        <w:autoSpaceDE w:val="0"/>
        <w:autoSpaceDN w:val="0"/>
        <w:adjustRightInd w:val="0"/>
        <w:ind w:left="567" w:hanging="283"/>
        <w:jc w:val="both"/>
        <w:rPr>
          <w:b/>
          <w:bCs/>
        </w:rPr>
      </w:pPr>
      <w:r w:rsidRPr="00BA6717">
        <w:t>oświadczenia i dokumenty ws</w:t>
      </w:r>
      <w:r w:rsidR="008E22CE">
        <w:t>kazane w</w:t>
      </w:r>
      <w:r w:rsidRPr="00BA6717">
        <w:t xml:space="preserve"> Rozdz. IV pkt 2 SIWZ składają Wykonawcy wspólnie.</w:t>
      </w:r>
    </w:p>
    <w:p w:rsidR="009C2852" w:rsidRPr="009C2852" w:rsidRDefault="009C2852" w:rsidP="006C4268">
      <w:pPr>
        <w:pStyle w:val="Akapitzlist"/>
        <w:numPr>
          <w:ilvl w:val="0"/>
          <w:numId w:val="9"/>
        </w:numPr>
        <w:autoSpaceDE w:val="0"/>
        <w:autoSpaceDN w:val="0"/>
        <w:adjustRightInd w:val="0"/>
        <w:spacing w:after="0"/>
        <w:ind w:left="284" w:hanging="284"/>
        <w:jc w:val="both"/>
        <w:rPr>
          <w:rFonts w:ascii="Times New Roman" w:eastAsia="Times New Roman" w:hAnsi="Times New Roman"/>
          <w:sz w:val="24"/>
          <w:szCs w:val="24"/>
          <w:lang w:eastAsia="pl-PL"/>
        </w:rPr>
      </w:pPr>
      <w:r w:rsidRPr="009C2852">
        <w:rPr>
          <w:rFonts w:ascii="Times New Roman" w:eastAsia="Times New Roman" w:hAnsi="Times New Roman"/>
          <w:sz w:val="24"/>
          <w:szCs w:val="24"/>
          <w:lang w:eastAsia="pl-PL"/>
        </w:rPr>
        <w:t xml:space="preserve">Wykonawca może polegać na </w:t>
      </w:r>
      <w:r w:rsidRPr="009C2852">
        <w:rPr>
          <w:rFonts w:ascii="Times New Roman" w:eastAsia="Times New Roman" w:hAnsi="Times New Roman"/>
          <w:b/>
          <w:sz w:val="24"/>
          <w:szCs w:val="24"/>
          <w:lang w:eastAsia="pl-PL"/>
        </w:rPr>
        <w:t>doświadczeniu</w:t>
      </w:r>
      <w:r w:rsidRPr="009C2852">
        <w:rPr>
          <w:rFonts w:ascii="Times New Roman" w:eastAsia="Times New Roman" w:hAnsi="Times New Roman"/>
          <w:sz w:val="24"/>
          <w:szCs w:val="24"/>
          <w:lang w:eastAsia="pl-PL"/>
        </w:rPr>
        <w:t xml:space="preserve">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383590" w:rsidRDefault="00383590" w:rsidP="00AA252E">
      <w:pPr>
        <w:jc w:val="both"/>
        <w:rPr>
          <w:b/>
          <w:snapToGrid w:val="0"/>
          <w:sz w:val="22"/>
        </w:rPr>
      </w:pPr>
    </w:p>
    <w:p w:rsidR="002229CB" w:rsidRDefault="002229CB" w:rsidP="00AA252E">
      <w:pPr>
        <w:jc w:val="both"/>
        <w:rPr>
          <w:b/>
          <w:sz w:val="22"/>
        </w:rPr>
      </w:pPr>
      <w:r w:rsidRPr="00EE0933">
        <w:rPr>
          <w:b/>
          <w:snapToGrid w:val="0"/>
          <w:sz w:val="22"/>
        </w:rPr>
        <w:t xml:space="preserve">UWAGA ! Zamawiający prosi o dostarczenie wraz z ofertą </w:t>
      </w:r>
      <w:r w:rsidRPr="00EE0933">
        <w:rPr>
          <w:b/>
          <w:sz w:val="22"/>
          <w:u w:val="single"/>
        </w:rPr>
        <w:t xml:space="preserve">Załącznika </w:t>
      </w:r>
      <w:r w:rsidRPr="0029716E">
        <w:rPr>
          <w:b/>
          <w:sz w:val="22"/>
          <w:u w:val="single"/>
        </w:rPr>
        <w:t>nr 2</w:t>
      </w:r>
      <w:r w:rsidR="00A51069">
        <w:rPr>
          <w:b/>
          <w:sz w:val="22"/>
          <w:u w:val="single"/>
        </w:rPr>
        <w:t xml:space="preserve"> i 2a</w:t>
      </w:r>
      <w:r w:rsidRPr="00EE0933">
        <w:rPr>
          <w:b/>
          <w:sz w:val="22"/>
          <w:u w:val="single"/>
        </w:rPr>
        <w:t xml:space="preserve"> </w:t>
      </w:r>
      <w:r w:rsidRPr="00EE0933">
        <w:rPr>
          <w:b/>
          <w:sz w:val="22"/>
        </w:rPr>
        <w:t>również w formacie *.</w:t>
      </w:r>
      <w:proofErr w:type="spellStart"/>
      <w:r w:rsidRPr="00EE0933">
        <w:rPr>
          <w:b/>
          <w:sz w:val="22"/>
        </w:rPr>
        <w:t>doc</w:t>
      </w:r>
      <w:proofErr w:type="spellEnd"/>
      <w:r w:rsidRPr="00EE0933">
        <w:rPr>
          <w:b/>
          <w:sz w:val="22"/>
        </w:rPr>
        <w:t xml:space="preserve"> lub *.xls  na płycie CD.</w:t>
      </w:r>
    </w:p>
    <w:p w:rsidR="00131CF5" w:rsidRPr="00EE0933" w:rsidRDefault="00131CF5" w:rsidP="00AA252E">
      <w:pPr>
        <w:jc w:val="both"/>
        <w:rPr>
          <w:b/>
          <w:sz w:val="22"/>
        </w:rPr>
      </w:pPr>
    </w:p>
    <w:p w:rsidR="00131CF5" w:rsidRDefault="00131CF5" w:rsidP="00992C4C">
      <w:pPr>
        <w:numPr>
          <w:ilvl w:val="0"/>
          <w:numId w:val="39"/>
        </w:numPr>
        <w:spacing w:line="276" w:lineRule="auto"/>
        <w:ind w:left="426" w:hanging="426"/>
        <w:rPr>
          <w:b/>
          <w:u w:val="single"/>
        </w:rPr>
      </w:pPr>
      <w:r w:rsidRPr="00367A6B">
        <w:rPr>
          <w:b/>
          <w:u w:val="single"/>
        </w:rPr>
        <w:t>DOKUMENTÓW  PRZEDMIOTOWYCH:</w:t>
      </w:r>
    </w:p>
    <w:p w:rsidR="00131CF5" w:rsidRDefault="00131CF5" w:rsidP="00131CF5">
      <w:pPr>
        <w:spacing w:line="276" w:lineRule="auto"/>
        <w:ind w:left="720"/>
        <w:rPr>
          <w:b/>
          <w:u w:val="single"/>
        </w:rPr>
      </w:pPr>
    </w:p>
    <w:p w:rsidR="00131CF5" w:rsidRDefault="00131CF5" w:rsidP="00131CF5">
      <w:pPr>
        <w:keepNext/>
        <w:spacing w:line="276" w:lineRule="auto"/>
        <w:jc w:val="both"/>
        <w:outlineLvl w:val="2"/>
      </w:pPr>
      <w:r>
        <w:t>W</w:t>
      </w:r>
      <w:r w:rsidRPr="000D7AB1">
        <w:t>ykonawca zobowiązany jest załączyć do oferty następujące dokumenty i oświadczenia:</w:t>
      </w:r>
    </w:p>
    <w:p w:rsidR="00131CF5" w:rsidRPr="00131CF5" w:rsidRDefault="00131CF5" w:rsidP="00992C4C">
      <w:pPr>
        <w:numPr>
          <w:ilvl w:val="0"/>
          <w:numId w:val="40"/>
        </w:numPr>
        <w:ind w:left="426" w:hanging="426"/>
        <w:jc w:val="both"/>
      </w:pPr>
      <w:r w:rsidRPr="00131CF5">
        <w:t xml:space="preserve">Dokładny opis </w:t>
      </w:r>
      <w:r w:rsidRPr="00131CF5">
        <w:rPr>
          <w:b/>
        </w:rPr>
        <w:t>oferowanego przedmiotu zamówienia</w:t>
      </w:r>
      <w:r>
        <w:t xml:space="preserve">, potwierdzający spełnienie </w:t>
      </w:r>
      <w:r w:rsidRPr="00131CF5">
        <w:t xml:space="preserve">parametrów wymaganych przez Zamawiającego w języku polskim w formie np. prospektów, katalogów, w przypadku braku powyższych dokumentów oferta zostanie odrzucona jako nie spełniająca wymogów Zamawiającego (z zastrzeżeniem art. 26 ust.3 </w:t>
      </w:r>
      <w:proofErr w:type="spellStart"/>
      <w:r w:rsidRPr="00131CF5">
        <w:t>Pzp</w:t>
      </w:r>
      <w:proofErr w:type="spellEnd"/>
      <w:r w:rsidRPr="00131CF5">
        <w:t xml:space="preserve">). Jednocześnie należy </w:t>
      </w:r>
      <w:r w:rsidRPr="00131CF5">
        <w:rPr>
          <w:b/>
        </w:rPr>
        <w:t xml:space="preserve">w Załączniku nr 2 </w:t>
      </w:r>
      <w:r w:rsidRPr="00131CF5">
        <w:t xml:space="preserve">do SIWZ podać numer strony materiałów informacyjnych, na której wymagane parametry są potwierdzone oraz zaznaczyć (np. </w:t>
      </w:r>
      <w:proofErr w:type="spellStart"/>
      <w:r w:rsidRPr="00131CF5">
        <w:t>zakreślaczem</w:t>
      </w:r>
      <w:proofErr w:type="spellEnd"/>
      <w:r w:rsidRPr="00131CF5">
        <w:t>) w materiałach informacyjnych, gdzie znajduje się potwierdzenie wymaganego parametru.</w:t>
      </w:r>
    </w:p>
    <w:p w:rsidR="00131CF5" w:rsidRPr="00131CF5" w:rsidRDefault="00131CF5" w:rsidP="00992C4C">
      <w:pPr>
        <w:numPr>
          <w:ilvl w:val="0"/>
          <w:numId w:val="40"/>
        </w:numPr>
        <w:ind w:left="426" w:hanging="426"/>
        <w:jc w:val="both"/>
      </w:pPr>
      <w:r w:rsidRPr="00131CF5">
        <w:rPr>
          <w:snapToGrid w:val="0"/>
        </w:rPr>
        <w:t>Zgodnie z ustawą z dnia 20.05.2010r. o wyrobac</w:t>
      </w:r>
      <w:r>
        <w:rPr>
          <w:snapToGrid w:val="0"/>
        </w:rPr>
        <w:t>h medycznych (</w:t>
      </w:r>
      <w:proofErr w:type="spellStart"/>
      <w:r>
        <w:rPr>
          <w:snapToGrid w:val="0"/>
        </w:rPr>
        <w:t>t.j</w:t>
      </w:r>
      <w:proofErr w:type="spellEnd"/>
      <w:r>
        <w:rPr>
          <w:snapToGrid w:val="0"/>
        </w:rPr>
        <w:t xml:space="preserve">. Dz. U. z 2017r. poz. 211 z </w:t>
      </w:r>
      <w:proofErr w:type="spellStart"/>
      <w:r>
        <w:rPr>
          <w:snapToGrid w:val="0"/>
        </w:rPr>
        <w:t>późn</w:t>
      </w:r>
      <w:proofErr w:type="spellEnd"/>
      <w:r>
        <w:rPr>
          <w:snapToGrid w:val="0"/>
        </w:rPr>
        <w:t>. zm.</w:t>
      </w:r>
      <w:r w:rsidRPr="00131CF5">
        <w:rPr>
          <w:snapToGrid w:val="0"/>
        </w:rPr>
        <w:t xml:space="preserve">), Zamawiający </w:t>
      </w:r>
      <w:r w:rsidRPr="00131CF5">
        <w:rPr>
          <w:b/>
          <w:snapToGrid w:val="0"/>
        </w:rPr>
        <w:t>żąda ważnych i aktualnych na dzień otwarcia ofert</w:t>
      </w:r>
      <w:r w:rsidRPr="00131CF5">
        <w:rPr>
          <w:snapToGrid w:val="0"/>
        </w:rPr>
        <w:t xml:space="preserve"> dokumentów dot. </w:t>
      </w:r>
      <w:r w:rsidRPr="00131CF5">
        <w:rPr>
          <w:snapToGrid w:val="0"/>
          <w:u w:val="single"/>
        </w:rPr>
        <w:t>przedmiotu zamówienia na każdy oferowany produkt</w:t>
      </w:r>
      <w:r w:rsidRPr="00131CF5">
        <w:rPr>
          <w:snapToGrid w:val="0"/>
        </w:rPr>
        <w:t xml:space="preserve">, w postaci Deklaracji Zgodności wydanej przez producenta, Certyfikatu CE wydanego przez jednostkę notyfikującą (jeżeli dotyczy) oraz </w:t>
      </w:r>
      <w:r w:rsidRPr="00131CF5">
        <w:t xml:space="preserve">Formularza Powiadomienia / Zgłoszenia do </w:t>
      </w:r>
      <w:r w:rsidRPr="00131CF5">
        <w:rPr>
          <w:rFonts w:eastAsia="Calibri"/>
          <w:snapToGrid w:val="0"/>
          <w:lang w:eastAsia="en-US"/>
        </w:rPr>
        <w:t>rejestru Wyrobów Medycznych.</w:t>
      </w:r>
    </w:p>
    <w:p w:rsidR="00131CF5" w:rsidRDefault="00131CF5" w:rsidP="00131CF5">
      <w:pPr>
        <w:pStyle w:val="Akapitzlist"/>
        <w:spacing w:after="0" w:line="240" w:lineRule="auto"/>
        <w:ind w:left="0"/>
        <w:jc w:val="both"/>
        <w:rPr>
          <w:rFonts w:ascii="Times New Roman" w:hAnsi="Times New Roman"/>
          <w:snapToGrid w:val="0"/>
          <w:sz w:val="24"/>
          <w:szCs w:val="24"/>
        </w:rPr>
      </w:pPr>
    </w:p>
    <w:p w:rsidR="00131CF5" w:rsidRPr="00131CF5" w:rsidRDefault="00131CF5" w:rsidP="00131CF5">
      <w:pPr>
        <w:pStyle w:val="Akapitzlist"/>
        <w:spacing w:after="0" w:line="240" w:lineRule="auto"/>
        <w:ind w:left="0"/>
        <w:jc w:val="both"/>
        <w:rPr>
          <w:rFonts w:ascii="Times New Roman" w:hAnsi="Times New Roman"/>
          <w:sz w:val="24"/>
          <w:szCs w:val="24"/>
        </w:rPr>
      </w:pPr>
      <w:r w:rsidRPr="00131CF5">
        <w:rPr>
          <w:rFonts w:ascii="Times New Roman" w:hAnsi="Times New Roman"/>
          <w:snapToGrid w:val="0"/>
          <w:sz w:val="24"/>
          <w:szCs w:val="24"/>
        </w:rPr>
        <w:t>W przypadku formularza Powiadomienia / 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listowna lub kurierska – takie potwierdzenie stanowi dowód nadania.</w:t>
      </w:r>
    </w:p>
    <w:p w:rsidR="00131CF5" w:rsidRDefault="00131CF5" w:rsidP="00131CF5">
      <w:pPr>
        <w:tabs>
          <w:tab w:val="num" w:pos="0"/>
        </w:tabs>
        <w:spacing w:line="276" w:lineRule="auto"/>
        <w:jc w:val="both"/>
        <w:rPr>
          <w:snapToGrid w:val="0"/>
        </w:rPr>
      </w:pPr>
      <w:r>
        <w:rPr>
          <w:snapToGrid w:val="0"/>
        </w:rPr>
        <w:t>D</w:t>
      </w:r>
      <w:r w:rsidRPr="000D7AB1">
        <w:rPr>
          <w:snapToGrid w:val="0"/>
        </w:rPr>
        <w:t>okumenty wymienione w niniejszym Rozdziale należy ułożyć chronologicznie, poszczególnymi zadaniami, narastająco produktami oraz opisać dodatkowo, której pozycji dotyczą.</w:t>
      </w:r>
    </w:p>
    <w:p w:rsidR="00EA1146" w:rsidRPr="00A023B4" w:rsidRDefault="00EA1146" w:rsidP="00992C4C">
      <w:pPr>
        <w:pStyle w:val="Akapitzlist"/>
        <w:numPr>
          <w:ilvl w:val="0"/>
          <w:numId w:val="39"/>
        </w:numPr>
        <w:spacing w:after="0" w:line="240" w:lineRule="auto"/>
        <w:jc w:val="both"/>
        <w:rPr>
          <w:rFonts w:ascii="Times New Roman" w:hAnsi="Times New Roman"/>
          <w:b/>
          <w:sz w:val="24"/>
          <w:u w:val="single"/>
        </w:rPr>
      </w:pPr>
      <w:r w:rsidRPr="00A023B4">
        <w:rPr>
          <w:rFonts w:ascii="Times New Roman" w:hAnsi="Times New Roman"/>
          <w:b/>
          <w:sz w:val="24"/>
          <w:u w:val="single"/>
        </w:rPr>
        <w:lastRenderedPageBreak/>
        <w:t>POZOSTAŁYCH DOKUMENTÓW:</w:t>
      </w:r>
    </w:p>
    <w:p w:rsidR="00EA1146" w:rsidRPr="00A023B4" w:rsidRDefault="00EA1146" w:rsidP="00A023B4">
      <w:pPr>
        <w:jc w:val="both"/>
        <w:rPr>
          <w:b/>
          <w:sz w:val="28"/>
          <w:u w:val="single"/>
        </w:rPr>
      </w:pPr>
    </w:p>
    <w:p w:rsidR="00EA1146" w:rsidRDefault="00EA1146" w:rsidP="00992C4C">
      <w:pPr>
        <w:numPr>
          <w:ilvl w:val="0"/>
          <w:numId w:val="106"/>
        </w:numPr>
        <w:ind w:hanging="426"/>
        <w:jc w:val="both"/>
      </w:pPr>
      <w:r w:rsidRPr="002355EE">
        <w:t xml:space="preserve">Pełnomocnictwo w przypadku, gdy umocowanie do złożenia oświadczenia woli w imieniu Wykonawcy nie wynika z właściwego rejestru </w:t>
      </w:r>
      <w:r w:rsidRPr="00BA6717">
        <w:t xml:space="preserve">– </w:t>
      </w:r>
      <w:r w:rsidRPr="00BA6717">
        <w:rPr>
          <w:b/>
        </w:rPr>
        <w:t>należy złożyć wraz z ofertą.</w:t>
      </w:r>
    </w:p>
    <w:p w:rsidR="00EA1146" w:rsidRDefault="00EA1146" w:rsidP="00992C4C">
      <w:pPr>
        <w:numPr>
          <w:ilvl w:val="0"/>
          <w:numId w:val="106"/>
        </w:numPr>
        <w:ind w:hanging="426"/>
        <w:jc w:val="both"/>
      </w:pPr>
      <w:r>
        <w:t xml:space="preserve">Wypełniony bez wyjątku formularz ofertowy stanowiący Załącznik nr 1 do SIWZ </w:t>
      </w:r>
      <w:r w:rsidRPr="00BA6717">
        <w:t xml:space="preserve">– </w:t>
      </w:r>
      <w:r w:rsidRPr="00BA6717">
        <w:rPr>
          <w:b/>
        </w:rPr>
        <w:t>należy złożyć wraz z ofertą.</w:t>
      </w:r>
    </w:p>
    <w:p w:rsidR="00EA1146" w:rsidRDefault="00EA1146" w:rsidP="00992C4C">
      <w:pPr>
        <w:numPr>
          <w:ilvl w:val="0"/>
          <w:numId w:val="106"/>
        </w:numPr>
        <w:ind w:hanging="426"/>
        <w:jc w:val="both"/>
      </w:pPr>
      <w:r w:rsidRPr="002355EE">
        <w:t>Zaleca się dołączyć zaakceptowany wzór umowy.</w:t>
      </w:r>
    </w:p>
    <w:p w:rsidR="00EA1146" w:rsidRPr="00BF6528" w:rsidRDefault="00EA1146" w:rsidP="00992C4C">
      <w:pPr>
        <w:numPr>
          <w:ilvl w:val="0"/>
          <w:numId w:val="106"/>
        </w:numPr>
        <w:spacing w:line="276" w:lineRule="auto"/>
        <w:ind w:hanging="426"/>
        <w:jc w:val="both"/>
      </w:pPr>
      <w:r w:rsidRPr="00BF6528">
        <w:t xml:space="preserve">Wykonawca, który powołuje się na rozwiązania równoważne opisywanym przez Zamawiającego, jest obowiązany wykazać, że oferowany przez niego przedmiot zamówienia jest dopuszczony do obrotu i stosowania </w:t>
      </w:r>
      <w:r w:rsidRPr="00BF6528">
        <w:rPr>
          <w:b/>
        </w:rPr>
        <w:t xml:space="preserve">poprzez załączenie do oferty </w:t>
      </w:r>
      <w:r w:rsidRPr="00BF6528">
        <w:t>dokumentów potwierdzających ten stan rzeczy wydanych przez podmioty niezależne które stanowią treść oferty i nie podlegają uzupełnieniu w trybie art. 26 ust.3 PZP .</w:t>
      </w:r>
    </w:p>
    <w:p w:rsidR="00EA1146" w:rsidRPr="00BF6528" w:rsidRDefault="00EA1146" w:rsidP="00992C4C">
      <w:pPr>
        <w:numPr>
          <w:ilvl w:val="0"/>
          <w:numId w:val="106"/>
        </w:numPr>
        <w:spacing w:line="276" w:lineRule="auto"/>
        <w:ind w:hanging="426"/>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wydanych przez podmioty niezależne np. Ekspertyz Rzeczoznawczych, które stanowią treść oferty i nie podlegają uzupełnieniu w trybie art. 26 ust.3 PZP .</w:t>
      </w:r>
      <w:bookmarkStart w:id="0" w:name="_Toc465427496"/>
    </w:p>
    <w:p w:rsidR="00EA1146" w:rsidRPr="00BF6528" w:rsidRDefault="00EA1146" w:rsidP="00992C4C">
      <w:pPr>
        <w:numPr>
          <w:ilvl w:val="0"/>
          <w:numId w:val="106"/>
        </w:numPr>
        <w:spacing w:line="276" w:lineRule="auto"/>
        <w:ind w:hanging="426"/>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r w:rsidR="00302516">
        <w:rPr>
          <w:b/>
        </w:rPr>
        <w:t>.</w:t>
      </w:r>
    </w:p>
    <w:p w:rsidR="00EA1146" w:rsidRPr="00BF6528" w:rsidRDefault="00EA1146" w:rsidP="00EA1146">
      <w:pPr>
        <w:spacing w:line="276" w:lineRule="auto"/>
        <w:ind w:left="66"/>
        <w:jc w:val="both"/>
      </w:pPr>
    </w:p>
    <w:p w:rsidR="00EA1146" w:rsidRPr="00A023B4" w:rsidRDefault="00EA1146" w:rsidP="00A023B4">
      <w:pPr>
        <w:pStyle w:val="Akapitzlist"/>
        <w:numPr>
          <w:ilvl w:val="0"/>
          <w:numId w:val="6"/>
        </w:numPr>
        <w:jc w:val="both"/>
        <w:rPr>
          <w:rFonts w:ascii="Times New Roman" w:hAnsi="Times New Roman"/>
          <w:b/>
          <w:sz w:val="24"/>
          <w:u w:val="single"/>
        </w:rPr>
      </w:pPr>
      <w:r w:rsidRPr="00A023B4">
        <w:rPr>
          <w:rFonts w:ascii="Times New Roman" w:hAnsi="Times New Roman"/>
          <w:b/>
          <w:sz w:val="24"/>
          <w:u w:val="single"/>
        </w:rPr>
        <w:t>FORMA DOKUMENTÓW</w:t>
      </w:r>
      <w:bookmarkEnd w:id="0"/>
    </w:p>
    <w:p w:rsidR="00EA1146" w:rsidRPr="00BF6528" w:rsidRDefault="00EA1146" w:rsidP="00992C4C">
      <w:pPr>
        <w:numPr>
          <w:ilvl w:val="1"/>
          <w:numId w:val="107"/>
        </w:numPr>
        <w:spacing w:line="276" w:lineRule="auto"/>
        <w:ind w:left="426" w:hanging="426"/>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EA1146" w:rsidRPr="00BF6528" w:rsidRDefault="00EA1146" w:rsidP="00992C4C">
      <w:pPr>
        <w:numPr>
          <w:ilvl w:val="1"/>
          <w:numId w:val="107"/>
        </w:numPr>
        <w:spacing w:line="276" w:lineRule="auto"/>
        <w:ind w:left="426" w:hanging="426"/>
        <w:jc w:val="both"/>
      </w:pPr>
      <w:r w:rsidRPr="00BF6528">
        <w:t>Wyłączna forma pisemna zastrzeżona jest:</w:t>
      </w:r>
    </w:p>
    <w:p w:rsidR="00EA1146" w:rsidRPr="00BF6528" w:rsidRDefault="00EA1146" w:rsidP="00992C4C">
      <w:pPr>
        <w:numPr>
          <w:ilvl w:val="2"/>
          <w:numId w:val="105"/>
        </w:numPr>
        <w:spacing w:line="276" w:lineRule="auto"/>
        <w:ind w:left="851" w:hanging="142"/>
        <w:jc w:val="both"/>
      </w:pPr>
      <w:r w:rsidRPr="00BF6528">
        <w:t>dla złożenia oferty wraz z załącznikami,</w:t>
      </w:r>
    </w:p>
    <w:p w:rsidR="00EA1146" w:rsidRPr="00BF6528" w:rsidRDefault="00EA1146" w:rsidP="00992C4C">
      <w:pPr>
        <w:numPr>
          <w:ilvl w:val="2"/>
          <w:numId w:val="105"/>
        </w:numPr>
        <w:spacing w:line="276" w:lineRule="auto"/>
        <w:ind w:left="851" w:hanging="142"/>
        <w:jc w:val="both"/>
      </w:pPr>
      <w:r w:rsidRPr="00BF6528">
        <w:t>dla oświadczeń i dokumentów składanych na wezwanie Zamawiającego.</w:t>
      </w:r>
    </w:p>
    <w:p w:rsidR="00EA1146" w:rsidRPr="00BF6528" w:rsidRDefault="00EA1146" w:rsidP="00992C4C">
      <w:pPr>
        <w:numPr>
          <w:ilvl w:val="0"/>
          <w:numId w:val="108"/>
        </w:numPr>
        <w:spacing w:line="276" w:lineRule="auto"/>
        <w:ind w:left="426" w:hanging="426"/>
        <w:jc w:val="both"/>
      </w:pPr>
      <w:r w:rsidRPr="00BF6528">
        <w:rPr>
          <w:lang w:eastAsia="ar-SA"/>
        </w:rPr>
        <w:t xml:space="preserve">Oświadczenia, o których mowa w Rozporządzeniu Ministra Rozwoju z dnia 26 lipca 2016 r. (Dz. U. </w:t>
      </w:r>
      <w:r w:rsidR="00302516">
        <w:rPr>
          <w:lang w:eastAsia="ar-SA"/>
        </w:rPr>
        <w:t xml:space="preserve">z 2016, </w:t>
      </w:r>
      <w:r w:rsidRPr="00BF6528">
        <w:rPr>
          <w:lang w:eastAsia="ar-SA"/>
        </w:rPr>
        <w:t xml:space="preserve">poz. 1126) w sprawie rodzajów dokumentów, jakich może żądać zamawiający od wykonawcy oraz form w jakich te dokumenty mogą być składane dotyczące Wykonawcy i innych podmiotów, na których zdolnościach lub sytuacji polega Wykonawca na zasadach określonych w art. 22 a ustawy oraz dotyczące podwykonawców składane są w oryginale </w:t>
      </w:r>
    </w:p>
    <w:p w:rsidR="00EA1146" w:rsidRPr="00BF6528" w:rsidRDefault="00EA1146" w:rsidP="00992C4C">
      <w:pPr>
        <w:numPr>
          <w:ilvl w:val="0"/>
          <w:numId w:val="108"/>
        </w:numPr>
        <w:spacing w:line="276" w:lineRule="auto"/>
        <w:ind w:left="426" w:hanging="426"/>
        <w:jc w:val="both"/>
      </w:pPr>
      <w:r w:rsidRPr="00BF6528">
        <w:rPr>
          <w:lang w:eastAsia="ar-SA"/>
        </w:rPr>
        <w:t>Dokumenty, o których mowa w Rozporządzeniu Ministra Rozwoju z dnia 26 lipca 2016 r. (Dz. U.</w:t>
      </w:r>
      <w:r w:rsidR="00302516">
        <w:rPr>
          <w:lang w:eastAsia="ar-SA"/>
        </w:rPr>
        <w:t xml:space="preserve"> z 2016,</w:t>
      </w:r>
      <w:r w:rsidRPr="00BF6528">
        <w:rPr>
          <w:lang w:eastAsia="ar-SA"/>
        </w:rPr>
        <w:t xml:space="preserve"> poz. 1126) w sprawie rodzajów dokumentów, jakich może żądać zamawiający od wykonawcy oraz form w jakich te dokumenty mogą być składane,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w:t>
      </w:r>
      <w:r w:rsidRPr="00BF6528">
        <w:rPr>
          <w:lang w:eastAsia="ar-SA"/>
        </w:rPr>
        <w:lastRenderedPageBreak/>
        <w:t>dokumentów, które każdego z nich dotyczą.</w:t>
      </w:r>
      <w:r w:rsidRPr="00BF6528">
        <w:rPr>
          <w:b/>
        </w:rPr>
        <w:t xml:space="preserve"> Zaleca się, by poświadczenie było opatrzone imienną pieczątką z podpisem lub/i czytelnym p</w:t>
      </w:r>
      <w:r w:rsidRPr="00BF6528">
        <w:t>odpisem osoby upoważnionej</w:t>
      </w:r>
    </w:p>
    <w:p w:rsidR="00EA1146" w:rsidRPr="00BF6528" w:rsidRDefault="00EA1146" w:rsidP="00992C4C">
      <w:pPr>
        <w:numPr>
          <w:ilvl w:val="0"/>
          <w:numId w:val="108"/>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992C4C">
      <w:pPr>
        <w:numPr>
          <w:ilvl w:val="0"/>
          <w:numId w:val="108"/>
        </w:numPr>
        <w:spacing w:line="276" w:lineRule="auto"/>
        <w:ind w:left="426" w:hanging="426"/>
        <w:jc w:val="both"/>
      </w:pPr>
      <w:r w:rsidRPr="00BF6528">
        <w:rPr>
          <w:lang w:eastAsia="ar-SA"/>
        </w:rPr>
        <w:t>Zamawiający może żądać przedstawienia oryginału lub notarialne poświadczonej kopii dokumentów, o których mowa w Rozporządzeniu Ministra Rozwoju z dnia 26 lipca 2016 r. (Dz. U.</w:t>
      </w:r>
      <w:r w:rsidR="00302516">
        <w:rPr>
          <w:lang w:eastAsia="ar-SA"/>
        </w:rPr>
        <w:t xml:space="preserve"> z 2016, </w:t>
      </w:r>
      <w:r w:rsidRPr="00BF6528">
        <w:rPr>
          <w:lang w:eastAsia="ar-SA"/>
        </w:rPr>
        <w:t xml:space="preserve"> poz. 1126) w sprawie rodzajów dokumentów, jakich może żądać zamawiający od wykonawcy oraz form w jakich te dokumenty mogą być składane,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992C4C">
      <w:pPr>
        <w:numPr>
          <w:ilvl w:val="0"/>
          <w:numId w:val="108"/>
        </w:numPr>
        <w:spacing w:line="276" w:lineRule="auto"/>
        <w:ind w:left="426" w:hanging="426"/>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1146" w:rsidRPr="00BF6528" w:rsidRDefault="00EA1146" w:rsidP="00992C4C">
      <w:pPr>
        <w:numPr>
          <w:ilvl w:val="0"/>
          <w:numId w:val="108"/>
        </w:numPr>
        <w:spacing w:line="276" w:lineRule="auto"/>
        <w:ind w:left="426" w:hanging="426"/>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992C4C">
      <w:pPr>
        <w:numPr>
          <w:ilvl w:val="0"/>
          <w:numId w:val="108"/>
        </w:numPr>
        <w:spacing w:line="276" w:lineRule="auto"/>
        <w:ind w:left="426" w:hanging="426"/>
        <w:jc w:val="both"/>
      </w:pPr>
      <w:r w:rsidRPr="00BF6528">
        <w:t>Ofertę należy sporządzić w języku polskim z zachowaniem formy pisemnej pod rygorem nieważności (zgodnie z art. 9 ust. 1 i 2 PZP).</w:t>
      </w:r>
    </w:p>
    <w:p w:rsidR="00EA1146" w:rsidRPr="00BF6528" w:rsidRDefault="00EA1146" w:rsidP="00992C4C">
      <w:pPr>
        <w:numPr>
          <w:ilvl w:val="0"/>
          <w:numId w:val="108"/>
        </w:numPr>
        <w:spacing w:line="276" w:lineRule="auto"/>
        <w:ind w:left="426" w:hanging="426"/>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oświadczeń lub innych materiałów informacyjnych - jeżeli były one dostępne tylko w językach obcych </w:t>
      </w:r>
    </w:p>
    <w:p w:rsidR="00D75D89" w:rsidRPr="00F5516F" w:rsidRDefault="00D75D89" w:rsidP="00D75D89">
      <w:pPr>
        <w:ind w:left="426"/>
        <w:jc w:val="both"/>
      </w:pPr>
    </w:p>
    <w:p w:rsidR="00DE50C3" w:rsidRDefault="0038240C" w:rsidP="00DE50C3">
      <w:pPr>
        <w:spacing w:line="276" w:lineRule="auto"/>
        <w:jc w:val="both"/>
        <w:rPr>
          <w:b/>
          <w:u w:val="single"/>
        </w:rPr>
      </w:pPr>
      <w:r w:rsidRPr="00684393">
        <w:rPr>
          <w:b/>
        </w:rPr>
        <w:t>Rozdział V.</w:t>
      </w:r>
      <w:r w:rsidR="00D85287">
        <w:rPr>
          <w:b/>
        </w:rPr>
        <w:tab/>
      </w:r>
      <w:r w:rsidRPr="00684393">
        <w:rPr>
          <w:b/>
          <w:u w:val="single"/>
        </w:rPr>
        <w:t>USZCZEGÓŁOWIENIE PRZEDMIOTU ZAMÓWIENIA</w:t>
      </w:r>
    </w:p>
    <w:p w:rsidR="00A023B4" w:rsidRDefault="00A023B4" w:rsidP="00DE50C3">
      <w:pPr>
        <w:spacing w:line="276" w:lineRule="auto"/>
        <w:jc w:val="both"/>
        <w:rPr>
          <w:b/>
        </w:rPr>
      </w:pPr>
    </w:p>
    <w:p w:rsidR="009A609A" w:rsidRPr="00DE50C3" w:rsidRDefault="009A609A" w:rsidP="00DE50C3">
      <w:pPr>
        <w:spacing w:line="276" w:lineRule="auto"/>
        <w:jc w:val="both"/>
        <w:rPr>
          <w:b/>
          <w:u w:val="single"/>
        </w:rPr>
      </w:pPr>
      <w:r w:rsidRPr="009A609A">
        <w:rPr>
          <w:b/>
        </w:rPr>
        <w:t>Przedmiotem zamówienia jest dostawa sprzętu medycznego</w:t>
      </w:r>
      <w:r w:rsidR="00DE50C3">
        <w:rPr>
          <w:b/>
        </w:rPr>
        <w:t xml:space="preserve"> – 4 pakiety:</w:t>
      </w:r>
      <w:r w:rsidRPr="009A609A">
        <w:rPr>
          <w:rFonts w:ascii="Calibri" w:hAnsi="Calibri"/>
          <w:b/>
        </w:rPr>
        <w:t xml:space="preserve"> </w:t>
      </w:r>
    </w:p>
    <w:p w:rsidR="00DE50C3" w:rsidRPr="00DE50C3" w:rsidRDefault="00DE50C3" w:rsidP="00DE50C3">
      <w:pPr>
        <w:tabs>
          <w:tab w:val="left" w:pos="0"/>
        </w:tabs>
        <w:ind w:right="-427"/>
      </w:pPr>
      <w:r>
        <w:t xml:space="preserve">Pakiet nr 1: </w:t>
      </w:r>
      <w:r w:rsidR="009A609A" w:rsidRPr="00DE50C3">
        <w:t>Dostawa chłodziarek farmaceutycznych z rejestratorem temperatury oraz alarmem - 2szt.</w:t>
      </w:r>
      <w:r>
        <w:t>;</w:t>
      </w:r>
      <w:r w:rsidRPr="00DE50C3">
        <w:t xml:space="preserve"> </w:t>
      </w:r>
      <w:r>
        <w:t>kod</w:t>
      </w:r>
      <w:r w:rsidRPr="00DE50C3">
        <w:t xml:space="preserve"> CPV: </w:t>
      </w:r>
      <w:r>
        <w:rPr>
          <w:color w:val="000000"/>
        </w:rPr>
        <w:t>39711100-0</w:t>
      </w:r>
      <w:r w:rsidRPr="00DE50C3">
        <w:rPr>
          <w:color w:val="000000"/>
        </w:rPr>
        <w:t>;</w:t>
      </w:r>
    </w:p>
    <w:p w:rsidR="009A609A" w:rsidRPr="00DE50C3" w:rsidRDefault="00DE50C3" w:rsidP="00DE50C3">
      <w:pPr>
        <w:tabs>
          <w:tab w:val="left" w:pos="0"/>
        </w:tabs>
        <w:ind w:right="-427"/>
      </w:pPr>
      <w:r>
        <w:t xml:space="preserve">Pakiet nr 2: </w:t>
      </w:r>
      <w:r w:rsidR="009A609A" w:rsidRPr="00DE50C3">
        <w:t>Dostawa Szaf wentylowanych do składania próbek histologicznych z</w:t>
      </w:r>
      <w:r>
        <w:t>abezpieczonych w formalinie – 2</w:t>
      </w:r>
      <w:r w:rsidR="009A609A" w:rsidRPr="00DE50C3">
        <w:t>szt. oraz stołu do przyjmowania i puszczania materiału tkankowego z</w:t>
      </w:r>
      <w:r>
        <w:t>abezpieczonego w formalinie – 1</w:t>
      </w:r>
      <w:r w:rsidR="009A609A" w:rsidRPr="00DE50C3">
        <w:t>szt.</w:t>
      </w:r>
      <w:r>
        <w:t>;</w:t>
      </w:r>
      <w:r w:rsidRPr="00DE50C3">
        <w:t xml:space="preserve"> kod CPV: </w:t>
      </w:r>
      <w:r>
        <w:rPr>
          <w:color w:val="000000"/>
        </w:rPr>
        <w:t>33100</w:t>
      </w:r>
      <w:r w:rsidRPr="00DE50C3">
        <w:rPr>
          <w:color w:val="000000"/>
        </w:rPr>
        <w:t>000-1;</w:t>
      </w:r>
    </w:p>
    <w:p w:rsidR="009A609A" w:rsidRPr="00DE50C3" w:rsidRDefault="00DE50C3" w:rsidP="00DE50C3">
      <w:pPr>
        <w:tabs>
          <w:tab w:val="left" w:pos="0"/>
        </w:tabs>
        <w:ind w:right="-427"/>
      </w:pPr>
      <w:r>
        <w:t xml:space="preserve">Pakiet nr 3: </w:t>
      </w:r>
      <w:r w:rsidR="009A609A" w:rsidRPr="00DE50C3">
        <w:t xml:space="preserve">Dostawa dwustanowiskowego aparatu EEG  z  </w:t>
      </w:r>
      <w:proofErr w:type="spellStart"/>
      <w:r w:rsidR="009A609A" w:rsidRPr="00DE50C3">
        <w:t>videometrią</w:t>
      </w:r>
      <w:proofErr w:type="spellEnd"/>
      <w:r w:rsidR="009A609A" w:rsidRPr="00DE50C3">
        <w:t xml:space="preserve">, potencjałami  wywołanymi oraz wyposażeniem – 1 </w:t>
      </w:r>
      <w:proofErr w:type="spellStart"/>
      <w:r w:rsidR="009A609A" w:rsidRPr="00DE50C3">
        <w:t>kpl</w:t>
      </w:r>
      <w:proofErr w:type="spellEnd"/>
      <w:r w:rsidR="009A609A" w:rsidRPr="00DE50C3">
        <w:t>.</w:t>
      </w:r>
      <w:r>
        <w:t>;</w:t>
      </w:r>
      <w:r w:rsidRPr="00DE50C3">
        <w:t xml:space="preserve"> kod CPV: </w:t>
      </w:r>
      <w:r>
        <w:rPr>
          <w:color w:val="000000"/>
        </w:rPr>
        <w:t>33121100-5</w:t>
      </w:r>
      <w:r w:rsidRPr="00DE50C3">
        <w:rPr>
          <w:color w:val="000000"/>
        </w:rPr>
        <w:t>;</w:t>
      </w:r>
    </w:p>
    <w:p w:rsidR="009A609A" w:rsidRPr="00DE50C3" w:rsidRDefault="00DE50C3" w:rsidP="00DE50C3">
      <w:pPr>
        <w:tabs>
          <w:tab w:val="left" w:pos="0"/>
        </w:tabs>
        <w:ind w:right="-427"/>
      </w:pPr>
      <w:r>
        <w:t xml:space="preserve">Pakiet nr 4: </w:t>
      </w:r>
      <w:r w:rsidR="009A609A" w:rsidRPr="00DE50C3">
        <w:t xml:space="preserve">Dostawa echokardiografu  - 1 </w:t>
      </w:r>
      <w:proofErr w:type="spellStart"/>
      <w:r w:rsidR="009A609A" w:rsidRPr="00DE50C3">
        <w:t>kpl</w:t>
      </w:r>
      <w:proofErr w:type="spellEnd"/>
      <w:r w:rsidR="009A609A" w:rsidRPr="00DE50C3">
        <w:t>.</w:t>
      </w:r>
      <w:r>
        <w:t>;</w:t>
      </w:r>
      <w:r w:rsidRPr="00DE50C3">
        <w:t xml:space="preserve"> kod</w:t>
      </w:r>
      <w:r w:rsidR="009A609A" w:rsidRPr="00DE50C3">
        <w:t xml:space="preserve"> CPV: </w:t>
      </w:r>
      <w:r>
        <w:rPr>
          <w:color w:val="000000"/>
        </w:rPr>
        <w:t>33112340-3</w:t>
      </w:r>
      <w:r w:rsidRPr="00DE50C3">
        <w:rPr>
          <w:color w:val="000000"/>
        </w:rPr>
        <w:t>.</w:t>
      </w:r>
    </w:p>
    <w:p w:rsidR="009A609A" w:rsidRDefault="009A609A" w:rsidP="009A609A">
      <w:pPr>
        <w:rPr>
          <w:b/>
        </w:rPr>
      </w:pPr>
    </w:p>
    <w:p w:rsidR="00A023B4" w:rsidRDefault="00A023B4" w:rsidP="009A609A">
      <w:pPr>
        <w:spacing w:line="276" w:lineRule="auto"/>
        <w:rPr>
          <w:b/>
        </w:rPr>
      </w:pPr>
    </w:p>
    <w:p w:rsidR="009A609A" w:rsidRDefault="009A609A" w:rsidP="009A609A">
      <w:pPr>
        <w:spacing w:line="276" w:lineRule="auto"/>
        <w:rPr>
          <w:b/>
          <w:u w:val="single"/>
        </w:rPr>
      </w:pPr>
      <w:r>
        <w:rPr>
          <w:b/>
        </w:rPr>
        <w:lastRenderedPageBreak/>
        <w:t xml:space="preserve">Rozdział VI.       </w:t>
      </w:r>
      <w:r>
        <w:rPr>
          <w:b/>
          <w:u w:val="single"/>
        </w:rPr>
        <w:t>WYMAGANY  TERMIN WYKONANIA UMOWY</w:t>
      </w:r>
    </w:p>
    <w:p w:rsidR="009A609A" w:rsidRDefault="009A609A" w:rsidP="009A609A">
      <w:pPr>
        <w:keepNext/>
        <w:spacing w:line="276" w:lineRule="auto"/>
        <w:outlineLvl w:val="8"/>
        <w:rPr>
          <w:szCs w:val="20"/>
        </w:rPr>
      </w:pPr>
    </w:p>
    <w:p w:rsidR="009A609A" w:rsidRDefault="009A609A" w:rsidP="009A609A">
      <w:pPr>
        <w:keepNext/>
        <w:spacing w:line="276" w:lineRule="auto"/>
        <w:outlineLvl w:val="8"/>
        <w:rPr>
          <w:b/>
        </w:rPr>
      </w:pPr>
      <w:r>
        <w:rPr>
          <w:szCs w:val="20"/>
        </w:rPr>
        <w:t>Realizacja przedmiotu zamówienia</w:t>
      </w:r>
      <w:r>
        <w:rPr>
          <w:b/>
          <w:szCs w:val="20"/>
        </w:rPr>
        <w:t>:</w:t>
      </w:r>
      <w:r>
        <w:t xml:space="preserve"> </w:t>
      </w:r>
      <w:r w:rsidRPr="00F065E7">
        <w:rPr>
          <w:b/>
        </w:rPr>
        <w:t>do</w:t>
      </w:r>
      <w:r>
        <w:t xml:space="preserve"> </w:t>
      </w:r>
      <w:r>
        <w:rPr>
          <w:b/>
        </w:rPr>
        <w:t xml:space="preserve">6 tygodni </w:t>
      </w:r>
      <w:r w:rsidRPr="00D74B7A">
        <w:rPr>
          <w:b/>
        </w:rPr>
        <w:t>od daty zawarcia umowy.</w:t>
      </w:r>
    </w:p>
    <w:p w:rsidR="009A609A" w:rsidRPr="000A0FCD" w:rsidRDefault="009A609A" w:rsidP="009A609A">
      <w:pPr>
        <w:spacing w:line="276" w:lineRule="auto"/>
        <w:rPr>
          <w:b/>
          <w:u w:val="single"/>
        </w:rPr>
      </w:pPr>
      <w:r>
        <w:rPr>
          <w:b/>
          <w:u w:val="single"/>
        </w:rPr>
        <w:t>Miejsce dostawy:</w:t>
      </w:r>
      <w:r w:rsidRPr="000A0FCD">
        <w:rPr>
          <w:b/>
        </w:rPr>
        <w:t xml:space="preserve"> </w:t>
      </w:r>
      <w:r>
        <w:rPr>
          <w:szCs w:val="20"/>
        </w:rPr>
        <w:t>4 Wojskowy Szpital Kliniczny z Polikliniką SP ZOZ</w:t>
      </w:r>
    </w:p>
    <w:p w:rsidR="009A609A" w:rsidRDefault="009A609A" w:rsidP="009A609A">
      <w:pPr>
        <w:spacing w:line="276" w:lineRule="auto"/>
        <w:jc w:val="center"/>
      </w:pPr>
      <w:r>
        <w:t>ul. R.</w:t>
      </w:r>
      <w:r w:rsidR="00D1435E">
        <w:t xml:space="preserve"> </w:t>
      </w:r>
      <w:r>
        <w:t>Weigla 5, 50-981 Wrocław</w:t>
      </w:r>
    </w:p>
    <w:p w:rsidR="00526E53" w:rsidRDefault="0038240C" w:rsidP="00526E53">
      <w:pPr>
        <w:spacing w:line="276" w:lineRule="auto"/>
        <w:rPr>
          <w:b/>
          <w:u w:val="single"/>
        </w:rPr>
      </w:pPr>
      <w:r>
        <w:rPr>
          <w:b/>
          <w:u w:val="single"/>
        </w:rPr>
        <w:t xml:space="preserve">Miejsce </w:t>
      </w:r>
      <w:r w:rsidR="007877A3">
        <w:rPr>
          <w:b/>
          <w:u w:val="single"/>
        </w:rPr>
        <w:t>świadczenia usług</w:t>
      </w:r>
      <w:r w:rsidR="00877D70">
        <w:rPr>
          <w:b/>
          <w:u w:val="single"/>
        </w:rPr>
        <w:t>:</w:t>
      </w:r>
    </w:p>
    <w:p w:rsidR="0038240C" w:rsidRPr="00526E53" w:rsidRDefault="00CE6643" w:rsidP="00526E53">
      <w:pPr>
        <w:spacing w:line="276" w:lineRule="auto"/>
        <w:rPr>
          <w:b/>
          <w:u w:val="single"/>
        </w:rPr>
      </w:pPr>
      <w:r>
        <w:rPr>
          <w:b/>
        </w:rPr>
        <w:t>4</w:t>
      </w:r>
      <w:r w:rsidR="0038240C" w:rsidRPr="00FD2FD2">
        <w:rPr>
          <w:b/>
        </w:rPr>
        <w:t>Wojskowy Szpital Kliniczny z Polikliniką SP ZOZ</w:t>
      </w:r>
      <w:r w:rsidR="00877D70" w:rsidRPr="00FD2FD2">
        <w:rPr>
          <w:b/>
        </w:rPr>
        <w:t xml:space="preserve">, </w:t>
      </w:r>
      <w:r w:rsidR="0038240C" w:rsidRPr="00FD2FD2">
        <w:rPr>
          <w:b/>
        </w:rPr>
        <w:t>ul. Weigla 5</w:t>
      </w:r>
      <w:r w:rsidR="00AA0BBC" w:rsidRPr="00FD2FD2">
        <w:rPr>
          <w:b/>
        </w:rPr>
        <w:t xml:space="preserve">, </w:t>
      </w:r>
      <w:r w:rsidR="0038240C" w:rsidRPr="00FD2FD2">
        <w:rPr>
          <w:b/>
        </w:rPr>
        <w:t>50-981 Wrocław</w:t>
      </w:r>
    </w:p>
    <w:p w:rsidR="006827FF" w:rsidRDefault="006827FF" w:rsidP="00C7731E">
      <w:pPr>
        <w:keepNext/>
        <w:spacing w:line="276" w:lineRule="auto"/>
        <w:jc w:val="both"/>
        <w:outlineLvl w:val="6"/>
        <w:rPr>
          <w:b/>
          <w:szCs w:val="20"/>
        </w:rPr>
      </w:pPr>
    </w:p>
    <w:p w:rsidR="009B48B3" w:rsidRDefault="009B48B3" w:rsidP="00AF1382">
      <w:pPr>
        <w:jc w:val="both"/>
        <w:rPr>
          <w:b/>
          <w:u w:val="single"/>
        </w:rPr>
      </w:pPr>
      <w:r w:rsidRPr="000D7AB1">
        <w:rPr>
          <w:b/>
        </w:rPr>
        <w:t>Rozdział V</w:t>
      </w:r>
      <w:r>
        <w:rPr>
          <w:b/>
        </w:rPr>
        <w:t>II</w:t>
      </w:r>
      <w:r w:rsidRPr="000D7AB1">
        <w:rPr>
          <w:b/>
        </w:rPr>
        <w:t>.</w:t>
      </w:r>
      <w:r w:rsidR="00AF1382">
        <w:rPr>
          <w:b/>
        </w:rPr>
        <w:t xml:space="preserve"> </w:t>
      </w:r>
      <w:r w:rsidRPr="000D7AB1">
        <w:rPr>
          <w:b/>
          <w:u w:val="single"/>
        </w:rPr>
        <w:t>OPIS KRYTERIÓW OCENY OFRT I SPOSÓB DOKONYWANIA ICH OCENY</w:t>
      </w:r>
    </w:p>
    <w:p w:rsidR="00320880" w:rsidRPr="000D7AB1" w:rsidRDefault="00320880" w:rsidP="00AF1382">
      <w:pPr>
        <w:jc w:val="both"/>
        <w:rPr>
          <w:b/>
          <w:u w:val="single"/>
        </w:rPr>
      </w:pPr>
    </w:p>
    <w:p w:rsidR="00903650" w:rsidRDefault="00903650" w:rsidP="00903650">
      <w:pPr>
        <w:jc w:val="both"/>
        <w:rPr>
          <w:b/>
          <w:u w:val="single"/>
        </w:rPr>
      </w:pPr>
      <w:r w:rsidRPr="003C0105">
        <w:rPr>
          <w:b/>
        </w:rPr>
        <w:t xml:space="preserve">1.    </w:t>
      </w:r>
      <w:r w:rsidRPr="003C0105">
        <w:rPr>
          <w:b/>
          <w:u w:val="single"/>
        </w:rPr>
        <w:t>Kryteria wyboru ofert i ich znaczenie:</w:t>
      </w:r>
    </w:p>
    <w:p w:rsidR="00AF1382" w:rsidRPr="003C0105" w:rsidRDefault="00AF1382" w:rsidP="00903650">
      <w:pPr>
        <w:jc w:val="both"/>
        <w:rPr>
          <w:b/>
          <w:u w:val="single"/>
        </w:rPr>
      </w:pPr>
    </w:p>
    <w:tbl>
      <w:tblPr>
        <w:tblW w:w="9060" w:type="dxa"/>
        <w:tblInd w:w="404" w:type="dxa"/>
        <w:tblBorders>
          <w:top w:val="single" w:sz="8" w:space="0" w:color="9BBB59"/>
          <w:bottom w:val="single" w:sz="8" w:space="0" w:color="9BBB59"/>
        </w:tblBorders>
        <w:tblLayout w:type="fixed"/>
        <w:tblLook w:val="01E0" w:firstRow="1" w:lastRow="1" w:firstColumn="1" w:lastColumn="1" w:noHBand="0" w:noVBand="0"/>
      </w:tblPr>
      <w:tblGrid>
        <w:gridCol w:w="555"/>
        <w:gridCol w:w="4819"/>
        <w:gridCol w:w="1701"/>
        <w:gridCol w:w="1985"/>
      </w:tblGrid>
      <w:tr w:rsidR="00903650" w:rsidRPr="00714EE7" w:rsidTr="00320880">
        <w:trPr>
          <w:trHeight w:val="407"/>
        </w:trPr>
        <w:tc>
          <w:tcPr>
            <w:tcW w:w="555"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tabs>
                <w:tab w:val="left" w:pos="4182"/>
              </w:tabs>
              <w:jc w:val="center"/>
              <w:rPr>
                <w:b/>
                <w:bCs/>
                <w:sz w:val="22"/>
              </w:rPr>
            </w:pPr>
            <w:r w:rsidRPr="00183433">
              <w:rPr>
                <w:b/>
                <w:bCs/>
                <w:sz w:val="22"/>
              </w:rPr>
              <w:t>Lp.</w:t>
            </w:r>
          </w:p>
        </w:tc>
        <w:tc>
          <w:tcPr>
            <w:tcW w:w="4819"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WAGA KRYTERIUM</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SPOSÓB OCENY</w:t>
            </w:r>
          </w:p>
        </w:tc>
      </w:tr>
      <w:tr w:rsidR="00903650"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tabs>
                <w:tab w:val="left" w:pos="4182"/>
              </w:tabs>
              <w:spacing w:before="60"/>
              <w:jc w:val="center"/>
              <w:rPr>
                <w:b/>
                <w:bCs/>
              </w:rPr>
            </w:pPr>
            <w:r w:rsidRPr="00694CD9">
              <w:rPr>
                <w:b/>
                <w:bCs/>
              </w:rPr>
              <w:t>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F1382" w:rsidRDefault="00903650" w:rsidP="009E18D6">
            <w:pPr>
              <w:pStyle w:val="Nagwek3"/>
              <w:numPr>
                <w:ilvl w:val="0"/>
                <w:numId w:val="0"/>
              </w:numPr>
              <w:spacing w:before="60"/>
              <w:ind w:left="71"/>
              <w:jc w:val="left"/>
              <w:rPr>
                <w:b/>
                <w:sz w:val="20"/>
              </w:rPr>
            </w:pPr>
            <w:r w:rsidRPr="00AF1382">
              <w:rPr>
                <w:b/>
                <w:sz w:val="20"/>
              </w:rPr>
              <w:t>Cena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spacing w:before="60"/>
              <w:jc w:val="center"/>
              <w:rPr>
                <w:b/>
              </w:rPr>
            </w:pPr>
            <w:r w:rsidRPr="00694CD9">
              <w:rPr>
                <w:b/>
              </w:rPr>
              <w:t>60 %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51069" w:rsidRDefault="00903650" w:rsidP="009E18D6">
            <w:pPr>
              <w:spacing w:before="60"/>
              <w:jc w:val="center"/>
              <w:rPr>
                <w:b/>
                <w:bCs/>
                <w:sz w:val="22"/>
              </w:rPr>
            </w:pPr>
            <w:r w:rsidRPr="00A51069">
              <w:rPr>
                <w:b/>
                <w:bCs/>
                <w:sz w:val="22"/>
              </w:rPr>
              <w:t>minimalizacja</w:t>
            </w:r>
          </w:p>
        </w:tc>
      </w:tr>
      <w:tr w:rsidR="00903650"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tabs>
                <w:tab w:val="left" w:pos="4182"/>
              </w:tabs>
              <w:spacing w:before="60"/>
              <w:jc w:val="center"/>
              <w:rPr>
                <w:b/>
                <w:bCs/>
              </w:rPr>
            </w:pPr>
            <w:r w:rsidRPr="00694CD9">
              <w:rPr>
                <w:b/>
                <w:bCs/>
              </w:rPr>
              <w:t>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F1382" w:rsidRDefault="00DE1507" w:rsidP="003E14E3">
            <w:pPr>
              <w:pStyle w:val="Nagwek3"/>
              <w:numPr>
                <w:ilvl w:val="0"/>
                <w:numId w:val="0"/>
              </w:numPr>
              <w:spacing w:before="60"/>
              <w:ind w:left="71"/>
              <w:jc w:val="left"/>
              <w:rPr>
                <w:b/>
                <w:sz w:val="20"/>
              </w:rPr>
            </w:pPr>
            <w:r w:rsidRPr="00AF1382">
              <w:rPr>
                <w:b/>
                <w:sz w:val="20"/>
              </w:rPr>
              <w:t>Termin gwarancji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A51069" w:rsidP="009E18D6">
            <w:pPr>
              <w:spacing w:before="60"/>
              <w:jc w:val="center"/>
              <w:rPr>
                <w:b/>
              </w:rPr>
            </w:pPr>
            <w:r>
              <w:rPr>
                <w:b/>
              </w:rPr>
              <w:t>10</w:t>
            </w:r>
            <w:r w:rsidR="00903650" w:rsidRPr="00694CD9">
              <w:rPr>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51069" w:rsidRDefault="00903650" w:rsidP="009E18D6">
            <w:pPr>
              <w:spacing w:before="60"/>
              <w:jc w:val="center"/>
              <w:rPr>
                <w:b/>
                <w:bCs/>
                <w:sz w:val="22"/>
              </w:rPr>
            </w:pPr>
            <w:r w:rsidRPr="00A51069">
              <w:rPr>
                <w:b/>
                <w:bCs/>
                <w:sz w:val="22"/>
              </w:rPr>
              <w:t>indywidualnie</w:t>
            </w:r>
          </w:p>
        </w:tc>
      </w:tr>
      <w:tr w:rsidR="008C616A"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3E14E3" w:rsidP="009E18D6">
            <w:pPr>
              <w:tabs>
                <w:tab w:val="left" w:pos="4182"/>
              </w:tabs>
              <w:spacing w:before="60"/>
              <w:jc w:val="center"/>
              <w:rPr>
                <w:b/>
                <w:bCs/>
              </w:rPr>
            </w:pPr>
            <w:r>
              <w:rPr>
                <w:b/>
                <w:bCs/>
              </w:rPr>
              <w:t>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F1382" w:rsidRDefault="00DE1507" w:rsidP="00DE1507">
            <w:pPr>
              <w:pStyle w:val="Nagwek3"/>
              <w:numPr>
                <w:ilvl w:val="0"/>
                <w:numId w:val="0"/>
              </w:numPr>
              <w:spacing w:before="60"/>
              <w:ind w:left="71"/>
              <w:jc w:val="left"/>
              <w:rPr>
                <w:b/>
                <w:sz w:val="20"/>
              </w:rPr>
            </w:pPr>
            <w:r>
              <w:rPr>
                <w:b/>
                <w:sz w:val="20"/>
              </w:rPr>
              <w:t>Ocena jakościowa</w:t>
            </w:r>
            <w:r w:rsidR="008C616A" w:rsidRPr="00AF1382">
              <w:rPr>
                <w:b/>
                <w:sz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A51069" w:rsidP="00503408">
            <w:pPr>
              <w:spacing w:before="60"/>
              <w:jc w:val="center"/>
              <w:rPr>
                <w:b/>
              </w:rPr>
            </w:pPr>
            <w:r>
              <w:rPr>
                <w:b/>
              </w:rPr>
              <w:t>10</w:t>
            </w:r>
            <w:r w:rsidR="008C616A">
              <w:rPr>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51069" w:rsidRDefault="008C616A" w:rsidP="009E18D6">
            <w:pPr>
              <w:spacing w:before="60"/>
              <w:jc w:val="center"/>
              <w:rPr>
                <w:b/>
                <w:bCs/>
                <w:sz w:val="22"/>
              </w:rPr>
            </w:pPr>
            <w:r w:rsidRPr="00A51069">
              <w:rPr>
                <w:b/>
                <w:bCs/>
                <w:sz w:val="22"/>
              </w:rPr>
              <w:t>indywidualnie</w:t>
            </w:r>
          </w:p>
        </w:tc>
      </w:tr>
      <w:tr w:rsidR="00232F13"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Default="00232F13" w:rsidP="009E18D6">
            <w:pPr>
              <w:tabs>
                <w:tab w:val="left" w:pos="4182"/>
              </w:tabs>
              <w:spacing w:before="60"/>
              <w:jc w:val="center"/>
              <w:rPr>
                <w:b/>
                <w:bCs/>
              </w:rPr>
            </w:pPr>
            <w:r>
              <w:rPr>
                <w:b/>
                <w:bC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Pr="00AF1382" w:rsidRDefault="00DE1507" w:rsidP="009E18D6">
            <w:pPr>
              <w:pStyle w:val="Nagwek3"/>
              <w:numPr>
                <w:ilvl w:val="0"/>
                <w:numId w:val="0"/>
              </w:numPr>
              <w:spacing w:before="60"/>
              <w:ind w:left="71"/>
              <w:jc w:val="left"/>
              <w:rPr>
                <w:b/>
                <w:sz w:val="20"/>
              </w:rPr>
            </w:pPr>
            <w:r>
              <w:rPr>
                <w:b/>
                <w:sz w:val="20"/>
              </w:rPr>
              <w:t>Koszty eksploatacji urządzeń</w:t>
            </w:r>
            <w:r w:rsidR="00232F13">
              <w:rPr>
                <w:b/>
                <w:sz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Default="00A51069" w:rsidP="00503408">
            <w:pPr>
              <w:spacing w:before="60"/>
              <w:jc w:val="center"/>
              <w:rPr>
                <w:b/>
              </w:rPr>
            </w:pPr>
            <w:r>
              <w:rPr>
                <w:b/>
              </w:rPr>
              <w:t>10</w:t>
            </w:r>
            <w:r w:rsidR="00232F13">
              <w:rPr>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Pr="00A51069" w:rsidRDefault="00232F13" w:rsidP="009E18D6">
            <w:pPr>
              <w:spacing w:before="60"/>
              <w:jc w:val="center"/>
              <w:rPr>
                <w:b/>
                <w:bCs/>
                <w:sz w:val="22"/>
              </w:rPr>
            </w:pPr>
            <w:r w:rsidRPr="00A51069">
              <w:rPr>
                <w:b/>
                <w:bCs/>
                <w:sz w:val="22"/>
              </w:rPr>
              <w:t>indywidualnie</w:t>
            </w:r>
          </w:p>
        </w:tc>
      </w:tr>
      <w:tr w:rsidR="008C616A"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232F13" w:rsidP="009E18D6">
            <w:pPr>
              <w:tabs>
                <w:tab w:val="left" w:pos="4182"/>
              </w:tabs>
              <w:spacing w:before="60"/>
              <w:jc w:val="center"/>
              <w:rPr>
                <w:b/>
                <w:bCs/>
              </w:rPr>
            </w:pPr>
            <w:r>
              <w:rPr>
                <w:b/>
                <w:bCs/>
              </w:rPr>
              <w:t>5</w:t>
            </w:r>
            <w:r w:rsidR="008C616A">
              <w:rPr>
                <w:b/>
                <w:bCs/>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F1382" w:rsidRDefault="00DE1507" w:rsidP="003E14E3">
            <w:pPr>
              <w:pStyle w:val="Nagwek3"/>
              <w:numPr>
                <w:ilvl w:val="0"/>
                <w:numId w:val="0"/>
              </w:numPr>
              <w:spacing w:before="60"/>
              <w:ind w:left="71"/>
              <w:jc w:val="left"/>
              <w:rPr>
                <w:b/>
                <w:sz w:val="20"/>
              </w:rPr>
            </w:pPr>
            <w:r>
              <w:rPr>
                <w:b/>
                <w:color w:val="000000"/>
                <w:sz w:val="20"/>
              </w:rPr>
              <w:t>Koszt obsługi serwisowej pogwarancyjnej</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A51069" w:rsidP="009E18D6">
            <w:pPr>
              <w:spacing w:before="60"/>
              <w:jc w:val="center"/>
              <w:rPr>
                <w:b/>
              </w:rPr>
            </w:pPr>
            <w:r>
              <w:rPr>
                <w:b/>
              </w:rPr>
              <w:t xml:space="preserve">10 </w:t>
            </w:r>
            <w:r w:rsidR="008C616A">
              <w:rPr>
                <w:b/>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51069" w:rsidRDefault="00A51069" w:rsidP="009E18D6">
            <w:pPr>
              <w:spacing w:before="60"/>
              <w:jc w:val="center"/>
              <w:rPr>
                <w:b/>
                <w:bCs/>
                <w:sz w:val="22"/>
              </w:rPr>
            </w:pPr>
            <w:r w:rsidRPr="00A51069">
              <w:rPr>
                <w:b/>
                <w:bCs/>
                <w:sz w:val="22"/>
              </w:rPr>
              <w:t>indywidualnie</w:t>
            </w:r>
          </w:p>
        </w:tc>
      </w:tr>
      <w:tr w:rsidR="008C616A" w:rsidRPr="005A1C70" w:rsidTr="00573BE2">
        <w:trPr>
          <w:trHeight w:val="339"/>
        </w:trPr>
        <w:tc>
          <w:tcPr>
            <w:tcW w:w="5374" w:type="dxa"/>
            <w:gridSpan w:val="2"/>
            <w:tcBorders>
              <w:top w:val="single" w:sz="4" w:space="0" w:color="auto"/>
              <w:left w:val="single" w:sz="4" w:space="0" w:color="auto"/>
              <w:bottom w:val="single" w:sz="4" w:space="0" w:color="auto"/>
              <w:right w:val="single" w:sz="4" w:space="0" w:color="auto"/>
            </w:tcBorders>
            <w:shd w:val="clear" w:color="auto" w:fill="FFFFFF"/>
          </w:tcPr>
          <w:p w:rsidR="008C616A" w:rsidRPr="007549A8" w:rsidRDefault="008C616A" w:rsidP="008C616A">
            <w:pPr>
              <w:pStyle w:val="Nagwek3"/>
              <w:numPr>
                <w:ilvl w:val="0"/>
                <w:numId w:val="0"/>
              </w:numPr>
              <w:spacing w:before="60"/>
              <w:ind w:left="22"/>
              <w:rPr>
                <w:b/>
                <w:bCs/>
                <w:szCs w:val="24"/>
              </w:rPr>
            </w:pPr>
            <w:r w:rsidRPr="007549A8">
              <w:rPr>
                <w:b/>
                <w:bCs/>
                <w:szCs w:val="24"/>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C616A" w:rsidRPr="005A1C70" w:rsidRDefault="008C616A" w:rsidP="008C616A">
            <w:pPr>
              <w:spacing w:before="60"/>
              <w:jc w:val="center"/>
              <w:rPr>
                <w:b/>
                <w:bCs/>
              </w:rPr>
            </w:pPr>
            <w:r w:rsidRPr="005A1C70">
              <w:rPr>
                <w:b/>
                <w:bCs/>
              </w:rPr>
              <w:t>100%</w:t>
            </w:r>
          </w:p>
        </w:tc>
        <w:tc>
          <w:tcPr>
            <w:tcW w:w="1985" w:type="dxa"/>
            <w:tcBorders>
              <w:top w:val="single" w:sz="4" w:space="0" w:color="auto"/>
              <w:left w:val="single" w:sz="4" w:space="0" w:color="auto"/>
              <w:bottom w:val="nil"/>
              <w:right w:val="nil"/>
            </w:tcBorders>
            <w:shd w:val="clear" w:color="auto" w:fill="FFFFFF"/>
          </w:tcPr>
          <w:p w:rsidR="008C616A" w:rsidRPr="005A1C70" w:rsidRDefault="008C616A" w:rsidP="008C616A">
            <w:pPr>
              <w:spacing w:before="60"/>
              <w:jc w:val="center"/>
              <w:rPr>
                <w:b/>
                <w:bCs/>
              </w:rPr>
            </w:pPr>
          </w:p>
        </w:tc>
      </w:tr>
    </w:tbl>
    <w:p w:rsidR="00903650" w:rsidRDefault="00903650" w:rsidP="00903650">
      <w:pPr>
        <w:ind w:left="284"/>
        <w:jc w:val="both"/>
      </w:pPr>
      <w:r w:rsidRPr="00D1435E">
        <w:t>Ocena ofert zostanie przeprowadzona na podstawie przedstawionych wyżej kryteriów oraz ich wag. Oferty będą oceniane punktowo. Maksymalna liczna punktów jaką, po uwzględnieniu wagi, może osiągnąć oferta wynosi 100 pkt.</w:t>
      </w:r>
    </w:p>
    <w:p w:rsidR="00686DCB" w:rsidRPr="00D1435E" w:rsidRDefault="00686DCB" w:rsidP="00903650">
      <w:pPr>
        <w:ind w:left="284"/>
        <w:jc w:val="both"/>
      </w:pPr>
    </w:p>
    <w:p w:rsidR="00686DCB" w:rsidRDefault="00686DCB" w:rsidP="00992C4C">
      <w:pPr>
        <w:numPr>
          <w:ilvl w:val="0"/>
          <w:numId w:val="41"/>
        </w:numPr>
        <w:ind w:left="426" w:hanging="426"/>
        <w:jc w:val="both"/>
        <w:rPr>
          <w:b/>
          <w:u w:val="single"/>
        </w:rPr>
      </w:pPr>
      <w:r w:rsidRPr="00EF7943">
        <w:rPr>
          <w:b/>
          <w:u w:val="single"/>
        </w:rPr>
        <w:t>Ocena ofert</w:t>
      </w:r>
    </w:p>
    <w:p w:rsidR="00903650" w:rsidRPr="00D1435E" w:rsidRDefault="00903650" w:rsidP="00903650">
      <w:pPr>
        <w:rPr>
          <w:b/>
        </w:rPr>
      </w:pPr>
    </w:p>
    <w:p w:rsidR="00903650" w:rsidRPr="00D1435E" w:rsidRDefault="00903650" w:rsidP="00903650">
      <w:pPr>
        <w:ind w:left="426" w:hanging="426"/>
        <w:jc w:val="both"/>
        <w:rPr>
          <w:snapToGrid w:val="0"/>
        </w:rPr>
      </w:pPr>
      <w:r w:rsidRPr="00D1435E">
        <w:rPr>
          <w:b/>
        </w:rPr>
        <w:t>2.1.</w:t>
      </w:r>
      <w:r w:rsidRPr="00D1435E">
        <w:t xml:space="preserve">Wyboru najkorzystniejszej oferty dokonuje Komisja przetargowa po uprzednim sprawdzeniu, </w:t>
      </w:r>
      <w:bookmarkStart w:id="1" w:name="_GoBack"/>
      <w:bookmarkEnd w:id="1"/>
      <w:r w:rsidRPr="00D1435E">
        <w:t>porównaniu i ocenie ofert na podstawie kryterium oceny określonym powyżej.</w:t>
      </w:r>
      <w:r w:rsidRPr="00D1435E">
        <w:rPr>
          <w:snapToGrid w:val="0"/>
        </w:rPr>
        <w:t xml:space="preserve"> </w:t>
      </w:r>
    </w:p>
    <w:p w:rsidR="00903650" w:rsidRPr="00D1435E" w:rsidRDefault="00903650" w:rsidP="00903650">
      <w:pPr>
        <w:ind w:left="426" w:hanging="426"/>
        <w:jc w:val="both"/>
      </w:pPr>
      <w:r w:rsidRPr="00D1435E">
        <w:rPr>
          <w:b/>
        </w:rPr>
        <w:t>2.2</w:t>
      </w:r>
      <w:r w:rsidRPr="00D1435E">
        <w:t>. O wyborze najkorzystniejszej oferty decyduje największa ilość punktów uzyskanych przez Wykonawcę, stanowiąca sumę punktów za ww. kryteria.</w:t>
      </w:r>
    </w:p>
    <w:p w:rsidR="00903650" w:rsidRPr="00D1435E" w:rsidRDefault="00903650" w:rsidP="00903650">
      <w:pPr>
        <w:tabs>
          <w:tab w:val="left" w:pos="426"/>
        </w:tabs>
        <w:jc w:val="both"/>
      </w:pPr>
      <w:r w:rsidRPr="00D1435E">
        <w:rPr>
          <w:b/>
        </w:rPr>
        <w:t>2.3. Punkty za oferowaną cenę</w:t>
      </w:r>
      <w:r w:rsidRPr="00D1435E">
        <w:t xml:space="preserve"> (cena brutto pakietu ) wyliczamy wg wzoru:</w:t>
      </w:r>
    </w:p>
    <w:p w:rsidR="00903650" w:rsidRPr="00D1435E" w:rsidRDefault="00903650" w:rsidP="00903650">
      <w:pPr>
        <w:ind w:left="1080"/>
      </w:pPr>
      <w:r w:rsidRPr="00D1435E">
        <w:rPr>
          <w:b/>
        </w:rPr>
        <w:t xml:space="preserve">                           </w:t>
      </w:r>
      <w:r w:rsidRPr="00D1435E">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9" o:title=""/>
          </v:shape>
          <o:OLEObject Type="Embed" ProgID="Equation.3" ShapeID="_x0000_i1025" DrawAspect="Content" ObjectID="_1552392155" r:id="rId10"/>
        </w:object>
      </w:r>
      <w:r w:rsidRPr="00D1435E">
        <w:t xml:space="preserve"> · 100 pkt. </w:t>
      </w:r>
    </w:p>
    <w:p w:rsidR="00686DCB" w:rsidRDefault="00686DCB" w:rsidP="00903650">
      <w:pPr>
        <w:tabs>
          <w:tab w:val="left" w:pos="993"/>
        </w:tabs>
        <w:ind w:left="993"/>
        <w:jc w:val="both"/>
      </w:pPr>
    </w:p>
    <w:p w:rsidR="00903650" w:rsidRPr="00D1435E" w:rsidRDefault="00903650" w:rsidP="00903650">
      <w:pPr>
        <w:tabs>
          <w:tab w:val="left" w:pos="993"/>
        </w:tabs>
        <w:ind w:left="993"/>
        <w:jc w:val="both"/>
      </w:pPr>
      <w:r w:rsidRPr="00D1435E">
        <w:t>W    – waga kryterium</w:t>
      </w:r>
    </w:p>
    <w:p w:rsidR="00903650" w:rsidRPr="00D1435E" w:rsidRDefault="00903650" w:rsidP="00903650">
      <w:pPr>
        <w:tabs>
          <w:tab w:val="left" w:pos="993"/>
        </w:tabs>
        <w:ind w:left="993"/>
        <w:jc w:val="both"/>
      </w:pPr>
      <w:proofErr w:type="spellStart"/>
      <w:r w:rsidRPr="00D1435E">
        <w:t>C</w:t>
      </w:r>
      <w:r w:rsidRPr="00D1435E">
        <w:rPr>
          <w:vertAlign w:val="subscript"/>
        </w:rPr>
        <w:t>min</w:t>
      </w:r>
      <w:proofErr w:type="spellEnd"/>
      <w:r w:rsidRPr="00D1435E">
        <w:rPr>
          <w:vertAlign w:val="subscript"/>
        </w:rPr>
        <w:t xml:space="preserve">  </w:t>
      </w:r>
      <w:r w:rsidRPr="00D1435E">
        <w:t>– cena minimalna w zbiorze ofert</w:t>
      </w:r>
    </w:p>
    <w:p w:rsidR="00903650" w:rsidRDefault="00903650" w:rsidP="00903650">
      <w:pPr>
        <w:tabs>
          <w:tab w:val="left" w:pos="993"/>
        </w:tabs>
        <w:ind w:left="993"/>
        <w:jc w:val="both"/>
      </w:pPr>
      <w:proofErr w:type="spellStart"/>
      <w:r w:rsidRPr="00D1435E">
        <w:t>C</w:t>
      </w:r>
      <w:r w:rsidRPr="00D1435E">
        <w:rPr>
          <w:vertAlign w:val="subscript"/>
        </w:rPr>
        <w:t>n</w:t>
      </w:r>
      <w:proofErr w:type="spellEnd"/>
      <w:r w:rsidRPr="00D1435E">
        <w:rPr>
          <w:vertAlign w:val="subscript"/>
        </w:rPr>
        <w:tab/>
        <w:t xml:space="preserve">   </w:t>
      </w:r>
      <w:r w:rsidRPr="00D1435E">
        <w:t>– cena danej oferty</w:t>
      </w:r>
    </w:p>
    <w:p w:rsidR="00686DCB" w:rsidRPr="00D1435E" w:rsidRDefault="00686DCB" w:rsidP="00903650">
      <w:pPr>
        <w:tabs>
          <w:tab w:val="left" w:pos="993"/>
        </w:tabs>
        <w:ind w:left="993"/>
        <w:jc w:val="both"/>
      </w:pPr>
    </w:p>
    <w:p w:rsidR="00725E59" w:rsidRPr="00786C36" w:rsidRDefault="00725E59" w:rsidP="00725E59">
      <w:pPr>
        <w:tabs>
          <w:tab w:val="left" w:pos="426"/>
        </w:tabs>
        <w:jc w:val="both"/>
      </w:pPr>
      <w:r w:rsidRPr="00786C36">
        <w:rPr>
          <w:b/>
        </w:rPr>
        <w:t>2.</w:t>
      </w:r>
      <w:r w:rsidR="00D1435E">
        <w:rPr>
          <w:b/>
        </w:rPr>
        <w:t>4</w:t>
      </w:r>
      <w:r w:rsidR="00C51E74">
        <w:rPr>
          <w:b/>
        </w:rPr>
        <w:t>.</w:t>
      </w:r>
      <w:r w:rsidR="00D1435E">
        <w:rPr>
          <w:b/>
        </w:rPr>
        <w:t xml:space="preserve"> </w:t>
      </w:r>
      <w:r w:rsidRPr="00786C36">
        <w:rPr>
          <w:b/>
        </w:rPr>
        <w:t xml:space="preserve">Punkty za termin gwarancji </w:t>
      </w:r>
      <w:r w:rsidRPr="00786C36">
        <w:t xml:space="preserve">(min. </w:t>
      </w:r>
      <w:r w:rsidR="00D1435E">
        <w:t>24 miesiące</w:t>
      </w:r>
      <w:r>
        <w:t xml:space="preserve">, max. </w:t>
      </w:r>
      <w:r w:rsidR="00D1435E">
        <w:t>72 miesiące</w:t>
      </w:r>
      <w:r w:rsidRPr="00786C36">
        <w:t>) wyliczmy:</w:t>
      </w:r>
    </w:p>
    <w:p w:rsidR="00725E59" w:rsidRPr="00786C36" w:rsidRDefault="00725E59" w:rsidP="00725E59">
      <w:pPr>
        <w:tabs>
          <w:tab w:val="left" w:pos="426"/>
        </w:tabs>
        <w:ind w:left="284"/>
        <w:jc w:val="both"/>
      </w:pPr>
      <w:r w:rsidRPr="00786C36">
        <w:t>(1 % = 1 pkt.)</w:t>
      </w:r>
    </w:p>
    <w:p w:rsidR="00725E59" w:rsidRPr="00786C36" w:rsidRDefault="00D1435E" w:rsidP="00725E59">
      <w:pPr>
        <w:tabs>
          <w:tab w:val="left" w:pos="426"/>
        </w:tabs>
        <w:ind w:left="284"/>
      </w:pPr>
      <w:r>
        <w:t>24</w:t>
      </w:r>
      <w:r w:rsidR="00725E59" w:rsidRPr="00786C36">
        <w:t xml:space="preserve"> miesięcy – </w:t>
      </w:r>
      <w:r>
        <w:t>0</w:t>
      </w:r>
      <w:r w:rsidR="00725E59" w:rsidRPr="00786C36">
        <w:t xml:space="preserve"> pkt.</w:t>
      </w:r>
    </w:p>
    <w:p w:rsidR="00D1435E" w:rsidRPr="00786C36" w:rsidRDefault="00D1435E" w:rsidP="00D1435E">
      <w:pPr>
        <w:tabs>
          <w:tab w:val="left" w:pos="426"/>
        </w:tabs>
      </w:pPr>
      <w:r>
        <w:t xml:space="preserve">     36 miesięcy – 2,5</w:t>
      </w:r>
      <w:r w:rsidRPr="00786C36">
        <w:t xml:space="preserve"> pkt.</w:t>
      </w:r>
    </w:p>
    <w:p w:rsidR="00D1435E" w:rsidRPr="00786C36" w:rsidRDefault="00D1435E" w:rsidP="00D1435E">
      <w:pPr>
        <w:tabs>
          <w:tab w:val="left" w:pos="426"/>
        </w:tabs>
      </w:pPr>
      <w:r>
        <w:lastRenderedPageBreak/>
        <w:t xml:space="preserve">     48 miesięcy – 5</w:t>
      </w:r>
      <w:r w:rsidRPr="00786C36">
        <w:t xml:space="preserve"> pkt.</w:t>
      </w:r>
    </w:p>
    <w:p w:rsidR="00D1435E" w:rsidRPr="00786C36" w:rsidRDefault="00D1435E" w:rsidP="00D1435E">
      <w:pPr>
        <w:tabs>
          <w:tab w:val="left" w:pos="426"/>
        </w:tabs>
      </w:pPr>
      <w:r>
        <w:t xml:space="preserve">     60 miesięcy – 7,5</w:t>
      </w:r>
      <w:r w:rsidRPr="00786C36">
        <w:t xml:space="preserve"> pkt.</w:t>
      </w:r>
    </w:p>
    <w:p w:rsidR="00D1435E" w:rsidRPr="00786C36" w:rsidRDefault="00D1435E" w:rsidP="00D1435E">
      <w:pPr>
        <w:tabs>
          <w:tab w:val="left" w:pos="426"/>
        </w:tabs>
      </w:pPr>
      <w:r>
        <w:t xml:space="preserve">     72 miesięcy – 10</w:t>
      </w:r>
      <w:r w:rsidRPr="00786C36">
        <w:t xml:space="preserve"> pkt.</w:t>
      </w:r>
    </w:p>
    <w:p w:rsidR="00725E59" w:rsidRDefault="00725E59" w:rsidP="00725E59">
      <w:pPr>
        <w:tabs>
          <w:tab w:val="left" w:pos="993"/>
        </w:tabs>
        <w:jc w:val="both"/>
      </w:pPr>
    </w:p>
    <w:p w:rsidR="00725E59" w:rsidRPr="00D1435E" w:rsidRDefault="00725E59" w:rsidP="00725E59">
      <w:pPr>
        <w:tabs>
          <w:tab w:val="left" w:pos="993"/>
        </w:tabs>
        <w:jc w:val="both"/>
      </w:pPr>
      <w:r w:rsidRPr="00D1435E">
        <w:t>Zaoferowanie terminu</w:t>
      </w:r>
      <w:r w:rsidR="00D1435E" w:rsidRPr="00D1435E">
        <w:rPr>
          <w:b/>
        </w:rPr>
        <w:t xml:space="preserve"> gwarancji</w:t>
      </w:r>
      <w:r w:rsidRPr="00D1435E">
        <w:rPr>
          <w:b/>
        </w:rPr>
        <w:t xml:space="preserve"> </w:t>
      </w:r>
      <w:r w:rsidRPr="00D1435E">
        <w:t xml:space="preserve">krótszego niż </w:t>
      </w:r>
      <w:r w:rsidR="00D1435E" w:rsidRPr="00D1435E">
        <w:t>24</w:t>
      </w:r>
      <w:r w:rsidRPr="00D1435E">
        <w:t xml:space="preserve"> miesięcy spowoduje odrzucenie oferty jako niezgodnej z treścią SIWZ. Wykonawca powinien zaoferować termin </w:t>
      </w:r>
      <w:r w:rsidRPr="00D1435E">
        <w:rPr>
          <w:b/>
        </w:rPr>
        <w:t>gwarancji</w:t>
      </w:r>
      <w:r w:rsidRPr="00D1435E">
        <w:t xml:space="preserve"> w miesiącach, ściśle wg wymagań wyżej określonych przez  Zamawiającego tj. </w:t>
      </w:r>
      <w:r w:rsidR="00D1435E" w:rsidRPr="00D1435E">
        <w:t>24</w:t>
      </w:r>
      <w:r w:rsidRPr="00D1435E">
        <w:t xml:space="preserve"> miesięcy lub </w:t>
      </w:r>
      <w:r w:rsidR="00D1435E" w:rsidRPr="00D1435E">
        <w:t>36</w:t>
      </w:r>
      <w:r w:rsidRPr="00D1435E">
        <w:t xml:space="preserve"> miesięcy</w:t>
      </w:r>
      <w:r w:rsidR="00D1435E" w:rsidRPr="00D1435E">
        <w:t xml:space="preserve"> lub 48 miesięcy lub 60 miesięcy lub 72 miesięcy. W przypadku zaoferowania</w:t>
      </w:r>
      <w:r w:rsidRPr="00D1435E">
        <w:t xml:space="preserve"> innego terminu np. </w:t>
      </w:r>
      <w:r w:rsidR="00D1435E" w:rsidRPr="00D1435E">
        <w:t>2</w:t>
      </w:r>
      <w:r w:rsidRPr="00D1435E">
        <w:t xml:space="preserve">8 miesięcy – punkty będą zaokrąglane w dół i Wykonawca otrzyma </w:t>
      </w:r>
      <w:r w:rsidR="00D1435E" w:rsidRPr="00D1435E">
        <w:t>0</w:t>
      </w:r>
      <w:r w:rsidRPr="00D1435E">
        <w:t xml:space="preserve"> pkt. W przypadku zaoferowania okresu dłuższego niż </w:t>
      </w:r>
      <w:r w:rsidR="00D1435E" w:rsidRPr="00D1435E">
        <w:t>7</w:t>
      </w:r>
      <w:r w:rsidRPr="00D1435E">
        <w:t>2 miesi</w:t>
      </w:r>
      <w:r w:rsidR="00D1435E" w:rsidRPr="00D1435E">
        <w:t>ące</w:t>
      </w:r>
      <w:r w:rsidRPr="00D1435E">
        <w:t xml:space="preserve"> np. </w:t>
      </w:r>
      <w:r w:rsidR="00D1435E" w:rsidRPr="00D1435E">
        <w:t>75</w:t>
      </w:r>
      <w:r w:rsidRPr="00D1435E">
        <w:t xml:space="preserve"> miesięcy liczba punktów przyznanych będzie wynosiła  </w:t>
      </w:r>
      <w:r w:rsidR="00D1435E" w:rsidRPr="00D1435E">
        <w:t>10</w:t>
      </w:r>
      <w:r w:rsidRPr="00D1435E">
        <w:t xml:space="preserve">, natomiast do umowy ostatecznej zostanie wpisany termin </w:t>
      </w:r>
      <w:r w:rsidRPr="00D1435E">
        <w:rPr>
          <w:b/>
        </w:rPr>
        <w:t>gwarancji</w:t>
      </w:r>
      <w:r w:rsidRPr="00D1435E">
        <w:t xml:space="preserve"> </w:t>
      </w:r>
      <w:r w:rsidR="00D1435E">
        <w:t>zaoferowany przez W</w:t>
      </w:r>
      <w:r w:rsidRPr="00D1435E">
        <w:t xml:space="preserve">ykonawcę.  </w:t>
      </w:r>
    </w:p>
    <w:p w:rsidR="00C51E74" w:rsidRDefault="00C51E74" w:rsidP="00C51E74">
      <w:pPr>
        <w:tabs>
          <w:tab w:val="left" w:pos="426"/>
        </w:tabs>
        <w:jc w:val="both"/>
        <w:rPr>
          <w:sz w:val="28"/>
        </w:rPr>
      </w:pPr>
    </w:p>
    <w:p w:rsidR="00C51E74" w:rsidRPr="00C51E74" w:rsidRDefault="00C51E74" w:rsidP="00C51E74">
      <w:pPr>
        <w:tabs>
          <w:tab w:val="left" w:pos="426"/>
        </w:tabs>
        <w:jc w:val="both"/>
      </w:pPr>
      <w:r>
        <w:rPr>
          <w:b/>
        </w:rPr>
        <w:t xml:space="preserve">2.5. </w:t>
      </w:r>
      <w:r w:rsidRPr="00C51E74">
        <w:rPr>
          <w:b/>
        </w:rPr>
        <w:t>Punkty za ocenę techniczną:</w:t>
      </w:r>
    </w:p>
    <w:p w:rsidR="00C51E74" w:rsidRDefault="00C51E74" w:rsidP="00C51E74">
      <w:pPr>
        <w:jc w:val="both"/>
      </w:pPr>
      <w:r>
        <w:t>C</w:t>
      </w:r>
      <w:r w:rsidRPr="00EF7943">
        <w:t>złonkowie Komisji przetargowej przyznają punkty wg punktacji określonej w załączniku nr 2</w:t>
      </w:r>
      <w:r w:rsidR="00686DCB">
        <w:t>a</w:t>
      </w:r>
      <w:r w:rsidR="00686DCB" w:rsidRPr="00686DCB">
        <w:t xml:space="preserve"> </w:t>
      </w:r>
      <w:r w:rsidR="00686DCB">
        <w:t>do SIWZ -</w:t>
      </w:r>
      <w:r w:rsidRPr="00EF7943">
        <w:t xml:space="preserve"> </w:t>
      </w:r>
      <w:r w:rsidR="00686DCB">
        <w:t xml:space="preserve">tabela </w:t>
      </w:r>
      <w:r w:rsidR="0005606C">
        <w:t>części</w:t>
      </w:r>
      <w:r>
        <w:t xml:space="preserve"> </w:t>
      </w:r>
      <w:r w:rsidR="0005606C">
        <w:t>dot. parametrów technicznych ocenianych</w:t>
      </w:r>
      <w:r>
        <w:t xml:space="preserve">. Punkty </w:t>
      </w:r>
      <w:r w:rsidRPr="00EF7943">
        <w:t>w ten sposób wyliczone będą porównywane zgodnie ze wzorem.</w:t>
      </w:r>
    </w:p>
    <w:p w:rsidR="00C51E74" w:rsidRPr="00EF7943" w:rsidRDefault="00C51E74" w:rsidP="00C51E74">
      <w:pPr>
        <w:jc w:val="both"/>
      </w:pPr>
      <w:r w:rsidRPr="00EF7943">
        <w:t>Punkty za</w:t>
      </w:r>
      <w:r w:rsidRPr="00EF7943">
        <w:rPr>
          <w:b/>
        </w:rPr>
        <w:t xml:space="preserve"> ocenę techniczną</w:t>
      </w:r>
      <w:r w:rsidRPr="00EF7943">
        <w:t xml:space="preserve"> wyliczamy wg wzoru:</w:t>
      </w:r>
    </w:p>
    <w:p w:rsidR="00C51E74" w:rsidRPr="00EF7943" w:rsidRDefault="00C51E74" w:rsidP="00C51E74">
      <w:pPr>
        <w:ind w:left="426"/>
        <w:jc w:val="center"/>
      </w:pPr>
      <w:r w:rsidRPr="00EF7943">
        <w:rPr>
          <w:position w:val="-30"/>
        </w:rPr>
        <w:object w:dxaOrig="2580" w:dyaOrig="700">
          <v:shape id="_x0000_i1026" type="#_x0000_t75" style="width:129pt;height:35.25pt" o:ole="" fillcolor="window">
            <v:imagedata r:id="rId11" o:title=""/>
          </v:shape>
          <o:OLEObject Type="Embed" ProgID="Equation.3" ShapeID="_x0000_i1026" DrawAspect="Content" ObjectID="_1552392156" r:id="rId12"/>
        </w:object>
      </w:r>
      <w:r w:rsidRPr="00EF7943">
        <w:t>· 100</w:t>
      </w:r>
      <w:r>
        <w:t xml:space="preserve"> </w:t>
      </w:r>
      <w:r w:rsidRPr="00EF7943">
        <w:t>pkt</w:t>
      </w:r>
      <w:r>
        <w:t>.</w:t>
      </w:r>
      <w:r w:rsidRPr="00EF7943">
        <w:t xml:space="preserve"> </w:t>
      </w:r>
    </w:p>
    <w:p w:rsidR="00C51E74" w:rsidRPr="00BC6711" w:rsidRDefault="00C51E74" w:rsidP="00C51E74">
      <w:pPr>
        <w:ind w:left="993"/>
        <w:jc w:val="both"/>
      </w:pPr>
      <w:r w:rsidRPr="00BC6711">
        <w:t>W – waga kryterium</w:t>
      </w:r>
    </w:p>
    <w:p w:rsidR="00C51E74" w:rsidRPr="00BC6711" w:rsidRDefault="00C51E74" w:rsidP="00C51E74">
      <w:pPr>
        <w:ind w:left="993"/>
        <w:jc w:val="both"/>
      </w:pPr>
      <w:proofErr w:type="spellStart"/>
      <w:r w:rsidRPr="00BC6711">
        <w:t>T</w:t>
      </w:r>
      <w:r w:rsidRPr="00BC6711">
        <w:rPr>
          <w:vertAlign w:val="subscript"/>
        </w:rPr>
        <w:t>n</w:t>
      </w:r>
      <w:proofErr w:type="spellEnd"/>
      <w:r w:rsidRPr="00BC6711">
        <w:t xml:space="preserve"> – suma punktów przyznanych danej ofercie w ramach kryterium oceny technicznej.</w:t>
      </w:r>
    </w:p>
    <w:p w:rsidR="00C51E74" w:rsidRPr="00BC6711" w:rsidRDefault="00C51E74" w:rsidP="00C51E74">
      <w:pPr>
        <w:ind w:left="993"/>
        <w:jc w:val="both"/>
      </w:pPr>
      <w:proofErr w:type="spellStart"/>
      <w:r w:rsidRPr="00BC6711">
        <w:t>T</w:t>
      </w:r>
      <w:r w:rsidRPr="00BC6711">
        <w:rPr>
          <w:vertAlign w:val="subscript"/>
        </w:rPr>
        <w:t>max</w:t>
      </w:r>
      <w:proofErr w:type="spellEnd"/>
      <w:r w:rsidRPr="00BC6711">
        <w:t xml:space="preserve"> – maksymalna suma punktów przyznanych w zbiorze ofert w ramach kryterium oceny technicznej.</w:t>
      </w:r>
    </w:p>
    <w:p w:rsidR="00064B25" w:rsidRPr="00647D2F" w:rsidRDefault="00064B25" w:rsidP="00064B25">
      <w:pPr>
        <w:tabs>
          <w:tab w:val="left" w:pos="0"/>
        </w:tabs>
        <w:jc w:val="both"/>
        <w:rPr>
          <w:sz w:val="22"/>
        </w:rPr>
      </w:pPr>
      <w:r w:rsidRPr="00647D2F">
        <w:rPr>
          <w:sz w:val="22"/>
        </w:rPr>
        <w:t>.</w:t>
      </w:r>
    </w:p>
    <w:p w:rsidR="00C51E74" w:rsidRPr="00C51E74" w:rsidRDefault="00C51E74" w:rsidP="00C51E74">
      <w:pPr>
        <w:tabs>
          <w:tab w:val="left" w:pos="426"/>
        </w:tabs>
        <w:jc w:val="both"/>
      </w:pPr>
      <w:r w:rsidRPr="00C51E74">
        <w:rPr>
          <w:b/>
        </w:rPr>
        <w:t>2.6. Punkty za koszty eksploatacji urządzeń:</w:t>
      </w:r>
    </w:p>
    <w:p w:rsidR="00C51E74" w:rsidRDefault="00C51E74" w:rsidP="00C51E74">
      <w:pPr>
        <w:jc w:val="both"/>
      </w:pPr>
      <w:r>
        <w:t>C</w:t>
      </w:r>
      <w:r w:rsidRPr="00EF7943">
        <w:t>złonkowie Komisji przetargowej przyznają punkty wg punktacji określonej w załączniku nr 2</w:t>
      </w:r>
      <w:r>
        <w:t>a</w:t>
      </w:r>
      <w:r w:rsidRPr="00EF7943">
        <w:t xml:space="preserve"> </w:t>
      </w:r>
      <w:r>
        <w:t>do SIWZ</w:t>
      </w:r>
      <w:r w:rsidR="00686DCB">
        <w:t xml:space="preserve"> – tabela </w:t>
      </w:r>
      <w:r w:rsidR="0005606C">
        <w:t>część „</w:t>
      </w:r>
      <w:r w:rsidR="0005606C" w:rsidRPr="0005606C">
        <w:rPr>
          <w:b/>
          <w:i/>
        </w:rPr>
        <w:t>Koszty eksploatacji urządzeń</w:t>
      </w:r>
      <w:r w:rsidR="0005606C">
        <w:t>”</w:t>
      </w:r>
      <w:r>
        <w:t xml:space="preserve">. Punkty </w:t>
      </w:r>
      <w:r w:rsidRPr="00EF7943">
        <w:t>w ten sposób wyliczone będą porównywane zgodnie ze wzorem.</w:t>
      </w:r>
    </w:p>
    <w:p w:rsidR="00C51E74" w:rsidRPr="00EF7943" w:rsidRDefault="00C51E74" w:rsidP="00C51E74">
      <w:pPr>
        <w:jc w:val="both"/>
      </w:pPr>
      <w:r w:rsidRPr="00EF7943">
        <w:t>Punkty za</w:t>
      </w:r>
      <w:r w:rsidRPr="00EF7943">
        <w:rPr>
          <w:b/>
        </w:rPr>
        <w:t xml:space="preserve"> </w:t>
      </w:r>
      <w:r w:rsidR="00686DCB" w:rsidRPr="00C51E74">
        <w:rPr>
          <w:b/>
        </w:rPr>
        <w:t>koszty eksploatacji urządzeń</w:t>
      </w:r>
      <w:r w:rsidR="00686DCB" w:rsidRPr="00EF7943">
        <w:t xml:space="preserve"> </w:t>
      </w:r>
      <w:r w:rsidRPr="00EF7943">
        <w:t>wyliczamy wg wzoru:</w:t>
      </w:r>
    </w:p>
    <w:p w:rsidR="00C51E74" w:rsidRPr="00EF7943" w:rsidRDefault="00C51E74" w:rsidP="00C51E74">
      <w:pPr>
        <w:ind w:left="426"/>
        <w:jc w:val="center"/>
      </w:pPr>
      <w:r w:rsidRPr="00EF7943">
        <w:rPr>
          <w:position w:val="-30"/>
        </w:rPr>
        <w:object w:dxaOrig="2580" w:dyaOrig="700">
          <v:shape id="_x0000_i1027" type="#_x0000_t75" style="width:129pt;height:35.25pt" o:ole="" fillcolor="window">
            <v:imagedata r:id="rId11" o:title=""/>
          </v:shape>
          <o:OLEObject Type="Embed" ProgID="Equation.3" ShapeID="_x0000_i1027" DrawAspect="Content" ObjectID="_1552392157" r:id="rId13"/>
        </w:object>
      </w:r>
      <w:r w:rsidRPr="00EF7943">
        <w:t>· 100</w:t>
      </w:r>
      <w:r>
        <w:t xml:space="preserve"> </w:t>
      </w:r>
      <w:r w:rsidRPr="00EF7943">
        <w:t>pkt</w:t>
      </w:r>
      <w:r>
        <w:t>.</w:t>
      </w:r>
      <w:r w:rsidRPr="00EF7943">
        <w:t xml:space="preserve"> </w:t>
      </w:r>
    </w:p>
    <w:p w:rsidR="00C51E74" w:rsidRPr="00BC6711" w:rsidRDefault="00C51E74" w:rsidP="00686DCB">
      <w:pPr>
        <w:ind w:left="993" w:hanging="993"/>
        <w:jc w:val="both"/>
      </w:pPr>
      <w:r w:rsidRPr="00BC6711">
        <w:t>W – waga kryterium</w:t>
      </w:r>
    </w:p>
    <w:p w:rsidR="00C51E74" w:rsidRPr="00686DCB" w:rsidRDefault="00C51E74" w:rsidP="00686DCB">
      <w:pPr>
        <w:ind w:left="993" w:hanging="993"/>
        <w:jc w:val="both"/>
      </w:pPr>
      <w:proofErr w:type="spellStart"/>
      <w:r w:rsidRPr="00BC6711">
        <w:t>T</w:t>
      </w:r>
      <w:r w:rsidRPr="00BC6711">
        <w:rPr>
          <w:vertAlign w:val="subscript"/>
        </w:rPr>
        <w:t>n</w:t>
      </w:r>
      <w:proofErr w:type="spellEnd"/>
      <w:r w:rsidRPr="00BC6711">
        <w:t xml:space="preserve"> – suma punktów przyznanych danej ofercie w ramach kryterium </w:t>
      </w:r>
      <w:r w:rsidR="00686DCB" w:rsidRPr="00686DCB">
        <w:t>k</w:t>
      </w:r>
      <w:r w:rsidR="00686DCB">
        <w:t>oszt</w:t>
      </w:r>
      <w:r w:rsidR="00686DCB" w:rsidRPr="00686DCB">
        <w:t xml:space="preserve"> eksploatacji urządzeń</w:t>
      </w:r>
      <w:r w:rsidRPr="00686DCB">
        <w:t>.</w:t>
      </w:r>
    </w:p>
    <w:p w:rsidR="00C51E74" w:rsidRPr="00686DCB" w:rsidRDefault="00C51E74" w:rsidP="00686DCB">
      <w:pPr>
        <w:jc w:val="both"/>
      </w:pPr>
      <w:proofErr w:type="spellStart"/>
      <w:r w:rsidRPr="00BC6711">
        <w:t>T</w:t>
      </w:r>
      <w:r w:rsidRPr="00BC6711">
        <w:rPr>
          <w:vertAlign w:val="subscript"/>
        </w:rPr>
        <w:t>max</w:t>
      </w:r>
      <w:proofErr w:type="spellEnd"/>
      <w:r w:rsidRPr="00BC6711">
        <w:t xml:space="preserve"> – maksymalna suma punktów przyznanych w zbiorze ofert w ramach </w:t>
      </w:r>
      <w:r w:rsidRPr="00686DCB">
        <w:t xml:space="preserve">kryterium </w:t>
      </w:r>
      <w:r w:rsidR="00686DCB" w:rsidRPr="00686DCB">
        <w:t>k</w:t>
      </w:r>
      <w:r w:rsidR="00686DCB">
        <w:t>oszt</w:t>
      </w:r>
      <w:r w:rsidR="00686DCB" w:rsidRPr="00686DCB">
        <w:t xml:space="preserve"> eksploatacji urządzeń</w:t>
      </w:r>
      <w:r w:rsidRPr="00686DCB">
        <w:t>.</w:t>
      </w:r>
    </w:p>
    <w:p w:rsidR="00675EEF" w:rsidRPr="00686DCB" w:rsidRDefault="00675EEF" w:rsidP="00686DCB">
      <w:pPr>
        <w:jc w:val="both"/>
      </w:pPr>
    </w:p>
    <w:p w:rsidR="0005606C" w:rsidRDefault="0005606C" w:rsidP="00686DCB">
      <w:pPr>
        <w:tabs>
          <w:tab w:val="left" w:pos="426"/>
        </w:tabs>
        <w:jc w:val="both"/>
        <w:rPr>
          <w:b/>
        </w:rPr>
      </w:pPr>
    </w:p>
    <w:p w:rsidR="00686DCB" w:rsidRPr="00686DCB" w:rsidRDefault="00686DCB" w:rsidP="00686DCB">
      <w:pPr>
        <w:tabs>
          <w:tab w:val="left" w:pos="426"/>
        </w:tabs>
        <w:jc w:val="both"/>
      </w:pPr>
      <w:r w:rsidRPr="00686DCB">
        <w:rPr>
          <w:b/>
        </w:rPr>
        <w:t xml:space="preserve">2.7. Punkty za </w:t>
      </w:r>
      <w:r w:rsidRPr="00686DCB">
        <w:rPr>
          <w:b/>
          <w:color w:val="000000"/>
        </w:rPr>
        <w:t>koszt obsługi serwisowej pogwarancyjnej</w:t>
      </w:r>
      <w:r w:rsidRPr="00686DCB">
        <w:rPr>
          <w:b/>
        </w:rPr>
        <w:t>:</w:t>
      </w:r>
    </w:p>
    <w:p w:rsidR="00686DCB" w:rsidRDefault="00686DCB" w:rsidP="00686DCB">
      <w:pPr>
        <w:jc w:val="both"/>
      </w:pPr>
      <w:r>
        <w:t>C</w:t>
      </w:r>
      <w:r w:rsidRPr="00EF7943">
        <w:t>złonkowie Komisji przetargowej przyznają punkty wg punktacji określonej w załączniku nr 2</w:t>
      </w:r>
      <w:r>
        <w:t>a</w:t>
      </w:r>
      <w:r w:rsidRPr="00EF7943">
        <w:t xml:space="preserve"> </w:t>
      </w:r>
      <w:r>
        <w:t xml:space="preserve">do SIWZ – tabela </w:t>
      </w:r>
      <w:r w:rsidR="0005606C">
        <w:t>część „</w:t>
      </w:r>
      <w:r w:rsidR="0005606C" w:rsidRPr="0005606C">
        <w:rPr>
          <w:b/>
          <w:i/>
        </w:rPr>
        <w:t>Koszty</w:t>
      </w:r>
      <w:r w:rsidR="0005606C" w:rsidRPr="0005606C">
        <w:rPr>
          <w:i/>
        </w:rPr>
        <w:t xml:space="preserve"> </w:t>
      </w:r>
      <w:r w:rsidR="0005606C" w:rsidRPr="0005606C">
        <w:rPr>
          <w:b/>
          <w:i/>
          <w:color w:val="000000"/>
        </w:rPr>
        <w:t>obsługi serwisowej pogwarancyjnej</w:t>
      </w:r>
      <w:r w:rsidR="0005606C">
        <w:rPr>
          <w:b/>
          <w:color w:val="000000"/>
        </w:rPr>
        <w:t>”</w:t>
      </w:r>
      <w:r>
        <w:t xml:space="preserve">. Punkty </w:t>
      </w:r>
      <w:r w:rsidRPr="00EF7943">
        <w:t>w ten sposób wyliczone będą porównywane zgodnie ze wzorem.</w:t>
      </w:r>
    </w:p>
    <w:p w:rsidR="00686DCB" w:rsidRPr="00EF7943" w:rsidRDefault="00686DCB" w:rsidP="00686DCB">
      <w:pPr>
        <w:jc w:val="both"/>
      </w:pPr>
      <w:r w:rsidRPr="00EF7943">
        <w:t>Punkty za</w:t>
      </w:r>
      <w:r w:rsidRPr="00EF7943">
        <w:rPr>
          <w:b/>
        </w:rPr>
        <w:t xml:space="preserve"> </w:t>
      </w:r>
      <w:r w:rsidRPr="00C51E74">
        <w:rPr>
          <w:b/>
        </w:rPr>
        <w:t xml:space="preserve">koszty </w:t>
      </w:r>
      <w:r w:rsidRPr="00686DCB">
        <w:rPr>
          <w:b/>
          <w:color w:val="000000"/>
        </w:rPr>
        <w:t>obsługi serwisowej pogwarancyjnej</w:t>
      </w:r>
      <w:r w:rsidRPr="00EF7943">
        <w:t xml:space="preserve"> wyliczamy wg wzoru:</w:t>
      </w:r>
    </w:p>
    <w:p w:rsidR="00686DCB" w:rsidRPr="00EF7943" w:rsidRDefault="00686DCB" w:rsidP="00686DCB">
      <w:pPr>
        <w:ind w:left="426"/>
        <w:jc w:val="center"/>
      </w:pPr>
      <w:r w:rsidRPr="00EF7943">
        <w:rPr>
          <w:position w:val="-30"/>
        </w:rPr>
        <w:object w:dxaOrig="2580" w:dyaOrig="700">
          <v:shape id="_x0000_i1028" type="#_x0000_t75" style="width:129pt;height:35.25pt" o:ole="" fillcolor="window">
            <v:imagedata r:id="rId11" o:title=""/>
          </v:shape>
          <o:OLEObject Type="Embed" ProgID="Equation.3" ShapeID="_x0000_i1028" DrawAspect="Content" ObjectID="_1552392158" r:id="rId14"/>
        </w:object>
      </w:r>
      <w:r w:rsidRPr="00EF7943">
        <w:t>· 100</w:t>
      </w:r>
      <w:r>
        <w:t xml:space="preserve"> </w:t>
      </w:r>
      <w:r w:rsidRPr="00EF7943">
        <w:t>pkt</w:t>
      </w:r>
      <w:r>
        <w:t>.</w:t>
      </w:r>
      <w:r w:rsidRPr="00EF7943">
        <w:t xml:space="preserve"> </w:t>
      </w:r>
    </w:p>
    <w:p w:rsidR="00686DCB" w:rsidRPr="00BC6711" w:rsidRDefault="00686DCB" w:rsidP="00686DCB">
      <w:pPr>
        <w:ind w:left="993" w:hanging="993"/>
        <w:jc w:val="both"/>
      </w:pPr>
      <w:r w:rsidRPr="00BC6711">
        <w:lastRenderedPageBreak/>
        <w:t>W – waga kryterium</w:t>
      </w:r>
    </w:p>
    <w:p w:rsidR="00686DCB" w:rsidRPr="00686DCB" w:rsidRDefault="00686DCB" w:rsidP="00686DCB">
      <w:pPr>
        <w:ind w:left="709" w:hanging="709"/>
        <w:jc w:val="both"/>
      </w:pPr>
      <w:proofErr w:type="spellStart"/>
      <w:r w:rsidRPr="00BC6711">
        <w:t>T</w:t>
      </w:r>
      <w:r w:rsidRPr="00BC6711">
        <w:rPr>
          <w:vertAlign w:val="subscript"/>
        </w:rPr>
        <w:t>n</w:t>
      </w:r>
      <w:proofErr w:type="spellEnd"/>
      <w:r w:rsidRPr="00BC6711">
        <w:t xml:space="preserve"> – suma punktów przyznanych danej ofercie w ramach kryterium </w:t>
      </w:r>
      <w:r w:rsidRPr="00686DCB">
        <w:t>k</w:t>
      </w:r>
      <w:r>
        <w:t>oszt</w:t>
      </w:r>
      <w:r w:rsidRPr="00686DCB">
        <w:t xml:space="preserve"> </w:t>
      </w:r>
      <w:r w:rsidRPr="00686DCB">
        <w:rPr>
          <w:color w:val="000000"/>
        </w:rPr>
        <w:t>obsługi serwisowej pogwarancyjnej</w:t>
      </w:r>
      <w:r w:rsidRPr="00686DCB">
        <w:t>.</w:t>
      </w:r>
    </w:p>
    <w:p w:rsidR="00686DCB" w:rsidRPr="00686DCB" w:rsidRDefault="00686DCB" w:rsidP="00686DCB">
      <w:pPr>
        <w:ind w:left="567" w:hanging="567"/>
        <w:jc w:val="both"/>
      </w:pPr>
      <w:proofErr w:type="spellStart"/>
      <w:r w:rsidRPr="00BC6711">
        <w:t>T</w:t>
      </w:r>
      <w:r w:rsidRPr="00BC6711">
        <w:rPr>
          <w:vertAlign w:val="subscript"/>
        </w:rPr>
        <w:t>max</w:t>
      </w:r>
      <w:proofErr w:type="spellEnd"/>
      <w:r w:rsidRPr="00BC6711">
        <w:t xml:space="preserve"> – maksymalna suma punktów przyznanych w zbiorze ofert w ramach </w:t>
      </w:r>
      <w:r w:rsidRPr="00686DCB">
        <w:t>kryterium k</w:t>
      </w:r>
      <w:r>
        <w:t>oszt</w:t>
      </w:r>
      <w:r w:rsidRPr="00686DCB">
        <w:t xml:space="preserve"> </w:t>
      </w:r>
      <w:r w:rsidRPr="00686DCB">
        <w:rPr>
          <w:color w:val="000000"/>
        </w:rPr>
        <w:t>obsługi serwisowej pogwarancyjnej</w:t>
      </w:r>
      <w:r w:rsidRPr="00686DCB">
        <w:t>.</w:t>
      </w:r>
    </w:p>
    <w:p w:rsidR="00520E98" w:rsidRDefault="00520E98" w:rsidP="00686DCB">
      <w:pPr>
        <w:jc w:val="both"/>
        <w:rPr>
          <w:b/>
        </w:rPr>
      </w:pPr>
    </w:p>
    <w:p w:rsidR="00FD2FD2" w:rsidRPr="00686DCB" w:rsidRDefault="00686DCB" w:rsidP="00686DCB">
      <w:pPr>
        <w:jc w:val="both"/>
      </w:pPr>
      <w:r>
        <w:rPr>
          <w:b/>
        </w:rPr>
        <w:t xml:space="preserve">2.8. </w:t>
      </w:r>
      <w:r w:rsidR="00FD2FD2" w:rsidRPr="00686DCB">
        <w:rPr>
          <w:b/>
        </w:rPr>
        <w:t>Ocena końcowa oferty</w:t>
      </w:r>
      <w:r w:rsidR="00FD2FD2" w:rsidRPr="00686DCB">
        <w:t>:</w:t>
      </w:r>
    </w:p>
    <w:p w:rsidR="00FD2FD2" w:rsidRDefault="00FD2FD2" w:rsidP="00595B99">
      <w:pPr>
        <w:jc w:val="both"/>
      </w:pPr>
      <w:r w:rsidRPr="008225A8">
        <w:t>Jest to suma punktów uzyskanych za powyżej wymienione kryteria.</w:t>
      </w:r>
    </w:p>
    <w:p w:rsidR="00595B99" w:rsidRPr="008225A8" w:rsidRDefault="00595B99" w:rsidP="00FD2FD2">
      <w:pPr>
        <w:ind w:left="426"/>
        <w:jc w:val="both"/>
      </w:pPr>
    </w:p>
    <w:p w:rsidR="005A272B" w:rsidRPr="00686DCB" w:rsidRDefault="005A272B" w:rsidP="005A272B">
      <w:pPr>
        <w:pStyle w:val="Akapitzlist"/>
        <w:tabs>
          <w:tab w:val="left" w:pos="567"/>
        </w:tabs>
        <w:spacing w:after="0" w:line="240" w:lineRule="auto"/>
        <w:ind w:left="66"/>
        <w:jc w:val="both"/>
        <w:rPr>
          <w:rFonts w:ascii="Times New Roman" w:hAnsi="Times New Roman"/>
          <w:b/>
          <w:sz w:val="24"/>
          <w:szCs w:val="24"/>
        </w:rPr>
      </w:pPr>
      <w:r w:rsidRPr="00686DCB">
        <w:rPr>
          <w:rFonts w:ascii="Times New Roman" w:hAnsi="Times New Roman"/>
          <w:b/>
          <w:sz w:val="24"/>
          <w:szCs w:val="24"/>
        </w:rPr>
        <w:t>3.</w:t>
      </w:r>
      <w:r w:rsidR="005C7361" w:rsidRPr="00686DCB">
        <w:rPr>
          <w:rFonts w:ascii="Times New Roman" w:hAnsi="Times New Roman"/>
          <w:b/>
          <w:sz w:val="24"/>
          <w:szCs w:val="24"/>
        </w:rPr>
        <w:t xml:space="preserve"> </w:t>
      </w:r>
      <w:r w:rsidR="00D0547B" w:rsidRPr="00686DCB">
        <w:rPr>
          <w:rFonts w:ascii="Times New Roman" w:hAnsi="Times New Roman"/>
          <w:b/>
          <w:sz w:val="24"/>
          <w:szCs w:val="24"/>
        </w:rPr>
        <w:t xml:space="preserve"> </w:t>
      </w:r>
      <w:r w:rsidRPr="00686DCB">
        <w:rPr>
          <w:rFonts w:ascii="Times New Roman" w:hAnsi="Times New Roman"/>
          <w:b/>
          <w:sz w:val="24"/>
          <w:szCs w:val="24"/>
          <w:u w:val="single"/>
        </w:rPr>
        <w:t>Zasady wyboru oferty i udzielenia zamówienia</w:t>
      </w:r>
    </w:p>
    <w:p w:rsidR="005A272B" w:rsidRPr="008225A8" w:rsidRDefault="005A272B" w:rsidP="005A272B">
      <w:pPr>
        <w:tabs>
          <w:tab w:val="left" w:pos="709"/>
        </w:tabs>
        <w:spacing w:line="276" w:lineRule="auto"/>
        <w:ind w:left="432"/>
        <w:jc w:val="both"/>
        <w:rPr>
          <w:b/>
          <w:sz w:val="16"/>
          <w:szCs w:val="16"/>
          <w:u w:val="single"/>
        </w:rPr>
      </w:pPr>
    </w:p>
    <w:p w:rsidR="005A272B" w:rsidRPr="008225A8" w:rsidRDefault="005A272B" w:rsidP="005A272B">
      <w:pPr>
        <w:spacing w:line="276" w:lineRule="auto"/>
        <w:ind w:left="426"/>
        <w:jc w:val="both"/>
      </w:pPr>
      <w:r w:rsidRPr="008225A8">
        <w:t>Zamawiający udzieli zamówienia Wykonawcy, którego oferta:</w:t>
      </w:r>
    </w:p>
    <w:p w:rsidR="005A272B" w:rsidRPr="008225A8" w:rsidRDefault="005A272B" w:rsidP="006C4268">
      <w:pPr>
        <w:numPr>
          <w:ilvl w:val="0"/>
          <w:numId w:val="12"/>
        </w:numPr>
        <w:spacing w:line="276" w:lineRule="auto"/>
        <w:ind w:left="709"/>
        <w:jc w:val="both"/>
      </w:pPr>
      <w:r w:rsidRPr="008225A8">
        <w:t>odpowiada wszystkim wymaganiom przedstawionym w PZP,</w:t>
      </w:r>
    </w:p>
    <w:p w:rsidR="005A272B" w:rsidRPr="008225A8" w:rsidRDefault="005A272B" w:rsidP="006C4268">
      <w:pPr>
        <w:numPr>
          <w:ilvl w:val="0"/>
          <w:numId w:val="12"/>
        </w:numPr>
        <w:spacing w:line="276" w:lineRule="auto"/>
        <w:ind w:left="709"/>
        <w:jc w:val="both"/>
      </w:pPr>
      <w:r w:rsidRPr="008225A8">
        <w:t xml:space="preserve">jest zgodna z treścią SIWZ, </w:t>
      </w:r>
    </w:p>
    <w:p w:rsidR="005A272B" w:rsidRPr="008225A8" w:rsidRDefault="005A272B" w:rsidP="006C4268">
      <w:pPr>
        <w:numPr>
          <w:ilvl w:val="0"/>
          <w:numId w:val="12"/>
        </w:numPr>
        <w:spacing w:line="276" w:lineRule="auto"/>
        <w:ind w:left="709"/>
        <w:jc w:val="both"/>
      </w:pPr>
      <w:r w:rsidRPr="008225A8">
        <w:t>została uznana za najkorzystniejszą w oparciu o podane kryteria wyboru.</w:t>
      </w:r>
    </w:p>
    <w:p w:rsidR="006B6E95" w:rsidRDefault="006B6E95" w:rsidP="009B48B3">
      <w:pPr>
        <w:spacing w:line="276" w:lineRule="auto"/>
        <w:jc w:val="both"/>
        <w:rPr>
          <w:b/>
        </w:rPr>
      </w:pPr>
    </w:p>
    <w:p w:rsidR="009B48B3" w:rsidRPr="000D7AB1" w:rsidRDefault="00392F7E" w:rsidP="009B48B3">
      <w:pPr>
        <w:spacing w:line="276" w:lineRule="auto"/>
        <w:jc w:val="both"/>
        <w:rPr>
          <w:b/>
          <w:u w:val="single"/>
        </w:rPr>
      </w:pPr>
      <w:r>
        <w:rPr>
          <w:b/>
        </w:rPr>
        <w:t>Rozdział VIII</w:t>
      </w:r>
      <w:r w:rsidR="009B48B3" w:rsidRPr="000D7AB1">
        <w:rPr>
          <w:b/>
        </w:rPr>
        <w:t>.</w:t>
      </w:r>
      <w:r w:rsidR="00E7047F">
        <w:rPr>
          <w:b/>
        </w:rPr>
        <w:tab/>
      </w:r>
      <w:r w:rsidR="009B48B3" w:rsidRPr="000D7AB1">
        <w:rPr>
          <w:b/>
          <w:u w:val="single"/>
        </w:rPr>
        <w:t>ISTOTNE POSTANOWIENIA UMOWY</w:t>
      </w:r>
    </w:p>
    <w:p w:rsidR="009B48B3" w:rsidRPr="000D7AB1" w:rsidRDefault="009B48B3" w:rsidP="009B48B3">
      <w:pPr>
        <w:spacing w:line="276" w:lineRule="auto"/>
        <w:jc w:val="both"/>
        <w:rPr>
          <w:b/>
          <w:u w:val="single"/>
        </w:rPr>
      </w:pPr>
    </w:p>
    <w:p w:rsidR="009B48B3" w:rsidRPr="00684393" w:rsidRDefault="009B48B3" w:rsidP="009B48B3">
      <w:pPr>
        <w:spacing w:line="276" w:lineRule="auto"/>
        <w:jc w:val="both"/>
        <w:rPr>
          <w:color w:val="FF0000"/>
        </w:rPr>
      </w:pPr>
      <w:r w:rsidRPr="000D7AB1">
        <w:t>Przedmiotowo istotne elementy umowy (</w:t>
      </w:r>
      <w:proofErr w:type="spellStart"/>
      <w:r w:rsidRPr="000D7AB1">
        <w:t>essentialia</w:t>
      </w:r>
      <w:proofErr w:type="spellEnd"/>
      <w:r w:rsidRPr="000D7AB1">
        <w:t xml:space="preserve"> </w:t>
      </w:r>
      <w:proofErr w:type="spellStart"/>
      <w:r w:rsidRPr="000D7AB1">
        <w:t>negotii</w:t>
      </w:r>
      <w:proofErr w:type="spellEnd"/>
      <w:r w:rsidRPr="000D7AB1">
        <w:t xml:space="preserve">) związane ze sposobem realizacji zamówienia, warunkami umowy zawiera </w:t>
      </w:r>
      <w:r w:rsidRPr="000D7AB1">
        <w:rPr>
          <w:b/>
        </w:rPr>
        <w:t>Załącznik 3,</w:t>
      </w:r>
      <w:r w:rsidRPr="000D7AB1">
        <w:t xml:space="preserve"> </w:t>
      </w:r>
      <w:r>
        <w:t>w którym zaleca się wypełnić wszystkie miejsca wykropkowane z wyjątkiem numeru umowy, daty jej zawarcia oraz dołączyć go do oferty. Umowę będzie uznawało się za zawartą w dacie wymienionej we wstępie umowy.</w:t>
      </w:r>
    </w:p>
    <w:p w:rsidR="009B48B3" w:rsidRDefault="00845750" w:rsidP="009B48B3">
      <w:pPr>
        <w:spacing w:line="276" w:lineRule="auto"/>
        <w:jc w:val="both"/>
      </w:pPr>
      <w:r>
        <w:t>Na podstawie</w:t>
      </w:r>
      <w:r w:rsidR="009B48B3" w:rsidRPr="000D7AB1">
        <w:t xml:space="preserve"> </w:t>
      </w:r>
      <w:r w:rsidR="009B48B3" w:rsidRPr="00845750">
        <w:t>art. 144 PZP</w:t>
      </w:r>
      <w:r w:rsidR="009B48B3" w:rsidRPr="000D7AB1">
        <w:t xml:space="preserve"> Zamawiający przewiduje </w:t>
      </w:r>
      <w:r>
        <w:t xml:space="preserve">zmianę postanowień zawartej umowy w </w:t>
      </w:r>
      <w:r w:rsidR="009B52CB">
        <w:t>przypadku</w:t>
      </w:r>
      <w:r>
        <w:t>:</w:t>
      </w:r>
    </w:p>
    <w:p w:rsidR="00845750" w:rsidRPr="00FE5865" w:rsidRDefault="00AE274E" w:rsidP="009B48B3">
      <w:pPr>
        <w:numPr>
          <w:ilvl w:val="0"/>
          <w:numId w:val="5"/>
        </w:numPr>
        <w:spacing w:line="276" w:lineRule="auto"/>
        <w:jc w:val="both"/>
      </w:pPr>
      <w:r w:rsidRPr="00FE5865">
        <w:t>Wykonawc</w:t>
      </w:r>
      <w:r w:rsidR="00780675">
        <w:t>ę</w:t>
      </w:r>
      <w:r w:rsidRPr="00FE5865">
        <w:t>, któremu Zamawiający udzielił zamówienia, m</w:t>
      </w:r>
      <w:r w:rsidR="00780675">
        <w:t>oże</w:t>
      </w:r>
      <w:r w:rsidRPr="00FE5865">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FE5865">
        <w:rPr>
          <w:vertAlign w:val="superscript"/>
        </w:rPr>
        <w:t xml:space="preserve">1 </w:t>
      </w:r>
      <w:r w:rsidRPr="00FE5865">
        <w:t>i nast. k.c. pod warunkiem, że nowy Wykonawca nie będzie podlegał wykluczeniu na podstawie art. 24 PZP.  Zmiana  ta wymaga aneksu do umowy</w:t>
      </w:r>
      <w:r w:rsidR="002C642D">
        <w:t>.</w:t>
      </w:r>
    </w:p>
    <w:p w:rsidR="009B48B3" w:rsidRPr="000D7AB1" w:rsidRDefault="009B48B3" w:rsidP="009B48B3">
      <w:pPr>
        <w:numPr>
          <w:ilvl w:val="0"/>
          <w:numId w:val="5"/>
        </w:numPr>
        <w:spacing w:line="276" w:lineRule="auto"/>
        <w:jc w:val="both"/>
      </w:pPr>
      <w:r w:rsidRPr="000D7AB1">
        <w:t xml:space="preserve">Wszystkie wartości netto określone przez Wykonawcę są ustalone na okres </w:t>
      </w:r>
      <w:r>
        <w:t xml:space="preserve">obowiązywania </w:t>
      </w:r>
      <w:r w:rsidRPr="000D7AB1">
        <w:t>umowy i nie wzrosną. Zamawiający dopuszcza zmianę umowy w formie aneksu w przypadku, gdy wartości netto przedmiotu umowy obniżą się, przy czym konsekwencje rachunkowe stosuje się odpowiednio.</w:t>
      </w:r>
    </w:p>
    <w:p w:rsidR="009B48B3" w:rsidRDefault="009B48B3" w:rsidP="009B48B3">
      <w:pPr>
        <w:numPr>
          <w:ilvl w:val="0"/>
          <w:numId w:val="5"/>
        </w:numPr>
        <w:spacing w:line="276" w:lineRule="auto"/>
        <w:jc w:val="both"/>
      </w:pPr>
      <w:r>
        <w:t>Urzędowa zmiana stawek podatku VAT obowiązuje z mocy prawa, w takim przypadku Zamawiający dopuszcza zmianę zapisów umowy w formie aneksu. W przypadku urzędowej zmiany stawki podatku VAT, zmianie ulegnie kwota podatku VAT i cen</w:t>
      </w:r>
      <w:r w:rsidR="00D01161">
        <w:t>a (wartość) brutto umowy</w:t>
      </w:r>
      <w:r>
        <w:t>, a cena (wartość) netto pozostanie niezmienna. Zamawiający będzie realizował zamówienie tylko do wysokości brutto umowy.</w:t>
      </w:r>
    </w:p>
    <w:p w:rsidR="004E6875" w:rsidRDefault="004E6875" w:rsidP="004E6875">
      <w:pPr>
        <w:numPr>
          <w:ilvl w:val="0"/>
          <w:numId w:val="5"/>
        </w:numPr>
        <w:spacing w:line="276" w:lineRule="auto"/>
        <w:jc w:val="both"/>
      </w:pPr>
      <w:r w:rsidRPr="00D47C14">
        <w:t>Zamawiający dopuszcza zmianę umowy w formie aneksu, jeżeli zmiany będą konieczne</w:t>
      </w:r>
      <w:r>
        <w:t xml:space="preserve"> i </w:t>
      </w:r>
      <w:r w:rsidRPr="00D47C14">
        <w:t xml:space="preserve">korzystne dla Zamawiającego. Za zmiany korzystne należy uznać wszelkiego rodzaju nowe postanowienia, które wzmacniają pozycję </w:t>
      </w:r>
      <w:r>
        <w:t>Z</w:t>
      </w:r>
      <w:r w:rsidRPr="00D47C14">
        <w:t xml:space="preserve">amawiającego jako wierzyciela z tytułu świadczenia niepieniężnego (np. wydłużenie okresu rękojmi, skrócenie terminu wykonania </w:t>
      </w:r>
      <w:r w:rsidRPr="00D47C14">
        <w:lastRenderedPageBreak/>
        <w:t>zamówienia, obniżenie ceny, podwyższenie kar umownych), oraz te zmiany, które prowadzą do wzmocnienia jego pozycji jako dłużnika z tytułu świadczenia pieniężnego (np. wydłuż</w:t>
      </w:r>
      <w:r>
        <w:t>enie terminu zapłaty</w:t>
      </w:r>
      <w:r w:rsidRPr="00D47C14">
        <w:t>).</w:t>
      </w:r>
    </w:p>
    <w:p w:rsidR="00DE1507" w:rsidRDefault="00DE1507" w:rsidP="00DE1507">
      <w:pPr>
        <w:numPr>
          <w:ilvl w:val="0"/>
          <w:numId w:val="5"/>
        </w:numPr>
        <w:tabs>
          <w:tab w:val="clear" w:pos="360"/>
          <w:tab w:val="num" w:pos="426"/>
        </w:tabs>
        <w:ind w:left="426" w:hanging="426"/>
        <w:jc w:val="both"/>
      </w:pPr>
      <w:r w:rsidRPr="00213DD8">
        <w:t>Możliwość wydłużenia terminu dostawy, możliwość wydłużenia ostatecznego terminu odbioru.</w:t>
      </w:r>
    </w:p>
    <w:p w:rsidR="004E6875" w:rsidRPr="00012CF2" w:rsidRDefault="004E6875" w:rsidP="004E6875">
      <w:pPr>
        <w:numPr>
          <w:ilvl w:val="0"/>
          <w:numId w:val="5"/>
        </w:numPr>
        <w:spacing w:line="276" w:lineRule="auto"/>
        <w:jc w:val="both"/>
      </w:pPr>
      <w:r>
        <w:t>Zmiana siedziby Wykonawcy nie stanowi zmiany treści umowy i nie wymaga aneksu do umowy.</w:t>
      </w:r>
    </w:p>
    <w:p w:rsidR="00861B86" w:rsidRDefault="00861B86" w:rsidP="00013E20">
      <w:pPr>
        <w:jc w:val="both"/>
        <w:rPr>
          <w:b/>
        </w:rPr>
      </w:pPr>
    </w:p>
    <w:p w:rsidR="00A23585" w:rsidRDefault="00A23585" w:rsidP="00A23585">
      <w:pPr>
        <w:spacing w:line="276" w:lineRule="auto"/>
        <w:jc w:val="both"/>
        <w:rPr>
          <w:b/>
          <w:u w:val="single"/>
        </w:rPr>
      </w:pPr>
      <w:r w:rsidRPr="000D7AB1">
        <w:rPr>
          <w:b/>
        </w:rPr>
        <w:t xml:space="preserve">Rozdział </w:t>
      </w:r>
      <w:r w:rsidR="00392F7E">
        <w:rPr>
          <w:b/>
        </w:rPr>
        <w:t>I</w:t>
      </w:r>
      <w:r w:rsidRPr="000D7AB1">
        <w:rPr>
          <w:b/>
        </w:rPr>
        <w:t>X.</w:t>
      </w:r>
      <w:r w:rsidR="00AE0E21">
        <w:rPr>
          <w:b/>
        </w:rPr>
        <w:tab/>
      </w:r>
      <w:r w:rsidR="00AE0E21">
        <w:rPr>
          <w:b/>
        </w:rPr>
        <w:tab/>
      </w:r>
      <w:r w:rsidRPr="000D7AB1">
        <w:rPr>
          <w:b/>
          <w:u w:val="single"/>
        </w:rPr>
        <w:t>OPIS SPOSOBU OBLICZANIA CENY OFERTY</w:t>
      </w:r>
    </w:p>
    <w:p w:rsidR="00BA14A3" w:rsidRPr="000D7AB1" w:rsidRDefault="00BA14A3" w:rsidP="00A23585">
      <w:pPr>
        <w:spacing w:line="276" w:lineRule="auto"/>
        <w:jc w:val="both"/>
        <w:rPr>
          <w:b/>
          <w:u w:val="single"/>
        </w:rPr>
      </w:pPr>
    </w:p>
    <w:p w:rsidR="00A23585" w:rsidRPr="0013580B" w:rsidRDefault="00A23585" w:rsidP="00992C4C">
      <w:pPr>
        <w:numPr>
          <w:ilvl w:val="0"/>
          <w:numId w:val="20"/>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992C4C">
      <w:pPr>
        <w:numPr>
          <w:ilvl w:val="0"/>
          <w:numId w:val="20"/>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A23585" w:rsidRPr="0094336E" w:rsidRDefault="00A23585" w:rsidP="00992C4C">
      <w:pPr>
        <w:numPr>
          <w:ilvl w:val="0"/>
          <w:numId w:val="20"/>
        </w:numPr>
        <w:spacing w:line="276" w:lineRule="auto"/>
        <w:ind w:left="426"/>
        <w:jc w:val="both"/>
      </w:pPr>
      <w:r w:rsidRPr="0094336E">
        <w:t>Wymagane jest by cena podana w ofercie obejmowała koszty dostawy do Zamawiającego</w:t>
      </w:r>
      <w:r w:rsidR="00DC5A1D" w:rsidRPr="0094336E">
        <w:t xml:space="preserve"> i </w:t>
      </w:r>
      <w:r w:rsidRPr="0094336E">
        <w:t>wszelkie inne  koszty związane z przedmiotem zamówienia, w tym:</w:t>
      </w:r>
    </w:p>
    <w:p w:rsidR="00A23585" w:rsidRPr="0094336E" w:rsidRDefault="00A23585" w:rsidP="00992C4C">
      <w:pPr>
        <w:numPr>
          <w:ilvl w:val="0"/>
          <w:numId w:val="19"/>
        </w:numPr>
        <w:spacing w:line="276" w:lineRule="auto"/>
        <w:jc w:val="both"/>
      </w:pPr>
      <w:r w:rsidRPr="0094336E">
        <w:t>koszty transportu krajowego i zagranicznego,</w:t>
      </w:r>
    </w:p>
    <w:p w:rsidR="00A23585" w:rsidRPr="0094336E" w:rsidRDefault="00A23585" w:rsidP="00992C4C">
      <w:pPr>
        <w:numPr>
          <w:ilvl w:val="0"/>
          <w:numId w:val="19"/>
        </w:numPr>
        <w:spacing w:line="276" w:lineRule="auto"/>
        <w:jc w:val="both"/>
      </w:pPr>
      <w:r w:rsidRPr="0094336E">
        <w:t>koszty ubezpieczenia towaru w kraju i za granicą,</w:t>
      </w:r>
    </w:p>
    <w:p w:rsidR="00A23585" w:rsidRPr="0094336E" w:rsidRDefault="00A23585" w:rsidP="00992C4C">
      <w:pPr>
        <w:numPr>
          <w:ilvl w:val="0"/>
          <w:numId w:val="19"/>
        </w:numPr>
        <w:spacing w:line="276" w:lineRule="auto"/>
        <w:jc w:val="both"/>
      </w:pPr>
      <w:r w:rsidRPr="0094336E">
        <w:t>opłat celnych i granicznych,</w:t>
      </w:r>
    </w:p>
    <w:p w:rsidR="00A23585" w:rsidRPr="007D62E1" w:rsidRDefault="00A23585" w:rsidP="00992C4C">
      <w:pPr>
        <w:numPr>
          <w:ilvl w:val="0"/>
          <w:numId w:val="21"/>
        </w:numPr>
        <w:tabs>
          <w:tab w:val="clear" w:pos="720"/>
          <w:tab w:val="num" w:pos="426"/>
        </w:tabs>
        <w:spacing w:line="276" w:lineRule="auto"/>
        <w:ind w:left="426"/>
        <w:jc w:val="both"/>
        <w:rPr>
          <w:b/>
        </w:rPr>
      </w:pPr>
      <w:r w:rsidRPr="000D7AB1">
        <w:t xml:space="preserve">Waluta ceny oferowanej PLN; </w:t>
      </w:r>
    </w:p>
    <w:p w:rsidR="00520E98" w:rsidRDefault="00520E98" w:rsidP="00A23585">
      <w:pPr>
        <w:spacing w:line="276" w:lineRule="auto"/>
        <w:jc w:val="both"/>
        <w:rPr>
          <w:b/>
        </w:rPr>
      </w:pPr>
    </w:p>
    <w:p w:rsidR="00A23585" w:rsidRPr="00877D70" w:rsidRDefault="00A23585" w:rsidP="00A23585">
      <w:pPr>
        <w:spacing w:line="276" w:lineRule="auto"/>
        <w:jc w:val="both"/>
        <w:rPr>
          <w:b/>
        </w:rPr>
      </w:pPr>
      <w:r>
        <w:rPr>
          <w:b/>
        </w:rPr>
        <w:t xml:space="preserve">Błąd w obliczeniu ceny spowoduje odrzucenie oferty z </w:t>
      </w:r>
      <w:r w:rsidRPr="00F61371">
        <w:rPr>
          <w:b/>
        </w:rPr>
        <w:t>zastrzeżeniem art. 87 ust. 2 pkt 2.</w:t>
      </w:r>
      <w:r>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w:t>
      </w:r>
      <w:r w:rsidRPr="00F61371">
        <w:rPr>
          <w:b/>
        </w:rPr>
        <w:t>ceny, którą można poprawić w trybie art. 87 ust. 2 pkt. 2 PZP i spowoduje sankcję zawartą w art. 89 ust. 1 pkt. 6.</w:t>
      </w:r>
    </w:p>
    <w:p w:rsidR="00A23585" w:rsidRPr="00227EF5" w:rsidRDefault="00A23585" w:rsidP="00A23585">
      <w:pPr>
        <w:pStyle w:val="NormalnyWeb"/>
        <w:spacing w:before="0" w:after="0" w:line="276" w:lineRule="auto"/>
        <w:ind w:firstLine="480"/>
      </w:pPr>
      <w:r w:rsidRPr="00A23585">
        <w:rPr>
          <w:i/>
          <w:iCs/>
          <w:color w:val="auto"/>
        </w:rPr>
        <w:t xml:space="preserve">Jeżeli złożono ofertę, której wybór prowadziłby do powstania u </w:t>
      </w:r>
      <w:r w:rsidR="00F61371">
        <w:rPr>
          <w:i/>
          <w:iCs/>
          <w:color w:val="auto"/>
        </w:rPr>
        <w:t>Z</w:t>
      </w:r>
      <w:r w:rsidRPr="00A23585">
        <w:rPr>
          <w:i/>
          <w:iCs/>
          <w:color w:val="auto"/>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Pr>
          <w:i/>
          <w:iCs/>
          <w:color w:val="auto"/>
        </w:rPr>
        <w:t>Z</w:t>
      </w:r>
      <w:r w:rsidRPr="00A23585">
        <w:rPr>
          <w:i/>
          <w:iCs/>
          <w:color w:val="auto"/>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227EF5">
        <w:rPr>
          <w:i/>
          <w:iCs/>
          <w:color w:val="auto"/>
        </w:rPr>
        <w:t>wskazując ich wartość bez kwoty podatku</w:t>
      </w:r>
      <w:r w:rsidR="00AA0BBC">
        <w:rPr>
          <w:i/>
          <w:iCs/>
          <w:color w:val="auto"/>
        </w:rPr>
        <w:t>.</w:t>
      </w:r>
      <w:r w:rsidRPr="00227EF5">
        <w:rPr>
          <w:i/>
          <w:iCs/>
        </w:rPr>
        <w:t xml:space="preserve"> ich wartość </w:t>
      </w:r>
    </w:p>
    <w:p w:rsidR="00590FD9" w:rsidRDefault="00A23585" w:rsidP="00F61371">
      <w:pPr>
        <w:spacing w:line="276" w:lineRule="auto"/>
        <w:ind w:firstLine="480"/>
        <w:jc w:val="both"/>
        <w:rPr>
          <w:b/>
        </w:rPr>
      </w:pPr>
      <w:r w:rsidRPr="00227EF5">
        <w:rPr>
          <w:i/>
          <w:iCs/>
        </w:rPr>
        <w:t xml:space="preserve">W przypadku, </w:t>
      </w:r>
      <w:r w:rsidR="00F61371">
        <w:rPr>
          <w:i/>
          <w:iCs/>
        </w:rPr>
        <w:t xml:space="preserve">oferty, której wybór prowadziłby do powstania u Zamawiającego obowiązku podatkowego zgodnie z przepisami o podatku od towarów i usług, do ceny oferty Zamawiający doliczy podatek od towarów i usług, który Zamawiający miałby obowiązek rozliczyć zgodnie z tymi </w:t>
      </w:r>
      <w:r w:rsidR="00F61371">
        <w:rPr>
          <w:i/>
          <w:iCs/>
        </w:rPr>
        <w:lastRenderedPageBreak/>
        <w:t>przepisami i dopiero sprawdzi czy cena oferty przewyższa kwotę, którą Zamawiający zamierza przeznaczyć na sfinansowanie zamówienia.</w:t>
      </w:r>
    </w:p>
    <w:p w:rsidR="002D2E6A" w:rsidRDefault="002D2E6A" w:rsidP="00A23585">
      <w:pPr>
        <w:spacing w:line="276" w:lineRule="auto"/>
        <w:rPr>
          <w:b/>
        </w:rPr>
      </w:pPr>
    </w:p>
    <w:p w:rsidR="00786C36" w:rsidRDefault="00A23585" w:rsidP="00A23585">
      <w:pPr>
        <w:spacing w:line="276" w:lineRule="auto"/>
        <w:rPr>
          <w:b/>
          <w:sz w:val="28"/>
        </w:rPr>
      </w:pPr>
      <w:r w:rsidRPr="000D7AB1">
        <w:rPr>
          <w:b/>
        </w:rPr>
        <w:t>Rozdział X</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13580B" w:rsidRDefault="00A23585" w:rsidP="00FF121D">
      <w:pPr>
        <w:rPr>
          <w:b/>
        </w:rPr>
      </w:pPr>
      <w:r w:rsidRPr="000D7AB1">
        <w:rPr>
          <w:b/>
          <w:sz w:val="28"/>
        </w:rPr>
        <w:t xml:space="preserve">                                           </w:t>
      </w:r>
    </w:p>
    <w:p w:rsidR="00A23585" w:rsidRDefault="00A23585" w:rsidP="00FF121D">
      <w:pPr>
        <w:numPr>
          <w:ilvl w:val="0"/>
          <w:numId w:val="22"/>
        </w:numPr>
        <w:ind w:left="426" w:hanging="426"/>
        <w:jc w:val="both"/>
        <w:rPr>
          <w:b/>
        </w:rPr>
      </w:pPr>
      <w:r w:rsidRPr="000D7AB1">
        <w:t>Ofertę w zapieczętowanej kopercie opatrzonej napisami określonymi w Rozdziale I niniejszej SIWZ oraz opatrzonych wyraźną uwagą „</w:t>
      </w:r>
      <w:r w:rsidRPr="000D7AB1">
        <w:rPr>
          <w:b/>
        </w:rPr>
        <w:t>NIE OTWIERAĆ</w:t>
      </w:r>
      <w:r>
        <w:rPr>
          <w:b/>
        </w:rPr>
        <w:t xml:space="preserve"> </w:t>
      </w:r>
      <w:r w:rsidRPr="000D7AB1">
        <w:rPr>
          <w:b/>
        </w:rPr>
        <w:t xml:space="preserve">W KANCELARII” </w:t>
      </w:r>
      <w:r w:rsidR="00960FC8">
        <w:t xml:space="preserve">należy </w:t>
      </w:r>
      <w:r w:rsidR="00960FC8" w:rsidRPr="0037749D">
        <w:t xml:space="preserve">złożyć do </w:t>
      </w:r>
      <w:r w:rsidR="00960FC8" w:rsidRPr="000E68CA">
        <w:t xml:space="preserve">dnia </w:t>
      </w:r>
      <w:r w:rsidR="00A51069">
        <w:rPr>
          <w:b/>
        </w:rPr>
        <w:t>11.04</w:t>
      </w:r>
      <w:r w:rsidR="00C95D03" w:rsidRPr="007A2C7A">
        <w:rPr>
          <w:b/>
        </w:rPr>
        <w:t>.</w:t>
      </w:r>
      <w:r w:rsidR="00064B25">
        <w:rPr>
          <w:b/>
        </w:rPr>
        <w:t>2017</w:t>
      </w:r>
      <w:r w:rsidR="0037749D" w:rsidRPr="0012716B">
        <w:rPr>
          <w:b/>
        </w:rPr>
        <w:t>r.</w:t>
      </w:r>
      <w:r w:rsidR="0037749D" w:rsidRPr="0037749D">
        <w:t xml:space="preserve"> </w:t>
      </w:r>
      <w:r w:rsidRPr="0037749D">
        <w:t xml:space="preserve">do godz. </w:t>
      </w:r>
      <w:r w:rsidR="00573BE2">
        <w:rPr>
          <w:b/>
        </w:rPr>
        <w:t>10:3</w:t>
      </w:r>
      <w:r w:rsidRPr="0037749D">
        <w:rPr>
          <w:b/>
        </w:rPr>
        <w:t>0</w:t>
      </w:r>
      <w:r w:rsidRPr="0037749D">
        <w:t xml:space="preserve"> w </w:t>
      </w:r>
      <w:r w:rsidRPr="0037749D">
        <w:rPr>
          <w:b/>
        </w:rPr>
        <w:t xml:space="preserve">4 Wojskowym Szpitalu Klinicznym z Polikliniką SP ZOZ Wrocław, ul. Weigla 5 – budynek </w:t>
      </w:r>
      <w:r w:rsidR="00617940" w:rsidRPr="0037749D">
        <w:rPr>
          <w:b/>
        </w:rPr>
        <w:t>W</w:t>
      </w:r>
      <w:r w:rsidR="00FD6FBB" w:rsidRPr="0037749D">
        <w:rPr>
          <w:b/>
        </w:rPr>
        <w:t>ydziału Administracji Ogólnej -</w:t>
      </w:r>
      <w:r w:rsidR="00617940" w:rsidRPr="0037749D">
        <w:rPr>
          <w:b/>
        </w:rPr>
        <w:t xml:space="preserve"> pokój nr 18</w:t>
      </w:r>
      <w:r w:rsidR="00E17824" w:rsidRPr="0037749D">
        <w:rPr>
          <w:b/>
        </w:rPr>
        <w:t xml:space="preserve"> (kancelaria)</w:t>
      </w:r>
      <w:r w:rsidRPr="0037749D">
        <w:rPr>
          <w:b/>
        </w:rPr>
        <w:t>.</w:t>
      </w:r>
    </w:p>
    <w:p w:rsidR="00A23585" w:rsidRPr="00D45806" w:rsidRDefault="00A23585" w:rsidP="00992C4C">
      <w:pPr>
        <w:numPr>
          <w:ilvl w:val="0"/>
          <w:numId w:val="22"/>
        </w:numPr>
        <w:spacing w:line="276" w:lineRule="auto"/>
        <w:ind w:left="426" w:hanging="426"/>
        <w:jc w:val="both"/>
      </w:pPr>
      <w:r w:rsidRPr="00D45806">
        <w:t>Oferta powinna być złożona w sposób uniemożliwiający jej przypadkowe otwarcie.</w:t>
      </w:r>
    </w:p>
    <w:p w:rsidR="00A23585" w:rsidRPr="00D45806" w:rsidRDefault="00A23585" w:rsidP="00992C4C">
      <w:pPr>
        <w:numPr>
          <w:ilvl w:val="0"/>
          <w:numId w:val="22"/>
        </w:numPr>
        <w:spacing w:line="276" w:lineRule="auto"/>
        <w:ind w:left="426" w:hanging="426"/>
        <w:jc w:val="both"/>
      </w:pPr>
      <w:r w:rsidRPr="00D45806">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877D70" w:rsidRDefault="00A23585" w:rsidP="00992C4C">
      <w:pPr>
        <w:numPr>
          <w:ilvl w:val="0"/>
          <w:numId w:val="22"/>
        </w:numPr>
        <w:spacing w:line="276" w:lineRule="auto"/>
        <w:ind w:left="426" w:hanging="426"/>
        <w:jc w:val="both"/>
      </w:pPr>
      <w:r w:rsidRPr="00D45806">
        <w:t xml:space="preserve">Oferta złożona po terminie zostanie zwrócona Wykonawcy zgodnie z </w:t>
      </w:r>
      <w:r w:rsidRPr="00FD6FBB">
        <w:t>art. 84 ust. 2 PZP.</w:t>
      </w:r>
    </w:p>
    <w:p w:rsidR="00A23585" w:rsidRDefault="00A23585" w:rsidP="00A23585">
      <w:pPr>
        <w:spacing w:line="276" w:lineRule="auto"/>
        <w:jc w:val="both"/>
        <w:rPr>
          <w:b/>
        </w:rPr>
      </w:pPr>
      <w:r w:rsidRPr="000D7AB1">
        <w:rPr>
          <w:b/>
        </w:rPr>
        <w:t>Przedłużenie terminu składania ofert dopuszczalne jest tylko przed jego upływem</w:t>
      </w:r>
      <w:r>
        <w:rPr>
          <w:b/>
        </w:rPr>
        <w:t>.</w:t>
      </w:r>
    </w:p>
    <w:p w:rsidR="006B27DC" w:rsidRDefault="006B27DC" w:rsidP="00A23585">
      <w:pPr>
        <w:spacing w:line="276" w:lineRule="auto"/>
        <w:jc w:val="center"/>
        <w:rPr>
          <w:b/>
        </w:rPr>
      </w:pPr>
    </w:p>
    <w:p w:rsidR="00A23585" w:rsidRDefault="00A23585" w:rsidP="00A23585">
      <w:pPr>
        <w:spacing w:line="276" w:lineRule="auto"/>
        <w:jc w:val="center"/>
        <w:rPr>
          <w:b/>
          <w:u w:val="single"/>
        </w:rPr>
      </w:pPr>
      <w:r w:rsidRPr="000D7AB1">
        <w:rPr>
          <w:b/>
        </w:rPr>
        <w:t>Ro</w:t>
      </w:r>
      <w:r w:rsidR="004C3D85">
        <w:rPr>
          <w:b/>
        </w:rPr>
        <w:t>zdział X</w:t>
      </w:r>
      <w:r w:rsidR="00392F7E">
        <w:rPr>
          <w:b/>
        </w:rPr>
        <w:t>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752D9B" w:rsidRPr="000D7AB1" w:rsidRDefault="00752D9B" w:rsidP="00A23585">
      <w:pPr>
        <w:spacing w:line="276" w:lineRule="auto"/>
        <w:jc w:val="center"/>
        <w:rPr>
          <w:b/>
          <w:u w:val="single"/>
        </w:rPr>
      </w:pPr>
    </w:p>
    <w:p w:rsidR="00A23585" w:rsidRPr="000D7AB1" w:rsidRDefault="00A23585" w:rsidP="00A23585">
      <w:pPr>
        <w:numPr>
          <w:ilvl w:val="3"/>
          <w:numId w:val="5"/>
        </w:numPr>
        <w:tabs>
          <w:tab w:val="clear" w:pos="2880"/>
          <w:tab w:val="num" w:pos="-709"/>
          <w:tab w:val="num" w:pos="426"/>
        </w:tabs>
        <w:spacing w:line="276" w:lineRule="auto"/>
        <w:ind w:left="426"/>
        <w:jc w:val="both"/>
      </w:pPr>
      <w:r w:rsidRPr="000D7AB1">
        <w:t>Zamawiający nie zamierza zwołać zebrania Wykonawców.</w:t>
      </w:r>
    </w:p>
    <w:p w:rsidR="00A23585" w:rsidRPr="00FD6FBB" w:rsidRDefault="00A23585" w:rsidP="00A23585">
      <w:pPr>
        <w:numPr>
          <w:ilvl w:val="3"/>
          <w:numId w:val="5"/>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A23585" w:rsidRPr="00FD6FBB" w:rsidRDefault="00A23585" w:rsidP="00A23585">
      <w:pPr>
        <w:numPr>
          <w:ilvl w:val="3"/>
          <w:numId w:val="5"/>
        </w:numPr>
        <w:tabs>
          <w:tab w:val="clear" w:pos="2880"/>
          <w:tab w:val="num" w:pos="-709"/>
          <w:tab w:val="num" w:pos="426"/>
        </w:tabs>
        <w:spacing w:line="276" w:lineRule="auto"/>
        <w:ind w:left="426"/>
        <w:jc w:val="both"/>
      </w:pPr>
      <w:r w:rsidRPr="000D7AB1">
        <w:t>Do kontaktu z Wykonawcami (od poniedziałku do piątku w godzinach pracy Zamawiającego 7:30 – 15:00) w sprawach jw. upoważnione są tylko niżej wymienione osoby i tylko pod pod</w:t>
      </w:r>
      <w:r w:rsidRPr="00FD6FBB">
        <w:t xml:space="preserve">anymi numerami telefonów i faksów: </w:t>
      </w:r>
    </w:p>
    <w:p w:rsidR="00A23585" w:rsidRPr="00FD6FBB" w:rsidRDefault="009B737E" w:rsidP="00992C4C">
      <w:pPr>
        <w:numPr>
          <w:ilvl w:val="0"/>
          <w:numId w:val="23"/>
        </w:numPr>
        <w:tabs>
          <w:tab w:val="num" w:pos="426"/>
        </w:tabs>
        <w:spacing w:line="276" w:lineRule="auto"/>
        <w:jc w:val="both"/>
      </w:pPr>
      <w:r>
        <w:rPr>
          <w:b/>
        </w:rPr>
        <w:t>Sylwia Komorek</w:t>
      </w:r>
      <w:r w:rsidR="00437946" w:rsidRPr="00FD6FBB">
        <w:t xml:space="preserve"> </w:t>
      </w:r>
      <w:r w:rsidR="004E6875" w:rsidRPr="00FD6FBB">
        <w:t>tel. 261 660 </w:t>
      </w:r>
      <w:r>
        <w:t>462</w:t>
      </w:r>
      <w:r w:rsidR="004E6875" w:rsidRPr="00FD6FBB">
        <w:t xml:space="preserve"> </w:t>
      </w:r>
      <w:r w:rsidR="004E6875" w:rsidRPr="00FD6FBB">
        <w:rPr>
          <w:b/>
        </w:rPr>
        <w:t xml:space="preserve"> – </w:t>
      </w:r>
      <w:r w:rsidR="006D2D44">
        <w:t xml:space="preserve">Sekcja </w:t>
      </w:r>
      <w:r w:rsidR="004C3D85">
        <w:t>Sprzętu</w:t>
      </w:r>
      <w:r w:rsidR="004E6875">
        <w:t xml:space="preserve"> </w:t>
      </w:r>
      <w:r>
        <w:t>Medycznego –</w:t>
      </w:r>
      <w:r w:rsidR="004E6875">
        <w:t xml:space="preserve"> w sprawach przedmiotu zamówienia.</w:t>
      </w:r>
    </w:p>
    <w:p w:rsidR="00A23585" w:rsidRPr="0013580B" w:rsidRDefault="00752D9B" w:rsidP="00992C4C">
      <w:pPr>
        <w:numPr>
          <w:ilvl w:val="0"/>
          <w:numId w:val="23"/>
        </w:numPr>
        <w:tabs>
          <w:tab w:val="num" w:pos="426"/>
        </w:tabs>
        <w:spacing w:line="276" w:lineRule="auto"/>
        <w:jc w:val="both"/>
      </w:pPr>
      <w:r w:rsidRPr="00752D9B">
        <w:rPr>
          <w:b/>
          <w:szCs w:val="20"/>
        </w:rPr>
        <w:t>Agnieszka Karpińska</w:t>
      </w:r>
      <w:r w:rsidR="002A6688">
        <w:rPr>
          <w:b/>
          <w:szCs w:val="20"/>
        </w:rPr>
        <w:t xml:space="preserve"> </w:t>
      </w:r>
      <w:r w:rsidR="00A23585">
        <w:t>tel</w:t>
      </w:r>
      <w:r w:rsidR="00A23585" w:rsidRPr="0013580B">
        <w:rPr>
          <w:szCs w:val="20"/>
        </w:rPr>
        <w:t>. 261 660 </w:t>
      </w:r>
      <w:r w:rsidR="004E6875">
        <w:rPr>
          <w:szCs w:val="20"/>
        </w:rPr>
        <w:t>119</w:t>
      </w:r>
      <w:r w:rsidR="00A23585" w:rsidRPr="0013580B">
        <w:rPr>
          <w:szCs w:val="20"/>
        </w:rPr>
        <w:t xml:space="preserve"> Sekcja Zamówień Publicznych (budynek Logistyki) pok</w:t>
      </w:r>
      <w:r w:rsidR="00A23585">
        <w:rPr>
          <w:szCs w:val="20"/>
        </w:rPr>
        <w:t>. nr 16 - w sprawach formalnych;</w:t>
      </w:r>
    </w:p>
    <w:p w:rsidR="00AA0BBC" w:rsidRPr="00EA1146" w:rsidRDefault="00A23585" w:rsidP="00992C4C">
      <w:pPr>
        <w:numPr>
          <w:ilvl w:val="0"/>
          <w:numId w:val="23"/>
        </w:numPr>
        <w:tabs>
          <w:tab w:val="num" w:pos="426"/>
        </w:tabs>
        <w:spacing w:line="276" w:lineRule="auto"/>
        <w:jc w:val="both"/>
      </w:pPr>
      <w:r w:rsidRPr="0013580B">
        <w:rPr>
          <w:b/>
          <w:szCs w:val="20"/>
        </w:rPr>
        <w:t xml:space="preserve">Fax: </w:t>
      </w:r>
      <w:r w:rsidRPr="0013580B">
        <w:rPr>
          <w:szCs w:val="20"/>
        </w:rPr>
        <w:t>261 660</w:t>
      </w:r>
      <w:r w:rsidR="00877D70">
        <w:rPr>
          <w:szCs w:val="20"/>
        </w:rPr>
        <w:t> </w:t>
      </w:r>
      <w:r w:rsidRPr="0013580B">
        <w:rPr>
          <w:szCs w:val="20"/>
        </w:rPr>
        <w:t>119</w:t>
      </w:r>
      <w:r w:rsidR="00877D70">
        <w:rPr>
          <w:szCs w:val="20"/>
        </w:rPr>
        <w:t>, 261 660 550</w:t>
      </w:r>
      <w:r w:rsidRPr="0013580B">
        <w:rPr>
          <w:szCs w:val="20"/>
        </w:rPr>
        <w:t xml:space="preserve"> - Sekcja Zamówień Publicznych.</w:t>
      </w:r>
    </w:p>
    <w:p w:rsidR="00EA1146" w:rsidRPr="00877D70" w:rsidRDefault="00EA1146" w:rsidP="00992C4C">
      <w:pPr>
        <w:numPr>
          <w:ilvl w:val="0"/>
          <w:numId w:val="23"/>
        </w:numPr>
        <w:tabs>
          <w:tab w:val="num" w:pos="426"/>
        </w:tabs>
        <w:spacing w:line="276" w:lineRule="auto"/>
        <w:jc w:val="both"/>
      </w:pPr>
      <w:r>
        <w:rPr>
          <w:b/>
          <w:szCs w:val="20"/>
        </w:rPr>
        <w:t>Poczta e-</w:t>
      </w:r>
      <w:r>
        <w:t>mail: zam.pub@4wsk.pl</w:t>
      </w:r>
    </w:p>
    <w:p w:rsidR="00EA1146" w:rsidRDefault="00EA1146" w:rsidP="00EA1146">
      <w:pPr>
        <w:tabs>
          <w:tab w:val="left" w:pos="426"/>
        </w:tabs>
        <w:spacing w:line="276" w:lineRule="auto"/>
        <w:jc w:val="both"/>
        <w:rPr>
          <w:b/>
          <w:szCs w:val="20"/>
          <w:u w:val="single"/>
        </w:rPr>
      </w:pPr>
      <w:r w:rsidRPr="00895B00">
        <w:rPr>
          <w:b/>
          <w:szCs w:val="20"/>
          <w:u w:val="single"/>
        </w:rPr>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877D70" w:rsidRDefault="00877D70" w:rsidP="00A23585">
      <w:pPr>
        <w:spacing w:line="276" w:lineRule="auto"/>
        <w:jc w:val="both"/>
        <w:rPr>
          <w:b/>
          <w:szCs w:val="20"/>
        </w:rPr>
      </w:pPr>
    </w:p>
    <w:p w:rsidR="00A23585" w:rsidRPr="000D7AB1" w:rsidRDefault="00D858A4" w:rsidP="00A23585">
      <w:pPr>
        <w:spacing w:line="276" w:lineRule="auto"/>
        <w:jc w:val="both"/>
        <w:rPr>
          <w:b/>
          <w:szCs w:val="20"/>
        </w:rPr>
      </w:pPr>
      <w:r>
        <w:rPr>
          <w:b/>
          <w:szCs w:val="20"/>
        </w:rPr>
        <w:t>Rozdział XI</w:t>
      </w:r>
      <w:r w:rsidR="00392F7E">
        <w:rPr>
          <w:b/>
          <w:szCs w:val="20"/>
        </w:rPr>
        <w:t>I</w:t>
      </w:r>
      <w:r w:rsidR="00A23585" w:rsidRPr="000D7AB1">
        <w:rPr>
          <w:b/>
          <w:szCs w:val="20"/>
        </w:rPr>
        <w:t>.</w:t>
      </w:r>
      <w:r w:rsidR="00320880">
        <w:rPr>
          <w:b/>
          <w:szCs w:val="20"/>
        </w:rPr>
        <w:t xml:space="preserve"> </w:t>
      </w:r>
      <w:r w:rsidR="00320880" w:rsidRPr="000D7AB1">
        <w:rPr>
          <w:b/>
          <w:szCs w:val="20"/>
          <w:u w:val="single"/>
        </w:rPr>
        <w:t xml:space="preserve"> </w:t>
      </w:r>
      <w:r w:rsidR="00A23585" w:rsidRPr="000D7AB1">
        <w:rPr>
          <w:b/>
          <w:szCs w:val="20"/>
          <w:u w:val="single"/>
        </w:rPr>
        <w:t>TRYB WPROWADZANIA EWENTUALNYCH ZMIAN</w:t>
      </w:r>
    </w:p>
    <w:p w:rsidR="00A23585" w:rsidRPr="000D7AB1" w:rsidRDefault="00A23585" w:rsidP="00A23585">
      <w:pPr>
        <w:spacing w:line="276" w:lineRule="auto"/>
        <w:jc w:val="both"/>
        <w:rPr>
          <w:b/>
          <w:szCs w:val="20"/>
          <w:u w:val="single"/>
        </w:rPr>
      </w:pPr>
      <w:r w:rsidRPr="000D7AB1">
        <w:rPr>
          <w:b/>
          <w:szCs w:val="20"/>
        </w:rPr>
        <w:t xml:space="preserve">                       </w:t>
      </w:r>
      <w:r w:rsidRPr="000D7AB1">
        <w:rPr>
          <w:b/>
          <w:szCs w:val="20"/>
          <w:u w:val="single"/>
        </w:rPr>
        <w:t xml:space="preserve">W SPECYFIKACJI ISTOTNYCH WARUNKÓW ZAMÓWIENIA </w:t>
      </w:r>
    </w:p>
    <w:p w:rsidR="00A23585" w:rsidRPr="000D7AB1" w:rsidRDefault="00A23585" w:rsidP="00A23585">
      <w:pPr>
        <w:spacing w:line="276" w:lineRule="auto"/>
        <w:jc w:val="both"/>
        <w:rPr>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w:t>
      </w:r>
      <w:r>
        <w:lastRenderedPageBreak/>
        <w:t xml:space="preserve">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752D9B" w:rsidRDefault="00752D9B" w:rsidP="00A23585">
      <w:pPr>
        <w:spacing w:line="276" w:lineRule="auto"/>
        <w:jc w:val="both"/>
        <w:rPr>
          <w:b/>
        </w:rPr>
      </w:pPr>
    </w:p>
    <w:p w:rsidR="00A23585" w:rsidRPr="000D7AB1" w:rsidRDefault="00B47A14" w:rsidP="00A23585">
      <w:pPr>
        <w:spacing w:line="276" w:lineRule="auto"/>
        <w:jc w:val="both"/>
        <w:rPr>
          <w:b/>
          <w:u w:val="single"/>
        </w:rPr>
      </w:pPr>
      <w:r>
        <w:rPr>
          <w:b/>
        </w:rPr>
        <w:t>Rozdział X</w:t>
      </w:r>
      <w:r w:rsidR="004C3D85">
        <w:rPr>
          <w:b/>
        </w:rPr>
        <w:t>I</w:t>
      </w:r>
      <w:r w:rsidR="00392F7E">
        <w:rPr>
          <w:b/>
        </w:rPr>
        <w:t>II</w:t>
      </w:r>
      <w:r w:rsidR="00A23585" w:rsidRPr="000D7AB1">
        <w:rPr>
          <w:b/>
        </w:rPr>
        <w:t>.</w:t>
      </w:r>
      <w:r w:rsidR="00D0399A">
        <w:rPr>
          <w:b/>
        </w:rPr>
        <w:tab/>
      </w:r>
      <w:r w:rsidR="00A23585" w:rsidRPr="000D7AB1">
        <w:rPr>
          <w:b/>
          <w:u w:val="single"/>
        </w:rPr>
        <w:t>TERMIN ZWIĄZANIA OFERTĄ</w:t>
      </w:r>
    </w:p>
    <w:p w:rsidR="00A23585" w:rsidRPr="000D7AB1" w:rsidRDefault="00A23585" w:rsidP="00A23585">
      <w:pPr>
        <w:spacing w:line="276" w:lineRule="auto"/>
        <w:jc w:val="both"/>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2C642D" w:rsidRDefault="002C642D"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w:t>
      </w:r>
      <w:r w:rsidR="00392F7E">
        <w:rPr>
          <w:b/>
        </w:rPr>
        <w:t>I</w:t>
      </w:r>
      <w:r w:rsidRPr="000D7AB1">
        <w:rPr>
          <w:b/>
        </w:rPr>
        <w:t>V.</w:t>
      </w:r>
      <w:r w:rsidR="00386128">
        <w:rPr>
          <w:b/>
        </w:rPr>
        <w:tab/>
      </w:r>
      <w:r w:rsidRPr="000D7AB1">
        <w:rPr>
          <w:b/>
          <w:u w:val="single"/>
        </w:rPr>
        <w:t>MIEJSCE I TRYB OTWARCIA OFERT</w:t>
      </w:r>
    </w:p>
    <w:p w:rsidR="00A23585" w:rsidRPr="000D7AB1" w:rsidRDefault="00A23585" w:rsidP="00A23585">
      <w:pPr>
        <w:spacing w:line="276" w:lineRule="auto"/>
        <w:jc w:val="both"/>
        <w:rPr>
          <w:szCs w:val="20"/>
        </w:rPr>
      </w:pP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dniu</w:t>
      </w:r>
      <w:r>
        <w:rPr>
          <w:b/>
        </w:rPr>
        <w:t xml:space="preserve"> </w:t>
      </w:r>
      <w:r w:rsidR="00A51069">
        <w:rPr>
          <w:b/>
        </w:rPr>
        <w:t>11.04</w:t>
      </w:r>
      <w:r w:rsidR="0012716B" w:rsidRPr="007A2C7A">
        <w:rPr>
          <w:b/>
        </w:rPr>
        <w:t>.</w:t>
      </w:r>
      <w:r w:rsidR="00064B25" w:rsidRPr="007A2C7A">
        <w:rPr>
          <w:b/>
        </w:rPr>
        <w:t>2017</w:t>
      </w:r>
      <w:r w:rsidR="0037749D" w:rsidRPr="007A2C7A">
        <w:rPr>
          <w:b/>
        </w:rPr>
        <w:t>r.</w:t>
      </w:r>
      <w:r w:rsidR="0037749D" w:rsidRPr="007A2C7A">
        <w:t xml:space="preserve"> </w:t>
      </w:r>
      <w:r w:rsidRPr="000D7AB1">
        <w:rPr>
          <w:b/>
        </w:rPr>
        <w:t>o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992C4C">
      <w:pPr>
        <w:numPr>
          <w:ilvl w:val="0"/>
          <w:numId w:val="24"/>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992C4C">
      <w:pPr>
        <w:numPr>
          <w:ilvl w:val="0"/>
          <w:numId w:val="24"/>
        </w:numPr>
        <w:spacing w:line="276" w:lineRule="auto"/>
        <w:jc w:val="both"/>
      </w:pPr>
      <w:r w:rsidRPr="000D7AB1">
        <w:t>nazwa i adres Wykonawcy</w:t>
      </w:r>
      <w:r>
        <w:t>, którego oferta jest otwierana;</w:t>
      </w:r>
    </w:p>
    <w:p w:rsidR="00A23585" w:rsidRPr="003A4807" w:rsidRDefault="00A23585" w:rsidP="00992C4C">
      <w:pPr>
        <w:numPr>
          <w:ilvl w:val="0"/>
          <w:numId w:val="24"/>
        </w:numPr>
        <w:spacing w:line="276" w:lineRule="auto"/>
        <w:jc w:val="both"/>
      </w:pPr>
      <w:r w:rsidRPr="003A4807">
        <w:t>cena oferty, termin wykonania zamówienia;</w:t>
      </w:r>
    </w:p>
    <w:p w:rsidR="00A23585" w:rsidRPr="003A4807" w:rsidRDefault="00A23585" w:rsidP="00992C4C">
      <w:pPr>
        <w:numPr>
          <w:ilvl w:val="0"/>
          <w:numId w:val="24"/>
        </w:numPr>
        <w:spacing w:line="276" w:lineRule="auto"/>
        <w:jc w:val="both"/>
      </w:pPr>
      <w:r w:rsidRPr="003A4807">
        <w:t>okres ważności, warunki płatności zawarte w ofercie.</w:t>
      </w:r>
    </w:p>
    <w:p w:rsidR="00BA6717" w:rsidRDefault="00BA6717" w:rsidP="00013E20">
      <w:pPr>
        <w:jc w:val="both"/>
        <w:rPr>
          <w:b/>
        </w:rPr>
      </w:pPr>
    </w:p>
    <w:p w:rsidR="00A23585" w:rsidRPr="000D7AB1" w:rsidRDefault="00A23585" w:rsidP="00A23585">
      <w:pPr>
        <w:spacing w:line="276" w:lineRule="auto"/>
        <w:jc w:val="both"/>
        <w:rPr>
          <w:b/>
          <w:u w:val="single"/>
        </w:rPr>
      </w:pPr>
      <w:r w:rsidRPr="000D7AB1">
        <w:rPr>
          <w:b/>
        </w:rPr>
        <w:t>Rozdział XV.</w:t>
      </w:r>
      <w:r w:rsidR="002A6688">
        <w:rPr>
          <w:b/>
        </w:rPr>
        <w:tab/>
      </w:r>
      <w:r w:rsidR="002A6688">
        <w:rPr>
          <w:b/>
        </w:rPr>
        <w:tab/>
      </w:r>
      <w:r w:rsidRPr="000D7AB1">
        <w:rPr>
          <w:b/>
          <w:u w:val="single"/>
        </w:rPr>
        <w:t>SPOSÓB OCENY OFERT</w:t>
      </w:r>
    </w:p>
    <w:p w:rsidR="00A23585" w:rsidRPr="000D7AB1" w:rsidRDefault="00A23585" w:rsidP="00A23585">
      <w:pPr>
        <w:spacing w:line="276" w:lineRule="auto"/>
        <w:jc w:val="both"/>
        <w:rPr>
          <w:b/>
          <w:u w:val="single"/>
        </w:rPr>
      </w:pP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EA1146">
      <w:pPr>
        <w:numPr>
          <w:ilvl w:val="0"/>
          <w:numId w:val="2"/>
        </w:numPr>
        <w:spacing w:line="276" w:lineRule="auto"/>
        <w:jc w:val="both"/>
      </w:pPr>
      <w:r w:rsidRPr="00EA1146">
        <w:t xml:space="preserve">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VIII SIWZ oraz przesłanek odrzucenia oferty (art. 89 ust. 1 PZP), po czym dopiero wyłącznie w odniesieniu do Wykonawcy, którego oferta została oceniona jako najkorzystniejsza (uplasowała się na najwyższej pozycji rankingowej) dokona oceny podmiotowej tego </w:t>
      </w:r>
      <w:r w:rsidRPr="00EA1146">
        <w:lastRenderedPageBreak/>
        <w:t>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E8633F" w:rsidRDefault="00E8633F" w:rsidP="00A23585">
      <w:pPr>
        <w:numPr>
          <w:ilvl w:val="0"/>
          <w:numId w:val="2"/>
        </w:numPr>
        <w:spacing w:line="276" w:lineRule="auto"/>
        <w:jc w:val="both"/>
      </w:pPr>
      <w:r>
        <w:t xml:space="preserve">Zamawiający zbada czy oferta jest zgodna z treścią SIWZ, a następnie dokona oceny ofert spośród ofert nieodrzuconych </w:t>
      </w:r>
      <w:r w:rsidR="002F5228">
        <w:t>zgodnie z kryterium określonym w rozdziale VIII.</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Pr>
          <w:b/>
        </w:rPr>
        <w:t xml:space="preserve"> </w:t>
      </w:r>
      <w:r>
        <w:t>za najkorzystniejszą, do złożenia dokumentów na potwierdzenie czy nie podlega on wykluczeniu (z zastrzeżeniem art. 26 ust. 3 i 4 PZP)</w:t>
      </w:r>
      <w:r w:rsidR="008B0067">
        <w:t xml:space="preserve"> </w:t>
      </w:r>
      <w:r w:rsidR="008B0067" w:rsidRPr="00FE5865">
        <w:t>o ile takich dokumentów żądał</w:t>
      </w:r>
      <w:r w:rsidRPr="00FE5865">
        <w:t>.</w:t>
      </w:r>
    </w:p>
    <w:p w:rsidR="009147E2" w:rsidRDefault="009147E2" w:rsidP="00A23585">
      <w:pPr>
        <w:numPr>
          <w:ilvl w:val="0"/>
          <w:numId w:val="2"/>
        </w:numPr>
        <w:spacing w:line="276" w:lineRule="auto"/>
        <w:jc w:val="both"/>
      </w:pPr>
      <w:r>
        <w:t>Jeżeli jest to niezbędne do zapewnienia odpowiedniego przebie</w:t>
      </w:r>
      <w:r w:rsidR="00977548">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t>Wykonawca może zostać wykluczony na podstawie art. 24 PZP</w:t>
      </w:r>
      <w:r w:rsidR="00392F7E">
        <w:t xml:space="preserve"> w zakresie określonym w SIWZ.</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6B27DC" w:rsidRDefault="006B27DC" w:rsidP="00A23585">
      <w:pPr>
        <w:spacing w:line="276" w:lineRule="auto"/>
        <w:jc w:val="both"/>
        <w:rPr>
          <w:b/>
        </w:rPr>
      </w:pPr>
    </w:p>
    <w:p w:rsidR="00A23585" w:rsidRDefault="00A23585" w:rsidP="00A23585">
      <w:pPr>
        <w:spacing w:line="276" w:lineRule="auto"/>
        <w:jc w:val="both"/>
        <w:rPr>
          <w:b/>
          <w:u w:val="single"/>
        </w:rPr>
      </w:pPr>
      <w:r>
        <w:rPr>
          <w:b/>
        </w:rPr>
        <w:t>Rozdział XVI</w:t>
      </w:r>
      <w:r w:rsidRPr="000D7AB1">
        <w:rPr>
          <w:b/>
        </w:rPr>
        <w:t>.</w:t>
      </w:r>
      <w:r w:rsidR="002A6688">
        <w:rPr>
          <w:b/>
        </w:rPr>
        <w:tab/>
      </w:r>
      <w:r w:rsidRPr="000D7AB1">
        <w:rPr>
          <w:b/>
          <w:u w:val="single"/>
        </w:rPr>
        <w:t>OBOWIĄZKI ZAMAWIAJĄCEGO</w:t>
      </w:r>
    </w:p>
    <w:p w:rsidR="00320880" w:rsidRPr="000D7AB1" w:rsidRDefault="00320880" w:rsidP="00A23585">
      <w:pPr>
        <w:spacing w:line="276" w:lineRule="auto"/>
        <w:jc w:val="both"/>
        <w:rPr>
          <w:b/>
          <w:u w:val="single"/>
        </w:rPr>
      </w:pPr>
    </w:p>
    <w:p w:rsidR="00A23585" w:rsidRDefault="006C50A6" w:rsidP="0076027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992C4C">
      <w:pPr>
        <w:numPr>
          <w:ilvl w:val="0"/>
          <w:numId w:val="25"/>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992C4C">
      <w:pPr>
        <w:numPr>
          <w:ilvl w:val="0"/>
          <w:numId w:val="25"/>
        </w:numPr>
        <w:spacing w:line="276" w:lineRule="auto"/>
        <w:jc w:val="both"/>
      </w:pPr>
      <w:r>
        <w:lastRenderedPageBreak/>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992C4C">
      <w:pPr>
        <w:numPr>
          <w:ilvl w:val="0"/>
          <w:numId w:val="25"/>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992C4C">
      <w:pPr>
        <w:numPr>
          <w:ilvl w:val="0"/>
          <w:numId w:val="25"/>
        </w:numPr>
        <w:spacing w:line="276" w:lineRule="auto"/>
        <w:jc w:val="both"/>
      </w:pPr>
      <w:r>
        <w:t>Unieważnieniu postępowania – podając uzasadnienie fatyczne i prawne</w:t>
      </w:r>
      <w:r w:rsidR="002C642D">
        <w:t>.</w:t>
      </w:r>
    </w:p>
    <w:p w:rsidR="00A23585" w:rsidRDefault="0076027A" w:rsidP="002C642D">
      <w:pPr>
        <w:numPr>
          <w:ilvl w:val="3"/>
          <w:numId w:val="2"/>
        </w:numPr>
        <w:tabs>
          <w:tab w:val="num" w:pos="426"/>
          <w:tab w:val="num" w:pos="709"/>
        </w:tabs>
        <w:spacing w:line="276" w:lineRule="auto"/>
        <w:ind w:left="426" w:hanging="357"/>
      </w:pPr>
      <w:r>
        <w:t>Zamawiający udostępni informacje, o których mowa w ust. 1 pkt 1 i 4, na stronie internetowej.</w:t>
      </w:r>
    </w:p>
    <w:p w:rsidR="0076027A" w:rsidRDefault="006B5923" w:rsidP="002C642D">
      <w:pPr>
        <w:numPr>
          <w:ilvl w:val="3"/>
          <w:numId w:val="2"/>
        </w:numPr>
        <w:tabs>
          <w:tab w:val="num" w:pos="426"/>
          <w:tab w:val="num" w:pos="709"/>
        </w:tabs>
        <w:spacing w:line="276" w:lineRule="auto"/>
        <w:ind w:left="426" w:hanging="357"/>
        <w:jc w:val="both"/>
      </w:pPr>
      <w:r>
        <w:t>T</w:t>
      </w:r>
      <w:r w:rsidR="0076027A" w:rsidRPr="00E93E0A">
        <w:t xml:space="preserve">erminie, określonym zgodnie </w:t>
      </w:r>
      <w:r w:rsidR="0076027A" w:rsidRPr="001249A6">
        <w:t>z art. 94 ust. 1 lub 2 PZP,</w:t>
      </w:r>
      <w:r w:rsidR="0076027A" w:rsidRPr="00E93E0A">
        <w:t xml:space="preserve"> po którego upływie umowa w sprawie zamówienia publicznego może być zawarta.</w:t>
      </w:r>
    </w:p>
    <w:p w:rsidR="001249A6" w:rsidRDefault="001249A6" w:rsidP="002C642D">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CB1222" w:rsidRDefault="00CB1222" w:rsidP="00A23585">
      <w:pPr>
        <w:spacing w:line="276" w:lineRule="auto"/>
        <w:jc w:val="both"/>
        <w:rPr>
          <w:b/>
        </w:rPr>
      </w:pPr>
    </w:p>
    <w:p w:rsidR="00A23585" w:rsidRPr="00320880" w:rsidRDefault="002B3B00" w:rsidP="00A23585">
      <w:pPr>
        <w:spacing w:line="276" w:lineRule="auto"/>
        <w:jc w:val="both"/>
        <w:rPr>
          <w:b/>
          <w:u w:val="single"/>
        </w:rPr>
      </w:pPr>
      <w:r w:rsidRPr="00320880">
        <w:rPr>
          <w:b/>
        </w:rPr>
        <w:t>Rozdział X</w:t>
      </w:r>
      <w:r w:rsidR="00392F7E">
        <w:rPr>
          <w:b/>
        </w:rPr>
        <w:t>VII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752D9B" w:rsidRPr="00320880" w:rsidRDefault="00752D9B" w:rsidP="00A23585">
      <w:pPr>
        <w:spacing w:line="276" w:lineRule="auto"/>
        <w:jc w:val="both"/>
        <w:rPr>
          <w:b/>
          <w:u w:val="single"/>
        </w:rPr>
      </w:pP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A23585">
      <w:pPr>
        <w:spacing w:line="276" w:lineRule="auto"/>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EC76B5" w:rsidRPr="00320880" w:rsidRDefault="00EC76B5" w:rsidP="00A23585">
      <w:pPr>
        <w:spacing w:line="276" w:lineRule="auto"/>
        <w:ind w:firstLine="708"/>
        <w:jc w:val="both"/>
      </w:pPr>
    </w:p>
    <w:p w:rsidR="00A23585" w:rsidRPr="00320880" w:rsidRDefault="002B3B00" w:rsidP="00A23585">
      <w:pPr>
        <w:spacing w:line="276" w:lineRule="auto"/>
        <w:jc w:val="both"/>
        <w:rPr>
          <w:b/>
          <w:u w:val="single"/>
        </w:rPr>
      </w:pPr>
      <w:r w:rsidRPr="00320880">
        <w:rPr>
          <w:b/>
        </w:rPr>
        <w:t>Rozdział X</w:t>
      </w:r>
      <w:r w:rsidR="00392F7E">
        <w:rPr>
          <w:b/>
        </w:rPr>
        <w:t>VIII</w:t>
      </w:r>
      <w:r w:rsidR="00A23585" w:rsidRPr="00320880">
        <w:rPr>
          <w:b/>
        </w:rPr>
        <w:t>.</w:t>
      </w:r>
      <w:r w:rsidR="002A6688" w:rsidRPr="00320880">
        <w:rPr>
          <w:b/>
        </w:rPr>
        <w:tab/>
      </w:r>
      <w:r w:rsidR="00A23585" w:rsidRPr="00320880">
        <w:rPr>
          <w:b/>
          <w:u w:val="single"/>
        </w:rPr>
        <w:t>JAWNOŚĆ POSTĘPOWANIA</w:t>
      </w:r>
    </w:p>
    <w:p w:rsidR="00752D9B" w:rsidRPr="00320880" w:rsidRDefault="00752D9B" w:rsidP="00A23585">
      <w:pPr>
        <w:spacing w:line="276" w:lineRule="auto"/>
        <w:jc w:val="both"/>
        <w:rPr>
          <w:b/>
          <w:u w:val="single"/>
        </w:rPr>
      </w:pPr>
    </w:p>
    <w:p w:rsidR="00A23585" w:rsidRPr="00320880" w:rsidRDefault="00A23585" w:rsidP="00A23585">
      <w:pPr>
        <w:numPr>
          <w:ilvl w:val="0"/>
          <w:numId w:val="4"/>
        </w:numPr>
        <w:tabs>
          <w:tab w:val="num" w:pos="567"/>
        </w:tabs>
        <w:spacing w:line="276" w:lineRule="auto"/>
        <w:jc w:val="both"/>
      </w:pPr>
      <w:r w:rsidRPr="00320880">
        <w:t>Dokumentacja postępowania zostanie udostępniona wykonawcom w trybie przewidzianym w art. 96 PZP.</w:t>
      </w:r>
    </w:p>
    <w:p w:rsidR="00A23585" w:rsidRPr="00320880" w:rsidRDefault="00A23585" w:rsidP="00A23585">
      <w:pPr>
        <w:numPr>
          <w:ilvl w:val="0"/>
          <w:numId w:val="4"/>
        </w:numPr>
        <w:tabs>
          <w:tab w:val="num" w:pos="567"/>
        </w:tabs>
        <w:spacing w:line="276" w:lineRule="auto"/>
        <w:ind w:left="0" w:firstLine="0"/>
        <w:jc w:val="both"/>
      </w:pPr>
      <w:r w:rsidRPr="00320880">
        <w:t>Zamawiający udostępni wskazane dokumenty na pisemny wniosek.</w:t>
      </w:r>
    </w:p>
    <w:p w:rsidR="00B13268" w:rsidRPr="00320880" w:rsidRDefault="00A23585" w:rsidP="00A23585">
      <w:pPr>
        <w:numPr>
          <w:ilvl w:val="0"/>
          <w:numId w:val="4"/>
        </w:numPr>
        <w:tabs>
          <w:tab w:val="num" w:pos="426"/>
        </w:tabs>
        <w:spacing w:line="276" w:lineRule="auto"/>
        <w:ind w:left="567" w:hanging="567"/>
        <w:jc w:val="both"/>
      </w:pPr>
      <w:r w:rsidRPr="00320880">
        <w:t>Zamawiający wyznacza termin, miejsce oraz zakres udostępnionych dokumentów</w:t>
      </w:r>
      <w:r w:rsidR="008F069E" w:rsidRPr="00320880">
        <w:t xml:space="preserve"> </w:t>
      </w:r>
      <w:r w:rsidRPr="00320880">
        <w:t>i informacji oraz osobę przy której obecności dokonana zostanie czynność przeglądani</w:t>
      </w:r>
      <w:r w:rsidR="00FE5865" w:rsidRPr="00320880">
        <w:t>a</w:t>
      </w:r>
    </w:p>
    <w:p w:rsidR="00BA6717" w:rsidRDefault="00BA6717" w:rsidP="00A23585">
      <w:pPr>
        <w:spacing w:line="276" w:lineRule="auto"/>
        <w:jc w:val="both"/>
        <w:rPr>
          <w:b/>
          <w:sz w:val="20"/>
          <w:u w:val="single"/>
        </w:rPr>
      </w:pPr>
    </w:p>
    <w:p w:rsidR="00431FEC" w:rsidRPr="00FF121D" w:rsidRDefault="008F069E" w:rsidP="00A23585">
      <w:pPr>
        <w:spacing w:line="276" w:lineRule="auto"/>
        <w:jc w:val="both"/>
        <w:rPr>
          <w:b/>
          <w:sz w:val="18"/>
          <w:u w:val="single"/>
        </w:rPr>
      </w:pPr>
      <w:r w:rsidRPr="00FF121D">
        <w:rPr>
          <w:b/>
          <w:sz w:val="18"/>
          <w:u w:val="single"/>
        </w:rPr>
        <w:t>Załączniki do SIWZ,</w:t>
      </w:r>
      <w:r w:rsidR="002C7BDF" w:rsidRPr="00FF121D">
        <w:rPr>
          <w:b/>
          <w:sz w:val="18"/>
          <w:u w:val="single"/>
        </w:rPr>
        <w:t xml:space="preserve"> które Wykonawca jest zobowiązany złożyć w ofercie:</w:t>
      </w:r>
    </w:p>
    <w:p w:rsidR="0052047D" w:rsidRPr="00FF121D" w:rsidRDefault="0052047D" w:rsidP="00A23585">
      <w:pPr>
        <w:numPr>
          <w:ilvl w:val="0"/>
          <w:numId w:val="3"/>
        </w:numPr>
        <w:spacing w:line="276" w:lineRule="auto"/>
        <w:jc w:val="both"/>
        <w:rPr>
          <w:sz w:val="18"/>
        </w:rPr>
      </w:pPr>
      <w:r w:rsidRPr="00FF121D">
        <w:rPr>
          <w:sz w:val="18"/>
        </w:rPr>
        <w:t>Formularz ofertowy</w:t>
      </w:r>
      <w:r w:rsidR="00F167E9" w:rsidRPr="00FF121D">
        <w:rPr>
          <w:sz w:val="18"/>
        </w:rPr>
        <w:t xml:space="preserve"> –</w:t>
      </w:r>
      <w:r w:rsidRPr="00FF121D">
        <w:rPr>
          <w:sz w:val="18"/>
        </w:rPr>
        <w:t xml:space="preserve"> </w:t>
      </w:r>
      <w:r w:rsidR="006B27DC" w:rsidRPr="00FF121D">
        <w:rPr>
          <w:sz w:val="18"/>
        </w:rPr>
        <w:t>Z</w:t>
      </w:r>
      <w:r w:rsidRPr="00FF121D">
        <w:rPr>
          <w:sz w:val="18"/>
        </w:rPr>
        <w:t>ałącznik</w:t>
      </w:r>
      <w:r w:rsidR="00F167E9" w:rsidRPr="00FF121D">
        <w:rPr>
          <w:sz w:val="18"/>
        </w:rPr>
        <w:t xml:space="preserve"> </w:t>
      </w:r>
      <w:r w:rsidRPr="00FF121D">
        <w:rPr>
          <w:sz w:val="18"/>
        </w:rPr>
        <w:t>nr 1</w:t>
      </w:r>
      <w:r w:rsidR="00A23585" w:rsidRPr="00FF121D">
        <w:rPr>
          <w:sz w:val="18"/>
        </w:rPr>
        <w:t>;</w:t>
      </w:r>
    </w:p>
    <w:p w:rsidR="0052047D" w:rsidRPr="00FF121D" w:rsidRDefault="0052047D" w:rsidP="00A23585">
      <w:pPr>
        <w:numPr>
          <w:ilvl w:val="0"/>
          <w:numId w:val="3"/>
        </w:numPr>
        <w:spacing w:line="276" w:lineRule="auto"/>
        <w:jc w:val="both"/>
        <w:rPr>
          <w:color w:val="000000"/>
          <w:sz w:val="18"/>
        </w:rPr>
      </w:pPr>
      <w:r w:rsidRPr="00FF121D">
        <w:rPr>
          <w:color w:val="000000"/>
          <w:sz w:val="18"/>
        </w:rPr>
        <w:t xml:space="preserve">Zestawienie </w:t>
      </w:r>
      <w:r w:rsidR="00520E98" w:rsidRPr="00FF121D">
        <w:rPr>
          <w:color w:val="000000"/>
          <w:sz w:val="18"/>
        </w:rPr>
        <w:t>asortymentowo</w:t>
      </w:r>
      <w:r w:rsidR="004C3D85" w:rsidRPr="00FF121D">
        <w:rPr>
          <w:color w:val="000000"/>
          <w:sz w:val="18"/>
        </w:rPr>
        <w:t>-</w:t>
      </w:r>
      <w:r w:rsidRPr="00FF121D">
        <w:rPr>
          <w:color w:val="000000"/>
          <w:sz w:val="18"/>
        </w:rPr>
        <w:t xml:space="preserve">cenowe </w:t>
      </w:r>
      <w:r w:rsidR="00F167E9" w:rsidRPr="00FF121D">
        <w:rPr>
          <w:color w:val="000000"/>
          <w:sz w:val="18"/>
        </w:rPr>
        <w:t>–</w:t>
      </w:r>
      <w:r w:rsidRPr="00FF121D">
        <w:rPr>
          <w:color w:val="000000"/>
          <w:sz w:val="18"/>
        </w:rPr>
        <w:t xml:space="preserve"> </w:t>
      </w:r>
      <w:r w:rsidR="00877D70" w:rsidRPr="00FF121D">
        <w:rPr>
          <w:color w:val="000000"/>
          <w:sz w:val="18"/>
        </w:rPr>
        <w:t>Załącznik</w:t>
      </w:r>
      <w:r w:rsidR="00F167E9" w:rsidRPr="00FF121D">
        <w:rPr>
          <w:color w:val="000000"/>
          <w:sz w:val="18"/>
        </w:rPr>
        <w:t xml:space="preserve"> </w:t>
      </w:r>
      <w:r w:rsidR="00877D70" w:rsidRPr="00FF121D">
        <w:rPr>
          <w:color w:val="000000"/>
          <w:sz w:val="18"/>
        </w:rPr>
        <w:t xml:space="preserve">Nr 2; </w:t>
      </w:r>
    </w:p>
    <w:p w:rsidR="00520E98" w:rsidRPr="00FF121D" w:rsidRDefault="00520E98" w:rsidP="00520E98">
      <w:pPr>
        <w:numPr>
          <w:ilvl w:val="0"/>
          <w:numId w:val="3"/>
        </w:numPr>
        <w:spacing w:line="276" w:lineRule="auto"/>
        <w:jc w:val="both"/>
        <w:rPr>
          <w:color w:val="000000"/>
          <w:sz w:val="18"/>
        </w:rPr>
      </w:pPr>
      <w:r w:rsidRPr="00FF121D">
        <w:rPr>
          <w:color w:val="000000"/>
          <w:sz w:val="18"/>
        </w:rPr>
        <w:t>Parametry techniczne – Załącznik Nr 2a;</w:t>
      </w:r>
    </w:p>
    <w:p w:rsidR="0052047D" w:rsidRPr="00FF121D" w:rsidRDefault="0052047D" w:rsidP="00A23585">
      <w:pPr>
        <w:numPr>
          <w:ilvl w:val="0"/>
          <w:numId w:val="3"/>
        </w:numPr>
        <w:spacing w:line="276" w:lineRule="auto"/>
        <w:jc w:val="both"/>
        <w:rPr>
          <w:color w:val="000000"/>
          <w:sz w:val="18"/>
        </w:rPr>
      </w:pPr>
      <w:r w:rsidRPr="00FF121D">
        <w:rPr>
          <w:color w:val="000000"/>
          <w:sz w:val="18"/>
        </w:rPr>
        <w:t>Wzór umowy</w:t>
      </w:r>
      <w:r w:rsidR="00C6463F" w:rsidRPr="00FF121D">
        <w:rPr>
          <w:color w:val="000000"/>
          <w:sz w:val="18"/>
        </w:rPr>
        <w:t xml:space="preserve"> </w:t>
      </w:r>
      <w:r w:rsidR="006B27DC" w:rsidRPr="00FF121D">
        <w:rPr>
          <w:color w:val="000000"/>
          <w:sz w:val="18"/>
        </w:rPr>
        <w:t xml:space="preserve">– Załącznik nr </w:t>
      </w:r>
      <w:r w:rsidR="00C6463F" w:rsidRPr="00FF121D">
        <w:rPr>
          <w:color w:val="000000"/>
          <w:sz w:val="18"/>
        </w:rPr>
        <w:t>3</w:t>
      </w:r>
      <w:r w:rsidR="006A438F" w:rsidRPr="00FF121D">
        <w:rPr>
          <w:color w:val="000000"/>
          <w:sz w:val="18"/>
        </w:rPr>
        <w:t xml:space="preserve"> </w:t>
      </w:r>
      <w:r w:rsidR="00F55E8C" w:rsidRPr="00FF121D">
        <w:rPr>
          <w:color w:val="000000"/>
          <w:sz w:val="18"/>
        </w:rPr>
        <w:t>(zaleca się)</w:t>
      </w:r>
      <w:r w:rsidR="00A23585" w:rsidRPr="00FF121D">
        <w:rPr>
          <w:color w:val="000000"/>
          <w:sz w:val="18"/>
        </w:rPr>
        <w:t>;</w:t>
      </w:r>
    </w:p>
    <w:p w:rsidR="00672509" w:rsidRPr="00FF121D" w:rsidRDefault="00672509" w:rsidP="00672509">
      <w:pPr>
        <w:spacing w:line="276" w:lineRule="auto"/>
        <w:jc w:val="both"/>
        <w:rPr>
          <w:b/>
          <w:sz w:val="18"/>
          <w:u w:val="single"/>
        </w:rPr>
      </w:pPr>
      <w:r w:rsidRPr="00FF121D">
        <w:rPr>
          <w:b/>
          <w:sz w:val="18"/>
          <w:u w:val="single"/>
        </w:rPr>
        <w:t>Załączniki do SIWZ:</w:t>
      </w:r>
    </w:p>
    <w:p w:rsidR="002B3B00" w:rsidRPr="00FF121D" w:rsidRDefault="002B3B00" w:rsidP="002B3B00">
      <w:pPr>
        <w:numPr>
          <w:ilvl w:val="0"/>
          <w:numId w:val="3"/>
        </w:numPr>
        <w:spacing w:line="276" w:lineRule="auto"/>
        <w:jc w:val="both"/>
        <w:rPr>
          <w:sz w:val="18"/>
        </w:rPr>
      </w:pPr>
      <w:r w:rsidRPr="00FF121D">
        <w:rPr>
          <w:sz w:val="18"/>
        </w:rPr>
        <w:t xml:space="preserve">Oświadczenie o przynależności do grup kapitałowych – (wzór) – Załącznik nr </w:t>
      </w:r>
      <w:r w:rsidR="0089084F" w:rsidRPr="00FF121D">
        <w:rPr>
          <w:sz w:val="18"/>
        </w:rPr>
        <w:t>4</w:t>
      </w:r>
    </w:p>
    <w:p w:rsidR="004C3D85" w:rsidRPr="00FF121D" w:rsidRDefault="004C3D85" w:rsidP="004C3D85">
      <w:pPr>
        <w:numPr>
          <w:ilvl w:val="0"/>
          <w:numId w:val="3"/>
        </w:numPr>
        <w:spacing w:line="276" w:lineRule="auto"/>
        <w:jc w:val="both"/>
        <w:rPr>
          <w:sz w:val="18"/>
        </w:rPr>
      </w:pPr>
      <w:r w:rsidRPr="00FF121D">
        <w:rPr>
          <w:sz w:val="18"/>
        </w:rPr>
        <w:t xml:space="preserve">Oświadczenie o braku podstaw do wykluczenia z postępowania (wzór) – Załącznik Nr </w:t>
      </w:r>
      <w:r w:rsidR="0089084F" w:rsidRPr="00FF121D">
        <w:rPr>
          <w:sz w:val="18"/>
        </w:rPr>
        <w:t>5</w:t>
      </w:r>
      <w:r w:rsidRPr="00FF121D">
        <w:rPr>
          <w:sz w:val="18"/>
        </w:rPr>
        <w:t>;</w:t>
      </w:r>
    </w:p>
    <w:p w:rsidR="00520E98" w:rsidRPr="00FF121D" w:rsidRDefault="00520E98" w:rsidP="00520E98">
      <w:pPr>
        <w:numPr>
          <w:ilvl w:val="0"/>
          <w:numId w:val="3"/>
        </w:numPr>
        <w:spacing w:line="276" w:lineRule="auto"/>
        <w:jc w:val="both"/>
        <w:rPr>
          <w:sz w:val="18"/>
        </w:rPr>
      </w:pPr>
      <w:r w:rsidRPr="00FF121D">
        <w:rPr>
          <w:sz w:val="18"/>
        </w:rPr>
        <w:t xml:space="preserve">Wzór  - Protokół zdawczo - odbiorczy – Załącznik Nr </w:t>
      </w:r>
      <w:r w:rsidR="003D114F" w:rsidRPr="00FF121D">
        <w:rPr>
          <w:sz w:val="18"/>
        </w:rPr>
        <w:t>6</w:t>
      </w:r>
    </w:p>
    <w:p w:rsidR="00520E98" w:rsidRPr="00FF121D" w:rsidRDefault="00520E98" w:rsidP="00520E98">
      <w:pPr>
        <w:numPr>
          <w:ilvl w:val="0"/>
          <w:numId w:val="3"/>
        </w:numPr>
        <w:spacing w:line="276" w:lineRule="auto"/>
        <w:jc w:val="both"/>
        <w:rPr>
          <w:sz w:val="18"/>
        </w:rPr>
      </w:pPr>
      <w:r w:rsidRPr="00FF121D">
        <w:rPr>
          <w:sz w:val="18"/>
        </w:rPr>
        <w:t xml:space="preserve">Wzór  - Lista pracowników – Załącznik Nr </w:t>
      </w:r>
      <w:r w:rsidR="003D114F" w:rsidRPr="00FF121D">
        <w:rPr>
          <w:sz w:val="18"/>
        </w:rPr>
        <w:t>7</w:t>
      </w:r>
    </w:p>
    <w:p w:rsidR="00647D2F" w:rsidRPr="00FF121D" w:rsidRDefault="00647D2F" w:rsidP="00647D2F">
      <w:pPr>
        <w:numPr>
          <w:ilvl w:val="0"/>
          <w:numId w:val="3"/>
        </w:numPr>
        <w:spacing w:line="276" w:lineRule="auto"/>
        <w:jc w:val="both"/>
        <w:rPr>
          <w:sz w:val="18"/>
        </w:rPr>
      </w:pPr>
      <w:r w:rsidRPr="00FF121D">
        <w:rPr>
          <w:sz w:val="18"/>
        </w:rPr>
        <w:t xml:space="preserve">Wzór  zobowiązania do zachowania tajemnicy – Załącznik Nr </w:t>
      </w:r>
      <w:r w:rsidR="003D114F" w:rsidRPr="00FF121D">
        <w:rPr>
          <w:sz w:val="18"/>
        </w:rPr>
        <w:t>8</w:t>
      </w:r>
    </w:p>
    <w:p w:rsidR="002C7BDF" w:rsidRPr="00684393" w:rsidRDefault="00630556">
      <w:pPr>
        <w:pStyle w:val="Nagwek"/>
        <w:tabs>
          <w:tab w:val="clear" w:pos="4536"/>
          <w:tab w:val="clear" w:pos="9072"/>
        </w:tabs>
        <w:jc w:val="right"/>
        <w:rPr>
          <w:b/>
          <w:sz w:val="24"/>
        </w:rPr>
      </w:pPr>
      <w:r>
        <w:rPr>
          <w:b/>
          <w:sz w:val="24"/>
        </w:rPr>
        <w:lastRenderedPageBreak/>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Default="002C7BDF">
      <w:pPr>
        <w:pStyle w:val="Bartek"/>
        <w:jc w:val="center"/>
        <w:rPr>
          <w:b/>
          <w:spacing w:val="60"/>
          <w:sz w:val="24"/>
        </w:rPr>
      </w:pPr>
      <w:r w:rsidRPr="00684393">
        <w:rPr>
          <w:b/>
          <w:spacing w:val="60"/>
          <w:sz w:val="24"/>
        </w:rPr>
        <w:t>OFERTA</w:t>
      </w:r>
    </w:p>
    <w:p w:rsidR="002C7BDF" w:rsidRPr="00684393" w:rsidRDefault="002C7BDF" w:rsidP="008711AE">
      <w:pPr>
        <w:pStyle w:val="Bartek"/>
        <w:jc w:val="center"/>
        <w:rPr>
          <w:b/>
          <w:spacing w:val="60"/>
          <w:sz w:val="24"/>
        </w:rPr>
      </w:pPr>
      <w:r w:rsidRPr="00684393">
        <w:rPr>
          <w:b/>
          <w:spacing w:val="60"/>
          <w:sz w:val="24"/>
        </w:rPr>
        <w:t>Nawiązując do przetargu nieograniczonego na:</w:t>
      </w:r>
    </w:p>
    <w:p w:rsidR="0039015E" w:rsidRDefault="00654803" w:rsidP="008711AE">
      <w:pPr>
        <w:spacing w:line="276" w:lineRule="auto"/>
        <w:jc w:val="center"/>
        <w:rPr>
          <w:b/>
          <w:i/>
        </w:rPr>
      </w:pPr>
      <w:r w:rsidRPr="002D720F">
        <w:rPr>
          <w:b/>
          <w:i/>
        </w:rPr>
        <w:t>„</w:t>
      </w:r>
      <w:r w:rsidR="0005606C">
        <w:rPr>
          <w:b/>
        </w:rPr>
        <w:t>D</w:t>
      </w:r>
      <w:r w:rsidR="0005606C" w:rsidRPr="009A609A">
        <w:rPr>
          <w:b/>
        </w:rPr>
        <w:t>ostawa sprzętu medycznego</w:t>
      </w:r>
      <w:r w:rsidR="0005606C">
        <w:rPr>
          <w:b/>
        </w:rPr>
        <w:t xml:space="preserve"> – 4 pakiety</w:t>
      </w:r>
      <w:r w:rsidR="00FE4E35">
        <w:rPr>
          <w:b/>
          <w:i/>
        </w:rPr>
        <w:t>”</w:t>
      </w:r>
    </w:p>
    <w:p w:rsidR="002656BA" w:rsidRPr="008711AE" w:rsidRDefault="001D2D91" w:rsidP="008711AE">
      <w:pPr>
        <w:spacing w:line="276" w:lineRule="auto"/>
        <w:jc w:val="center"/>
        <w:rPr>
          <w:b/>
          <w:sz w:val="22"/>
          <w:szCs w:val="22"/>
        </w:rPr>
      </w:pPr>
      <w:r w:rsidRPr="001D2D91">
        <w:rPr>
          <w:b/>
          <w:i/>
        </w:rPr>
        <w:t>znak sprawy: 1</w:t>
      </w:r>
      <w:r w:rsidR="0005606C">
        <w:rPr>
          <w:b/>
          <w:i/>
        </w:rPr>
        <w:t>8</w:t>
      </w:r>
      <w:r w:rsidRPr="001D2D91">
        <w:rPr>
          <w:b/>
          <w:i/>
        </w:rPr>
        <w:t>/Med./201</w:t>
      </w:r>
      <w:r w:rsidR="000B512F">
        <w:rPr>
          <w:b/>
          <w:i/>
        </w:rPr>
        <w:t>7</w:t>
      </w:r>
      <w:r w:rsidR="00D71145" w:rsidRPr="00D71145">
        <w:rPr>
          <w:b/>
          <w:sz w:val="22"/>
          <w:szCs w:val="22"/>
        </w:rPr>
        <w:t>”</w:t>
      </w:r>
    </w:p>
    <w:p w:rsidR="002C7BDF" w:rsidRDefault="002C7BDF" w:rsidP="00016FA1">
      <w:pPr>
        <w:pStyle w:val="Bartek"/>
        <w:jc w:val="center"/>
        <w:rPr>
          <w:sz w:val="24"/>
        </w:rPr>
      </w:pPr>
      <w:r w:rsidRPr="00684393">
        <w:rPr>
          <w:sz w:val="24"/>
        </w:rPr>
        <w:t>niżej podpisani, reprezentujący:</w:t>
      </w:r>
    </w:p>
    <w:p w:rsidR="00957654" w:rsidRPr="00684393" w:rsidRDefault="00957654" w:rsidP="00016FA1">
      <w:pPr>
        <w:pStyle w:val="Bartek"/>
        <w:jc w:val="center"/>
        <w:rPr>
          <w:sz w:val="24"/>
        </w:rPr>
      </w:pPr>
    </w:p>
    <w:p w:rsidR="002C7BDF" w:rsidRPr="00957654" w:rsidRDefault="002C7BDF" w:rsidP="00016FA1">
      <w:pPr>
        <w:pStyle w:val="Bartek"/>
        <w:jc w:val="both"/>
        <w:rPr>
          <w:sz w:val="24"/>
          <w:szCs w:val="24"/>
        </w:rPr>
      </w:pPr>
      <w:r w:rsidRPr="00957654">
        <w:rPr>
          <w:sz w:val="24"/>
          <w:szCs w:val="24"/>
        </w:rPr>
        <w:t>Pełna nazwa Wykonawcy ……………………………………………………………………..</w:t>
      </w:r>
    </w:p>
    <w:p w:rsidR="002C7BDF" w:rsidRPr="00957654" w:rsidRDefault="002C7BDF" w:rsidP="00016FA1">
      <w:pPr>
        <w:pStyle w:val="Bartek"/>
        <w:jc w:val="both"/>
        <w:rPr>
          <w:sz w:val="24"/>
          <w:szCs w:val="24"/>
          <w:lang w:val="de-DE"/>
        </w:rPr>
      </w:pPr>
      <w:proofErr w:type="spellStart"/>
      <w:r w:rsidRPr="00957654">
        <w:rPr>
          <w:sz w:val="24"/>
          <w:szCs w:val="24"/>
          <w:lang w:val="de-DE"/>
        </w:rPr>
        <w:t>Adres</w:t>
      </w:r>
      <w:proofErr w:type="spellEnd"/>
      <w:r w:rsidRPr="00957654">
        <w:rPr>
          <w:sz w:val="24"/>
          <w:szCs w:val="24"/>
          <w:lang w:val="de-DE"/>
        </w:rPr>
        <w:t>…………………………………………………………………………………………….</w:t>
      </w:r>
    </w:p>
    <w:p w:rsidR="002C7BDF" w:rsidRPr="00957654" w:rsidRDefault="002C7BDF" w:rsidP="00016FA1">
      <w:pPr>
        <w:pStyle w:val="Bartek"/>
        <w:jc w:val="both"/>
        <w:rPr>
          <w:sz w:val="24"/>
          <w:szCs w:val="24"/>
          <w:lang w:val="de-DE"/>
        </w:rPr>
      </w:pPr>
      <w:r w:rsidRPr="00957654">
        <w:rPr>
          <w:sz w:val="24"/>
          <w:szCs w:val="24"/>
          <w:lang w:val="de-DE"/>
        </w:rPr>
        <w:t>NIP………………………………….                    REGON…………………………………….</w:t>
      </w:r>
    </w:p>
    <w:p w:rsidR="002C7BDF" w:rsidRPr="00957654" w:rsidRDefault="002C7BDF" w:rsidP="00016FA1">
      <w:pPr>
        <w:pStyle w:val="Bartek"/>
        <w:jc w:val="both"/>
        <w:rPr>
          <w:sz w:val="24"/>
          <w:szCs w:val="24"/>
          <w:lang w:val="de-DE"/>
        </w:rPr>
      </w:pPr>
      <w:r w:rsidRPr="00957654">
        <w:rPr>
          <w:sz w:val="24"/>
          <w:szCs w:val="24"/>
          <w:lang w:val="de-DE"/>
        </w:rPr>
        <w:t>Tel. ………………………………….                    Fax ………………………………………...</w:t>
      </w:r>
    </w:p>
    <w:p w:rsidR="002C7BDF" w:rsidRPr="00957654" w:rsidRDefault="002C7BDF" w:rsidP="00016FA1">
      <w:pPr>
        <w:pStyle w:val="Bartek"/>
        <w:rPr>
          <w:sz w:val="24"/>
          <w:szCs w:val="24"/>
          <w:lang w:val="de-DE"/>
        </w:rPr>
      </w:pPr>
      <w:proofErr w:type="spellStart"/>
      <w:r w:rsidRPr="00957654">
        <w:rPr>
          <w:sz w:val="24"/>
          <w:szCs w:val="24"/>
          <w:lang w:val="de-DE"/>
        </w:rPr>
        <w:t>Nr</w:t>
      </w:r>
      <w:proofErr w:type="spellEnd"/>
      <w:r w:rsidRPr="00957654">
        <w:rPr>
          <w:sz w:val="24"/>
          <w:szCs w:val="24"/>
          <w:lang w:val="de-DE"/>
        </w:rPr>
        <w:t xml:space="preserve"> </w:t>
      </w:r>
      <w:proofErr w:type="spellStart"/>
      <w:r w:rsidRPr="00957654">
        <w:rPr>
          <w:sz w:val="24"/>
          <w:szCs w:val="24"/>
          <w:lang w:val="de-DE"/>
        </w:rPr>
        <w:t>konta</w:t>
      </w:r>
      <w:proofErr w:type="spellEnd"/>
      <w:r w:rsidRPr="00957654">
        <w:rPr>
          <w:sz w:val="24"/>
          <w:szCs w:val="24"/>
          <w:lang w:val="de-DE"/>
        </w:rPr>
        <w:t>…………………………………………………………………………………………</w:t>
      </w:r>
    </w:p>
    <w:p w:rsidR="00953D1C" w:rsidRPr="00957654" w:rsidRDefault="002C7BDF" w:rsidP="00016FA1">
      <w:pPr>
        <w:pStyle w:val="Bartek"/>
        <w:jc w:val="both"/>
        <w:rPr>
          <w:b/>
          <w:sz w:val="24"/>
          <w:szCs w:val="24"/>
        </w:rPr>
      </w:pPr>
      <w:r w:rsidRPr="00957654">
        <w:rPr>
          <w:sz w:val="24"/>
          <w:szCs w:val="24"/>
        </w:rPr>
        <w:t>składamy niniejszą ofertę</w:t>
      </w:r>
      <w:r w:rsidRPr="00957654">
        <w:rPr>
          <w:b/>
          <w:sz w:val="24"/>
          <w:szCs w:val="24"/>
        </w:rPr>
        <w:t>:</w:t>
      </w:r>
    </w:p>
    <w:p w:rsidR="007A41A4" w:rsidRDefault="007A41A4" w:rsidP="002C642D">
      <w:pPr>
        <w:jc w:val="both"/>
      </w:pPr>
    </w:p>
    <w:p w:rsidR="0005606C" w:rsidRPr="00E34746" w:rsidRDefault="002C7BDF" w:rsidP="00992C4C">
      <w:pPr>
        <w:pStyle w:val="Akapitzlist"/>
        <w:numPr>
          <w:ilvl w:val="0"/>
          <w:numId w:val="42"/>
        </w:numPr>
        <w:jc w:val="both"/>
        <w:rPr>
          <w:rFonts w:ascii="Times New Roman" w:hAnsi="Times New Roman"/>
          <w:sz w:val="24"/>
          <w:szCs w:val="24"/>
        </w:rPr>
      </w:pPr>
      <w:r w:rsidRPr="00E34746">
        <w:rPr>
          <w:rFonts w:ascii="Times New Roman" w:hAnsi="Times New Roman"/>
        </w:rPr>
        <w:t>Oświadc</w:t>
      </w:r>
      <w:r w:rsidR="00AF47BF" w:rsidRPr="00E34746">
        <w:rPr>
          <w:rFonts w:ascii="Times New Roman" w:hAnsi="Times New Roman"/>
        </w:rPr>
        <w:t xml:space="preserve">zamy, że oferujemy </w:t>
      </w:r>
      <w:r w:rsidR="0005606C" w:rsidRPr="00E34746">
        <w:rPr>
          <w:rFonts w:ascii="Times New Roman" w:hAnsi="Times New Roman"/>
          <w:b/>
        </w:rPr>
        <w:t>dostawę sprzętu medycznego – 4 pakiety</w:t>
      </w:r>
      <w:r w:rsidR="00D71145" w:rsidRPr="00E34746">
        <w:rPr>
          <w:rFonts w:ascii="Times New Roman" w:hAnsi="Times New Roman"/>
          <w:b/>
        </w:rPr>
        <w:t xml:space="preserve">, </w:t>
      </w:r>
      <w:r w:rsidRPr="00E34746">
        <w:rPr>
          <w:rFonts w:ascii="Times New Roman" w:hAnsi="Times New Roman"/>
        </w:rPr>
        <w:t>zgodnie z wymogami zawartymi w SIWZ</w:t>
      </w:r>
      <w:r w:rsidRPr="00E34746">
        <w:rPr>
          <w:rFonts w:ascii="Times New Roman" w:hAnsi="Times New Roman"/>
          <w:i/>
        </w:rPr>
        <w:t xml:space="preserve"> </w:t>
      </w:r>
      <w:r w:rsidRPr="00E34746">
        <w:rPr>
          <w:rFonts w:ascii="Times New Roman" w:hAnsi="Times New Roman"/>
        </w:rPr>
        <w:t xml:space="preserve">oraz formularzem cenowym za: </w:t>
      </w:r>
    </w:p>
    <w:p w:rsidR="0005606C" w:rsidRDefault="0005606C" w:rsidP="0005606C">
      <w:pPr>
        <w:pStyle w:val="Bartek"/>
        <w:tabs>
          <w:tab w:val="left" w:pos="5529"/>
          <w:tab w:val="left" w:pos="6237"/>
          <w:tab w:val="left" w:pos="6379"/>
        </w:tabs>
        <w:spacing w:line="276" w:lineRule="auto"/>
        <w:jc w:val="both"/>
        <w:rPr>
          <w:b/>
          <w:sz w:val="24"/>
          <w:szCs w:val="24"/>
        </w:rPr>
      </w:pPr>
      <w:r>
        <w:rPr>
          <w:b/>
          <w:sz w:val="24"/>
          <w:szCs w:val="24"/>
        </w:rPr>
        <w:t>Pakiet nr 1</w:t>
      </w:r>
    </w:p>
    <w:p w:rsidR="002C7BDF" w:rsidRPr="00B70FD4" w:rsidRDefault="007A41A4" w:rsidP="0005606C">
      <w:pPr>
        <w:pStyle w:val="Bartek"/>
        <w:tabs>
          <w:tab w:val="left" w:pos="5529"/>
          <w:tab w:val="left" w:pos="6237"/>
          <w:tab w:val="left" w:pos="6379"/>
        </w:tabs>
        <w:spacing w:line="276" w:lineRule="auto"/>
        <w:ind w:left="360"/>
        <w:jc w:val="both"/>
        <w:rPr>
          <w:sz w:val="24"/>
          <w:szCs w:val="24"/>
        </w:rPr>
      </w:pPr>
      <w:r w:rsidRPr="00B70FD4">
        <w:rPr>
          <w:b/>
          <w:sz w:val="24"/>
          <w:szCs w:val="24"/>
        </w:rPr>
        <w:t>wartość netto ……………………</w:t>
      </w:r>
      <w:r w:rsidR="002C7BDF" w:rsidRPr="00B70FD4">
        <w:rPr>
          <w:sz w:val="24"/>
          <w:szCs w:val="24"/>
        </w:rPr>
        <w:t xml:space="preserve">zł  (słownie:…..……....………………………złotych)   </w:t>
      </w:r>
    </w:p>
    <w:p w:rsidR="002C7BDF" w:rsidRPr="00B70FD4" w:rsidRDefault="003D3A71" w:rsidP="0005606C">
      <w:pPr>
        <w:pStyle w:val="Bartek"/>
        <w:spacing w:line="276" w:lineRule="auto"/>
        <w:ind w:left="360"/>
        <w:jc w:val="both"/>
        <w:rPr>
          <w:sz w:val="24"/>
          <w:szCs w:val="24"/>
        </w:rPr>
      </w:pPr>
      <w:r w:rsidRPr="00B70FD4">
        <w:rPr>
          <w:b/>
          <w:sz w:val="24"/>
          <w:szCs w:val="24"/>
        </w:rPr>
        <w:t>cena</w:t>
      </w:r>
      <w:r w:rsidR="007A41A4" w:rsidRPr="00B70FD4">
        <w:rPr>
          <w:b/>
          <w:sz w:val="24"/>
          <w:szCs w:val="24"/>
        </w:rPr>
        <w:t xml:space="preserve"> brutto …………………..…</w:t>
      </w:r>
      <w:r w:rsidR="007A41A4" w:rsidRPr="00B70FD4">
        <w:rPr>
          <w:sz w:val="24"/>
          <w:szCs w:val="24"/>
        </w:rPr>
        <w:t>zł  (</w:t>
      </w:r>
      <w:r w:rsidR="002C7BDF" w:rsidRPr="00B70FD4">
        <w:rPr>
          <w:sz w:val="24"/>
          <w:szCs w:val="24"/>
        </w:rPr>
        <w:t>słownie:………………</w:t>
      </w:r>
      <w:r w:rsidRPr="00B70FD4">
        <w:rPr>
          <w:sz w:val="24"/>
          <w:szCs w:val="24"/>
        </w:rPr>
        <w:t>….</w:t>
      </w:r>
      <w:r w:rsidR="002C7BDF" w:rsidRPr="00B70FD4">
        <w:rPr>
          <w:sz w:val="24"/>
          <w:szCs w:val="24"/>
        </w:rPr>
        <w:t>………….....……złotych)</w:t>
      </w:r>
    </w:p>
    <w:p w:rsidR="00354606" w:rsidRPr="0005606C" w:rsidRDefault="001D17A2" w:rsidP="00992C4C">
      <w:pPr>
        <w:pStyle w:val="Akapitzlist"/>
        <w:numPr>
          <w:ilvl w:val="0"/>
          <w:numId w:val="32"/>
        </w:numPr>
        <w:tabs>
          <w:tab w:val="left" w:pos="993"/>
        </w:tabs>
        <w:spacing w:after="0"/>
        <w:ind w:left="284" w:hanging="284"/>
        <w:jc w:val="both"/>
        <w:rPr>
          <w:rFonts w:ascii="Times New Roman" w:hAnsi="Times New Roman"/>
          <w:sz w:val="24"/>
          <w:szCs w:val="24"/>
        </w:rPr>
      </w:pPr>
      <w:r w:rsidRPr="0005606C">
        <w:rPr>
          <w:rFonts w:ascii="Times New Roman" w:hAnsi="Times New Roman"/>
          <w:b/>
          <w:sz w:val="24"/>
          <w:szCs w:val="24"/>
        </w:rPr>
        <w:t>termi</w:t>
      </w:r>
      <w:r w:rsidR="0005606C" w:rsidRPr="0005606C">
        <w:rPr>
          <w:rFonts w:ascii="Times New Roman" w:hAnsi="Times New Roman"/>
          <w:b/>
          <w:sz w:val="24"/>
          <w:szCs w:val="24"/>
        </w:rPr>
        <w:t xml:space="preserve">n gwarancji  </w:t>
      </w:r>
      <w:r w:rsidRPr="0005606C">
        <w:rPr>
          <w:rFonts w:ascii="Times New Roman" w:hAnsi="Times New Roman"/>
          <w:b/>
          <w:sz w:val="24"/>
          <w:szCs w:val="24"/>
        </w:rPr>
        <w:t xml:space="preserve">….. </w:t>
      </w:r>
      <w:r w:rsidR="00B70FD4" w:rsidRPr="0005606C">
        <w:rPr>
          <w:rFonts w:ascii="Times New Roman" w:hAnsi="Times New Roman"/>
          <w:b/>
          <w:sz w:val="24"/>
          <w:szCs w:val="24"/>
        </w:rPr>
        <w:t xml:space="preserve">miesięcy </w:t>
      </w:r>
      <w:r w:rsidR="001612F8" w:rsidRPr="0005606C">
        <w:rPr>
          <w:rFonts w:ascii="Times New Roman" w:hAnsi="Times New Roman"/>
          <w:sz w:val="24"/>
          <w:szCs w:val="24"/>
        </w:rPr>
        <w:t>(</w:t>
      </w:r>
      <w:r w:rsidR="0005606C" w:rsidRPr="0005606C">
        <w:rPr>
          <w:rFonts w:ascii="Times New Roman" w:hAnsi="Times New Roman"/>
          <w:sz w:val="24"/>
          <w:szCs w:val="24"/>
        </w:rPr>
        <w:t>24 miesiące</w:t>
      </w:r>
      <w:r w:rsidR="001612F8" w:rsidRPr="0005606C">
        <w:rPr>
          <w:rFonts w:ascii="Times New Roman" w:hAnsi="Times New Roman"/>
          <w:sz w:val="24"/>
          <w:szCs w:val="24"/>
        </w:rPr>
        <w:t xml:space="preserve"> lub </w:t>
      </w:r>
      <w:r w:rsidR="0005606C" w:rsidRPr="0005606C">
        <w:rPr>
          <w:rFonts w:ascii="Times New Roman" w:hAnsi="Times New Roman"/>
          <w:sz w:val="24"/>
          <w:szCs w:val="24"/>
        </w:rPr>
        <w:t>36 miesięcy lub 48 miesięcy lub 60 miesięcy lub 72 miesiące</w:t>
      </w:r>
      <w:r w:rsidR="001612F8" w:rsidRPr="0005606C">
        <w:rPr>
          <w:rFonts w:ascii="Times New Roman" w:hAnsi="Times New Roman"/>
          <w:sz w:val="24"/>
          <w:szCs w:val="24"/>
        </w:rPr>
        <w:t>)</w:t>
      </w:r>
      <w:r w:rsidR="00B70FD4" w:rsidRPr="0005606C">
        <w:rPr>
          <w:rFonts w:ascii="Times New Roman" w:hAnsi="Times New Roman"/>
          <w:sz w:val="24"/>
          <w:szCs w:val="24"/>
        </w:rPr>
        <w:t>;</w:t>
      </w:r>
      <w:r w:rsidR="00354606" w:rsidRPr="0005606C">
        <w:rPr>
          <w:b/>
          <w:sz w:val="24"/>
          <w:szCs w:val="24"/>
        </w:rPr>
        <w:t xml:space="preserve"> </w:t>
      </w:r>
    </w:p>
    <w:p w:rsidR="0005606C" w:rsidRDefault="00E34746" w:rsidP="0005606C">
      <w:pPr>
        <w:pStyle w:val="Bartek"/>
        <w:tabs>
          <w:tab w:val="left" w:pos="5529"/>
          <w:tab w:val="left" w:pos="6237"/>
          <w:tab w:val="left" w:pos="6379"/>
        </w:tabs>
        <w:spacing w:line="276" w:lineRule="auto"/>
        <w:jc w:val="both"/>
        <w:rPr>
          <w:b/>
          <w:sz w:val="24"/>
          <w:szCs w:val="24"/>
        </w:rPr>
      </w:pPr>
      <w:r>
        <w:rPr>
          <w:b/>
          <w:sz w:val="24"/>
          <w:szCs w:val="24"/>
        </w:rPr>
        <w:t>Pakiet nr 2</w:t>
      </w:r>
    </w:p>
    <w:p w:rsidR="0005606C" w:rsidRPr="00B70FD4" w:rsidRDefault="0005606C" w:rsidP="0005606C">
      <w:pPr>
        <w:pStyle w:val="Bartek"/>
        <w:tabs>
          <w:tab w:val="left" w:pos="5529"/>
          <w:tab w:val="left" w:pos="6237"/>
          <w:tab w:val="left" w:pos="6379"/>
        </w:tabs>
        <w:spacing w:line="276" w:lineRule="auto"/>
        <w:ind w:left="360"/>
        <w:jc w:val="both"/>
        <w:rPr>
          <w:sz w:val="24"/>
          <w:szCs w:val="24"/>
        </w:rPr>
      </w:pPr>
      <w:r w:rsidRPr="00B70FD4">
        <w:rPr>
          <w:b/>
          <w:sz w:val="24"/>
          <w:szCs w:val="24"/>
        </w:rPr>
        <w:t>wartość netto ……………………</w:t>
      </w:r>
      <w:r w:rsidRPr="00B70FD4">
        <w:rPr>
          <w:sz w:val="24"/>
          <w:szCs w:val="24"/>
        </w:rPr>
        <w:t xml:space="preserve">zł  (słownie:…..……....………………………złotych)   </w:t>
      </w:r>
    </w:p>
    <w:p w:rsidR="0005606C" w:rsidRPr="00B70FD4" w:rsidRDefault="0005606C" w:rsidP="0005606C">
      <w:pPr>
        <w:pStyle w:val="Bartek"/>
        <w:spacing w:line="276" w:lineRule="auto"/>
        <w:ind w:left="360"/>
        <w:jc w:val="both"/>
        <w:rPr>
          <w:sz w:val="24"/>
          <w:szCs w:val="24"/>
        </w:rPr>
      </w:pPr>
      <w:r w:rsidRPr="00B70FD4">
        <w:rPr>
          <w:b/>
          <w:sz w:val="24"/>
          <w:szCs w:val="24"/>
        </w:rPr>
        <w:t>cena brutto …………………..…</w:t>
      </w:r>
      <w:r w:rsidRPr="00B70FD4">
        <w:rPr>
          <w:sz w:val="24"/>
          <w:szCs w:val="24"/>
        </w:rPr>
        <w:t>zł  (słownie:………………….………….....……złotych)</w:t>
      </w:r>
    </w:p>
    <w:p w:rsidR="0005606C" w:rsidRPr="0005606C" w:rsidRDefault="0005606C" w:rsidP="00992C4C">
      <w:pPr>
        <w:pStyle w:val="Akapitzlist"/>
        <w:numPr>
          <w:ilvl w:val="0"/>
          <w:numId w:val="32"/>
        </w:numPr>
        <w:tabs>
          <w:tab w:val="left" w:pos="993"/>
        </w:tabs>
        <w:spacing w:after="0"/>
        <w:ind w:left="284" w:hanging="284"/>
        <w:jc w:val="both"/>
        <w:rPr>
          <w:rFonts w:ascii="Times New Roman" w:hAnsi="Times New Roman"/>
          <w:sz w:val="24"/>
          <w:szCs w:val="24"/>
        </w:rPr>
      </w:pPr>
      <w:r w:rsidRPr="0005606C">
        <w:rPr>
          <w:rFonts w:ascii="Times New Roman" w:hAnsi="Times New Roman"/>
          <w:b/>
          <w:sz w:val="24"/>
          <w:szCs w:val="24"/>
        </w:rPr>
        <w:t xml:space="preserve">termin gwarancji  ….. miesięcy </w:t>
      </w:r>
      <w:r w:rsidRPr="0005606C">
        <w:rPr>
          <w:rFonts w:ascii="Times New Roman" w:hAnsi="Times New Roman"/>
          <w:sz w:val="24"/>
          <w:szCs w:val="24"/>
        </w:rPr>
        <w:t>(24 miesiące lub 36 miesięcy lub 48 miesięcy lub 60 miesięcy lub 72 miesiące);</w:t>
      </w:r>
      <w:r w:rsidRPr="0005606C">
        <w:rPr>
          <w:b/>
          <w:sz w:val="24"/>
          <w:szCs w:val="24"/>
        </w:rPr>
        <w:t xml:space="preserve"> </w:t>
      </w:r>
    </w:p>
    <w:p w:rsidR="0005606C" w:rsidRDefault="00E34746" w:rsidP="0005606C">
      <w:pPr>
        <w:pStyle w:val="Bartek"/>
        <w:tabs>
          <w:tab w:val="left" w:pos="5529"/>
          <w:tab w:val="left" w:pos="6237"/>
          <w:tab w:val="left" w:pos="6379"/>
        </w:tabs>
        <w:spacing w:line="276" w:lineRule="auto"/>
        <w:jc w:val="both"/>
        <w:rPr>
          <w:b/>
          <w:sz w:val="24"/>
          <w:szCs w:val="24"/>
        </w:rPr>
      </w:pPr>
      <w:r>
        <w:rPr>
          <w:b/>
          <w:sz w:val="24"/>
          <w:szCs w:val="24"/>
        </w:rPr>
        <w:t>Pakiet nr 3</w:t>
      </w:r>
    </w:p>
    <w:p w:rsidR="0005606C" w:rsidRPr="00B70FD4" w:rsidRDefault="0005606C" w:rsidP="0005606C">
      <w:pPr>
        <w:pStyle w:val="Bartek"/>
        <w:tabs>
          <w:tab w:val="left" w:pos="5529"/>
          <w:tab w:val="left" w:pos="6237"/>
          <w:tab w:val="left" w:pos="6379"/>
        </w:tabs>
        <w:spacing w:line="276" w:lineRule="auto"/>
        <w:ind w:left="360"/>
        <w:jc w:val="both"/>
        <w:rPr>
          <w:sz w:val="24"/>
          <w:szCs w:val="24"/>
        </w:rPr>
      </w:pPr>
      <w:r w:rsidRPr="00B70FD4">
        <w:rPr>
          <w:b/>
          <w:sz w:val="24"/>
          <w:szCs w:val="24"/>
        </w:rPr>
        <w:t>wartość netto ……………………</w:t>
      </w:r>
      <w:r w:rsidRPr="00B70FD4">
        <w:rPr>
          <w:sz w:val="24"/>
          <w:szCs w:val="24"/>
        </w:rPr>
        <w:t xml:space="preserve">zł  (słownie:…..……....………………………złotych)   </w:t>
      </w:r>
    </w:p>
    <w:p w:rsidR="0005606C" w:rsidRPr="00B70FD4" w:rsidRDefault="0005606C" w:rsidP="0005606C">
      <w:pPr>
        <w:pStyle w:val="Bartek"/>
        <w:spacing w:line="276" w:lineRule="auto"/>
        <w:ind w:left="360"/>
        <w:jc w:val="both"/>
        <w:rPr>
          <w:sz w:val="24"/>
          <w:szCs w:val="24"/>
        </w:rPr>
      </w:pPr>
      <w:r w:rsidRPr="00B70FD4">
        <w:rPr>
          <w:b/>
          <w:sz w:val="24"/>
          <w:szCs w:val="24"/>
        </w:rPr>
        <w:t>cena brutto …………………..…</w:t>
      </w:r>
      <w:r w:rsidRPr="00B70FD4">
        <w:rPr>
          <w:sz w:val="24"/>
          <w:szCs w:val="24"/>
        </w:rPr>
        <w:t>zł  (słownie:………………….………….....……złotych)</w:t>
      </w:r>
    </w:p>
    <w:p w:rsidR="0005606C" w:rsidRPr="0005606C" w:rsidRDefault="0005606C" w:rsidP="00992C4C">
      <w:pPr>
        <w:pStyle w:val="Akapitzlist"/>
        <w:numPr>
          <w:ilvl w:val="0"/>
          <w:numId w:val="32"/>
        </w:numPr>
        <w:tabs>
          <w:tab w:val="left" w:pos="993"/>
        </w:tabs>
        <w:spacing w:after="0"/>
        <w:ind w:left="284" w:hanging="284"/>
        <w:jc w:val="both"/>
        <w:rPr>
          <w:rFonts w:ascii="Times New Roman" w:hAnsi="Times New Roman"/>
          <w:sz w:val="24"/>
          <w:szCs w:val="24"/>
        </w:rPr>
      </w:pPr>
      <w:r w:rsidRPr="0005606C">
        <w:rPr>
          <w:rFonts w:ascii="Times New Roman" w:hAnsi="Times New Roman"/>
          <w:b/>
          <w:sz w:val="24"/>
          <w:szCs w:val="24"/>
        </w:rPr>
        <w:t xml:space="preserve">termin gwarancji  ….. miesięcy </w:t>
      </w:r>
      <w:r w:rsidRPr="0005606C">
        <w:rPr>
          <w:rFonts w:ascii="Times New Roman" w:hAnsi="Times New Roman"/>
          <w:sz w:val="24"/>
          <w:szCs w:val="24"/>
        </w:rPr>
        <w:t>(24 miesiące lub 36 miesięcy lub 48 miesięcy lub 60 miesięcy lub 72 miesiące);</w:t>
      </w:r>
      <w:r w:rsidRPr="0005606C">
        <w:rPr>
          <w:b/>
          <w:sz w:val="24"/>
          <w:szCs w:val="24"/>
        </w:rPr>
        <w:t xml:space="preserve"> </w:t>
      </w:r>
    </w:p>
    <w:p w:rsidR="0005606C" w:rsidRDefault="0005606C" w:rsidP="0005606C">
      <w:pPr>
        <w:pStyle w:val="Bartek"/>
        <w:tabs>
          <w:tab w:val="left" w:pos="5529"/>
          <w:tab w:val="left" w:pos="6237"/>
          <w:tab w:val="left" w:pos="6379"/>
        </w:tabs>
        <w:spacing w:line="276" w:lineRule="auto"/>
        <w:jc w:val="both"/>
        <w:rPr>
          <w:b/>
          <w:sz w:val="24"/>
          <w:szCs w:val="24"/>
        </w:rPr>
      </w:pPr>
      <w:r>
        <w:rPr>
          <w:b/>
          <w:sz w:val="24"/>
          <w:szCs w:val="24"/>
        </w:rPr>
        <w:t xml:space="preserve">Pakiet nr </w:t>
      </w:r>
      <w:r w:rsidR="00E34746">
        <w:rPr>
          <w:b/>
          <w:sz w:val="24"/>
          <w:szCs w:val="24"/>
        </w:rPr>
        <w:t>4</w:t>
      </w:r>
    </w:p>
    <w:p w:rsidR="0005606C" w:rsidRPr="00B70FD4" w:rsidRDefault="0005606C" w:rsidP="0005606C">
      <w:pPr>
        <w:pStyle w:val="Bartek"/>
        <w:tabs>
          <w:tab w:val="left" w:pos="5529"/>
          <w:tab w:val="left" w:pos="6237"/>
          <w:tab w:val="left" w:pos="6379"/>
        </w:tabs>
        <w:spacing w:line="276" w:lineRule="auto"/>
        <w:ind w:left="360"/>
        <w:jc w:val="both"/>
        <w:rPr>
          <w:sz w:val="24"/>
          <w:szCs w:val="24"/>
        </w:rPr>
      </w:pPr>
      <w:r w:rsidRPr="00B70FD4">
        <w:rPr>
          <w:b/>
          <w:sz w:val="24"/>
          <w:szCs w:val="24"/>
        </w:rPr>
        <w:t>wartość netto ……………………</w:t>
      </w:r>
      <w:r w:rsidRPr="00B70FD4">
        <w:rPr>
          <w:sz w:val="24"/>
          <w:szCs w:val="24"/>
        </w:rPr>
        <w:t xml:space="preserve">zł  (słownie:…..……....………………………złotych)   </w:t>
      </w:r>
    </w:p>
    <w:p w:rsidR="0005606C" w:rsidRPr="00B70FD4" w:rsidRDefault="0005606C" w:rsidP="0005606C">
      <w:pPr>
        <w:pStyle w:val="Bartek"/>
        <w:spacing w:line="276" w:lineRule="auto"/>
        <w:ind w:left="360"/>
        <w:jc w:val="both"/>
        <w:rPr>
          <w:sz w:val="24"/>
          <w:szCs w:val="24"/>
        </w:rPr>
      </w:pPr>
      <w:r w:rsidRPr="00B70FD4">
        <w:rPr>
          <w:b/>
          <w:sz w:val="24"/>
          <w:szCs w:val="24"/>
        </w:rPr>
        <w:t>cena brutto …………………..…</w:t>
      </w:r>
      <w:r w:rsidRPr="00B70FD4">
        <w:rPr>
          <w:sz w:val="24"/>
          <w:szCs w:val="24"/>
        </w:rPr>
        <w:t>zł  (słownie:………………….………….....……złotych)</w:t>
      </w:r>
    </w:p>
    <w:p w:rsidR="0005606C" w:rsidRPr="00E34746" w:rsidRDefault="0005606C" w:rsidP="00992C4C">
      <w:pPr>
        <w:pStyle w:val="Akapitzlist"/>
        <w:numPr>
          <w:ilvl w:val="0"/>
          <w:numId w:val="32"/>
        </w:numPr>
        <w:tabs>
          <w:tab w:val="left" w:pos="993"/>
        </w:tabs>
        <w:spacing w:after="0"/>
        <w:ind w:left="284" w:hanging="284"/>
        <w:jc w:val="both"/>
        <w:rPr>
          <w:rFonts w:ascii="Times New Roman" w:hAnsi="Times New Roman"/>
          <w:sz w:val="24"/>
          <w:szCs w:val="24"/>
        </w:rPr>
      </w:pPr>
      <w:r w:rsidRPr="0005606C">
        <w:rPr>
          <w:rFonts w:ascii="Times New Roman" w:hAnsi="Times New Roman"/>
          <w:b/>
          <w:sz w:val="24"/>
          <w:szCs w:val="24"/>
        </w:rPr>
        <w:lastRenderedPageBreak/>
        <w:t xml:space="preserve">termin gwarancji  ….. miesięcy </w:t>
      </w:r>
      <w:r w:rsidRPr="0005606C">
        <w:rPr>
          <w:rFonts w:ascii="Times New Roman" w:hAnsi="Times New Roman"/>
          <w:sz w:val="24"/>
          <w:szCs w:val="24"/>
        </w:rPr>
        <w:t>(24 miesiące lub 36 miesięcy lub 48 miesięcy lub 60 miesięcy lub 72 miesiące);</w:t>
      </w:r>
      <w:r w:rsidRPr="0005606C">
        <w:rPr>
          <w:b/>
          <w:sz w:val="24"/>
          <w:szCs w:val="24"/>
        </w:rPr>
        <w:t xml:space="preserve"> </w:t>
      </w:r>
    </w:p>
    <w:p w:rsidR="00E34746" w:rsidRPr="0005606C" w:rsidRDefault="00E34746" w:rsidP="00E34746">
      <w:pPr>
        <w:pStyle w:val="Akapitzlist"/>
        <w:tabs>
          <w:tab w:val="left" w:pos="993"/>
        </w:tabs>
        <w:spacing w:after="0"/>
        <w:ind w:left="284"/>
        <w:jc w:val="both"/>
        <w:rPr>
          <w:rFonts w:ascii="Times New Roman" w:hAnsi="Times New Roman"/>
          <w:sz w:val="24"/>
          <w:szCs w:val="24"/>
        </w:rPr>
      </w:pPr>
    </w:p>
    <w:p w:rsidR="00E31383" w:rsidRPr="0007048C" w:rsidRDefault="001D1AD6" w:rsidP="00992C4C">
      <w:pPr>
        <w:numPr>
          <w:ilvl w:val="0"/>
          <w:numId w:val="42"/>
        </w:numPr>
        <w:spacing w:line="276" w:lineRule="auto"/>
        <w:ind w:left="284" w:hanging="284"/>
        <w:jc w:val="both"/>
        <w:rPr>
          <w:b/>
        </w:rPr>
      </w:pPr>
      <w:r w:rsidRPr="0007048C">
        <w:rPr>
          <w:b/>
        </w:rPr>
        <w:t>Ponadto oświadczamy, że</w:t>
      </w:r>
      <w:r w:rsidR="00E31383" w:rsidRPr="0007048C">
        <w:rPr>
          <w:b/>
        </w:rPr>
        <w:t>:</w:t>
      </w:r>
    </w:p>
    <w:p w:rsidR="00E31383" w:rsidRPr="00B6286E" w:rsidRDefault="00E31383" w:rsidP="006C4268">
      <w:pPr>
        <w:numPr>
          <w:ilvl w:val="0"/>
          <w:numId w:val="11"/>
        </w:numPr>
        <w:spacing w:line="276" w:lineRule="auto"/>
        <w:ind w:left="851" w:hanging="284"/>
        <w:jc w:val="both"/>
        <w:rPr>
          <w:b/>
          <w:sz w:val="22"/>
        </w:rPr>
      </w:pPr>
      <w:r w:rsidRPr="00B6286E">
        <w:rPr>
          <w:sz w:val="22"/>
        </w:rPr>
        <w:t xml:space="preserve">akceptujemy wskazany w SIWZ czas związania ofertą - </w:t>
      </w:r>
      <w:r w:rsidRPr="00B6286E">
        <w:rPr>
          <w:b/>
          <w:sz w:val="22"/>
        </w:rPr>
        <w:t xml:space="preserve"> 30</w:t>
      </w:r>
      <w:r w:rsidR="00DD1B56" w:rsidRPr="00B6286E">
        <w:rPr>
          <w:b/>
          <w:sz w:val="22"/>
        </w:rPr>
        <w:t xml:space="preserve"> </w:t>
      </w:r>
      <w:r w:rsidRPr="00B6286E">
        <w:rPr>
          <w:b/>
          <w:sz w:val="22"/>
        </w:rPr>
        <w:t>dni</w:t>
      </w:r>
      <w:r w:rsidR="001D1AD6" w:rsidRPr="00B6286E">
        <w:rPr>
          <w:sz w:val="22"/>
        </w:rPr>
        <w:t>;</w:t>
      </w:r>
    </w:p>
    <w:p w:rsidR="00E31383" w:rsidRPr="00B6286E" w:rsidRDefault="00FE5464" w:rsidP="006C4268">
      <w:pPr>
        <w:numPr>
          <w:ilvl w:val="0"/>
          <w:numId w:val="11"/>
        </w:numPr>
        <w:spacing w:line="276" w:lineRule="auto"/>
        <w:ind w:left="851" w:hanging="284"/>
        <w:jc w:val="both"/>
        <w:rPr>
          <w:b/>
          <w:sz w:val="22"/>
        </w:rPr>
      </w:pPr>
      <w:r>
        <w:rPr>
          <w:sz w:val="22"/>
        </w:rPr>
        <w:t>dostawy</w:t>
      </w:r>
      <w:r w:rsidR="005F6B55">
        <w:rPr>
          <w:sz w:val="22"/>
        </w:rPr>
        <w:t xml:space="preserve"> będące</w:t>
      </w:r>
      <w:r w:rsidR="00E31383" w:rsidRPr="00B6286E">
        <w:rPr>
          <w:sz w:val="22"/>
        </w:rPr>
        <w:t xml:space="preserve"> przed</w:t>
      </w:r>
      <w:r w:rsidR="001D1AD6" w:rsidRPr="00B6286E">
        <w:rPr>
          <w:sz w:val="22"/>
        </w:rPr>
        <w:t>miotem zamówienia wykonamy sami/z udziałem podwykonawców</w:t>
      </w:r>
      <w:r w:rsidR="001D1AD6" w:rsidRPr="00B6286E">
        <w:rPr>
          <w:rStyle w:val="Odwoanieprzypisudolnego"/>
          <w:sz w:val="22"/>
        </w:rPr>
        <w:footnoteReference w:id="1"/>
      </w:r>
      <w:r w:rsidR="0007048C" w:rsidRPr="00B6286E">
        <w:rPr>
          <w:sz w:val="22"/>
        </w:rPr>
        <w:t>;</w:t>
      </w:r>
    </w:p>
    <w:p w:rsidR="00E31383" w:rsidRPr="00A82297" w:rsidRDefault="00E31383" w:rsidP="006C4268">
      <w:pPr>
        <w:numPr>
          <w:ilvl w:val="0"/>
          <w:numId w:val="11"/>
        </w:numPr>
        <w:spacing w:line="276" w:lineRule="auto"/>
        <w:ind w:left="851" w:hanging="284"/>
        <w:jc w:val="both"/>
        <w:rPr>
          <w:b/>
          <w:sz w:val="22"/>
        </w:rPr>
      </w:pPr>
      <w:r w:rsidRPr="00B6286E">
        <w:rPr>
          <w:sz w:val="22"/>
        </w:rPr>
        <w:t>powierzmy podwykonawcy wykonanie następujących części zamówienia …....... …................</w:t>
      </w:r>
      <w:r w:rsidR="00A022E8">
        <w:rPr>
          <w:sz w:val="22"/>
        </w:rPr>
        <w:t>........................................................</w:t>
      </w:r>
      <w:r w:rsidRPr="00B6286E">
        <w:rPr>
          <w:sz w:val="22"/>
        </w:rPr>
        <w:t>.......................</w:t>
      </w:r>
      <w:r w:rsidR="00A022E8">
        <w:rPr>
          <w:sz w:val="22"/>
        </w:rPr>
        <w:t xml:space="preserve"> – wartość lub procentowa część zamówienia</w:t>
      </w:r>
      <w:r w:rsidRPr="00B6286E">
        <w:rPr>
          <w:sz w:val="22"/>
        </w:rPr>
        <w:t>.................</w:t>
      </w:r>
      <w:r w:rsidR="0007048C" w:rsidRPr="00B6286E">
        <w:rPr>
          <w:sz w:val="22"/>
        </w:rPr>
        <w:t>..............................</w:t>
      </w:r>
      <w:r w:rsidR="0007048C" w:rsidRPr="00B6286E">
        <w:rPr>
          <w:rStyle w:val="Odwoanieprzypisudolnego"/>
          <w:sz w:val="22"/>
        </w:rPr>
        <w:footnoteReference w:id="2"/>
      </w:r>
      <w:r w:rsidR="0007048C" w:rsidRPr="00B6286E">
        <w:rPr>
          <w:sz w:val="22"/>
        </w:rPr>
        <w:t>;</w:t>
      </w:r>
    </w:p>
    <w:p w:rsidR="00A82297" w:rsidRPr="00BA6717" w:rsidRDefault="00A82297" w:rsidP="006C4268">
      <w:pPr>
        <w:numPr>
          <w:ilvl w:val="0"/>
          <w:numId w:val="11"/>
        </w:numPr>
        <w:spacing w:line="276" w:lineRule="auto"/>
        <w:ind w:left="851" w:hanging="284"/>
        <w:jc w:val="both"/>
        <w:rPr>
          <w:b/>
          <w:sz w:val="22"/>
        </w:rPr>
      </w:pPr>
      <w:r>
        <w:rPr>
          <w:sz w:val="22"/>
        </w:rPr>
        <w:t>jesteśmy małym/średnim przedsiębiorcą: TAK/NIE</w:t>
      </w:r>
      <w:r>
        <w:rPr>
          <w:rStyle w:val="Odwoanieprzypisudolnego"/>
          <w:sz w:val="22"/>
        </w:rPr>
        <w:footnoteReference w:id="3"/>
      </w:r>
    </w:p>
    <w:p w:rsidR="00776247" w:rsidRPr="00776247" w:rsidRDefault="002D2E6A" w:rsidP="006C4268">
      <w:pPr>
        <w:numPr>
          <w:ilvl w:val="0"/>
          <w:numId w:val="11"/>
        </w:numPr>
        <w:spacing w:line="276" w:lineRule="auto"/>
        <w:ind w:left="851" w:hanging="284"/>
        <w:jc w:val="both"/>
      </w:pPr>
      <w:r w:rsidRPr="00776247">
        <w:rPr>
          <w:rStyle w:val="Odwoanieprzypisudolnego"/>
          <w:b/>
          <w:sz w:val="22"/>
        </w:rPr>
        <w:footnoteReference w:id="4"/>
      </w:r>
      <w:r w:rsidR="00B70FD4">
        <w:t>w</w:t>
      </w:r>
      <w:r w:rsidR="00776247" w:rsidRPr="00776247">
        <w:t>ybór mojej/naszej oferty:</w:t>
      </w:r>
    </w:p>
    <w:p w:rsidR="00776247" w:rsidRPr="00776247" w:rsidRDefault="00776247" w:rsidP="00992C4C">
      <w:pPr>
        <w:numPr>
          <w:ilvl w:val="0"/>
          <w:numId w:val="30"/>
        </w:numPr>
        <w:tabs>
          <w:tab w:val="left" w:pos="851"/>
        </w:tabs>
        <w:spacing w:line="276" w:lineRule="auto"/>
        <w:ind w:left="851" w:hanging="425"/>
        <w:jc w:val="both"/>
      </w:pPr>
      <w:r w:rsidRPr="00776247">
        <w:rPr>
          <w:b/>
        </w:rPr>
        <w:t>będzie / nie będzie</w:t>
      </w:r>
      <w:r w:rsidRPr="00776247">
        <w:rPr>
          <w:b/>
          <w:vertAlign w:val="superscript"/>
        </w:rPr>
        <w:t>4</w:t>
      </w:r>
      <w:r w:rsidRPr="00776247">
        <w:t xml:space="preserve"> prowadził do powstania u Zamawiającego obowiązku podatkowego zgodnie z przepisami o podatku od towarów i usług.</w:t>
      </w:r>
    </w:p>
    <w:p w:rsidR="00776247" w:rsidRPr="00776247" w:rsidRDefault="00776247" w:rsidP="00B70FD4">
      <w:pPr>
        <w:tabs>
          <w:tab w:val="left" w:pos="851"/>
        </w:tabs>
        <w:spacing w:line="276" w:lineRule="auto"/>
        <w:ind w:left="426"/>
        <w:jc w:val="both"/>
      </w:pPr>
      <w:r w:rsidRPr="00776247">
        <w:t xml:space="preserve">Jeżeli </w:t>
      </w:r>
      <w:r w:rsidRPr="00776247">
        <w:rPr>
          <w:b/>
        </w:rPr>
        <w:t xml:space="preserve">będzie </w:t>
      </w:r>
      <w:r w:rsidRPr="00776247">
        <w:t>prowadził do powstania u Zamawiającego obowiązku podatkowego, należy wypełnić:</w:t>
      </w:r>
    </w:p>
    <w:p w:rsidR="00776247" w:rsidRPr="00776247" w:rsidRDefault="00776247" w:rsidP="00992C4C">
      <w:pPr>
        <w:numPr>
          <w:ilvl w:val="0"/>
          <w:numId w:val="31"/>
        </w:numPr>
        <w:tabs>
          <w:tab w:val="left" w:pos="851"/>
        </w:tabs>
        <w:spacing w:line="276" w:lineRule="auto"/>
        <w:ind w:left="851" w:hanging="284"/>
        <w:jc w:val="both"/>
      </w:pPr>
      <w:r w:rsidRPr="00776247">
        <w:t>wskazać nazwę (rodzaj) towaru lub usługi, których dostawa lub świadczenie będzie prowadzić do powstania takiego obowiązku podatkowego (nazwa, która znajdzie się później na fakturze): ........................................</w:t>
      </w:r>
      <w:r w:rsidR="00E34746">
        <w:t>........................</w:t>
      </w:r>
      <w:r w:rsidRPr="00776247">
        <w:t>.....................................,</w:t>
      </w:r>
    </w:p>
    <w:p w:rsidR="00776247" w:rsidRPr="00776247" w:rsidRDefault="00776247" w:rsidP="006C4268">
      <w:pPr>
        <w:numPr>
          <w:ilvl w:val="0"/>
          <w:numId w:val="10"/>
        </w:numPr>
        <w:tabs>
          <w:tab w:val="left" w:pos="851"/>
        </w:tabs>
        <w:spacing w:line="276" w:lineRule="auto"/>
        <w:ind w:left="851" w:hanging="284"/>
        <w:jc w:val="both"/>
      </w:pPr>
      <w:r w:rsidRPr="00776247">
        <w:t>wskazać wartości tego towaru lub usług bez kwoty podatku - wynosi ona: ......................................................................................................................................</w:t>
      </w:r>
    </w:p>
    <w:p w:rsidR="001C5117" w:rsidRDefault="00776247" w:rsidP="00B70FD4">
      <w:pPr>
        <w:spacing w:line="276" w:lineRule="auto"/>
        <w:ind w:left="851" w:firstLine="11"/>
        <w:jc w:val="both"/>
      </w:pPr>
      <w:r w:rsidRPr="00776247">
        <w:t>Oświadczenie to nie zawiera stawki i kwoty podatku VAT jaki będzie musiał rozliczyć Zamawiający. Obie wartości ustali Zamawiający we własnym zakresie i rozliczy zgodnie z przepisami o podatku od towarów i usług</w:t>
      </w:r>
      <w:r w:rsidR="00B70FD4">
        <w:t>.</w:t>
      </w:r>
    </w:p>
    <w:p w:rsidR="00E31383" w:rsidRPr="00B6286E" w:rsidRDefault="00D437B6" w:rsidP="006C4268">
      <w:pPr>
        <w:numPr>
          <w:ilvl w:val="0"/>
          <w:numId w:val="11"/>
        </w:numPr>
        <w:spacing w:line="276" w:lineRule="auto"/>
        <w:ind w:left="851" w:hanging="284"/>
        <w:jc w:val="both"/>
        <w:rPr>
          <w:b/>
          <w:sz w:val="22"/>
        </w:rPr>
      </w:pPr>
      <w:r w:rsidRPr="00B6286E">
        <w:rPr>
          <w:sz w:val="22"/>
        </w:rPr>
        <w:t>a</w:t>
      </w:r>
      <w:r w:rsidR="005F6B55">
        <w:rPr>
          <w:sz w:val="22"/>
        </w:rPr>
        <w:t>kceptujemy zawarte</w:t>
      </w:r>
      <w:r w:rsidR="00E31383" w:rsidRPr="00B6286E">
        <w:rPr>
          <w:sz w:val="22"/>
        </w:rPr>
        <w:t xml:space="preserve"> w specyfikacji istotnych warunkach zamówienia projekt</w:t>
      </w:r>
      <w:r w:rsidR="00FE5464">
        <w:rPr>
          <w:sz w:val="22"/>
        </w:rPr>
        <w:t xml:space="preserve">y umowy </w:t>
      </w:r>
      <w:r w:rsidR="00E31383" w:rsidRPr="00B6286E">
        <w:rPr>
          <w:sz w:val="22"/>
        </w:rPr>
        <w:t>(</w:t>
      </w:r>
      <w:r w:rsidR="00FE5464">
        <w:rPr>
          <w:b/>
          <w:sz w:val="22"/>
        </w:rPr>
        <w:t>Załącznik n</w:t>
      </w:r>
      <w:r w:rsidR="00E31383" w:rsidRPr="00B6286E">
        <w:rPr>
          <w:b/>
          <w:sz w:val="22"/>
        </w:rPr>
        <w:t xml:space="preserve">r 3) </w:t>
      </w:r>
      <w:r w:rsidR="00EE2D6B" w:rsidRPr="00B6286E">
        <w:rPr>
          <w:sz w:val="22"/>
        </w:rPr>
        <w:t>z uwzględnieniem modyfikacji</w:t>
      </w:r>
      <w:r w:rsidR="0007048C" w:rsidRPr="00B6286E">
        <w:rPr>
          <w:sz w:val="22"/>
        </w:rPr>
        <w:t xml:space="preserve"> jego treści (jeżeli wystąpiły);</w:t>
      </w:r>
    </w:p>
    <w:p w:rsidR="00E31383" w:rsidRPr="007A41A4" w:rsidRDefault="00D437B6" w:rsidP="006C4268">
      <w:pPr>
        <w:numPr>
          <w:ilvl w:val="0"/>
          <w:numId w:val="11"/>
        </w:numPr>
        <w:spacing w:line="276" w:lineRule="auto"/>
        <w:ind w:left="851" w:hanging="284"/>
        <w:jc w:val="both"/>
        <w:rPr>
          <w:b/>
          <w:sz w:val="22"/>
        </w:rPr>
      </w:pPr>
      <w:r w:rsidRPr="00B6286E">
        <w:rPr>
          <w:sz w:val="22"/>
        </w:rPr>
        <w:t>z</w:t>
      </w:r>
      <w:r w:rsidR="00E31383" w:rsidRPr="00B6286E">
        <w:rPr>
          <w:sz w:val="22"/>
        </w:rPr>
        <w:t>apoznaliśmy się z sytuacją finansowo-ekonomiczną Zamawiającego.</w:t>
      </w:r>
    </w:p>
    <w:p w:rsidR="007A41A4" w:rsidRPr="00B6286E" w:rsidRDefault="007A41A4" w:rsidP="007A41A4">
      <w:pPr>
        <w:spacing w:line="276" w:lineRule="auto"/>
        <w:ind w:left="1146"/>
        <w:jc w:val="both"/>
        <w:rPr>
          <w:b/>
          <w:sz w:val="22"/>
        </w:rPr>
      </w:pPr>
    </w:p>
    <w:p w:rsidR="00E31383" w:rsidRDefault="00E31383" w:rsidP="00992C4C">
      <w:pPr>
        <w:numPr>
          <w:ilvl w:val="0"/>
          <w:numId w:val="42"/>
        </w:numPr>
        <w:spacing w:line="276" w:lineRule="auto"/>
        <w:jc w:val="both"/>
        <w:rPr>
          <w:b/>
        </w:rPr>
      </w:pPr>
      <w:r w:rsidRPr="0007048C">
        <w:rPr>
          <w:b/>
        </w:rPr>
        <w:t>Ofertę niniejszą składamy na ……… kolejno ponumerowanych stronach.</w:t>
      </w:r>
    </w:p>
    <w:p w:rsidR="007A41A4" w:rsidRPr="00E34746" w:rsidRDefault="00E31383" w:rsidP="00992C4C">
      <w:pPr>
        <w:numPr>
          <w:ilvl w:val="0"/>
          <w:numId w:val="42"/>
        </w:numPr>
        <w:spacing w:line="276" w:lineRule="auto"/>
        <w:jc w:val="both"/>
        <w:rPr>
          <w:b/>
        </w:rPr>
      </w:pPr>
      <w:r w:rsidRPr="0007048C">
        <w:rPr>
          <w:b/>
        </w:rPr>
        <w:t>Oświadczamy,</w:t>
      </w:r>
      <w:r w:rsidRPr="0007048C">
        <w:t xml:space="preserve"> że wszystkie załączniki stanowią integralną część oferty.</w:t>
      </w:r>
    </w:p>
    <w:p w:rsidR="00BE5CE3" w:rsidRPr="007A41A4" w:rsidRDefault="0007048C" w:rsidP="00992C4C">
      <w:pPr>
        <w:pStyle w:val="Akapitzlist"/>
        <w:numPr>
          <w:ilvl w:val="0"/>
          <w:numId w:val="42"/>
        </w:numPr>
        <w:jc w:val="both"/>
        <w:rPr>
          <w:rFonts w:ascii="Times New Roman" w:hAnsi="Times New Roman"/>
          <w:b/>
          <w:sz w:val="24"/>
          <w:szCs w:val="24"/>
        </w:rPr>
      </w:pPr>
      <w:r w:rsidRPr="007A41A4">
        <w:rPr>
          <w:rFonts w:ascii="Times New Roman" w:hAnsi="Times New Roman"/>
          <w:b/>
          <w:sz w:val="24"/>
          <w:szCs w:val="24"/>
        </w:rPr>
        <w:t>Pod groźbą odpowiedzialności karnej oświadczamy, iż wszystkie załączone do oferty dokumenty opisują stan faktyczny i prawny, aktualny na dzień otwarcia ofert (art. 297 ustawy z dnia 6 czerwca 1997r. Kodeks karny (</w:t>
      </w:r>
      <w:proofErr w:type="spellStart"/>
      <w:r w:rsidRPr="007A41A4">
        <w:rPr>
          <w:rFonts w:ascii="Times New Roman" w:hAnsi="Times New Roman"/>
          <w:b/>
          <w:sz w:val="24"/>
          <w:szCs w:val="24"/>
        </w:rPr>
        <w:t>t.j</w:t>
      </w:r>
      <w:proofErr w:type="spellEnd"/>
      <w:r w:rsidRPr="007A41A4">
        <w:rPr>
          <w:rFonts w:ascii="Times New Roman" w:hAnsi="Times New Roman"/>
          <w:b/>
          <w:sz w:val="24"/>
          <w:szCs w:val="24"/>
        </w:rPr>
        <w:t>. Dz. U. z 1997r. Nr 88, poz. 553</w:t>
      </w:r>
      <w:r w:rsidR="000064B1" w:rsidRPr="007A41A4">
        <w:rPr>
          <w:rFonts w:ascii="Times New Roman" w:hAnsi="Times New Roman"/>
          <w:b/>
          <w:sz w:val="24"/>
          <w:szCs w:val="24"/>
        </w:rPr>
        <w:t xml:space="preserve"> </w:t>
      </w:r>
      <w:r w:rsidRPr="007A41A4">
        <w:rPr>
          <w:rFonts w:ascii="Times New Roman" w:hAnsi="Times New Roman"/>
          <w:b/>
          <w:sz w:val="24"/>
          <w:szCs w:val="24"/>
        </w:rPr>
        <w:t xml:space="preserve">z </w:t>
      </w:r>
      <w:proofErr w:type="spellStart"/>
      <w:r w:rsidRPr="007A41A4">
        <w:rPr>
          <w:rFonts w:ascii="Times New Roman" w:hAnsi="Times New Roman"/>
          <w:b/>
          <w:sz w:val="24"/>
          <w:szCs w:val="24"/>
        </w:rPr>
        <w:t>późn</w:t>
      </w:r>
      <w:proofErr w:type="spellEnd"/>
      <w:r w:rsidRPr="007A41A4">
        <w:rPr>
          <w:rFonts w:ascii="Times New Roman" w:hAnsi="Times New Roman"/>
          <w:b/>
          <w:sz w:val="24"/>
          <w:szCs w:val="24"/>
        </w:rPr>
        <w:t>. zm.)).</w:t>
      </w:r>
    </w:p>
    <w:p w:rsidR="005F6B55" w:rsidRDefault="00BE5CE3" w:rsidP="00BE5CE3">
      <w:pPr>
        <w:pStyle w:val="Bartek"/>
        <w:ind w:right="71"/>
        <w:jc w:val="both"/>
        <w:rPr>
          <w:sz w:val="20"/>
        </w:rPr>
      </w:pPr>
      <w:r w:rsidRPr="00684393">
        <w:rPr>
          <w:sz w:val="20"/>
        </w:rPr>
        <w:t xml:space="preserve">      </w:t>
      </w:r>
    </w:p>
    <w:p w:rsidR="00BE5CE3" w:rsidRPr="00684393" w:rsidRDefault="00BE5CE3" w:rsidP="00BE5CE3">
      <w:pPr>
        <w:pStyle w:val="Bartek"/>
        <w:ind w:right="71"/>
        <w:jc w:val="both"/>
        <w:rPr>
          <w:b/>
          <w:sz w:val="24"/>
        </w:rPr>
      </w:pPr>
      <w:r w:rsidRPr="00684393">
        <w:rPr>
          <w:sz w:val="20"/>
        </w:rPr>
        <w:t xml:space="preserve">   ………dnia……………                           </w:t>
      </w:r>
      <w:r w:rsidR="00B6286E">
        <w:rPr>
          <w:sz w:val="20"/>
        </w:rPr>
        <w:t xml:space="preserve">        </w:t>
      </w:r>
      <w:r w:rsidRPr="00684393">
        <w:rPr>
          <w:sz w:val="20"/>
        </w:rPr>
        <w:t>………...............................................................................</w:t>
      </w:r>
    </w:p>
    <w:p w:rsidR="00BE5CE3" w:rsidRPr="00684393" w:rsidRDefault="00B6286E" w:rsidP="00B6286E">
      <w:pPr>
        <w:pStyle w:val="Bartek"/>
        <w:ind w:left="2832" w:firstLine="708"/>
        <w:rPr>
          <w:sz w:val="18"/>
        </w:rPr>
      </w:pPr>
      <w:r>
        <w:rPr>
          <w:sz w:val="18"/>
        </w:rPr>
        <w:t xml:space="preserve">                 </w:t>
      </w:r>
      <w:r w:rsidR="000C59C3">
        <w:rPr>
          <w:sz w:val="18"/>
        </w:rPr>
        <w:t>(</w:t>
      </w:r>
      <w:r w:rsidR="00BE5CE3" w:rsidRPr="00684393">
        <w:rPr>
          <w:sz w:val="18"/>
        </w:rPr>
        <w:t>podpis i  pieczęć  osób wskazanych w dokumencie</w:t>
      </w:r>
    </w:p>
    <w:p w:rsidR="00BE5CE3" w:rsidRPr="00684393" w:rsidRDefault="00BE5CE3" w:rsidP="00BE5CE3">
      <w:pPr>
        <w:ind w:left="4248"/>
        <w:jc w:val="both"/>
        <w:rPr>
          <w:sz w:val="18"/>
          <w:szCs w:val="18"/>
        </w:rPr>
      </w:pPr>
      <w:r w:rsidRPr="00684393">
        <w:rPr>
          <w:sz w:val="18"/>
          <w:szCs w:val="18"/>
        </w:rPr>
        <w:t>uprawniającym do występowania w obrocie prawnym</w:t>
      </w:r>
    </w:p>
    <w:p w:rsidR="00AA3CD0" w:rsidRDefault="006B5EA4" w:rsidP="006B5EA4">
      <w:pPr>
        <w:ind w:left="4248" w:firstLine="708"/>
        <w:rPr>
          <w:b/>
          <w:sz w:val="18"/>
          <w:szCs w:val="18"/>
        </w:rPr>
      </w:pPr>
      <w:r>
        <w:rPr>
          <w:sz w:val="18"/>
          <w:szCs w:val="18"/>
        </w:rPr>
        <w:t xml:space="preserve">lub </w:t>
      </w:r>
      <w:r w:rsidR="00BE5CE3" w:rsidRPr="00684393">
        <w:rPr>
          <w:sz w:val="18"/>
          <w:szCs w:val="18"/>
        </w:rPr>
        <w:t xml:space="preserve">posiadających pełnomocnictwo) </w:t>
      </w:r>
      <w:r w:rsidR="00BE5CE3" w:rsidRPr="00684393">
        <w:rPr>
          <w:b/>
          <w:sz w:val="18"/>
          <w:szCs w:val="18"/>
        </w:rPr>
        <w:t xml:space="preserve">    </w:t>
      </w:r>
    </w:p>
    <w:p w:rsidR="00E34746" w:rsidRDefault="00E34746" w:rsidP="00CD5254">
      <w:pPr>
        <w:spacing w:line="276" w:lineRule="auto"/>
        <w:jc w:val="right"/>
        <w:rPr>
          <w:b/>
          <w:snapToGrid w:val="0"/>
          <w:sz w:val="22"/>
          <w:szCs w:val="22"/>
        </w:rPr>
      </w:pPr>
    </w:p>
    <w:p w:rsidR="00CD5254" w:rsidRPr="007C114C" w:rsidRDefault="00F10F46" w:rsidP="00CD5254">
      <w:pPr>
        <w:spacing w:line="276" w:lineRule="auto"/>
        <w:jc w:val="right"/>
        <w:rPr>
          <w:b/>
          <w:snapToGrid w:val="0"/>
          <w:sz w:val="22"/>
          <w:szCs w:val="22"/>
        </w:rPr>
      </w:pPr>
      <w:r>
        <w:rPr>
          <w:b/>
          <w:snapToGrid w:val="0"/>
          <w:sz w:val="22"/>
          <w:szCs w:val="22"/>
        </w:rPr>
        <w:lastRenderedPageBreak/>
        <w:t>Załącznik nr 2</w:t>
      </w:r>
    </w:p>
    <w:p w:rsidR="00CD5254" w:rsidRPr="007C114C" w:rsidRDefault="00CD5254" w:rsidP="00CD5254">
      <w:pPr>
        <w:rPr>
          <w:rFonts w:ascii="Tahoma" w:hAnsi="Tahoma" w:cs="Tahoma"/>
          <w:b/>
          <w:snapToGrid w:val="0"/>
          <w:color w:val="000000"/>
        </w:rPr>
      </w:pPr>
    </w:p>
    <w:p w:rsidR="00846386" w:rsidRDefault="00846386" w:rsidP="00846386">
      <w:pPr>
        <w:jc w:val="center"/>
        <w:rPr>
          <w:b/>
          <w:snapToGrid w:val="0"/>
          <w:sz w:val="20"/>
          <w:szCs w:val="20"/>
        </w:rPr>
      </w:pPr>
    </w:p>
    <w:p w:rsidR="00846386" w:rsidRDefault="00846386" w:rsidP="00846386">
      <w:pPr>
        <w:rPr>
          <w:rFonts w:ascii="Tahoma" w:hAnsi="Tahoma" w:cs="Tahoma"/>
          <w:b/>
          <w:snapToGrid w:val="0"/>
          <w:color w:val="000000"/>
          <w:sz w:val="20"/>
          <w:szCs w:val="20"/>
        </w:rPr>
      </w:pPr>
    </w:p>
    <w:p w:rsidR="00846386" w:rsidRPr="00E34746" w:rsidRDefault="00846386" w:rsidP="00846386">
      <w:pPr>
        <w:jc w:val="center"/>
        <w:rPr>
          <w:b/>
          <w:snapToGrid w:val="0"/>
          <w:color w:val="000000"/>
          <w:szCs w:val="20"/>
          <w:u w:val="single"/>
        </w:rPr>
      </w:pPr>
      <w:r w:rsidRPr="00E34746">
        <w:rPr>
          <w:b/>
          <w:snapToGrid w:val="0"/>
          <w:color w:val="000000"/>
          <w:szCs w:val="20"/>
          <w:u w:val="single"/>
        </w:rPr>
        <w:t>Zestawienie asortymentow</w:t>
      </w:r>
      <w:r w:rsidR="00E34746">
        <w:rPr>
          <w:b/>
          <w:snapToGrid w:val="0"/>
          <w:color w:val="000000"/>
          <w:szCs w:val="20"/>
          <w:u w:val="single"/>
        </w:rPr>
        <w:t>o - cenowe</w:t>
      </w:r>
    </w:p>
    <w:p w:rsidR="00846386" w:rsidRPr="003B687A" w:rsidRDefault="00846386" w:rsidP="00846386">
      <w:pPr>
        <w:jc w:val="center"/>
        <w:rPr>
          <w:rFonts w:ascii="Tahoma" w:hAnsi="Tahoma" w:cs="Tahoma"/>
          <w:b/>
          <w:snapToGrid w:val="0"/>
          <w:color w:val="000000"/>
          <w:sz w:val="20"/>
          <w:szCs w:val="20"/>
        </w:rPr>
      </w:pPr>
    </w:p>
    <w:p w:rsidR="00E34746" w:rsidRPr="00000057" w:rsidRDefault="00E34746" w:rsidP="00E34746">
      <w:pPr>
        <w:pStyle w:val="Tekstpodstawowywcity"/>
        <w:ind w:left="0"/>
        <w:jc w:val="both"/>
        <w:rPr>
          <w:i/>
          <w:sz w:val="20"/>
          <w:szCs w:val="20"/>
        </w:rPr>
      </w:pPr>
      <w:r w:rsidRPr="00000057">
        <w:rPr>
          <w:i/>
          <w:sz w:val="20"/>
          <w:szCs w:val="20"/>
        </w:rPr>
        <w:t>„Cena brutto (zł)”, będąca podstawą do wyliczenia punktów za cenę – otrzymujemy ze wzoru: „Wartość jednostkowa netto[z])” razy „Ilość zakupu” – daje „Wartość netto –[zł]”, z której to wartości liczymy podatek vat i po dodaniu podatku vat do wartości netto otrzymujemy „Cenę brutto[(zł]”.</w:t>
      </w:r>
    </w:p>
    <w:p w:rsidR="00E34746" w:rsidRPr="00DD7E24" w:rsidRDefault="00E34746" w:rsidP="00E34746">
      <w:pPr>
        <w:pStyle w:val="Tekstpodstawowywcity"/>
        <w:ind w:left="0"/>
        <w:jc w:val="center"/>
        <w:rPr>
          <w:rFonts w:ascii="Tahoma" w:hAnsi="Tahoma" w:cs="Tahoma"/>
          <w:i/>
        </w:rPr>
      </w:pPr>
    </w:p>
    <w:tbl>
      <w:tblPr>
        <w:tblW w:w="10585"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4218"/>
        <w:gridCol w:w="602"/>
        <w:gridCol w:w="1267"/>
        <w:gridCol w:w="1276"/>
        <w:gridCol w:w="1116"/>
        <w:gridCol w:w="1276"/>
      </w:tblGrid>
      <w:tr w:rsidR="00E34746" w:rsidRPr="008D6342" w:rsidTr="00E34746">
        <w:trPr>
          <w:cantSplit/>
          <w:trHeight w:val="345"/>
        </w:trPr>
        <w:tc>
          <w:tcPr>
            <w:tcW w:w="830" w:type="dxa"/>
            <w:tcBorders>
              <w:bottom w:val="single" w:sz="4" w:space="0" w:color="auto"/>
            </w:tcBorders>
            <w:vAlign w:val="center"/>
          </w:tcPr>
          <w:p w:rsidR="00E34746" w:rsidRPr="008D6342" w:rsidRDefault="00E34746" w:rsidP="00E34746">
            <w:pPr>
              <w:jc w:val="center"/>
              <w:rPr>
                <w:bCs/>
                <w:sz w:val="20"/>
                <w:szCs w:val="20"/>
              </w:rPr>
            </w:pPr>
            <w:r w:rsidRPr="008D6342">
              <w:rPr>
                <w:bCs/>
                <w:sz w:val="20"/>
                <w:szCs w:val="20"/>
              </w:rPr>
              <w:t>Pakiet</w:t>
            </w:r>
          </w:p>
        </w:tc>
        <w:tc>
          <w:tcPr>
            <w:tcW w:w="4218" w:type="dxa"/>
            <w:tcBorders>
              <w:bottom w:val="single" w:sz="4" w:space="0" w:color="auto"/>
            </w:tcBorders>
            <w:vAlign w:val="center"/>
          </w:tcPr>
          <w:p w:rsidR="00E34746" w:rsidRPr="008D6342" w:rsidRDefault="00E34746" w:rsidP="00E34746">
            <w:pPr>
              <w:jc w:val="center"/>
              <w:rPr>
                <w:bCs/>
                <w:sz w:val="20"/>
                <w:szCs w:val="20"/>
              </w:rPr>
            </w:pPr>
            <w:r w:rsidRPr="008D6342">
              <w:rPr>
                <w:bCs/>
                <w:sz w:val="20"/>
                <w:szCs w:val="20"/>
              </w:rPr>
              <w:t>Nazwa</w:t>
            </w:r>
          </w:p>
        </w:tc>
        <w:tc>
          <w:tcPr>
            <w:tcW w:w="602" w:type="dxa"/>
            <w:tcBorders>
              <w:bottom w:val="single" w:sz="4" w:space="0" w:color="auto"/>
            </w:tcBorders>
            <w:vAlign w:val="center"/>
          </w:tcPr>
          <w:p w:rsidR="00E34746" w:rsidRPr="008D6342" w:rsidRDefault="00E34746" w:rsidP="00E34746">
            <w:pPr>
              <w:ind w:left="-73"/>
              <w:jc w:val="center"/>
              <w:rPr>
                <w:bCs/>
                <w:sz w:val="20"/>
                <w:szCs w:val="20"/>
              </w:rPr>
            </w:pPr>
            <w:r w:rsidRPr="008D6342">
              <w:rPr>
                <w:bCs/>
                <w:sz w:val="20"/>
                <w:szCs w:val="20"/>
              </w:rPr>
              <w:t>ilość</w:t>
            </w:r>
          </w:p>
        </w:tc>
        <w:tc>
          <w:tcPr>
            <w:tcW w:w="1267" w:type="dxa"/>
            <w:tcBorders>
              <w:bottom w:val="single" w:sz="4" w:space="0" w:color="auto"/>
            </w:tcBorders>
            <w:vAlign w:val="center"/>
          </w:tcPr>
          <w:p w:rsidR="00E34746" w:rsidRPr="008D6342" w:rsidRDefault="00E34746" w:rsidP="00E34746">
            <w:pPr>
              <w:jc w:val="center"/>
              <w:rPr>
                <w:bCs/>
                <w:sz w:val="20"/>
                <w:szCs w:val="20"/>
              </w:rPr>
            </w:pPr>
            <w:r>
              <w:rPr>
                <w:bCs/>
                <w:sz w:val="20"/>
                <w:szCs w:val="20"/>
              </w:rPr>
              <w:t xml:space="preserve">Wartość </w:t>
            </w:r>
            <w:r w:rsidRPr="008D6342">
              <w:rPr>
                <w:bCs/>
                <w:sz w:val="20"/>
                <w:szCs w:val="20"/>
              </w:rPr>
              <w:t>jednostkowa netto</w:t>
            </w:r>
          </w:p>
        </w:tc>
        <w:tc>
          <w:tcPr>
            <w:tcW w:w="1276" w:type="dxa"/>
            <w:tcBorders>
              <w:bottom w:val="single" w:sz="4" w:space="0" w:color="auto"/>
            </w:tcBorders>
            <w:vAlign w:val="center"/>
          </w:tcPr>
          <w:p w:rsidR="00E34746" w:rsidRPr="008D6342" w:rsidRDefault="00E34746" w:rsidP="00E34746">
            <w:pPr>
              <w:jc w:val="center"/>
              <w:rPr>
                <w:bCs/>
                <w:sz w:val="20"/>
                <w:szCs w:val="20"/>
              </w:rPr>
            </w:pPr>
            <w:r w:rsidRPr="008D6342">
              <w:rPr>
                <w:bCs/>
                <w:sz w:val="20"/>
                <w:szCs w:val="20"/>
              </w:rPr>
              <w:t>Wartość netto</w:t>
            </w:r>
          </w:p>
        </w:tc>
        <w:tc>
          <w:tcPr>
            <w:tcW w:w="1116" w:type="dxa"/>
            <w:tcBorders>
              <w:bottom w:val="single" w:sz="4" w:space="0" w:color="auto"/>
            </w:tcBorders>
            <w:vAlign w:val="center"/>
          </w:tcPr>
          <w:p w:rsidR="00E34746" w:rsidRPr="008D6342" w:rsidRDefault="00E34746" w:rsidP="00E34746">
            <w:pPr>
              <w:jc w:val="center"/>
              <w:rPr>
                <w:bCs/>
                <w:sz w:val="20"/>
                <w:szCs w:val="20"/>
              </w:rPr>
            </w:pPr>
            <w:r w:rsidRPr="008D6342">
              <w:rPr>
                <w:bCs/>
                <w:sz w:val="20"/>
                <w:szCs w:val="20"/>
              </w:rPr>
              <w:t>VAT</w:t>
            </w:r>
          </w:p>
        </w:tc>
        <w:tc>
          <w:tcPr>
            <w:tcW w:w="1276" w:type="dxa"/>
            <w:tcBorders>
              <w:bottom w:val="single" w:sz="4" w:space="0" w:color="auto"/>
            </w:tcBorders>
            <w:vAlign w:val="center"/>
          </w:tcPr>
          <w:p w:rsidR="00E34746" w:rsidRPr="008D6342" w:rsidRDefault="00E34746" w:rsidP="00E34746">
            <w:pPr>
              <w:jc w:val="center"/>
              <w:rPr>
                <w:bCs/>
                <w:sz w:val="20"/>
                <w:szCs w:val="20"/>
              </w:rPr>
            </w:pPr>
            <w:r>
              <w:rPr>
                <w:bCs/>
                <w:sz w:val="20"/>
                <w:szCs w:val="20"/>
              </w:rPr>
              <w:t>Cena</w:t>
            </w:r>
          </w:p>
          <w:p w:rsidR="00E34746" w:rsidRPr="008D6342" w:rsidRDefault="00E34746" w:rsidP="00E34746">
            <w:pPr>
              <w:jc w:val="center"/>
              <w:rPr>
                <w:bCs/>
                <w:sz w:val="20"/>
                <w:szCs w:val="20"/>
              </w:rPr>
            </w:pPr>
            <w:r w:rsidRPr="008D6342">
              <w:rPr>
                <w:bCs/>
                <w:sz w:val="20"/>
                <w:szCs w:val="20"/>
              </w:rPr>
              <w:t>brutto</w:t>
            </w:r>
          </w:p>
        </w:tc>
      </w:tr>
      <w:tr w:rsidR="00E34746" w:rsidRPr="008D6342" w:rsidTr="00E34746">
        <w:trPr>
          <w:cantSplit/>
          <w:trHeight w:val="273"/>
        </w:trPr>
        <w:tc>
          <w:tcPr>
            <w:tcW w:w="830" w:type="dxa"/>
          </w:tcPr>
          <w:p w:rsidR="00E34746" w:rsidRPr="008D6342" w:rsidRDefault="00E34746" w:rsidP="00E34746">
            <w:pPr>
              <w:jc w:val="center"/>
              <w:rPr>
                <w:bCs/>
                <w:sz w:val="20"/>
                <w:szCs w:val="20"/>
              </w:rPr>
            </w:pPr>
            <w:r w:rsidRPr="008D6342">
              <w:rPr>
                <w:bCs/>
                <w:sz w:val="20"/>
                <w:szCs w:val="20"/>
              </w:rPr>
              <w:t>1</w:t>
            </w:r>
          </w:p>
        </w:tc>
        <w:tc>
          <w:tcPr>
            <w:tcW w:w="4218" w:type="dxa"/>
            <w:vAlign w:val="center"/>
          </w:tcPr>
          <w:p w:rsidR="00E34746" w:rsidRPr="008D6342" w:rsidRDefault="00E34746" w:rsidP="00E34746">
            <w:pPr>
              <w:rPr>
                <w:sz w:val="20"/>
                <w:szCs w:val="20"/>
              </w:rPr>
            </w:pPr>
            <w:r w:rsidRPr="008D6342">
              <w:rPr>
                <w:sz w:val="20"/>
                <w:szCs w:val="20"/>
              </w:rPr>
              <w:t xml:space="preserve">Chłodziarka farmaceutyczna z rejestratorem temperatury oraz alarmem </w:t>
            </w:r>
          </w:p>
        </w:tc>
        <w:tc>
          <w:tcPr>
            <w:tcW w:w="602" w:type="dxa"/>
            <w:vAlign w:val="center"/>
          </w:tcPr>
          <w:p w:rsidR="00E34746" w:rsidRPr="008D6342" w:rsidRDefault="00E34746" w:rsidP="00E34746">
            <w:pPr>
              <w:ind w:left="-73"/>
              <w:jc w:val="right"/>
              <w:rPr>
                <w:sz w:val="20"/>
                <w:szCs w:val="20"/>
              </w:rPr>
            </w:pPr>
            <w:r w:rsidRPr="008D6342">
              <w:rPr>
                <w:sz w:val="20"/>
                <w:szCs w:val="20"/>
              </w:rPr>
              <w:t>2 szt.</w:t>
            </w:r>
          </w:p>
        </w:tc>
        <w:tc>
          <w:tcPr>
            <w:tcW w:w="1267" w:type="dxa"/>
            <w:vAlign w:val="center"/>
          </w:tcPr>
          <w:p w:rsidR="00E34746" w:rsidRPr="008D6342" w:rsidRDefault="00E34746" w:rsidP="00E34746">
            <w:pPr>
              <w:jc w:val="right"/>
              <w:rPr>
                <w:color w:val="000000"/>
                <w:sz w:val="20"/>
                <w:szCs w:val="20"/>
              </w:rPr>
            </w:pPr>
          </w:p>
        </w:tc>
        <w:tc>
          <w:tcPr>
            <w:tcW w:w="1276" w:type="dxa"/>
            <w:vAlign w:val="center"/>
          </w:tcPr>
          <w:p w:rsidR="00E34746" w:rsidRPr="008D6342" w:rsidRDefault="00E34746" w:rsidP="00E34746">
            <w:pPr>
              <w:jc w:val="right"/>
              <w:rPr>
                <w:color w:val="000000"/>
                <w:sz w:val="20"/>
                <w:szCs w:val="20"/>
              </w:rPr>
            </w:pPr>
          </w:p>
        </w:tc>
        <w:tc>
          <w:tcPr>
            <w:tcW w:w="1116" w:type="dxa"/>
            <w:vAlign w:val="center"/>
          </w:tcPr>
          <w:p w:rsidR="00E34746" w:rsidRPr="008D6342" w:rsidRDefault="00E34746" w:rsidP="00E34746">
            <w:pPr>
              <w:jc w:val="center"/>
              <w:rPr>
                <w:color w:val="000000"/>
                <w:sz w:val="20"/>
                <w:szCs w:val="20"/>
              </w:rPr>
            </w:pPr>
          </w:p>
        </w:tc>
        <w:tc>
          <w:tcPr>
            <w:tcW w:w="1276" w:type="dxa"/>
            <w:vAlign w:val="center"/>
          </w:tcPr>
          <w:p w:rsidR="00E34746" w:rsidRPr="008D6342" w:rsidRDefault="00E34746" w:rsidP="00E34746">
            <w:pPr>
              <w:jc w:val="right"/>
              <w:rPr>
                <w:color w:val="000000"/>
                <w:sz w:val="20"/>
                <w:szCs w:val="20"/>
              </w:rPr>
            </w:pPr>
          </w:p>
        </w:tc>
      </w:tr>
      <w:tr w:rsidR="00E34746" w:rsidRPr="008D6342" w:rsidTr="00E34746">
        <w:trPr>
          <w:cantSplit/>
          <w:trHeight w:val="273"/>
        </w:trPr>
        <w:tc>
          <w:tcPr>
            <w:tcW w:w="830" w:type="dxa"/>
            <w:vMerge w:val="restart"/>
          </w:tcPr>
          <w:p w:rsidR="00E34746" w:rsidRPr="008D6342" w:rsidRDefault="00E34746" w:rsidP="00E34746">
            <w:pPr>
              <w:jc w:val="center"/>
              <w:rPr>
                <w:bCs/>
                <w:sz w:val="20"/>
                <w:szCs w:val="20"/>
              </w:rPr>
            </w:pPr>
            <w:r w:rsidRPr="008D6342">
              <w:rPr>
                <w:bCs/>
                <w:sz w:val="20"/>
                <w:szCs w:val="20"/>
              </w:rPr>
              <w:t>2</w:t>
            </w:r>
          </w:p>
        </w:tc>
        <w:tc>
          <w:tcPr>
            <w:tcW w:w="4218" w:type="dxa"/>
            <w:vAlign w:val="center"/>
          </w:tcPr>
          <w:p w:rsidR="00E34746" w:rsidRPr="008D6342" w:rsidRDefault="00E34746" w:rsidP="00E34746">
            <w:pPr>
              <w:rPr>
                <w:sz w:val="20"/>
                <w:szCs w:val="20"/>
              </w:rPr>
            </w:pPr>
            <w:r w:rsidRPr="008D6342">
              <w:rPr>
                <w:color w:val="000000"/>
                <w:sz w:val="20"/>
                <w:szCs w:val="20"/>
              </w:rPr>
              <w:t>Szafa wentylowana do składania próbek histologicznych zabezpieczonych w formalinie</w:t>
            </w:r>
          </w:p>
        </w:tc>
        <w:tc>
          <w:tcPr>
            <w:tcW w:w="602" w:type="dxa"/>
            <w:vAlign w:val="center"/>
          </w:tcPr>
          <w:p w:rsidR="00E34746" w:rsidRPr="008D6342" w:rsidRDefault="00E34746" w:rsidP="00E34746">
            <w:pPr>
              <w:ind w:left="-73"/>
              <w:jc w:val="right"/>
              <w:rPr>
                <w:sz w:val="20"/>
                <w:szCs w:val="20"/>
              </w:rPr>
            </w:pPr>
            <w:r w:rsidRPr="008D6342">
              <w:rPr>
                <w:color w:val="000000"/>
                <w:sz w:val="20"/>
                <w:szCs w:val="20"/>
              </w:rPr>
              <w:t>2 szt.</w:t>
            </w:r>
          </w:p>
        </w:tc>
        <w:tc>
          <w:tcPr>
            <w:tcW w:w="1267" w:type="dxa"/>
            <w:vAlign w:val="center"/>
          </w:tcPr>
          <w:p w:rsidR="00E34746" w:rsidRPr="008D6342" w:rsidRDefault="00E34746" w:rsidP="00E34746">
            <w:pPr>
              <w:jc w:val="right"/>
              <w:rPr>
                <w:color w:val="000000"/>
                <w:sz w:val="20"/>
                <w:szCs w:val="20"/>
              </w:rPr>
            </w:pPr>
          </w:p>
        </w:tc>
        <w:tc>
          <w:tcPr>
            <w:tcW w:w="1276" w:type="dxa"/>
            <w:vAlign w:val="center"/>
          </w:tcPr>
          <w:p w:rsidR="00E34746" w:rsidRPr="008D6342" w:rsidRDefault="00E34746" w:rsidP="00E34746">
            <w:pPr>
              <w:jc w:val="right"/>
              <w:rPr>
                <w:color w:val="000000"/>
                <w:sz w:val="20"/>
                <w:szCs w:val="20"/>
              </w:rPr>
            </w:pPr>
          </w:p>
        </w:tc>
        <w:tc>
          <w:tcPr>
            <w:tcW w:w="1116" w:type="dxa"/>
            <w:vAlign w:val="center"/>
          </w:tcPr>
          <w:p w:rsidR="00E34746" w:rsidRPr="008D6342" w:rsidRDefault="00E34746" w:rsidP="00E34746">
            <w:pPr>
              <w:jc w:val="center"/>
              <w:rPr>
                <w:color w:val="000000"/>
                <w:sz w:val="20"/>
                <w:szCs w:val="20"/>
              </w:rPr>
            </w:pPr>
          </w:p>
        </w:tc>
        <w:tc>
          <w:tcPr>
            <w:tcW w:w="1276" w:type="dxa"/>
            <w:vAlign w:val="center"/>
          </w:tcPr>
          <w:p w:rsidR="00E34746" w:rsidRPr="008D6342" w:rsidRDefault="00E34746" w:rsidP="00E34746">
            <w:pPr>
              <w:jc w:val="right"/>
              <w:rPr>
                <w:color w:val="000000"/>
                <w:sz w:val="20"/>
                <w:szCs w:val="20"/>
              </w:rPr>
            </w:pPr>
          </w:p>
        </w:tc>
      </w:tr>
      <w:tr w:rsidR="00E34746" w:rsidRPr="008D6342" w:rsidTr="00E34746">
        <w:trPr>
          <w:cantSplit/>
          <w:trHeight w:val="273"/>
        </w:trPr>
        <w:tc>
          <w:tcPr>
            <w:tcW w:w="830" w:type="dxa"/>
            <w:vMerge/>
          </w:tcPr>
          <w:p w:rsidR="00E34746" w:rsidRPr="008D6342" w:rsidRDefault="00E34746" w:rsidP="00E34746">
            <w:pPr>
              <w:jc w:val="center"/>
              <w:rPr>
                <w:bCs/>
                <w:sz w:val="20"/>
                <w:szCs w:val="20"/>
              </w:rPr>
            </w:pPr>
          </w:p>
        </w:tc>
        <w:tc>
          <w:tcPr>
            <w:tcW w:w="4218" w:type="dxa"/>
            <w:vAlign w:val="center"/>
          </w:tcPr>
          <w:p w:rsidR="00E34746" w:rsidRPr="008D6342" w:rsidRDefault="00E34746" w:rsidP="00E34746">
            <w:pPr>
              <w:pStyle w:val="Akapitzlist"/>
              <w:spacing w:after="0" w:line="240" w:lineRule="auto"/>
              <w:ind w:left="0"/>
              <w:rPr>
                <w:rFonts w:ascii="Times New Roman" w:hAnsi="Times New Roman"/>
                <w:sz w:val="20"/>
                <w:szCs w:val="20"/>
              </w:rPr>
            </w:pPr>
            <w:r w:rsidRPr="008D6342">
              <w:rPr>
                <w:rFonts w:ascii="Times New Roman" w:hAnsi="Times New Roman"/>
                <w:color w:val="000000"/>
                <w:sz w:val="20"/>
                <w:szCs w:val="20"/>
              </w:rPr>
              <w:t>Stół do przyjmowania i puszczania materiału tkankowego zabezpieczonego w formalinie</w:t>
            </w:r>
          </w:p>
        </w:tc>
        <w:tc>
          <w:tcPr>
            <w:tcW w:w="602" w:type="dxa"/>
            <w:vAlign w:val="center"/>
          </w:tcPr>
          <w:p w:rsidR="00E34746" w:rsidRPr="008D6342" w:rsidRDefault="00E34746" w:rsidP="00E34746">
            <w:pPr>
              <w:ind w:left="-73"/>
              <w:jc w:val="right"/>
              <w:rPr>
                <w:sz w:val="20"/>
                <w:szCs w:val="20"/>
              </w:rPr>
            </w:pPr>
            <w:r w:rsidRPr="008D6342">
              <w:rPr>
                <w:color w:val="000000"/>
                <w:sz w:val="20"/>
                <w:szCs w:val="20"/>
              </w:rPr>
              <w:t>1 szt.</w:t>
            </w:r>
          </w:p>
        </w:tc>
        <w:tc>
          <w:tcPr>
            <w:tcW w:w="1267" w:type="dxa"/>
            <w:vAlign w:val="center"/>
          </w:tcPr>
          <w:p w:rsidR="00E34746" w:rsidRPr="008D6342" w:rsidRDefault="00E34746" w:rsidP="00E34746">
            <w:pPr>
              <w:jc w:val="right"/>
              <w:rPr>
                <w:color w:val="000000"/>
                <w:sz w:val="20"/>
                <w:szCs w:val="20"/>
              </w:rPr>
            </w:pPr>
          </w:p>
        </w:tc>
        <w:tc>
          <w:tcPr>
            <w:tcW w:w="1276" w:type="dxa"/>
            <w:vAlign w:val="center"/>
          </w:tcPr>
          <w:p w:rsidR="00E34746" w:rsidRPr="008D6342" w:rsidRDefault="00E34746" w:rsidP="00E34746">
            <w:pPr>
              <w:jc w:val="right"/>
              <w:rPr>
                <w:color w:val="000000"/>
                <w:sz w:val="20"/>
                <w:szCs w:val="20"/>
              </w:rPr>
            </w:pPr>
          </w:p>
        </w:tc>
        <w:tc>
          <w:tcPr>
            <w:tcW w:w="1116" w:type="dxa"/>
            <w:vAlign w:val="center"/>
          </w:tcPr>
          <w:p w:rsidR="00E34746" w:rsidRPr="008D6342" w:rsidRDefault="00E34746" w:rsidP="00E34746">
            <w:pPr>
              <w:jc w:val="center"/>
              <w:rPr>
                <w:color w:val="000000"/>
                <w:sz w:val="20"/>
                <w:szCs w:val="20"/>
              </w:rPr>
            </w:pPr>
          </w:p>
        </w:tc>
        <w:tc>
          <w:tcPr>
            <w:tcW w:w="1276" w:type="dxa"/>
            <w:vAlign w:val="center"/>
          </w:tcPr>
          <w:p w:rsidR="00E34746" w:rsidRPr="008D6342" w:rsidRDefault="00E34746" w:rsidP="00E34746">
            <w:pPr>
              <w:jc w:val="right"/>
              <w:rPr>
                <w:color w:val="000000"/>
                <w:sz w:val="20"/>
                <w:szCs w:val="20"/>
              </w:rPr>
            </w:pPr>
          </w:p>
        </w:tc>
      </w:tr>
      <w:tr w:rsidR="00E34746" w:rsidRPr="008D6342" w:rsidTr="00E34746">
        <w:trPr>
          <w:cantSplit/>
          <w:trHeight w:val="273"/>
        </w:trPr>
        <w:tc>
          <w:tcPr>
            <w:tcW w:w="830" w:type="dxa"/>
          </w:tcPr>
          <w:p w:rsidR="00E34746" w:rsidRPr="008D6342" w:rsidRDefault="00E34746" w:rsidP="00E34746">
            <w:pPr>
              <w:jc w:val="center"/>
              <w:rPr>
                <w:bCs/>
                <w:sz w:val="20"/>
                <w:szCs w:val="20"/>
              </w:rPr>
            </w:pPr>
            <w:r w:rsidRPr="008D6342">
              <w:rPr>
                <w:bCs/>
                <w:sz w:val="20"/>
                <w:szCs w:val="20"/>
              </w:rPr>
              <w:t>3</w:t>
            </w:r>
          </w:p>
        </w:tc>
        <w:tc>
          <w:tcPr>
            <w:tcW w:w="4218" w:type="dxa"/>
            <w:vAlign w:val="center"/>
          </w:tcPr>
          <w:p w:rsidR="00E34746" w:rsidRPr="008D6342" w:rsidRDefault="00E34746" w:rsidP="00E34746">
            <w:pPr>
              <w:pStyle w:val="Akapitzlist"/>
              <w:spacing w:after="0" w:line="240" w:lineRule="auto"/>
              <w:ind w:left="0"/>
              <w:rPr>
                <w:rFonts w:ascii="Times New Roman" w:hAnsi="Times New Roman"/>
                <w:sz w:val="20"/>
                <w:szCs w:val="20"/>
              </w:rPr>
            </w:pPr>
            <w:r w:rsidRPr="008D6342">
              <w:rPr>
                <w:rFonts w:ascii="Times New Roman" w:hAnsi="Times New Roman"/>
                <w:color w:val="000000"/>
                <w:sz w:val="20"/>
                <w:szCs w:val="20"/>
              </w:rPr>
              <w:t xml:space="preserve">Dwustanowiskowy aparat EEG  z  </w:t>
            </w:r>
            <w:proofErr w:type="spellStart"/>
            <w:r w:rsidRPr="008D6342">
              <w:rPr>
                <w:rFonts w:ascii="Times New Roman" w:hAnsi="Times New Roman"/>
                <w:color w:val="000000"/>
                <w:sz w:val="20"/>
                <w:szCs w:val="20"/>
              </w:rPr>
              <w:t>videometrią</w:t>
            </w:r>
            <w:proofErr w:type="spellEnd"/>
            <w:r w:rsidRPr="008D6342">
              <w:rPr>
                <w:rFonts w:ascii="Times New Roman" w:hAnsi="Times New Roman"/>
                <w:color w:val="000000"/>
                <w:sz w:val="20"/>
                <w:szCs w:val="20"/>
              </w:rPr>
              <w:t>, potencjałami  wywołanymi oraz wyposażeniem</w:t>
            </w:r>
          </w:p>
        </w:tc>
        <w:tc>
          <w:tcPr>
            <w:tcW w:w="602" w:type="dxa"/>
            <w:vAlign w:val="center"/>
          </w:tcPr>
          <w:p w:rsidR="00E34746" w:rsidRPr="008D6342" w:rsidRDefault="00E34746" w:rsidP="00E34746">
            <w:pPr>
              <w:ind w:left="-73"/>
              <w:jc w:val="right"/>
              <w:rPr>
                <w:sz w:val="20"/>
                <w:szCs w:val="20"/>
              </w:rPr>
            </w:pPr>
            <w:r w:rsidRPr="008D6342">
              <w:rPr>
                <w:sz w:val="20"/>
                <w:szCs w:val="20"/>
              </w:rPr>
              <w:t xml:space="preserve">1 </w:t>
            </w:r>
            <w:proofErr w:type="spellStart"/>
            <w:r w:rsidRPr="008D6342">
              <w:rPr>
                <w:sz w:val="20"/>
                <w:szCs w:val="20"/>
              </w:rPr>
              <w:t>kpl</w:t>
            </w:r>
            <w:proofErr w:type="spellEnd"/>
          </w:p>
        </w:tc>
        <w:tc>
          <w:tcPr>
            <w:tcW w:w="1267" w:type="dxa"/>
            <w:vAlign w:val="center"/>
          </w:tcPr>
          <w:p w:rsidR="00E34746" w:rsidRPr="008D6342" w:rsidRDefault="00E34746" w:rsidP="00E34746">
            <w:pPr>
              <w:jc w:val="right"/>
              <w:rPr>
                <w:color w:val="000000"/>
                <w:sz w:val="20"/>
                <w:szCs w:val="20"/>
              </w:rPr>
            </w:pPr>
          </w:p>
        </w:tc>
        <w:tc>
          <w:tcPr>
            <w:tcW w:w="1276" w:type="dxa"/>
            <w:vAlign w:val="center"/>
          </w:tcPr>
          <w:p w:rsidR="00E34746" w:rsidRPr="008D6342" w:rsidRDefault="00E34746" w:rsidP="00E34746">
            <w:pPr>
              <w:jc w:val="right"/>
              <w:rPr>
                <w:color w:val="000000"/>
                <w:sz w:val="20"/>
                <w:szCs w:val="20"/>
              </w:rPr>
            </w:pPr>
          </w:p>
        </w:tc>
        <w:tc>
          <w:tcPr>
            <w:tcW w:w="1116" w:type="dxa"/>
            <w:vAlign w:val="center"/>
          </w:tcPr>
          <w:p w:rsidR="00E34746" w:rsidRPr="008D6342" w:rsidRDefault="00E34746" w:rsidP="00E34746">
            <w:pPr>
              <w:jc w:val="center"/>
              <w:rPr>
                <w:color w:val="000000"/>
                <w:sz w:val="20"/>
                <w:szCs w:val="20"/>
              </w:rPr>
            </w:pPr>
          </w:p>
        </w:tc>
        <w:tc>
          <w:tcPr>
            <w:tcW w:w="1276" w:type="dxa"/>
            <w:vAlign w:val="center"/>
          </w:tcPr>
          <w:p w:rsidR="00E34746" w:rsidRPr="008D6342" w:rsidRDefault="00E34746" w:rsidP="00E34746">
            <w:pPr>
              <w:jc w:val="right"/>
              <w:rPr>
                <w:color w:val="000000"/>
                <w:sz w:val="20"/>
                <w:szCs w:val="20"/>
              </w:rPr>
            </w:pPr>
          </w:p>
        </w:tc>
      </w:tr>
      <w:tr w:rsidR="00E34746" w:rsidRPr="008D6342" w:rsidTr="00E34746">
        <w:trPr>
          <w:cantSplit/>
          <w:trHeight w:val="273"/>
        </w:trPr>
        <w:tc>
          <w:tcPr>
            <w:tcW w:w="830" w:type="dxa"/>
          </w:tcPr>
          <w:p w:rsidR="00E34746" w:rsidRPr="008D6342" w:rsidRDefault="00E34746" w:rsidP="00E34746">
            <w:pPr>
              <w:jc w:val="center"/>
              <w:rPr>
                <w:bCs/>
                <w:sz w:val="20"/>
                <w:szCs w:val="20"/>
              </w:rPr>
            </w:pPr>
            <w:r w:rsidRPr="008D6342">
              <w:rPr>
                <w:bCs/>
                <w:sz w:val="20"/>
                <w:szCs w:val="20"/>
              </w:rPr>
              <w:t>4</w:t>
            </w:r>
          </w:p>
        </w:tc>
        <w:tc>
          <w:tcPr>
            <w:tcW w:w="4218" w:type="dxa"/>
            <w:vAlign w:val="center"/>
          </w:tcPr>
          <w:p w:rsidR="00E34746" w:rsidRPr="008D6342" w:rsidRDefault="00E34746" w:rsidP="00E34746">
            <w:pPr>
              <w:pStyle w:val="Akapitzlist"/>
              <w:spacing w:after="0" w:line="240" w:lineRule="auto"/>
              <w:ind w:left="0"/>
              <w:rPr>
                <w:rFonts w:ascii="Times New Roman" w:hAnsi="Times New Roman"/>
                <w:color w:val="000000"/>
                <w:sz w:val="20"/>
                <w:szCs w:val="20"/>
              </w:rPr>
            </w:pPr>
            <w:r w:rsidRPr="008D6342">
              <w:rPr>
                <w:rFonts w:ascii="Times New Roman" w:hAnsi="Times New Roman"/>
                <w:color w:val="000000"/>
                <w:sz w:val="20"/>
                <w:szCs w:val="20"/>
              </w:rPr>
              <w:t>Echokardiograf</w:t>
            </w:r>
          </w:p>
        </w:tc>
        <w:tc>
          <w:tcPr>
            <w:tcW w:w="602" w:type="dxa"/>
            <w:vAlign w:val="center"/>
          </w:tcPr>
          <w:p w:rsidR="00E34746" w:rsidRPr="008D6342" w:rsidRDefault="00E34746" w:rsidP="00E34746">
            <w:pPr>
              <w:ind w:left="-73"/>
              <w:jc w:val="right"/>
              <w:rPr>
                <w:sz w:val="20"/>
                <w:szCs w:val="20"/>
              </w:rPr>
            </w:pPr>
            <w:r w:rsidRPr="008D6342">
              <w:rPr>
                <w:sz w:val="20"/>
                <w:szCs w:val="20"/>
              </w:rPr>
              <w:t xml:space="preserve">1 </w:t>
            </w:r>
            <w:proofErr w:type="spellStart"/>
            <w:r w:rsidRPr="008D6342">
              <w:rPr>
                <w:sz w:val="20"/>
                <w:szCs w:val="20"/>
              </w:rPr>
              <w:t>kpl</w:t>
            </w:r>
            <w:proofErr w:type="spellEnd"/>
            <w:r w:rsidRPr="008D6342">
              <w:rPr>
                <w:sz w:val="20"/>
                <w:szCs w:val="20"/>
              </w:rPr>
              <w:t>.</w:t>
            </w:r>
          </w:p>
        </w:tc>
        <w:tc>
          <w:tcPr>
            <w:tcW w:w="1267" w:type="dxa"/>
            <w:vAlign w:val="center"/>
          </w:tcPr>
          <w:p w:rsidR="00E34746" w:rsidRPr="008D6342" w:rsidRDefault="00E34746" w:rsidP="00E34746">
            <w:pPr>
              <w:jc w:val="right"/>
              <w:rPr>
                <w:color w:val="000000"/>
                <w:sz w:val="20"/>
                <w:szCs w:val="20"/>
              </w:rPr>
            </w:pPr>
          </w:p>
        </w:tc>
        <w:tc>
          <w:tcPr>
            <w:tcW w:w="1276" w:type="dxa"/>
            <w:vAlign w:val="center"/>
          </w:tcPr>
          <w:p w:rsidR="00E34746" w:rsidRPr="008D6342" w:rsidRDefault="00E34746" w:rsidP="00E34746">
            <w:pPr>
              <w:jc w:val="right"/>
              <w:rPr>
                <w:color w:val="000000"/>
                <w:sz w:val="20"/>
                <w:szCs w:val="20"/>
              </w:rPr>
            </w:pPr>
          </w:p>
        </w:tc>
        <w:tc>
          <w:tcPr>
            <w:tcW w:w="1116" w:type="dxa"/>
            <w:vAlign w:val="center"/>
          </w:tcPr>
          <w:p w:rsidR="00E34746" w:rsidRPr="008D6342" w:rsidRDefault="00E34746" w:rsidP="00E34746">
            <w:pPr>
              <w:jc w:val="center"/>
              <w:rPr>
                <w:color w:val="000000"/>
                <w:sz w:val="20"/>
                <w:szCs w:val="20"/>
              </w:rPr>
            </w:pPr>
          </w:p>
        </w:tc>
        <w:tc>
          <w:tcPr>
            <w:tcW w:w="1276" w:type="dxa"/>
            <w:vAlign w:val="center"/>
          </w:tcPr>
          <w:p w:rsidR="00E34746" w:rsidRPr="008D6342" w:rsidRDefault="00E34746" w:rsidP="00E34746">
            <w:pPr>
              <w:jc w:val="right"/>
              <w:rPr>
                <w:color w:val="000000"/>
                <w:sz w:val="20"/>
                <w:szCs w:val="20"/>
              </w:rPr>
            </w:pPr>
          </w:p>
        </w:tc>
      </w:tr>
      <w:tr w:rsidR="00E34746" w:rsidRPr="008D6342" w:rsidTr="00E34746">
        <w:trPr>
          <w:cantSplit/>
          <w:trHeight w:val="273"/>
        </w:trPr>
        <w:tc>
          <w:tcPr>
            <w:tcW w:w="6917" w:type="dxa"/>
            <w:gridSpan w:val="4"/>
            <w:vAlign w:val="center"/>
          </w:tcPr>
          <w:p w:rsidR="00E34746" w:rsidRPr="008D6342" w:rsidRDefault="00E34746" w:rsidP="00E34746">
            <w:pPr>
              <w:jc w:val="right"/>
              <w:rPr>
                <w:b/>
                <w:sz w:val="20"/>
                <w:szCs w:val="20"/>
              </w:rPr>
            </w:pPr>
            <w:r w:rsidRPr="008D6342">
              <w:rPr>
                <w:b/>
                <w:sz w:val="20"/>
                <w:szCs w:val="20"/>
              </w:rPr>
              <w:t>RAZEM CAŁOŚĆ</w:t>
            </w:r>
          </w:p>
        </w:tc>
        <w:tc>
          <w:tcPr>
            <w:tcW w:w="1276" w:type="dxa"/>
            <w:vAlign w:val="bottom"/>
          </w:tcPr>
          <w:p w:rsidR="00E34746" w:rsidRPr="008D6342" w:rsidRDefault="00E34746" w:rsidP="00E34746">
            <w:pPr>
              <w:jc w:val="right"/>
              <w:rPr>
                <w:b/>
                <w:color w:val="000000"/>
                <w:sz w:val="20"/>
                <w:szCs w:val="20"/>
              </w:rPr>
            </w:pPr>
          </w:p>
        </w:tc>
        <w:tc>
          <w:tcPr>
            <w:tcW w:w="1116" w:type="dxa"/>
            <w:vAlign w:val="bottom"/>
          </w:tcPr>
          <w:p w:rsidR="00E34746" w:rsidRPr="008D6342" w:rsidRDefault="00E34746" w:rsidP="00E34746">
            <w:pPr>
              <w:jc w:val="right"/>
              <w:rPr>
                <w:b/>
                <w:color w:val="000000"/>
                <w:sz w:val="20"/>
                <w:szCs w:val="20"/>
              </w:rPr>
            </w:pPr>
          </w:p>
        </w:tc>
        <w:tc>
          <w:tcPr>
            <w:tcW w:w="1276" w:type="dxa"/>
            <w:vAlign w:val="bottom"/>
          </w:tcPr>
          <w:p w:rsidR="00E34746" w:rsidRPr="008D6342" w:rsidRDefault="00E34746" w:rsidP="00E34746">
            <w:pPr>
              <w:jc w:val="right"/>
              <w:rPr>
                <w:b/>
                <w:color w:val="000000"/>
                <w:sz w:val="20"/>
                <w:szCs w:val="20"/>
              </w:rPr>
            </w:pPr>
          </w:p>
        </w:tc>
      </w:tr>
    </w:tbl>
    <w:p w:rsidR="00114D3E" w:rsidRDefault="00114D3E" w:rsidP="00114D3E">
      <w:pPr>
        <w:spacing w:after="120"/>
        <w:rPr>
          <w:sz w:val="20"/>
          <w:szCs w:val="20"/>
          <w:lang w:val="en-US" w:eastAsia="en-US"/>
        </w:rPr>
      </w:pPr>
    </w:p>
    <w:p w:rsidR="00E34746" w:rsidRDefault="00E34746" w:rsidP="00114D3E">
      <w:pPr>
        <w:spacing w:after="120"/>
        <w:rPr>
          <w:sz w:val="20"/>
          <w:szCs w:val="20"/>
          <w:lang w:val="en-US" w:eastAsia="en-US"/>
        </w:rPr>
      </w:pPr>
    </w:p>
    <w:p w:rsidR="00E34746" w:rsidRDefault="00E34746" w:rsidP="00114D3E">
      <w:pPr>
        <w:spacing w:after="120"/>
        <w:rPr>
          <w:sz w:val="20"/>
          <w:szCs w:val="20"/>
          <w:lang w:val="en-US" w:eastAsia="en-US"/>
        </w:rPr>
      </w:pPr>
    </w:p>
    <w:p w:rsidR="00846386" w:rsidRPr="008A2F3E" w:rsidRDefault="00846386" w:rsidP="007A2C7A">
      <w:pPr>
        <w:ind w:left="357"/>
        <w:jc w:val="right"/>
        <w:rPr>
          <w:color w:val="000000"/>
          <w:sz w:val="20"/>
          <w:szCs w:val="20"/>
        </w:rPr>
      </w:pPr>
      <w:r w:rsidRPr="00DD7E24">
        <w:rPr>
          <w:rFonts w:ascii="Tahoma" w:hAnsi="Tahoma" w:cs="Tahoma"/>
          <w:color w:val="000000"/>
          <w:sz w:val="20"/>
          <w:szCs w:val="20"/>
        </w:rPr>
        <w:t xml:space="preserve">                                                </w:t>
      </w:r>
      <w:r w:rsidRPr="008A2F3E">
        <w:rPr>
          <w:color w:val="000000"/>
          <w:sz w:val="20"/>
          <w:szCs w:val="20"/>
        </w:rPr>
        <w:t xml:space="preserve">………............................................................................... </w:t>
      </w:r>
    </w:p>
    <w:p w:rsidR="00846386" w:rsidRPr="00A023B4" w:rsidRDefault="00846386" w:rsidP="00846386">
      <w:pPr>
        <w:pStyle w:val="Legenda"/>
        <w:ind w:left="5103"/>
        <w:jc w:val="center"/>
        <w:rPr>
          <w:b w:val="0"/>
          <w:sz w:val="18"/>
        </w:rPr>
      </w:pPr>
      <w:r w:rsidRPr="00A023B4">
        <w:rPr>
          <w:b w:val="0"/>
          <w:sz w:val="18"/>
        </w:rPr>
        <w:t>podpis i  pieczęć  osób wskazanych w dokumencie</w:t>
      </w:r>
    </w:p>
    <w:p w:rsidR="00846386" w:rsidRPr="00A023B4" w:rsidRDefault="00846386" w:rsidP="00846386">
      <w:pPr>
        <w:pStyle w:val="Legenda"/>
        <w:ind w:left="5103"/>
        <w:jc w:val="center"/>
        <w:rPr>
          <w:rFonts w:ascii="Tahoma" w:hAnsi="Tahoma" w:cs="Tahoma"/>
          <w:b w:val="0"/>
          <w:sz w:val="18"/>
        </w:rPr>
      </w:pPr>
      <w:r w:rsidRPr="00A023B4">
        <w:rPr>
          <w:b w:val="0"/>
          <w:sz w:val="18"/>
        </w:rPr>
        <w:t>uprawniającym do występowania w obrocie prawnym lub posiadających pełnomocnictw</w:t>
      </w:r>
      <w:r w:rsidR="008A2F3E" w:rsidRPr="00A023B4">
        <w:rPr>
          <w:b w:val="0"/>
          <w:sz w:val="18"/>
        </w:rPr>
        <w:t>o</w:t>
      </w:r>
    </w:p>
    <w:p w:rsidR="00846386" w:rsidRPr="00A023B4" w:rsidRDefault="00846386" w:rsidP="00846386">
      <w:pPr>
        <w:ind w:firstLine="4"/>
        <w:jc w:val="center"/>
        <w:rPr>
          <w:rFonts w:ascii="Tahoma" w:hAnsi="Tahoma" w:cs="Tahoma"/>
          <w:sz w:val="18"/>
          <w:szCs w:val="20"/>
        </w:rPr>
      </w:pPr>
    </w:p>
    <w:p w:rsidR="00E34746" w:rsidRDefault="00E34746" w:rsidP="00532B2A">
      <w:pPr>
        <w:ind w:left="7090" w:firstLine="709"/>
        <w:rPr>
          <w:b/>
          <w:snapToGrid w:val="0"/>
        </w:rPr>
      </w:pPr>
    </w:p>
    <w:p w:rsidR="00E34746" w:rsidRDefault="00E34746" w:rsidP="00532B2A">
      <w:pPr>
        <w:ind w:left="7090" w:firstLine="709"/>
        <w:rPr>
          <w:b/>
          <w:snapToGrid w:val="0"/>
        </w:rPr>
      </w:pPr>
    </w:p>
    <w:p w:rsidR="00E34746" w:rsidRDefault="00E34746" w:rsidP="00532B2A">
      <w:pPr>
        <w:ind w:left="7090" w:firstLine="709"/>
        <w:rPr>
          <w:b/>
          <w:snapToGrid w:val="0"/>
        </w:rPr>
      </w:pPr>
    </w:p>
    <w:p w:rsidR="00E34746" w:rsidRDefault="00E34746" w:rsidP="00532B2A">
      <w:pPr>
        <w:ind w:left="7090" w:firstLine="709"/>
        <w:rPr>
          <w:b/>
          <w:snapToGrid w:val="0"/>
        </w:rPr>
      </w:pPr>
    </w:p>
    <w:p w:rsidR="00E34746" w:rsidRDefault="00E34746" w:rsidP="00532B2A">
      <w:pPr>
        <w:ind w:left="7090" w:firstLine="709"/>
        <w:rPr>
          <w:b/>
          <w:snapToGrid w:val="0"/>
        </w:rPr>
      </w:pPr>
    </w:p>
    <w:p w:rsidR="00E34746" w:rsidRDefault="00E34746" w:rsidP="00532B2A">
      <w:pPr>
        <w:ind w:left="7090" w:firstLine="709"/>
        <w:rPr>
          <w:b/>
          <w:snapToGrid w:val="0"/>
        </w:rPr>
      </w:pPr>
    </w:p>
    <w:p w:rsidR="00A023B4" w:rsidRDefault="00A023B4" w:rsidP="00532B2A">
      <w:pPr>
        <w:ind w:left="7090" w:firstLine="709"/>
        <w:rPr>
          <w:b/>
          <w:snapToGrid w:val="0"/>
        </w:rPr>
      </w:pPr>
    </w:p>
    <w:p w:rsidR="00E34746" w:rsidRDefault="00E34746" w:rsidP="00532B2A">
      <w:pPr>
        <w:ind w:left="7090" w:firstLine="709"/>
        <w:rPr>
          <w:b/>
          <w:snapToGrid w:val="0"/>
        </w:rPr>
      </w:pPr>
    </w:p>
    <w:p w:rsidR="00E34746" w:rsidRDefault="00E34746" w:rsidP="00532B2A">
      <w:pPr>
        <w:ind w:left="7090" w:firstLine="709"/>
        <w:rPr>
          <w:b/>
          <w:snapToGrid w:val="0"/>
        </w:rPr>
      </w:pPr>
    </w:p>
    <w:p w:rsidR="00E34746" w:rsidRDefault="00E34746" w:rsidP="00532B2A">
      <w:pPr>
        <w:ind w:left="7090" w:firstLine="709"/>
        <w:rPr>
          <w:b/>
          <w:snapToGrid w:val="0"/>
        </w:rPr>
      </w:pPr>
    </w:p>
    <w:p w:rsidR="00E34746" w:rsidRDefault="00E34746" w:rsidP="00532B2A">
      <w:pPr>
        <w:ind w:left="7090" w:firstLine="709"/>
        <w:rPr>
          <w:b/>
          <w:snapToGrid w:val="0"/>
        </w:rPr>
      </w:pPr>
    </w:p>
    <w:p w:rsidR="00E34746" w:rsidRDefault="00E34746" w:rsidP="00532B2A">
      <w:pPr>
        <w:ind w:left="7090" w:firstLine="709"/>
        <w:rPr>
          <w:b/>
          <w:snapToGrid w:val="0"/>
        </w:rPr>
      </w:pPr>
    </w:p>
    <w:p w:rsidR="00E34746" w:rsidRDefault="00E34746" w:rsidP="00532B2A">
      <w:pPr>
        <w:ind w:left="7090" w:firstLine="709"/>
        <w:rPr>
          <w:b/>
          <w:snapToGrid w:val="0"/>
        </w:rPr>
      </w:pPr>
    </w:p>
    <w:p w:rsidR="00E34746" w:rsidRDefault="00E34746" w:rsidP="00532B2A">
      <w:pPr>
        <w:ind w:left="7090" w:firstLine="709"/>
        <w:rPr>
          <w:b/>
          <w:snapToGrid w:val="0"/>
        </w:rPr>
      </w:pPr>
    </w:p>
    <w:p w:rsidR="00E34746" w:rsidRDefault="00E34746" w:rsidP="00532B2A">
      <w:pPr>
        <w:ind w:left="7090" w:firstLine="709"/>
        <w:rPr>
          <w:b/>
          <w:snapToGrid w:val="0"/>
        </w:rPr>
      </w:pPr>
    </w:p>
    <w:p w:rsidR="00E34746" w:rsidRDefault="00E34746" w:rsidP="00532B2A">
      <w:pPr>
        <w:ind w:left="7090" w:firstLine="709"/>
        <w:rPr>
          <w:b/>
          <w:snapToGrid w:val="0"/>
        </w:rPr>
      </w:pPr>
    </w:p>
    <w:p w:rsidR="00E34746" w:rsidRDefault="00E34746" w:rsidP="00532B2A">
      <w:pPr>
        <w:ind w:left="7090" w:firstLine="709"/>
        <w:rPr>
          <w:b/>
          <w:snapToGrid w:val="0"/>
        </w:rPr>
      </w:pPr>
    </w:p>
    <w:p w:rsidR="00E34746" w:rsidRDefault="00E34746" w:rsidP="00532B2A">
      <w:pPr>
        <w:ind w:left="7090" w:firstLine="709"/>
        <w:rPr>
          <w:b/>
          <w:snapToGrid w:val="0"/>
        </w:rPr>
      </w:pPr>
    </w:p>
    <w:p w:rsidR="00E34746" w:rsidRDefault="00E34746" w:rsidP="007A0580">
      <w:pPr>
        <w:ind w:left="7090"/>
        <w:jc w:val="right"/>
        <w:rPr>
          <w:b/>
          <w:snapToGrid w:val="0"/>
        </w:rPr>
      </w:pPr>
      <w:r>
        <w:rPr>
          <w:b/>
          <w:snapToGrid w:val="0"/>
        </w:rPr>
        <w:lastRenderedPageBreak/>
        <w:t>Załącznik nr 2a</w:t>
      </w:r>
    </w:p>
    <w:p w:rsidR="00E34746" w:rsidRPr="00E34746" w:rsidRDefault="00E34746" w:rsidP="00E34746">
      <w:pPr>
        <w:jc w:val="center"/>
        <w:rPr>
          <w:b/>
          <w:snapToGrid w:val="0"/>
          <w:u w:val="single"/>
        </w:rPr>
      </w:pPr>
      <w:r w:rsidRPr="00E34746">
        <w:rPr>
          <w:b/>
          <w:snapToGrid w:val="0"/>
          <w:u w:val="single"/>
        </w:rPr>
        <w:t>PARAMETRY TECHNICZNE</w:t>
      </w:r>
    </w:p>
    <w:p w:rsidR="00E34746" w:rsidRDefault="00E34746" w:rsidP="00E34746">
      <w:pPr>
        <w:ind w:firstLine="4"/>
        <w:jc w:val="center"/>
        <w:rPr>
          <w:rFonts w:ascii="Tahoma" w:hAnsi="Tahoma" w:cs="Tahoma"/>
          <w:sz w:val="20"/>
          <w:szCs w:val="20"/>
        </w:rPr>
      </w:pPr>
    </w:p>
    <w:p w:rsidR="00E34746" w:rsidRPr="00BA758E" w:rsidRDefault="00E34746" w:rsidP="00992C4C">
      <w:pPr>
        <w:pStyle w:val="Akapitzlist"/>
        <w:numPr>
          <w:ilvl w:val="0"/>
          <w:numId w:val="66"/>
        </w:numPr>
        <w:spacing w:after="0" w:line="240" w:lineRule="auto"/>
        <w:ind w:right="-427" w:hanging="737"/>
        <w:contextualSpacing w:val="0"/>
        <w:rPr>
          <w:rFonts w:ascii="Times New Roman" w:hAnsi="Times New Roman"/>
          <w:b/>
          <w:sz w:val="24"/>
          <w:u w:val="single"/>
        </w:rPr>
      </w:pPr>
      <w:r w:rsidRPr="00BA758E">
        <w:rPr>
          <w:rFonts w:ascii="Times New Roman" w:hAnsi="Times New Roman"/>
          <w:b/>
          <w:sz w:val="24"/>
          <w:u w:val="single"/>
        </w:rPr>
        <w:t>Chłodziarka farmaceutyczna z rejestratorem temperatury oraz alarmem - 2 szt.</w:t>
      </w:r>
    </w:p>
    <w:p w:rsidR="00E34746" w:rsidRPr="00E34746" w:rsidRDefault="00E34746" w:rsidP="00E34746">
      <w:pPr>
        <w:rPr>
          <w:b/>
          <w:sz w:val="22"/>
          <w:szCs w:val="22"/>
        </w:rPr>
      </w:pPr>
    </w:p>
    <w:p w:rsidR="00E34746" w:rsidRPr="00E34746" w:rsidRDefault="00E34746" w:rsidP="00E34746">
      <w:pPr>
        <w:rPr>
          <w:b/>
          <w:sz w:val="22"/>
          <w:szCs w:val="22"/>
        </w:rPr>
      </w:pPr>
      <w:r w:rsidRPr="00E34746">
        <w:rPr>
          <w:b/>
          <w:sz w:val="22"/>
          <w:szCs w:val="22"/>
        </w:rPr>
        <w:t>Wykonawca:</w:t>
      </w:r>
      <w:r w:rsidRPr="00E34746">
        <w:rPr>
          <w:b/>
          <w:sz w:val="22"/>
          <w:szCs w:val="22"/>
        </w:rPr>
        <w:tab/>
        <w:t xml:space="preserve">                 ……………………………………………..</w:t>
      </w:r>
    </w:p>
    <w:p w:rsidR="00E34746" w:rsidRPr="00E34746" w:rsidRDefault="00E34746" w:rsidP="00E34746">
      <w:pPr>
        <w:tabs>
          <w:tab w:val="left" w:pos="3402"/>
          <w:tab w:val="left" w:pos="7371"/>
        </w:tabs>
        <w:ind w:left="2410" w:hanging="2410"/>
        <w:jc w:val="both"/>
        <w:rPr>
          <w:b/>
          <w:sz w:val="22"/>
          <w:szCs w:val="22"/>
        </w:rPr>
      </w:pPr>
      <w:r w:rsidRPr="00E34746">
        <w:rPr>
          <w:b/>
          <w:sz w:val="22"/>
          <w:szCs w:val="22"/>
        </w:rPr>
        <w:t xml:space="preserve">  </w:t>
      </w:r>
    </w:p>
    <w:p w:rsidR="00E34746" w:rsidRPr="00E34746" w:rsidRDefault="00E34746" w:rsidP="00E34746">
      <w:pPr>
        <w:tabs>
          <w:tab w:val="left" w:pos="3402"/>
          <w:tab w:val="left" w:pos="7371"/>
        </w:tabs>
        <w:ind w:left="2410" w:hanging="2410"/>
        <w:jc w:val="both"/>
        <w:rPr>
          <w:b/>
          <w:sz w:val="22"/>
          <w:szCs w:val="22"/>
        </w:rPr>
      </w:pPr>
      <w:r w:rsidRPr="00E34746">
        <w:rPr>
          <w:b/>
          <w:sz w:val="22"/>
          <w:szCs w:val="22"/>
        </w:rPr>
        <w:t>Nazwa i typ:</w:t>
      </w:r>
      <w:r w:rsidRPr="00E34746">
        <w:rPr>
          <w:b/>
          <w:sz w:val="22"/>
          <w:szCs w:val="22"/>
        </w:rPr>
        <w:tab/>
        <w:t>……………………………………………..</w:t>
      </w:r>
    </w:p>
    <w:p w:rsidR="00E34746" w:rsidRPr="00E34746" w:rsidRDefault="00E34746" w:rsidP="00E34746">
      <w:pPr>
        <w:tabs>
          <w:tab w:val="left" w:pos="3402"/>
          <w:tab w:val="left" w:pos="7371"/>
        </w:tabs>
        <w:ind w:left="2410" w:hanging="2410"/>
        <w:jc w:val="both"/>
        <w:rPr>
          <w:b/>
          <w:sz w:val="22"/>
          <w:szCs w:val="22"/>
        </w:rPr>
      </w:pPr>
    </w:p>
    <w:p w:rsidR="00E34746" w:rsidRPr="00E34746" w:rsidRDefault="00E34746" w:rsidP="00E34746">
      <w:pPr>
        <w:tabs>
          <w:tab w:val="left" w:pos="3402"/>
          <w:tab w:val="left" w:pos="7371"/>
        </w:tabs>
        <w:ind w:left="2410" w:hanging="2410"/>
        <w:jc w:val="both"/>
        <w:rPr>
          <w:b/>
          <w:sz w:val="22"/>
          <w:szCs w:val="22"/>
        </w:rPr>
      </w:pPr>
      <w:r w:rsidRPr="00E34746">
        <w:rPr>
          <w:b/>
          <w:sz w:val="22"/>
          <w:szCs w:val="22"/>
        </w:rPr>
        <w:t>Producent/ Kraj :</w:t>
      </w:r>
      <w:r w:rsidRPr="00E34746">
        <w:rPr>
          <w:b/>
          <w:sz w:val="22"/>
          <w:szCs w:val="22"/>
        </w:rPr>
        <w:tab/>
        <w:t>……………………………………………..</w:t>
      </w:r>
    </w:p>
    <w:p w:rsidR="00E34746" w:rsidRPr="00E34746" w:rsidRDefault="00E34746" w:rsidP="00E34746">
      <w:pPr>
        <w:tabs>
          <w:tab w:val="left" w:pos="3402"/>
          <w:tab w:val="left" w:pos="7371"/>
        </w:tabs>
        <w:ind w:left="2410" w:hanging="2410"/>
        <w:jc w:val="both"/>
        <w:rPr>
          <w:b/>
          <w:sz w:val="22"/>
          <w:szCs w:val="22"/>
        </w:rPr>
      </w:pPr>
    </w:p>
    <w:p w:rsidR="00E34746" w:rsidRPr="00E34746" w:rsidRDefault="00E34746" w:rsidP="00E34746">
      <w:pPr>
        <w:tabs>
          <w:tab w:val="left" w:pos="3402"/>
          <w:tab w:val="left" w:pos="7371"/>
        </w:tabs>
        <w:ind w:left="2410" w:hanging="2410"/>
        <w:jc w:val="both"/>
        <w:rPr>
          <w:b/>
          <w:sz w:val="22"/>
          <w:szCs w:val="22"/>
        </w:rPr>
      </w:pPr>
      <w:r w:rsidRPr="00E34746">
        <w:rPr>
          <w:b/>
          <w:sz w:val="22"/>
          <w:szCs w:val="22"/>
        </w:rPr>
        <w:t>Rok produkcji :</w:t>
      </w:r>
      <w:r w:rsidRPr="00E34746">
        <w:rPr>
          <w:b/>
          <w:sz w:val="22"/>
          <w:szCs w:val="22"/>
        </w:rPr>
        <w:tab/>
        <w:t>sprzęt fabrycznie nowy - nieużywany / 2017</w:t>
      </w:r>
    </w:p>
    <w:p w:rsidR="00E34746" w:rsidRPr="00E34746" w:rsidRDefault="00E34746" w:rsidP="00E34746">
      <w:pPr>
        <w:tabs>
          <w:tab w:val="left" w:pos="3402"/>
          <w:tab w:val="left" w:pos="7371"/>
        </w:tabs>
        <w:ind w:left="2410" w:hanging="2410"/>
        <w:jc w:val="both"/>
        <w:rPr>
          <w:b/>
          <w:sz w:val="22"/>
          <w:szCs w:val="22"/>
        </w:rPr>
      </w:pPr>
    </w:p>
    <w:p w:rsidR="00E34746" w:rsidRPr="00E34746" w:rsidRDefault="00E34746" w:rsidP="00E34746">
      <w:pPr>
        <w:rPr>
          <w:b/>
          <w:sz w:val="18"/>
          <w:szCs w:val="18"/>
        </w:rPr>
      </w:pPr>
      <w:r w:rsidRPr="00E34746">
        <w:rPr>
          <w:b/>
          <w:sz w:val="18"/>
          <w:szCs w:val="18"/>
        </w:rPr>
        <w:t>Odpowiedź NIE w przypadku parametrów wymaganych  powoduje odrzucenie oferty</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381"/>
        <w:gridCol w:w="6"/>
        <w:gridCol w:w="1559"/>
        <w:gridCol w:w="1559"/>
        <w:gridCol w:w="1559"/>
      </w:tblGrid>
      <w:tr w:rsidR="00E34746" w:rsidRPr="00E34746" w:rsidTr="00E34746">
        <w:tc>
          <w:tcPr>
            <w:tcW w:w="568" w:type="dxa"/>
            <w:shd w:val="clear" w:color="auto" w:fill="F2F2F2"/>
            <w:vAlign w:val="center"/>
          </w:tcPr>
          <w:p w:rsidR="00E34746" w:rsidRPr="00BA758E" w:rsidRDefault="00E34746" w:rsidP="00E34746">
            <w:pPr>
              <w:tabs>
                <w:tab w:val="right" w:pos="6838"/>
              </w:tabs>
              <w:jc w:val="center"/>
              <w:rPr>
                <w:b/>
                <w:sz w:val="18"/>
                <w:szCs w:val="20"/>
              </w:rPr>
            </w:pPr>
            <w:r w:rsidRPr="00BA758E">
              <w:rPr>
                <w:b/>
                <w:sz w:val="18"/>
                <w:szCs w:val="20"/>
              </w:rPr>
              <w:t>L.P.</w:t>
            </w:r>
          </w:p>
        </w:tc>
        <w:tc>
          <w:tcPr>
            <w:tcW w:w="5381" w:type="dxa"/>
            <w:shd w:val="clear" w:color="auto" w:fill="F2F2F2"/>
            <w:vAlign w:val="center"/>
          </w:tcPr>
          <w:p w:rsidR="00E34746" w:rsidRPr="00E34746" w:rsidRDefault="00E34746" w:rsidP="00E34746">
            <w:pPr>
              <w:tabs>
                <w:tab w:val="right" w:pos="6838"/>
              </w:tabs>
              <w:jc w:val="center"/>
              <w:rPr>
                <w:b/>
                <w:sz w:val="20"/>
                <w:szCs w:val="20"/>
              </w:rPr>
            </w:pPr>
            <w:r w:rsidRPr="00E34746">
              <w:rPr>
                <w:b/>
                <w:sz w:val="20"/>
                <w:szCs w:val="20"/>
              </w:rPr>
              <w:t>PARAMETRY TECHNICZNE</w:t>
            </w:r>
          </w:p>
        </w:tc>
        <w:tc>
          <w:tcPr>
            <w:tcW w:w="1565" w:type="dxa"/>
            <w:gridSpan w:val="2"/>
            <w:shd w:val="clear" w:color="auto" w:fill="F2F2F2"/>
            <w:vAlign w:val="center"/>
          </w:tcPr>
          <w:p w:rsidR="00E34746" w:rsidRPr="00BA758E" w:rsidRDefault="00E34746" w:rsidP="00E34746">
            <w:pPr>
              <w:tabs>
                <w:tab w:val="right" w:pos="6838"/>
              </w:tabs>
              <w:jc w:val="center"/>
              <w:rPr>
                <w:b/>
                <w:sz w:val="18"/>
                <w:szCs w:val="20"/>
              </w:rPr>
            </w:pPr>
            <w:r w:rsidRPr="00BA758E">
              <w:rPr>
                <w:b/>
                <w:sz w:val="18"/>
                <w:szCs w:val="20"/>
              </w:rPr>
              <w:t>PARAMETR WYMAGANY</w:t>
            </w:r>
          </w:p>
        </w:tc>
        <w:tc>
          <w:tcPr>
            <w:tcW w:w="1559" w:type="dxa"/>
            <w:shd w:val="clear" w:color="auto" w:fill="F2F2F2"/>
            <w:vAlign w:val="center"/>
          </w:tcPr>
          <w:p w:rsidR="00E34746" w:rsidRPr="00BA758E" w:rsidRDefault="00E34746" w:rsidP="00E34746">
            <w:pPr>
              <w:tabs>
                <w:tab w:val="right" w:pos="6838"/>
              </w:tabs>
              <w:jc w:val="center"/>
              <w:rPr>
                <w:b/>
                <w:sz w:val="18"/>
                <w:szCs w:val="20"/>
              </w:rPr>
            </w:pPr>
            <w:r w:rsidRPr="00BA758E">
              <w:rPr>
                <w:b/>
                <w:sz w:val="18"/>
                <w:szCs w:val="20"/>
              </w:rPr>
              <w:t>PUNKTACJA</w:t>
            </w:r>
          </w:p>
        </w:tc>
        <w:tc>
          <w:tcPr>
            <w:tcW w:w="1559" w:type="dxa"/>
            <w:shd w:val="clear" w:color="auto" w:fill="F2F2F2"/>
            <w:vAlign w:val="center"/>
          </w:tcPr>
          <w:p w:rsidR="00E34746" w:rsidRPr="00BA758E" w:rsidRDefault="00E34746" w:rsidP="00E34746">
            <w:pPr>
              <w:tabs>
                <w:tab w:val="right" w:pos="6838"/>
              </w:tabs>
              <w:jc w:val="center"/>
              <w:rPr>
                <w:b/>
                <w:sz w:val="18"/>
                <w:szCs w:val="20"/>
              </w:rPr>
            </w:pPr>
            <w:r w:rsidRPr="00BA758E">
              <w:rPr>
                <w:b/>
                <w:sz w:val="18"/>
                <w:szCs w:val="20"/>
              </w:rPr>
              <w:t>PARAMETR OFEROWANY</w:t>
            </w:r>
          </w:p>
        </w:tc>
      </w:tr>
      <w:tr w:rsidR="00E34746" w:rsidRPr="00E34746" w:rsidTr="00BA758E">
        <w:tc>
          <w:tcPr>
            <w:tcW w:w="568" w:type="dxa"/>
            <w:shd w:val="clear" w:color="auto" w:fill="D9D9D9"/>
            <w:vAlign w:val="center"/>
          </w:tcPr>
          <w:p w:rsidR="00E34746" w:rsidRPr="00E34746" w:rsidRDefault="00E34746" w:rsidP="00E34746">
            <w:pPr>
              <w:snapToGrid w:val="0"/>
              <w:jc w:val="center"/>
              <w:rPr>
                <w:b/>
                <w:bCs/>
                <w:sz w:val="20"/>
              </w:rPr>
            </w:pPr>
            <w:r w:rsidRPr="00E34746">
              <w:rPr>
                <w:b/>
                <w:bCs/>
                <w:sz w:val="20"/>
              </w:rPr>
              <w:t>A</w:t>
            </w:r>
          </w:p>
        </w:tc>
        <w:tc>
          <w:tcPr>
            <w:tcW w:w="5387" w:type="dxa"/>
            <w:gridSpan w:val="2"/>
            <w:shd w:val="clear" w:color="auto" w:fill="D9D9D9"/>
            <w:vAlign w:val="center"/>
          </w:tcPr>
          <w:p w:rsidR="00E34746" w:rsidRPr="00E34746" w:rsidRDefault="00E34746" w:rsidP="00E34746">
            <w:pPr>
              <w:snapToGrid w:val="0"/>
            </w:pPr>
          </w:p>
        </w:tc>
        <w:tc>
          <w:tcPr>
            <w:tcW w:w="1559" w:type="dxa"/>
            <w:shd w:val="clear" w:color="auto" w:fill="D9D9D9"/>
            <w:vAlign w:val="center"/>
          </w:tcPr>
          <w:p w:rsidR="00E34746" w:rsidRPr="00E34746" w:rsidRDefault="00E34746" w:rsidP="00E34746">
            <w:pPr>
              <w:snapToGrid w:val="0"/>
            </w:pPr>
          </w:p>
        </w:tc>
        <w:tc>
          <w:tcPr>
            <w:tcW w:w="1559" w:type="dxa"/>
            <w:shd w:val="clear" w:color="auto" w:fill="D9D9D9"/>
            <w:vAlign w:val="center"/>
          </w:tcPr>
          <w:p w:rsidR="00E34746" w:rsidRPr="00E34746" w:rsidRDefault="00E34746" w:rsidP="00E34746">
            <w:pPr>
              <w:jc w:val="center"/>
            </w:pPr>
          </w:p>
        </w:tc>
        <w:tc>
          <w:tcPr>
            <w:tcW w:w="1559" w:type="dxa"/>
            <w:shd w:val="clear" w:color="auto" w:fill="D9D9D9"/>
            <w:vAlign w:val="center"/>
          </w:tcPr>
          <w:p w:rsidR="00E34746" w:rsidRPr="00E34746" w:rsidRDefault="00E34746" w:rsidP="00E34746">
            <w:pPr>
              <w:tabs>
                <w:tab w:val="right" w:pos="6838"/>
              </w:tabs>
              <w:rPr>
                <w:b/>
                <w:sz w:val="20"/>
                <w:szCs w:val="20"/>
              </w:rPr>
            </w:pPr>
          </w:p>
        </w:tc>
      </w:tr>
      <w:tr w:rsidR="00E34746" w:rsidRPr="00E34746" w:rsidTr="00BA758E">
        <w:tc>
          <w:tcPr>
            <w:tcW w:w="568" w:type="dxa"/>
            <w:vAlign w:val="center"/>
          </w:tcPr>
          <w:p w:rsidR="00E34746" w:rsidRPr="00E34746" w:rsidRDefault="00E34746" w:rsidP="00992C4C">
            <w:pPr>
              <w:numPr>
                <w:ilvl w:val="0"/>
                <w:numId w:val="46"/>
              </w:numPr>
              <w:ind w:right="-108"/>
              <w:rPr>
                <w:sz w:val="20"/>
                <w:szCs w:val="20"/>
              </w:rPr>
            </w:pPr>
          </w:p>
        </w:tc>
        <w:tc>
          <w:tcPr>
            <w:tcW w:w="5381" w:type="dxa"/>
            <w:vAlign w:val="center"/>
          </w:tcPr>
          <w:p w:rsidR="00E34746" w:rsidRPr="00E34746" w:rsidRDefault="00E34746" w:rsidP="00E34746">
            <w:pPr>
              <w:rPr>
                <w:sz w:val="20"/>
                <w:szCs w:val="20"/>
              </w:rPr>
            </w:pPr>
            <w:r w:rsidRPr="00E34746">
              <w:rPr>
                <w:sz w:val="20"/>
                <w:szCs w:val="20"/>
              </w:rPr>
              <w:t>Chłodziarka farmaceutyczna przeznaczona do przechowywania leków</w:t>
            </w:r>
          </w:p>
        </w:tc>
        <w:tc>
          <w:tcPr>
            <w:tcW w:w="1565" w:type="dxa"/>
            <w:gridSpan w:val="2"/>
            <w:vAlign w:val="center"/>
          </w:tcPr>
          <w:p w:rsidR="00E34746" w:rsidRPr="00E34746" w:rsidRDefault="00E34746" w:rsidP="00E34746">
            <w:pPr>
              <w:jc w:val="center"/>
              <w:rPr>
                <w:sz w:val="20"/>
                <w:szCs w:val="20"/>
              </w:rPr>
            </w:pPr>
            <w:r w:rsidRPr="00E34746">
              <w:rPr>
                <w:sz w:val="20"/>
                <w:szCs w:val="20"/>
              </w:rPr>
              <w:t>TAK</w:t>
            </w:r>
          </w:p>
        </w:tc>
        <w:tc>
          <w:tcPr>
            <w:tcW w:w="1559" w:type="dxa"/>
            <w:vAlign w:val="center"/>
          </w:tcPr>
          <w:p w:rsidR="00E34746" w:rsidRPr="00E34746" w:rsidRDefault="00E34746" w:rsidP="00E34746">
            <w:pPr>
              <w:tabs>
                <w:tab w:val="right" w:pos="6838"/>
              </w:tabs>
              <w:jc w:val="center"/>
              <w:rPr>
                <w:sz w:val="18"/>
                <w:szCs w:val="18"/>
              </w:rPr>
            </w:pP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E34746">
        <w:tc>
          <w:tcPr>
            <w:tcW w:w="568" w:type="dxa"/>
            <w:vAlign w:val="center"/>
          </w:tcPr>
          <w:p w:rsidR="00E34746" w:rsidRPr="00E34746" w:rsidRDefault="00E34746" w:rsidP="00992C4C">
            <w:pPr>
              <w:numPr>
                <w:ilvl w:val="0"/>
                <w:numId w:val="46"/>
              </w:numPr>
              <w:ind w:left="0" w:right="-108" w:firstLine="0"/>
              <w:rPr>
                <w:sz w:val="20"/>
                <w:szCs w:val="20"/>
              </w:rPr>
            </w:pPr>
          </w:p>
        </w:tc>
        <w:tc>
          <w:tcPr>
            <w:tcW w:w="5381" w:type="dxa"/>
            <w:vAlign w:val="center"/>
          </w:tcPr>
          <w:p w:rsidR="00E34746" w:rsidRPr="00E34746" w:rsidRDefault="00E34746" w:rsidP="00E34746">
            <w:pPr>
              <w:rPr>
                <w:sz w:val="20"/>
                <w:szCs w:val="20"/>
              </w:rPr>
            </w:pPr>
            <w:r w:rsidRPr="00E34746">
              <w:rPr>
                <w:sz w:val="20"/>
                <w:szCs w:val="20"/>
              </w:rPr>
              <w:t>Pojemność 500 L +/-5 %;</w:t>
            </w:r>
          </w:p>
        </w:tc>
        <w:tc>
          <w:tcPr>
            <w:tcW w:w="1565" w:type="dxa"/>
            <w:gridSpan w:val="2"/>
            <w:vAlign w:val="center"/>
          </w:tcPr>
          <w:p w:rsidR="00E34746" w:rsidRPr="00E34746" w:rsidRDefault="00E34746" w:rsidP="00E34746">
            <w:pPr>
              <w:jc w:val="center"/>
              <w:rPr>
                <w:sz w:val="20"/>
                <w:szCs w:val="20"/>
              </w:rPr>
            </w:pPr>
            <w:r w:rsidRPr="00E34746">
              <w:rPr>
                <w:sz w:val="20"/>
                <w:szCs w:val="20"/>
              </w:rPr>
              <w:t>TAK</w:t>
            </w:r>
          </w:p>
        </w:tc>
        <w:tc>
          <w:tcPr>
            <w:tcW w:w="1559" w:type="dxa"/>
            <w:vAlign w:val="center"/>
          </w:tcPr>
          <w:p w:rsidR="00E34746" w:rsidRPr="00E34746" w:rsidRDefault="00E34746" w:rsidP="00E34746">
            <w:pPr>
              <w:tabs>
                <w:tab w:val="right" w:pos="6838"/>
              </w:tabs>
              <w:jc w:val="center"/>
              <w:rPr>
                <w:sz w:val="18"/>
                <w:szCs w:val="18"/>
              </w:rPr>
            </w:pP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BA758E">
        <w:trPr>
          <w:trHeight w:val="330"/>
        </w:trPr>
        <w:tc>
          <w:tcPr>
            <w:tcW w:w="568" w:type="dxa"/>
            <w:vAlign w:val="center"/>
          </w:tcPr>
          <w:p w:rsidR="00E34746" w:rsidRPr="00E34746" w:rsidRDefault="00E34746" w:rsidP="00992C4C">
            <w:pPr>
              <w:numPr>
                <w:ilvl w:val="0"/>
                <w:numId w:val="46"/>
              </w:numPr>
              <w:ind w:left="0" w:right="-108" w:firstLine="0"/>
              <w:rPr>
                <w:sz w:val="20"/>
                <w:szCs w:val="20"/>
              </w:rPr>
            </w:pPr>
          </w:p>
        </w:tc>
        <w:tc>
          <w:tcPr>
            <w:tcW w:w="5381" w:type="dxa"/>
            <w:vAlign w:val="center"/>
          </w:tcPr>
          <w:p w:rsidR="00E34746" w:rsidRPr="00E34746" w:rsidRDefault="00E34746" w:rsidP="00E34746">
            <w:pPr>
              <w:rPr>
                <w:sz w:val="20"/>
                <w:szCs w:val="20"/>
              </w:rPr>
            </w:pPr>
            <w:r w:rsidRPr="00E34746">
              <w:rPr>
                <w:sz w:val="20"/>
                <w:szCs w:val="20"/>
              </w:rPr>
              <w:t xml:space="preserve">Zakres temperatur min. </w:t>
            </w:r>
            <w:r w:rsidRPr="00E34746">
              <w:rPr>
                <w:sz w:val="20"/>
                <w:szCs w:val="20"/>
                <w:shd w:val="clear" w:color="auto" w:fill="FFFFFF"/>
              </w:rPr>
              <w:t>+2 °C ÷ +8 °C</w:t>
            </w:r>
          </w:p>
        </w:tc>
        <w:tc>
          <w:tcPr>
            <w:tcW w:w="1565" w:type="dxa"/>
            <w:gridSpan w:val="2"/>
            <w:vAlign w:val="center"/>
          </w:tcPr>
          <w:p w:rsidR="00E34746" w:rsidRPr="00E34746" w:rsidRDefault="00E34746" w:rsidP="00E34746">
            <w:pPr>
              <w:jc w:val="center"/>
              <w:rPr>
                <w:sz w:val="20"/>
                <w:szCs w:val="20"/>
              </w:rPr>
            </w:pPr>
            <w:r w:rsidRPr="00E34746">
              <w:rPr>
                <w:sz w:val="20"/>
                <w:szCs w:val="20"/>
              </w:rPr>
              <w:t>TAK</w:t>
            </w:r>
          </w:p>
        </w:tc>
        <w:tc>
          <w:tcPr>
            <w:tcW w:w="1559" w:type="dxa"/>
            <w:vAlign w:val="center"/>
          </w:tcPr>
          <w:p w:rsidR="00E34746" w:rsidRPr="00E34746" w:rsidRDefault="00E34746" w:rsidP="00E34746">
            <w:pPr>
              <w:tabs>
                <w:tab w:val="right" w:pos="6838"/>
              </w:tabs>
              <w:jc w:val="center"/>
              <w:rPr>
                <w:sz w:val="18"/>
                <w:szCs w:val="18"/>
              </w:rPr>
            </w:pP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BA758E">
        <w:trPr>
          <w:trHeight w:val="80"/>
        </w:trPr>
        <w:tc>
          <w:tcPr>
            <w:tcW w:w="568" w:type="dxa"/>
            <w:vAlign w:val="center"/>
          </w:tcPr>
          <w:p w:rsidR="00E34746" w:rsidRPr="00E34746" w:rsidRDefault="00E34746" w:rsidP="00992C4C">
            <w:pPr>
              <w:numPr>
                <w:ilvl w:val="0"/>
                <w:numId w:val="46"/>
              </w:numPr>
              <w:ind w:left="0" w:right="-108" w:firstLine="0"/>
              <w:rPr>
                <w:sz w:val="20"/>
                <w:szCs w:val="20"/>
              </w:rPr>
            </w:pPr>
          </w:p>
        </w:tc>
        <w:tc>
          <w:tcPr>
            <w:tcW w:w="5381" w:type="dxa"/>
            <w:vAlign w:val="center"/>
          </w:tcPr>
          <w:p w:rsidR="00E34746" w:rsidRPr="00E34746" w:rsidRDefault="00E34746" w:rsidP="00E34746">
            <w:pPr>
              <w:rPr>
                <w:sz w:val="20"/>
                <w:szCs w:val="20"/>
              </w:rPr>
            </w:pPr>
            <w:r w:rsidRPr="00E34746">
              <w:rPr>
                <w:sz w:val="20"/>
                <w:szCs w:val="20"/>
              </w:rPr>
              <w:t>Drzwi przeszklone</w:t>
            </w:r>
          </w:p>
        </w:tc>
        <w:tc>
          <w:tcPr>
            <w:tcW w:w="1565" w:type="dxa"/>
            <w:gridSpan w:val="2"/>
            <w:vAlign w:val="center"/>
          </w:tcPr>
          <w:p w:rsidR="00E34746" w:rsidRPr="00E34746" w:rsidRDefault="000F4DFF" w:rsidP="00E34746">
            <w:pPr>
              <w:jc w:val="center"/>
              <w:rPr>
                <w:sz w:val="20"/>
                <w:szCs w:val="20"/>
              </w:rPr>
            </w:pPr>
            <w:r w:rsidRPr="00A023B4">
              <w:rPr>
                <w:sz w:val="20"/>
                <w:szCs w:val="20"/>
              </w:rPr>
              <w:t>TAK</w:t>
            </w:r>
          </w:p>
        </w:tc>
        <w:tc>
          <w:tcPr>
            <w:tcW w:w="1559" w:type="dxa"/>
            <w:vAlign w:val="center"/>
          </w:tcPr>
          <w:p w:rsidR="00E34746" w:rsidRPr="00E34746" w:rsidRDefault="00E34746" w:rsidP="00E34746">
            <w:pPr>
              <w:jc w:val="center"/>
              <w:rPr>
                <w:sz w:val="20"/>
                <w:szCs w:val="20"/>
              </w:rPr>
            </w:pP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BA758E">
        <w:trPr>
          <w:trHeight w:val="80"/>
        </w:trPr>
        <w:tc>
          <w:tcPr>
            <w:tcW w:w="568" w:type="dxa"/>
            <w:vAlign w:val="center"/>
          </w:tcPr>
          <w:p w:rsidR="00E34746" w:rsidRPr="00E34746" w:rsidRDefault="00E34746" w:rsidP="00992C4C">
            <w:pPr>
              <w:numPr>
                <w:ilvl w:val="0"/>
                <w:numId w:val="46"/>
              </w:numPr>
              <w:ind w:left="0" w:right="-108" w:firstLine="0"/>
              <w:rPr>
                <w:sz w:val="20"/>
                <w:szCs w:val="20"/>
              </w:rPr>
            </w:pPr>
          </w:p>
        </w:tc>
        <w:tc>
          <w:tcPr>
            <w:tcW w:w="5381" w:type="dxa"/>
            <w:vAlign w:val="center"/>
          </w:tcPr>
          <w:p w:rsidR="00E34746" w:rsidRPr="00E34746" w:rsidRDefault="00E34746" w:rsidP="00E34746">
            <w:pPr>
              <w:rPr>
                <w:sz w:val="20"/>
                <w:szCs w:val="20"/>
              </w:rPr>
            </w:pPr>
            <w:r w:rsidRPr="00E34746">
              <w:rPr>
                <w:sz w:val="20"/>
                <w:szCs w:val="20"/>
              </w:rPr>
              <w:t>Min. 7 półek siatkowych,</w:t>
            </w:r>
          </w:p>
        </w:tc>
        <w:tc>
          <w:tcPr>
            <w:tcW w:w="1565" w:type="dxa"/>
            <w:gridSpan w:val="2"/>
            <w:vAlign w:val="center"/>
          </w:tcPr>
          <w:p w:rsidR="00E34746" w:rsidRPr="00E34746" w:rsidRDefault="00E34746" w:rsidP="00E34746">
            <w:pPr>
              <w:jc w:val="center"/>
              <w:rPr>
                <w:sz w:val="20"/>
                <w:szCs w:val="20"/>
              </w:rPr>
            </w:pPr>
            <w:r w:rsidRPr="00E34746">
              <w:rPr>
                <w:sz w:val="20"/>
                <w:szCs w:val="20"/>
              </w:rPr>
              <w:t>TAK, podać</w:t>
            </w:r>
          </w:p>
          <w:p w:rsidR="00E34746" w:rsidRPr="00E34746" w:rsidRDefault="00E34746" w:rsidP="00E34746">
            <w:pPr>
              <w:jc w:val="center"/>
              <w:rPr>
                <w:sz w:val="20"/>
                <w:szCs w:val="20"/>
              </w:rPr>
            </w:pPr>
          </w:p>
        </w:tc>
        <w:tc>
          <w:tcPr>
            <w:tcW w:w="1559" w:type="dxa"/>
            <w:vAlign w:val="center"/>
          </w:tcPr>
          <w:p w:rsidR="00E34746" w:rsidRPr="00E34746" w:rsidRDefault="00E34746" w:rsidP="00E34746">
            <w:pPr>
              <w:jc w:val="center"/>
              <w:rPr>
                <w:sz w:val="20"/>
                <w:szCs w:val="20"/>
              </w:rPr>
            </w:pPr>
            <w:r w:rsidRPr="00E34746">
              <w:rPr>
                <w:sz w:val="20"/>
                <w:szCs w:val="20"/>
              </w:rPr>
              <w:t>7 półek – 0 pkt</w:t>
            </w:r>
          </w:p>
          <w:p w:rsidR="00E34746" w:rsidRPr="00E34746" w:rsidRDefault="00BA758E" w:rsidP="00E34746">
            <w:pPr>
              <w:tabs>
                <w:tab w:val="right" w:pos="6838"/>
              </w:tabs>
              <w:jc w:val="center"/>
              <w:rPr>
                <w:sz w:val="18"/>
                <w:szCs w:val="18"/>
              </w:rPr>
            </w:pPr>
            <w:r>
              <w:rPr>
                <w:sz w:val="20"/>
                <w:szCs w:val="20"/>
              </w:rPr>
              <w:t>w</w:t>
            </w:r>
            <w:r w:rsidR="00E34746" w:rsidRPr="00E34746">
              <w:rPr>
                <w:sz w:val="20"/>
                <w:szCs w:val="20"/>
              </w:rPr>
              <w:t>ięcej niż 7 półek – 5 pkt</w:t>
            </w: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BA758E">
        <w:trPr>
          <w:trHeight w:val="345"/>
        </w:trPr>
        <w:tc>
          <w:tcPr>
            <w:tcW w:w="568" w:type="dxa"/>
            <w:vAlign w:val="center"/>
          </w:tcPr>
          <w:p w:rsidR="00E34746" w:rsidRPr="00E34746" w:rsidRDefault="00E34746" w:rsidP="00992C4C">
            <w:pPr>
              <w:numPr>
                <w:ilvl w:val="0"/>
                <w:numId w:val="46"/>
              </w:numPr>
              <w:ind w:left="0" w:right="-108" w:firstLine="0"/>
              <w:rPr>
                <w:sz w:val="20"/>
                <w:szCs w:val="20"/>
              </w:rPr>
            </w:pPr>
          </w:p>
        </w:tc>
        <w:tc>
          <w:tcPr>
            <w:tcW w:w="5381" w:type="dxa"/>
            <w:vAlign w:val="center"/>
          </w:tcPr>
          <w:p w:rsidR="00E34746" w:rsidRPr="00E34746" w:rsidRDefault="00E34746" w:rsidP="00E34746">
            <w:pPr>
              <w:rPr>
                <w:sz w:val="20"/>
                <w:szCs w:val="20"/>
              </w:rPr>
            </w:pPr>
            <w:r w:rsidRPr="00E34746">
              <w:rPr>
                <w:sz w:val="20"/>
                <w:szCs w:val="20"/>
              </w:rPr>
              <w:t>Możliwość dowolnego ustawienia półek w przestrzeni komory</w:t>
            </w:r>
          </w:p>
        </w:tc>
        <w:tc>
          <w:tcPr>
            <w:tcW w:w="1565" w:type="dxa"/>
            <w:gridSpan w:val="2"/>
            <w:vAlign w:val="center"/>
          </w:tcPr>
          <w:p w:rsidR="00E34746" w:rsidRPr="00E34746" w:rsidRDefault="00E34746" w:rsidP="00E34746">
            <w:pPr>
              <w:jc w:val="center"/>
              <w:rPr>
                <w:sz w:val="20"/>
                <w:szCs w:val="20"/>
              </w:rPr>
            </w:pPr>
            <w:r w:rsidRPr="00E34746">
              <w:rPr>
                <w:sz w:val="20"/>
                <w:szCs w:val="20"/>
              </w:rPr>
              <w:t>TAK/NIE</w:t>
            </w:r>
            <w:r w:rsidR="00610D9E">
              <w:rPr>
                <w:rStyle w:val="Odwoanieprzypisudolnego"/>
                <w:sz w:val="20"/>
                <w:szCs w:val="20"/>
              </w:rPr>
              <w:footnoteReference w:id="5"/>
            </w:r>
          </w:p>
        </w:tc>
        <w:tc>
          <w:tcPr>
            <w:tcW w:w="1559" w:type="dxa"/>
            <w:vAlign w:val="center"/>
          </w:tcPr>
          <w:p w:rsidR="00E34746" w:rsidRPr="00E34746" w:rsidRDefault="00E34746" w:rsidP="00E34746">
            <w:pPr>
              <w:jc w:val="center"/>
              <w:rPr>
                <w:sz w:val="20"/>
                <w:szCs w:val="20"/>
              </w:rPr>
            </w:pPr>
            <w:r w:rsidRPr="00E34746">
              <w:rPr>
                <w:sz w:val="20"/>
                <w:szCs w:val="20"/>
              </w:rPr>
              <w:t>TAK – 5 pkt.</w:t>
            </w:r>
          </w:p>
          <w:p w:rsidR="00E34746" w:rsidRPr="00E34746" w:rsidRDefault="00E34746" w:rsidP="00E34746">
            <w:pPr>
              <w:tabs>
                <w:tab w:val="right" w:pos="6838"/>
              </w:tabs>
              <w:jc w:val="center"/>
              <w:rPr>
                <w:sz w:val="18"/>
                <w:szCs w:val="18"/>
              </w:rPr>
            </w:pPr>
            <w:r w:rsidRPr="00E34746">
              <w:rPr>
                <w:sz w:val="20"/>
                <w:szCs w:val="20"/>
              </w:rPr>
              <w:t>NIE – 0 pkt.</w:t>
            </w: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BA758E">
        <w:trPr>
          <w:trHeight w:val="195"/>
        </w:trPr>
        <w:tc>
          <w:tcPr>
            <w:tcW w:w="568" w:type="dxa"/>
            <w:vAlign w:val="center"/>
          </w:tcPr>
          <w:p w:rsidR="00E34746" w:rsidRPr="00E34746" w:rsidRDefault="00E34746" w:rsidP="00992C4C">
            <w:pPr>
              <w:numPr>
                <w:ilvl w:val="0"/>
                <w:numId w:val="46"/>
              </w:numPr>
              <w:ind w:left="0" w:right="-108" w:firstLine="0"/>
              <w:rPr>
                <w:sz w:val="20"/>
                <w:szCs w:val="20"/>
              </w:rPr>
            </w:pPr>
          </w:p>
        </w:tc>
        <w:tc>
          <w:tcPr>
            <w:tcW w:w="5381" w:type="dxa"/>
            <w:vAlign w:val="center"/>
          </w:tcPr>
          <w:p w:rsidR="00E34746" w:rsidRPr="00E34746" w:rsidRDefault="000F4DFF" w:rsidP="00E34746">
            <w:pPr>
              <w:rPr>
                <w:sz w:val="20"/>
                <w:szCs w:val="20"/>
              </w:rPr>
            </w:pPr>
            <w:r>
              <w:rPr>
                <w:sz w:val="20"/>
                <w:szCs w:val="20"/>
              </w:rPr>
              <w:t>P</w:t>
            </w:r>
            <w:r w:rsidR="00E34746" w:rsidRPr="00E34746">
              <w:rPr>
                <w:sz w:val="20"/>
                <w:szCs w:val="20"/>
              </w:rPr>
              <w:t>rogramator temperatury z termostatem elektronicznym i cyfrowym termometrem,</w:t>
            </w:r>
          </w:p>
        </w:tc>
        <w:tc>
          <w:tcPr>
            <w:tcW w:w="1565" w:type="dxa"/>
            <w:gridSpan w:val="2"/>
            <w:vAlign w:val="center"/>
          </w:tcPr>
          <w:p w:rsidR="00E34746" w:rsidRPr="00E34746" w:rsidRDefault="00E34746" w:rsidP="00E34746">
            <w:pPr>
              <w:jc w:val="center"/>
              <w:rPr>
                <w:sz w:val="20"/>
                <w:szCs w:val="20"/>
              </w:rPr>
            </w:pPr>
            <w:r w:rsidRPr="00E34746">
              <w:rPr>
                <w:sz w:val="20"/>
                <w:szCs w:val="20"/>
              </w:rPr>
              <w:t>TAK</w:t>
            </w:r>
          </w:p>
        </w:tc>
        <w:tc>
          <w:tcPr>
            <w:tcW w:w="1559" w:type="dxa"/>
            <w:vAlign w:val="center"/>
          </w:tcPr>
          <w:p w:rsidR="00E34746" w:rsidRPr="00E34746" w:rsidRDefault="00E34746" w:rsidP="00E34746">
            <w:pPr>
              <w:tabs>
                <w:tab w:val="right" w:pos="6838"/>
              </w:tabs>
              <w:jc w:val="center"/>
              <w:rPr>
                <w:sz w:val="18"/>
                <w:szCs w:val="18"/>
              </w:rPr>
            </w:pP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E34746">
        <w:tc>
          <w:tcPr>
            <w:tcW w:w="568" w:type="dxa"/>
            <w:shd w:val="clear" w:color="auto" w:fill="FFFFFF" w:themeFill="background1"/>
            <w:vAlign w:val="center"/>
          </w:tcPr>
          <w:p w:rsidR="00E34746" w:rsidRPr="00E34746" w:rsidRDefault="00E34746" w:rsidP="00992C4C">
            <w:pPr>
              <w:numPr>
                <w:ilvl w:val="0"/>
                <w:numId w:val="46"/>
              </w:numPr>
              <w:ind w:left="0" w:right="-108" w:firstLine="0"/>
              <w:rPr>
                <w:sz w:val="20"/>
                <w:szCs w:val="20"/>
              </w:rPr>
            </w:pPr>
          </w:p>
        </w:tc>
        <w:tc>
          <w:tcPr>
            <w:tcW w:w="5381" w:type="dxa"/>
            <w:shd w:val="clear" w:color="auto" w:fill="FFFFFF" w:themeFill="background1"/>
            <w:vAlign w:val="center"/>
          </w:tcPr>
          <w:p w:rsidR="00E34746" w:rsidRPr="00E34746" w:rsidRDefault="000F4DFF" w:rsidP="00E34746">
            <w:pPr>
              <w:rPr>
                <w:sz w:val="20"/>
                <w:szCs w:val="20"/>
              </w:rPr>
            </w:pPr>
            <w:r>
              <w:rPr>
                <w:sz w:val="20"/>
                <w:szCs w:val="20"/>
              </w:rPr>
              <w:t>R</w:t>
            </w:r>
            <w:r w:rsidR="00E34746" w:rsidRPr="00E34746">
              <w:rPr>
                <w:sz w:val="20"/>
                <w:szCs w:val="20"/>
              </w:rPr>
              <w:t>ejestrator temperatury (działająca min. 24h po zaniku zasilania) – moduł rejestrujący temperaturę wewnątrz chłodziarki w zadanych odstępach czasu wraz z oprogramowaniem pozwalającym na przesyłanie danych do komputera PC (interfejs RS232, złącze DB9, USB, mikro USB),</w:t>
            </w:r>
          </w:p>
        </w:tc>
        <w:tc>
          <w:tcPr>
            <w:tcW w:w="1565" w:type="dxa"/>
            <w:gridSpan w:val="2"/>
            <w:shd w:val="clear" w:color="auto" w:fill="FFFFFF" w:themeFill="background1"/>
            <w:vAlign w:val="center"/>
          </w:tcPr>
          <w:p w:rsidR="00E34746" w:rsidRPr="00E34746" w:rsidRDefault="00E34746" w:rsidP="00E34746">
            <w:pPr>
              <w:jc w:val="center"/>
              <w:rPr>
                <w:sz w:val="20"/>
                <w:szCs w:val="20"/>
              </w:rPr>
            </w:pPr>
            <w:r w:rsidRPr="00E34746">
              <w:rPr>
                <w:sz w:val="20"/>
                <w:szCs w:val="20"/>
              </w:rPr>
              <w:t>TAK</w:t>
            </w:r>
          </w:p>
        </w:tc>
        <w:tc>
          <w:tcPr>
            <w:tcW w:w="1559" w:type="dxa"/>
            <w:shd w:val="clear" w:color="auto" w:fill="FFFFFF" w:themeFill="background1"/>
            <w:vAlign w:val="center"/>
          </w:tcPr>
          <w:p w:rsidR="00E34746" w:rsidRPr="00E34746" w:rsidRDefault="00E34746" w:rsidP="00E34746">
            <w:pPr>
              <w:tabs>
                <w:tab w:val="right" w:pos="6838"/>
              </w:tabs>
              <w:jc w:val="center"/>
              <w:rPr>
                <w:sz w:val="20"/>
                <w:szCs w:val="20"/>
              </w:rPr>
            </w:pPr>
            <w:r w:rsidRPr="00E34746">
              <w:rPr>
                <w:sz w:val="20"/>
                <w:szCs w:val="20"/>
              </w:rPr>
              <w:t>interfejs RS232 lub złącze DB9 – 0 pkt.</w:t>
            </w:r>
          </w:p>
          <w:p w:rsidR="00E34746" w:rsidRPr="00E34746" w:rsidRDefault="00E34746" w:rsidP="00E34746">
            <w:pPr>
              <w:tabs>
                <w:tab w:val="right" w:pos="6838"/>
              </w:tabs>
              <w:jc w:val="center"/>
              <w:rPr>
                <w:sz w:val="18"/>
                <w:szCs w:val="18"/>
              </w:rPr>
            </w:pPr>
            <w:r w:rsidRPr="00E34746">
              <w:rPr>
                <w:sz w:val="20"/>
                <w:szCs w:val="20"/>
              </w:rPr>
              <w:t>USB lub mikro USB – 5 pkt.</w:t>
            </w:r>
          </w:p>
        </w:tc>
        <w:tc>
          <w:tcPr>
            <w:tcW w:w="1559" w:type="dxa"/>
            <w:shd w:val="clear" w:color="auto" w:fill="FFFFFF" w:themeFill="background1"/>
            <w:vAlign w:val="center"/>
          </w:tcPr>
          <w:p w:rsidR="00E34746" w:rsidRPr="00E34746" w:rsidRDefault="00E34746" w:rsidP="00E34746">
            <w:pPr>
              <w:tabs>
                <w:tab w:val="right" w:pos="6838"/>
              </w:tabs>
              <w:jc w:val="center"/>
              <w:rPr>
                <w:sz w:val="18"/>
                <w:szCs w:val="18"/>
              </w:rPr>
            </w:pPr>
          </w:p>
        </w:tc>
      </w:tr>
      <w:tr w:rsidR="00E34746" w:rsidRPr="00E34746" w:rsidTr="00E34746">
        <w:tc>
          <w:tcPr>
            <w:tcW w:w="568" w:type="dxa"/>
            <w:shd w:val="clear" w:color="auto" w:fill="FFFFFF" w:themeFill="background1"/>
            <w:vAlign w:val="center"/>
          </w:tcPr>
          <w:p w:rsidR="00E34746" w:rsidRPr="00E34746" w:rsidRDefault="00E34746" w:rsidP="00992C4C">
            <w:pPr>
              <w:numPr>
                <w:ilvl w:val="0"/>
                <w:numId w:val="46"/>
              </w:numPr>
              <w:ind w:left="0" w:right="-108" w:firstLine="0"/>
              <w:rPr>
                <w:sz w:val="20"/>
                <w:szCs w:val="20"/>
              </w:rPr>
            </w:pPr>
          </w:p>
        </w:tc>
        <w:tc>
          <w:tcPr>
            <w:tcW w:w="5381" w:type="dxa"/>
            <w:shd w:val="clear" w:color="auto" w:fill="FFFFFF" w:themeFill="background1"/>
            <w:vAlign w:val="center"/>
          </w:tcPr>
          <w:p w:rsidR="00E34746" w:rsidRPr="00E34746" w:rsidRDefault="00E34746" w:rsidP="00E34746">
            <w:pPr>
              <w:rPr>
                <w:sz w:val="20"/>
                <w:szCs w:val="20"/>
              </w:rPr>
            </w:pPr>
            <w:r w:rsidRPr="00E34746">
              <w:rPr>
                <w:sz w:val="20"/>
                <w:szCs w:val="20"/>
              </w:rPr>
              <w:t>Minimum jeden czujnik temperatury</w:t>
            </w:r>
          </w:p>
        </w:tc>
        <w:tc>
          <w:tcPr>
            <w:tcW w:w="1565" w:type="dxa"/>
            <w:gridSpan w:val="2"/>
            <w:shd w:val="clear" w:color="auto" w:fill="FFFFFF" w:themeFill="background1"/>
            <w:vAlign w:val="center"/>
          </w:tcPr>
          <w:p w:rsidR="00E34746" w:rsidRPr="00E34746" w:rsidRDefault="00E34746" w:rsidP="00E34746">
            <w:pPr>
              <w:jc w:val="center"/>
              <w:rPr>
                <w:sz w:val="20"/>
                <w:szCs w:val="20"/>
              </w:rPr>
            </w:pPr>
            <w:r w:rsidRPr="00E34746">
              <w:rPr>
                <w:sz w:val="20"/>
                <w:szCs w:val="20"/>
              </w:rPr>
              <w:t>TAK</w:t>
            </w:r>
          </w:p>
        </w:tc>
        <w:tc>
          <w:tcPr>
            <w:tcW w:w="1559" w:type="dxa"/>
            <w:shd w:val="clear" w:color="auto" w:fill="FFFFFF" w:themeFill="background1"/>
            <w:vAlign w:val="center"/>
          </w:tcPr>
          <w:p w:rsidR="00E34746" w:rsidRPr="00E34746" w:rsidRDefault="00E34746" w:rsidP="00E34746">
            <w:pPr>
              <w:tabs>
                <w:tab w:val="right" w:pos="6838"/>
              </w:tabs>
              <w:jc w:val="center"/>
              <w:rPr>
                <w:sz w:val="18"/>
                <w:szCs w:val="18"/>
              </w:rPr>
            </w:pPr>
            <w:r w:rsidRPr="00E34746">
              <w:rPr>
                <w:sz w:val="18"/>
                <w:szCs w:val="18"/>
              </w:rPr>
              <w:t>1 czujnik – 0 pkt.</w:t>
            </w:r>
          </w:p>
          <w:p w:rsidR="000F4DFF" w:rsidRDefault="00E34746" w:rsidP="00E34746">
            <w:pPr>
              <w:tabs>
                <w:tab w:val="right" w:pos="6838"/>
              </w:tabs>
              <w:jc w:val="center"/>
              <w:rPr>
                <w:sz w:val="18"/>
                <w:szCs w:val="18"/>
              </w:rPr>
            </w:pPr>
            <w:r w:rsidRPr="00E34746">
              <w:rPr>
                <w:sz w:val="18"/>
                <w:szCs w:val="18"/>
              </w:rPr>
              <w:t>2 niezależne czujniki w r</w:t>
            </w:r>
            <w:r w:rsidR="000F4DFF">
              <w:rPr>
                <w:sz w:val="18"/>
                <w:szCs w:val="18"/>
              </w:rPr>
              <w:t xml:space="preserve">óżnych miejscach chłodziarki </w:t>
            </w:r>
          </w:p>
          <w:p w:rsidR="00E34746" w:rsidRPr="00E34746" w:rsidRDefault="000F4DFF" w:rsidP="00E34746">
            <w:pPr>
              <w:tabs>
                <w:tab w:val="right" w:pos="6838"/>
              </w:tabs>
              <w:jc w:val="center"/>
              <w:rPr>
                <w:sz w:val="18"/>
                <w:szCs w:val="18"/>
              </w:rPr>
            </w:pPr>
            <w:r>
              <w:rPr>
                <w:sz w:val="18"/>
                <w:szCs w:val="18"/>
              </w:rPr>
              <w:t xml:space="preserve">– </w:t>
            </w:r>
            <w:r w:rsidR="00BA758E">
              <w:rPr>
                <w:sz w:val="18"/>
                <w:szCs w:val="18"/>
              </w:rPr>
              <w:t>5</w:t>
            </w:r>
            <w:r>
              <w:rPr>
                <w:sz w:val="18"/>
                <w:szCs w:val="18"/>
              </w:rPr>
              <w:t xml:space="preserve"> </w:t>
            </w:r>
            <w:r w:rsidR="00E34746" w:rsidRPr="00E34746">
              <w:rPr>
                <w:sz w:val="18"/>
                <w:szCs w:val="18"/>
              </w:rPr>
              <w:t>pkt.</w:t>
            </w:r>
          </w:p>
        </w:tc>
        <w:tc>
          <w:tcPr>
            <w:tcW w:w="1559" w:type="dxa"/>
            <w:shd w:val="clear" w:color="auto" w:fill="FFFFFF" w:themeFill="background1"/>
            <w:vAlign w:val="center"/>
          </w:tcPr>
          <w:p w:rsidR="00E34746" w:rsidRPr="00E34746" w:rsidRDefault="00E34746" w:rsidP="00E34746">
            <w:pPr>
              <w:tabs>
                <w:tab w:val="right" w:pos="6838"/>
              </w:tabs>
              <w:jc w:val="center"/>
              <w:rPr>
                <w:sz w:val="18"/>
                <w:szCs w:val="18"/>
              </w:rPr>
            </w:pPr>
          </w:p>
        </w:tc>
      </w:tr>
      <w:tr w:rsidR="00E34746" w:rsidRPr="00E34746" w:rsidTr="00BA758E">
        <w:tc>
          <w:tcPr>
            <w:tcW w:w="568" w:type="dxa"/>
            <w:shd w:val="clear" w:color="auto" w:fill="FFFFFF" w:themeFill="background1"/>
            <w:vAlign w:val="center"/>
          </w:tcPr>
          <w:p w:rsidR="00E34746" w:rsidRPr="00E34746" w:rsidRDefault="00E34746" w:rsidP="00992C4C">
            <w:pPr>
              <w:numPr>
                <w:ilvl w:val="0"/>
                <w:numId w:val="46"/>
              </w:numPr>
              <w:ind w:left="0" w:right="-108" w:firstLine="0"/>
              <w:rPr>
                <w:sz w:val="20"/>
                <w:szCs w:val="20"/>
              </w:rPr>
            </w:pPr>
          </w:p>
        </w:tc>
        <w:tc>
          <w:tcPr>
            <w:tcW w:w="5381" w:type="dxa"/>
            <w:shd w:val="clear" w:color="auto" w:fill="FFFFFF" w:themeFill="background1"/>
            <w:vAlign w:val="center"/>
          </w:tcPr>
          <w:p w:rsidR="00E34746" w:rsidRPr="00E34746" w:rsidRDefault="000F4DFF" w:rsidP="00E34746">
            <w:pPr>
              <w:rPr>
                <w:sz w:val="20"/>
                <w:szCs w:val="20"/>
              </w:rPr>
            </w:pPr>
            <w:r>
              <w:rPr>
                <w:sz w:val="20"/>
                <w:szCs w:val="20"/>
              </w:rPr>
              <w:t>S</w:t>
            </w:r>
            <w:r w:rsidR="00E34746" w:rsidRPr="00E34746">
              <w:rPr>
                <w:sz w:val="20"/>
                <w:szCs w:val="20"/>
              </w:rPr>
              <w:t>ygnalizacja uszkodzenia parownika i agregatu,</w:t>
            </w:r>
          </w:p>
        </w:tc>
        <w:tc>
          <w:tcPr>
            <w:tcW w:w="1565" w:type="dxa"/>
            <w:gridSpan w:val="2"/>
            <w:shd w:val="clear" w:color="auto" w:fill="FFFFFF" w:themeFill="background1"/>
            <w:vAlign w:val="center"/>
          </w:tcPr>
          <w:p w:rsidR="00E34746" w:rsidRPr="00E34746" w:rsidRDefault="00E34746" w:rsidP="00E34746">
            <w:pPr>
              <w:jc w:val="center"/>
              <w:rPr>
                <w:sz w:val="20"/>
                <w:szCs w:val="20"/>
              </w:rPr>
            </w:pPr>
            <w:r w:rsidRPr="00E34746">
              <w:rPr>
                <w:sz w:val="20"/>
                <w:szCs w:val="20"/>
              </w:rPr>
              <w:t>TAK</w:t>
            </w:r>
          </w:p>
        </w:tc>
        <w:tc>
          <w:tcPr>
            <w:tcW w:w="1559" w:type="dxa"/>
            <w:shd w:val="clear" w:color="auto" w:fill="FFFFFF" w:themeFill="background1"/>
            <w:vAlign w:val="center"/>
          </w:tcPr>
          <w:p w:rsidR="00E34746" w:rsidRPr="00E34746" w:rsidRDefault="00E34746" w:rsidP="00E34746">
            <w:pPr>
              <w:tabs>
                <w:tab w:val="right" w:pos="6838"/>
              </w:tabs>
              <w:jc w:val="center"/>
              <w:rPr>
                <w:sz w:val="18"/>
                <w:szCs w:val="18"/>
              </w:rPr>
            </w:pPr>
          </w:p>
        </w:tc>
        <w:tc>
          <w:tcPr>
            <w:tcW w:w="1559" w:type="dxa"/>
            <w:shd w:val="clear" w:color="auto" w:fill="FFFFFF" w:themeFill="background1"/>
            <w:vAlign w:val="center"/>
          </w:tcPr>
          <w:p w:rsidR="00E34746" w:rsidRPr="00E34746" w:rsidRDefault="00E34746" w:rsidP="00E34746">
            <w:pPr>
              <w:tabs>
                <w:tab w:val="right" w:pos="6838"/>
              </w:tabs>
              <w:jc w:val="center"/>
              <w:rPr>
                <w:sz w:val="18"/>
                <w:szCs w:val="18"/>
              </w:rPr>
            </w:pPr>
          </w:p>
        </w:tc>
      </w:tr>
      <w:tr w:rsidR="00E34746" w:rsidRPr="00E34746" w:rsidTr="00E34746">
        <w:tc>
          <w:tcPr>
            <w:tcW w:w="568" w:type="dxa"/>
            <w:shd w:val="clear" w:color="auto" w:fill="FFFFFF" w:themeFill="background1"/>
            <w:vAlign w:val="center"/>
          </w:tcPr>
          <w:p w:rsidR="00E34746" w:rsidRPr="00E34746" w:rsidRDefault="00E34746" w:rsidP="00992C4C">
            <w:pPr>
              <w:numPr>
                <w:ilvl w:val="0"/>
                <w:numId w:val="46"/>
              </w:numPr>
              <w:ind w:left="0" w:right="-108" w:firstLine="0"/>
              <w:rPr>
                <w:sz w:val="20"/>
                <w:szCs w:val="20"/>
              </w:rPr>
            </w:pPr>
          </w:p>
        </w:tc>
        <w:tc>
          <w:tcPr>
            <w:tcW w:w="5381" w:type="dxa"/>
            <w:shd w:val="clear" w:color="auto" w:fill="FFFFFF" w:themeFill="background1"/>
            <w:vAlign w:val="center"/>
          </w:tcPr>
          <w:p w:rsidR="00E34746" w:rsidRPr="00E34746" w:rsidRDefault="000F4DFF" w:rsidP="00E34746">
            <w:pPr>
              <w:rPr>
                <w:sz w:val="20"/>
                <w:szCs w:val="20"/>
              </w:rPr>
            </w:pPr>
            <w:r>
              <w:rPr>
                <w:sz w:val="20"/>
                <w:szCs w:val="20"/>
              </w:rPr>
              <w:t>A</w:t>
            </w:r>
            <w:r w:rsidR="00E34746" w:rsidRPr="00E34746">
              <w:rPr>
                <w:sz w:val="20"/>
                <w:szCs w:val="20"/>
              </w:rPr>
              <w:t xml:space="preserve">utomatyczne </w:t>
            </w:r>
            <w:proofErr w:type="spellStart"/>
            <w:r w:rsidR="00E34746" w:rsidRPr="00E34746">
              <w:rPr>
                <w:sz w:val="20"/>
                <w:szCs w:val="20"/>
              </w:rPr>
              <w:t>odszranianie</w:t>
            </w:r>
            <w:proofErr w:type="spellEnd"/>
            <w:r w:rsidR="00E34746" w:rsidRPr="00E34746">
              <w:rPr>
                <w:sz w:val="20"/>
                <w:szCs w:val="20"/>
              </w:rPr>
              <w:t>, energooszczędny agregat chłodniczy,</w:t>
            </w:r>
          </w:p>
        </w:tc>
        <w:tc>
          <w:tcPr>
            <w:tcW w:w="1565" w:type="dxa"/>
            <w:gridSpan w:val="2"/>
            <w:shd w:val="clear" w:color="auto" w:fill="FFFFFF" w:themeFill="background1"/>
            <w:vAlign w:val="center"/>
          </w:tcPr>
          <w:p w:rsidR="00E34746" w:rsidRPr="00E34746" w:rsidRDefault="00E34746" w:rsidP="00E34746">
            <w:pPr>
              <w:jc w:val="center"/>
              <w:rPr>
                <w:sz w:val="20"/>
                <w:szCs w:val="20"/>
              </w:rPr>
            </w:pPr>
            <w:r w:rsidRPr="00E34746">
              <w:rPr>
                <w:sz w:val="20"/>
                <w:szCs w:val="20"/>
              </w:rPr>
              <w:t>TAK</w:t>
            </w:r>
          </w:p>
        </w:tc>
        <w:tc>
          <w:tcPr>
            <w:tcW w:w="1559" w:type="dxa"/>
            <w:shd w:val="clear" w:color="auto" w:fill="FFFFFF" w:themeFill="background1"/>
            <w:vAlign w:val="center"/>
          </w:tcPr>
          <w:p w:rsidR="00E34746" w:rsidRPr="00E34746" w:rsidRDefault="00E34746" w:rsidP="00E34746">
            <w:pPr>
              <w:tabs>
                <w:tab w:val="right" w:pos="6838"/>
              </w:tabs>
              <w:jc w:val="center"/>
              <w:rPr>
                <w:sz w:val="18"/>
                <w:szCs w:val="18"/>
              </w:rPr>
            </w:pPr>
          </w:p>
        </w:tc>
        <w:tc>
          <w:tcPr>
            <w:tcW w:w="1559" w:type="dxa"/>
            <w:shd w:val="clear" w:color="auto" w:fill="FFFFFF" w:themeFill="background1"/>
            <w:vAlign w:val="center"/>
          </w:tcPr>
          <w:p w:rsidR="00E34746" w:rsidRPr="00E34746" w:rsidRDefault="00E34746" w:rsidP="00E34746">
            <w:pPr>
              <w:tabs>
                <w:tab w:val="right" w:pos="6838"/>
              </w:tabs>
              <w:jc w:val="center"/>
              <w:rPr>
                <w:sz w:val="18"/>
                <w:szCs w:val="18"/>
              </w:rPr>
            </w:pPr>
          </w:p>
        </w:tc>
      </w:tr>
      <w:tr w:rsidR="00E34746" w:rsidRPr="00E34746" w:rsidTr="00BA758E">
        <w:tc>
          <w:tcPr>
            <w:tcW w:w="568" w:type="dxa"/>
            <w:shd w:val="clear" w:color="auto" w:fill="FFFFFF" w:themeFill="background1"/>
            <w:vAlign w:val="center"/>
          </w:tcPr>
          <w:p w:rsidR="00E34746" w:rsidRPr="00E34746" w:rsidRDefault="00E34746" w:rsidP="00992C4C">
            <w:pPr>
              <w:numPr>
                <w:ilvl w:val="0"/>
                <w:numId w:val="46"/>
              </w:numPr>
              <w:ind w:left="0" w:right="-108" w:firstLine="0"/>
              <w:rPr>
                <w:sz w:val="20"/>
                <w:szCs w:val="20"/>
              </w:rPr>
            </w:pPr>
          </w:p>
        </w:tc>
        <w:tc>
          <w:tcPr>
            <w:tcW w:w="5381" w:type="dxa"/>
            <w:shd w:val="clear" w:color="auto" w:fill="FFFFFF" w:themeFill="background1"/>
            <w:vAlign w:val="center"/>
          </w:tcPr>
          <w:p w:rsidR="00E34746" w:rsidRPr="00E34746" w:rsidRDefault="000F4DFF" w:rsidP="00E34746">
            <w:pPr>
              <w:rPr>
                <w:sz w:val="20"/>
                <w:szCs w:val="20"/>
              </w:rPr>
            </w:pPr>
            <w:r w:rsidRPr="00E34746">
              <w:rPr>
                <w:sz w:val="20"/>
                <w:szCs w:val="20"/>
              </w:rPr>
              <w:t>Ś</w:t>
            </w:r>
            <w:r w:rsidR="00E34746" w:rsidRPr="00E34746">
              <w:rPr>
                <w:sz w:val="20"/>
                <w:szCs w:val="20"/>
              </w:rPr>
              <w:t>wiadectwo kwalifikacji (mapowania) chłodziarki,</w:t>
            </w:r>
          </w:p>
        </w:tc>
        <w:tc>
          <w:tcPr>
            <w:tcW w:w="1565" w:type="dxa"/>
            <w:gridSpan w:val="2"/>
            <w:shd w:val="clear" w:color="auto" w:fill="FFFFFF" w:themeFill="background1"/>
            <w:vAlign w:val="center"/>
          </w:tcPr>
          <w:p w:rsidR="00E34746" w:rsidRPr="00E34746" w:rsidRDefault="00E34746" w:rsidP="00E34746">
            <w:pPr>
              <w:jc w:val="center"/>
              <w:rPr>
                <w:sz w:val="20"/>
                <w:szCs w:val="20"/>
              </w:rPr>
            </w:pPr>
            <w:r w:rsidRPr="00E34746">
              <w:rPr>
                <w:sz w:val="20"/>
                <w:szCs w:val="20"/>
              </w:rPr>
              <w:t>TAK</w:t>
            </w:r>
          </w:p>
        </w:tc>
        <w:tc>
          <w:tcPr>
            <w:tcW w:w="1559" w:type="dxa"/>
            <w:shd w:val="clear" w:color="auto" w:fill="FFFFFF" w:themeFill="background1"/>
            <w:vAlign w:val="center"/>
          </w:tcPr>
          <w:p w:rsidR="00E34746" w:rsidRPr="00E34746" w:rsidRDefault="00E34746" w:rsidP="00E34746">
            <w:pPr>
              <w:tabs>
                <w:tab w:val="right" w:pos="6838"/>
              </w:tabs>
              <w:jc w:val="center"/>
              <w:rPr>
                <w:color w:val="000000"/>
                <w:sz w:val="18"/>
                <w:szCs w:val="18"/>
              </w:rPr>
            </w:pPr>
          </w:p>
        </w:tc>
        <w:tc>
          <w:tcPr>
            <w:tcW w:w="1559" w:type="dxa"/>
            <w:shd w:val="clear" w:color="auto" w:fill="FFFFFF" w:themeFill="background1"/>
            <w:vAlign w:val="center"/>
          </w:tcPr>
          <w:p w:rsidR="00E34746" w:rsidRPr="00E34746" w:rsidRDefault="00E34746" w:rsidP="00E34746">
            <w:pPr>
              <w:tabs>
                <w:tab w:val="right" w:pos="6838"/>
              </w:tabs>
              <w:jc w:val="center"/>
              <w:rPr>
                <w:color w:val="000000"/>
                <w:sz w:val="18"/>
                <w:szCs w:val="18"/>
              </w:rPr>
            </w:pPr>
          </w:p>
        </w:tc>
      </w:tr>
      <w:tr w:rsidR="00E34746" w:rsidRPr="00E34746" w:rsidTr="00E34746">
        <w:tc>
          <w:tcPr>
            <w:tcW w:w="568" w:type="dxa"/>
            <w:shd w:val="clear" w:color="auto" w:fill="FFFFFF" w:themeFill="background1"/>
            <w:vAlign w:val="center"/>
          </w:tcPr>
          <w:p w:rsidR="00E34746" w:rsidRPr="00E34746" w:rsidRDefault="00E34746" w:rsidP="00992C4C">
            <w:pPr>
              <w:numPr>
                <w:ilvl w:val="0"/>
                <w:numId w:val="46"/>
              </w:numPr>
              <w:ind w:left="0" w:right="-108" w:firstLine="0"/>
              <w:rPr>
                <w:sz w:val="20"/>
                <w:szCs w:val="20"/>
              </w:rPr>
            </w:pPr>
          </w:p>
        </w:tc>
        <w:tc>
          <w:tcPr>
            <w:tcW w:w="5381" w:type="dxa"/>
            <w:shd w:val="clear" w:color="auto" w:fill="FFFFFF" w:themeFill="background1"/>
            <w:vAlign w:val="center"/>
          </w:tcPr>
          <w:p w:rsidR="00E34746" w:rsidRPr="00E34746" w:rsidRDefault="000F4DFF" w:rsidP="00E34746">
            <w:pPr>
              <w:rPr>
                <w:sz w:val="20"/>
                <w:szCs w:val="20"/>
              </w:rPr>
            </w:pPr>
            <w:r w:rsidRPr="00E34746">
              <w:rPr>
                <w:sz w:val="20"/>
                <w:szCs w:val="20"/>
              </w:rPr>
              <w:t>W</w:t>
            </w:r>
            <w:r w:rsidR="00E34746" w:rsidRPr="00E34746">
              <w:rPr>
                <w:sz w:val="20"/>
                <w:szCs w:val="20"/>
              </w:rPr>
              <w:t>ymuszony obieg powietrza powodujący równomierny rozkład temperatur wewnątrz chłodziarki,</w:t>
            </w:r>
          </w:p>
        </w:tc>
        <w:tc>
          <w:tcPr>
            <w:tcW w:w="1565" w:type="dxa"/>
            <w:gridSpan w:val="2"/>
            <w:shd w:val="clear" w:color="auto" w:fill="FFFFFF" w:themeFill="background1"/>
            <w:vAlign w:val="center"/>
          </w:tcPr>
          <w:p w:rsidR="00E34746" w:rsidRPr="00E34746" w:rsidRDefault="00E34746" w:rsidP="00E34746">
            <w:pPr>
              <w:jc w:val="center"/>
              <w:rPr>
                <w:sz w:val="20"/>
                <w:szCs w:val="20"/>
              </w:rPr>
            </w:pPr>
            <w:r w:rsidRPr="00E34746">
              <w:rPr>
                <w:sz w:val="20"/>
                <w:szCs w:val="20"/>
              </w:rPr>
              <w:t>TAK</w:t>
            </w:r>
          </w:p>
        </w:tc>
        <w:tc>
          <w:tcPr>
            <w:tcW w:w="1559" w:type="dxa"/>
            <w:shd w:val="clear" w:color="auto" w:fill="FFFFFF" w:themeFill="background1"/>
            <w:vAlign w:val="center"/>
          </w:tcPr>
          <w:p w:rsidR="00E34746" w:rsidRPr="00E34746" w:rsidRDefault="00E34746" w:rsidP="00E34746">
            <w:pPr>
              <w:tabs>
                <w:tab w:val="right" w:pos="6838"/>
              </w:tabs>
              <w:jc w:val="center"/>
              <w:rPr>
                <w:color w:val="000000"/>
                <w:sz w:val="18"/>
                <w:szCs w:val="18"/>
              </w:rPr>
            </w:pPr>
          </w:p>
        </w:tc>
        <w:tc>
          <w:tcPr>
            <w:tcW w:w="1559" w:type="dxa"/>
            <w:shd w:val="clear" w:color="auto" w:fill="FFFFFF" w:themeFill="background1"/>
            <w:vAlign w:val="center"/>
          </w:tcPr>
          <w:p w:rsidR="00E34746" w:rsidRPr="00E34746" w:rsidRDefault="00E34746" w:rsidP="00E34746">
            <w:pPr>
              <w:tabs>
                <w:tab w:val="right" w:pos="6838"/>
              </w:tabs>
              <w:jc w:val="center"/>
              <w:rPr>
                <w:color w:val="000000"/>
                <w:sz w:val="18"/>
                <w:szCs w:val="18"/>
              </w:rPr>
            </w:pPr>
          </w:p>
        </w:tc>
      </w:tr>
      <w:tr w:rsidR="00E34746" w:rsidRPr="00E34746" w:rsidTr="00E34746">
        <w:tc>
          <w:tcPr>
            <w:tcW w:w="568" w:type="dxa"/>
            <w:vAlign w:val="center"/>
          </w:tcPr>
          <w:p w:rsidR="00E34746" w:rsidRPr="00E34746" w:rsidRDefault="00E34746" w:rsidP="00992C4C">
            <w:pPr>
              <w:numPr>
                <w:ilvl w:val="0"/>
                <w:numId w:val="46"/>
              </w:numPr>
              <w:ind w:left="0" w:right="-108" w:firstLine="0"/>
              <w:rPr>
                <w:sz w:val="20"/>
                <w:szCs w:val="20"/>
              </w:rPr>
            </w:pPr>
          </w:p>
        </w:tc>
        <w:tc>
          <w:tcPr>
            <w:tcW w:w="5381" w:type="dxa"/>
            <w:vAlign w:val="center"/>
          </w:tcPr>
          <w:p w:rsidR="00E34746" w:rsidRPr="00E34746" w:rsidRDefault="000F4DFF" w:rsidP="00E34746">
            <w:pPr>
              <w:rPr>
                <w:sz w:val="20"/>
                <w:szCs w:val="20"/>
              </w:rPr>
            </w:pPr>
            <w:r w:rsidRPr="00E34746">
              <w:rPr>
                <w:color w:val="444444"/>
                <w:sz w:val="20"/>
                <w:szCs w:val="20"/>
              </w:rPr>
              <w:t>A</w:t>
            </w:r>
            <w:r w:rsidR="00E34746" w:rsidRPr="00E34746">
              <w:rPr>
                <w:color w:val="444444"/>
                <w:sz w:val="20"/>
                <w:szCs w:val="20"/>
              </w:rPr>
              <w:t>larm dźwiękowy w przypadku przekroczenia temp. granicznych (minimalnej lub maksymalnej) w komorze chłodniczej</w:t>
            </w:r>
          </w:p>
        </w:tc>
        <w:tc>
          <w:tcPr>
            <w:tcW w:w="1565" w:type="dxa"/>
            <w:gridSpan w:val="2"/>
            <w:vAlign w:val="center"/>
          </w:tcPr>
          <w:p w:rsidR="00E34746" w:rsidRPr="00E34746" w:rsidRDefault="00E34746" w:rsidP="00E34746">
            <w:pPr>
              <w:jc w:val="center"/>
              <w:rPr>
                <w:sz w:val="20"/>
                <w:szCs w:val="20"/>
              </w:rPr>
            </w:pPr>
            <w:r w:rsidRPr="00E34746">
              <w:rPr>
                <w:sz w:val="20"/>
                <w:szCs w:val="20"/>
              </w:rPr>
              <w:t>TAK</w:t>
            </w:r>
          </w:p>
        </w:tc>
        <w:tc>
          <w:tcPr>
            <w:tcW w:w="1559" w:type="dxa"/>
            <w:vAlign w:val="center"/>
          </w:tcPr>
          <w:p w:rsidR="00E34746" w:rsidRPr="00E34746" w:rsidRDefault="00E34746" w:rsidP="00E34746">
            <w:pPr>
              <w:tabs>
                <w:tab w:val="right" w:pos="6838"/>
              </w:tabs>
              <w:jc w:val="center"/>
              <w:rPr>
                <w:sz w:val="18"/>
                <w:szCs w:val="18"/>
              </w:rPr>
            </w:pP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E34746">
        <w:tc>
          <w:tcPr>
            <w:tcW w:w="568" w:type="dxa"/>
            <w:vAlign w:val="center"/>
          </w:tcPr>
          <w:p w:rsidR="00E34746" w:rsidRPr="00E34746" w:rsidRDefault="00E34746" w:rsidP="00992C4C">
            <w:pPr>
              <w:numPr>
                <w:ilvl w:val="0"/>
                <w:numId w:val="46"/>
              </w:numPr>
              <w:ind w:left="0" w:right="-108" w:firstLine="0"/>
              <w:rPr>
                <w:sz w:val="20"/>
                <w:szCs w:val="20"/>
              </w:rPr>
            </w:pPr>
          </w:p>
        </w:tc>
        <w:tc>
          <w:tcPr>
            <w:tcW w:w="5381" w:type="dxa"/>
            <w:vAlign w:val="center"/>
          </w:tcPr>
          <w:p w:rsidR="00E34746" w:rsidRPr="00E34746" w:rsidRDefault="000F4DFF" w:rsidP="00E34746">
            <w:pPr>
              <w:rPr>
                <w:sz w:val="20"/>
                <w:szCs w:val="20"/>
              </w:rPr>
            </w:pPr>
            <w:r w:rsidRPr="00E34746">
              <w:rPr>
                <w:sz w:val="20"/>
                <w:szCs w:val="20"/>
              </w:rPr>
              <w:t>M</w:t>
            </w:r>
            <w:r w:rsidR="00E34746" w:rsidRPr="00E34746">
              <w:rPr>
                <w:sz w:val="20"/>
                <w:szCs w:val="20"/>
              </w:rPr>
              <w:t xml:space="preserve">oduł GSM umożliwiający przesłanie na wybrany numer telefonu komórkowego informacji SMS o nieprawidłowościach w pracy chłodziarki (zanik napięcia, przekroczenie temperatur granicznych, awaria). </w:t>
            </w:r>
            <w:r w:rsidR="00E34746" w:rsidRPr="00A023B4">
              <w:rPr>
                <w:sz w:val="20"/>
                <w:szCs w:val="20"/>
              </w:rPr>
              <w:t>Zakup kart SIM pozostaje po stronie Zamawiającego.</w:t>
            </w:r>
          </w:p>
        </w:tc>
        <w:tc>
          <w:tcPr>
            <w:tcW w:w="1565" w:type="dxa"/>
            <w:gridSpan w:val="2"/>
            <w:vAlign w:val="center"/>
          </w:tcPr>
          <w:p w:rsidR="00E34746" w:rsidRPr="00E34746" w:rsidRDefault="00E34746" w:rsidP="00E34746">
            <w:pPr>
              <w:jc w:val="center"/>
              <w:rPr>
                <w:sz w:val="20"/>
                <w:szCs w:val="20"/>
              </w:rPr>
            </w:pPr>
            <w:r w:rsidRPr="00E34746">
              <w:rPr>
                <w:sz w:val="20"/>
                <w:szCs w:val="20"/>
              </w:rPr>
              <w:t>TAK</w:t>
            </w:r>
          </w:p>
        </w:tc>
        <w:tc>
          <w:tcPr>
            <w:tcW w:w="1559" w:type="dxa"/>
            <w:vAlign w:val="center"/>
          </w:tcPr>
          <w:p w:rsidR="00E34746" w:rsidRPr="00E34746" w:rsidRDefault="00E34746" w:rsidP="00E34746">
            <w:pPr>
              <w:tabs>
                <w:tab w:val="right" w:pos="6838"/>
              </w:tabs>
              <w:jc w:val="center"/>
              <w:rPr>
                <w:sz w:val="18"/>
                <w:szCs w:val="18"/>
              </w:rPr>
            </w:pP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E34746">
        <w:tc>
          <w:tcPr>
            <w:tcW w:w="568" w:type="dxa"/>
            <w:vAlign w:val="center"/>
          </w:tcPr>
          <w:p w:rsidR="00E34746" w:rsidRPr="00E34746" w:rsidRDefault="00E34746" w:rsidP="00992C4C">
            <w:pPr>
              <w:numPr>
                <w:ilvl w:val="0"/>
                <w:numId w:val="46"/>
              </w:numPr>
              <w:ind w:left="0" w:right="-108" w:firstLine="0"/>
              <w:rPr>
                <w:sz w:val="20"/>
                <w:szCs w:val="20"/>
              </w:rPr>
            </w:pPr>
          </w:p>
        </w:tc>
        <w:tc>
          <w:tcPr>
            <w:tcW w:w="5381" w:type="dxa"/>
            <w:vAlign w:val="center"/>
          </w:tcPr>
          <w:p w:rsidR="00E34746" w:rsidRPr="00E34746" w:rsidRDefault="00E34746" w:rsidP="00E34746">
            <w:pPr>
              <w:rPr>
                <w:sz w:val="20"/>
                <w:szCs w:val="20"/>
              </w:rPr>
            </w:pPr>
            <w:r w:rsidRPr="00E34746">
              <w:rPr>
                <w:sz w:val="20"/>
                <w:szCs w:val="20"/>
              </w:rPr>
              <w:t xml:space="preserve">Zasianie: AC 230 V +/-10 %; 50 </w:t>
            </w:r>
            <w:proofErr w:type="spellStart"/>
            <w:r w:rsidRPr="00E34746">
              <w:rPr>
                <w:sz w:val="20"/>
                <w:szCs w:val="20"/>
              </w:rPr>
              <w:t>Hz</w:t>
            </w:r>
            <w:proofErr w:type="spellEnd"/>
          </w:p>
        </w:tc>
        <w:tc>
          <w:tcPr>
            <w:tcW w:w="1565" w:type="dxa"/>
            <w:gridSpan w:val="2"/>
            <w:vAlign w:val="center"/>
          </w:tcPr>
          <w:p w:rsidR="00E34746" w:rsidRPr="00E34746" w:rsidRDefault="00E34746" w:rsidP="00E34746">
            <w:pPr>
              <w:shd w:val="clear" w:color="auto" w:fill="FFFFFF"/>
              <w:jc w:val="center"/>
              <w:rPr>
                <w:sz w:val="20"/>
                <w:szCs w:val="20"/>
              </w:rPr>
            </w:pPr>
            <w:r w:rsidRPr="00E34746">
              <w:rPr>
                <w:sz w:val="20"/>
                <w:szCs w:val="20"/>
              </w:rPr>
              <w:t>TAK</w:t>
            </w:r>
          </w:p>
        </w:tc>
        <w:tc>
          <w:tcPr>
            <w:tcW w:w="1559" w:type="dxa"/>
            <w:vAlign w:val="center"/>
          </w:tcPr>
          <w:p w:rsidR="00E34746" w:rsidRPr="00E34746" w:rsidRDefault="00E34746" w:rsidP="00E34746">
            <w:pPr>
              <w:tabs>
                <w:tab w:val="right" w:pos="6838"/>
              </w:tabs>
              <w:jc w:val="center"/>
              <w:rPr>
                <w:sz w:val="18"/>
                <w:szCs w:val="18"/>
              </w:rPr>
            </w:pP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E34746">
        <w:tc>
          <w:tcPr>
            <w:tcW w:w="568" w:type="dxa"/>
            <w:vAlign w:val="center"/>
          </w:tcPr>
          <w:p w:rsidR="00E34746" w:rsidRPr="00E34746" w:rsidRDefault="00E34746" w:rsidP="00992C4C">
            <w:pPr>
              <w:numPr>
                <w:ilvl w:val="0"/>
                <w:numId w:val="46"/>
              </w:numPr>
              <w:ind w:left="0" w:right="-108" w:firstLine="0"/>
              <w:rPr>
                <w:sz w:val="20"/>
                <w:szCs w:val="20"/>
              </w:rPr>
            </w:pPr>
          </w:p>
        </w:tc>
        <w:tc>
          <w:tcPr>
            <w:tcW w:w="5381" w:type="dxa"/>
            <w:vAlign w:val="center"/>
          </w:tcPr>
          <w:p w:rsidR="00E34746" w:rsidRPr="00E34746" w:rsidRDefault="00E34746" w:rsidP="00E34746">
            <w:pPr>
              <w:shd w:val="clear" w:color="auto" w:fill="FFFFFF"/>
              <w:rPr>
                <w:sz w:val="20"/>
                <w:szCs w:val="20"/>
              </w:rPr>
            </w:pPr>
            <w:r w:rsidRPr="00E34746">
              <w:rPr>
                <w:sz w:val="20"/>
                <w:szCs w:val="20"/>
              </w:rPr>
              <w:t>Wymiary i Waga</w:t>
            </w:r>
          </w:p>
        </w:tc>
        <w:tc>
          <w:tcPr>
            <w:tcW w:w="1565" w:type="dxa"/>
            <w:gridSpan w:val="2"/>
            <w:vAlign w:val="center"/>
          </w:tcPr>
          <w:p w:rsidR="00E34746" w:rsidRPr="00E34746" w:rsidRDefault="00E34746" w:rsidP="00E34746">
            <w:pPr>
              <w:shd w:val="clear" w:color="auto" w:fill="FFFFFF"/>
              <w:jc w:val="center"/>
              <w:rPr>
                <w:sz w:val="20"/>
                <w:szCs w:val="20"/>
              </w:rPr>
            </w:pPr>
            <w:r w:rsidRPr="00E34746">
              <w:rPr>
                <w:sz w:val="20"/>
                <w:szCs w:val="20"/>
              </w:rPr>
              <w:t>Podać</w:t>
            </w:r>
          </w:p>
        </w:tc>
        <w:tc>
          <w:tcPr>
            <w:tcW w:w="1559" w:type="dxa"/>
            <w:vAlign w:val="center"/>
          </w:tcPr>
          <w:p w:rsidR="00E34746" w:rsidRPr="00E34746" w:rsidRDefault="00E34746" w:rsidP="00E34746">
            <w:pPr>
              <w:tabs>
                <w:tab w:val="right" w:pos="6838"/>
              </w:tabs>
              <w:jc w:val="center"/>
              <w:rPr>
                <w:sz w:val="18"/>
                <w:szCs w:val="18"/>
              </w:rPr>
            </w:pP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E34746">
        <w:trPr>
          <w:trHeight w:val="218"/>
        </w:trPr>
        <w:tc>
          <w:tcPr>
            <w:tcW w:w="568" w:type="dxa"/>
            <w:shd w:val="clear" w:color="auto" w:fill="D9D9D9"/>
            <w:vAlign w:val="center"/>
          </w:tcPr>
          <w:p w:rsidR="00E34746" w:rsidRPr="00E34746" w:rsidRDefault="00E34746" w:rsidP="00E34746">
            <w:pPr>
              <w:tabs>
                <w:tab w:val="right" w:pos="6838"/>
              </w:tabs>
              <w:jc w:val="center"/>
              <w:rPr>
                <w:b/>
                <w:sz w:val="20"/>
                <w:szCs w:val="20"/>
              </w:rPr>
            </w:pPr>
            <w:r w:rsidRPr="00E34746">
              <w:rPr>
                <w:b/>
                <w:sz w:val="20"/>
                <w:szCs w:val="20"/>
              </w:rPr>
              <w:t>B.</w:t>
            </w:r>
          </w:p>
        </w:tc>
        <w:tc>
          <w:tcPr>
            <w:tcW w:w="5381" w:type="dxa"/>
            <w:shd w:val="clear" w:color="auto" w:fill="D9D9D9"/>
            <w:vAlign w:val="center"/>
          </w:tcPr>
          <w:p w:rsidR="00E34746" w:rsidRPr="00E34746" w:rsidRDefault="00E34746" w:rsidP="00E34746">
            <w:pPr>
              <w:tabs>
                <w:tab w:val="right" w:pos="6838"/>
              </w:tabs>
              <w:rPr>
                <w:sz w:val="20"/>
                <w:szCs w:val="20"/>
              </w:rPr>
            </w:pPr>
            <w:r w:rsidRPr="00E34746">
              <w:rPr>
                <w:b/>
                <w:sz w:val="20"/>
                <w:szCs w:val="20"/>
              </w:rPr>
              <w:t>INNE</w:t>
            </w:r>
          </w:p>
        </w:tc>
        <w:tc>
          <w:tcPr>
            <w:tcW w:w="1565" w:type="dxa"/>
            <w:gridSpan w:val="2"/>
            <w:shd w:val="clear" w:color="auto" w:fill="D9D9D9"/>
            <w:vAlign w:val="center"/>
          </w:tcPr>
          <w:p w:rsidR="00E34746" w:rsidRPr="00E34746" w:rsidRDefault="00E34746" w:rsidP="00E34746">
            <w:pPr>
              <w:tabs>
                <w:tab w:val="right" w:pos="6838"/>
              </w:tabs>
              <w:jc w:val="center"/>
              <w:rPr>
                <w:sz w:val="20"/>
                <w:szCs w:val="20"/>
              </w:rPr>
            </w:pPr>
          </w:p>
        </w:tc>
        <w:tc>
          <w:tcPr>
            <w:tcW w:w="1559" w:type="dxa"/>
            <w:shd w:val="clear" w:color="auto" w:fill="D9D9D9"/>
            <w:vAlign w:val="center"/>
          </w:tcPr>
          <w:p w:rsidR="00E34746" w:rsidRPr="00E34746" w:rsidRDefault="00E34746" w:rsidP="00E34746">
            <w:pPr>
              <w:tabs>
                <w:tab w:val="right" w:pos="6838"/>
              </w:tabs>
              <w:jc w:val="center"/>
              <w:rPr>
                <w:sz w:val="20"/>
                <w:szCs w:val="20"/>
              </w:rPr>
            </w:pPr>
          </w:p>
        </w:tc>
        <w:tc>
          <w:tcPr>
            <w:tcW w:w="1559" w:type="dxa"/>
            <w:shd w:val="clear" w:color="auto" w:fill="D9D9D9"/>
            <w:vAlign w:val="center"/>
          </w:tcPr>
          <w:p w:rsidR="00E34746" w:rsidRPr="00E34746" w:rsidRDefault="00E34746" w:rsidP="00E34746">
            <w:pPr>
              <w:tabs>
                <w:tab w:val="right" w:pos="6838"/>
              </w:tabs>
              <w:jc w:val="center"/>
              <w:rPr>
                <w:sz w:val="20"/>
                <w:szCs w:val="20"/>
              </w:rPr>
            </w:pPr>
          </w:p>
        </w:tc>
      </w:tr>
      <w:tr w:rsidR="00E34746" w:rsidRPr="00E34746" w:rsidTr="00BA758E">
        <w:tc>
          <w:tcPr>
            <w:tcW w:w="568" w:type="dxa"/>
            <w:shd w:val="clear" w:color="auto" w:fill="auto"/>
            <w:vAlign w:val="center"/>
          </w:tcPr>
          <w:p w:rsidR="00E34746" w:rsidRPr="00E34746" w:rsidRDefault="00E34746" w:rsidP="00E34746">
            <w:pPr>
              <w:tabs>
                <w:tab w:val="right" w:pos="6838"/>
              </w:tabs>
              <w:jc w:val="center"/>
              <w:rPr>
                <w:sz w:val="20"/>
                <w:szCs w:val="20"/>
              </w:rPr>
            </w:pPr>
            <w:r w:rsidRPr="00E34746">
              <w:rPr>
                <w:sz w:val="20"/>
                <w:szCs w:val="20"/>
              </w:rPr>
              <w:t>1</w:t>
            </w:r>
          </w:p>
        </w:tc>
        <w:tc>
          <w:tcPr>
            <w:tcW w:w="5381" w:type="dxa"/>
            <w:shd w:val="clear" w:color="auto" w:fill="auto"/>
            <w:vAlign w:val="center"/>
          </w:tcPr>
          <w:p w:rsidR="00E34746" w:rsidRPr="00E34746" w:rsidRDefault="00E34746" w:rsidP="00E34746">
            <w:pPr>
              <w:jc w:val="both"/>
              <w:rPr>
                <w:sz w:val="20"/>
                <w:szCs w:val="20"/>
              </w:rPr>
            </w:pPr>
            <w:r w:rsidRPr="00E34746">
              <w:rPr>
                <w:sz w:val="20"/>
                <w:szCs w:val="20"/>
              </w:rPr>
              <w:t>Instrukcja obsługi i użytkowania w języku polskim, w formie papierowej i elektronicznej, skrócona wersja instrukcji obsługi i BHP w formie zalaminowanej (jeżeli Wykonawca posiada), paszport techniczny, karta gwarancyjna, wykaz punktów serwisowych, kopie dokumentów wraz z tłumaczeniem w przypadku oryginału w języku obcym: Certyfikat CE (jeżeli dotyczy) oraz Deklaracja Zgodności – wystawiona przez producenta</w:t>
            </w:r>
            <w:r w:rsidRPr="00E34746">
              <w:rPr>
                <w:rFonts w:eastAsia="Calibri"/>
                <w:sz w:val="20"/>
                <w:szCs w:val="20"/>
                <w:shd w:val="clear" w:color="auto" w:fill="FFFFFF"/>
                <w:lang w:eastAsia="en-US"/>
              </w:rPr>
              <w:t xml:space="preserve"> wykazu czynności serwisowych, które mogą być wykonywane przez użytkownika samodzielnie nieskutkujące utratą gwarancji</w:t>
            </w:r>
          </w:p>
        </w:tc>
        <w:tc>
          <w:tcPr>
            <w:tcW w:w="1565" w:type="dxa"/>
            <w:gridSpan w:val="2"/>
            <w:shd w:val="clear" w:color="auto" w:fill="auto"/>
            <w:vAlign w:val="center"/>
          </w:tcPr>
          <w:p w:rsidR="00E34746" w:rsidRPr="00E34746" w:rsidRDefault="00E34746" w:rsidP="00E34746">
            <w:pPr>
              <w:snapToGrid w:val="0"/>
              <w:jc w:val="center"/>
              <w:rPr>
                <w:sz w:val="20"/>
                <w:szCs w:val="20"/>
              </w:rPr>
            </w:pPr>
            <w:r w:rsidRPr="00E34746">
              <w:rPr>
                <w:sz w:val="20"/>
                <w:szCs w:val="20"/>
              </w:rPr>
              <w:t>TAK z dostawą</w:t>
            </w:r>
          </w:p>
        </w:tc>
        <w:tc>
          <w:tcPr>
            <w:tcW w:w="1559" w:type="dxa"/>
            <w:vAlign w:val="center"/>
          </w:tcPr>
          <w:p w:rsidR="00E34746" w:rsidRPr="00E34746" w:rsidRDefault="00E34746" w:rsidP="00E34746">
            <w:pPr>
              <w:tabs>
                <w:tab w:val="right" w:pos="6838"/>
              </w:tabs>
              <w:jc w:val="center"/>
              <w:rPr>
                <w:sz w:val="18"/>
                <w:szCs w:val="18"/>
              </w:rPr>
            </w:pP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E34746">
        <w:tc>
          <w:tcPr>
            <w:tcW w:w="568" w:type="dxa"/>
            <w:shd w:val="clear" w:color="auto" w:fill="D9D9D9" w:themeFill="background1" w:themeFillShade="D9"/>
            <w:vAlign w:val="center"/>
          </w:tcPr>
          <w:p w:rsidR="00E34746" w:rsidRPr="00E34746" w:rsidRDefault="00E34746" w:rsidP="00E34746">
            <w:pPr>
              <w:ind w:right="-108"/>
              <w:rPr>
                <w:sz w:val="20"/>
                <w:szCs w:val="20"/>
              </w:rPr>
            </w:pPr>
            <w:r w:rsidRPr="00E34746">
              <w:rPr>
                <w:sz w:val="20"/>
                <w:szCs w:val="20"/>
              </w:rPr>
              <w:t>C</w:t>
            </w:r>
          </w:p>
        </w:tc>
        <w:tc>
          <w:tcPr>
            <w:tcW w:w="5381" w:type="dxa"/>
            <w:shd w:val="clear" w:color="auto" w:fill="D9D9D9" w:themeFill="background1" w:themeFillShade="D9"/>
            <w:vAlign w:val="center"/>
          </w:tcPr>
          <w:p w:rsidR="00E34746" w:rsidRPr="00E34746" w:rsidRDefault="00E34746" w:rsidP="00E34746">
            <w:pPr>
              <w:rPr>
                <w:sz w:val="20"/>
                <w:szCs w:val="20"/>
              </w:rPr>
            </w:pPr>
            <w:r w:rsidRPr="00E34746">
              <w:rPr>
                <w:sz w:val="20"/>
                <w:szCs w:val="20"/>
              </w:rPr>
              <w:t>Warunki gwarancji</w:t>
            </w:r>
          </w:p>
        </w:tc>
        <w:tc>
          <w:tcPr>
            <w:tcW w:w="1565" w:type="dxa"/>
            <w:gridSpan w:val="2"/>
            <w:shd w:val="clear" w:color="auto" w:fill="D9D9D9" w:themeFill="background1" w:themeFillShade="D9"/>
            <w:vAlign w:val="center"/>
          </w:tcPr>
          <w:p w:rsidR="00E34746" w:rsidRPr="00E34746" w:rsidRDefault="00E34746" w:rsidP="00E34746">
            <w:pPr>
              <w:jc w:val="center"/>
              <w:rPr>
                <w:color w:val="000000"/>
                <w:sz w:val="20"/>
                <w:szCs w:val="20"/>
              </w:rPr>
            </w:pPr>
          </w:p>
        </w:tc>
        <w:tc>
          <w:tcPr>
            <w:tcW w:w="1559" w:type="dxa"/>
            <w:shd w:val="clear" w:color="auto" w:fill="D9D9D9" w:themeFill="background1" w:themeFillShade="D9"/>
            <w:vAlign w:val="center"/>
          </w:tcPr>
          <w:p w:rsidR="00E34746" w:rsidRPr="00E34746" w:rsidRDefault="00E34746" w:rsidP="00E34746">
            <w:pPr>
              <w:tabs>
                <w:tab w:val="right" w:pos="6838"/>
              </w:tabs>
              <w:jc w:val="center"/>
              <w:rPr>
                <w:sz w:val="18"/>
                <w:szCs w:val="18"/>
              </w:rPr>
            </w:pPr>
          </w:p>
        </w:tc>
        <w:tc>
          <w:tcPr>
            <w:tcW w:w="1559" w:type="dxa"/>
            <w:shd w:val="clear" w:color="auto" w:fill="D9D9D9" w:themeFill="background1" w:themeFillShade="D9"/>
            <w:vAlign w:val="center"/>
          </w:tcPr>
          <w:p w:rsidR="00E34746" w:rsidRPr="00E34746" w:rsidRDefault="00E34746" w:rsidP="00E34746">
            <w:pPr>
              <w:tabs>
                <w:tab w:val="right" w:pos="6838"/>
              </w:tabs>
              <w:jc w:val="center"/>
              <w:rPr>
                <w:sz w:val="18"/>
                <w:szCs w:val="18"/>
              </w:rPr>
            </w:pPr>
          </w:p>
        </w:tc>
      </w:tr>
      <w:tr w:rsidR="00E34746" w:rsidRPr="00E34746" w:rsidTr="00E34746">
        <w:tc>
          <w:tcPr>
            <w:tcW w:w="568" w:type="dxa"/>
            <w:shd w:val="clear" w:color="auto" w:fill="auto"/>
            <w:vAlign w:val="center"/>
          </w:tcPr>
          <w:p w:rsidR="00E34746" w:rsidRPr="00E34746" w:rsidRDefault="00E34746" w:rsidP="00992C4C">
            <w:pPr>
              <w:numPr>
                <w:ilvl w:val="0"/>
                <w:numId w:val="43"/>
              </w:numPr>
              <w:tabs>
                <w:tab w:val="num" w:pos="360"/>
              </w:tabs>
              <w:ind w:left="0" w:right="-108" w:firstLine="0"/>
              <w:rPr>
                <w:sz w:val="20"/>
                <w:szCs w:val="20"/>
              </w:rPr>
            </w:pPr>
          </w:p>
        </w:tc>
        <w:tc>
          <w:tcPr>
            <w:tcW w:w="5381" w:type="dxa"/>
            <w:shd w:val="clear" w:color="auto" w:fill="auto"/>
            <w:vAlign w:val="center"/>
          </w:tcPr>
          <w:p w:rsidR="00E34746" w:rsidRPr="00E34746" w:rsidRDefault="00E34746" w:rsidP="00E34746">
            <w:pPr>
              <w:rPr>
                <w:sz w:val="20"/>
                <w:szCs w:val="20"/>
              </w:rPr>
            </w:pPr>
            <w:r w:rsidRPr="00E34746">
              <w:rPr>
                <w:sz w:val="20"/>
                <w:szCs w:val="20"/>
              </w:rPr>
              <w:t>Okres udzielonej gwarancji min. 24 miesiące</w:t>
            </w:r>
          </w:p>
        </w:tc>
        <w:tc>
          <w:tcPr>
            <w:tcW w:w="1565" w:type="dxa"/>
            <w:gridSpan w:val="2"/>
            <w:shd w:val="clear" w:color="auto" w:fill="auto"/>
            <w:vAlign w:val="center"/>
          </w:tcPr>
          <w:p w:rsidR="00E34746" w:rsidRPr="00E34746" w:rsidRDefault="00E34746" w:rsidP="00E34746">
            <w:pPr>
              <w:jc w:val="center"/>
              <w:rPr>
                <w:color w:val="000000"/>
                <w:sz w:val="20"/>
                <w:szCs w:val="20"/>
              </w:rPr>
            </w:pPr>
            <w:r w:rsidRPr="00E34746">
              <w:rPr>
                <w:color w:val="000000"/>
                <w:sz w:val="20"/>
                <w:szCs w:val="20"/>
              </w:rPr>
              <w:t>TAK, podać</w:t>
            </w:r>
          </w:p>
          <w:p w:rsidR="00E34746" w:rsidRPr="00E34746" w:rsidRDefault="00E34746" w:rsidP="00E34746">
            <w:pPr>
              <w:jc w:val="center"/>
              <w:rPr>
                <w:color w:val="000000"/>
                <w:sz w:val="20"/>
                <w:szCs w:val="20"/>
              </w:rPr>
            </w:pPr>
          </w:p>
        </w:tc>
        <w:tc>
          <w:tcPr>
            <w:tcW w:w="1559" w:type="dxa"/>
            <w:vAlign w:val="center"/>
          </w:tcPr>
          <w:p w:rsidR="00E34746" w:rsidRPr="00E34746" w:rsidRDefault="00E34746" w:rsidP="00E34746">
            <w:pPr>
              <w:jc w:val="center"/>
              <w:rPr>
                <w:color w:val="000000"/>
                <w:sz w:val="20"/>
                <w:szCs w:val="20"/>
              </w:rPr>
            </w:pPr>
            <w:r w:rsidRPr="00E34746">
              <w:rPr>
                <w:color w:val="000000"/>
                <w:sz w:val="20"/>
                <w:szCs w:val="20"/>
              </w:rPr>
              <w:t xml:space="preserve">24 m </w:t>
            </w:r>
            <w:r w:rsidR="000F4DFF">
              <w:rPr>
                <w:color w:val="000000"/>
                <w:sz w:val="20"/>
                <w:szCs w:val="20"/>
              </w:rPr>
              <w:t xml:space="preserve">– </w:t>
            </w:r>
            <w:r w:rsidRPr="00E34746">
              <w:rPr>
                <w:color w:val="000000"/>
                <w:sz w:val="20"/>
                <w:szCs w:val="20"/>
              </w:rPr>
              <w:t>0</w:t>
            </w:r>
            <w:r w:rsidR="000F4DFF">
              <w:rPr>
                <w:color w:val="000000"/>
                <w:sz w:val="20"/>
                <w:szCs w:val="20"/>
              </w:rPr>
              <w:t xml:space="preserve"> </w:t>
            </w:r>
            <w:r w:rsidRPr="00E34746">
              <w:rPr>
                <w:color w:val="000000"/>
                <w:sz w:val="20"/>
                <w:szCs w:val="20"/>
              </w:rPr>
              <w:t>pkt</w:t>
            </w:r>
          </w:p>
          <w:p w:rsidR="00E34746" w:rsidRPr="00E34746" w:rsidRDefault="00E34746" w:rsidP="00E34746">
            <w:pPr>
              <w:jc w:val="center"/>
              <w:rPr>
                <w:color w:val="000000"/>
                <w:sz w:val="20"/>
                <w:szCs w:val="20"/>
              </w:rPr>
            </w:pPr>
            <w:r w:rsidRPr="00E34746">
              <w:rPr>
                <w:color w:val="000000"/>
                <w:sz w:val="20"/>
                <w:szCs w:val="20"/>
              </w:rPr>
              <w:t>36 m – 2,5 pkt.</w:t>
            </w:r>
          </w:p>
          <w:p w:rsidR="00E34746" w:rsidRPr="00E34746" w:rsidRDefault="00E34746" w:rsidP="00E34746">
            <w:pPr>
              <w:jc w:val="center"/>
              <w:rPr>
                <w:color w:val="000000"/>
                <w:sz w:val="20"/>
                <w:szCs w:val="20"/>
              </w:rPr>
            </w:pPr>
            <w:r w:rsidRPr="00E34746">
              <w:rPr>
                <w:color w:val="000000"/>
                <w:sz w:val="20"/>
                <w:szCs w:val="20"/>
              </w:rPr>
              <w:t>48 m – 5 pkt.</w:t>
            </w:r>
          </w:p>
          <w:p w:rsidR="00E34746" w:rsidRPr="00E34746" w:rsidRDefault="00E34746" w:rsidP="00E34746">
            <w:pPr>
              <w:jc w:val="center"/>
              <w:rPr>
                <w:color w:val="000000"/>
                <w:sz w:val="20"/>
                <w:szCs w:val="20"/>
              </w:rPr>
            </w:pPr>
            <w:r w:rsidRPr="00E34746">
              <w:rPr>
                <w:color w:val="000000"/>
                <w:sz w:val="20"/>
                <w:szCs w:val="20"/>
              </w:rPr>
              <w:t xml:space="preserve">60 m </w:t>
            </w:r>
            <w:r w:rsidR="000F4DFF">
              <w:rPr>
                <w:color w:val="000000"/>
                <w:sz w:val="20"/>
                <w:szCs w:val="20"/>
              </w:rPr>
              <w:t xml:space="preserve">– </w:t>
            </w:r>
            <w:r w:rsidRPr="00E34746">
              <w:rPr>
                <w:color w:val="000000"/>
                <w:sz w:val="20"/>
                <w:szCs w:val="20"/>
              </w:rPr>
              <w:t>7,5 pkt.</w:t>
            </w:r>
          </w:p>
          <w:p w:rsidR="00E34746" w:rsidRPr="00E34746" w:rsidRDefault="00E34746" w:rsidP="00E34746">
            <w:pPr>
              <w:tabs>
                <w:tab w:val="right" w:pos="6838"/>
              </w:tabs>
              <w:jc w:val="center"/>
              <w:rPr>
                <w:sz w:val="18"/>
                <w:szCs w:val="18"/>
              </w:rPr>
            </w:pPr>
            <w:r w:rsidRPr="00E34746">
              <w:rPr>
                <w:color w:val="000000"/>
                <w:sz w:val="20"/>
                <w:szCs w:val="20"/>
              </w:rPr>
              <w:t xml:space="preserve">72 m </w:t>
            </w:r>
            <w:r w:rsidR="000F4DFF">
              <w:rPr>
                <w:color w:val="000000"/>
                <w:sz w:val="20"/>
                <w:szCs w:val="20"/>
              </w:rPr>
              <w:t xml:space="preserve">– </w:t>
            </w:r>
            <w:r w:rsidRPr="00E34746">
              <w:rPr>
                <w:color w:val="000000"/>
                <w:sz w:val="20"/>
                <w:szCs w:val="20"/>
              </w:rPr>
              <w:t>10 pkt</w:t>
            </w: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E34746">
        <w:tc>
          <w:tcPr>
            <w:tcW w:w="568" w:type="dxa"/>
            <w:shd w:val="clear" w:color="auto" w:fill="auto"/>
            <w:vAlign w:val="center"/>
          </w:tcPr>
          <w:p w:rsidR="00E34746" w:rsidRPr="00E34746" w:rsidRDefault="00E34746" w:rsidP="00992C4C">
            <w:pPr>
              <w:numPr>
                <w:ilvl w:val="0"/>
                <w:numId w:val="43"/>
              </w:numPr>
              <w:tabs>
                <w:tab w:val="num" w:pos="360"/>
              </w:tabs>
              <w:ind w:left="0" w:right="-108" w:firstLine="0"/>
              <w:rPr>
                <w:sz w:val="20"/>
                <w:szCs w:val="20"/>
              </w:rPr>
            </w:pPr>
          </w:p>
        </w:tc>
        <w:tc>
          <w:tcPr>
            <w:tcW w:w="5381" w:type="dxa"/>
            <w:shd w:val="clear" w:color="auto" w:fill="auto"/>
            <w:vAlign w:val="center"/>
          </w:tcPr>
          <w:p w:rsidR="00E34746" w:rsidRPr="00E34746" w:rsidRDefault="000F4DFF" w:rsidP="00E34746">
            <w:pPr>
              <w:rPr>
                <w:sz w:val="20"/>
                <w:szCs w:val="20"/>
              </w:rPr>
            </w:pPr>
            <w:r>
              <w:rPr>
                <w:sz w:val="20"/>
                <w:szCs w:val="20"/>
              </w:rPr>
              <w:t>B</w:t>
            </w:r>
            <w:r w:rsidR="00E34746" w:rsidRPr="00E34746">
              <w:rPr>
                <w:sz w:val="20"/>
                <w:szCs w:val="20"/>
              </w:rPr>
              <w:t xml:space="preserve">ezpłatne przeglądy okresowe (obejmujące bezpłatny dojazd i robociznę) w okresie gwarancji, min. 1 na rok lub zgodnie z zaleceniami producenta - w przypadku przeglądów zgodnie z zaleceniami producenta należy dołączyć do oferty potwierdzone za zgodność z oryginałem pismo z zaleceniami producenta </w:t>
            </w:r>
          </w:p>
        </w:tc>
        <w:tc>
          <w:tcPr>
            <w:tcW w:w="1565" w:type="dxa"/>
            <w:gridSpan w:val="2"/>
            <w:shd w:val="clear" w:color="auto" w:fill="auto"/>
            <w:vAlign w:val="center"/>
          </w:tcPr>
          <w:p w:rsidR="00E34746" w:rsidRPr="00E34746" w:rsidRDefault="00E34746" w:rsidP="00E34746">
            <w:pPr>
              <w:jc w:val="center"/>
              <w:rPr>
                <w:color w:val="000000"/>
                <w:sz w:val="20"/>
                <w:szCs w:val="20"/>
              </w:rPr>
            </w:pPr>
            <w:r w:rsidRPr="00E34746">
              <w:rPr>
                <w:color w:val="000000"/>
                <w:sz w:val="20"/>
                <w:szCs w:val="20"/>
              </w:rPr>
              <w:t>TAK</w:t>
            </w:r>
          </w:p>
        </w:tc>
        <w:tc>
          <w:tcPr>
            <w:tcW w:w="1559" w:type="dxa"/>
            <w:vAlign w:val="center"/>
          </w:tcPr>
          <w:p w:rsidR="00E34746" w:rsidRPr="00E34746" w:rsidRDefault="00E34746" w:rsidP="00E34746">
            <w:pPr>
              <w:tabs>
                <w:tab w:val="right" w:pos="6838"/>
              </w:tabs>
              <w:jc w:val="center"/>
              <w:rPr>
                <w:sz w:val="18"/>
                <w:szCs w:val="18"/>
              </w:rPr>
            </w:pP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E34746">
        <w:tc>
          <w:tcPr>
            <w:tcW w:w="568" w:type="dxa"/>
            <w:shd w:val="clear" w:color="auto" w:fill="auto"/>
            <w:vAlign w:val="center"/>
          </w:tcPr>
          <w:p w:rsidR="00E34746" w:rsidRPr="00E34746" w:rsidRDefault="00E34746" w:rsidP="00992C4C">
            <w:pPr>
              <w:numPr>
                <w:ilvl w:val="0"/>
                <w:numId w:val="43"/>
              </w:numPr>
              <w:tabs>
                <w:tab w:val="num" w:pos="360"/>
              </w:tabs>
              <w:ind w:left="0" w:right="-108" w:firstLine="0"/>
              <w:rPr>
                <w:sz w:val="20"/>
                <w:szCs w:val="20"/>
              </w:rPr>
            </w:pPr>
          </w:p>
        </w:tc>
        <w:tc>
          <w:tcPr>
            <w:tcW w:w="5381" w:type="dxa"/>
            <w:shd w:val="clear" w:color="auto" w:fill="auto"/>
            <w:vAlign w:val="center"/>
          </w:tcPr>
          <w:p w:rsidR="00E34746" w:rsidRPr="00E34746" w:rsidRDefault="000F4DFF" w:rsidP="00E34746">
            <w:pPr>
              <w:rPr>
                <w:sz w:val="20"/>
                <w:szCs w:val="20"/>
              </w:rPr>
            </w:pPr>
            <w:r>
              <w:rPr>
                <w:sz w:val="20"/>
                <w:szCs w:val="20"/>
              </w:rPr>
              <w:t>G</w:t>
            </w:r>
            <w:r w:rsidR="00E34746" w:rsidRPr="00E34746">
              <w:rPr>
                <w:sz w:val="20"/>
                <w:szCs w:val="20"/>
              </w:rPr>
              <w:t>warantowany czas przystąpienia do naprawy nie większy niż 48h [h] od zgłoszenia konieczności naprawy</w:t>
            </w:r>
          </w:p>
        </w:tc>
        <w:tc>
          <w:tcPr>
            <w:tcW w:w="1565" w:type="dxa"/>
            <w:gridSpan w:val="2"/>
            <w:shd w:val="clear" w:color="auto" w:fill="auto"/>
            <w:vAlign w:val="center"/>
          </w:tcPr>
          <w:p w:rsidR="00E34746" w:rsidRPr="00E34746" w:rsidRDefault="00E34746" w:rsidP="00E34746">
            <w:pPr>
              <w:jc w:val="center"/>
              <w:rPr>
                <w:color w:val="000000"/>
                <w:sz w:val="20"/>
                <w:szCs w:val="20"/>
              </w:rPr>
            </w:pPr>
            <w:r w:rsidRPr="00E34746">
              <w:rPr>
                <w:color w:val="000000"/>
                <w:sz w:val="20"/>
                <w:szCs w:val="20"/>
              </w:rPr>
              <w:t>TAK</w:t>
            </w:r>
          </w:p>
        </w:tc>
        <w:tc>
          <w:tcPr>
            <w:tcW w:w="1559" w:type="dxa"/>
            <w:vAlign w:val="center"/>
          </w:tcPr>
          <w:p w:rsidR="00E34746" w:rsidRPr="00E34746" w:rsidRDefault="00E34746" w:rsidP="00E34746">
            <w:pPr>
              <w:tabs>
                <w:tab w:val="right" w:pos="6838"/>
              </w:tabs>
              <w:jc w:val="center"/>
              <w:rPr>
                <w:sz w:val="18"/>
                <w:szCs w:val="18"/>
              </w:rPr>
            </w:pP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E34746">
        <w:tc>
          <w:tcPr>
            <w:tcW w:w="568" w:type="dxa"/>
            <w:shd w:val="clear" w:color="auto" w:fill="auto"/>
            <w:vAlign w:val="center"/>
          </w:tcPr>
          <w:p w:rsidR="00E34746" w:rsidRPr="00E34746" w:rsidRDefault="00E34746" w:rsidP="00992C4C">
            <w:pPr>
              <w:numPr>
                <w:ilvl w:val="0"/>
                <w:numId w:val="43"/>
              </w:numPr>
              <w:tabs>
                <w:tab w:val="num" w:pos="360"/>
              </w:tabs>
              <w:ind w:left="0" w:right="-108" w:firstLine="0"/>
              <w:rPr>
                <w:sz w:val="20"/>
                <w:szCs w:val="20"/>
              </w:rPr>
            </w:pPr>
          </w:p>
        </w:tc>
        <w:tc>
          <w:tcPr>
            <w:tcW w:w="5381" w:type="dxa"/>
            <w:shd w:val="clear" w:color="auto" w:fill="auto"/>
            <w:vAlign w:val="center"/>
          </w:tcPr>
          <w:p w:rsidR="00E34746" w:rsidRPr="00E34746" w:rsidRDefault="000F4DFF" w:rsidP="00E34746">
            <w:pPr>
              <w:rPr>
                <w:sz w:val="20"/>
                <w:szCs w:val="20"/>
              </w:rPr>
            </w:pPr>
            <w:r>
              <w:rPr>
                <w:sz w:val="20"/>
                <w:szCs w:val="20"/>
              </w:rPr>
              <w:t>G</w:t>
            </w:r>
            <w:r w:rsidR="00E34746" w:rsidRPr="00E34746">
              <w:rPr>
                <w:sz w:val="20"/>
                <w:szCs w:val="20"/>
              </w:rPr>
              <w:t xml:space="preserve">warantowany czas usunięcia zgłoszonych usterek i wykonania napraw nie większy niż 5 dni, czas wykonania napraw w przypadku konieczności importu części zamiennych lub podzespołów z zagranicy nie więcej niż 7 dni od daty zgłoszenia konieczności naprawy. </w:t>
            </w:r>
          </w:p>
        </w:tc>
        <w:tc>
          <w:tcPr>
            <w:tcW w:w="1565" w:type="dxa"/>
            <w:gridSpan w:val="2"/>
            <w:shd w:val="clear" w:color="auto" w:fill="auto"/>
            <w:vAlign w:val="center"/>
          </w:tcPr>
          <w:p w:rsidR="00E34746" w:rsidRPr="00E34746" w:rsidRDefault="00E34746" w:rsidP="00E34746">
            <w:pPr>
              <w:jc w:val="center"/>
              <w:rPr>
                <w:color w:val="000000"/>
                <w:sz w:val="20"/>
                <w:szCs w:val="20"/>
              </w:rPr>
            </w:pPr>
            <w:r w:rsidRPr="00E34746">
              <w:rPr>
                <w:color w:val="000000"/>
                <w:sz w:val="20"/>
                <w:szCs w:val="20"/>
              </w:rPr>
              <w:t>TAK</w:t>
            </w:r>
          </w:p>
        </w:tc>
        <w:tc>
          <w:tcPr>
            <w:tcW w:w="1559" w:type="dxa"/>
            <w:vAlign w:val="center"/>
          </w:tcPr>
          <w:p w:rsidR="00E34746" w:rsidRPr="00E34746" w:rsidRDefault="00E34746" w:rsidP="00E34746">
            <w:pPr>
              <w:tabs>
                <w:tab w:val="right" w:pos="6838"/>
              </w:tabs>
              <w:jc w:val="center"/>
              <w:rPr>
                <w:sz w:val="18"/>
                <w:szCs w:val="18"/>
              </w:rPr>
            </w:pP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E34746">
        <w:tc>
          <w:tcPr>
            <w:tcW w:w="568" w:type="dxa"/>
            <w:shd w:val="clear" w:color="auto" w:fill="auto"/>
            <w:vAlign w:val="center"/>
          </w:tcPr>
          <w:p w:rsidR="00E34746" w:rsidRPr="00E34746" w:rsidRDefault="00E34746" w:rsidP="00992C4C">
            <w:pPr>
              <w:numPr>
                <w:ilvl w:val="0"/>
                <w:numId w:val="43"/>
              </w:numPr>
              <w:tabs>
                <w:tab w:val="num" w:pos="360"/>
              </w:tabs>
              <w:ind w:left="0" w:right="-108" w:firstLine="0"/>
              <w:rPr>
                <w:sz w:val="20"/>
                <w:szCs w:val="20"/>
              </w:rPr>
            </w:pPr>
          </w:p>
        </w:tc>
        <w:tc>
          <w:tcPr>
            <w:tcW w:w="5381" w:type="dxa"/>
            <w:shd w:val="clear" w:color="auto" w:fill="auto"/>
            <w:vAlign w:val="center"/>
          </w:tcPr>
          <w:p w:rsidR="00E34746" w:rsidRPr="00E34746" w:rsidRDefault="00E34746" w:rsidP="00E34746">
            <w:pPr>
              <w:rPr>
                <w:sz w:val="20"/>
                <w:szCs w:val="20"/>
              </w:rPr>
            </w:pPr>
            <w:r w:rsidRPr="00E34746">
              <w:rPr>
                <w:sz w:val="20"/>
                <w:szCs w:val="20"/>
              </w:rPr>
              <w:t xml:space="preserve">W przypadku naprawy trwającej powyżej 5 dni, Wykonawca na własny koszt i we własnym zakresie dostarczy Zamawiającemu (na czas naprawy) aparat zastępczy o parametrach technicznych nie gorszych od aparatu oferowanego  </w:t>
            </w:r>
          </w:p>
        </w:tc>
        <w:tc>
          <w:tcPr>
            <w:tcW w:w="1565" w:type="dxa"/>
            <w:gridSpan w:val="2"/>
            <w:shd w:val="clear" w:color="auto" w:fill="auto"/>
            <w:vAlign w:val="center"/>
          </w:tcPr>
          <w:p w:rsidR="00E34746" w:rsidRPr="00E34746" w:rsidRDefault="00E34746" w:rsidP="00E34746">
            <w:pPr>
              <w:jc w:val="center"/>
              <w:rPr>
                <w:color w:val="000000"/>
                <w:sz w:val="20"/>
                <w:szCs w:val="20"/>
              </w:rPr>
            </w:pPr>
            <w:r w:rsidRPr="00E34746">
              <w:rPr>
                <w:color w:val="000000"/>
                <w:sz w:val="20"/>
                <w:szCs w:val="20"/>
              </w:rPr>
              <w:t>TAK</w:t>
            </w:r>
          </w:p>
        </w:tc>
        <w:tc>
          <w:tcPr>
            <w:tcW w:w="1559" w:type="dxa"/>
            <w:vAlign w:val="center"/>
          </w:tcPr>
          <w:p w:rsidR="00E34746" w:rsidRPr="00E34746" w:rsidRDefault="00E34746" w:rsidP="00E34746">
            <w:pPr>
              <w:tabs>
                <w:tab w:val="right" w:pos="6838"/>
              </w:tabs>
              <w:jc w:val="center"/>
              <w:rPr>
                <w:sz w:val="18"/>
                <w:szCs w:val="18"/>
              </w:rPr>
            </w:pP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E34746">
        <w:tc>
          <w:tcPr>
            <w:tcW w:w="568" w:type="dxa"/>
            <w:shd w:val="clear" w:color="auto" w:fill="auto"/>
            <w:vAlign w:val="center"/>
          </w:tcPr>
          <w:p w:rsidR="00E34746" w:rsidRPr="00E34746" w:rsidRDefault="00E34746" w:rsidP="00992C4C">
            <w:pPr>
              <w:numPr>
                <w:ilvl w:val="0"/>
                <w:numId w:val="43"/>
              </w:numPr>
              <w:tabs>
                <w:tab w:val="num" w:pos="360"/>
              </w:tabs>
              <w:ind w:left="0" w:right="-108" w:firstLine="0"/>
              <w:rPr>
                <w:sz w:val="20"/>
                <w:szCs w:val="20"/>
              </w:rPr>
            </w:pPr>
          </w:p>
        </w:tc>
        <w:tc>
          <w:tcPr>
            <w:tcW w:w="5381" w:type="dxa"/>
            <w:shd w:val="clear" w:color="auto" w:fill="auto"/>
            <w:vAlign w:val="center"/>
          </w:tcPr>
          <w:p w:rsidR="00E34746" w:rsidRPr="00E34746" w:rsidRDefault="000F4DFF" w:rsidP="00E34746">
            <w:pPr>
              <w:rPr>
                <w:sz w:val="20"/>
                <w:szCs w:val="20"/>
              </w:rPr>
            </w:pPr>
            <w:r>
              <w:rPr>
                <w:sz w:val="20"/>
                <w:szCs w:val="20"/>
              </w:rPr>
              <w:t>N</w:t>
            </w:r>
            <w:r w:rsidR="00E34746" w:rsidRPr="00E34746">
              <w:rPr>
                <w:sz w:val="20"/>
                <w:szCs w:val="20"/>
              </w:rPr>
              <w:t>azwa serwisu, adres, nr telefonu i faksu, osoba kontaktowa</w:t>
            </w:r>
          </w:p>
        </w:tc>
        <w:tc>
          <w:tcPr>
            <w:tcW w:w="1565" w:type="dxa"/>
            <w:gridSpan w:val="2"/>
            <w:shd w:val="clear" w:color="auto" w:fill="auto"/>
            <w:vAlign w:val="center"/>
          </w:tcPr>
          <w:p w:rsidR="00E34746" w:rsidRPr="00E34746" w:rsidRDefault="00E34746" w:rsidP="00E34746">
            <w:pPr>
              <w:jc w:val="center"/>
              <w:rPr>
                <w:color w:val="000000"/>
                <w:sz w:val="20"/>
                <w:szCs w:val="20"/>
              </w:rPr>
            </w:pPr>
            <w:r w:rsidRPr="00E34746">
              <w:rPr>
                <w:color w:val="000000"/>
                <w:sz w:val="20"/>
                <w:szCs w:val="20"/>
              </w:rPr>
              <w:t>podać</w:t>
            </w:r>
          </w:p>
        </w:tc>
        <w:tc>
          <w:tcPr>
            <w:tcW w:w="1559" w:type="dxa"/>
            <w:vAlign w:val="center"/>
          </w:tcPr>
          <w:p w:rsidR="00E34746" w:rsidRPr="00E34746" w:rsidRDefault="00E34746" w:rsidP="00E34746">
            <w:pPr>
              <w:tabs>
                <w:tab w:val="right" w:pos="6838"/>
              </w:tabs>
              <w:jc w:val="center"/>
              <w:rPr>
                <w:sz w:val="18"/>
                <w:szCs w:val="18"/>
              </w:rPr>
            </w:pP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BA758E">
        <w:tc>
          <w:tcPr>
            <w:tcW w:w="568" w:type="dxa"/>
            <w:shd w:val="clear" w:color="auto" w:fill="auto"/>
            <w:vAlign w:val="center"/>
          </w:tcPr>
          <w:p w:rsidR="00E34746" w:rsidRPr="00E34746" w:rsidRDefault="00E34746" w:rsidP="00992C4C">
            <w:pPr>
              <w:numPr>
                <w:ilvl w:val="0"/>
                <w:numId w:val="43"/>
              </w:numPr>
              <w:tabs>
                <w:tab w:val="num" w:pos="360"/>
              </w:tabs>
              <w:ind w:left="0" w:right="-108" w:firstLine="0"/>
              <w:rPr>
                <w:sz w:val="20"/>
                <w:szCs w:val="20"/>
              </w:rPr>
            </w:pPr>
          </w:p>
        </w:tc>
        <w:tc>
          <w:tcPr>
            <w:tcW w:w="5381" w:type="dxa"/>
            <w:shd w:val="clear" w:color="auto" w:fill="auto"/>
            <w:vAlign w:val="center"/>
          </w:tcPr>
          <w:p w:rsidR="00E34746" w:rsidRPr="00E34746" w:rsidRDefault="00E34746" w:rsidP="00E34746">
            <w:pPr>
              <w:rPr>
                <w:sz w:val="20"/>
                <w:szCs w:val="20"/>
              </w:rPr>
            </w:pPr>
            <w:r w:rsidRPr="00E34746">
              <w:rPr>
                <w:sz w:val="20"/>
                <w:szCs w:val="20"/>
              </w:rPr>
              <w:t>W przypadku awarii przedłużającej się ponad 5 dni lub wymagającej naprawy w siedzibie serwisu, Wykonawca zobowiązany jest zapewnić urządzenie zastępcze na czas naprawy (o parametrach określonych  niniejszą umową lub wyższych)</w:t>
            </w:r>
          </w:p>
        </w:tc>
        <w:tc>
          <w:tcPr>
            <w:tcW w:w="1565" w:type="dxa"/>
            <w:gridSpan w:val="2"/>
            <w:shd w:val="clear" w:color="auto" w:fill="auto"/>
            <w:vAlign w:val="center"/>
          </w:tcPr>
          <w:p w:rsidR="00E34746" w:rsidRPr="00E34746" w:rsidRDefault="00E34746" w:rsidP="00E34746">
            <w:pPr>
              <w:jc w:val="center"/>
              <w:rPr>
                <w:color w:val="000000"/>
                <w:sz w:val="20"/>
                <w:szCs w:val="20"/>
              </w:rPr>
            </w:pPr>
            <w:r w:rsidRPr="00E34746">
              <w:rPr>
                <w:color w:val="000000"/>
                <w:sz w:val="20"/>
                <w:szCs w:val="20"/>
              </w:rPr>
              <w:t>TAK</w:t>
            </w:r>
          </w:p>
        </w:tc>
        <w:tc>
          <w:tcPr>
            <w:tcW w:w="1559" w:type="dxa"/>
            <w:vAlign w:val="center"/>
          </w:tcPr>
          <w:p w:rsidR="00E34746" w:rsidRPr="00E34746" w:rsidRDefault="00E34746" w:rsidP="00E34746">
            <w:pPr>
              <w:tabs>
                <w:tab w:val="right" w:pos="6838"/>
              </w:tabs>
              <w:jc w:val="center"/>
              <w:rPr>
                <w:sz w:val="18"/>
                <w:szCs w:val="18"/>
              </w:rPr>
            </w:pP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E34746">
        <w:tc>
          <w:tcPr>
            <w:tcW w:w="568" w:type="dxa"/>
            <w:shd w:val="clear" w:color="auto" w:fill="D9D9D9" w:themeFill="background1" w:themeFillShade="D9"/>
            <w:vAlign w:val="center"/>
          </w:tcPr>
          <w:p w:rsidR="00E34746" w:rsidRPr="00E34746" w:rsidRDefault="00E34746" w:rsidP="00E34746">
            <w:pPr>
              <w:ind w:right="-108"/>
              <w:rPr>
                <w:sz w:val="20"/>
                <w:szCs w:val="20"/>
              </w:rPr>
            </w:pPr>
            <w:r w:rsidRPr="00E34746">
              <w:rPr>
                <w:sz w:val="20"/>
                <w:szCs w:val="20"/>
              </w:rPr>
              <w:t>D</w:t>
            </w:r>
          </w:p>
        </w:tc>
        <w:tc>
          <w:tcPr>
            <w:tcW w:w="5381" w:type="dxa"/>
            <w:shd w:val="clear" w:color="auto" w:fill="D9D9D9" w:themeFill="background1" w:themeFillShade="D9"/>
            <w:vAlign w:val="center"/>
          </w:tcPr>
          <w:p w:rsidR="00E34746" w:rsidRPr="00E34746" w:rsidRDefault="00E34746" w:rsidP="00E34746">
            <w:pPr>
              <w:rPr>
                <w:sz w:val="20"/>
                <w:szCs w:val="20"/>
              </w:rPr>
            </w:pPr>
            <w:r w:rsidRPr="00E34746">
              <w:rPr>
                <w:sz w:val="20"/>
                <w:szCs w:val="20"/>
              </w:rPr>
              <w:t>Koszty eksploatacji pogwarancyjnej</w:t>
            </w:r>
          </w:p>
        </w:tc>
        <w:tc>
          <w:tcPr>
            <w:tcW w:w="1565" w:type="dxa"/>
            <w:gridSpan w:val="2"/>
            <w:shd w:val="clear" w:color="auto" w:fill="D9D9D9" w:themeFill="background1" w:themeFillShade="D9"/>
            <w:vAlign w:val="center"/>
          </w:tcPr>
          <w:p w:rsidR="00E34746" w:rsidRPr="00E34746" w:rsidRDefault="00E34746" w:rsidP="00E34746">
            <w:pPr>
              <w:jc w:val="center"/>
              <w:rPr>
                <w:color w:val="000000"/>
                <w:sz w:val="20"/>
                <w:szCs w:val="20"/>
              </w:rPr>
            </w:pPr>
          </w:p>
        </w:tc>
        <w:tc>
          <w:tcPr>
            <w:tcW w:w="1559" w:type="dxa"/>
            <w:shd w:val="clear" w:color="auto" w:fill="D9D9D9" w:themeFill="background1" w:themeFillShade="D9"/>
            <w:vAlign w:val="center"/>
          </w:tcPr>
          <w:p w:rsidR="00E34746" w:rsidRPr="00E34746" w:rsidRDefault="00E34746" w:rsidP="00E34746">
            <w:pPr>
              <w:tabs>
                <w:tab w:val="right" w:pos="6838"/>
              </w:tabs>
              <w:jc w:val="center"/>
              <w:rPr>
                <w:sz w:val="18"/>
                <w:szCs w:val="18"/>
              </w:rPr>
            </w:pPr>
          </w:p>
        </w:tc>
        <w:tc>
          <w:tcPr>
            <w:tcW w:w="1559" w:type="dxa"/>
            <w:shd w:val="clear" w:color="auto" w:fill="D9D9D9" w:themeFill="background1" w:themeFillShade="D9"/>
            <w:vAlign w:val="center"/>
          </w:tcPr>
          <w:p w:rsidR="00E34746" w:rsidRPr="00E34746" w:rsidRDefault="00E34746" w:rsidP="00E34746">
            <w:pPr>
              <w:tabs>
                <w:tab w:val="right" w:pos="6838"/>
              </w:tabs>
              <w:jc w:val="center"/>
              <w:rPr>
                <w:sz w:val="18"/>
                <w:szCs w:val="18"/>
              </w:rPr>
            </w:pPr>
          </w:p>
        </w:tc>
      </w:tr>
      <w:tr w:rsidR="000F4DFF" w:rsidRPr="00E34746" w:rsidTr="00E34746">
        <w:tc>
          <w:tcPr>
            <w:tcW w:w="568" w:type="dxa"/>
            <w:shd w:val="clear" w:color="auto" w:fill="auto"/>
            <w:vAlign w:val="center"/>
          </w:tcPr>
          <w:p w:rsidR="000F4DFF" w:rsidRPr="00E34746" w:rsidRDefault="000F4DFF" w:rsidP="00992C4C">
            <w:pPr>
              <w:numPr>
                <w:ilvl w:val="0"/>
                <w:numId w:val="94"/>
              </w:numPr>
              <w:ind w:right="-108"/>
              <w:rPr>
                <w:sz w:val="20"/>
                <w:szCs w:val="20"/>
              </w:rPr>
            </w:pPr>
          </w:p>
        </w:tc>
        <w:tc>
          <w:tcPr>
            <w:tcW w:w="5381" w:type="dxa"/>
            <w:shd w:val="clear" w:color="auto" w:fill="auto"/>
            <w:vAlign w:val="center"/>
          </w:tcPr>
          <w:p w:rsidR="000F4DFF" w:rsidRPr="000F4DFF" w:rsidRDefault="000F4DFF" w:rsidP="000F4DFF">
            <w:pPr>
              <w:rPr>
                <w:sz w:val="20"/>
                <w:szCs w:val="20"/>
              </w:rPr>
            </w:pPr>
            <w:r w:rsidRPr="000F4DFF">
              <w:rPr>
                <w:sz w:val="20"/>
                <w:szCs w:val="20"/>
                <w:shd w:val="clear" w:color="auto" w:fill="FFFFFF"/>
              </w:rPr>
              <w:t>Zużycie energii elektrycznej [kWh/24h]</w:t>
            </w:r>
          </w:p>
        </w:tc>
        <w:tc>
          <w:tcPr>
            <w:tcW w:w="1565" w:type="dxa"/>
            <w:gridSpan w:val="2"/>
            <w:shd w:val="clear" w:color="auto" w:fill="auto"/>
            <w:vAlign w:val="center"/>
          </w:tcPr>
          <w:p w:rsidR="000F4DFF" w:rsidRPr="000B70AF" w:rsidRDefault="000F4DFF" w:rsidP="000F4DFF">
            <w:pPr>
              <w:jc w:val="center"/>
              <w:rPr>
                <w:color w:val="000000"/>
                <w:sz w:val="20"/>
                <w:szCs w:val="20"/>
              </w:rPr>
            </w:pPr>
            <w:r w:rsidRPr="000B70AF">
              <w:rPr>
                <w:color w:val="000000"/>
                <w:sz w:val="20"/>
                <w:szCs w:val="20"/>
              </w:rPr>
              <w:t>Podać</w:t>
            </w:r>
          </w:p>
        </w:tc>
        <w:tc>
          <w:tcPr>
            <w:tcW w:w="1559" w:type="dxa"/>
            <w:vAlign w:val="center"/>
          </w:tcPr>
          <w:p w:rsidR="000F4DFF" w:rsidRPr="000B70AF" w:rsidRDefault="000F4DFF" w:rsidP="000F4DFF">
            <w:pPr>
              <w:jc w:val="center"/>
              <w:rPr>
                <w:color w:val="000000"/>
                <w:sz w:val="20"/>
                <w:szCs w:val="20"/>
              </w:rPr>
            </w:pPr>
            <w:r>
              <w:rPr>
                <w:color w:val="000000"/>
                <w:sz w:val="20"/>
                <w:szCs w:val="20"/>
              </w:rPr>
              <w:t xml:space="preserve">Max. - </w:t>
            </w:r>
            <w:r w:rsidRPr="000B70AF">
              <w:rPr>
                <w:color w:val="000000"/>
                <w:sz w:val="20"/>
                <w:szCs w:val="20"/>
              </w:rPr>
              <w:t>10 pkt</w:t>
            </w:r>
          </w:p>
          <w:p w:rsidR="000F4DFF" w:rsidRPr="000B70AF" w:rsidRDefault="000F4DFF" w:rsidP="000F4DFF">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0F4DFF" w:rsidRPr="00E34746" w:rsidRDefault="000F4DFF" w:rsidP="000F4DFF">
            <w:pPr>
              <w:tabs>
                <w:tab w:val="right" w:pos="6838"/>
              </w:tabs>
              <w:jc w:val="center"/>
              <w:rPr>
                <w:sz w:val="18"/>
                <w:szCs w:val="18"/>
              </w:rPr>
            </w:pPr>
          </w:p>
        </w:tc>
      </w:tr>
      <w:tr w:rsidR="000F4DFF" w:rsidRPr="00E34746" w:rsidTr="00E34746">
        <w:tc>
          <w:tcPr>
            <w:tcW w:w="568" w:type="dxa"/>
            <w:shd w:val="clear" w:color="auto" w:fill="auto"/>
            <w:vAlign w:val="center"/>
          </w:tcPr>
          <w:p w:rsidR="000F4DFF" w:rsidRPr="00E34746" w:rsidRDefault="000F4DFF" w:rsidP="00992C4C">
            <w:pPr>
              <w:numPr>
                <w:ilvl w:val="0"/>
                <w:numId w:val="94"/>
              </w:numPr>
              <w:ind w:left="0" w:right="-108" w:firstLine="0"/>
              <w:rPr>
                <w:sz w:val="20"/>
                <w:szCs w:val="20"/>
              </w:rPr>
            </w:pPr>
          </w:p>
        </w:tc>
        <w:tc>
          <w:tcPr>
            <w:tcW w:w="5381" w:type="dxa"/>
            <w:shd w:val="clear" w:color="auto" w:fill="auto"/>
            <w:vAlign w:val="center"/>
          </w:tcPr>
          <w:p w:rsidR="000F4DFF" w:rsidRPr="00E34746" w:rsidRDefault="000F4DFF" w:rsidP="000F4DFF">
            <w:pPr>
              <w:rPr>
                <w:sz w:val="20"/>
                <w:szCs w:val="20"/>
              </w:rPr>
            </w:pPr>
            <w:r w:rsidRPr="00E34746">
              <w:rPr>
                <w:sz w:val="20"/>
                <w:szCs w:val="20"/>
              </w:rPr>
              <w:t xml:space="preserve">Materiały eksploatacyjne niezbędne do wymiany zgodnie z zaleceniami producenta w przeliczeniu na okres eksploatacji </w:t>
            </w:r>
          </w:p>
          <w:p w:rsidR="000F4DFF" w:rsidRPr="00E34746" w:rsidRDefault="000F4DFF" w:rsidP="000F4DFF">
            <w:pPr>
              <w:rPr>
                <w:sz w:val="20"/>
                <w:szCs w:val="20"/>
              </w:rPr>
            </w:pPr>
            <w:r w:rsidRPr="00E34746">
              <w:rPr>
                <w:sz w:val="20"/>
                <w:szCs w:val="20"/>
              </w:rPr>
              <w:t>5 lat – podać łączną cenę brutto oraz załączyć szczegółowe zestawienie asortymentu, stanowiącego podstawę wyliczenia</w:t>
            </w:r>
          </w:p>
        </w:tc>
        <w:tc>
          <w:tcPr>
            <w:tcW w:w="1565" w:type="dxa"/>
            <w:gridSpan w:val="2"/>
            <w:shd w:val="clear" w:color="auto" w:fill="auto"/>
            <w:vAlign w:val="center"/>
          </w:tcPr>
          <w:p w:rsidR="000F4DFF" w:rsidRPr="000B70AF" w:rsidRDefault="000F4DFF" w:rsidP="000F4DFF">
            <w:pPr>
              <w:jc w:val="center"/>
              <w:rPr>
                <w:color w:val="000000"/>
                <w:sz w:val="20"/>
                <w:szCs w:val="20"/>
              </w:rPr>
            </w:pPr>
            <w:r w:rsidRPr="000B70AF">
              <w:rPr>
                <w:color w:val="000000"/>
                <w:sz w:val="20"/>
                <w:szCs w:val="20"/>
              </w:rPr>
              <w:t>Podać</w:t>
            </w:r>
          </w:p>
        </w:tc>
        <w:tc>
          <w:tcPr>
            <w:tcW w:w="1559" w:type="dxa"/>
            <w:vAlign w:val="center"/>
          </w:tcPr>
          <w:p w:rsidR="000F4DFF" w:rsidRPr="000B70AF" w:rsidRDefault="000F4DFF" w:rsidP="000F4DFF">
            <w:pPr>
              <w:jc w:val="center"/>
              <w:rPr>
                <w:color w:val="000000"/>
                <w:sz w:val="20"/>
                <w:szCs w:val="20"/>
              </w:rPr>
            </w:pPr>
            <w:r>
              <w:rPr>
                <w:color w:val="000000"/>
                <w:sz w:val="20"/>
                <w:szCs w:val="20"/>
              </w:rPr>
              <w:t xml:space="preserve">Max. - </w:t>
            </w:r>
            <w:r w:rsidRPr="000B70AF">
              <w:rPr>
                <w:color w:val="000000"/>
                <w:sz w:val="20"/>
                <w:szCs w:val="20"/>
              </w:rPr>
              <w:t>10 pkt</w:t>
            </w:r>
          </w:p>
          <w:p w:rsidR="000F4DFF" w:rsidRPr="000B70AF" w:rsidRDefault="000F4DFF" w:rsidP="000F4DFF">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0F4DFF" w:rsidRPr="00E34746" w:rsidRDefault="000F4DFF" w:rsidP="000F4DFF">
            <w:pPr>
              <w:tabs>
                <w:tab w:val="right" w:pos="6838"/>
              </w:tabs>
              <w:jc w:val="center"/>
              <w:rPr>
                <w:sz w:val="18"/>
                <w:szCs w:val="18"/>
              </w:rPr>
            </w:pPr>
          </w:p>
        </w:tc>
      </w:tr>
      <w:tr w:rsidR="00E34746" w:rsidRPr="00E34746" w:rsidTr="000F4DFF">
        <w:trPr>
          <w:trHeight w:val="377"/>
        </w:trPr>
        <w:tc>
          <w:tcPr>
            <w:tcW w:w="568" w:type="dxa"/>
            <w:shd w:val="clear" w:color="auto" w:fill="D9D9D9" w:themeFill="background1" w:themeFillShade="D9"/>
            <w:vAlign w:val="center"/>
          </w:tcPr>
          <w:p w:rsidR="00E34746" w:rsidRPr="00E34746" w:rsidRDefault="00E34746" w:rsidP="00E34746">
            <w:pPr>
              <w:ind w:right="-108"/>
              <w:rPr>
                <w:sz w:val="20"/>
                <w:szCs w:val="20"/>
              </w:rPr>
            </w:pPr>
            <w:r w:rsidRPr="00E34746">
              <w:rPr>
                <w:sz w:val="20"/>
                <w:szCs w:val="20"/>
              </w:rPr>
              <w:t>E</w:t>
            </w:r>
          </w:p>
        </w:tc>
        <w:tc>
          <w:tcPr>
            <w:tcW w:w="5381" w:type="dxa"/>
            <w:shd w:val="clear" w:color="auto" w:fill="D9D9D9" w:themeFill="background1" w:themeFillShade="D9"/>
            <w:vAlign w:val="center"/>
          </w:tcPr>
          <w:p w:rsidR="00E34746" w:rsidRPr="00E34746" w:rsidRDefault="00E34746" w:rsidP="00E34746">
            <w:pPr>
              <w:rPr>
                <w:sz w:val="20"/>
                <w:szCs w:val="20"/>
              </w:rPr>
            </w:pPr>
            <w:r w:rsidRPr="00E34746">
              <w:rPr>
                <w:sz w:val="20"/>
                <w:szCs w:val="20"/>
              </w:rPr>
              <w:t>Koszt obsługi serwisowej pogwarancyjnej</w:t>
            </w:r>
          </w:p>
        </w:tc>
        <w:tc>
          <w:tcPr>
            <w:tcW w:w="1565" w:type="dxa"/>
            <w:gridSpan w:val="2"/>
            <w:shd w:val="clear" w:color="auto" w:fill="D9D9D9" w:themeFill="background1" w:themeFillShade="D9"/>
            <w:vAlign w:val="center"/>
          </w:tcPr>
          <w:p w:rsidR="00E34746" w:rsidRPr="00E34746" w:rsidRDefault="00E34746" w:rsidP="00E34746">
            <w:pPr>
              <w:jc w:val="center"/>
              <w:rPr>
                <w:color w:val="000000"/>
                <w:sz w:val="20"/>
                <w:szCs w:val="20"/>
              </w:rPr>
            </w:pPr>
          </w:p>
        </w:tc>
        <w:tc>
          <w:tcPr>
            <w:tcW w:w="1559" w:type="dxa"/>
            <w:shd w:val="clear" w:color="auto" w:fill="D9D9D9" w:themeFill="background1" w:themeFillShade="D9"/>
            <w:vAlign w:val="center"/>
          </w:tcPr>
          <w:p w:rsidR="00E34746" w:rsidRPr="00E34746" w:rsidRDefault="00E34746" w:rsidP="00E34746">
            <w:pPr>
              <w:tabs>
                <w:tab w:val="right" w:pos="6838"/>
              </w:tabs>
              <w:jc w:val="center"/>
              <w:rPr>
                <w:sz w:val="18"/>
                <w:szCs w:val="18"/>
              </w:rPr>
            </w:pPr>
          </w:p>
        </w:tc>
        <w:tc>
          <w:tcPr>
            <w:tcW w:w="1559" w:type="dxa"/>
            <w:shd w:val="clear" w:color="auto" w:fill="D9D9D9" w:themeFill="background1" w:themeFillShade="D9"/>
            <w:vAlign w:val="center"/>
          </w:tcPr>
          <w:p w:rsidR="00E34746" w:rsidRPr="00E34746" w:rsidRDefault="00E34746" w:rsidP="00E34746">
            <w:pPr>
              <w:tabs>
                <w:tab w:val="right" w:pos="6838"/>
              </w:tabs>
              <w:jc w:val="center"/>
              <w:rPr>
                <w:sz w:val="18"/>
                <w:szCs w:val="18"/>
              </w:rPr>
            </w:pPr>
          </w:p>
        </w:tc>
      </w:tr>
      <w:tr w:rsidR="00E34746" w:rsidRPr="00E34746" w:rsidTr="00E34746">
        <w:tc>
          <w:tcPr>
            <w:tcW w:w="568" w:type="dxa"/>
            <w:shd w:val="clear" w:color="auto" w:fill="auto"/>
            <w:vAlign w:val="center"/>
          </w:tcPr>
          <w:p w:rsidR="00E34746" w:rsidRPr="00E34746" w:rsidRDefault="00E34746" w:rsidP="00992C4C">
            <w:pPr>
              <w:numPr>
                <w:ilvl w:val="0"/>
                <w:numId w:val="93"/>
              </w:numPr>
              <w:ind w:right="-108"/>
              <w:rPr>
                <w:sz w:val="20"/>
                <w:szCs w:val="20"/>
              </w:rPr>
            </w:pPr>
          </w:p>
        </w:tc>
        <w:tc>
          <w:tcPr>
            <w:tcW w:w="5381" w:type="dxa"/>
            <w:shd w:val="clear" w:color="auto" w:fill="auto"/>
            <w:vAlign w:val="center"/>
          </w:tcPr>
          <w:p w:rsidR="00E34746" w:rsidRPr="00E34746" w:rsidRDefault="00E34746" w:rsidP="00E34746">
            <w:pPr>
              <w:rPr>
                <w:sz w:val="20"/>
                <w:szCs w:val="20"/>
              </w:rPr>
            </w:pPr>
            <w:r w:rsidRPr="00E34746">
              <w:rPr>
                <w:sz w:val="20"/>
                <w:szCs w:val="20"/>
              </w:rPr>
              <w:t>Częstotliwość wykonania przeglądów technicznych zalecanych przez producenta</w:t>
            </w:r>
          </w:p>
        </w:tc>
        <w:tc>
          <w:tcPr>
            <w:tcW w:w="1565" w:type="dxa"/>
            <w:gridSpan w:val="2"/>
            <w:shd w:val="clear" w:color="auto" w:fill="auto"/>
            <w:vAlign w:val="center"/>
          </w:tcPr>
          <w:p w:rsidR="00E34746" w:rsidRPr="00E34746" w:rsidRDefault="00E34746" w:rsidP="00E34746">
            <w:pPr>
              <w:jc w:val="center"/>
              <w:rPr>
                <w:color w:val="000000"/>
                <w:sz w:val="20"/>
                <w:szCs w:val="20"/>
              </w:rPr>
            </w:pPr>
            <w:r w:rsidRPr="00E34746">
              <w:rPr>
                <w:color w:val="000000"/>
                <w:sz w:val="20"/>
                <w:szCs w:val="20"/>
              </w:rPr>
              <w:t xml:space="preserve"> podać</w:t>
            </w:r>
          </w:p>
        </w:tc>
        <w:tc>
          <w:tcPr>
            <w:tcW w:w="1559" w:type="dxa"/>
            <w:vAlign w:val="center"/>
          </w:tcPr>
          <w:p w:rsidR="00E34746" w:rsidRPr="00E34746" w:rsidRDefault="00E34746" w:rsidP="00E34746">
            <w:pPr>
              <w:tabs>
                <w:tab w:val="right" w:pos="6838"/>
              </w:tabs>
              <w:jc w:val="center"/>
              <w:rPr>
                <w:sz w:val="18"/>
                <w:szCs w:val="18"/>
              </w:rPr>
            </w:pPr>
          </w:p>
        </w:tc>
        <w:tc>
          <w:tcPr>
            <w:tcW w:w="1559" w:type="dxa"/>
            <w:vAlign w:val="center"/>
          </w:tcPr>
          <w:p w:rsidR="00E34746" w:rsidRPr="00E34746" w:rsidRDefault="00E34746" w:rsidP="00E34746">
            <w:pPr>
              <w:tabs>
                <w:tab w:val="right" w:pos="6838"/>
              </w:tabs>
              <w:jc w:val="center"/>
              <w:rPr>
                <w:sz w:val="18"/>
                <w:szCs w:val="18"/>
              </w:rPr>
            </w:pPr>
          </w:p>
        </w:tc>
      </w:tr>
      <w:tr w:rsidR="00E34746" w:rsidRPr="00E34746" w:rsidTr="00E34746">
        <w:tc>
          <w:tcPr>
            <w:tcW w:w="568" w:type="dxa"/>
            <w:shd w:val="clear" w:color="auto" w:fill="auto"/>
            <w:vAlign w:val="center"/>
          </w:tcPr>
          <w:p w:rsidR="00E34746" w:rsidRPr="00E34746" w:rsidRDefault="00E34746" w:rsidP="00992C4C">
            <w:pPr>
              <w:numPr>
                <w:ilvl w:val="0"/>
                <w:numId w:val="93"/>
              </w:numPr>
              <w:ind w:left="0" w:right="-108" w:firstLine="0"/>
              <w:rPr>
                <w:sz w:val="20"/>
                <w:szCs w:val="20"/>
              </w:rPr>
            </w:pPr>
          </w:p>
        </w:tc>
        <w:tc>
          <w:tcPr>
            <w:tcW w:w="5381" w:type="dxa"/>
            <w:shd w:val="clear" w:color="auto" w:fill="auto"/>
            <w:vAlign w:val="center"/>
          </w:tcPr>
          <w:p w:rsidR="00E34746" w:rsidRPr="00E34746" w:rsidRDefault="00E34746" w:rsidP="00E34746">
            <w:pPr>
              <w:rPr>
                <w:sz w:val="20"/>
                <w:szCs w:val="20"/>
              </w:rPr>
            </w:pPr>
            <w:r w:rsidRPr="00E34746">
              <w:rPr>
                <w:sz w:val="20"/>
                <w:szCs w:val="20"/>
              </w:rPr>
              <w:t>Koszt przeglądu technicznego wraz z dojazdem do zamawiającego oraz niezbędnymi do wymiany częściami, zalecanymi do wymiany przez producenta przy przeglądzie technicznym</w:t>
            </w:r>
            <w:r w:rsidR="004A194D" w:rsidRPr="00E34746">
              <w:rPr>
                <w:sz w:val="20"/>
                <w:szCs w:val="20"/>
              </w:rPr>
              <w:t xml:space="preserve"> - brutto</w:t>
            </w:r>
          </w:p>
        </w:tc>
        <w:tc>
          <w:tcPr>
            <w:tcW w:w="1565" w:type="dxa"/>
            <w:gridSpan w:val="2"/>
            <w:shd w:val="clear" w:color="auto" w:fill="auto"/>
            <w:vAlign w:val="center"/>
          </w:tcPr>
          <w:p w:rsidR="00E34746" w:rsidRPr="00E34746" w:rsidRDefault="00E34746" w:rsidP="00E34746">
            <w:pPr>
              <w:jc w:val="center"/>
              <w:rPr>
                <w:color w:val="000000"/>
                <w:sz w:val="20"/>
                <w:szCs w:val="20"/>
              </w:rPr>
            </w:pPr>
            <w:r w:rsidRPr="00E34746">
              <w:rPr>
                <w:color w:val="000000"/>
                <w:sz w:val="20"/>
                <w:szCs w:val="20"/>
              </w:rPr>
              <w:t>podać</w:t>
            </w:r>
          </w:p>
        </w:tc>
        <w:tc>
          <w:tcPr>
            <w:tcW w:w="1559" w:type="dxa"/>
            <w:vAlign w:val="center"/>
          </w:tcPr>
          <w:p w:rsidR="00E34746" w:rsidRPr="00E34746" w:rsidRDefault="00E34746" w:rsidP="00E34746">
            <w:pPr>
              <w:tabs>
                <w:tab w:val="right" w:pos="6838"/>
              </w:tabs>
              <w:jc w:val="center"/>
              <w:rPr>
                <w:sz w:val="18"/>
                <w:szCs w:val="18"/>
              </w:rPr>
            </w:pPr>
          </w:p>
        </w:tc>
        <w:tc>
          <w:tcPr>
            <w:tcW w:w="1559" w:type="dxa"/>
            <w:vAlign w:val="center"/>
          </w:tcPr>
          <w:p w:rsidR="00E34746" w:rsidRPr="00E34746" w:rsidRDefault="00E34746" w:rsidP="00E34746">
            <w:pPr>
              <w:tabs>
                <w:tab w:val="right" w:pos="6838"/>
              </w:tabs>
              <w:jc w:val="center"/>
              <w:rPr>
                <w:sz w:val="18"/>
                <w:szCs w:val="18"/>
              </w:rPr>
            </w:pPr>
          </w:p>
        </w:tc>
      </w:tr>
      <w:tr w:rsidR="00A023B4" w:rsidRPr="00E34746" w:rsidTr="00E34746">
        <w:tc>
          <w:tcPr>
            <w:tcW w:w="568" w:type="dxa"/>
            <w:shd w:val="clear" w:color="auto" w:fill="auto"/>
            <w:vAlign w:val="center"/>
          </w:tcPr>
          <w:p w:rsidR="00A023B4" w:rsidRPr="00E34746" w:rsidRDefault="00A023B4" w:rsidP="00992C4C">
            <w:pPr>
              <w:numPr>
                <w:ilvl w:val="0"/>
                <w:numId w:val="93"/>
              </w:numPr>
              <w:ind w:left="0" w:right="-108" w:firstLine="0"/>
              <w:rPr>
                <w:sz w:val="20"/>
                <w:szCs w:val="20"/>
              </w:rPr>
            </w:pPr>
          </w:p>
        </w:tc>
        <w:tc>
          <w:tcPr>
            <w:tcW w:w="5381" w:type="dxa"/>
            <w:shd w:val="clear" w:color="auto" w:fill="auto"/>
            <w:vAlign w:val="center"/>
          </w:tcPr>
          <w:p w:rsidR="00A023B4" w:rsidRPr="00E34746" w:rsidRDefault="00A023B4" w:rsidP="00A023B4">
            <w:pPr>
              <w:rPr>
                <w:sz w:val="20"/>
                <w:szCs w:val="20"/>
              </w:rPr>
            </w:pPr>
            <w:r w:rsidRPr="00E34746">
              <w:rPr>
                <w:sz w:val="20"/>
                <w:szCs w:val="20"/>
              </w:rPr>
              <w:t>Iloczyn częstotliwości przeglądów  i kosztów przeglądów  w przeliczeniu dla 5 lat eksploatacji – na podstawie danych podanych w pkt</w:t>
            </w:r>
            <w:r>
              <w:rPr>
                <w:sz w:val="20"/>
                <w:szCs w:val="20"/>
              </w:rPr>
              <w:t>.</w:t>
            </w:r>
            <w:r w:rsidRPr="00E34746">
              <w:rPr>
                <w:sz w:val="20"/>
                <w:szCs w:val="20"/>
              </w:rPr>
              <w:t xml:space="preserve"> 1 i 2</w:t>
            </w:r>
          </w:p>
        </w:tc>
        <w:tc>
          <w:tcPr>
            <w:tcW w:w="1565" w:type="dxa"/>
            <w:gridSpan w:val="2"/>
            <w:shd w:val="clear" w:color="auto" w:fill="auto"/>
            <w:vAlign w:val="center"/>
          </w:tcPr>
          <w:p w:rsidR="00A023B4" w:rsidRPr="000B70AF" w:rsidRDefault="00A023B4" w:rsidP="00A023B4">
            <w:pPr>
              <w:jc w:val="center"/>
              <w:rPr>
                <w:color w:val="000000"/>
                <w:sz w:val="20"/>
                <w:szCs w:val="20"/>
              </w:rPr>
            </w:pPr>
            <w:r w:rsidRPr="000B70AF">
              <w:rPr>
                <w:color w:val="000000"/>
                <w:sz w:val="20"/>
                <w:szCs w:val="20"/>
              </w:rPr>
              <w:t>Podać</w:t>
            </w:r>
          </w:p>
        </w:tc>
        <w:tc>
          <w:tcPr>
            <w:tcW w:w="1559" w:type="dxa"/>
            <w:vAlign w:val="center"/>
          </w:tcPr>
          <w:p w:rsidR="00A023B4" w:rsidRPr="000B70AF" w:rsidRDefault="00A023B4" w:rsidP="00A023B4">
            <w:pPr>
              <w:jc w:val="center"/>
              <w:rPr>
                <w:color w:val="000000"/>
                <w:sz w:val="20"/>
                <w:szCs w:val="20"/>
              </w:rPr>
            </w:pPr>
            <w:r>
              <w:rPr>
                <w:color w:val="000000"/>
                <w:sz w:val="20"/>
                <w:szCs w:val="20"/>
              </w:rPr>
              <w:t xml:space="preserve">Max. - </w:t>
            </w:r>
            <w:r w:rsidRPr="000B70AF">
              <w:rPr>
                <w:color w:val="000000"/>
                <w:sz w:val="20"/>
                <w:szCs w:val="20"/>
              </w:rPr>
              <w:t>10 pkt</w:t>
            </w:r>
          </w:p>
          <w:p w:rsidR="00A023B4" w:rsidRPr="000B70AF" w:rsidRDefault="00A023B4" w:rsidP="00A023B4">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A023B4" w:rsidRPr="00E34746" w:rsidRDefault="00A023B4" w:rsidP="00A023B4">
            <w:pPr>
              <w:tabs>
                <w:tab w:val="right" w:pos="6838"/>
              </w:tabs>
              <w:jc w:val="center"/>
              <w:rPr>
                <w:sz w:val="18"/>
                <w:szCs w:val="18"/>
              </w:rPr>
            </w:pPr>
          </w:p>
        </w:tc>
      </w:tr>
      <w:tr w:rsidR="00A023B4" w:rsidRPr="00E34746" w:rsidTr="00E34746">
        <w:tc>
          <w:tcPr>
            <w:tcW w:w="568" w:type="dxa"/>
            <w:shd w:val="clear" w:color="auto" w:fill="auto"/>
            <w:vAlign w:val="center"/>
          </w:tcPr>
          <w:p w:rsidR="00A023B4" w:rsidRPr="00E34746" w:rsidRDefault="00A023B4" w:rsidP="00992C4C">
            <w:pPr>
              <w:numPr>
                <w:ilvl w:val="0"/>
                <w:numId w:val="93"/>
              </w:numPr>
              <w:ind w:left="0" w:right="-108" w:firstLine="0"/>
              <w:rPr>
                <w:sz w:val="20"/>
                <w:szCs w:val="20"/>
              </w:rPr>
            </w:pPr>
          </w:p>
        </w:tc>
        <w:tc>
          <w:tcPr>
            <w:tcW w:w="5381" w:type="dxa"/>
            <w:shd w:val="clear" w:color="auto" w:fill="auto"/>
            <w:vAlign w:val="center"/>
          </w:tcPr>
          <w:p w:rsidR="00A023B4" w:rsidRPr="00E34746" w:rsidRDefault="00A023B4" w:rsidP="00A023B4">
            <w:pPr>
              <w:rPr>
                <w:sz w:val="20"/>
                <w:szCs w:val="20"/>
              </w:rPr>
            </w:pPr>
            <w:r w:rsidRPr="00E34746">
              <w:rPr>
                <w:sz w:val="20"/>
                <w:szCs w:val="20"/>
              </w:rPr>
              <w:t>koszt roboczogodziny w przypadku napraw- brutto</w:t>
            </w:r>
          </w:p>
        </w:tc>
        <w:tc>
          <w:tcPr>
            <w:tcW w:w="1565" w:type="dxa"/>
            <w:gridSpan w:val="2"/>
            <w:shd w:val="clear" w:color="auto" w:fill="auto"/>
            <w:vAlign w:val="center"/>
          </w:tcPr>
          <w:p w:rsidR="00A023B4" w:rsidRPr="000B70AF" w:rsidRDefault="00A023B4" w:rsidP="00A023B4">
            <w:pPr>
              <w:jc w:val="center"/>
              <w:rPr>
                <w:color w:val="000000"/>
                <w:sz w:val="20"/>
                <w:szCs w:val="20"/>
              </w:rPr>
            </w:pPr>
            <w:r w:rsidRPr="000B70AF">
              <w:rPr>
                <w:color w:val="000000"/>
                <w:sz w:val="20"/>
                <w:szCs w:val="20"/>
              </w:rPr>
              <w:t>Podać</w:t>
            </w:r>
          </w:p>
        </w:tc>
        <w:tc>
          <w:tcPr>
            <w:tcW w:w="1559" w:type="dxa"/>
            <w:vAlign w:val="center"/>
          </w:tcPr>
          <w:p w:rsidR="00A023B4" w:rsidRPr="000B70AF" w:rsidRDefault="00A023B4" w:rsidP="00A023B4">
            <w:pPr>
              <w:jc w:val="center"/>
              <w:rPr>
                <w:color w:val="000000"/>
                <w:sz w:val="20"/>
                <w:szCs w:val="20"/>
              </w:rPr>
            </w:pPr>
            <w:r>
              <w:rPr>
                <w:color w:val="000000"/>
                <w:sz w:val="20"/>
                <w:szCs w:val="20"/>
              </w:rPr>
              <w:t xml:space="preserve">Max. - </w:t>
            </w:r>
            <w:r w:rsidRPr="000B70AF">
              <w:rPr>
                <w:color w:val="000000"/>
                <w:sz w:val="20"/>
                <w:szCs w:val="20"/>
              </w:rPr>
              <w:t>10 pkt</w:t>
            </w:r>
          </w:p>
          <w:p w:rsidR="00A023B4" w:rsidRPr="000B70AF" w:rsidRDefault="00A023B4" w:rsidP="00A023B4">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A023B4" w:rsidRPr="00E34746" w:rsidRDefault="00A023B4" w:rsidP="00A023B4">
            <w:pPr>
              <w:tabs>
                <w:tab w:val="right" w:pos="6838"/>
              </w:tabs>
              <w:jc w:val="center"/>
              <w:rPr>
                <w:sz w:val="18"/>
                <w:szCs w:val="18"/>
              </w:rPr>
            </w:pPr>
          </w:p>
        </w:tc>
      </w:tr>
      <w:tr w:rsidR="00A023B4" w:rsidRPr="00E34746" w:rsidTr="00E34746">
        <w:tc>
          <w:tcPr>
            <w:tcW w:w="568" w:type="dxa"/>
            <w:shd w:val="clear" w:color="auto" w:fill="auto"/>
            <w:vAlign w:val="center"/>
          </w:tcPr>
          <w:p w:rsidR="00A023B4" w:rsidRPr="00E34746" w:rsidRDefault="00A023B4" w:rsidP="00992C4C">
            <w:pPr>
              <w:numPr>
                <w:ilvl w:val="0"/>
                <w:numId w:val="93"/>
              </w:numPr>
              <w:ind w:left="0" w:right="-108" w:firstLine="0"/>
              <w:rPr>
                <w:sz w:val="20"/>
                <w:szCs w:val="20"/>
              </w:rPr>
            </w:pPr>
          </w:p>
        </w:tc>
        <w:tc>
          <w:tcPr>
            <w:tcW w:w="5381" w:type="dxa"/>
            <w:shd w:val="clear" w:color="auto" w:fill="auto"/>
            <w:vAlign w:val="center"/>
          </w:tcPr>
          <w:p w:rsidR="00A023B4" w:rsidRPr="00E34746" w:rsidRDefault="00A023B4" w:rsidP="00A023B4">
            <w:pPr>
              <w:rPr>
                <w:sz w:val="20"/>
                <w:szCs w:val="20"/>
              </w:rPr>
            </w:pPr>
            <w:r w:rsidRPr="00E34746">
              <w:rPr>
                <w:sz w:val="20"/>
                <w:szCs w:val="20"/>
              </w:rPr>
              <w:t>Koszt dojazdu do zamawiającego (łączny koszt dojazdu liczony w dwie strony) - brutto</w:t>
            </w:r>
          </w:p>
        </w:tc>
        <w:tc>
          <w:tcPr>
            <w:tcW w:w="1565" w:type="dxa"/>
            <w:gridSpan w:val="2"/>
            <w:shd w:val="clear" w:color="auto" w:fill="auto"/>
            <w:vAlign w:val="center"/>
          </w:tcPr>
          <w:p w:rsidR="00A023B4" w:rsidRPr="000B70AF" w:rsidRDefault="00A023B4" w:rsidP="00A023B4">
            <w:pPr>
              <w:jc w:val="center"/>
              <w:rPr>
                <w:color w:val="000000"/>
                <w:sz w:val="20"/>
                <w:szCs w:val="20"/>
              </w:rPr>
            </w:pPr>
            <w:r w:rsidRPr="000B70AF">
              <w:rPr>
                <w:color w:val="000000"/>
                <w:sz w:val="20"/>
                <w:szCs w:val="20"/>
              </w:rPr>
              <w:t>Podać</w:t>
            </w:r>
          </w:p>
        </w:tc>
        <w:tc>
          <w:tcPr>
            <w:tcW w:w="1559" w:type="dxa"/>
            <w:vAlign w:val="center"/>
          </w:tcPr>
          <w:p w:rsidR="00A023B4" w:rsidRPr="000B70AF" w:rsidRDefault="00A023B4" w:rsidP="00A023B4">
            <w:pPr>
              <w:jc w:val="center"/>
              <w:rPr>
                <w:color w:val="000000"/>
                <w:sz w:val="20"/>
                <w:szCs w:val="20"/>
              </w:rPr>
            </w:pPr>
            <w:r>
              <w:rPr>
                <w:color w:val="000000"/>
                <w:sz w:val="20"/>
                <w:szCs w:val="20"/>
              </w:rPr>
              <w:t xml:space="preserve">Max. - </w:t>
            </w:r>
            <w:r w:rsidRPr="000B70AF">
              <w:rPr>
                <w:color w:val="000000"/>
                <w:sz w:val="20"/>
                <w:szCs w:val="20"/>
              </w:rPr>
              <w:t>10 pkt</w:t>
            </w:r>
          </w:p>
          <w:p w:rsidR="00A023B4" w:rsidRPr="000B70AF" w:rsidRDefault="00A023B4" w:rsidP="00A023B4">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A023B4" w:rsidRPr="00E34746" w:rsidRDefault="00A023B4" w:rsidP="00A023B4">
            <w:pPr>
              <w:tabs>
                <w:tab w:val="right" w:pos="6838"/>
              </w:tabs>
              <w:jc w:val="center"/>
              <w:rPr>
                <w:sz w:val="18"/>
                <w:szCs w:val="18"/>
              </w:rPr>
            </w:pPr>
          </w:p>
        </w:tc>
      </w:tr>
      <w:tr w:rsidR="00E34746" w:rsidRPr="00E34746" w:rsidTr="00E34746">
        <w:tc>
          <w:tcPr>
            <w:tcW w:w="568" w:type="dxa"/>
            <w:shd w:val="clear" w:color="auto" w:fill="auto"/>
            <w:vAlign w:val="center"/>
          </w:tcPr>
          <w:p w:rsidR="00E34746" w:rsidRPr="00E34746" w:rsidRDefault="00E34746" w:rsidP="00992C4C">
            <w:pPr>
              <w:numPr>
                <w:ilvl w:val="0"/>
                <w:numId w:val="93"/>
              </w:numPr>
              <w:ind w:left="0" w:right="-108" w:firstLine="0"/>
              <w:rPr>
                <w:sz w:val="20"/>
                <w:szCs w:val="20"/>
              </w:rPr>
            </w:pPr>
          </w:p>
        </w:tc>
        <w:tc>
          <w:tcPr>
            <w:tcW w:w="5381" w:type="dxa"/>
            <w:shd w:val="clear" w:color="auto" w:fill="auto"/>
            <w:vAlign w:val="center"/>
          </w:tcPr>
          <w:p w:rsidR="00E34746" w:rsidRPr="00E34746" w:rsidRDefault="00E34746" w:rsidP="00E34746">
            <w:pPr>
              <w:rPr>
                <w:sz w:val="20"/>
                <w:szCs w:val="20"/>
              </w:rPr>
            </w:pPr>
            <w:r w:rsidRPr="00E34746">
              <w:rPr>
                <w:rFonts w:eastAsia="Calibri"/>
                <w:sz w:val="20"/>
                <w:szCs w:val="20"/>
                <w:lang w:eastAsia="en-US"/>
              </w:rPr>
              <w:t>Wykonawca gwarantuje Zamawiającemu pełen zakres odpłatnej obsługi pogwarancyjnej w Polsce przez serwis firmy producenta w okresie co najmniej 10 lat od daty dostawy</w:t>
            </w:r>
          </w:p>
        </w:tc>
        <w:tc>
          <w:tcPr>
            <w:tcW w:w="1565" w:type="dxa"/>
            <w:gridSpan w:val="2"/>
            <w:shd w:val="clear" w:color="auto" w:fill="auto"/>
            <w:vAlign w:val="center"/>
          </w:tcPr>
          <w:p w:rsidR="00E34746" w:rsidRPr="00E34746" w:rsidRDefault="00E34746" w:rsidP="00E34746">
            <w:pPr>
              <w:jc w:val="center"/>
              <w:rPr>
                <w:color w:val="000000"/>
                <w:sz w:val="20"/>
                <w:szCs w:val="20"/>
              </w:rPr>
            </w:pPr>
            <w:r w:rsidRPr="00E34746">
              <w:rPr>
                <w:color w:val="000000"/>
                <w:sz w:val="20"/>
                <w:szCs w:val="20"/>
              </w:rPr>
              <w:t>TAK</w:t>
            </w:r>
          </w:p>
        </w:tc>
        <w:tc>
          <w:tcPr>
            <w:tcW w:w="1559" w:type="dxa"/>
            <w:vAlign w:val="center"/>
          </w:tcPr>
          <w:p w:rsidR="00E34746" w:rsidRPr="00E34746" w:rsidRDefault="00E34746" w:rsidP="00E34746">
            <w:pPr>
              <w:tabs>
                <w:tab w:val="right" w:pos="6838"/>
              </w:tabs>
              <w:jc w:val="center"/>
              <w:rPr>
                <w:sz w:val="18"/>
                <w:szCs w:val="18"/>
              </w:rPr>
            </w:pPr>
          </w:p>
        </w:tc>
        <w:tc>
          <w:tcPr>
            <w:tcW w:w="1559" w:type="dxa"/>
            <w:vAlign w:val="center"/>
          </w:tcPr>
          <w:p w:rsidR="00E34746" w:rsidRPr="00E34746" w:rsidRDefault="00E34746" w:rsidP="00E34746">
            <w:pPr>
              <w:tabs>
                <w:tab w:val="right" w:pos="6838"/>
              </w:tabs>
              <w:jc w:val="center"/>
              <w:rPr>
                <w:sz w:val="18"/>
                <w:szCs w:val="18"/>
              </w:rPr>
            </w:pPr>
          </w:p>
        </w:tc>
      </w:tr>
    </w:tbl>
    <w:p w:rsidR="00E34746" w:rsidRPr="001F2787" w:rsidRDefault="00E34746" w:rsidP="00E34746">
      <w:pPr>
        <w:ind w:firstLine="708"/>
        <w:rPr>
          <w:rFonts w:ascii="Calibri" w:hAnsi="Calibri"/>
          <w:b/>
          <w:szCs w:val="22"/>
          <w:u w:val="single"/>
        </w:rPr>
      </w:pPr>
    </w:p>
    <w:p w:rsidR="00E34746" w:rsidRPr="00BA758E" w:rsidRDefault="00E34746" w:rsidP="00BA758E">
      <w:pPr>
        <w:jc w:val="both"/>
        <w:rPr>
          <w:sz w:val="16"/>
          <w:szCs w:val="14"/>
        </w:rPr>
      </w:pPr>
      <w:r w:rsidRPr="00BA758E">
        <w:rPr>
          <w:sz w:val="16"/>
          <w:szCs w:val="14"/>
        </w:rPr>
        <w:t>Do oferty należy dołączyć materiały informacyjne (w języku polskim) zawierające pełne dane techniczne, w których winny być zaznaczone informacje potwierdzające spełnienie wymagań parametrów granicznych. W przypadku braku potwierdzenia parametrów granicznych Zamawiający ma prawo do odrzucenia oferty.</w:t>
      </w:r>
    </w:p>
    <w:p w:rsidR="00E34746" w:rsidRPr="00BA758E" w:rsidRDefault="00E34746" w:rsidP="00BA758E">
      <w:pPr>
        <w:rPr>
          <w:sz w:val="16"/>
          <w:szCs w:val="14"/>
        </w:rPr>
      </w:pPr>
    </w:p>
    <w:p w:rsidR="00E34746" w:rsidRPr="00BA758E" w:rsidRDefault="00E34746" w:rsidP="00BA758E">
      <w:pPr>
        <w:suppressAutoHyphens/>
        <w:ind w:left="1701" w:right="-709" w:hanging="1701"/>
        <w:jc w:val="both"/>
        <w:rPr>
          <w:b/>
          <w:sz w:val="16"/>
          <w:szCs w:val="14"/>
          <w:lang w:eastAsia="ar-SA"/>
        </w:rPr>
      </w:pPr>
      <w:r w:rsidRPr="00BA758E">
        <w:rPr>
          <w:b/>
          <w:sz w:val="16"/>
          <w:szCs w:val="14"/>
          <w:lang w:eastAsia="ar-SA"/>
        </w:rPr>
        <w:t xml:space="preserve">Treść oświadczenia wykonawcy: </w:t>
      </w:r>
    </w:p>
    <w:p w:rsidR="00E34746" w:rsidRPr="00BA758E" w:rsidRDefault="00E34746" w:rsidP="00992C4C">
      <w:pPr>
        <w:numPr>
          <w:ilvl w:val="0"/>
          <w:numId w:val="47"/>
        </w:numPr>
        <w:suppressAutoHyphens/>
        <w:ind w:right="118"/>
        <w:jc w:val="both"/>
        <w:rPr>
          <w:sz w:val="16"/>
          <w:szCs w:val="14"/>
          <w:lang w:eastAsia="ar-SA"/>
        </w:rPr>
      </w:pPr>
      <w:r w:rsidRPr="00BA758E">
        <w:rPr>
          <w:sz w:val="16"/>
          <w:szCs w:val="14"/>
          <w:lang w:eastAsia="ar-SA"/>
        </w:rPr>
        <w:t>Oświadczamy, że przedstawione powyżej dane są prawdziwe oraz zobowiązujemy się w przypadku wygrania przetargu do dostarczenia sprzętu spełniającego wyspecyfikowane parametry.</w:t>
      </w:r>
    </w:p>
    <w:p w:rsidR="00E34746" w:rsidRPr="00BA758E" w:rsidRDefault="00E34746" w:rsidP="00992C4C">
      <w:pPr>
        <w:numPr>
          <w:ilvl w:val="0"/>
          <w:numId w:val="47"/>
        </w:numPr>
        <w:suppressAutoHyphens/>
        <w:ind w:right="118"/>
        <w:jc w:val="both"/>
        <w:rPr>
          <w:b/>
          <w:sz w:val="16"/>
          <w:szCs w:val="14"/>
          <w:lang w:eastAsia="ar-SA"/>
        </w:rPr>
      </w:pPr>
      <w:r w:rsidRPr="00BA758E">
        <w:rPr>
          <w:sz w:val="16"/>
          <w:szCs w:val="14"/>
          <w:lang w:eastAsia="ar-SA"/>
        </w:rPr>
        <w:t>Oświadczamy, że oferowany, powyżej wyspecyfikowany sprzęt jest kompletny i po zainstalowaniu będzie gotowy do eksploatacji, bez żadnych dodatkowych zakupów i inwestycji.</w:t>
      </w:r>
    </w:p>
    <w:p w:rsidR="00E34746" w:rsidRPr="001F2787" w:rsidRDefault="00E34746" w:rsidP="00E34746">
      <w:pPr>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t xml:space="preserve">  </w:t>
      </w:r>
    </w:p>
    <w:p w:rsidR="00E34746" w:rsidRPr="001F2787" w:rsidRDefault="00E34746" w:rsidP="00E34746">
      <w:pPr>
        <w:rPr>
          <w:rFonts w:ascii="Calibri" w:hAnsi="Calibri"/>
          <w:sz w:val="14"/>
          <w:szCs w:val="14"/>
        </w:rPr>
      </w:pPr>
      <w:r w:rsidRPr="001F2787">
        <w:rPr>
          <w:rFonts w:ascii="Calibri" w:hAnsi="Calibri"/>
          <w:sz w:val="14"/>
          <w:szCs w:val="14"/>
        </w:rPr>
        <w:tab/>
      </w:r>
      <w:r w:rsidRPr="001F2787">
        <w:rPr>
          <w:rFonts w:ascii="Calibri" w:hAnsi="Calibri"/>
          <w:sz w:val="14"/>
          <w:szCs w:val="14"/>
        </w:rPr>
        <w:tab/>
        <w:t xml:space="preserve">  </w:t>
      </w:r>
    </w:p>
    <w:p w:rsidR="00BA758E" w:rsidRPr="008A2F3E" w:rsidRDefault="00BA758E" w:rsidP="00BA758E">
      <w:pPr>
        <w:ind w:left="357"/>
        <w:jc w:val="right"/>
        <w:rPr>
          <w:color w:val="000000"/>
          <w:sz w:val="20"/>
          <w:szCs w:val="20"/>
        </w:rPr>
      </w:pPr>
      <w:r w:rsidRPr="00DD7E24">
        <w:rPr>
          <w:rFonts w:ascii="Tahoma" w:hAnsi="Tahoma" w:cs="Tahoma"/>
          <w:color w:val="000000"/>
          <w:sz w:val="20"/>
          <w:szCs w:val="20"/>
        </w:rPr>
        <w:t xml:space="preserve">                                                </w:t>
      </w:r>
      <w:r w:rsidRPr="008A2F3E">
        <w:rPr>
          <w:color w:val="000000"/>
          <w:sz w:val="20"/>
          <w:szCs w:val="20"/>
        </w:rPr>
        <w:t xml:space="preserve">………............................................................................... </w:t>
      </w:r>
    </w:p>
    <w:p w:rsidR="00BA758E" w:rsidRPr="007A0580" w:rsidRDefault="00BA758E" w:rsidP="00BA758E">
      <w:pPr>
        <w:pStyle w:val="Legenda"/>
        <w:ind w:left="5103"/>
        <w:jc w:val="center"/>
        <w:rPr>
          <w:b w:val="0"/>
          <w:sz w:val="18"/>
        </w:rPr>
      </w:pPr>
      <w:r w:rsidRPr="007A0580">
        <w:rPr>
          <w:b w:val="0"/>
          <w:sz w:val="18"/>
        </w:rPr>
        <w:t>podpis i  pieczęć  osób wskazanych w dokumencie</w:t>
      </w:r>
    </w:p>
    <w:p w:rsidR="00BA758E" w:rsidRPr="007A0580" w:rsidRDefault="00BA758E" w:rsidP="00BA758E">
      <w:pPr>
        <w:jc w:val="right"/>
        <w:rPr>
          <w:sz w:val="18"/>
          <w:szCs w:val="20"/>
        </w:rPr>
      </w:pPr>
      <w:r w:rsidRPr="007A0580">
        <w:rPr>
          <w:sz w:val="18"/>
          <w:szCs w:val="20"/>
        </w:rPr>
        <w:t>uprawniającym do występowania w obrocie prawnym</w:t>
      </w:r>
    </w:p>
    <w:p w:rsidR="00E34746" w:rsidRPr="00BA758E" w:rsidRDefault="00BA758E" w:rsidP="00BA758E">
      <w:pPr>
        <w:jc w:val="right"/>
        <w:rPr>
          <w:sz w:val="20"/>
          <w:szCs w:val="20"/>
        </w:rPr>
      </w:pPr>
      <w:r w:rsidRPr="007A0580">
        <w:rPr>
          <w:sz w:val="18"/>
          <w:szCs w:val="20"/>
        </w:rPr>
        <w:t xml:space="preserve">                                        </w:t>
      </w:r>
      <w:r w:rsidR="007A0580">
        <w:rPr>
          <w:sz w:val="18"/>
          <w:szCs w:val="20"/>
        </w:rPr>
        <w:t xml:space="preserve"> </w:t>
      </w:r>
      <w:r w:rsidRPr="007A0580">
        <w:rPr>
          <w:sz w:val="18"/>
          <w:szCs w:val="20"/>
        </w:rPr>
        <w:t xml:space="preserve"> lub posiadających pełnomocnictwo</w:t>
      </w:r>
      <w:r w:rsidR="00E34746" w:rsidRPr="00BA758E">
        <w:rPr>
          <w:sz w:val="20"/>
          <w:szCs w:val="20"/>
        </w:rPr>
        <w:tab/>
      </w:r>
    </w:p>
    <w:p w:rsidR="00BA758E" w:rsidRDefault="00BA758E" w:rsidP="00BA758E">
      <w:pPr>
        <w:jc w:val="right"/>
        <w:rPr>
          <w:rFonts w:ascii="Calibri" w:hAnsi="Calibri"/>
          <w:sz w:val="14"/>
          <w:szCs w:val="14"/>
        </w:rPr>
      </w:pPr>
    </w:p>
    <w:p w:rsidR="00BA758E" w:rsidRPr="001F2787" w:rsidRDefault="00BA758E" w:rsidP="00BA758E">
      <w:pPr>
        <w:jc w:val="right"/>
        <w:rPr>
          <w:rFonts w:ascii="Calibri" w:hAnsi="Calibri"/>
          <w:sz w:val="14"/>
          <w:szCs w:val="14"/>
        </w:rPr>
      </w:pPr>
    </w:p>
    <w:p w:rsidR="00BA758E" w:rsidRDefault="00E34746" w:rsidP="00BA758E">
      <w:pPr>
        <w:ind w:left="357"/>
        <w:jc w:val="right"/>
        <w:rPr>
          <w:b/>
          <w:lang w:eastAsia="en-US"/>
        </w:rPr>
      </w:pPr>
      <w:r>
        <w:rPr>
          <w:b/>
          <w:lang w:eastAsia="en-US"/>
        </w:rPr>
        <w:br w:type="page"/>
      </w:r>
    </w:p>
    <w:p w:rsidR="00E34746" w:rsidRPr="00BA758E" w:rsidRDefault="00BA758E" w:rsidP="00BA758E">
      <w:pPr>
        <w:ind w:left="1276" w:right="-427" w:hanging="1276"/>
        <w:jc w:val="both"/>
        <w:rPr>
          <w:b/>
        </w:rPr>
      </w:pPr>
      <w:r>
        <w:rPr>
          <w:b/>
        </w:rPr>
        <w:lastRenderedPageBreak/>
        <w:t xml:space="preserve">Pakiet nr 2. </w:t>
      </w:r>
      <w:r w:rsidR="00E34746" w:rsidRPr="00BA758E">
        <w:rPr>
          <w:b/>
        </w:rPr>
        <w:t>Dostawa Szaf wentylowanych do składania próbek h</w:t>
      </w:r>
      <w:r>
        <w:rPr>
          <w:b/>
        </w:rPr>
        <w:t xml:space="preserve">istologicznych zabezpieczonych </w:t>
      </w:r>
      <w:r w:rsidR="00E34746" w:rsidRPr="00BA758E">
        <w:rPr>
          <w:b/>
        </w:rPr>
        <w:t>w formalinie – 2 szt. oraz stołu do przyjmowania i puszczania materiału tkankowego zabezpieczonego w formalinie – 1 szt.</w:t>
      </w:r>
    </w:p>
    <w:p w:rsidR="00E34746" w:rsidRPr="00BA758E" w:rsidRDefault="00E34746" w:rsidP="00BA758E">
      <w:pPr>
        <w:ind w:left="1276" w:hanging="1276"/>
        <w:jc w:val="both"/>
        <w:rPr>
          <w:b/>
          <w:sz w:val="22"/>
          <w:szCs w:val="22"/>
        </w:rPr>
      </w:pPr>
    </w:p>
    <w:p w:rsidR="00E34746" w:rsidRPr="00BA758E" w:rsidRDefault="00E34746" w:rsidP="00E34746">
      <w:pPr>
        <w:rPr>
          <w:b/>
          <w:sz w:val="22"/>
          <w:szCs w:val="22"/>
        </w:rPr>
      </w:pPr>
      <w:r w:rsidRPr="00BA758E">
        <w:rPr>
          <w:b/>
          <w:sz w:val="22"/>
          <w:szCs w:val="22"/>
        </w:rPr>
        <w:t>Wykonawca:</w:t>
      </w:r>
      <w:r w:rsidRPr="00BA758E">
        <w:rPr>
          <w:b/>
          <w:sz w:val="22"/>
          <w:szCs w:val="22"/>
        </w:rPr>
        <w:tab/>
        <w:t xml:space="preserve">                 ……………………………………………..</w:t>
      </w:r>
    </w:p>
    <w:p w:rsidR="00E34746" w:rsidRPr="00BA758E" w:rsidRDefault="00E34746" w:rsidP="00E34746">
      <w:pPr>
        <w:tabs>
          <w:tab w:val="left" w:pos="3402"/>
          <w:tab w:val="left" w:pos="7371"/>
        </w:tabs>
        <w:ind w:left="2410" w:hanging="2410"/>
        <w:jc w:val="both"/>
        <w:rPr>
          <w:b/>
          <w:sz w:val="22"/>
          <w:szCs w:val="22"/>
        </w:rPr>
      </w:pPr>
      <w:r w:rsidRPr="00BA758E">
        <w:rPr>
          <w:b/>
          <w:sz w:val="22"/>
          <w:szCs w:val="22"/>
        </w:rPr>
        <w:t xml:space="preserve">  </w:t>
      </w:r>
    </w:p>
    <w:p w:rsidR="00E34746" w:rsidRPr="00BA758E" w:rsidRDefault="00E34746" w:rsidP="00E34746">
      <w:pPr>
        <w:tabs>
          <w:tab w:val="left" w:pos="3402"/>
          <w:tab w:val="left" w:pos="7371"/>
        </w:tabs>
        <w:ind w:left="2410" w:hanging="2410"/>
        <w:jc w:val="both"/>
        <w:rPr>
          <w:b/>
          <w:sz w:val="22"/>
          <w:szCs w:val="22"/>
        </w:rPr>
      </w:pPr>
      <w:r w:rsidRPr="00BA758E">
        <w:rPr>
          <w:b/>
          <w:sz w:val="22"/>
          <w:szCs w:val="22"/>
        </w:rPr>
        <w:t>Nazwa i typ:</w:t>
      </w:r>
      <w:r w:rsidRPr="00BA758E">
        <w:rPr>
          <w:b/>
          <w:sz w:val="22"/>
          <w:szCs w:val="22"/>
        </w:rPr>
        <w:tab/>
        <w:t>……………………………………………..</w:t>
      </w:r>
    </w:p>
    <w:p w:rsidR="00E34746" w:rsidRPr="00BA758E" w:rsidRDefault="00E34746" w:rsidP="00E34746">
      <w:pPr>
        <w:tabs>
          <w:tab w:val="left" w:pos="3402"/>
          <w:tab w:val="left" w:pos="7371"/>
        </w:tabs>
        <w:ind w:left="2410" w:hanging="2410"/>
        <w:jc w:val="both"/>
        <w:rPr>
          <w:b/>
          <w:sz w:val="22"/>
          <w:szCs w:val="22"/>
        </w:rPr>
      </w:pPr>
    </w:p>
    <w:p w:rsidR="00E34746" w:rsidRPr="00BA758E" w:rsidRDefault="00E34746" w:rsidP="00E34746">
      <w:pPr>
        <w:tabs>
          <w:tab w:val="left" w:pos="3402"/>
          <w:tab w:val="left" w:pos="7371"/>
        </w:tabs>
        <w:ind w:left="2410" w:hanging="2410"/>
        <w:jc w:val="both"/>
        <w:rPr>
          <w:b/>
          <w:sz w:val="22"/>
          <w:szCs w:val="22"/>
        </w:rPr>
      </w:pPr>
      <w:r w:rsidRPr="00BA758E">
        <w:rPr>
          <w:b/>
          <w:sz w:val="22"/>
          <w:szCs w:val="22"/>
        </w:rPr>
        <w:t>Producent/ Kraj :</w:t>
      </w:r>
      <w:r w:rsidRPr="00BA758E">
        <w:rPr>
          <w:b/>
          <w:sz w:val="22"/>
          <w:szCs w:val="22"/>
        </w:rPr>
        <w:tab/>
        <w:t>……………………………………………..</w:t>
      </w:r>
    </w:p>
    <w:p w:rsidR="00E34746" w:rsidRPr="00BA758E" w:rsidRDefault="00E34746" w:rsidP="00E34746">
      <w:pPr>
        <w:tabs>
          <w:tab w:val="left" w:pos="3402"/>
          <w:tab w:val="left" w:pos="7371"/>
        </w:tabs>
        <w:ind w:left="2410" w:hanging="2410"/>
        <w:jc w:val="both"/>
        <w:rPr>
          <w:b/>
          <w:sz w:val="22"/>
          <w:szCs w:val="22"/>
        </w:rPr>
      </w:pPr>
    </w:p>
    <w:p w:rsidR="00E34746" w:rsidRPr="00BA758E" w:rsidRDefault="00E34746" w:rsidP="00E34746">
      <w:pPr>
        <w:tabs>
          <w:tab w:val="left" w:pos="3402"/>
          <w:tab w:val="left" w:pos="7371"/>
        </w:tabs>
        <w:ind w:left="2410" w:hanging="2410"/>
        <w:jc w:val="both"/>
        <w:rPr>
          <w:b/>
          <w:sz w:val="22"/>
          <w:szCs w:val="22"/>
        </w:rPr>
      </w:pPr>
      <w:r w:rsidRPr="00BA758E">
        <w:rPr>
          <w:b/>
          <w:sz w:val="22"/>
          <w:szCs w:val="22"/>
        </w:rPr>
        <w:t>Rok produkcji :</w:t>
      </w:r>
      <w:r w:rsidRPr="00BA758E">
        <w:rPr>
          <w:b/>
          <w:sz w:val="22"/>
          <w:szCs w:val="22"/>
        </w:rPr>
        <w:tab/>
        <w:t>sprzęt fabrycznie nowy - nieużywany / 2017</w:t>
      </w:r>
    </w:p>
    <w:p w:rsidR="00E34746" w:rsidRPr="00BA758E" w:rsidRDefault="00E34746" w:rsidP="00E34746">
      <w:pPr>
        <w:tabs>
          <w:tab w:val="left" w:pos="3402"/>
          <w:tab w:val="left" w:pos="7371"/>
        </w:tabs>
        <w:ind w:left="2410" w:hanging="2410"/>
        <w:jc w:val="both"/>
        <w:rPr>
          <w:b/>
          <w:sz w:val="22"/>
          <w:szCs w:val="22"/>
        </w:rPr>
      </w:pPr>
    </w:p>
    <w:p w:rsidR="00E34746" w:rsidRPr="000F4DFF" w:rsidRDefault="00E34746" w:rsidP="00E34746">
      <w:pPr>
        <w:rPr>
          <w:b/>
          <w:sz w:val="20"/>
          <w:szCs w:val="22"/>
        </w:rPr>
      </w:pPr>
      <w:r w:rsidRPr="000F4DFF">
        <w:rPr>
          <w:b/>
          <w:sz w:val="20"/>
          <w:szCs w:val="22"/>
        </w:rPr>
        <w:t>Odpowiedź NIE w przypadku parametrów wymaganych  powoduje odrzucenie oferty</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381"/>
        <w:gridCol w:w="1565"/>
        <w:gridCol w:w="1559"/>
        <w:gridCol w:w="1559"/>
      </w:tblGrid>
      <w:tr w:rsidR="00E34746" w:rsidRPr="0003266E" w:rsidTr="00BA758E">
        <w:tc>
          <w:tcPr>
            <w:tcW w:w="568" w:type="dxa"/>
            <w:shd w:val="clear" w:color="auto" w:fill="F2F2F2"/>
            <w:vAlign w:val="center"/>
          </w:tcPr>
          <w:p w:rsidR="00E34746" w:rsidRPr="00BA758E" w:rsidRDefault="00E34746" w:rsidP="00BA758E">
            <w:pPr>
              <w:tabs>
                <w:tab w:val="right" w:pos="6838"/>
              </w:tabs>
              <w:jc w:val="center"/>
              <w:rPr>
                <w:b/>
                <w:sz w:val="18"/>
                <w:szCs w:val="20"/>
              </w:rPr>
            </w:pPr>
            <w:r w:rsidRPr="00BA758E">
              <w:rPr>
                <w:b/>
                <w:sz w:val="18"/>
                <w:szCs w:val="20"/>
              </w:rPr>
              <w:t>L.P.</w:t>
            </w:r>
          </w:p>
        </w:tc>
        <w:tc>
          <w:tcPr>
            <w:tcW w:w="5381" w:type="dxa"/>
            <w:shd w:val="clear" w:color="auto" w:fill="F2F2F2"/>
            <w:vAlign w:val="center"/>
          </w:tcPr>
          <w:p w:rsidR="00E34746" w:rsidRPr="0003266E" w:rsidRDefault="00E34746" w:rsidP="00BA758E">
            <w:pPr>
              <w:tabs>
                <w:tab w:val="right" w:pos="6838"/>
              </w:tabs>
              <w:jc w:val="center"/>
              <w:rPr>
                <w:b/>
                <w:sz w:val="20"/>
                <w:szCs w:val="20"/>
              </w:rPr>
            </w:pPr>
            <w:r w:rsidRPr="0003266E">
              <w:rPr>
                <w:b/>
                <w:sz w:val="20"/>
                <w:szCs w:val="20"/>
              </w:rPr>
              <w:t>WYMAGANE PARAMETRY TECHNICZNE</w:t>
            </w:r>
          </w:p>
        </w:tc>
        <w:tc>
          <w:tcPr>
            <w:tcW w:w="1565" w:type="dxa"/>
            <w:shd w:val="clear" w:color="auto" w:fill="F2F2F2"/>
            <w:vAlign w:val="center"/>
          </w:tcPr>
          <w:p w:rsidR="00E34746" w:rsidRPr="00BA758E" w:rsidRDefault="00E34746" w:rsidP="00BA758E">
            <w:pPr>
              <w:tabs>
                <w:tab w:val="right" w:pos="6838"/>
              </w:tabs>
              <w:jc w:val="center"/>
              <w:rPr>
                <w:b/>
                <w:sz w:val="18"/>
                <w:szCs w:val="20"/>
              </w:rPr>
            </w:pPr>
            <w:r w:rsidRPr="00BA758E">
              <w:rPr>
                <w:b/>
                <w:sz w:val="18"/>
                <w:szCs w:val="20"/>
              </w:rPr>
              <w:t>PARAMETR WYMAGANY</w:t>
            </w:r>
          </w:p>
        </w:tc>
        <w:tc>
          <w:tcPr>
            <w:tcW w:w="1559" w:type="dxa"/>
            <w:shd w:val="clear" w:color="auto" w:fill="F2F2F2"/>
            <w:vAlign w:val="center"/>
          </w:tcPr>
          <w:p w:rsidR="00E34746" w:rsidRPr="00BA758E" w:rsidRDefault="00E34746" w:rsidP="00BA758E">
            <w:pPr>
              <w:tabs>
                <w:tab w:val="right" w:pos="6838"/>
              </w:tabs>
              <w:jc w:val="center"/>
              <w:rPr>
                <w:b/>
                <w:sz w:val="18"/>
                <w:szCs w:val="20"/>
              </w:rPr>
            </w:pPr>
            <w:r w:rsidRPr="00BA758E">
              <w:rPr>
                <w:b/>
                <w:sz w:val="18"/>
                <w:szCs w:val="20"/>
              </w:rPr>
              <w:t>PUNKTACJA</w:t>
            </w:r>
          </w:p>
        </w:tc>
        <w:tc>
          <w:tcPr>
            <w:tcW w:w="1559" w:type="dxa"/>
            <w:shd w:val="clear" w:color="auto" w:fill="F2F2F2"/>
            <w:vAlign w:val="center"/>
          </w:tcPr>
          <w:p w:rsidR="00E34746" w:rsidRPr="00BA758E" w:rsidRDefault="00E34746" w:rsidP="00BA758E">
            <w:pPr>
              <w:tabs>
                <w:tab w:val="right" w:pos="6838"/>
              </w:tabs>
              <w:jc w:val="center"/>
              <w:rPr>
                <w:b/>
                <w:sz w:val="18"/>
                <w:szCs w:val="20"/>
              </w:rPr>
            </w:pPr>
            <w:r w:rsidRPr="00BA758E">
              <w:rPr>
                <w:b/>
                <w:sz w:val="18"/>
                <w:szCs w:val="20"/>
              </w:rPr>
              <w:t>PARAMETR OFEROWANY</w:t>
            </w:r>
          </w:p>
        </w:tc>
      </w:tr>
      <w:tr w:rsidR="00E34746" w:rsidRPr="0003266E" w:rsidTr="00BA758E">
        <w:tc>
          <w:tcPr>
            <w:tcW w:w="10632" w:type="dxa"/>
            <w:gridSpan w:val="5"/>
            <w:shd w:val="clear" w:color="auto" w:fill="D9D9D9"/>
            <w:vAlign w:val="center"/>
          </w:tcPr>
          <w:p w:rsidR="00E34746" w:rsidRPr="0003266E" w:rsidRDefault="00E34746" w:rsidP="00992C4C">
            <w:pPr>
              <w:pStyle w:val="Akapitzlist"/>
              <w:numPr>
                <w:ilvl w:val="0"/>
                <w:numId w:val="77"/>
              </w:numPr>
              <w:tabs>
                <w:tab w:val="right" w:pos="6838"/>
              </w:tabs>
              <w:spacing w:after="0" w:line="240" w:lineRule="auto"/>
              <w:ind w:left="1077"/>
              <w:contextualSpacing w:val="0"/>
              <w:rPr>
                <w:rFonts w:ascii="Times New Roman" w:hAnsi="Times New Roman"/>
                <w:b/>
                <w:sz w:val="20"/>
                <w:szCs w:val="20"/>
              </w:rPr>
            </w:pPr>
            <w:r w:rsidRPr="0003266E">
              <w:rPr>
                <w:rFonts w:ascii="Times New Roman" w:hAnsi="Times New Roman"/>
                <w:b/>
                <w:sz w:val="20"/>
                <w:szCs w:val="20"/>
              </w:rPr>
              <w:t>Szafy wentylowane do składania próbek histologicznych zabezpieczonych w formalinie – 2 szt.</w:t>
            </w:r>
          </w:p>
        </w:tc>
      </w:tr>
      <w:tr w:rsidR="00E34746" w:rsidRPr="0003266E" w:rsidTr="00BA758E">
        <w:tc>
          <w:tcPr>
            <w:tcW w:w="568" w:type="dxa"/>
            <w:shd w:val="clear" w:color="auto" w:fill="D9D9D9"/>
            <w:vAlign w:val="center"/>
          </w:tcPr>
          <w:p w:rsidR="00E34746" w:rsidRPr="0003266E" w:rsidRDefault="00E34746" w:rsidP="00BA758E">
            <w:pPr>
              <w:tabs>
                <w:tab w:val="right" w:pos="6838"/>
              </w:tabs>
              <w:rPr>
                <w:b/>
                <w:sz w:val="20"/>
                <w:szCs w:val="20"/>
              </w:rPr>
            </w:pPr>
            <w:r w:rsidRPr="0003266E">
              <w:rPr>
                <w:b/>
                <w:sz w:val="20"/>
                <w:szCs w:val="20"/>
              </w:rPr>
              <w:t>A.</w:t>
            </w:r>
          </w:p>
        </w:tc>
        <w:tc>
          <w:tcPr>
            <w:tcW w:w="6946" w:type="dxa"/>
            <w:gridSpan w:val="2"/>
            <w:shd w:val="clear" w:color="auto" w:fill="D9D9D9"/>
            <w:vAlign w:val="center"/>
          </w:tcPr>
          <w:p w:rsidR="00E34746" w:rsidRPr="0003266E" w:rsidRDefault="00E34746" w:rsidP="00BA758E">
            <w:pPr>
              <w:tabs>
                <w:tab w:val="right" w:pos="6838"/>
              </w:tabs>
              <w:rPr>
                <w:b/>
                <w:sz w:val="20"/>
                <w:szCs w:val="20"/>
              </w:rPr>
            </w:pPr>
            <w:r w:rsidRPr="0003266E">
              <w:rPr>
                <w:b/>
                <w:sz w:val="20"/>
                <w:szCs w:val="20"/>
              </w:rPr>
              <w:t>PARAMETRY OGÓLNE</w:t>
            </w:r>
          </w:p>
        </w:tc>
        <w:tc>
          <w:tcPr>
            <w:tcW w:w="1559" w:type="dxa"/>
            <w:shd w:val="clear" w:color="auto" w:fill="D9D9D9"/>
            <w:vAlign w:val="center"/>
          </w:tcPr>
          <w:p w:rsidR="00E34746" w:rsidRPr="0003266E" w:rsidRDefault="00E34746" w:rsidP="00BA758E">
            <w:pPr>
              <w:tabs>
                <w:tab w:val="right" w:pos="6838"/>
              </w:tabs>
              <w:rPr>
                <w:b/>
                <w:sz w:val="20"/>
                <w:szCs w:val="20"/>
              </w:rPr>
            </w:pPr>
          </w:p>
        </w:tc>
        <w:tc>
          <w:tcPr>
            <w:tcW w:w="1559" w:type="dxa"/>
            <w:shd w:val="clear" w:color="auto" w:fill="D9D9D9"/>
            <w:vAlign w:val="center"/>
          </w:tcPr>
          <w:p w:rsidR="00E34746" w:rsidRPr="0003266E" w:rsidRDefault="00E34746" w:rsidP="00BA758E">
            <w:pPr>
              <w:tabs>
                <w:tab w:val="right" w:pos="6838"/>
              </w:tabs>
              <w:rPr>
                <w:b/>
                <w:sz w:val="20"/>
                <w:szCs w:val="20"/>
              </w:rPr>
            </w:pPr>
          </w:p>
        </w:tc>
      </w:tr>
      <w:tr w:rsidR="00E34746" w:rsidRPr="0003266E" w:rsidTr="00BA758E">
        <w:tc>
          <w:tcPr>
            <w:tcW w:w="568" w:type="dxa"/>
            <w:vAlign w:val="center"/>
          </w:tcPr>
          <w:p w:rsidR="00E34746" w:rsidRPr="0003266E" w:rsidRDefault="00E34746" w:rsidP="00992C4C">
            <w:pPr>
              <w:numPr>
                <w:ilvl w:val="0"/>
                <w:numId w:val="78"/>
              </w:numPr>
              <w:ind w:right="-108"/>
              <w:rPr>
                <w:sz w:val="20"/>
                <w:szCs w:val="20"/>
              </w:rPr>
            </w:pPr>
          </w:p>
        </w:tc>
        <w:tc>
          <w:tcPr>
            <w:tcW w:w="5381" w:type="dxa"/>
            <w:vAlign w:val="center"/>
          </w:tcPr>
          <w:p w:rsidR="00E34746" w:rsidRPr="0003266E" w:rsidRDefault="00E34746" w:rsidP="00BA758E">
            <w:pPr>
              <w:rPr>
                <w:color w:val="000000"/>
                <w:sz w:val="20"/>
                <w:szCs w:val="20"/>
              </w:rPr>
            </w:pPr>
            <w:r w:rsidRPr="0003266E">
              <w:rPr>
                <w:color w:val="000000"/>
                <w:sz w:val="20"/>
                <w:szCs w:val="20"/>
              </w:rPr>
              <w:t>Wykonane ze stali min. 1,2 mm , pokrytej proszkiem epoksydowym, powłoka odporna na agresywne środki chemiczne</w:t>
            </w:r>
          </w:p>
        </w:tc>
        <w:tc>
          <w:tcPr>
            <w:tcW w:w="1565" w:type="dxa"/>
            <w:vAlign w:val="center"/>
          </w:tcPr>
          <w:p w:rsidR="00E34746" w:rsidRPr="0003266E" w:rsidRDefault="00E34746" w:rsidP="00BA758E">
            <w:pPr>
              <w:jc w:val="center"/>
              <w:rPr>
                <w:sz w:val="20"/>
                <w:szCs w:val="20"/>
              </w:rPr>
            </w:pPr>
            <w:r w:rsidRPr="0003266E">
              <w:rPr>
                <w:color w:val="000000"/>
                <w:sz w:val="20"/>
                <w:szCs w:val="20"/>
              </w:rPr>
              <w:t>TAK, podać</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color w:val="000000"/>
                <w:sz w:val="20"/>
                <w:szCs w:val="20"/>
              </w:rPr>
            </w:pPr>
            <w:r w:rsidRPr="0003266E">
              <w:rPr>
                <w:color w:val="000000"/>
                <w:sz w:val="20"/>
                <w:szCs w:val="20"/>
              </w:rPr>
              <w:t>Drzwi dwuskrzydłowe, przeszklone szkłem hartowanym o grubości min. 6 mm</w:t>
            </w:r>
          </w:p>
        </w:tc>
        <w:tc>
          <w:tcPr>
            <w:tcW w:w="1565" w:type="dxa"/>
            <w:vAlign w:val="center"/>
          </w:tcPr>
          <w:p w:rsidR="00E34746" w:rsidRPr="0003266E" w:rsidRDefault="00E34746" w:rsidP="00BA758E">
            <w:pPr>
              <w:jc w:val="center"/>
              <w:rPr>
                <w:sz w:val="20"/>
                <w:szCs w:val="20"/>
              </w:rPr>
            </w:pPr>
            <w:r w:rsidRPr="0003266E">
              <w:rPr>
                <w:color w:val="000000"/>
                <w:sz w:val="20"/>
                <w:szCs w:val="20"/>
              </w:rPr>
              <w:t>TAK</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color w:val="000000"/>
                <w:sz w:val="20"/>
                <w:szCs w:val="20"/>
              </w:rPr>
            </w:pPr>
            <w:r w:rsidRPr="0003266E">
              <w:rPr>
                <w:color w:val="000000"/>
                <w:sz w:val="20"/>
                <w:szCs w:val="20"/>
              </w:rPr>
              <w:t>Drzwi zamykane na zamek</w:t>
            </w:r>
          </w:p>
        </w:tc>
        <w:tc>
          <w:tcPr>
            <w:tcW w:w="1565" w:type="dxa"/>
            <w:vAlign w:val="center"/>
          </w:tcPr>
          <w:p w:rsidR="00E34746" w:rsidRPr="0003266E" w:rsidRDefault="00E34746" w:rsidP="00BA758E">
            <w:pPr>
              <w:jc w:val="center"/>
              <w:rPr>
                <w:sz w:val="20"/>
                <w:szCs w:val="20"/>
              </w:rPr>
            </w:pPr>
            <w:r w:rsidRPr="0003266E">
              <w:rPr>
                <w:color w:val="000000"/>
                <w:sz w:val="20"/>
                <w:szCs w:val="20"/>
              </w:rPr>
              <w:t>TAK</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color w:val="000000"/>
                <w:sz w:val="20"/>
                <w:szCs w:val="20"/>
              </w:rPr>
            </w:pPr>
            <w:r w:rsidRPr="0003266E">
              <w:rPr>
                <w:color w:val="000000"/>
                <w:sz w:val="20"/>
                <w:szCs w:val="20"/>
              </w:rPr>
              <w:t>Możliwość otwierania drzwi  o kąt 180st. celem wyjęcia półek</w:t>
            </w:r>
          </w:p>
        </w:tc>
        <w:tc>
          <w:tcPr>
            <w:tcW w:w="1565" w:type="dxa"/>
            <w:vAlign w:val="center"/>
          </w:tcPr>
          <w:p w:rsidR="00E34746" w:rsidRPr="0003266E" w:rsidRDefault="00E34746" w:rsidP="00BA758E">
            <w:pPr>
              <w:jc w:val="center"/>
              <w:rPr>
                <w:sz w:val="20"/>
                <w:szCs w:val="20"/>
              </w:rPr>
            </w:pPr>
            <w:r w:rsidRPr="0003266E">
              <w:rPr>
                <w:color w:val="000000"/>
                <w:sz w:val="20"/>
                <w:szCs w:val="20"/>
              </w:rPr>
              <w:t>TAK</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color w:val="000000"/>
                <w:sz w:val="20"/>
                <w:szCs w:val="20"/>
              </w:rPr>
            </w:pPr>
            <w:r w:rsidRPr="0003266E">
              <w:rPr>
                <w:color w:val="000000"/>
                <w:sz w:val="20"/>
                <w:szCs w:val="20"/>
              </w:rPr>
              <w:t>Minimum 3 wymienne stalowe półki malowane proszkowo, w kształcie tacek, które zatrzymują płyn w razie pęknięcia przechowywanego pojemnika z możliwością dowolnego ustawienia półek</w:t>
            </w:r>
          </w:p>
        </w:tc>
        <w:tc>
          <w:tcPr>
            <w:tcW w:w="1565" w:type="dxa"/>
            <w:vAlign w:val="center"/>
          </w:tcPr>
          <w:p w:rsidR="00E34746" w:rsidRPr="0003266E" w:rsidRDefault="00E34746" w:rsidP="00BA758E">
            <w:pPr>
              <w:jc w:val="center"/>
              <w:rPr>
                <w:color w:val="000000"/>
                <w:sz w:val="20"/>
                <w:szCs w:val="20"/>
              </w:rPr>
            </w:pPr>
            <w:r w:rsidRPr="0003266E">
              <w:rPr>
                <w:color w:val="000000"/>
                <w:sz w:val="20"/>
                <w:szCs w:val="20"/>
              </w:rPr>
              <w:t>TAK</w:t>
            </w:r>
          </w:p>
          <w:p w:rsidR="00E34746" w:rsidRPr="0003266E" w:rsidRDefault="00E34746" w:rsidP="00BA758E">
            <w:pPr>
              <w:jc w:val="center"/>
              <w:rPr>
                <w:sz w:val="20"/>
                <w:szCs w:val="20"/>
              </w:rPr>
            </w:pPr>
          </w:p>
        </w:tc>
        <w:tc>
          <w:tcPr>
            <w:tcW w:w="1559" w:type="dxa"/>
            <w:vAlign w:val="center"/>
          </w:tcPr>
          <w:p w:rsidR="00E34746" w:rsidRPr="0003266E" w:rsidRDefault="00E34746" w:rsidP="00BA758E">
            <w:pPr>
              <w:jc w:val="center"/>
              <w:rPr>
                <w:sz w:val="20"/>
                <w:szCs w:val="20"/>
              </w:rPr>
            </w:pPr>
            <w:r w:rsidRPr="0003266E">
              <w:rPr>
                <w:sz w:val="20"/>
                <w:szCs w:val="20"/>
              </w:rPr>
              <w:t>3 półki – 0 pkt.</w:t>
            </w:r>
          </w:p>
          <w:p w:rsidR="00E34746" w:rsidRPr="0003266E" w:rsidRDefault="00E34746" w:rsidP="00BA758E">
            <w:pPr>
              <w:jc w:val="center"/>
              <w:rPr>
                <w:sz w:val="20"/>
                <w:szCs w:val="20"/>
              </w:rPr>
            </w:pPr>
            <w:r w:rsidRPr="0003266E">
              <w:rPr>
                <w:sz w:val="20"/>
                <w:szCs w:val="20"/>
              </w:rPr>
              <w:t>4 półki – 5 pkt</w:t>
            </w:r>
          </w:p>
          <w:p w:rsidR="00E34746" w:rsidRPr="0003266E" w:rsidRDefault="00E34746" w:rsidP="00BA758E">
            <w:pPr>
              <w:rPr>
                <w:sz w:val="20"/>
                <w:szCs w:val="20"/>
              </w:rPr>
            </w:pPr>
            <w:r w:rsidRPr="0003266E">
              <w:rPr>
                <w:sz w:val="20"/>
                <w:szCs w:val="20"/>
              </w:rPr>
              <w:t>5 półek – 10 pkt</w:t>
            </w: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color w:val="000000"/>
                <w:sz w:val="20"/>
                <w:szCs w:val="20"/>
              </w:rPr>
            </w:pPr>
            <w:r w:rsidRPr="0003266E">
              <w:rPr>
                <w:color w:val="000000"/>
                <w:sz w:val="20"/>
                <w:szCs w:val="20"/>
              </w:rPr>
              <w:t>Dodatkowa półka spodnia wykonana ze stali nierdzewnej</w:t>
            </w:r>
          </w:p>
        </w:tc>
        <w:tc>
          <w:tcPr>
            <w:tcW w:w="1565" w:type="dxa"/>
            <w:vAlign w:val="center"/>
          </w:tcPr>
          <w:p w:rsidR="00E34746" w:rsidRPr="0003266E" w:rsidRDefault="00E34746" w:rsidP="00BA758E">
            <w:pPr>
              <w:jc w:val="center"/>
              <w:rPr>
                <w:sz w:val="20"/>
                <w:szCs w:val="20"/>
              </w:rPr>
            </w:pPr>
            <w:r w:rsidRPr="0003266E">
              <w:rPr>
                <w:color w:val="000000"/>
                <w:sz w:val="20"/>
                <w:szCs w:val="20"/>
              </w:rPr>
              <w:t>TAK</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color w:val="000000"/>
                <w:sz w:val="20"/>
                <w:szCs w:val="20"/>
              </w:rPr>
            </w:pPr>
            <w:r w:rsidRPr="0003266E">
              <w:rPr>
                <w:color w:val="000000"/>
                <w:sz w:val="20"/>
                <w:szCs w:val="20"/>
              </w:rPr>
              <w:t>Wytrzymałość półek – minimum 40 kg</w:t>
            </w:r>
          </w:p>
        </w:tc>
        <w:tc>
          <w:tcPr>
            <w:tcW w:w="1565" w:type="dxa"/>
            <w:vAlign w:val="center"/>
          </w:tcPr>
          <w:p w:rsidR="00E34746" w:rsidRPr="000F4DFF" w:rsidRDefault="00E34746" w:rsidP="000F4DFF">
            <w:pPr>
              <w:jc w:val="center"/>
              <w:rPr>
                <w:color w:val="000000"/>
                <w:sz w:val="20"/>
                <w:szCs w:val="20"/>
              </w:rPr>
            </w:pPr>
            <w:r w:rsidRPr="0003266E">
              <w:rPr>
                <w:color w:val="000000"/>
                <w:sz w:val="20"/>
                <w:szCs w:val="20"/>
              </w:rPr>
              <w:t>TAK</w:t>
            </w:r>
          </w:p>
        </w:tc>
        <w:tc>
          <w:tcPr>
            <w:tcW w:w="1559" w:type="dxa"/>
            <w:vAlign w:val="center"/>
          </w:tcPr>
          <w:p w:rsidR="00E34746" w:rsidRPr="0003266E" w:rsidRDefault="005B1FEC" w:rsidP="005B1FEC">
            <w:pPr>
              <w:rPr>
                <w:sz w:val="20"/>
                <w:szCs w:val="20"/>
              </w:rPr>
            </w:pPr>
            <w:r>
              <w:rPr>
                <w:sz w:val="20"/>
                <w:szCs w:val="20"/>
              </w:rPr>
              <w:t xml:space="preserve">Max – </w:t>
            </w:r>
            <w:r w:rsidR="00E34746" w:rsidRPr="0003266E">
              <w:rPr>
                <w:sz w:val="20"/>
                <w:szCs w:val="20"/>
              </w:rPr>
              <w:t>10</w:t>
            </w:r>
            <w:r>
              <w:rPr>
                <w:sz w:val="20"/>
                <w:szCs w:val="20"/>
              </w:rPr>
              <w:t xml:space="preserve"> pkt.</w:t>
            </w:r>
            <w:r w:rsidR="00E34746" w:rsidRPr="0003266E">
              <w:rPr>
                <w:sz w:val="20"/>
                <w:szCs w:val="20"/>
              </w:rPr>
              <w:t xml:space="preserve"> </w:t>
            </w:r>
            <w:r w:rsidR="00E34746" w:rsidRPr="000F4DFF">
              <w:rPr>
                <w:sz w:val="18"/>
                <w:szCs w:val="20"/>
              </w:rPr>
              <w:t>maksymalizacja</w:t>
            </w:r>
            <w:r w:rsidR="000F4DFF" w:rsidRPr="000F4DFF">
              <w:rPr>
                <w:sz w:val="18"/>
                <w:szCs w:val="20"/>
              </w:rPr>
              <w:t>**</w:t>
            </w: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sz w:val="20"/>
                <w:szCs w:val="20"/>
              </w:rPr>
            </w:pPr>
            <w:r w:rsidRPr="0003266E">
              <w:rPr>
                <w:sz w:val="20"/>
                <w:szCs w:val="20"/>
              </w:rPr>
              <w:t>System filtracji oparów - wymienny filtr węglowy do oparów formalinowych</w:t>
            </w:r>
          </w:p>
        </w:tc>
        <w:tc>
          <w:tcPr>
            <w:tcW w:w="1565" w:type="dxa"/>
            <w:vAlign w:val="center"/>
          </w:tcPr>
          <w:p w:rsidR="00E34746" w:rsidRPr="0003266E" w:rsidRDefault="00E34746" w:rsidP="00BA758E">
            <w:pPr>
              <w:jc w:val="center"/>
              <w:rPr>
                <w:sz w:val="20"/>
                <w:szCs w:val="20"/>
              </w:rPr>
            </w:pPr>
            <w:r w:rsidRPr="0003266E">
              <w:rPr>
                <w:color w:val="000000"/>
                <w:sz w:val="20"/>
                <w:szCs w:val="20"/>
              </w:rPr>
              <w:t>TAK, podać</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sz w:val="20"/>
                <w:szCs w:val="20"/>
              </w:rPr>
            </w:pPr>
            <w:r w:rsidRPr="0003266E">
              <w:rPr>
                <w:sz w:val="20"/>
                <w:szCs w:val="20"/>
              </w:rPr>
              <w:t>Licznik czasu pracy filtra</w:t>
            </w:r>
          </w:p>
        </w:tc>
        <w:tc>
          <w:tcPr>
            <w:tcW w:w="1565" w:type="dxa"/>
            <w:vAlign w:val="center"/>
          </w:tcPr>
          <w:p w:rsidR="00E34746" w:rsidRPr="0003266E" w:rsidRDefault="00E34746" w:rsidP="00BA758E">
            <w:pPr>
              <w:jc w:val="center"/>
              <w:rPr>
                <w:sz w:val="20"/>
                <w:szCs w:val="20"/>
              </w:rPr>
            </w:pPr>
            <w:r w:rsidRPr="0003266E">
              <w:rPr>
                <w:color w:val="000000"/>
                <w:sz w:val="20"/>
                <w:szCs w:val="20"/>
              </w:rPr>
              <w:t>TAK</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sz w:val="20"/>
                <w:szCs w:val="20"/>
              </w:rPr>
            </w:pPr>
            <w:r w:rsidRPr="0003266E">
              <w:rPr>
                <w:sz w:val="20"/>
                <w:szCs w:val="20"/>
              </w:rPr>
              <w:t>Nawiewne otwory w dolnej części urządzenia</w:t>
            </w:r>
          </w:p>
        </w:tc>
        <w:tc>
          <w:tcPr>
            <w:tcW w:w="1565" w:type="dxa"/>
            <w:vAlign w:val="center"/>
          </w:tcPr>
          <w:p w:rsidR="00E34746" w:rsidRPr="0003266E" w:rsidRDefault="00E34746" w:rsidP="00BA758E">
            <w:pPr>
              <w:jc w:val="center"/>
              <w:rPr>
                <w:sz w:val="20"/>
                <w:szCs w:val="20"/>
              </w:rPr>
            </w:pPr>
            <w:r w:rsidRPr="0003266E">
              <w:rPr>
                <w:color w:val="000000"/>
                <w:sz w:val="20"/>
                <w:szCs w:val="20"/>
              </w:rPr>
              <w:t>TAK, podać</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sz w:val="20"/>
                <w:szCs w:val="20"/>
              </w:rPr>
            </w:pPr>
            <w:r w:rsidRPr="0003266E">
              <w:rPr>
                <w:sz w:val="20"/>
                <w:szCs w:val="20"/>
              </w:rPr>
              <w:t>Kolektor do podłączenia do wentylacji w górnej części urządzenia</w:t>
            </w:r>
          </w:p>
        </w:tc>
        <w:tc>
          <w:tcPr>
            <w:tcW w:w="1565" w:type="dxa"/>
            <w:vAlign w:val="center"/>
          </w:tcPr>
          <w:p w:rsidR="00E34746" w:rsidRPr="0003266E" w:rsidRDefault="00E34746" w:rsidP="00BA758E">
            <w:pPr>
              <w:jc w:val="center"/>
              <w:rPr>
                <w:sz w:val="20"/>
                <w:szCs w:val="20"/>
              </w:rPr>
            </w:pPr>
            <w:r w:rsidRPr="0003266E">
              <w:rPr>
                <w:color w:val="000000"/>
                <w:sz w:val="20"/>
                <w:szCs w:val="20"/>
              </w:rPr>
              <w:t>TAK, podać</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sz w:val="20"/>
                <w:szCs w:val="20"/>
              </w:rPr>
            </w:pPr>
            <w:r w:rsidRPr="0003266E">
              <w:rPr>
                <w:sz w:val="20"/>
                <w:szCs w:val="20"/>
              </w:rPr>
              <w:t>Podłączenie urządzeń do otworu okiennego wliczone w koszt montażu urządzenia  - umożliwiające wyciąg i wyrzut oparów na zewnątrz pomieszczenia</w:t>
            </w:r>
          </w:p>
        </w:tc>
        <w:tc>
          <w:tcPr>
            <w:tcW w:w="1565" w:type="dxa"/>
            <w:vAlign w:val="center"/>
          </w:tcPr>
          <w:p w:rsidR="00E34746" w:rsidRPr="0003266E" w:rsidRDefault="00E34746" w:rsidP="00BA758E">
            <w:pPr>
              <w:jc w:val="center"/>
              <w:rPr>
                <w:sz w:val="20"/>
                <w:szCs w:val="20"/>
              </w:rPr>
            </w:pPr>
            <w:r w:rsidRPr="0003266E">
              <w:rPr>
                <w:sz w:val="20"/>
                <w:szCs w:val="20"/>
              </w:rPr>
              <w:t>TAK</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sz w:val="20"/>
                <w:szCs w:val="20"/>
              </w:rPr>
            </w:pPr>
            <w:r w:rsidRPr="0003266E">
              <w:rPr>
                <w:sz w:val="20"/>
                <w:szCs w:val="20"/>
              </w:rPr>
              <w:t>W przypadku sygnalizacji przez urządzenie o zużyciu się filtrów możliwość dalszej normalnej pracy w okresie przejściowym bez konieczności wymiany filtrów na nowe</w:t>
            </w:r>
          </w:p>
        </w:tc>
        <w:tc>
          <w:tcPr>
            <w:tcW w:w="1565" w:type="dxa"/>
            <w:vAlign w:val="center"/>
          </w:tcPr>
          <w:p w:rsidR="00E34746" w:rsidRPr="0003266E" w:rsidRDefault="00E34746" w:rsidP="00BA758E">
            <w:pPr>
              <w:jc w:val="center"/>
              <w:rPr>
                <w:sz w:val="20"/>
                <w:szCs w:val="20"/>
              </w:rPr>
            </w:pPr>
            <w:r w:rsidRPr="0003266E">
              <w:rPr>
                <w:color w:val="000000"/>
                <w:sz w:val="20"/>
                <w:szCs w:val="20"/>
              </w:rPr>
              <w:t>TAK</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sz w:val="20"/>
                <w:szCs w:val="20"/>
              </w:rPr>
            </w:pPr>
            <w:r w:rsidRPr="0003266E">
              <w:rPr>
                <w:sz w:val="20"/>
                <w:szCs w:val="20"/>
              </w:rPr>
              <w:t>Płynna regulacja tempa ekstrakcji wyciągu sterowana z głównego panelu sterującego</w:t>
            </w:r>
          </w:p>
        </w:tc>
        <w:tc>
          <w:tcPr>
            <w:tcW w:w="1565" w:type="dxa"/>
            <w:vAlign w:val="center"/>
          </w:tcPr>
          <w:p w:rsidR="00E34746" w:rsidRPr="0003266E" w:rsidRDefault="00E34746" w:rsidP="00BA758E">
            <w:pPr>
              <w:jc w:val="center"/>
              <w:rPr>
                <w:sz w:val="20"/>
                <w:szCs w:val="20"/>
              </w:rPr>
            </w:pPr>
            <w:r w:rsidRPr="0003266E">
              <w:rPr>
                <w:color w:val="000000"/>
                <w:sz w:val="20"/>
                <w:szCs w:val="20"/>
              </w:rPr>
              <w:t xml:space="preserve">TAK </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sz w:val="20"/>
                <w:szCs w:val="20"/>
              </w:rPr>
            </w:pPr>
            <w:r w:rsidRPr="0003266E">
              <w:rPr>
                <w:sz w:val="20"/>
                <w:szCs w:val="20"/>
              </w:rPr>
              <w:t>Automatyczne zwiększenie mocy wyciągu do maksymalnego w momencie otwarcia drzwi</w:t>
            </w:r>
          </w:p>
        </w:tc>
        <w:tc>
          <w:tcPr>
            <w:tcW w:w="1565" w:type="dxa"/>
            <w:vAlign w:val="center"/>
          </w:tcPr>
          <w:p w:rsidR="00E34746" w:rsidRPr="0003266E" w:rsidRDefault="00E34746" w:rsidP="00BA758E">
            <w:pPr>
              <w:jc w:val="center"/>
              <w:rPr>
                <w:sz w:val="20"/>
                <w:szCs w:val="20"/>
              </w:rPr>
            </w:pPr>
            <w:r w:rsidRPr="0003266E">
              <w:rPr>
                <w:color w:val="000000"/>
                <w:sz w:val="20"/>
                <w:szCs w:val="20"/>
              </w:rPr>
              <w:t>TAK</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sz w:val="20"/>
                <w:szCs w:val="20"/>
              </w:rPr>
            </w:pPr>
            <w:r w:rsidRPr="0003266E">
              <w:rPr>
                <w:sz w:val="20"/>
                <w:szCs w:val="20"/>
              </w:rPr>
              <w:t>Wyświetlacz LCD nastawionych parametrów pracy</w:t>
            </w:r>
          </w:p>
        </w:tc>
        <w:tc>
          <w:tcPr>
            <w:tcW w:w="1565" w:type="dxa"/>
            <w:vAlign w:val="center"/>
          </w:tcPr>
          <w:p w:rsidR="00E34746" w:rsidRPr="0003266E" w:rsidRDefault="00E34746" w:rsidP="00BA758E">
            <w:pPr>
              <w:jc w:val="center"/>
              <w:rPr>
                <w:sz w:val="20"/>
                <w:szCs w:val="20"/>
              </w:rPr>
            </w:pPr>
            <w:r w:rsidRPr="0003266E">
              <w:rPr>
                <w:color w:val="000000"/>
                <w:sz w:val="20"/>
                <w:szCs w:val="20"/>
              </w:rPr>
              <w:t>TAK</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sz w:val="20"/>
                <w:szCs w:val="20"/>
              </w:rPr>
            </w:pPr>
            <w:r w:rsidRPr="0003266E">
              <w:rPr>
                <w:sz w:val="20"/>
                <w:szCs w:val="20"/>
              </w:rPr>
              <w:t>Elektroniczny panel sterujący z przyciskiem bezpieczeństwa umożliwiającym szybkie odłączenie urządzenia od zasilania w przypadku awarii</w:t>
            </w:r>
          </w:p>
        </w:tc>
        <w:tc>
          <w:tcPr>
            <w:tcW w:w="1565" w:type="dxa"/>
            <w:vAlign w:val="center"/>
          </w:tcPr>
          <w:p w:rsidR="00E34746" w:rsidRPr="0003266E" w:rsidRDefault="00E34746" w:rsidP="00BA758E">
            <w:pPr>
              <w:jc w:val="center"/>
              <w:rPr>
                <w:sz w:val="20"/>
                <w:szCs w:val="20"/>
              </w:rPr>
            </w:pPr>
            <w:r w:rsidRPr="0003266E">
              <w:rPr>
                <w:color w:val="000000"/>
                <w:sz w:val="20"/>
                <w:szCs w:val="20"/>
              </w:rPr>
              <w:t>TAK</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sz w:val="20"/>
                <w:szCs w:val="20"/>
              </w:rPr>
            </w:pPr>
            <w:r w:rsidRPr="0003266E">
              <w:rPr>
                <w:sz w:val="20"/>
                <w:szCs w:val="20"/>
              </w:rPr>
              <w:t>Alarm świetlny i akustyczny zużycia filtra</w:t>
            </w:r>
          </w:p>
        </w:tc>
        <w:tc>
          <w:tcPr>
            <w:tcW w:w="1565" w:type="dxa"/>
            <w:vAlign w:val="center"/>
          </w:tcPr>
          <w:p w:rsidR="00E34746" w:rsidRPr="0003266E" w:rsidRDefault="00E34746" w:rsidP="00BA758E">
            <w:pPr>
              <w:jc w:val="center"/>
              <w:rPr>
                <w:sz w:val="20"/>
                <w:szCs w:val="20"/>
              </w:rPr>
            </w:pPr>
            <w:r w:rsidRPr="0003266E">
              <w:rPr>
                <w:color w:val="000000"/>
                <w:sz w:val="20"/>
                <w:szCs w:val="20"/>
              </w:rPr>
              <w:t>TAK</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sz w:val="20"/>
                <w:szCs w:val="20"/>
              </w:rPr>
            </w:pPr>
            <w:r w:rsidRPr="0003266E">
              <w:rPr>
                <w:sz w:val="20"/>
                <w:szCs w:val="20"/>
              </w:rPr>
              <w:t>Alarm świetlny i akustyczny otwarcia drzwi</w:t>
            </w:r>
          </w:p>
        </w:tc>
        <w:tc>
          <w:tcPr>
            <w:tcW w:w="1565" w:type="dxa"/>
            <w:vAlign w:val="center"/>
          </w:tcPr>
          <w:p w:rsidR="00E34746" w:rsidRPr="0003266E" w:rsidRDefault="00E34746" w:rsidP="00BA758E">
            <w:pPr>
              <w:jc w:val="center"/>
              <w:rPr>
                <w:sz w:val="20"/>
                <w:szCs w:val="20"/>
              </w:rPr>
            </w:pPr>
            <w:r w:rsidRPr="0003266E">
              <w:rPr>
                <w:color w:val="000000"/>
                <w:sz w:val="20"/>
                <w:szCs w:val="20"/>
              </w:rPr>
              <w:t>TAK</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sz w:val="20"/>
                <w:szCs w:val="20"/>
              </w:rPr>
            </w:pPr>
            <w:r w:rsidRPr="0003266E">
              <w:rPr>
                <w:sz w:val="20"/>
                <w:szCs w:val="20"/>
              </w:rPr>
              <w:t>Przełącznik wyciszania alarmu</w:t>
            </w:r>
          </w:p>
        </w:tc>
        <w:tc>
          <w:tcPr>
            <w:tcW w:w="1565" w:type="dxa"/>
            <w:vAlign w:val="center"/>
          </w:tcPr>
          <w:p w:rsidR="00E34746" w:rsidRPr="0003266E" w:rsidRDefault="00E34746" w:rsidP="00BA758E">
            <w:pPr>
              <w:jc w:val="center"/>
              <w:rPr>
                <w:sz w:val="20"/>
                <w:szCs w:val="20"/>
              </w:rPr>
            </w:pPr>
            <w:r w:rsidRPr="0003266E">
              <w:rPr>
                <w:color w:val="000000"/>
                <w:sz w:val="20"/>
                <w:szCs w:val="20"/>
              </w:rPr>
              <w:t>TAK</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E34746" w:rsidP="00BA758E">
            <w:pPr>
              <w:rPr>
                <w:sz w:val="20"/>
                <w:szCs w:val="20"/>
              </w:rPr>
            </w:pPr>
            <w:r w:rsidRPr="0003266E">
              <w:rPr>
                <w:sz w:val="20"/>
                <w:szCs w:val="20"/>
              </w:rPr>
              <w:t>Wymiary zewnętrzne: +/- 10%</w:t>
            </w:r>
          </w:p>
          <w:p w:rsidR="00E34746" w:rsidRPr="0003266E" w:rsidRDefault="00E34746" w:rsidP="00BA758E">
            <w:pPr>
              <w:rPr>
                <w:sz w:val="20"/>
                <w:szCs w:val="20"/>
              </w:rPr>
            </w:pPr>
            <w:r w:rsidRPr="0003266E">
              <w:rPr>
                <w:sz w:val="20"/>
                <w:szCs w:val="20"/>
              </w:rPr>
              <w:t xml:space="preserve">szerokość 1200mm, </w:t>
            </w:r>
          </w:p>
          <w:p w:rsidR="00E34746" w:rsidRPr="0003266E" w:rsidRDefault="00E34746" w:rsidP="00BA758E">
            <w:pPr>
              <w:rPr>
                <w:sz w:val="20"/>
                <w:szCs w:val="20"/>
              </w:rPr>
            </w:pPr>
            <w:r w:rsidRPr="0003266E">
              <w:rPr>
                <w:sz w:val="20"/>
                <w:szCs w:val="20"/>
              </w:rPr>
              <w:t xml:space="preserve">głębokość – 550 mm, </w:t>
            </w:r>
          </w:p>
          <w:p w:rsidR="00E34746" w:rsidRPr="0003266E" w:rsidRDefault="00E34746" w:rsidP="00BA758E">
            <w:pPr>
              <w:rPr>
                <w:sz w:val="20"/>
                <w:szCs w:val="20"/>
              </w:rPr>
            </w:pPr>
            <w:r w:rsidRPr="0003266E">
              <w:rPr>
                <w:sz w:val="20"/>
                <w:szCs w:val="20"/>
              </w:rPr>
              <w:t>Wysokość – 1975 mm</w:t>
            </w:r>
          </w:p>
        </w:tc>
        <w:tc>
          <w:tcPr>
            <w:tcW w:w="1565" w:type="dxa"/>
            <w:vAlign w:val="center"/>
          </w:tcPr>
          <w:p w:rsidR="00E34746" w:rsidRPr="0003266E" w:rsidRDefault="00E34746" w:rsidP="00BA758E">
            <w:pPr>
              <w:jc w:val="center"/>
              <w:rPr>
                <w:sz w:val="20"/>
                <w:szCs w:val="20"/>
              </w:rPr>
            </w:pPr>
            <w:r w:rsidRPr="0003266E">
              <w:rPr>
                <w:sz w:val="20"/>
                <w:szCs w:val="20"/>
              </w:rPr>
              <w:t>TAK, podać</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78"/>
              </w:numPr>
              <w:ind w:left="0" w:right="-108" w:firstLine="0"/>
              <w:rPr>
                <w:sz w:val="20"/>
                <w:szCs w:val="20"/>
              </w:rPr>
            </w:pPr>
          </w:p>
        </w:tc>
        <w:tc>
          <w:tcPr>
            <w:tcW w:w="5381" w:type="dxa"/>
            <w:vAlign w:val="center"/>
          </w:tcPr>
          <w:p w:rsidR="00E34746" w:rsidRPr="0003266E" w:rsidRDefault="00A51069" w:rsidP="00BA758E">
            <w:pPr>
              <w:rPr>
                <w:sz w:val="20"/>
                <w:szCs w:val="20"/>
              </w:rPr>
            </w:pPr>
            <w:r>
              <w:rPr>
                <w:sz w:val="20"/>
                <w:szCs w:val="20"/>
              </w:rPr>
              <w:t>Z</w:t>
            </w:r>
            <w:r w:rsidR="00E34746" w:rsidRPr="0003266E">
              <w:rPr>
                <w:sz w:val="20"/>
                <w:szCs w:val="20"/>
              </w:rPr>
              <w:t xml:space="preserve">asilanie 230 +/- 10% V, 50 </w:t>
            </w:r>
            <w:proofErr w:type="spellStart"/>
            <w:r w:rsidR="00E34746" w:rsidRPr="0003266E">
              <w:rPr>
                <w:sz w:val="20"/>
                <w:szCs w:val="20"/>
              </w:rPr>
              <w:t>Hz</w:t>
            </w:r>
            <w:proofErr w:type="spellEnd"/>
          </w:p>
        </w:tc>
        <w:tc>
          <w:tcPr>
            <w:tcW w:w="1565" w:type="dxa"/>
            <w:vAlign w:val="center"/>
          </w:tcPr>
          <w:p w:rsidR="00E34746" w:rsidRPr="0003266E" w:rsidRDefault="00E34746" w:rsidP="00BA758E">
            <w:pPr>
              <w:jc w:val="center"/>
              <w:rPr>
                <w:sz w:val="20"/>
                <w:szCs w:val="20"/>
              </w:rPr>
            </w:pPr>
            <w:r w:rsidRPr="0003266E">
              <w:rPr>
                <w:color w:val="000000"/>
                <w:sz w:val="20"/>
                <w:szCs w:val="20"/>
              </w:rPr>
              <w:t>TAK</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A023B4">
        <w:trPr>
          <w:trHeight w:val="512"/>
        </w:trPr>
        <w:tc>
          <w:tcPr>
            <w:tcW w:w="568" w:type="dxa"/>
            <w:shd w:val="clear" w:color="auto" w:fill="D9D9D9"/>
            <w:vAlign w:val="center"/>
          </w:tcPr>
          <w:p w:rsidR="00E34746" w:rsidRPr="0003266E" w:rsidRDefault="00E34746" w:rsidP="00BA758E">
            <w:pPr>
              <w:tabs>
                <w:tab w:val="right" w:pos="6838"/>
              </w:tabs>
              <w:jc w:val="center"/>
              <w:rPr>
                <w:b/>
                <w:sz w:val="20"/>
                <w:szCs w:val="20"/>
              </w:rPr>
            </w:pPr>
            <w:r w:rsidRPr="0003266E">
              <w:rPr>
                <w:b/>
                <w:sz w:val="20"/>
                <w:szCs w:val="20"/>
              </w:rPr>
              <w:t>B.</w:t>
            </w:r>
          </w:p>
        </w:tc>
        <w:tc>
          <w:tcPr>
            <w:tcW w:w="5381" w:type="dxa"/>
            <w:shd w:val="clear" w:color="auto" w:fill="D9D9D9"/>
            <w:vAlign w:val="center"/>
          </w:tcPr>
          <w:p w:rsidR="00E34746" w:rsidRPr="0003266E" w:rsidRDefault="00E34746" w:rsidP="00BA758E">
            <w:pPr>
              <w:tabs>
                <w:tab w:val="right" w:pos="6838"/>
              </w:tabs>
              <w:rPr>
                <w:sz w:val="20"/>
                <w:szCs w:val="20"/>
              </w:rPr>
            </w:pPr>
            <w:r w:rsidRPr="0003266E">
              <w:rPr>
                <w:b/>
                <w:sz w:val="20"/>
                <w:szCs w:val="20"/>
              </w:rPr>
              <w:t>INNE</w:t>
            </w:r>
          </w:p>
        </w:tc>
        <w:tc>
          <w:tcPr>
            <w:tcW w:w="1565" w:type="dxa"/>
            <w:shd w:val="clear" w:color="auto" w:fill="D9D9D9"/>
            <w:vAlign w:val="center"/>
          </w:tcPr>
          <w:p w:rsidR="00E34746" w:rsidRPr="0003266E" w:rsidRDefault="00E34746" w:rsidP="00BA758E">
            <w:pPr>
              <w:tabs>
                <w:tab w:val="right" w:pos="6838"/>
              </w:tabs>
              <w:jc w:val="center"/>
              <w:rPr>
                <w:sz w:val="20"/>
                <w:szCs w:val="20"/>
              </w:rPr>
            </w:pPr>
          </w:p>
        </w:tc>
        <w:tc>
          <w:tcPr>
            <w:tcW w:w="1559" w:type="dxa"/>
            <w:shd w:val="clear" w:color="auto" w:fill="D9D9D9"/>
            <w:vAlign w:val="center"/>
          </w:tcPr>
          <w:p w:rsidR="00E34746" w:rsidRPr="0003266E" w:rsidRDefault="00E34746" w:rsidP="00BA758E">
            <w:pPr>
              <w:tabs>
                <w:tab w:val="right" w:pos="6838"/>
              </w:tabs>
              <w:jc w:val="center"/>
              <w:rPr>
                <w:sz w:val="20"/>
                <w:szCs w:val="20"/>
              </w:rPr>
            </w:pPr>
          </w:p>
        </w:tc>
        <w:tc>
          <w:tcPr>
            <w:tcW w:w="1559" w:type="dxa"/>
            <w:shd w:val="clear" w:color="auto" w:fill="D9D9D9"/>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BA758E">
            <w:pPr>
              <w:tabs>
                <w:tab w:val="right" w:pos="6838"/>
              </w:tabs>
              <w:jc w:val="center"/>
              <w:rPr>
                <w:sz w:val="20"/>
                <w:szCs w:val="20"/>
              </w:rPr>
            </w:pPr>
            <w:r w:rsidRPr="0003266E">
              <w:rPr>
                <w:sz w:val="20"/>
                <w:szCs w:val="20"/>
              </w:rPr>
              <w:t>1</w:t>
            </w:r>
          </w:p>
        </w:tc>
        <w:tc>
          <w:tcPr>
            <w:tcW w:w="5381" w:type="dxa"/>
            <w:shd w:val="clear" w:color="auto" w:fill="auto"/>
            <w:vAlign w:val="center"/>
          </w:tcPr>
          <w:p w:rsidR="00E34746" w:rsidRPr="0003266E" w:rsidRDefault="00E34746" w:rsidP="00BA758E">
            <w:pPr>
              <w:jc w:val="both"/>
              <w:rPr>
                <w:sz w:val="20"/>
                <w:szCs w:val="20"/>
              </w:rPr>
            </w:pPr>
            <w:r w:rsidRPr="0003266E">
              <w:rPr>
                <w:sz w:val="20"/>
                <w:szCs w:val="20"/>
              </w:rPr>
              <w:t>Instrukcja obsługi i użytkowania w języku polskim, w formie papierowej i elektronicznej, skrócona wersja instrukcji obsługi i BHP w formie zalaminowanej (jeżeli Wykonawca posiada), paszport techniczny, karta gwarancyjna, wykaz punktów serwisowych, kopie dokumentów wraz z tłumaczeniem w przypadku oryginału w języku obcym: Certyfikat CE (jeżeli dotyczy) oraz Deklaracja Zgodności – wystawiona przez producenta</w:t>
            </w:r>
            <w:r w:rsidRPr="0003266E">
              <w:rPr>
                <w:rFonts w:eastAsia="Calibri"/>
                <w:sz w:val="20"/>
                <w:szCs w:val="20"/>
                <w:shd w:val="clear" w:color="auto" w:fill="FFFFFF"/>
                <w:lang w:eastAsia="en-US"/>
              </w:rPr>
              <w:t xml:space="preserve"> wykazu czynności serwisowych, które mogą być wykonywane przez użytkownika samodzielnie nieskutkujące utratą gwarancji</w:t>
            </w:r>
          </w:p>
        </w:tc>
        <w:tc>
          <w:tcPr>
            <w:tcW w:w="1565" w:type="dxa"/>
            <w:shd w:val="clear" w:color="auto" w:fill="auto"/>
            <w:vAlign w:val="center"/>
          </w:tcPr>
          <w:p w:rsidR="00E34746" w:rsidRPr="0003266E" w:rsidRDefault="00E34746" w:rsidP="00BA758E">
            <w:pPr>
              <w:snapToGrid w:val="0"/>
              <w:jc w:val="center"/>
              <w:rPr>
                <w:sz w:val="20"/>
                <w:szCs w:val="20"/>
              </w:rPr>
            </w:pPr>
            <w:r w:rsidRPr="0003266E">
              <w:rPr>
                <w:sz w:val="20"/>
                <w:szCs w:val="20"/>
              </w:rPr>
              <w:t>TAK z dostawą</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A023B4">
        <w:trPr>
          <w:trHeight w:val="519"/>
        </w:trPr>
        <w:tc>
          <w:tcPr>
            <w:tcW w:w="568" w:type="dxa"/>
            <w:shd w:val="clear" w:color="auto" w:fill="D9D9D9" w:themeFill="background1" w:themeFillShade="D9"/>
            <w:vAlign w:val="center"/>
          </w:tcPr>
          <w:p w:rsidR="00E34746" w:rsidRPr="0003266E" w:rsidRDefault="00E34746" w:rsidP="00BA758E">
            <w:pPr>
              <w:ind w:right="-108"/>
              <w:rPr>
                <w:sz w:val="20"/>
                <w:szCs w:val="20"/>
              </w:rPr>
            </w:pPr>
            <w:r w:rsidRPr="0003266E">
              <w:rPr>
                <w:sz w:val="20"/>
                <w:szCs w:val="20"/>
              </w:rPr>
              <w:t>C</w:t>
            </w:r>
          </w:p>
        </w:tc>
        <w:tc>
          <w:tcPr>
            <w:tcW w:w="5381" w:type="dxa"/>
            <w:shd w:val="clear" w:color="auto" w:fill="D9D9D9" w:themeFill="background1" w:themeFillShade="D9"/>
            <w:vAlign w:val="center"/>
          </w:tcPr>
          <w:p w:rsidR="00E34746" w:rsidRPr="0003266E" w:rsidRDefault="00E34746" w:rsidP="00BA758E">
            <w:pPr>
              <w:rPr>
                <w:sz w:val="20"/>
                <w:szCs w:val="20"/>
              </w:rPr>
            </w:pPr>
            <w:r w:rsidRPr="0003266E">
              <w:rPr>
                <w:sz w:val="20"/>
                <w:szCs w:val="20"/>
              </w:rPr>
              <w:t>Warunki gwarancji</w:t>
            </w:r>
          </w:p>
        </w:tc>
        <w:tc>
          <w:tcPr>
            <w:tcW w:w="1565" w:type="dxa"/>
            <w:shd w:val="clear" w:color="auto" w:fill="D9D9D9" w:themeFill="background1" w:themeFillShade="D9"/>
            <w:vAlign w:val="center"/>
          </w:tcPr>
          <w:p w:rsidR="00E34746" w:rsidRPr="0003266E" w:rsidRDefault="00E34746" w:rsidP="00BA758E">
            <w:pPr>
              <w:jc w:val="center"/>
              <w:rPr>
                <w:color w:val="000000"/>
                <w:sz w:val="20"/>
                <w:szCs w:val="20"/>
              </w:rPr>
            </w:pPr>
          </w:p>
        </w:tc>
        <w:tc>
          <w:tcPr>
            <w:tcW w:w="1559" w:type="dxa"/>
            <w:shd w:val="clear" w:color="auto" w:fill="D9D9D9" w:themeFill="background1" w:themeFillShade="D9"/>
            <w:vAlign w:val="center"/>
          </w:tcPr>
          <w:p w:rsidR="00E34746" w:rsidRPr="0003266E" w:rsidRDefault="00E34746" w:rsidP="00BA758E">
            <w:pPr>
              <w:tabs>
                <w:tab w:val="right" w:pos="6838"/>
              </w:tabs>
              <w:jc w:val="center"/>
              <w:rPr>
                <w:sz w:val="20"/>
                <w:szCs w:val="20"/>
              </w:rPr>
            </w:pPr>
          </w:p>
        </w:tc>
        <w:tc>
          <w:tcPr>
            <w:tcW w:w="1559" w:type="dxa"/>
            <w:shd w:val="clear" w:color="auto" w:fill="D9D9D9" w:themeFill="background1" w:themeFillShade="D9"/>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92"/>
              </w:numPr>
              <w:ind w:right="-108"/>
              <w:rPr>
                <w:sz w:val="20"/>
                <w:szCs w:val="20"/>
              </w:rPr>
            </w:pPr>
          </w:p>
        </w:tc>
        <w:tc>
          <w:tcPr>
            <w:tcW w:w="5381" w:type="dxa"/>
            <w:shd w:val="clear" w:color="auto" w:fill="auto"/>
            <w:vAlign w:val="center"/>
          </w:tcPr>
          <w:p w:rsidR="00E34746" w:rsidRPr="0003266E" w:rsidRDefault="00E34746" w:rsidP="00BA758E">
            <w:pPr>
              <w:rPr>
                <w:sz w:val="20"/>
                <w:szCs w:val="20"/>
              </w:rPr>
            </w:pPr>
            <w:r w:rsidRPr="0003266E">
              <w:rPr>
                <w:sz w:val="20"/>
                <w:szCs w:val="20"/>
              </w:rPr>
              <w:t>Okres udzielonej gwarancji min. 24 miesiące</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TAK, podać</w:t>
            </w:r>
          </w:p>
          <w:p w:rsidR="00E34746" w:rsidRPr="0003266E" w:rsidRDefault="00E34746" w:rsidP="00BA758E">
            <w:pPr>
              <w:jc w:val="center"/>
              <w:rPr>
                <w:color w:val="000000"/>
                <w:sz w:val="20"/>
                <w:szCs w:val="20"/>
              </w:rPr>
            </w:pPr>
          </w:p>
        </w:tc>
        <w:tc>
          <w:tcPr>
            <w:tcW w:w="1559" w:type="dxa"/>
            <w:vAlign w:val="center"/>
          </w:tcPr>
          <w:p w:rsidR="00E34746" w:rsidRPr="0003266E" w:rsidRDefault="00E34746" w:rsidP="00BA758E">
            <w:pPr>
              <w:jc w:val="center"/>
              <w:rPr>
                <w:color w:val="000000"/>
                <w:sz w:val="20"/>
                <w:szCs w:val="20"/>
              </w:rPr>
            </w:pPr>
            <w:r w:rsidRPr="0003266E">
              <w:rPr>
                <w:color w:val="000000"/>
                <w:sz w:val="20"/>
                <w:szCs w:val="20"/>
              </w:rPr>
              <w:t xml:space="preserve">24 m </w:t>
            </w:r>
            <w:r w:rsidR="00BA758E">
              <w:rPr>
                <w:color w:val="000000"/>
                <w:sz w:val="20"/>
                <w:szCs w:val="20"/>
              </w:rPr>
              <w:t xml:space="preserve">– </w:t>
            </w:r>
            <w:r w:rsidRPr="0003266E">
              <w:rPr>
                <w:color w:val="000000"/>
                <w:sz w:val="20"/>
                <w:szCs w:val="20"/>
              </w:rPr>
              <w:t>0 pkt</w:t>
            </w:r>
          </w:p>
          <w:p w:rsidR="00E34746" w:rsidRPr="0003266E" w:rsidRDefault="00E34746" w:rsidP="00BA758E">
            <w:pPr>
              <w:jc w:val="center"/>
              <w:rPr>
                <w:color w:val="000000"/>
                <w:sz w:val="20"/>
                <w:szCs w:val="20"/>
              </w:rPr>
            </w:pPr>
            <w:r w:rsidRPr="0003266E">
              <w:rPr>
                <w:color w:val="000000"/>
                <w:sz w:val="20"/>
                <w:szCs w:val="20"/>
              </w:rPr>
              <w:t>36 m – 2,5 pkt.</w:t>
            </w:r>
          </w:p>
          <w:p w:rsidR="00E34746" w:rsidRPr="0003266E" w:rsidRDefault="00E34746" w:rsidP="00BA758E">
            <w:pPr>
              <w:jc w:val="center"/>
              <w:rPr>
                <w:color w:val="000000"/>
                <w:sz w:val="20"/>
                <w:szCs w:val="20"/>
              </w:rPr>
            </w:pPr>
            <w:r w:rsidRPr="0003266E">
              <w:rPr>
                <w:color w:val="000000"/>
                <w:sz w:val="20"/>
                <w:szCs w:val="20"/>
              </w:rPr>
              <w:t>48 m – 5 pkt.</w:t>
            </w:r>
          </w:p>
          <w:p w:rsidR="00E34746" w:rsidRPr="0003266E" w:rsidRDefault="00E34746" w:rsidP="00BA758E">
            <w:pPr>
              <w:jc w:val="center"/>
              <w:rPr>
                <w:color w:val="000000"/>
                <w:sz w:val="20"/>
                <w:szCs w:val="20"/>
              </w:rPr>
            </w:pPr>
            <w:r w:rsidRPr="0003266E">
              <w:rPr>
                <w:color w:val="000000"/>
                <w:sz w:val="20"/>
                <w:szCs w:val="20"/>
              </w:rPr>
              <w:t xml:space="preserve">60 m </w:t>
            </w:r>
            <w:r w:rsidR="00BA758E">
              <w:rPr>
                <w:color w:val="000000"/>
                <w:sz w:val="20"/>
                <w:szCs w:val="20"/>
              </w:rPr>
              <w:t xml:space="preserve">– </w:t>
            </w:r>
            <w:r w:rsidRPr="0003266E">
              <w:rPr>
                <w:color w:val="000000"/>
                <w:sz w:val="20"/>
                <w:szCs w:val="20"/>
              </w:rPr>
              <w:t>7,5 pkt.</w:t>
            </w:r>
          </w:p>
          <w:p w:rsidR="00E34746" w:rsidRPr="0003266E" w:rsidRDefault="00E34746" w:rsidP="00BA758E">
            <w:pPr>
              <w:tabs>
                <w:tab w:val="right" w:pos="6838"/>
              </w:tabs>
              <w:jc w:val="center"/>
              <w:rPr>
                <w:sz w:val="20"/>
                <w:szCs w:val="20"/>
              </w:rPr>
            </w:pPr>
            <w:r w:rsidRPr="0003266E">
              <w:rPr>
                <w:color w:val="000000"/>
                <w:sz w:val="20"/>
                <w:szCs w:val="20"/>
              </w:rPr>
              <w:t xml:space="preserve">72 m </w:t>
            </w:r>
            <w:r w:rsidR="00BA758E">
              <w:rPr>
                <w:color w:val="000000"/>
                <w:sz w:val="20"/>
                <w:szCs w:val="20"/>
              </w:rPr>
              <w:t xml:space="preserve">– </w:t>
            </w:r>
            <w:r w:rsidRPr="0003266E">
              <w:rPr>
                <w:color w:val="000000"/>
                <w:sz w:val="20"/>
                <w:szCs w:val="20"/>
              </w:rPr>
              <w:t>10 pkt</w:t>
            </w: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92"/>
              </w:numPr>
              <w:ind w:left="0" w:right="-108" w:firstLine="0"/>
              <w:rPr>
                <w:sz w:val="20"/>
                <w:szCs w:val="20"/>
              </w:rPr>
            </w:pPr>
          </w:p>
        </w:tc>
        <w:tc>
          <w:tcPr>
            <w:tcW w:w="5381" w:type="dxa"/>
            <w:shd w:val="clear" w:color="auto" w:fill="auto"/>
            <w:vAlign w:val="center"/>
          </w:tcPr>
          <w:p w:rsidR="00E34746" w:rsidRPr="0003266E" w:rsidRDefault="000F4DFF" w:rsidP="00BA758E">
            <w:pPr>
              <w:rPr>
                <w:sz w:val="20"/>
                <w:szCs w:val="20"/>
              </w:rPr>
            </w:pPr>
            <w:r>
              <w:rPr>
                <w:sz w:val="20"/>
                <w:szCs w:val="20"/>
              </w:rPr>
              <w:t>B</w:t>
            </w:r>
            <w:r w:rsidR="00E34746" w:rsidRPr="0003266E">
              <w:rPr>
                <w:sz w:val="20"/>
                <w:szCs w:val="20"/>
              </w:rPr>
              <w:t xml:space="preserve">ezpłatne przeglądy okresowe (obejmujące bezpłatny dojazd i robociznę) w okresie gwarancji, min. 1 na rok lub zgodnie z zaleceniami producenta - w przypadku przeglądów zgodnie z zaleceniami producenta należy dołączyć do oferty potwierdzone za zgodność z oryginałem pismo z zaleceniami producenta </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TAK</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92"/>
              </w:numPr>
              <w:ind w:left="0" w:right="-108" w:firstLine="0"/>
              <w:rPr>
                <w:sz w:val="20"/>
                <w:szCs w:val="20"/>
              </w:rPr>
            </w:pPr>
          </w:p>
        </w:tc>
        <w:tc>
          <w:tcPr>
            <w:tcW w:w="5381" w:type="dxa"/>
            <w:shd w:val="clear" w:color="auto" w:fill="auto"/>
            <w:vAlign w:val="center"/>
          </w:tcPr>
          <w:p w:rsidR="00E34746" w:rsidRPr="0003266E" w:rsidRDefault="000F4DFF" w:rsidP="00BA758E">
            <w:pPr>
              <w:rPr>
                <w:sz w:val="20"/>
                <w:szCs w:val="20"/>
              </w:rPr>
            </w:pPr>
            <w:r>
              <w:rPr>
                <w:sz w:val="20"/>
                <w:szCs w:val="20"/>
              </w:rPr>
              <w:t>G</w:t>
            </w:r>
            <w:r w:rsidR="00E34746" w:rsidRPr="0003266E">
              <w:rPr>
                <w:sz w:val="20"/>
                <w:szCs w:val="20"/>
              </w:rPr>
              <w:t>warantowany czas przystąpienia do naprawy nie większy niż 48h [h] od zgłoszenia konieczności naprawy</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TAK</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92"/>
              </w:numPr>
              <w:ind w:left="0" w:right="-108" w:firstLine="0"/>
              <w:rPr>
                <w:sz w:val="20"/>
                <w:szCs w:val="20"/>
              </w:rPr>
            </w:pPr>
          </w:p>
        </w:tc>
        <w:tc>
          <w:tcPr>
            <w:tcW w:w="5381" w:type="dxa"/>
            <w:shd w:val="clear" w:color="auto" w:fill="auto"/>
            <w:vAlign w:val="center"/>
          </w:tcPr>
          <w:p w:rsidR="00E34746" w:rsidRPr="0003266E" w:rsidRDefault="000F4DFF" w:rsidP="00BA758E">
            <w:pPr>
              <w:rPr>
                <w:sz w:val="20"/>
                <w:szCs w:val="20"/>
              </w:rPr>
            </w:pPr>
            <w:r>
              <w:rPr>
                <w:sz w:val="20"/>
                <w:szCs w:val="20"/>
              </w:rPr>
              <w:t>G</w:t>
            </w:r>
            <w:r w:rsidR="00E34746" w:rsidRPr="0003266E">
              <w:rPr>
                <w:sz w:val="20"/>
                <w:szCs w:val="20"/>
              </w:rPr>
              <w:t xml:space="preserve">warantowany czas usunięcia zgłoszonych usterek i wykonania napraw nie większy niż 5 dni, czas wykonania napraw w przypadku konieczności importu części zamiennych lub podzespołów z zagranicy nie więcej niż 7 dni od daty zgłoszenia konieczności naprawy. </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TAK</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92"/>
              </w:numPr>
              <w:ind w:left="0" w:right="-108" w:firstLine="0"/>
              <w:rPr>
                <w:sz w:val="20"/>
                <w:szCs w:val="20"/>
              </w:rPr>
            </w:pPr>
          </w:p>
        </w:tc>
        <w:tc>
          <w:tcPr>
            <w:tcW w:w="5381" w:type="dxa"/>
            <w:shd w:val="clear" w:color="auto" w:fill="auto"/>
            <w:vAlign w:val="center"/>
          </w:tcPr>
          <w:p w:rsidR="00E34746" w:rsidRPr="0003266E" w:rsidRDefault="00E34746" w:rsidP="00BA758E">
            <w:pPr>
              <w:rPr>
                <w:sz w:val="20"/>
                <w:szCs w:val="20"/>
              </w:rPr>
            </w:pPr>
            <w:r w:rsidRPr="0003266E">
              <w:rPr>
                <w:sz w:val="20"/>
                <w:szCs w:val="20"/>
              </w:rPr>
              <w:t xml:space="preserve">W przypadku naprawy trwającej powyżej 5 dni, Wykonawca na własny koszt i we własnym zakresie dostarczy Zamawiającemu (na czas naprawy) aparat zastępczy o parametrach technicznych nie gorszych od aparatu oferowanego  </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TAK</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92"/>
              </w:numPr>
              <w:ind w:left="0" w:right="-108" w:firstLine="0"/>
              <w:rPr>
                <w:sz w:val="20"/>
                <w:szCs w:val="20"/>
              </w:rPr>
            </w:pPr>
          </w:p>
        </w:tc>
        <w:tc>
          <w:tcPr>
            <w:tcW w:w="5381" w:type="dxa"/>
            <w:shd w:val="clear" w:color="auto" w:fill="auto"/>
            <w:vAlign w:val="center"/>
          </w:tcPr>
          <w:p w:rsidR="00E34746" w:rsidRPr="0003266E" w:rsidRDefault="000F4DFF" w:rsidP="00BA758E">
            <w:pPr>
              <w:rPr>
                <w:sz w:val="20"/>
                <w:szCs w:val="20"/>
              </w:rPr>
            </w:pPr>
            <w:r>
              <w:rPr>
                <w:sz w:val="20"/>
                <w:szCs w:val="20"/>
              </w:rPr>
              <w:t>N</w:t>
            </w:r>
            <w:r w:rsidR="00E34746" w:rsidRPr="0003266E">
              <w:rPr>
                <w:sz w:val="20"/>
                <w:szCs w:val="20"/>
              </w:rPr>
              <w:t>azwa serwisu, adres, nr telefonu i faksu, osoba kontaktowa</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podać</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92"/>
              </w:numPr>
              <w:ind w:left="0" w:right="-108" w:firstLine="0"/>
              <w:rPr>
                <w:sz w:val="20"/>
                <w:szCs w:val="20"/>
              </w:rPr>
            </w:pPr>
          </w:p>
        </w:tc>
        <w:tc>
          <w:tcPr>
            <w:tcW w:w="5381" w:type="dxa"/>
            <w:shd w:val="clear" w:color="auto" w:fill="auto"/>
            <w:vAlign w:val="center"/>
          </w:tcPr>
          <w:p w:rsidR="00E34746" w:rsidRPr="0003266E" w:rsidRDefault="00E34746" w:rsidP="00BA758E">
            <w:pPr>
              <w:rPr>
                <w:sz w:val="20"/>
                <w:szCs w:val="20"/>
              </w:rPr>
            </w:pPr>
            <w:r w:rsidRPr="0003266E">
              <w:rPr>
                <w:sz w:val="20"/>
                <w:szCs w:val="20"/>
              </w:rPr>
              <w:t>W przypadku awarii przedłużającej się ponad 5 dni lub wymagającej naprawy w siedzibie serwisu, Wykonawca zobowiązany jest zapewnić urządzenie zastępcze na czas naprawy (o parametrach określonych  niniejszą umową lub wyższych)</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TAK</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A023B4">
        <w:trPr>
          <w:trHeight w:val="513"/>
        </w:trPr>
        <w:tc>
          <w:tcPr>
            <w:tcW w:w="568" w:type="dxa"/>
            <w:shd w:val="clear" w:color="auto" w:fill="D9D9D9" w:themeFill="background1" w:themeFillShade="D9"/>
            <w:vAlign w:val="center"/>
          </w:tcPr>
          <w:p w:rsidR="00E34746" w:rsidRPr="0003266E" w:rsidRDefault="00E34746" w:rsidP="00BA758E">
            <w:pPr>
              <w:ind w:right="-108"/>
              <w:rPr>
                <w:sz w:val="20"/>
                <w:szCs w:val="20"/>
              </w:rPr>
            </w:pPr>
            <w:r w:rsidRPr="0003266E">
              <w:rPr>
                <w:sz w:val="20"/>
                <w:szCs w:val="20"/>
              </w:rPr>
              <w:t>D</w:t>
            </w:r>
          </w:p>
        </w:tc>
        <w:tc>
          <w:tcPr>
            <w:tcW w:w="5381" w:type="dxa"/>
            <w:shd w:val="clear" w:color="auto" w:fill="D9D9D9" w:themeFill="background1" w:themeFillShade="D9"/>
            <w:vAlign w:val="center"/>
          </w:tcPr>
          <w:p w:rsidR="00E34746" w:rsidRPr="0003266E" w:rsidRDefault="00E34746" w:rsidP="00BA758E">
            <w:pPr>
              <w:rPr>
                <w:sz w:val="20"/>
                <w:szCs w:val="20"/>
              </w:rPr>
            </w:pPr>
            <w:r w:rsidRPr="0003266E">
              <w:rPr>
                <w:sz w:val="20"/>
                <w:szCs w:val="20"/>
              </w:rPr>
              <w:t>Koszty eksploatacji pogwarancyjnej</w:t>
            </w:r>
          </w:p>
        </w:tc>
        <w:tc>
          <w:tcPr>
            <w:tcW w:w="1565" w:type="dxa"/>
            <w:shd w:val="clear" w:color="auto" w:fill="D9D9D9" w:themeFill="background1" w:themeFillShade="D9"/>
            <w:vAlign w:val="center"/>
          </w:tcPr>
          <w:p w:rsidR="00E34746" w:rsidRPr="0003266E" w:rsidRDefault="00E34746" w:rsidP="00BA758E">
            <w:pPr>
              <w:jc w:val="center"/>
              <w:rPr>
                <w:color w:val="000000"/>
                <w:sz w:val="20"/>
                <w:szCs w:val="20"/>
              </w:rPr>
            </w:pPr>
          </w:p>
        </w:tc>
        <w:tc>
          <w:tcPr>
            <w:tcW w:w="1559" w:type="dxa"/>
            <w:shd w:val="clear" w:color="auto" w:fill="D9D9D9" w:themeFill="background1" w:themeFillShade="D9"/>
            <w:vAlign w:val="center"/>
          </w:tcPr>
          <w:p w:rsidR="00E34746" w:rsidRPr="0003266E" w:rsidRDefault="00E34746" w:rsidP="00BA758E">
            <w:pPr>
              <w:tabs>
                <w:tab w:val="right" w:pos="6838"/>
              </w:tabs>
              <w:jc w:val="center"/>
              <w:rPr>
                <w:sz w:val="20"/>
                <w:szCs w:val="20"/>
              </w:rPr>
            </w:pPr>
          </w:p>
        </w:tc>
        <w:tc>
          <w:tcPr>
            <w:tcW w:w="1559" w:type="dxa"/>
            <w:shd w:val="clear" w:color="auto" w:fill="D9D9D9" w:themeFill="background1" w:themeFillShade="D9"/>
            <w:vAlign w:val="center"/>
          </w:tcPr>
          <w:p w:rsidR="00E34746" w:rsidRPr="0003266E" w:rsidRDefault="00E34746" w:rsidP="00BA758E">
            <w:pPr>
              <w:tabs>
                <w:tab w:val="right" w:pos="6838"/>
              </w:tabs>
              <w:jc w:val="center"/>
              <w:rPr>
                <w:sz w:val="20"/>
                <w:szCs w:val="20"/>
              </w:rPr>
            </w:pPr>
          </w:p>
        </w:tc>
      </w:tr>
      <w:tr w:rsidR="005B1FEC" w:rsidRPr="0003266E" w:rsidTr="00BA758E">
        <w:tc>
          <w:tcPr>
            <w:tcW w:w="568" w:type="dxa"/>
            <w:shd w:val="clear" w:color="auto" w:fill="auto"/>
            <w:vAlign w:val="center"/>
          </w:tcPr>
          <w:p w:rsidR="005B1FEC" w:rsidRPr="0003266E" w:rsidRDefault="005B1FEC" w:rsidP="00992C4C">
            <w:pPr>
              <w:numPr>
                <w:ilvl w:val="0"/>
                <w:numId w:val="91"/>
              </w:numPr>
              <w:ind w:right="-108"/>
              <w:rPr>
                <w:sz w:val="20"/>
                <w:szCs w:val="20"/>
              </w:rPr>
            </w:pPr>
          </w:p>
        </w:tc>
        <w:tc>
          <w:tcPr>
            <w:tcW w:w="5381" w:type="dxa"/>
            <w:shd w:val="clear" w:color="auto" w:fill="auto"/>
            <w:vAlign w:val="center"/>
          </w:tcPr>
          <w:p w:rsidR="005B1FEC" w:rsidRPr="0003266E" w:rsidRDefault="005B1FEC" w:rsidP="005B1FEC">
            <w:pPr>
              <w:rPr>
                <w:sz w:val="20"/>
                <w:szCs w:val="20"/>
              </w:rPr>
            </w:pPr>
            <w:r w:rsidRPr="000F4DFF">
              <w:rPr>
                <w:sz w:val="20"/>
                <w:szCs w:val="20"/>
                <w:shd w:val="clear" w:color="auto" w:fill="FFFFFF"/>
              </w:rPr>
              <w:t>Zużycie energii elektrycznej [kWh/24h]</w:t>
            </w:r>
          </w:p>
        </w:tc>
        <w:tc>
          <w:tcPr>
            <w:tcW w:w="1565" w:type="dxa"/>
            <w:shd w:val="clear" w:color="auto" w:fill="auto"/>
            <w:vAlign w:val="center"/>
          </w:tcPr>
          <w:p w:rsidR="005B1FEC" w:rsidRPr="000B70AF" w:rsidRDefault="005B1FEC" w:rsidP="005B1FEC">
            <w:pPr>
              <w:jc w:val="center"/>
              <w:rPr>
                <w:color w:val="000000"/>
                <w:sz w:val="20"/>
                <w:szCs w:val="20"/>
              </w:rPr>
            </w:pPr>
            <w:r w:rsidRPr="000B70AF">
              <w:rPr>
                <w:color w:val="000000"/>
                <w:sz w:val="20"/>
                <w:szCs w:val="20"/>
              </w:rPr>
              <w:t>Podać</w:t>
            </w:r>
          </w:p>
        </w:tc>
        <w:tc>
          <w:tcPr>
            <w:tcW w:w="1559" w:type="dxa"/>
            <w:vAlign w:val="center"/>
          </w:tcPr>
          <w:p w:rsidR="005B1FEC" w:rsidRPr="000B70AF" w:rsidRDefault="005B1FEC" w:rsidP="005B1FEC">
            <w:pPr>
              <w:jc w:val="center"/>
              <w:rPr>
                <w:color w:val="000000"/>
                <w:sz w:val="20"/>
                <w:szCs w:val="20"/>
              </w:rPr>
            </w:pPr>
            <w:r>
              <w:rPr>
                <w:color w:val="000000"/>
                <w:sz w:val="20"/>
                <w:szCs w:val="20"/>
              </w:rPr>
              <w:t xml:space="preserve">Max. - </w:t>
            </w:r>
            <w:r w:rsidRPr="000B70AF">
              <w:rPr>
                <w:color w:val="000000"/>
                <w:sz w:val="20"/>
                <w:szCs w:val="20"/>
              </w:rPr>
              <w:t>10 pkt</w:t>
            </w:r>
          </w:p>
          <w:p w:rsidR="005B1FEC" w:rsidRPr="000B70AF" w:rsidRDefault="005B1FEC" w:rsidP="005B1FEC">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5B1FEC" w:rsidRPr="0003266E" w:rsidRDefault="005B1FEC" w:rsidP="005B1FEC">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91"/>
              </w:numPr>
              <w:ind w:left="0" w:right="-108" w:firstLine="0"/>
              <w:rPr>
                <w:sz w:val="20"/>
                <w:szCs w:val="20"/>
              </w:rPr>
            </w:pPr>
          </w:p>
        </w:tc>
        <w:tc>
          <w:tcPr>
            <w:tcW w:w="5381" w:type="dxa"/>
            <w:shd w:val="clear" w:color="auto" w:fill="auto"/>
            <w:vAlign w:val="center"/>
          </w:tcPr>
          <w:p w:rsidR="00E34746" w:rsidRPr="0003266E" w:rsidRDefault="00E34746" w:rsidP="00BA758E">
            <w:pPr>
              <w:rPr>
                <w:sz w:val="20"/>
                <w:szCs w:val="20"/>
              </w:rPr>
            </w:pPr>
            <w:r w:rsidRPr="0003266E">
              <w:rPr>
                <w:sz w:val="20"/>
                <w:szCs w:val="20"/>
              </w:rPr>
              <w:t>Czas pracy filtra węglowego</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Podać</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91"/>
              </w:numPr>
              <w:ind w:left="0" w:right="-108" w:firstLine="0"/>
              <w:rPr>
                <w:sz w:val="20"/>
                <w:szCs w:val="20"/>
              </w:rPr>
            </w:pPr>
          </w:p>
        </w:tc>
        <w:tc>
          <w:tcPr>
            <w:tcW w:w="5381" w:type="dxa"/>
            <w:shd w:val="clear" w:color="auto" w:fill="auto"/>
            <w:vAlign w:val="center"/>
          </w:tcPr>
          <w:p w:rsidR="00E34746" w:rsidRPr="0003266E" w:rsidRDefault="00E34746" w:rsidP="00BA758E">
            <w:pPr>
              <w:rPr>
                <w:sz w:val="20"/>
                <w:szCs w:val="20"/>
              </w:rPr>
            </w:pPr>
            <w:r w:rsidRPr="0003266E">
              <w:rPr>
                <w:sz w:val="20"/>
                <w:szCs w:val="20"/>
              </w:rPr>
              <w:t>Koszt wymiany filtra węglowego</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Podać</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5B1FEC" w:rsidRPr="0003266E" w:rsidTr="00BA758E">
        <w:tc>
          <w:tcPr>
            <w:tcW w:w="568" w:type="dxa"/>
            <w:shd w:val="clear" w:color="auto" w:fill="auto"/>
            <w:vAlign w:val="center"/>
          </w:tcPr>
          <w:p w:rsidR="005B1FEC" w:rsidRPr="0003266E" w:rsidRDefault="005B1FEC" w:rsidP="00992C4C">
            <w:pPr>
              <w:numPr>
                <w:ilvl w:val="0"/>
                <w:numId w:val="91"/>
              </w:numPr>
              <w:ind w:left="0" w:right="-108" w:firstLine="0"/>
              <w:rPr>
                <w:sz w:val="20"/>
                <w:szCs w:val="20"/>
              </w:rPr>
            </w:pPr>
          </w:p>
        </w:tc>
        <w:tc>
          <w:tcPr>
            <w:tcW w:w="5381" w:type="dxa"/>
            <w:shd w:val="clear" w:color="auto" w:fill="auto"/>
            <w:vAlign w:val="center"/>
          </w:tcPr>
          <w:p w:rsidR="005B1FEC" w:rsidRPr="0003266E" w:rsidRDefault="005B1FEC" w:rsidP="005B1FEC">
            <w:pPr>
              <w:rPr>
                <w:sz w:val="20"/>
                <w:szCs w:val="20"/>
              </w:rPr>
            </w:pPr>
            <w:r w:rsidRPr="0003266E">
              <w:rPr>
                <w:sz w:val="20"/>
                <w:szCs w:val="20"/>
              </w:rPr>
              <w:t>Koszt wymiany filtrów w okresie 5 lat eksploatacji urządzenia – na podstawie danych podanych w punktach 29 oraz 30  - łączna kwota brutto</w:t>
            </w:r>
          </w:p>
        </w:tc>
        <w:tc>
          <w:tcPr>
            <w:tcW w:w="1565" w:type="dxa"/>
            <w:shd w:val="clear" w:color="auto" w:fill="auto"/>
            <w:vAlign w:val="center"/>
          </w:tcPr>
          <w:p w:rsidR="005B1FEC" w:rsidRPr="000B70AF" w:rsidRDefault="005B1FEC" w:rsidP="005B1FEC">
            <w:pPr>
              <w:jc w:val="center"/>
              <w:rPr>
                <w:color w:val="000000"/>
                <w:sz w:val="20"/>
                <w:szCs w:val="20"/>
              </w:rPr>
            </w:pPr>
            <w:r w:rsidRPr="000B70AF">
              <w:rPr>
                <w:color w:val="000000"/>
                <w:sz w:val="20"/>
                <w:szCs w:val="20"/>
              </w:rPr>
              <w:t>Podać</w:t>
            </w:r>
          </w:p>
        </w:tc>
        <w:tc>
          <w:tcPr>
            <w:tcW w:w="1559" w:type="dxa"/>
            <w:vAlign w:val="center"/>
          </w:tcPr>
          <w:p w:rsidR="005B1FEC" w:rsidRPr="000B70AF" w:rsidRDefault="005B1FEC" w:rsidP="005B1FEC">
            <w:pPr>
              <w:jc w:val="center"/>
              <w:rPr>
                <w:color w:val="000000"/>
                <w:sz w:val="20"/>
                <w:szCs w:val="20"/>
              </w:rPr>
            </w:pPr>
            <w:r>
              <w:rPr>
                <w:color w:val="000000"/>
                <w:sz w:val="20"/>
                <w:szCs w:val="20"/>
              </w:rPr>
              <w:t xml:space="preserve">Max. - </w:t>
            </w:r>
            <w:r w:rsidRPr="000B70AF">
              <w:rPr>
                <w:color w:val="000000"/>
                <w:sz w:val="20"/>
                <w:szCs w:val="20"/>
              </w:rPr>
              <w:t>10 pkt</w:t>
            </w:r>
          </w:p>
          <w:p w:rsidR="005B1FEC" w:rsidRPr="000B70AF" w:rsidRDefault="005B1FEC" w:rsidP="005B1FEC">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5B1FEC" w:rsidRPr="0003266E" w:rsidRDefault="005B1FEC" w:rsidP="005B1FEC">
            <w:pPr>
              <w:tabs>
                <w:tab w:val="right" w:pos="6838"/>
              </w:tabs>
              <w:jc w:val="center"/>
              <w:rPr>
                <w:sz w:val="20"/>
                <w:szCs w:val="20"/>
              </w:rPr>
            </w:pPr>
          </w:p>
        </w:tc>
      </w:tr>
      <w:tr w:rsidR="005B1FEC" w:rsidRPr="0003266E" w:rsidTr="00BA758E">
        <w:tc>
          <w:tcPr>
            <w:tcW w:w="568" w:type="dxa"/>
            <w:shd w:val="clear" w:color="auto" w:fill="auto"/>
            <w:vAlign w:val="center"/>
          </w:tcPr>
          <w:p w:rsidR="005B1FEC" w:rsidRPr="0003266E" w:rsidRDefault="005B1FEC" w:rsidP="00992C4C">
            <w:pPr>
              <w:numPr>
                <w:ilvl w:val="0"/>
                <w:numId w:val="91"/>
              </w:numPr>
              <w:ind w:left="0" w:right="-108" w:firstLine="0"/>
              <w:rPr>
                <w:sz w:val="20"/>
                <w:szCs w:val="20"/>
              </w:rPr>
            </w:pPr>
          </w:p>
        </w:tc>
        <w:tc>
          <w:tcPr>
            <w:tcW w:w="5381" w:type="dxa"/>
            <w:shd w:val="clear" w:color="auto" w:fill="auto"/>
            <w:vAlign w:val="center"/>
          </w:tcPr>
          <w:p w:rsidR="005B1FEC" w:rsidRPr="0003266E" w:rsidRDefault="005B1FEC" w:rsidP="005B1FEC">
            <w:pPr>
              <w:rPr>
                <w:sz w:val="20"/>
                <w:szCs w:val="20"/>
              </w:rPr>
            </w:pPr>
            <w:r w:rsidRPr="0003266E">
              <w:rPr>
                <w:sz w:val="20"/>
                <w:szCs w:val="20"/>
              </w:rPr>
              <w:t xml:space="preserve">Materiały eksploatacyjne niezbędne do wymiany zgodnie z zaleceniami producenta w przeliczeniu na okres eksploatacji </w:t>
            </w:r>
          </w:p>
          <w:p w:rsidR="005B1FEC" w:rsidRPr="0003266E" w:rsidRDefault="005B1FEC" w:rsidP="005B1FEC">
            <w:pPr>
              <w:rPr>
                <w:sz w:val="20"/>
                <w:szCs w:val="20"/>
              </w:rPr>
            </w:pPr>
            <w:r w:rsidRPr="0003266E">
              <w:rPr>
                <w:sz w:val="20"/>
                <w:szCs w:val="20"/>
              </w:rPr>
              <w:t>5 lat – podać łączną cenę brutto oraz załączyć szczegółowe zestawienie asortymentu, stanowiącego podstawę wyliczenia</w:t>
            </w:r>
          </w:p>
        </w:tc>
        <w:tc>
          <w:tcPr>
            <w:tcW w:w="1565" w:type="dxa"/>
            <w:shd w:val="clear" w:color="auto" w:fill="auto"/>
            <w:vAlign w:val="center"/>
          </w:tcPr>
          <w:p w:rsidR="005B1FEC" w:rsidRPr="000B70AF" w:rsidRDefault="005B1FEC" w:rsidP="005B1FEC">
            <w:pPr>
              <w:jc w:val="center"/>
              <w:rPr>
                <w:color w:val="000000"/>
                <w:sz w:val="20"/>
                <w:szCs w:val="20"/>
              </w:rPr>
            </w:pPr>
            <w:r w:rsidRPr="000B70AF">
              <w:rPr>
                <w:color w:val="000000"/>
                <w:sz w:val="20"/>
                <w:szCs w:val="20"/>
              </w:rPr>
              <w:t>Podać</w:t>
            </w:r>
          </w:p>
        </w:tc>
        <w:tc>
          <w:tcPr>
            <w:tcW w:w="1559" w:type="dxa"/>
            <w:vAlign w:val="center"/>
          </w:tcPr>
          <w:p w:rsidR="005B1FEC" w:rsidRPr="000B70AF" w:rsidRDefault="005B1FEC" w:rsidP="005B1FEC">
            <w:pPr>
              <w:jc w:val="center"/>
              <w:rPr>
                <w:color w:val="000000"/>
                <w:sz w:val="20"/>
                <w:szCs w:val="20"/>
              </w:rPr>
            </w:pPr>
            <w:r>
              <w:rPr>
                <w:color w:val="000000"/>
                <w:sz w:val="20"/>
                <w:szCs w:val="20"/>
              </w:rPr>
              <w:t xml:space="preserve">Max. - </w:t>
            </w:r>
            <w:r w:rsidRPr="000B70AF">
              <w:rPr>
                <w:color w:val="000000"/>
                <w:sz w:val="20"/>
                <w:szCs w:val="20"/>
              </w:rPr>
              <w:t>10 pkt</w:t>
            </w:r>
          </w:p>
          <w:p w:rsidR="005B1FEC" w:rsidRPr="000B70AF" w:rsidRDefault="005B1FEC" w:rsidP="005B1FEC">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5B1FEC" w:rsidRPr="0003266E" w:rsidRDefault="005B1FEC" w:rsidP="005B1FEC">
            <w:pPr>
              <w:tabs>
                <w:tab w:val="right" w:pos="6838"/>
              </w:tabs>
              <w:jc w:val="center"/>
              <w:rPr>
                <w:sz w:val="20"/>
                <w:szCs w:val="20"/>
              </w:rPr>
            </w:pPr>
          </w:p>
        </w:tc>
      </w:tr>
      <w:tr w:rsidR="00E34746" w:rsidRPr="0003266E" w:rsidTr="00A023B4">
        <w:trPr>
          <w:trHeight w:val="552"/>
        </w:trPr>
        <w:tc>
          <w:tcPr>
            <w:tcW w:w="568" w:type="dxa"/>
            <w:shd w:val="clear" w:color="auto" w:fill="D9D9D9" w:themeFill="background1" w:themeFillShade="D9"/>
            <w:vAlign w:val="center"/>
          </w:tcPr>
          <w:p w:rsidR="00E34746" w:rsidRPr="0003266E" w:rsidRDefault="00E34746" w:rsidP="00BA758E">
            <w:pPr>
              <w:ind w:right="-108"/>
              <w:rPr>
                <w:sz w:val="20"/>
                <w:szCs w:val="20"/>
              </w:rPr>
            </w:pPr>
            <w:r w:rsidRPr="0003266E">
              <w:rPr>
                <w:sz w:val="20"/>
                <w:szCs w:val="20"/>
              </w:rPr>
              <w:t>E</w:t>
            </w:r>
          </w:p>
        </w:tc>
        <w:tc>
          <w:tcPr>
            <w:tcW w:w="5381" w:type="dxa"/>
            <w:shd w:val="clear" w:color="auto" w:fill="D9D9D9" w:themeFill="background1" w:themeFillShade="D9"/>
            <w:vAlign w:val="center"/>
          </w:tcPr>
          <w:p w:rsidR="00E34746" w:rsidRPr="0003266E" w:rsidRDefault="00E34746" w:rsidP="00BA758E">
            <w:pPr>
              <w:rPr>
                <w:sz w:val="20"/>
                <w:szCs w:val="20"/>
              </w:rPr>
            </w:pPr>
            <w:r w:rsidRPr="0003266E">
              <w:rPr>
                <w:sz w:val="20"/>
                <w:szCs w:val="20"/>
              </w:rPr>
              <w:t>Koszt obsługi serwisowej pogwarancyjnej</w:t>
            </w:r>
          </w:p>
        </w:tc>
        <w:tc>
          <w:tcPr>
            <w:tcW w:w="1565" w:type="dxa"/>
            <w:shd w:val="clear" w:color="auto" w:fill="D9D9D9" w:themeFill="background1" w:themeFillShade="D9"/>
            <w:vAlign w:val="center"/>
          </w:tcPr>
          <w:p w:rsidR="00E34746" w:rsidRPr="0003266E" w:rsidRDefault="00E34746" w:rsidP="00BA758E">
            <w:pPr>
              <w:jc w:val="center"/>
              <w:rPr>
                <w:color w:val="000000"/>
                <w:sz w:val="20"/>
                <w:szCs w:val="20"/>
              </w:rPr>
            </w:pPr>
          </w:p>
        </w:tc>
        <w:tc>
          <w:tcPr>
            <w:tcW w:w="1559" w:type="dxa"/>
            <w:shd w:val="clear" w:color="auto" w:fill="D9D9D9" w:themeFill="background1" w:themeFillShade="D9"/>
            <w:vAlign w:val="center"/>
          </w:tcPr>
          <w:p w:rsidR="00E34746" w:rsidRPr="0003266E" w:rsidRDefault="00E34746" w:rsidP="00BA758E">
            <w:pPr>
              <w:tabs>
                <w:tab w:val="right" w:pos="6838"/>
              </w:tabs>
              <w:jc w:val="center"/>
              <w:rPr>
                <w:sz w:val="20"/>
                <w:szCs w:val="20"/>
              </w:rPr>
            </w:pPr>
          </w:p>
        </w:tc>
        <w:tc>
          <w:tcPr>
            <w:tcW w:w="1559" w:type="dxa"/>
            <w:shd w:val="clear" w:color="auto" w:fill="D9D9D9" w:themeFill="background1" w:themeFillShade="D9"/>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79"/>
              </w:numPr>
              <w:ind w:right="-108"/>
              <w:rPr>
                <w:sz w:val="20"/>
                <w:szCs w:val="20"/>
              </w:rPr>
            </w:pPr>
          </w:p>
        </w:tc>
        <w:tc>
          <w:tcPr>
            <w:tcW w:w="5381" w:type="dxa"/>
            <w:shd w:val="clear" w:color="auto" w:fill="auto"/>
            <w:vAlign w:val="center"/>
          </w:tcPr>
          <w:p w:rsidR="00E34746" w:rsidRPr="0003266E" w:rsidRDefault="00E34746" w:rsidP="00BA758E">
            <w:pPr>
              <w:rPr>
                <w:sz w:val="20"/>
                <w:szCs w:val="20"/>
              </w:rPr>
            </w:pPr>
            <w:r w:rsidRPr="0003266E">
              <w:rPr>
                <w:sz w:val="20"/>
                <w:szCs w:val="20"/>
              </w:rPr>
              <w:t>Częstotliwość wykonania przeglądów technicznych zalecanych przez producenta</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 xml:space="preserve"> podać</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79"/>
              </w:numPr>
              <w:ind w:left="0" w:right="-108" w:firstLine="0"/>
              <w:rPr>
                <w:sz w:val="20"/>
                <w:szCs w:val="20"/>
              </w:rPr>
            </w:pPr>
          </w:p>
        </w:tc>
        <w:tc>
          <w:tcPr>
            <w:tcW w:w="5381" w:type="dxa"/>
            <w:shd w:val="clear" w:color="auto" w:fill="auto"/>
            <w:vAlign w:val="center"/>
          </w:tcPr>
          <w:p w:rsidR="00E34746" w:rsidRPr="0003266E" w:rsidRDefault="00E34746" w:rsidP="00BA758E">
            <w:pPr>
              <w:rPr>
                <w:sz w:val="20"/>
                <w:szCs w:val="20"/>
              </w:rPr>
            </w:pPr>
            <w:r w:rsidRPr="0003266E">
              <w:rPr>
                <w:sz w:val="20"/>
                <w:szCs w:val="20"/>
              </w:rPr>
              <w:t>Koszt przeglądu technicznego wraz z dojazdem do zamawiającego oraz niezbędnymi do wymiany częściami, zalecanymi do wymiany przez producenta przy przeglądzie technicznym</w:t>
            </w:r>
            <w:r w:rsidR="004A194D" w:rsidRPr="00E34746">
              <w:rPr>
                <w:sz w:val="20"/>
                <w:szCs w:val="20"/>
              </w:rPr>
              <w:t xml:space="preserve"> - brutto</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podać</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A023B4" w:rsidRPr="0003266E" w:rsidTr="00BA758E">
        <w:tc>
          <w:tcPr>
            <w:tcW w:w="568" w:type="dxa"/>
            <w:shd w:val="clear" w:color="auto" w:fill="auto"/>
            <w:vAlign w:val="center"/>
          </w:tcPr>
          <w:p w:rsidR="00A023B4" w:rsidRPr="0003266E" w:rsidRDefault="00A023B4" w:rsidP="00992C4C">
            <w:pPr>
              <w:numPr>
                <w:ilvl w:val="0"/>
                <w:numId w:val="79"/>
              </w:numPr>
              <w:ind w:left="0" w:right="-108" w:firstLine="0"/>
              <w:rPr>
                <w:sz w:val="20"/>
                <w:szCs w:val="20"/>
              </w:rPr>
            </w:pPr>
          </w:p>
        </w:tc>
        <w:tc>
          <w:tcPr>
            <w:tcW w:w="5381" w:type="dxa"/>
            <w:shd w:val="clear" w:color="auto" w:fill="auto"/>
            <w:vAlign w:val="center"/>
          </w:tcPr>
          <w:p w:rsidR="00A023B4" w:rsidRPr="0003266E" w:rsidRDefault="00A023B4" w:rsidP="00A023B4">
            <w:pPr>
              <w:rPr>
                <w:sz w:val="20"/>
                <w:szCs w:val="20"/>
              </w:rPr>
            </w:pPr>
            <w:r w:rsidRPr="0003266E">
              <w:rPr>
                <w:sz w:val="20"/>
                <w:szCs w:val="20"/>
              </w:rPr>
              <w:t>Iloczyn częstotliwości przeglądów  i kosztów przeglądów  w przeliczeniu dla 5 lat eksploatacji – na podstawie danych podanych w pkt 1 i 2</w:t>
            </w:r>
          </w:p>
        </w:tc>
        <w:tc>
          <w:tcPr>
            <w:tcW w:w="1565" w:type="dxa"/>
            <w:shd w:val="clear" w:color="auto" w:fill="auto"/>
            <w:vAlign w:val="center"/>
          </w:tcPr>
          <w:p w:rsidR="00A023B4" w:rsidRPr="000B70AF" w:rsidRDefault="00A023B4" w:rsidP="00A023B4">
            <w:pPr>
              <w:jc w:val="center"/>
              <w:rPr>
                <w:color w:val="000000"/>
                <w:sz w:val="20"/>
                <w:szCs w:val="20"/>
              </w:rPr>
            </w:pPr>
            <w:r w:rsidRPr="000B70AF">
              <w:rPr>
                <w:color w:val="000000"/>
                <w:sz w:val="20"/>
                <w:szCs w:val="20"/>
              </w:rPr>
              <w:t>Podać</w:t>
            </w:r>
          </w:p>
        </w:tc>
        <w:tc>
          <w:tcPr>
            <w:tcW w:w="1559" w:type="dxa"/>
            <w:vAlign w:val="center"/>
          </w:tcPr>
          <w:p w:rsidR="00A023B4" w:rsidRPr="000B70AF" w:rsidRDefault="00A023B4" w:rsidP="00A023B4">
            <w:pPr>
              <w:jc w:val="center"/>
              <w:rPr>
                <w:color w:val="000000"/>
                <w:sz w:val="20"/>
                <w:szCs w:val="20"/>
              </w:rPr>
            </w:pPr>
            <w:r>
              <w:rPr>
                <w:color w:val="000000"/>
                <w:sz w:val="20"/>
                <w:szCs w:val="20"/>
              </w:rPr>
              <w:t xml:space="preserve">Max. - </w:t>
            </w:r>
            <w:r w:rsidRPr="000B70AF">
              <w:rPr>
                <w:color w:val="000000"/>
                <w:sz w:val="20"/>
                <w:szCs w:val="20"/>
              </w:rPr>
              <w:t>10 pkt</w:t>
            </w:r>
          </w:p>
          <w:p w:rsidR="00A023B4" w:rsidRPr="000B70AF" w:rsidRDefault="00A023B4" w:rsidP="00A023B4">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A023B4" w:rsidRPr="0003266E" w:rsidRDefault="00A023B4" w:rsidP="00A023B4">
            <w:pPr>
              <w:tabs>
                <w:tab w:val="right" w:pos="6838"/>
              </w:tabs>
              <w:jc w:val="center"/>
              <w:rPr>
                <w:sz w:val="20"/>
                <w:szCs w:val="20"/>
              </w:rPr>
            </w:pPr>
          </w:p>
        </w:tc>
      </w:tr>
      <w:tr w:rsidR="00A023B4" w:rsidRPr="0003266E" w:rsidTr="00BA758E">
        <w:tc>
          <w:tcPr>
            <w:tcW w:w="568" w:type="dxa"/>
            <w:shd w:val="clear" w:color="auto" w:fill="auto"/>
            <w:vAlign w:val="center"/>
          </w:tcPr>
          <w:p w:rsidR="00A023B4" w:rsidRPr="0003266E" w:rsidRDefault="00A023B4" w:rsidP="00992C4C">
            <w:pPr>
              <w:numPr>
                <w:ilvl w:val="0"/>
                <w:numId w:val="79"/>
              </w:numPr>
              <w:ind w:left="0" w:right="-108" w:firstLine="0"/>
              <w:rPr>
                <w:sz w:val="20"/>
                <w:szCs w:val="20"/>
              </w:rPr>
            </w:pPr>
          </w:p>
        </w:tc>
        <w:tc>
          <w:tcPr>
            <w:tcW w:w="5381" w:type="dxa"/>
            <w:shd w:val="clear" w:color="auto" w:fill="auto"/>
            <w:vAlign w:val="center"/>
          </w:tcPr>
          <w:p w:rsidR="00A023B4" w:rsidRPr="0003266E" w:rsidRDefault="00A023B4" w:rsidP="00A023B4">
            <w:pPr>
              <w:rPr>
                <w:sz w:val="20"/>
                <w:szCs w:val="20"/>
              </w:rPr>
            </w:pPr>
            <w:r>
              <w:rPr>
                <w:sz w:val="20"/>
                <w:szCs w:val="20"/>
              </w:rPr>
              <w:t>K</w:t>
            </w:r>
            <w:r w:rsidRPr="0003266E">
              <w:rPr>
                <w:sz w:val="20"/>
                <w:szCs w:val="20"/>
              </w:rPr>
              <w:t>oszt roboczogodziny w przypadku napraw- brutto</w:t>
            </w:r>
          </w:p>
        </w:tc>
        <w:tc>
          <w:tcPr>
            <w:tcW w:w="1565" w:type="dxa"/>
            <w:shd w:val="clear" w:color="auto" w:fill="auto"/>
            <w:vAlign w:val="center"/>
          </w:tcPr>
          <w:p w:rsidR="00A023B4" w:rsidRPr="000B70AF" w:rsidRDefault="00A023B4" w:rsidP="00A023B4">
            <w:pPr>
              <w:jc w:val="center"/>
              <w:rPr>
                <w:color w:val="000000"/>
                <w:sz w:val="20"/>
                <w:szCs w:val="20"/>
              </w:rPr>
            </w:pPr>
            <w:r w:rsidRPr="000B70AF">
              <w:rPr>
                <w:color w:val="000000"/>
                <w:sz w:val="20"/>
                <w:szCs w:val="20"/>
              </w:rPr>
              <w:t>Podać</w:t>
            </w:r>
          </w:p>
        </w:tc>
        <w:tc>
          <w:tcPr>
            <w:tcW w:w="1559" w:type="dxa"/>
            <w:vAlign w:val="center"/>
          </w:tcPr>
          <w:p w:rsidR="00A023B4" w:rsidRPr="000B70AF" w:rsidRDefault="00A023B4" w:rsidP="00A023B4">
            <w:pPr>
              <w:jc w:val="center"/>
              <w:rPr>
                <w:color w:val="000000"/>
                <w:sz w:val="20"/>
                <w:szCs w:val="20"/>
              </w:rPr>
            </w:pPr>
            <w:r>
              <w:rPr>
                <w:color w:val="000000"/>
                <w:sz w:val="20"/>
                <w:szCs w:val="20"/>
              </w:rPr>
              <w:t xml:space="preserve">Max. - </w:t>
            </w:r>
            <w:r w:rsidRPr="000B70AF">
              <w:rPr>
                <w:color w:val="000000"/>
                <w:sz w:val="20"/>
                <w:szCs w:val="20"/>
              </w:rPr>
              <w:t>10 pkt</w:t>
            </w:r>
          </w:p>
          <w:p w:rsidR="00A023B4" w:rsidRPr="000B70AF" w:rsidRDefault="00A023B4" w:rsidP="00A023B4">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A023B4" w:rsidRPr="0003266E" w:rsidRDefault="00A023B4" w:rsidP="00A023B4">
            <w:pPr>
              <w:tabs>
                <w:tab w:val="right" w:pos="6838"/>
              </w:tabs>
              <w:jc w:val="center"/>
              <w:rPr>
                <w:sz w:val="20"/>
                <w:szCs w:val="20"/>
              </w:rPr>
            </w:pPr>
          </w:p>
        </w:tc>
      </w:tr>
      <w:tr w:rsidR="00A023B4" w:rsidRPr="0003266E" w:rsidTr="00BA758E">
        <w:tc>
          <w:tcPr>
            <w:tcW w:w="568" w:type="dxa"/>
            <w:shd w:val="clear" w:color="auto" w:fill="auto"/>
            <w:vAlign w:val="center"/>
          </w:tcPr>
          <w:p w:rsidR="00A023B4" w:rsidRPr="0003266E" w:rsidRDefault="00A023B4" w:rsidP="00992C4C">
            <w:pPr>
              <w:numPr>
                <w:ilvl w:val="0"/>
                <w:numId w:val="79"/>
              </w:numPr>
              <w:ind w:left="0" w:right="-108" w:firstLine="0"/>
              <w:rPr>
                <w:sz w:val="20"/>
                <w:szCs w:val="20"/>
              </w:rPr>
            </w:pPr>
          </w:p>
        </w:tc>
        <w:tc>
          <w:tcPr>
            <w:tcW w:w="5381" w:type="dxa"/>
            <w:shd w:val="clear" w:color="auto" w:fill="auto"/>
            <w:vAlign w:val="center"/>
          </w:tcPr>
          <w:p w:rsidR="00A023B4" w:rsidRPr="0003266E" w:rsidRDefault="00A023B4" w:rsidP="00A023B4">
            <w:pPr>
              <w:rPr>
                <w:sz w:val="20"/>
                <w:szCs w:val="20"/>
              </w:rPr>
            </w:pPr>
            <w:r w:rsidRPr="0003266E">
              <w:rPr>
                <w:sz w:val="20"/>
                <w:szCs w:val="20"/>
              </w:rPr>
              <w:t>Koszt dojazdu do zamawiającego (łączny koszt dojazdu liczony w dwie strony) - brutto</w:t>
            </w:r>
          </w:p>
        </w:tc>
        <w:tc>
          <w:tcPr>
            <w:tcW w:w="1565" w:type="dxa"/>
            <w:shd w:val="clear" w:color="auto" w:fill="auto"/>
            <w:vAlign w:val="center"/>
          </w:tcPr>
          <w:p w:rsidR="00A023B4" w:rsidRPr="000B70AF" w:rsidRDefault="00A023B4" w:rsidP="00A023B4">
            <w:pPr>
              <w:jc w:val="center"/>
              <w:rPr>
                <w:color w:val="000000"/>
                <w:sz w:val="20"/>
                <w:szCs w:val="20"/>
              </w:rPr>
            </w:pPr>
            <w:r w:rsidRPr="000B70AF">
              <w:rPr>
                <w:color w:val="000000"/>
                <w:sz w:val="20"/>
                <w:szCs w:val="20"/>
              </w:rPr>
              <w:t>Podać</w:t>
            </w:r>
          </w:p>
        </w:tc>
        <w:tc>
          <w:tcPr>
            <w:tcW w:w="1559" w:type="dxa"/>
            <w:vAlign w:val="center"/>
          </w:tcPr>
          <w:p w:rsidR="00A023B4" w:rsidRPr="000B70AF" w:rsidRDefault="00A023B4" w:rsidP="00A023B4">
            <w:pPr>
              <w:jc w:val="center"/>
              <w:rPr>
                <w:color w:val="000000"/>
                <w:sz w:val="20"/>
                <w:szCs w:val="20"/>
              </w:rPr>
            </w:pPr>
            <w:r>
              <w:rPr>
                <w:color w:val="000000"/>
                <w:sz w:val="20"/>
                <w:szCs w:val="20"/>
              </w:rPr>
              <w:t xml:space="preserve">Max. - </w:t>
            </w:r>
            <w:r w:rsidRPr="000B70AF">
              <w:rPr>
                <w:color w:val="000000"/>
                <w:sz w:val="20"/>
                <w:szCs w:val="20"/>
              </w:rPr>
              <w:t>10 pkt</w:t>
            </w:r>
          </w:p>
          <w:p w:rsidR="00A023B4" w:rsidRPr="000B70AF" w:rsidRDefault="00A023B4" w:rsidP="00A023B4">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A023B4" w:rsidRPr="0003266E" w:rsidRDefault="00A023B4" w:rsidP="00A023B4">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79"/>
              </w:numPr>
              <w:ind w:left="0" w:right="-108" w:firstLine="0"/>
              <w:rPr>
                <w:sz w:val="20"/>
                <w:szCs w:val="20"/>
              </w:rPr>
            </w:pPr>
          </w:p>
        </w:tc>
        <w:tc>
          <w:tcPr>
            <w:tcW w:w="5381" w:type="dxa"/>
            <w:shd w:val="clear" w:color="auto" w:fill="auto"/>
            <w:vAlign w:val="center"/>
          </w:tcPr>
          <w:p w:rsidR="00E34746" w:rsidRPr="0003266E" w:rsidRDefault="00E34746" w:rsidP="00BA758E">
            <w:pPr>
              <w:rPr>
                <w:sz w:val="20"/>
                <w:szCs w:val="20"/>
              </w:rPr>
            </w:pPr>
            <w:r w:rsidRPr="0003266E">
              <w:rPr>
                <w:rFonts w:eastAsia="Calibri"/>
                <w:sz w:val="20"/>
                <w:szCs w:val="20"/>
                <w:lang w:eastAsia="en-US"/>
              </w:rPr>
              <w:t>Wykonawca gwarantuje Zamawiającemu pełen zakres odpłatnej obsługi pogwarancyjnej w Polsce przez serwis firmy producenta w okresie co najmniej 10 lat od daty dostawy</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TAK</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A023B4">
        <w:trPr>
          <w:trHeight w:val="409"/>
        </w:trPr>
        <w:tc>
          <w:tcPr>
            <w:tcW w:w="10632" w:type="dxa"/>
            <w:gridSpan w:val="5"/>
            <w:shd w:val="clear" w:color="auto" w:fill="D9D9D9" w:themeFill="background1" w:themeFillShade="D9"/>
            <w:vAlign w:val="center"/>
          </w:tcPr>
          <w:p w:rsidR="00E34746" w:rsidRPr="0003266E" w:rsidRDefault="00E34746" w:rsidP="00992C4C">
            <w:pPr>
              <w:pStyle w:val="Akapitzlist"/>
              <w:numPr>
                <w:ilvl w:val="0"/>
                <w:numId w:val="77"/>
              </w:numPr>
              <w:tabs>
                <w:tab w:val="right" w:pos="6838"/>
              </w:tabs>
              <w:spacing w:after="0" w:line="240" w:lineRule="auto"/>
              <w:ind w:left="1077"/>
              <w:contextualSpacing w:val="0"/>
              <w:rPr>
                <w:rFonts w:ascii="Times New Roman" w:hAnsi="Times New Roman"/>
                <w:sz w:val="20"/>
                <w:szCs w:val="20"/>
              </w:rPr>
            </w:pPr>
            <w:r w:rsidRPr="0003266E">
              <w:rPr>
                <w:rFonts w:ascii="Times New Roman" w:hAnsi="Times New Roman"/>
                <w:b/>
                <w:sz w:val="20"/>
                <w:szCs w:val="20"/>
              </w:rPr>
              <w:t>Stół do przyjmowania i puszczania materiału tkankowego zabezpieczonego w formalinie – 1 szt.</w:t>
            </w:r>
          </w:p>
        </w:tc>
      </w:tr>
      <w:tr w:rsidR="00E34746" w:rsidRPr="0003266E" w:rsidTr="00A023B4">
        <w:trPr>
          <w:trHeight w:val="401"/>
        </w:trPr>
        <w:tc>
          <w:tcPr>
            <w:tcW w:w="568" w:type="dxa"/>
            <w:shd w:val="clear" w:color="auto" w:fill="D9D9D9"/>
            <w:vAlign w:val="center"/>
          </w:tcPr>
          <w:p w:rsidR="00E34746" w:rsidRPr="0003266E" w:rsidRDefault="00E34746" w:rsidP="00BA758E">
            <w:pPr>
              <w:tabs>
                <w:tab w:val="right" w:pos="6838"/>
              </w:tabs>
              <w:rPr>
                <w:b/>
                <w:sz w:val="20"/>
                <w:szCs w:val="20"/>
              </w:rPr>
            </w:pPr>
            <w:r w:rsidRPr="0003266E">
              <w:rPr>
                <w:b/>
                <w:sz w:val="20"/>
                <w:szCs w:val="20"/>
              </w:rPr>
              <w:t>A.</w:t>
            </w:r>
          </w:p>
        </w:tc>
        <w:tc>
          <w:tcPr>
            <w:tcW w:w="6946" w:type="dxa"/>
            <w:gridSpan w:val="2"/>
            <w:shd w:val="clear" w:color="auto" w:fill="D9D9D9"/>
            <w:vAlign w:val="center"/>
          </w:tcPr>
          <w:p w:rsidR="00E34746" w:rsidRPr="0003266E" w:rsidRDefault="00E34746" w:rsidP="00BA758E">
            <w:pPr>
              <w:tabs>
                <w:tab w:val="right" w:pos="6838"/>
              </w:tabs>
              <w:rPr>
                <w:b/>
                <w:sz w:val="20"/>
                <w:szCs w:val="20"/>
              </w:rPr>
            </w:pPr>
            <w:r w:rsidRPr="0003266E">
              <w:rPr>
                <w:b/>
                <w:sz w:val="20"/>
                <w:szCs w:val="20"/>
              </w:rPr>
              <w:t>PARAMETRY OGÓLNE</w:t>
            </w:r>
          </w:p>
        </w:tc>
        <w:tc>
          <w:tcPr>
            <w:tcW w:w="1559" w:type="dxa"/>
            <w:shd w:val="clear" w:color="auto" w:fill="D9D9D9"/>
            <w:vAlign w:val="center"/>
          </w:tcPr>
          <w:p w:rsidR="00E34746" w:rsidRPr="0003266E" w:rsidRDefault="00E34746" w:rsidP="00BA758E">
            <w:pPr>
              <w:tabs>
                <w:tab w:val="right" w:pos="6838"/>
              </w:tabs>
              <w:rPr>
                <w:b/>
                <w:sz w:val="20"/>
                <w:szCs w:val="20"/>
              </w:rPr>
            </w:pPr>
          </w:p>
        </w:tc>
        <w:tc>
          <w:tcPr>
            <w:tcW w:w="1559" w:type="dxa"/>
            <w:shd w:val="clear" w:color="auto" w:fill="D9D9D9"/>
            <w:vAlign w:val="center"/>
          </w:tcPr>
          <w:p w:rsidR="00E34746" w:rsidRPr="0003266E" w:rsidRDefault="00E34746" w:rsidP="00BA758E">
            <w:pPr>
              <w:tabs>
                <w:tab w:val="right" w:pos="6838"/>
              </w:tabs>
              <w:rPr>
                <w:b/>
                <w:sz w:val="20"/>
                <w:szCs w:val="20"/>
              </w:rPr>
            </w:pPr>
          </w:p>
        </w:tc>
      </w:tr>
      <w:tr w:rsidR="00E34746" w:rsidRPr="0003266E" w:rsidTr="00BA758E">
        <w:tc>
          <w:tcPr>
            <w:tcW w:w="568" w:type="dxa"/>
            <w:vAlign w:val="center"/>
          </w:tcPr>
          <w:p w:rsidR="00E34746" w:rsidRPr="0003266E" w:rsidRDefault="00E34746" w:rsidP="00992C4C">
            <w:pPr>
              <w:numPr>
                <w:ilvl w:val="0"/>
                <w:numId w:val="80"/>
              </w:numPr>
              <w:ind w:right="-108"/>
              <w:rPr>
                <w:sz w:val="20"/>
                <w:szCs w:val="20"/>
              </w:rPr>
            </w:pPr>
          </w:p>
        </w:tc>
        <w:tc>
          <w:tcPr>
            <w:tcW w:w="5381" w:type="dxa"/>
            <w:vAlign w:val="center"/>
          </w:tcPr>
          <w:p w:rsidR="00E34746" w:rsidRPr="0003266E" w:rsidRDefault="00E34746" w:rsidP="00BA758E">
            <w:pPr>
              <w:rPr>
                <w:sz w:val="20"/>
                <w:szCs w:val="20"/>
              </w:rPr>
            </w:pPr>
            <w:r w:rsidRPr="0003266E">
              <w:rPr>
                <w:color w:val="000000"/>
                <w:sz w:val="20"/>
                <w:szCs w:val="20"/>
              </w:rPr>
              <w:t>Wykonane ze stali nierdzewnej min.:  PN 0H18N9, inne oznaczenia tego gatunku stali: W.NR 1.4301, AISI 304</w:t>
            </w:r>
          </w:p>
        </w:tc>
        <w:tc>
          <w:tcPr>
            <w:tcW w:w="1565" w:type="dxa"/>
            <w:vAlign w:val="center"/>
          </w:tcPr>
          <w:p w:rsidR="00E34746" w:rsidRPr="0003266E" w:rsidRDefault="00E34746" w:rsidP="00BA758E">
            <w:pPr>
              <w:jc w:val="center"/>
              <w:rPr>
                <w:sz w:val="20"/>
                <w:szCs w:val="20"/>
              </w:rPr>
            </w:pPr>
            <w:r w:rsidRPr="0003266E">
              <w:rPr>
                <w:color w:val="000000"/>
                <w:sz w:val="20"/>
                <w:szCs w:val="20"/>
              </w:rPr>
              <w:t>TAK</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FFFFFF" w:themeFill="background1"/>
            <w:vAlign w:val="center"/>
          </w:tcPr>
          <w:p w:rsidR="00E34746" w:rsidRPr="0003266E" w:rsidRDefault="00E34746" w:rsidP="00992C4C">
            <w:pPr>
              <w:numPr>
                <w:ilvl w:val="0"/>
                <w:numId w:val="80"/>
              </w:numPr>
              <w:ind w:left="0" w:right="-108" w:firstLine="0"/>
              <w:rPr>
                <w:sz w:val="20"/>
                <w:szCs w:val="20"/>
              </w:rPr>
            </w:pPr>
          </w:p>
        </w:tc>
        <w:tc>
          <w:tcPr>
            <w:tcW w:w="5381" w:type="dxa"/>
            <w:shd w:val="clear" w:color="auto" w:fill="FFFFFF" w:themeFill="background1"/>
            <w:vAlign w:val="center"/>
          </w:tcPr>
          <w:p w:rsidR="00E34746" w:rsidRPr="0003266E" w:rsidRDefault="00E34746" w:rsidP="00BA758E">
            <w:pPr>
              <w:rPr>
                <w:sz w:val="20"/>
                <w:szCs w:val="20"/>
              </w:rPr>
            </w:pPr>
            <w:r w:rsidRPr="0003266E">
              <w:rPr>
                <w:sz w:val="20"/>
                <w:szCs w:val="20"/>
              </w:rPr>
              <w:t>Gładka powierzchnia i zaokrąglone narożniki ułatwiające utrzymanie urządzenia w czystości</w:t>
            </w:r>
          </w:p>
        </w:tc>
        <w:tc>
          <w:tcPr>
            <w:tcW w:w="1565" w:type="dxa"/>
            <w:shd w:val="clear" w:color="auto" w:fill="FFFFFF" w:themeFill="background1"/>
            <w:vAlign w:val="center"/>
          </w:tcPr>
          <w:p w:rsidR="00E34746" w:rsidRPr="0003266E" w:rsidRDefault="00E34746" w:rsidP="00BA758E">
            <w:pPr>
              <w:jc w:val="center"/>
              <w:rPr>
                <w:sz w:val="20"/>
                <w:szCs w:val="20"/>
              </w:rPr>
            </w:pPr>
            <w:r w:rsidRPr="0003266E">
              <w:rPr>
                <w:color w:val="000000"/>
                <w:sz w:val="20"/>
                <w:szCs w:val="20"/>
              </w:rPr>
              <w:t>TAK</w:t>
            </w:r>
          </w:p>
        </w:tc>
        <w:tc>
          <w:tcPr>
            <w:tcW w:w="1559" w:type="dxa"/>
            <w:shd w:val="clear" w:color="auto" w:fill="FFFFFF" w:themeFill="background1"/>
            <w:vAlign w:val="center"/>
          </w:tcPr>
          <w:p w:rsidR="00E34746" w:rsidRPr="0003266E" w:rsidRDefault="00E34746" w:rsidP="00BA758E">
            <w:pPr>
              <w:tabs>
                <w:tab w:val="right" w:pos="6838"/>
              </w:tabs>
              <w:jc w:val="center"/>
              <w:rPr>
                <w:sz w:val="20"/>
                <w:szCs w:val="20"/>
              </w:rPr>
            </w:pPr>
          </w:p>
        </w:tc>
        <w:tc>
          <w:tcPr>
            <w:tcW w:w="1559" w:type="dxa"/>
            <w:shd w:val="clear" w:color="auto" w:fill="FFFFFF" w:themeFill="background1"/>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FFFFFF" w:themeFill="background1"/>
            <w:vAlign w:val="center"/>
          </w:tcPr>
          <w:p w:rsidR="00E34746" w:rsidRPr="0003266E" w:rsidRDefault="00E34746" w:rsidP="00992C4C">
            <w:pPr>
              <w:numPr>
                <w:ilvl w:val="0"/>
                <w:numId w:val="80"/>
              </w:numPr>
              <w:ind w:left="0" w:right="-108" w:firstLine="0"/>
              <w:rPr>
                <w:sz w:val="20"/>
                <w:szCs w:val="20"/>
              </w:rPr>
            </w:pPr>
          </w:p>
        </w:tc>
        <w:tc>
          <w:tcPr>
            <w:tcW w:w="5381" w:type="dxa"/>
            <w:shd w:val="clear" w:color="auto" w:fill="FFFFFF" w:themeFill="background1"/>
            <w:vAlign w:val="center"/>
          </w:tcPr>
          <w:p w:rsidR="00E34746" w:rsidRPr="0003266E" w:rsidRDefault="00E34746" w:rsidP="00BA758E">
            <w:pPr>
              <w:rPr>
                <w:sz w:val="20"/>
                <w:szCs w:val="20"/>
              </w:rPr>
            </w:pPr>
            <w:r w:rsidRPr="0003266E">
              <w:rPr>
                <w:sz w:val="20"/>
                <w:szCs w:val="20"/>
              </w:rPr>
              <w:t>Antystatyczne, anty-poślizgowe nóżki z możliwością regulacji wysokości, umożliwiające dokładne wypoziomowanie urządzenia</w:t>
            </w:r>
          </w:p>
        </w:tc>
        <w:tc>
          <w:tcPr>
            <w:tcW w:w="1565" w:type="dxa"/>
            <w:shd w:val="clear" w:color="auto" w:fill="FFFFFF" w:themeFill="background1"/>
            <w:vAlign w:val="center"/>
          </w:tcPr>
          <w:p w:rsidR="00E34746" w:rsidRPr="0003266E" w:rsidRDefault="00E34746" w:rsidP="00BA758E">
            <w:pPr>
              <w:jc w:val="center"/>
              <w:rPr>
                <w:sz w:val="20"/>
                <w:szCs w:val="20"/>
              </w:rPr>
            </w:pPr>
            <w:r w:rsidRPr="0003266E">
              <w:rPr>
                <w:color w:val="000000"/>
                <w:sz w:val="20"/>
                <w:szCs w:val="20"/>
              </w:rPr>
              <w:t>TAK</w:t>
            </w:r>
          </w:p>
        </w:tc>
        <w:tc>
          <w:tcPr>
            <w:tcW w:w="1559" w:type="dxa"/>
            <w:shd w:val="clear" w:color="auto" w:fill="FFFFFF" w:themeFill="background1"/>
            <w:vAlign w:val="center"/>
          </w:tcPr>
          <w:p w:rsidR="00E34746" w:rsidRPr="0003266E" w:rsidRDefault="00E34746" w:rsidP="00BA758E">
            <w:pPr>
              <w:tabs>
                <w:tab w:val="right" w:pos="6838"/>
              </w:tabs>
              <w:jc w:val="center"/>
              <w:rPr>
                <w:color w:val="000000"/>
                <w:sz w:val="20"/>
                <w:szCs w:val="20"/>
              </w:rPr>
            </w:pPr>
          </w:p>
        </w:tc>
        <w:tc>
          <w:tcPr>
            <w:tcW w:w="1559" w:type="dxa"/>
            <w:shd w:val="clear" w:color="auto" w:fill="FFFFFF" w:themeFill="background1"/>
            <w:vAlign w:val="center"/>
          </w:tcPr>
          <w:p w:rsidR="00E34746" w:rsidRPr="0003266E" w:rsidRDefault="00E34746" w:rsidP="00BA758E">
            <w:pPr>
              <w:tabs>
                <w:tab w:val="right" w:pos="6838"/>
              </w:tabs>
              <w:jc w:val="center"/>
              <w:rPr>
                <w:color w:val="000000"/>
                <w:sz w:val="20"/>
                <w:szCs w:val="20"/>
              </w:rPr>
            </w:pPr>
          </w:p>
        </w:tc>
      </w:tr>
      <w:tr w:rsidR="00E34746" w:rsidRPr="0003266E" w:rsidTr="00BA758E">
        <w:tc>
          <w:tcPr>
            <w:tcW w:w="568" w:type="dxa"/>
            <w:shd w:val="clear" w:color="auto" w:fill="FFFFFF" w:themeFill="background1"/>
            <w:vAlign w:val="center"/>
          </w:tcPr>
          <w:p w:rsidR="00E34746" w:rsidRPr="0003266E" w:rsidRDefault="00E34746" w:rsidP="00992C4C">
            <w:pPr>
              <w:numPr>
                <w:ilvl w:val="0"/>
                <w:numId w:val="80"/>
              </w:numPr>
              <w:ind w:left="0" w:right="-108" w:firstLine="0"/>
              <w:rPr>
                <w:sz w:val="20"/>
                <w:szCs w:val="20"/>
              </w:rPr>
            </w:pPr>
          </w:p>
        </w:tc>
        <w:tc>
          <w:tcPr>
            <w:tcW w:w="5381" w:type="dxa"/>
            <w:shd w:val="clear" w:color="auto" w:fill="FFFFFF" w:themeFill="background1"/>
            <w:vAlign w:val="center"/>
          </w:tcPr>
          <w:p w:rsidR="00E34746" w:rsidRPr="0003266E" w:rsidRDefault="00E34746" w:rsidP="00BA758E">
            <w:pPr>
              <w:rPr>
                <w:sz w:val="20"/>
                <w:szCs w:val="20"/>
              </w:rPr>
            </w:pPr>
            <w:r w:rsidRPr="0003266E">
              <w:rPr>
                <w:sz w:val="20"/>
                <w:szCs w:val="20"/>
              </w:rPr>
              <w:t>Gładka i przestronna powierzchnia robocza pokryta perforowanymi płytami</w:t>
            </w:r>
          </w:p>
        </w:tc>
        <w:tc>
          <w:tcPr>
            <w:tcW w:w="1565" w:type="dxa"/>
            <w:shd w:val="clear" w:color="auto" w:fill="FFFFFF" w:themeFill="background1"/>
            <w:vAlign w:val="center"/>
          </w:tcPr>
          <w:p w:rsidR="00E34746" w:rsidRPr="0003266E" w:rsidRDefault="00E34746" w:rsidP="00BA758E">
            <w:pPr>
              <w:jc w:val="center"/>
              <w:rPr>
                <w:sz w:val="20"/>
                <w:szCs w:val="20"/>
              </w:rPr>
            </w:pPr>
            <w:r w:rsidRPr="0003266E">
              <w:rPr>
                <w:color w:val="000000"/>
                <w:sz w:val="20"/>
                <w:szCs w:val="20"/>
              </w:rPr>
              <w:t>TAK</w:t>
            </w:r>
          </w:p>
        </w:tc>
        <w:tc>
          <w:tcPr>
            <w:tcW w:w="1559" w:type="dxa"/>
            <w:shd w:val="clear" w:color="auto" w:fill="FFFFFF" w:themeFill="background1"/>
            <w:vAlign w:val="center"/>
          </w:tcPr>
          <w:p w:rsidR="00E34746" w:rsidRPr="0003266E" w:rsidRDefault="00E34746" w:rsidP="00BA758E">
            <w:pPr>
              <w:tabs>
                <w:tab w:val="right" w:pos="6838"/>
              </w:tabs>
              <w:jc w:val="center"/>
              <w:rPr>
                <w:color w:val="000000"/>
                <w:sz w:val="20"/>
                <w:szCs w:val="20"/>
              </w:rPr>
            </w:pPr>
          </w:p>
        </w:tc>
        <w:tc>
          <w:tcPr>
            <w:tcW w:w="1559" w:type="dxa"/>
            <w:shd w:val="clear" w:color="auto" w:fill="FFFFFF" w:themeFill="background1"/>
            <w:vAlign w:val="center"/>
          </w:tcPr>
          <w:p w:rsidR="00E34746" w:rsidRPr="0003266E" w:rsidRDefault="00E34746" w:rsidP="00BA758E">
            <w:pPr>
              <w:tabs>
                <w:tab w:val="right" w:pos="6838"/>
              </w:tabs>
              <w:jc w:val="center"/>
              <w:rPr>
                <w:color w:val="000000"/>
                <w:sz w:val="20"/>
                <w:szCs w:val="20"/>
              </w:rPr>
            </w:pPr>
          </w:p>
        </w:tc>
      </w:tr>
      <w:tr w:rsidR="00E34746" w:rsidRPr="0003266E" w:rsidTr="00BA758E">
        <w:tc>
          <w:tcPr>
            <w:tcW w:w="568" w:type="dxa"/>
            <w:vAlign w:val="center"/>
          </w:tcPr>
          <w:p w:rsidR="00E34746" w:rsidRPr="0003266E" w:rsidRDefault="00E34746" w:rsidP="00992C4C">
            <w:pPr>
              <w:numPr>
                <w:ilvl w:val="0"/>
                <w:numId w:val="80"/>
              </w:numPr>
              <w:ind w:left="0" w:right="-108" w:firstLine="0"/>
              <w:rPr>
                <w:sz w:val="20"/>
                <w:szCs w:val="20"/>
              </w:rPr>
            </w:pPr>
          </w:p>
        </w:tc>
        <w:tc>
          <w:tcPr>
            <w:tcW w:w="5381" w:type="dxa"/>
            <w:vAlign w:val="center"/>
          </w:tcPr>
          <w:p w:rsidR="00E34746" w:rsidRPr="0003266E" w:rsidRDefault="00E34746" w:rsidP="00BA758E">
            <w:pPr>
              <w:rPr>
                <w:sz w:val="20"/>
                <w:szCs w:val="20"/>
              </w:rPr>
            </w:pPr>
            <w:r w:rsidRPr="0003266E">
              <w:rPr>
                <w:sz w:val="20"/>
                <w:szCs w:val="20"/>
              </w:rPr>
              <w:t>Wentylowany zbiornik zabezpieczający pod blatem roboczym zbierający wycieki formaliny</w:t>
            </w:r>
          </w:p>
        </w:tc>
        <w:tc>
          <w:tcPr>
            <w:tcW w:w="1565" w:type="dxa"/>
            <w:vAlign w:val="center"/>
          </w:tcPr>
          <w:p w:rsidR="00E34746" w:rsidRPr="0003266E" w:rsidRDefault="00E34746" w:rsidP="00BA758E">
            <w:pPr>
              <w:jc w:val="center"/>
              <w:rPr>
                <w:sz w:val="20"/>
                <w:szCs w:val="20"/>
              </w:rPr>
            </w:pPr>
            <w:r w:rsidRPr="0003266E">
              <w:rPr>
                <w:color w:val="000000"/>
                <w:sz w:val="20"/>
                <w:szCs w:val="20"/>
              </w:rPr>
              <w:t>TAK</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80"/>
              </w:numPr>
              <w:ind w:left="0" w:right="-108" w:firstLine="0"/>
              <w:rPr>
                <w:sz w:val="20"/>
                <w:szCs w:val="20"/>
              </w:rPr>
            </w:pPr>
          </w:p>
        </w:tc>
        <w:tc>
          <w:tcPr>
            <w:tcW w:w="5381" w:type="dxa"/>
            <w:vAlign w:val="center"/>
          </w:tcPr>
          <w:p w:rsidR="00E34746" w:rsidRPr="0003266E" w:rsidRDefault="00E34746" w:rsidP="00BA758E">
            <w:pPr>
              <w:rPr>
                <w:sz w:val="20"/>
                <w:szCs w:val="20"/>
              </w:rPr>
            </w:pPr>
            <w:r w:rsidRPr="0003266E">
              <w:rPr>
                <w:sz w:val="20"/>
                <w:szCs w:val="20"/>
              </w:rPr>
              <w:t>Odciąg oparów formalinowych spod blatu roboczego oraz tylnej ściany</w:t>
            </w:r>
          </w:p>
        </w:tc>
        <w:tc>
          <w:tcPr>
            <w:tcW w:w="1565" w:type="dxa"/>
            <w:vAlign w:val="center"/>
          </w:tcPr>
          <w:p w:rsidR="00E34746" w:rsidRPr="0003266E" w:rsidRDefault="00E34746" w:rsidP="00BA758E">
            <w:pPr>
              <w:jc w:val="center"/>
              <w:rPr>
                <w:sz w:val="20"/>
                <w:szCs w:val="20"/>
              </w:rPr>
            </w:pPr>
            <w:r w:rsidRPr="0003266E">
              <w:rPr>
                <w:color w:val="000000"/>
                <w:sz w:val="20"/>
                <w:szCs w:val="20"/>
              </w:rPr>
              <w:t>TAK</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80"/>
              </w:numPr>
              <w:ind w:left="0" w:right="-108" w:firstLine="0"/>
              <w:rPr>
                <w:sz w:val="20"/>
                <w:szCs w:val="20"/>
              </w:rPr>
            </w:pPr>
          </w:p>
        </w:tc>
        <w:tc>
          <w:tcPr>
            <w:tcW w:w="5381" w:type="dxa"/>
            <w:vAlign w:val="center"/>
          </w:tcPr>
          <w:p w:rsidR="00E34746" w:rsidRPr="0003266E" w:rsidRDefault="00E34746" w:rsidP="00BA758E">
            <w:pPr>
              <w:rPr>
                <w:sz w:val="20"/>
                <w:szCs w:val="20"/>
              </w:rPr>
            </w:pPr>
            <w:r w:rsidRPr="0003266E">
              <w:rPr>
                <w:sz w:val="20"/>
                <w:szCs w:val="20"/>
              </w:rPr>
              <w:t>System filtracji oparów – filtr wstępny oraz filtr węglowy przeznaczony do oparów formaliny</w:t>
            </w:r>
          </w:p>
        </w:tc>
        <w:tc>
          <w:tcPr>
            <w:tcW w:w="1565" w:type="dxa"/>
            <w:vAlign w:val="center"/>
          </w:tcPr>
          <w:p w:rsidR="00E34746" w:rsidRPr="0003266E" w:rsidRDefault="00E34746" w:rsidP="00BA758E">
            <w:pPr>
              <w:jc w:val="center"/>
              <w:rPr>
                <w:sz w:val="20"/>
                <w:szCs w:val="20"/>
              </w:rPr>
            </w:pPr>
            <w:r w:rsidRPr="0003266E">
              <w:rPr>
                <w:color w:val="000000"/>
                <w:sz w:val="20"/>
                <w:szCs w:val="20"/>
              </w:rPr>
              <w:t>TAK</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vAlign w:val="center"/>
          </w:tcPr>
          <w:p w:rsidR="00E34746" w:rsidRPr="0003266E" w:rsidRDefault="00E34746" w:rsidP="00992C4C">
            <w:pPr>
              <w:numPr>
                <w:ilvl w:val="0"/>
                <w:numId w:val="80"/>
              </w:numPr>
              <w:ind w:left="0" w:right="-108" w:firstLine="0"/>
              <w:rPr>
                <w:sz w:val="20"/>
                <w:szCs w:val="20"/>
              </w:rPr>
            </w:pPr>
          </w:p>
        </w:tc>
        <w:tc>
          <w:tcPr>
            <w:tcW w:w="5381" w:type="dxa"/>
            <w:vAlign w:val="center"/>
          </w:tcPr>
          <w:p w:rsidR="00E34746" w:rsidRPr="0003266E" w:rsidRDefault="00E34746" w:rsidP="00BA758E">
            <w:pPr>
              <w:shd w:val="clear" w:color="auto" w:fill="FFFFFF"/>
              <w:rPr>
                <w:sz w:val="20"/>
                <w:szCs w:val="20"/>
              </w:rPr>
            </w:pPr>
            <w:r w:rsidRPr="0003266E">
              <w:rPr>
                <w:sz w:val="20"/>
                <w:szCs w:val="20"/>
              </w:rPr>
              <w:t xml:space="preserve">Dotykowy panel sterujący z wyświetlaczem: funkcje sterowania mocą wyciągu, alarm dźwiękowy i świetlny zatkania systemu oraz zużycia filtrów, </w:t>
            </w:r>
            <w:proofErr w:type="spellStart"/>
            <w:r w:rsidRPr="0003266E">
              <w:rPr>
                <w:sz w:val="20"/>
                <w:szCs w:val="20"/>
              </w:rPr>
              <w:t>wyciszacz</w:t>
            </w:r>
            <w:proofErr w:type="spellEnd"/>
            <w:r w:rsidRPr="0003266E">
              <w:rPr>
                <w:sz w:val="20"/>
                <w:szCs w:val="20"/>
              </w:rPr>
              <w:t xml:space="preserve"> alarmu, wyłącznik automatyczny, wyłącznik główny</w:t>
            </w:r>
          </w:p>
        </w:tc>
        <w:tc>
          <w:tcPr>
            <w:tcW w:w="1565" w:type="dxa"/>
            <w:vAlign w:val="center"/>
          </w:tcPr>
          <w:p w:rsidR="00E34746" w:rsidRPr="0003266E" w:rsidRDefault="00E34746" w:rsidP="00BA758E">
            <w:pPr>
              <w:jc w:val="center"/>
              <w:rPr>
                <w:sz w:val="20"/>
                <w:szCs w:val="20"/>
              </w:rPr>
            </w:pPr>
            <w:r w:rsidRPr="0003266E">
              <w:rPr>
                <w:color w:val="000000"/>
                <w:sz w:val="20"/>
                <w:szCs w:val="20"/>
              </w:rPr>
              <w:t>TAK</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A023B4">
        <w:trPr>
          <w:trHeight w:val="815"/>
        </w:trPr>
        <w:tc>
          <w:tcPr>
            <w:tcW w:w="568" w:type="dxa"/>
            <w:tcBorders>
              <w:top w:val="single" w:sz="4" w:space="0" w:color="auto"/>
              <w:left w:val="single" w:sz="4" w:space="0" w:color="auto"/>
              <w:bottom w:val="single" w:sz="4" w:space="0" w:color="auto"/>
              <w:right w:val="single" w:sz="4" w:space="0" w:color="auto"/>
            </w:tcBorders>
            <w:vAlign w:val="center"/>
          </w:tcPr>
          <w:p w:rsidR="00E34746" w:rsidRPr="0003266E" w:rsidRDefault="00E34746" w:rsidP="00992C4C">
            <w:pPr>
              <w:numPr>
                <w:ilvl w:val="0"/>
                <w:numId w:val="80"/>
              </w:numPr>
              <w:ind w:left="0" w:right="-108" w:firstLine="0"/>
              <w:rPr>
                <w:sz w:val="20"/>
                <w:szCs w:val="20"/>
              </w:rPr>
            </w:pPr>
          </w:p>
        </w:tc>
        <w:tc>
          <w:tcPr>
            <w:tcW w:w="5381" w:type="dxa"/>
            <w:tcBorders>
              <w:top w:val="single" w:sz="4" w:space="0" w:color="auto"/>
              <w:left w:val="single" w:sz="4" w:space="0" w:color="auto"/>
              <w:bottom w:val="single" w:sz="4" w:space="0" w:color="auto"/>
              <w:right w:val="single" w:sz="4" w:space="0" w:color="auto"/>
            </w:tcBorders>
            <w:vAlign w:val="center"/>
          </w:tcPr>
          <w:p w:rsidR="00E34746" w:rsidRPr="0003266E" w:rsidRDefault="00E34746" w:rsidP="00BA758E">
            <w:pPr>
              <w:shd w:val="clear" w:color="auto" w:fill="FFFFFF"/>
              <w:rPr>
                <w:sz w:val="20"/>
                <w:szCs w:val="20"/>
              </w:rPr>
            </w:pPr>
            <w:r w:rsidRPr="0003266E">
              <w:rPr>
                <w:sz w:val="20"/>
                <w:szCs w:val="20"/>
              </w:rPr>
              <w:t>Podłączenie urządzenia razem z szafami do otworu okiennego wliczone w koszt montażu urządzenia  - umożliwiające wyciąg i wyrzut oparów na zewnątrz pomieszczenia</w:t>
            </w:r>
          </w:p>
        </w:tc>
        <w:tc>
          <w:tcPr>
            <w:tcW w:w="1565" w:type="dxa"/>
            <w:tcBorders>
              <w:top w:val="single" w:sz="4" w:space="0" w:color="auto"/>
              <w:left w:val="single" w:sz="4" w:space="0" w:color="auto"/>
              <w:bottom w:val="single" w:sz="4" w:space="0" w:color="auto"/>
              <w:right w:val="single" w:sz="4" w:space="0" w:color="auto"/>
            </w:tcBorders>
            <w:vAlign w:val="center"/>
          </w:tcPr>
          <w:p w:rsidR="00E34746" w:rsidRPr="0003266E" w:rsidRDefault="00E34746" w:rsidP="00BA758E">
            <w:pPr>
              <w:jc w:val="center"/>
              <w:rPr>
                <w:color w:val="000000"/>
                <w:sz w:val="20"/>
                <w:szCs w:val="20"/>
              </w:rPr>
            </w:pPr>
            <w:r w:rsidRPr="0003266E">
              <w:rPr>
                <w:color w:val="000000"/>
                <w:sz w:val="20"/>
                <w:szCs w:val="20"/>
              </w:rPr>
              <w:t>TAK</w:t>
            </w:r>
          </w:p>
        </w:tc>
        <w:tc>
          <w:tcPr>
            <w:tcW w:w="1559" w:type="dxa"/>
            <w:tcBorders>
              <w:top w:val="single" w:sz="4" w:space="0" w:color="auto"/>
              <w:left w:val="single" w:sz="4" w:space="0" w:color="auto"/>
              <w:bottom w:val="single" w:sz="4" w:space="0" w:color="auto"/>
              <w:right w:val="single" w:sz="4" w:space="0" w:color="auto"/>
            </w:tcBorders>
            <w:vAlign w:val="center"/>
          </w:tcPr>
          <w:p w:rsidR="00E34746" w:rsidRPr="0003266E" w:rsidRDefault="00E34746" w:rsidP="00BA758E">
            <w:pPr>
              <w:tabs>
                <w:tab w:val="right" w:pos="6838"/>
              </w:tabs>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E34746" w:rsidRPr="0003266E" w:rsidRDefault="00E34746" w:rsidP="00BA758E">
            <w:pPr>
              <w:tabs>
                <w:tab w:val="right" w:pos="6838"/>
              </w:tabs>
              <w:jc w:val="center"/>
              <w:rPr>
                <w:sz w:val="20"/>
                <w:szCs w:val="20"/>
              </w:rPr>
            </w:pPr>
          </w:p>
        </w:tc>
      </w:tr>
      <w:tr w:rsidR="00E34746" w:rsidRPr="0003266E" w:rsidTr="00A023B4">
        <w:trPr>
          <w:trHeight w:val="1108"/>
        </w:trPr>
        <w:tc>
          <w:tcPr>
            <w:tcW w:w="568" w:type="dxa"/>
            <w:vAlign w:val="center"/>
          </w:tcPr>
          <w:p w:rsidR="00E34746" w:rsidRPr="0003266E" w:rsidRDefault="00E34746" w:rsidP="00992C4C">
            <w:pPr>
              <w:pStyle w:val="Akapitzlist"/>
              <w:numPr>
                <w:ilvl w:val="0"/>
                <w:numId w:val="80"/>
              </w:numPr>
              <w:spacing w:after="0" w:line="240" w:lineRule="auto"/>
              <w:ind w:right="-108"/>
              <w:contextualSpacing w:val="0"/>
              <w:rPr>
                <w:rFonts w:ascii="Times New Roman" w:hAnsi="Times New Roman"/>
                <w:sz w:val="20"/>
                <w:szCs w:val="20"/>
              </w:rPr>
            </w:pPr>
          </w:p>
        </w:tc>
        <w:tc>
          <w:tcPr>
            <w:tcW w:w="5381" w:type="dxa"/>
            <w:vAlign w:val="center"/>
          </w:tcPr>
          <w:p w:rsidR="00E34746" w:rsidRPr="0003266E" w:rsidRDefault="00E34746" w:rsidP="00BA758E">
            <w:pPr>
              <w:rPr>
                <w:sz w:val="20"/>
                <w:szCs w:val="20"/>
              </w:rPr>
            </w:pPr>
            <w:r w:rsidRPr="0003266E">
              <w:rPr>
                <w:sz w:val="20"/>
                <w:szCs w:val="20"/>
              </w:rPr>
              <w:t>Wymiary zewnętrzne: +/- 10%</w:t>
            </w:r>
          </w:p>
          <w:p w:rsidR="00E34746" w:rsidRPr="0003266E" w:rsidRDefault="003C1BB4" w:rsidP="00BA758E">
            <w:pPr>
              <w:rPr>
                <w:sz w:val="20"/>
                <w:szCs w:val="20"/>
              </w:rPr>
            </w:pPr>
            <w:r>
              <w:rPr>
                <w:sz w:val="20"/>
                <w:szCs w:val="20"/>
              </w:rPr>
              <w:t>Długość –</w:t>
            </w:r>
            <w:r w:rsidR="00E34746" w:rsidRPr="0003266E">
              <w:rPr>
                <w:sz w:val="20"/>
                <w:szCs w:val="20"/>
              </w:rPr>
              <w:t xml:space="preserve"> 1800</w:t>
            </w:r>
            <w:r>
              <w:rPr>
                <w:sz w:val="20"/>
                <w:szCs w:val="20"/>
              </w:rPr>
              <w:t xml:space="preserve"> </w:t>
            </w:r>
            <w:r w:rsidR="00E34746" w:rsidRPr="0003266E">
              <w:rPr>
                <w:sz w:val="20"/>
                <w:szCs w:val="20"/>
              </w:rPr>
              <w:t xml:space="preserve">mm, </w:t>
            </w:r>
          </w:p>
          <w:p w:rsidR="00E34746" w:rsidRPr="0003266E" w:rsidRDefault="00E34746" w:rsidP="00BA758E">
            <w:pPr>
              <w:rPr>
                <w:sz w:val="20"/>
                <w:szCs w:val="20"/>
              </w:rPr>
            </w:pPr>
            <w:r w:rsidRPr="0003266E">
              <w:rPr>
                <w:sz w:val="20"/>
                <w:szCs w:val="20"/>
              </w:rPr>
              <w:t xml:space="preserve">głębokość – 750 mm, </w:t>
            </w:r>
          </w:p>
          <w:p w:rsidR="00E34746" w:rsidRPr="0003266E" w:rsidRDefault="00E34746" w:rsidP="00BA758E">
            <w:pPr>
              <w:rPr>
                <w:sz w:val="20"/>
                <w:szCs w:val="20"/>
              </w:rPr>
            </w:pPr>
            <w:r w:rsidRPr="0003266E">
              <w:rPr>
                <w:sz w:val="20"/>
                <w:szCs w:val="20"/>
              </w:rPr>
              <w:t>Wysokość –1150 mm</w:t>
            </w:r>
          </w:p>
        </w:tc>
        <w:tc>
          <w:tcPr>
            <w:tcW w:w="1565" w:type="dxa"/>
            <w:vAlign w:val="center"/>
          </w:tcPr>
          <w:p w:rsidR="00E34746" w:rsidRPr="0003266E" w:rsidRDefault="00E34746" w:rsidP="00BA758E">
            <w:pPr>
              <w:jc w:val="center"/>
              <w:rPr>
                <w:sz w:val="20"/>
                <w:szCs w:val="20"/>
              </w:rPr>
            </w:pPr>
            <w:r w:rsidRPr="0003266E">
              <w:rPr>
                <w:sz w:val="20"/>
                <w:szCs w:val="20"/>
              </w:rPr>
              <w:t>TAK, podać</w:t>
            </w:r>
          </w:p>
        </w:tc>
        <w:tc>
          <w:tcPr>
            <w:tcW w:w="1559" w:type="dxa"/>
            <w:vAlign w:val="center"/>
          </w:tcPr>
          <w:p w:rsidR="00E34746" w:rsidRPr="0003266E" w:rsidRDefault="00E34746" w:rsidP="00BA758E">
            <w:pP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A023B4">
        <w:trPr>
          <w:trHeight w:val="468"/>
        </w:trPr>
        <w:tc>
          <w:tcPr>
            <w:tcW w:w="568" w:type="dxa"/>
            <w:tcBorders>
              <w:top w:val="single" w:sz="4" w:space="0" w:color="auto"/>
              <w:left w:val="single" w:sz="4" w:space="0" w:color="auto"/>
              <w:bottom w:val="single" w:sz="4" w:space="0" w:color="auto"/>
              <w:right w:val="single" w:sz="4" w:space="0" w:color="auto"/>
            </w:tcBorders>
            <w:vAlign w:val="center"/>
          </w:tcPr>
          <w:p w:rsidR="00E34746" w:rsidRPr="0003266E" w:rsidRDefault="00E34746" w:rsidP="00992C4C">
            <w:pPr>
              <w:numPr>
                <w:ilvl w:val="0"/>
                <w:numId w:val="80"/>
              </w:numPr>
              <w:ind w:left="0" w:right="-108" w:firstLine="0"/>
              <w:rPr>
                <w:sz w:val="20"/>
                <w:szCs w:val="20"/>
              </w:rPr>
            </w:pPr>
          </w:p>
        </w:tc>
        <w:tc>
          <w:tcPr>
            <w:tcW w:w="5381" w:type="dxa"/>
            <w:tcBorders>
              <w:top w:val="single" w:sz="4" w:space="0" w:color="auto"/>
              <w:left w:val="single" w:sz="4" w:space="0" w:color="auto"/>
              <w:bottom w:val="single" w:sz="4" w:space="0" w:color="auto"/>
              <w:right w:val="single" w:sz="4" w:space="0" w:color="auto"/>
            </w:tcBorders>
            <w:vAlign w:val="center"/>
          </w:tcPr>
          <w:p w:rsidR="00E34746" w:rsidRPr="0003266E" w:rsidRDefault="00BA758E" w:rsidP="00BA758E">
            <w:pPr>
              <w:shd w:val="clear" w:color="auto" w:fill="FFFFFF"/>
              <w:rPr>
                <w:sz w:val="20"/>
                <w:szCs w:val="20"/>
              </w:rPr>
            </w:pPr>
            <w:r>
              <w:rPr>
                <w:sz w:val="20"/>
                <w:szCs w:val="20"/>
              </w:rPr>
              <w:t>Z</w:t>
            </w:r>
            <w:r w:rsidR="00E34746" w:rsidRPr="0003266E">
              <w:rPr>
                <w:sz w:val="20"/>
                <w:szCs w:val="20"/>
              </w:rPr>
              <w:t xml:space="preserve">asilanie 230 +/- 10% V, 50 </w:t>
            </w:r>
            <w:proofErr w:type="spellStart"/>
            <w:r w:rsidR="00E34746" w:rsidRPr="0003266E">
              <w:rPr>
                <w:sz w:val="20"/>
                <w:szCs w:val="20"/>
              </w:rPr>
              <w:t>Hz</w:t>
            </w:r>
            <w:proofErr w:type="spellEnd"/>
          </w:p>
        </w:tc>
        <w:tc>
          <w:tcPr>
            <w:tcW w:w="1565" w:type="dxa"/>
            <w:tcBorders>
              <w:top w:val="single" w:sz="4" w:space="0" w:color="auto"/>
              <w:left w:val="single" w:sz="4" w:space="0" w:color="auto"/>
              <w:bottom w:val="single" w:sz="4" w:space="0" w:color="auto"/>
              <w:right w:val="single" w:sz="4" w:space="0" w:color="auto"/>
            </w:tcBorders>
            <w:vAlign w:val="center"/>
          </w:tcPr>
          <w:p w:rsidR="00E34746" w:rsidRPr="0003266E" w:rsidRDefault="00E34746" w:rsidP="00BA758E">
            <w:pPr>
              <w:jc w:val="center"/>
              <w:rPr>
                <w:color w:val="000000"/>
                <w:sz w:val="20"/>
                <w:szCs w:val="20"/>
              </w:rPr>
            </w:pPr>
            <w:r w:rsidRPr="0003266E">
              <w:rPr>
                <w:color w:val="000000"/>
                <w:sz w:val="20"/>
                <w:szCs w:val="20"/>
              </w:rPr>
              <w:t>TAK</w:t>
            </w:r>
          </w:p>
        </w:tc>
        <w:tc>
          <w:tcPr>
            <w:tcW w:w="1559" w:type="dxa"/>
            <w:tcBorders>
              <w:top w:val="single" w:sz="4" w:space="0" w:color="auto"/>
              <w:left w:val="single" w:sz="4" w:space="0" w:color="auto"/>
              <w:bottom w:val="single" w:sz="4" w:space="0" w:color="auto"/>
              <w:right w:val="single" w:sz="4" w:space="0" w:color="auto"/>
            </w:tcBorders>
            <w:vAlign w:val="center"/>
          </w:tcPr>
          <w:p w:rsidR="00E34746" w:rsidRPr="0003266E" w:rsidRDefault="00E34746" w:rsidP="00BA758E">
            <w:pPr>
              <w:tabs>
                <w:tab w:val="right" w:pos="6838"/>
              </w:tabs>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E34746" w:rsidRPr="0003266E" w:rsidRDefault="00E34746" w:rsidP="00BA758E">
            <w:pPr>
              <w:tabs>
                <w:tab w:val="right" w:pos="6838"/>
              </w:tabs>
              <w:jc w:val="center"/>
              <w:rPr>
                <w:sz w:val="20"/>
                <w:szCs w:val="20"/>
              </w:rPr>
            </w:pPr>
          </w:p>
        </w:tc>
      </w:tr>
      <w:tr w:rsidR="00E34746" w:rsidRPr="0003266E" w:rsidTr="00BA758E">
        <w:trPr>
          <w:trHeight w:val="218"/>
        </w:trPr>
        <w:tc>
          <w:tcPr>
            <w:tcW w:w="568" w:type="dxa"/>
            <w:shd w:val="clear" w:color="auto" w:fill="D9D9D9"/>
            <w:vAlign w:val="center"/>
          </w:tcPr>
          <w:p w:rsidR="00E34746" w:rsidRPr="0003266E" w:rsidRDefault="00E34746" w:rsidP="00BA758E">
            <w:pPr>
              <w:tabs>
                <w:tab w:val="right" w:pos="6838"/>
              </w:tabs>
              <w:jc w:val="center"/>
              <w:rPr>
                <w:b/>
                <w:sz w:val="20"/>
                <w:szCs w:val="20"/>
              </w:rPr>
            </w:pPr>
            <w:r w:rsidRPr="0003266E">
              <w:rPr>
                <w:b/>
                <w:sz w:val="20"/>
                <w:szCs w:val="20"/>
              </w:rPr>
              <w:lastRenderedPageBreak/>
              <w:t>B.</w:t>
            </w:r>
          </w:p>
        </w:tc>
        <w:tc>
          <w:tcPr>
            <w:tcW w:w="5381" w:type="dxa"/>
            <w:shd w:val="clear" w:color="auto" w:fill="D9D9D9"/>
            <w:vAlign w:val="center"/>
          </w:tcPr>
          <w:p w:rsidR="00E34746" w:rsidRPr="0003266E" w:rsidRDefault="00E34746" w:rsidP="00BA758E">
            <w:pPr>
              <w:tabs>
                <w:tab w:val="right" w:pos="6838"/>
              </w:tabs>
              <w:rPr>
                <w:sz w:val="20"/>
                <w:szCs w:val="20"/>
              </w:rPr>
            </w:pPr>
            <w:r w:rsidRPr="0003266E">
              <w:rPr>
                <w:b/>
                <w:sz w:val="20"/>
                <w:szCs w:val="20"/>
              </w:rPr>
              <w:t>INNE</w:t>
            </w:r>
          </w:p>
        </w:tc>
        <w:tc>
          <w:tcPr>
            <w:tcW w:w="1565" w:type="dxa"/>
            <w:shd w:val="clear" w:color="auto" w:fill="D9D9D9"/>
            <w:vAlign w:val="center"/>
          </w:tcPr>
          <w:p w:rsidR="00E34746" w:rsidRPr="0003266E" w:rsidRDefault="00E34746" w:rsidP="00BA758E">
            <w:pPr>
              <w:tabs>
                <w:tab w:val="right" w:pos="6838"/>
              </w:tabs>
              <w:jc w:val="center"/>
              <w:rPr>
                <w:sz w:val="20"/>
                <w:szCs w:val="20"/>
              </w:rPr>
            </w:pPr>
          </w:p>
        </w:tc>
        <w:tc>
          <w:tcPr>
            <w:tcW w:w="1559" w:type="dxa"/>
            <w:shd w:val="clear" w:color="auto" w:fill="D9D9D9"/>
            <w:vAlign w:val="center"/>
          </w:tcPr>
          <w:p w:rsidR="00E34746" w:rsidRPr="0003266E" w:rsidRDefault="00E34746" w:rsidP="00BA758E">
            <w:pPr>
              <w:tabs>
                <w:tab w:val="right" w:pos="6838"/>
              </w:tabs>
              <w:jc w:val="center"/>
              <w:rPr>
                <w:sz w:val="20"/>
                <w:szCs w:val="20"/>
              </w:rPr>
            </w:pPr>
          </w:p>
        </w:tc>
        <w:tc>
          <w:tcPr>
            <w:tcW w:w="1559" w:type="dxa"/>
            <w:shd w:val="clear" w:color="auto" w:fill="D9D9D9"/>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BA758E">
            <w:pPr>
              <w:tabs>
                <w:tab w:val="right" w:pos="6838"/>
              </w:tabs>
              <w:jc w:val="center"/>
              <w:rPr>
                <w:sz w:val="20"/>
                <w:szCs w:val="20"/>
              </w:rPr>
            </w:pPr>
            <w:r w:rsidRPr="0003266E">
              <w:rPr>
                <w:sz w:val="20"/>
                <w:szCs w:val="20"/>
              </w:rPr>
              <w:t>1</w:t>
            </w:r>
          </w:p>
        </w:tc>
        <w:tc>
          <w:tcPr>
            <w:tcW w:w="5381" w:type="dxa"/>
            <w:shd w:val="clear" w:color="auto" w:fill="auto"/>
            <w:vAlign w:val="center"/>
          </w:tcPr>
          <w:p w:rsidR="00E34746" w:rsidRPr="0003266E" w:rsidRDefault="00E34746" w:rsidP="00BA758E">
            <w:pPr>
              <w:jc w:val="both"/>
              <w:rPr>
                <w:sz w:val="20"/>
                <w:szCs w:val="20"/>
              </w:rPr>
            </w:pPr>
            <w:r w:rsidRPr="0003266E">
              <w:rPr>
                <w:sz w:val="20"/>
                <w:szCs w:val="20"/>
              </w:rPr>
              <w:t>Instrukcja obsługi i użytkowania w języku polskim, w formie papierowej i elektronicznej, skrócona wersja instrukcji obsługi i BHP w formie zalaminowanej (jeżeli Wykonawca posiada), paszport techniczny, karta gwarancyjna, wykaz punktów serwisowych, kopie dokumentów wraz z tłumaczeniem w przypadku oryginału w języku obcym: Certyfikat CE (jeżeli dotyczy) oraz Deklaracja Zgodności – wystawiona przez producenta</w:t>
            </w:r>
            <w:r w:rsidRPr="0003266E">
              <w:rPr>
                <w:rFonts w:eastAsia="Calibri"/>
                <w:sz w:val="20"/>
                <w:szCs w:val="20"/>
                <w:shd w:val="clear" w:color="auto" w:fill="FFFFFF"/>
                <w:lang w:eastAsia="en-US"/>
              </w:rPr>
              <w:t xml:space="preserve"> wykazu czynności serwisowych, które mogą być wykonywane przez użytkownika samodzielnie nieskutkujące utratą gwarancji</w:t>
            </w:r>
          </w:p>
        </w:tc>
        <w:tc>
          <w:tcPr>
            <w:tcW w:w="1565" w:type="dxa"/>
            <w:shd w:val="clear" w:color="auto" w:fill="auto"/>
            <w:vAlign w:val="center"/>
          </w:tcPr>
          <w:p w:rsidR="00E34746" w:rsidRPr="0003266E" w:rsidRDefault="00E34746" w:rsidP="00BA758E">
            <w:pPr>
              <w:snapToGrid w:val="0"/>
              <w:jc w:val="center"/>
              <w:rPr>
                <w:sz w:val="20"/>
                <w:szCs w:val="20"/>
              </w:rPr>
            </w:pPr>
            <w:r w:rsidRPr="0003266E">
              <w:rPr>
                <w:sz w:val="20"/>
                <w:szCs w:val="20"/>
              </w:rPr>
              <w:t>TAK z dostawą</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D9D9D9" w:themeFill="background1" w:themeFillShade="D9"/>
            <w:vAlign w:val="center"/>
          </w:tcPr>
          <w:p w:rsidR="00E34746" w:rsidRPr="0003266E" w:rsidRDefault="00E34746" w:rsidP="00BA758E">
            <w:pPr>
              <w:ind w:right="-108"/>
              <w:rPr>
                <w:sz w:val="20"/>
                <w:szCs w:val="20"/>
              </w:rPr>
            </w:pPr>
            <w:r w:rsidRPr="0003266E">
              <w:rPr>
                <w:sz w:val="20"/>
                <w:szCs w:val="20"/>
              </w:rPr>
              <w:t>C</w:t>
            </w:r>
          </w:p>
        </w:tc>
        <w:tc>
          <w:tcPr>
            <w:tcW w:w="5381" w:type="dxa"/>
            <w:shd w:val="clear" w:color="auto" w:fill="D9D9D9" w:themeFill="background1" w:themeFillShade="D9"/>
            <w:vAlign w:val="center"/>
          </w:tcPr>
          <w:p w:rsidR="00E34746" w:rsidRPr="0003266E" w:rsidRDefault="00E34746" w:rsidP="00BA758E">
            <w:pPr>
              <w:rPr>
                <w:sz w:val="20"/>
                <w:szCs w:val="20"/>
              </w:rPr>
            </w:pPr>
            <w:r w:rsidRPr="0003266E">
              <w:rPr>
                <w:sz w:val="20"/>
                <w:szCs w:val="20"/>
              </w:rPr>
              <w:t>Warunki gwarancji</w:t>
            </w:r>
          </w:p>
        </w:tc>
        <w:tc>
          <w:tcPr>
            <w:tcW w:w="1565" w:type="dxa"/>
            <w:shd w:val="clear" w:color="auto" w:fill="D9D9D9" w:themeFill="background1" w:themeFillShade="D9"/>
            <w:vAlign w:val="center"/>
          </w:tcPr>
          <w:p w:rsidR="00E34746" w:rsidRPr="0003266E" w:rsidRDefault="00E34746" w:rsidP="00BA758E">
            <w:pPr>
              <w:jc w:val="center"/>
              <w:rPr>
                <w:color w:val="000000"/>
                <w:sz w:val="20"/>
                <w:szCs w:val="20"/>
              </w:rPr>
            </w:pPr>
          </w:p>
        </w:tc>
        <w:tc>
          <w:tcPr>
            <w:tcW w:w="1559" w:type="dxa"/>
            <w:shd w:val="clear" w:color="auto" w:fill="D9D9D9" w:themeFill="background1" w:themeFillShade="D9"/>
            <w:vAlign w:val="center"/>
          </w:tcPr>
          <w:p w:rsidR="00E34746" w:rsidRPr="0003266E" w:rsidRDefault="00E34746" w:rsidP="00BA758E">
            <w:pPr>
              <w:tabs>
                <w:tab w:val="right" w:pos="6838"/>
              </w:tabs>
              <w:jc w:val="center"/>
              <w:rPr>
                <w:sz w:val="20"/>
                <w:szCs w:val="20"/>
              </w:rPr>
            </w:pPr>
          </w:p>
        </w:tc>
        <w:tc>
          <w:tcPr>
            <w:tcW w:w="1559" w:type="dxa"/>
            <w:shd w:val="clear" w:color="auto" w:fill="D9D9D9" w:themeFill="background1" w:themeFillShade="D9"/>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90"/>
              </w:numPr>
              <w:ind w:right="-108"/>
              <w:rPr>
                <w:sz w:val="20"/>
                <w:szCs w:val="20"/>
              </w:rPr>
            </w:pPr>
          </w:p>
        </w:tc>
        <w:tc>
          <w:tcPr>
            <w:tcW w:w="5381" w:type="dxa"/>
            <w:shd w:val="clear" w:color="auto" w:fill="auto"/>
            <w:vAlign w:val="center"/>
          </w:tcPr>
          <w:p w:rsidR="00E34746" w:rsidRPr="0003266E" w:rsidRDefault="00E34746" w:rsidP="00BA758E">
            <w:pPr>
              <w:rPr>
                <w:sz w:val="20"/>
                <w:szCs w:val="20"/>
              </w:rPr>
            </w:pPr>
            <w:r w:rsidRPr="0003266E">
              <w:rPr>
                <w:sz w:val="20"/>
                <w:szCs w:val="20"/>
              </w:rPr>
              <w:t>Okres udzielonej gwarancji min. 24 miesiące</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TAK, podać</w:t>
            </w:r>
          </w:p>
          <w:p w:rsidR="00E34746" w:rsidRPr="0003266E" w:rsidRDefault="00E34746" w:rsidP="00BA758E">
            <w:pPr>
              <w:jc w:val="center"/>
              <w:rPr>
                <w:color w:val="000000"/>
                <w:sz w:val="20"/>
                <w:szCs w:val="20"/>
              </w:rPr>
            </w:pPr>
          </w:p>
        </w:tc>
        <w:tc>
          <w:tcPr>
            <w:tcW w:w="1559" w:type="dxa"/>
            <w:vAlign w:val="center"/>
          </w:tcPr>
          <w:p w:rsidR="00E34746" w:rsidRPr="0003266E" w:rsidRDefault="00E34746" w:rsidP="00BA758E">
            <w:pPr>
              <w:jc w:val="center"/>
              <w:rPr>
                <w:color w:val="000000"/>
                <w:sz w:val="20"/>
                <w:szCs w:val="20"/>
              </w:rPr>
            </w:pPr>
            <w:r w:rsidRPr="0003266E">
              <w:rPr>
                <w:color w:val="000000"/>
                <w:sz w:val="20"/>
                <w:szCs w:val="20"/>
              </w:rPr>
              <w:t xml:space="preserve">24 m </w:t>
            </w:r>
            <w:r w:rsidR="005B1FEC">
              <w:rPr>
                <w:color w:val="000000"/>
                <w:sz w:val="20"/>
                <w:szCs w:val="20"/>
              </w:rPr>
              <w:t xml:space="preserve">– </w:t>
            </w:r>
            <w:r w:rsidRPr="0003266E">
              <w:rPr>
                <w:color w:val="000000"/>
                <w:sz w:val="20"/>
                <w:szCs w:val="20"/>
              </w:rPr>
              <w:t>0 pkt</w:t>
            </w:r>
          </w:p>
          <w:p w:rsidR="00E34746" w:rsidRPr="0003266E" w:rsidRDefault="00E34746" w:rsidP="00BA758E">
            <w:pPr>
              <w:jc w:val="center"/>
              <w:rPr>
                <w:color w:val="000000"/>
                <w:sz w:val="20"/>
                <w:szCs w:val="20"/>
              </w:rPr>
            </w:pPr>
            <w:r w:rsidRPr="0003266E">
              <w:rPr>
                <w:color w:val="000000"/>
                <w:sz w:val="20"/>
                <w:szCs w:val="20"/>
              </w:rPr>
              <w:t>36 m – 2,5 pkt.</w:t>
            </w:r>
          </w:p>
          <w:p w:rsidR="00E34746" w:rsidRPr="0003266E" w:rsidRDefault="00E34746" w:rsidP="00BA758E">
            <w:pPr>
              <w:jc w:val="center"/>
              <w:rPr>
                <w:color w:val="000000"/>
                <w:sz w:val="20"/>
                <w:szCs w:val="20"/>
              </w:rPr>
            </w:pPr>
            <w:r w:rsidRPr="0003266E">
              <w:rPr>
                <w:color w:val="000000"/>
                <w:sz w:val="20"/>
                <w:szCs w:val="20"/>
              </w:rPr>
              <w:t>48 m – 5 pkt.</w:t>
            </w:r>
          </w:p>
          <w:p w:rsidR="00E34746" w:rsidRPr="0003266E" w:rsidRDefault="00E34746" w:rsidP="00BA758E">
            <w:pPr>
              <w:jc w:val="center"/>
              <w:rPr>
                <w:color w:val="000000"/>
                <w:sz w:val="20"/>
                <w:szCs w:val="20"/>
              </w:rPr>
            </w:pPr>
            <w:r w:rsidRPr="0003266E">
              <w:rPr>
                <w:color w:val="000000"/>
                <w:sz w:val="20"/>
                <w:szCs w:val="20"/>
              </w:rPr>
              <w:t xml:space="preserve">60 m </w:t>
            </w:r>
            <w:r w:rsidR="005B1FEC">
              <w:rPr>
                <w:color w:val="000000"/>
                <w:sz w:val="20"/>
                <w:szCs w:val="20"/>
              </w:rPr>
              <w:t xml:space="preserve">– </w:t>
            </w:r>
            <w:r w:rsidRPr="0003266E">
              <w:rPr>
                <w:color w:val="000000"/>
                <w:sz w:val="20"/>
                <w:szCs w:val="20"/>
              </w:rPr>
              <w:t>7,5 pkt.</w:t>
            </w:r>
          </w:p>
          <w:p w:rsidR="00E34746" w:rsidRPr="0003266E" w:rsidRDefault="00E34746" w:rsidP="005B1FEC">
            <w:pPr>
              <w:tabs>
                <w:tab w:val="right" w:pos="6838"/>
              </w:tabs>
              <w:jc w:val="center"/>
              <w:rPr>
                <w:sz w:val="20"/>
                <w:szCs w:val="20"/>
              </w:rPr>
            </w:pPr>
            <w:r w:rsidRPr="0003266E">
              <w:rPr>
                <w:color w:val="000000"/>
                <w:sz w:val="20"/>
                <w:szCs w:val="20"/>
              </w:rPr>
              <w:t xml:space="preserve">72 m </w:t>
            </w:r>
            <w:r w:rsidR="005B1FEC">
              <w:rPr>
                <w:color w:val="000000"/>
                <w:sz w:val="20"/>
                <w:szCs w:val="20"/>
              </w:rPr>
              <w:t xml:space="preserve">– 10 </w:t>
            </w:r>
            <w:r w:rsidRPr="0003266E">
              <w:rPr>
                <w:color w:val="000000"/>
                <w:sz w:val="20"/>
                <w:szCs w:val="20"/>
              </w:rPr>
              <w:t>pkt</w:t>
            </w: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90"/>
              </w:numPr>
              <w:ind w:left="0" w:right="-108" w:firstLine="0"/>
              <w:rPr>
                <w:sz w:val="20"/>
                <w:szCs w:val="20"/>
              </w:rPr>
            </w:pPr>
          </w:p>
        </w:tc>
        <w:tc>
          <w:tcPr>
            <w:tcW w:w="5381" w:type="dxa"/>
            <w:shd w:val="clear" w:color="auto" w:fill="auto"/>
            <w:vAlign w:val="center"/>
          </w:tcPr>
          <w:p w:rsidR="00E34746" w:rsidRPr="0003266E" w:rsidRDefault="003C1BB4" w:rsidP="00BA758E">
            <w:pPr>
              <w:rPr>
                <w:sz w:val="20"/>
                <w:szCs w:val="20"/>
              </w:rPr>
            </w:pPr>
            <w:r>
              <w:rPr>
                <w:sz w:val="20"/>
                <w:szCs w:val="20"/>
              </w:rPr>
              <w:t>B</w:t>
            </w:r>
            <w:r w:rsidR="00E34746" w:rsidRPr="0003266E">
              <w:rPr>
                <w:sz w:val="20"/>
                <w:szCs w:val="20"/>
              </w:rPr>
              <w:t xml:space="preserve">ezpłatne przeglądy okresowe (obejmujące bezpłatny dojazd i robociznę) w okresie gwarancji, min. 1 na rok lub zgodnie z zaleceniami producenta - w przypadku przeglądów zgodnie z zaleceniami producenta należy dołączyć do oferty potwierdzone za zgodność z oryginałem pismo z zaleceniami producenta </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TAK</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90"/>
              </w:numPr>
              <w:ind w:left="0" w:right="-108" w:firstLine="0"/>
              <w:rPr>
                <w:sz w:val="20"/>
                <w:szCs w:val="20"/>
              </w:rPr>
            </w:pPr>
          </w:p>
        </w:tc>
        <w:tc>
          <w:tcPr>
            <w:tcW w:w="5381" w:type="dxa"/>
            <w:shd w:val="clear" w:color="auto" w:fill="auto"/>
            <w:vAlign w:val="center"/>
          </w:tcPr>
          <w:p w:rsidR="00E34746" w:rsidRPr="0003266E" w:rsidRDefault="003C1BB4" w:rsidP="00BA758E">
            <w:pPr>
              <w:rPr>
                <w:sz w:val="20"/>
                <w:szCs w:val="20"/>
              </w:rPr>
            </w:pPr>
            <w:r>
              <w:rPr>
                <w:sz w:val="20"/>
                <w:szCs w:val="20"/>
              </w:rPr>
              <w:t>G</w:t>
            </w:r>
            <w:r w:rsidR="00E34746" w:rsidRPr="0003266E">
              <w:rPr>
                <w:sz w:val="20"/>
                <w:szCs w:val="20"/>
              </w:rPr>
              <w:t>warantowany czas przystąpienia do naprawy nie większy niż 48h [h] od zgłoszenia konieczności naprawy</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TAK</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90"/>
              </w:numPr>
              <w:ind w:left="0" w:right="-108" w:firstLine="0"/>
              <w:rPr>
                <w:sz w:val="20"/>
                <w:szCs w:val="20"/>
              </w:rPr>
            </w:pPr>
          </w:p>
        </w:tc>
        <w:tc>
          <w:tcPr>
            <w:tcW w:w="5381" w:type="dxa"/>
            <w:shd w:val="clear" w:color="auto" w:fill="auto"/>
            <w:vAlign w:val="center"/>
          </w:tcPr>
          <w:p w:rsidR="00E34746" w:rsidRPr="0003266E" w:rsidRDefault="003C1BB4" w:rsidP="00BA758E">
            <w:pPr>
              <w:rPr>
                <w:sz w:val="20"/>
                <w:szCs w:val="20"/>
              </w:rPr>
            </w:pPr>
            <w:r>
              <w:rPr>
                <w:sz w:val="20"/>
                <w:szCs w:val="20"/>
              </w:rPr>
              <w:t>G</w:t>
            </w:r>
            <w:r w:rsidR="00E34746" w:rsidRPr="0003266E">
              <w:rPr>
                <w:sz w:val="20"/>
                <w:szCs w:val="20"/>
              </w:rPr>
              <w:t xml:space="preserve">warantowany czas usunięcia zgłoszonych usterek i wykonania napraw nie większy niż 5 dni, czas wykonania napraw w przypadku konieczności importu części zamiennych lub podzespołów z zagranicy nie więcej niż 7 dni od daty zgłoszenia konieczności naprawy. </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TAK</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90"/>
              </w:numPr>
              <w:ind w:left="0" w:right="-108" w:firstLine="0"/>
              <w:rPr>
                <w:sz w:val="20"/>
                <w:szCs w:val="20"/>
              </w:rPr>
            </w:pPr>
          </w:p>
        </w:tc>
        <w:tc>
          <w:tcPr>
            <w:tcW w:w="5381" w:type="dxa"/>
            <w:shd w:val="clear" w:color="auto" w:fill="auto"/>
            <w:vAlign w:val="center"/>
          </w:tcPr>
          <w:p w:rsidR="00E34746" w:rsidRPr="0003266E" w:rsidRDefault="00E34746" w:rsidP="00BA758E">
            <w:pPr>
              <w:rPr>
                <w:sz w:val="20"/>
                <w:szCs w:val="20"/>
              </w:rPr>
            </w:pPr>
            <w:r w:rsidRPr="0003266E">
              <w:rPr>
                <w:sz w:val="20"/>
                <w:szCs w:val="20"/>
              </w:rPr>
              <w:t xml:space="preserve">W przypadku naprawy trwającej powyżej 5 dni, Wykonawca na własny koszt i we własnym zakresie dostarczy Zamawiającemu (na czas naprawy) aparat zastępczy o parametrach technicznych nie gorszych od aparatu oferowanego  </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TAK</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90"/>
              </w:numPr>
              <w:ind w:left="0" w:right="-108" w:firstLine="0"/>
              <w:rPr>
                <w:sz w:val="20"/>
                <w:szCs w:val="20"/>
              </w:rPr>
            </w:pPr>
          </w:p>
        </w:tc>
        <w:tc>
          <w:tcPr>
            <w:tcW w:w="5381" w:type="dxa"/>
            <w:shd w:val="clear" w:color="auto" w:fill="auto"/>
            <w:vAlign w:val="center"/>
          </w:tcPr>
          <w:p w:rsidR="00E34746" w:rsidRPr="0003266E" w:rsidRDefault="00E34746" w:rsidP="00BA758E">
            <w:pPr>
              <w:rPr>
                <w:sz w:val="20"/>
                <w:szCs w:val="20"/>
              </w:rPr>
            </w:pPr>
            <w:r w:rsidRPr="0003266E">
              <w:rPr>
                <w:sz w:val="20"/>
                <w:szCs w:val="20"/>
              </w:rPr>
              <w:t>nazwa serwisu, adres, nr telefonu i faksu, osoba kontaktowa</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podać</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90"/>
              </w:numPr>
              <w:ind w:left="0" w:right="-108" w:firstLine="0"/>
              <w:rPr>
                <w:sz w:val="20"/>
                <w:szCs w:val="20"/>
              </w:rPr>
            </w:pPr>
          </w:p>
        </w:tc>
        <w:tc>
          <w:tcPr>
            <w:tcW w:w="5381" w:type="dxa"/>
            <w:shd w:val="clear" w:color="auto" w:fill="auto"/>
            <w:vAlign w:val="center"/>
          </w:tcPr>
          <w:p w:rsidR="00E34746" w:rsidRPr="0003266E" w:rsidRDefault="00E34746" w:rsidP="00BA758E">
            <w:pPr>
              <w:rPr>
                <w:sz w:val="20"/>
                <w:szCs w:val="20"/>
              </w:rPr>
            </w:pPr>
            <w:r w:rsidRPr="0003266E">
              <w:rPr>
                <w:sz w:val="20"/>
                <w:szCs w:val="20"/>
              </w:rPr>
              <w:t>W przypadku awarii przedłużającej się ponad 5 dni lub wymagającej naprawy w siedzibie serwisu, Wykonawca zobowiązany jest zapewnić urządzenie zastępcze na czas naprawy (o parametrach określonych  niniejszą umową lub wyższych)</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TAK</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D9D9D9" w:themeFill="background1" w:themeFillShade="D9"/>
            <w:vAlign w:val="center"/>
          </w:tcPr>
          <w:p w:rsidR="00E34746" w:rsidRPr="0003266E" w:rsidRDefault="00E34746" w:rsidP="00BA758E">
            <w:pPr>
              <w:ind w:right="-108"/>
              <w:rPr>
                <w:sz w:val="20"/>
                <w:szCs w:val="20"/>
              </w:rPr>
            </w:pPr>
            <w:r w:rsidRPr="0003266E">
              <w:rPr>
                <w:sz w:val="20"/>
                <w:szCs w:val="20"/>
              </w:rPr>
              <w:t>D</w:t>
            </w:r>
          </w:p>
        </w:tc>
        <w:tc>
          <w:tcPr>
            <w:tcW w:w="5381" w:type="dxa"/>
            <w:shd w:val="clear" w:color="auto" w:fill="D9D9D9" w:themeFill="background1" w:themeFillShade="D9"/>
            <w:vAlign w:val="center"/>
          </w:tcPr>
          <w:p w:rsidR="00E34746" w:rsidRPr="0003266E" w:rsidRDefault="00E34746" w:rsidP="00BA758E">
            <w:pPr>
              <w:rPr>
                <w:sz w:val="20"/>
                <w:szCs w:val="20"/>
              </w:rPr>
            </w:pPr>
            <w:r w:rsidRPr="0003266E">
              <w:rPr>
                <w:sz w:val="20"/>
                <w:szCs w:val="20"/>
              </w:rPr>
              <w:t>Koszty eksploatacji pogwarancyjnej</w:t>
            </w:r>
          </w:p>
        </w:tc>
        <w:tc>
          <w:tcPr>
            <w:tcW w:w="1565" w:type="dxa"/>
            <w:shd w:val="clear" w:color="auto" w:fill="D9D9D9" w:themeFill="background1" w:themeFillShade="D9"/>
            <w:vAlign w:val="center"/>
          </w:tcPr>
          <w:p w:rsidR="00E34746" w:rsidRPr="0003266E" w:rsidRDefault="00E34746" w:rsidP="00BA758E">
            <w:pPr>
              <w:jc w:val="center"/>
              <w:rPr>
                <w:color w:val="000000"/>
                <w:sz w:val="20"/>
                <w:szCs w:val="20"/>
              </w:rPr>
            </w:pPr>
          </w:p>
        </w:tc>
        <w:tc>
          <w:tcPr>
            <w:tcW w:w="1559" w:type="dxa"/>
            <w:shd w:val="clear" w:color="auto" w:fill="D9D9D9" w:themeFill="background1" w:themeFillShade="D9"/>
            <w:vAlign w:val="center"/>
          </w:tcPr>
          <w:p w:rsidR="00E34746" w:rsidRPr="0003266E" w:rsidRDefault="00E34746" w:rsidP="00BA758E">
            <w:pPr>
              <w:tabs>
                <w:tab w:val="right" w:pos="6838"/>
              </w:tabs>
              <w:jc w:val="center"/>
              <w:rPr>
                <w:sz w:val="20"/>
                <w:szCs w:val="20"/>
              </w:rPr>
            </w:pPr>
          </w:p>
        </w:tc>
        <w:tc>
          <w:tcPr>
            <w:tcW w:w="1559" w:type="dxa"/>
            <w:shd w:val="clear" w:color="auto" w:fill="D9D9D9" w:themeFill="background1" w:themeFillShade="D9"/>
            <w:vAlign w:val="center"/>
          </w:tcPr>
          <w:p w:rsidR="00E34746" w:rsidRPr="0003266E" w:rsidRDefault="00E34746" w:rsidP="00BA758E">
            <w:pPr>
              <w:tabs>
                <w:tab w:val="right" w:pos="6838"/>
              </w:tabs>
              <w:jc w:val="center"/>
              <w:rPr>
                <w:sz w:val="20"/>
                <w:szCs w:val="20"/>
              </w:rPr>
            </w:pPr>
          </w:p>
        </w:tc>
      </w:tr>
      <w:tr w:rsidR="005B1FEC" w:rsidRPr="0003266E" w:rsidTr="00BA758E">
        <w:tc>
          <w:tcPr>
            <w:tcW w:w="568" w:type="dxa"/>
            <w:shd w:val="clear" w:color="auto" w:fill="auto"/>
            <w:vAlign w:val="center"/>
          </w:tcPr>
          <w:p w:rsidR="005B1FEC" w:rsidRPr="0003266E" w:rsidRDefault="005B1FEC" w:rsidP="00992C4C">
            <w:pPr>
              <w:numPr>
                <w:ilvl w:val="0"/>
                <w:numId w:val="89"/>
              </w:numPr>
              <w:ind w:right="-108"/>
              <w:rPr>
                <w:sz w:val="20"/>
                <w:szCs w:val="20"/>
              </w:rPr>
            </w:pPr>
          </w:p>
        </w:tc>
        <w:tc>
          <w:tcPr>
            <w:tcW w:w="5381" w:type="dxa"/>
            <w:shd w:val="clear" w:color="auto" w:fill="auto"/>
            <w:vAlign w:val="center"/>
          </w:tcPr>
          <w:p w:rsidR="005B1FEC" w:rsidRPr="0051067A" w:rsidRDefault="005B1FEC" w:rsidP="005B1FEC">
            <w:pPr>
              <w:rPr>
                <w:sz w:val="20"/>
                <w:szCs w:val="20"/>
              </w:rPr>
            </w:pPr>
            <w:r w:rsidRPr="0051067A">
              <w:rPr>
                <w:sz w:val="20"/>
                <w:szCs w:val="20"/>
                <w:shd w:val="clear" w:color="auto" w:fill="FFFFFF"/>
              </w:rPr>
              <w:t>Zużycie energii elektrycznej [kWh/24h]</w:t>
            </w:r>
          </w:p>
        </w:tc>
        <w:tc>
          <w:tcPr>
            <w:tcW w:w="1565" w:type="dxa"/>
            <w:shd w:val="clear" w:color="auto" w:fill="auto"/>
            <w:vAlign w:val="center"/>
          </w:tcPr>
          <w:p w:rsidR="005B1FEC" w:rsidRPr="000B70AF" w:rsidRDefault="005B1FEC" w:rsidP="005B1FEC">
            <w:pPr>
              <w:jc w:val="center"/>
              <w:rPr>
                <w:color w:val="000000"/>
                <w:sz w:val="20"/>
                <w:szCs w:val="20"/>
              </w:rPr>
            </w:pPr>
            <w:r w:rsidRPr="000B70AF">
              <w:rPr>
                <w:color w:val="000000"/>
                <w:sz w:val="20"/>
                <w:szCs w:val="20"/>
              </w:rPr>
              <w:t>Podać</w:t>
            </w:r>
          </w:p>
        </w:tc>
        <w:tc>
          <w:tcPr>
            <w:tcW w:w="1559" w:type="dxa"/>
            <w:vAlign w:val="center"/>
          </w:tcPr>
          <w:p w:rsidR="005B1FEC" w:rsidRPr="000B70AF" w:rsidRDefault="005B1FEC" w:rsidP="005B1FEC">
            <w:pPr>
              <w:jc w:val="center"/>
              <w:rPr>
                <w:color w:val="000000"/>
                <w:sz w:val="20"/>
                <w:szCs w:val="20"/>
              </w:rPr>
            </w:pPr>
            <w:r>
              <w:rPr>
                <w:color w:val="000000"/>
                <w:sz w:val="20"/>
                <w:szCs w:val="20"/>
              </w:rPr>
              <w:t xml:space="preserve">Max. - </w:t>
            </w:r>
            <w:r w:rsidRPr="000B70AF">
              <w:rPr>
                <w:color w:val="000000"/>
                <w:sz w:val="20"/>
                <w:szCs w:val="20"/>
              </w:rPr>
              <w:t>10 pkt</w:t>
            </w:r>
          </w:p>
          <w:p w:rsidR="005B1FEC" w:rsidRPr="000B70AF" w:rsidRDefault="005B1FEC" w:rsidP="005B1FEC">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5B1FEC" w:rsidRPr="0003266E" w:rsidRDefault="005B1FEC" w:rsidP="005B1FEC">
            <w:pPr>
              <w:tabs>
                <w:tab w:val="right" w:pos="6838"/>
              </w:tabs>
              <w:jc w:val="center"/>
              <w:rPr>
                <w:sz w:val="20"/>
                <w:szCs w:val="20"/>
              </w:rPr>
            </w:pPr>
          </w:p>
        </w:tc>
      </w:tr>
      <w:tr w:rsidR="005B1FEC" w:rsidRPr="0003266E" w:rsidTr="00BA758E">
        <w:tc>
          <w:tcPr>
            <w:tcW w:w="568" w:type="dxa"/>
            <w:shd w:val="clear" w:color="auto" w:fill="auto"/>
            <w:vAlign w:val="center"/>
          </w:tcPr>
          <w:p w:rsidR="005B1FEC" w:rsidRPr="0003266E" w:rsidRDefault="005B1FEC" w:rsidP="00992C4C">
            <w:pPr>
              <w:numPr>
                <w:ilvl w:val="0"/>
                <w:numId w:val="89"/>
              </w:numPr>
              <w:ind w:left="0" w:right="-108" w:firstLine="0"/>
              <w:rPr>
                <w:sz w:val="20"/>
                <w:szCs w:val="20"/>
              </w:rPr>
            </w:pPr>
          </w:p>
        </w:tc>
        <w:tc>
          <w:tcPr>
            <w:tcW w:w="5381" w:type="dxa"/>
            <w:shd w:val="clear" w:color="auto" w:fill="auto"/>
            <w:vAlign w:val="center"/>
          </w:tcPr>
          <w:p w:rsidR="005B1FEC" w:rsidRPr="0003266E" w:rsidRDefault="005B1FEC" w:rsidP="005B1FEC">
            <w:pPr>
              <w:rPr>
                <w:sz w:val="20"/>
                <w:szCs w:val="20"/>
              </w:rPr>
            </w:pPr>
            <w:r w:rsidRPr="0003266E">
              <w:rPr>
                <w:sz w:val="20"/>
                <w:szCs w:val="20"/>
              </w:rPr>
              <w:t xml:space="preserve">Materiały eksploatacyjne niezbędne do wymiany zgodnie z zaleceniami producenta w przeliczeniu na okres eksploatacji </w:t>
            </w:r>
          </w:p>
          <w:p w:rsidR="005B1FEC" w:rsidRPr="0003266E" w:rsidRDefault="005B1FEC" w:rsidP="005B1FEC">
            <w:pPr>
              <w:rPr>
                <w:sz w:val="20"/>
                <w:szCs w:val="20"/>
              </w:rPr>
            </w:pPr>
            <w:r w:rsidRPr="0003266E">
              <w:rPr>
                <w:sz w:val="20"/>
                <w:szCs w:val="20"/>
              </w:rPr>
              <w:t>5 lat – podać łączną cenę brutto oraz załączyć szczegółowe zestawienie asortymentu, stanowiącego podstawę wyliczenia</w:t>
            </w:r>
          </w:p>
        </w:tc>
        <w:tc>
          <w:tcPr>
            <w:tcW w:w="1565" w:type="dxa"/>
            <w:shd w:val="clear" w:color="auto" w:fill="auto"/>
            <w:vAlign w:val="center"/>
          </w:tcPr>
          <w:p w:rsidR="005B1FEC" w:rsidRPr="000B70AF" w:rsidRDefault="005B1FEC" w:rsidP="005B1FEC">
            <w:pPr>
              <w:jc w:val="center"/>
              <w:rPr>
                <w:color w:val="000000"/>
                <w:sz w:val="20"/>
                <w:szCs w:val="20"/>
              </w:rPr>
            </w:pPr>
            <w:r w:rsidRPr="000B70AF">
              <w:rPr>
                <w:color w:val="000000"/>
                <w:sz w:val="20"/>
                <w:szCs w:val="20"/>
              </w:rPr>
              <w:t>Podać</w:t>
            </w:r>
          </w:p>
        </w:tc>
        <w:tc>
          <w:tcPr>
            <w:tcW w:w="1559" w:type="dxa"/>
            <w:vAlign w:val="center"/>
          </w:tcPr>
          <w:p w:rsidR="005B1FEC" w:rsidRPr="000B70AF" w:rsidRDefault="005B1FEC" w:rsidP="005B1FEC">
            <w:pPr>
              <w:jc w:val="center"/>
              <w:rPr>
                <w:color w:val="000000"/>
                <w:sz w:val="20"/>
                <w:szCs w:val="20"/>
              </w:rPr>
            </w:pPr>
            <w:r>
              <w:rPr>
                <w:color w:val="000000"/>
                <w:sz w:val="20"/>
                <w:szCs w:val="20"/>
              </w:rPr>
              <w:t xml:space="preserve">Max. - </w:t>
            </w:r>
            <w:r w:rsidRPr="000B70AF">
              <w:rPr>
                <w:color w:val="000000"/>
                <w:sz w:val="20"/>
                <w:szCs w:val="20"/>
              </w:rPr>
              <w:t>10 pkt</w:t>
            </w:r>
          </w:p>
          <w:p w:rsidR="005B1FEC" w:rsidRPr="000B70AF" w:rsidRDefault="005B1FEC" w:rsidP="005B1FEC">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5B1FEC" w:rsidRPr="0003266E" w:rsidRDefault="005B1FEC" w:rsidP="005B1FEC">
            <w:pPr>
              <w:tabs>
                <w:tab w:val="right" w:pos="6838"/>
              </w:tabs>
              <w:jc w:val="center"/>
              <w:rPr>
                <w:sz w:val="20"/>
                <w:szCs w:val="20"/>
              </w:rPr>
            </w:pPr>
          </w:p>
        </w:tc>
      </w:tr>
      <w:tr w:rsidR="00E34746" w:rsidRPr="0003266E" w:rsidTr="00055ABD">
        <w:trPr>
          <w:trHeight w:val="437"/>
        </w:trPr>
        <w:tc>
          <w:tcPr>
            <w:tcW w:w="568" w:type="dxa"/>
            <w:shd w:val="clear" w:color="auto" w:fill="D9D9D9" w:themeFill="background1" w:themeFillShade="D9"/>
            <w:vAlign w:val="center"/>
          </w:tcPr>
          <w:p w:rsidR="00E34746" w:rsidRPr="0003266E" w:rsidRDefault="00E34746" w:rsidP="00BA758E">
            <w:pPr>
              <w:ind w:right="-108"/>
              <w:rPr>
                <w:sz w:val="20"/>
                <w:szCs w:val="20"/>
              </w:rPr>
            </w:pPr>
            <w:r w:rsidRPr="0003266E">
              <w:rPr>
                <w:sz w:val="20"/>
                <w:szCs w:val="20"/>
              </w:rPr>
              <w:t>E</w:t>
            </w:r>
          </w:p>
        </w:tc>
        <w:tc>
          <w:tcPr>
            <w:tcW w:w="5381" w:type="dxa"/>
            <w:shd w:val="clear" w:color="auto" w:fill="D9D9D9" w:themeFill="background1" w:themeFillShade="D9"/>
            <w:vAlign w:val="center"/>
          </w:tcPr>
          <w:p w:rsidR="00E34746" w:rsidRPr="0003266E" w:rsidRDefault="00E34746" w:rsidP="00BA758E">
            <w:pPr>
              <w:rPr>
                <w:sz w:val="20"/>
                <w:szCs w:val="20"/>
              </w:rPr>
            </w:pPr>
            <w:r w:rsidRPr="0003266E">
              <w:rPr>
                <w:sz w:val="20"/>
                <w:szCs w:val="20"/>
              </w:rPr>
              <w:t>Koszt obsługi serwisowej pogwarancyjnej</w:t>
            </w:r>
          </w:p>
        </w:tc>
        <w:tc>
          <w:tcPr>
            <w:tcW w:w="1565" w:type="dxa"/>
            <w:shd w:val="clear" w:color="auto" w:fill="D9D9D9" w:themeFill="background1" w:themeFillShade="D9"/>
            <w:vAlign w:val="center"/>
          </w:tcPr>
          <w:p w:rsidR="00E34746" w:rsidRPr="0003266E" w:rsidRDefault="00E34746" w:rsidP="00BA758E">
            <w:pPr>
              <w:jc w:val="center"/>
              <w:rPr>
                <w:color w:val="000000"/>
                <w:sz w:val="20"/>
                <w:szCs w:val="20"/>
              </w:rPr>
            </w:pPr>
          </w:p>
        </w:tc>
        <w:tc>
          <w:tcPr>
            <w:tcW w:w="1559" w:type="dxa"/>
            <w:shd w:val="clear" w:color="auto" w:fill="D9D9D9" w:themeFill="background1" w:themeFillShade="D9"/>
            <w:vAlign w:val="center"/>
          </w:tcPr>
          <w:p w:rsidR="00E34746" w:rsidRPr="0003266E" w:rsidRDefault="00E34746" w:rsidP="00BA758E">
            <w:pPr>
              <w:tabs>
                <w:tab w:val="right" w:pos="6838"/>
              </w:tabs>
              <w:jc w:val="center"/>
              <w:rPr>
                <w:sz w:val="20"/>
                <w:szCs w:val="20"/>
              </w:rPr>
            </w:pPr>
          </w:p>
        </w:tc>
        <w:tc>
          <w:tcPr>
            <w:tcW w:w="1559" w:type="dxa"/>
            <w:shd w:val="clear" w:color="auto" w:fill="D9D9D9" w:themeFill="background1" w:themeFillShade="D9"/>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88"/>
              </w:numPr>
              <w:ind w:right="-108"/>
              <w:rPr>
                <w:sz w:val="20"/>
                <w:szCs w:val="20"/>
              </w:rPr>
            </w:pPr>
          </w:p>
        </w:tc>
        <w:tc>
          <w:tcPr>
            <w:tcW w:w="5381" w:type="dxa"/>
            <w:shd w:val="clear" w:color="auto" w:fill="auto"/>
            <w:vAlign w:val="center"/>
          </w:tcPr>
          <w:p w:rsidR="00E34746" w:rsidRPr="0003266E" w:rsidRDefault="00E34746" w:rsidP="00BA758E">
            <w:pPr>
              <w:rPr>
                <w:sz w:val="20"/>
                <w:szCs w:val="20"/>
              </w:rPr>
            </w:pPr>
            <w:r w:rsidRPr="0003266E">
              <w:rPr>
                <w:sz w:val="20"/>
                <w:szCs w:val="20"/>
              </w:rPr>
              <w:t>Częstotliwość wykonania przeglądów technicznych zalecanych przez producenta</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 xml:space="preserve"> podać</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88"/>
              </w:numPr>
              <w:ind w:left="0" w:right="-108" w:firstLine="0"/>
              <w:rPr>
                <w:sz w:val="20"/>
                <w:szCs w:val="20"/>
              </w:rPr>
            </w:pPr>
          </w:p>
        </w:tc>
        <w:tc>
          <w:tcPr>
            <w:tcW w:w="5381" w:type="dxa"/>
            <w:shd w:val="clear" w:color="auto" w:fill="auto"/>
            <w:vAlign w:val="center"/>
          </w:tcPr>
          <w:p w:rsidR="00E34746" w:rsidRPr="0003266E" w:rsidRDefault="00E34746" w:rsidP="00BA758E">
            <w:pPr>
              <w:rPr>
                <w:sz w:val="20"/>
                <w:szCs w:val="20"/>
              </w:rPr>
            </w:pPr>
            <w:r w:rsidRPr="0003266E">
              <w:rPr>
                <w:sz w:val="20"/>
                <w:szCs w:val="20"/>
              </w:rPr>
              <w:t>Koszt przeglądu technicznego wraz z dojazdem do zamawiającego oraz niezbędnymi do wymiany częściami, zalecanymi do wymiany przez producenta przy przeglądzie technicznym</w:t>
            </w:r>
            <w:r w:rsidR="004A194D" w:rsidRPr="00E34746">
              <w:rPr>
                <w:sz w:val="20"/>
                <w:szCs w:val="20"/>
              </w:rPr>
              <w:t xml:space="preserve"> - brutto</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podać</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r w:rsidR="00A023B4" w:rsidRPr="0003266E" w:rsidTr="00BA758E">
        <w:tc>
          <w:tcPr>
            <w:tcW w:w="568" w:type="dxa"/>
            <w:shd w:val="clear" w:color="auto" w:fill="auto"/>
            <w:vAlign w:val="center"/>
          </w:tcPr>
          <w:p w:rsidR="00A023B4" w:rsidRPr="0003266E" w:rsidRDefault="00A023B4" w:rsidP="00992C4C">
            <w:pPr>
              <w:numPr>
                <w:ilvl w:val="0"/>
                <w:numId w:val="88"/>
              </w:numPr>
              <w:ind w:left="0" w:right="-108" w:firstLine="0"/>
              <w:rPr>
                <w:sz w:val="20"/>
                <w:szCs w:val="20"/>
              </w:rPr>
            </w:pPr>
          </w:p>
        </w:tc>
        <w:tc>
          <w:tcPr>
            <w:tcW w:w="5381" w:type="dxa"/>
            <w:shd w:val="clear" w:color="auto" w:fill="auto"/>
            <w:vAlign w:val="center"/>
          </w:tcPr>
          <w:p w:rsidR="00A023B4" w:rsidRPr="0003266E" w:rsidRDefault="00A023B4" w:rsidP="00A023B4">
            <w:pPr>
              <w:rPr>
                <w:sz w:val="20"/>
                <w:szCs w:val="20"/>
              </w:rPr>
            </w:pPr>
            <w:r w:rsidRPr="0003266E">
              <w:rPr>
                <w:sz w:val="20"/>
                <w:szCs w:val="20"/>
              </w:rPr>
              <w:t>Iloczyn częstotliwości przeglądów  i kosztów przeglądów  w przeliczeniu dla 5 lat eksploatacji</w:t>
            </w:r>
          </w:p>
        </w:tc>
        <w:tc>
          <w:tcPr>
            <w:tcW w:w="1565" w:type="dxa"/>
            <w:shd w:val="clear" w:color="auto" w:fill="auto"/>
            <w:vAlign w:val="center"/>
          </w:tcPr>
          <w:p w:rsidR="00A023B4" w:rsidRPr="000B70AF" w:rsidRDefault="00A023B4" w:rsidP="00A023B4">
            <w:pPr>
              <w:jc w:val="center"/>
              <w:rPr>
                <w:color w:val="000000"/>
                <w:sz w:val="20"/>
                <w:szCs w:val="20"/>
              </w:rPr>
            </w:pPr>
            <w:r w:rsidRPr="000B70AF">
              <w:rPr>
                <w:color w:val="000000"/>
                <w:sz w:val="20"/>
                <w:szCs w:val="20"/>
              </w:rPr>
              <w:t>Podać</w:t>
            </w:r>
          </w:p>
        </w:tc>
        <w:tc>
          <w:tcPr>
            <w:tcW w:w="1559" w:type="dxa"/>
            <w:vAlign w:val="center"/>
          </w:tcPr>
          <w:p w:rsidR="00A023B4" w:rsidRPr="000B70AF" w:rsidRDefault="00A023B4" w:rsidP="00A023B4">
            <w:pPr>
              <w:jc w:val="center"/>
              <w:rPr>
                <w:color w:val="000000"/>
                <w:sz w:val="20"/>
                <w:szCs w:val="20"/>
              </w:rPr>
            </w:pPr>
            <w:r>
              <w:rPr>
                <w:color w:val="000000"/>
                <w:sz w:val="20"/>
                <w:szCs w:val="20"/>
              </w:rPr>
              <w:t xml:space="preserve">Max. - </w:t>
            </w:r>
            <w:r w:rsidRPr="000B70AF">
              <w:rPr>
                <w:color w:val="000000"/>
                <w:sz w:val="20"/>
                <w:szCs w:val="20"/>
              </w:rPr>
              <w:t>10 pkt</w:t>
            </w:r>
          </w:p>
          <w:p w:rsidR="00A023B4" w:rsidRPr="000B70AF" w:rsidRDefault="00A023B4" w:rsidP="00A023B4">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A023B4" w:rsidRPr="0003266E" w:rsidRDefault="00A023B4" w:rsidP="00A023B4">
            <w:pPr>
              <w:tabs>
                <w:tab w:val="right" w:pos="6838"/>
              </w:tabs>
              <w:jc w:val="center"/>
              <w:rPr>
                <w:sz w:val="20"/>
                <w:szCs w:val="20"/>
              </w:rPr>
            </w:pPr>
          </w:p>
        </w:tc>
      </w:tr>
      <w:tr w:rsidR="00A023B4" w:rsidRPr="0003266E" w:rsidTr="00BA758E">
        <w:tc>
          <w:tcPr>
            <w:tcW w:w="568" w:type="dxa"/>
            <w:shd w:val="clear" w:color="auto" w:fill="auto"/>
            <w:vAlign w:val="center"/>
          </w:tcPr>
          <w:p w:rsidR="00A023B4" w:rsidRPr="0003266E" w:rsidRDefault="00A023B4" w:rsidP="00992C4C">
            <w:pPr>
              <w:numPr>
                <w:ilvl w:val="0"/>
                <w:numId w:val="88"/>
              </w:numPr>
              <w:ind w:left="0" w:right="-108" w:firstLine="0"/>
              <w:rPr>
                <w:sz w:val="20"/>
                <w:szCs w:val="20"/>
              </w:rPr>
            </w:pPr>
          </w:p>
        </w:tc>
        <w:tc>
          <w:tcPr>
            <w:tcW w:w="5381" w:type="dxa"/>
            <w:shd w:val="clear" w:color="auto" w:fill="auto"/>
            <w:vAlign w:val="center"/>
          </w:tcPr>
          <w:p w:rsidR="00A023B4" w:rsidRPr="0003266E" w:rsidRDefault="00A023B4" w:rsidP="00A023B4">
            <w:pPr>
              <w:rPr>
                <w:sz w:val="20"/>
                <w:szCs w:val="20"/>
              </w:rPr>
            </w:pPr>
            <w:r>
              <w:rPr>
                <w:sz w:val="20"/>
                <w:szCs w:val="20"/>
              </w:rPr>
              <w:t>K</w:t>
            </w:r>
            <w:r w:rsidRPr="0003266E">
              <w:rPr>
                <w:sz w:val="20"/>
                <w:szCs w:val="20"/>
              </w:rPr>
              <w:t>oszt roboczogodziny w przypadku napraw- brutto</w:t>
            </w:r>
          </w:p>
        </w:tc>
        <w:tc>
          <w:tcPr>
            <w:tcW w:w="1565" w:type="dxa"/>
            <w:shd w:val="clear" w:color="auto" w:fill="auto"/>
            <w:vAlign w:val="center"/>
          </w:tcPr>
          <w:p w:rsidR="00A023B4" w:rsidRPr="000B70AF" w:rsidRDefault="00A023B4" w:rsidP="00A023B4">
            <w:pPr>
              <w:jc w:val="center"/>
              <w:rPr>
                <w:color w:val="000000"/>
                <w:sz w:val="20"/>
                <w:szCs w:val="20"/>
              </w:rPr>
            </w:pPr>
            <w:r w:rsidRPr="000B70AF">
              <w:rPr>
                <w:color w:val="000000"/>
                <w:sz w:val="20"/>
                <w:szCs w:val="20"/>
              </w:rPr>
              <w:t>Podać</w:t>
            </w:r>
          </w:p>
        </w:tc>
        <w:tc>
          <w:tcPr>
            <w:tcW w:w="1559" w:type="dxa"/>
            <w:vAlign w:val="center"/>
          </w:tcPr>
          <w:p w:rsidR="00A023B4" w:rsidRPr="000B70AF" w:rsidRDefault="00A023B4" w:rsidP="00A023B4">
            <w:pPr>
              <w:jc w:val="center"/>
              <w:rPr>
                <w:color w:val="000000"/>
                <w:sz w:val="20"/>
                <w:szCs w:val="20"/>
              </w:rPr>
            </w:pPr>
            <w:r>
              <w:rPr>
                <w:color w:val="000000"/>
                <w:sz w:val="20"/>
                <w:szCs w:val="20"/>
              </w:rPr>
              <w:t xml:space="preserve">Max. - </w:t>
            </w:r>
            <w:r w:rsidRPr="000B70AF">
              <w:rPr>
                <w:color w:val="000000"/>
                <w:sz w:val="20"/>
                <w:szCs w:val="20"/>
              </w:rPr>
              <w:t>10 pkt</w:t>
            </w:r>
          </w:p>
          <w:p w:rsidR="00A023B4" w:rsidRPr="000B70AF" w:rsidRDefault="00A023B4" w:rsidP="00A023B4">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A023B4" w:rsidRPr="0003266E" w:rsidRDefault="00A023B4" w:rsidP="00A023B4">
            <w:pPr>
              <w:tabs>
                <w:tab w:val="right" w:pos="6838"/>
              </w:tabs>
              <w:jc w:val="center"/>
              <w:rPr>
                <w:sz w:val="20"/>
                <w:szCs w:val="20"/>
              </w:rPr>
            </w:pPr>
          </w:p>
        </w:tc>
      </w:tr>
      <w:tr w:rsidR="00A023B4" w:rsidRPr="0003266E" w:rsidTr="00BA758E">
        <w:tc>
          <w:tcPr>
            <w:tcW w:w="568" w:type="dxa"/>
            <w:shd w:val="clear" w:color="auto" w:fill="auto"/>
            <w:vAlign w:val="center"/>
          </w:tcPr>
          <w:p w:rsidR="00A023B4" w:rsidRPr="0003266E" w:rsidRDefault="00A023B4" w:rsidP="00992C4C">
            <w:pPr>
              <w:numPr>
                <w:ilvl w:val="0"/>
                <w:numId w:val="88"/>
              </w:numPr>
              <w:ind w:left="0" w:right="-108" w:firstLine="0"/>
              <w:rPr>
                <w:sz w:val="20"/>
                <w:szCs w:val="20"/>
              </w:rPr>
            </w:pPr>
          </w:p>
        </w:tc>
        <w:tc>
          <w:tcPr>
            <w:tcW w:w="5381" w:type="dxa"/>
            <w:shd w:val="clear" w:color="auto" w:fill="auto"/>
            <w:vAlign w:val="center"/>
          </w:tcPr>
          <w:p w:rsidR="00A023B4" w:rsidRPr="0003266E" w:rsidRDefault="00A023B4" w:rsidP="00A023B4">
            <w:pPr>
              <w:rPr>
                <w:sz w:val="20"/>
                <w:szCs w:val="20"/>
              </w:rPr>
            </w:pPr>
            <w:r w:rsidRPr="0003266E">
              <w:rPr>
                <w:sz w:val="20"/>
                <w:szCs w:val="20"/>
              </w:rPr>
              <w:t>Koszt dojazdu do zamawiającego (łączny koszt dojazdu liczony w dwie strony) - brutto</w:t>
            </w:r>
          </w:p>
        </w:tc>
        <w:tc>
          <w:tcPr>
            <w:tcW w:w="1565" w:type="dxa"/>
            <w:shd w:val="clear" w:color="auto" w:fill="auto"/>
            <w:vAlign w:val="center"/>
          </w:tcPr>
          <w:p w:rsidR="00A023B4" w:rsidRPr="000B70AF" w:rsidRDefault="00A023B4" w:rsidP="00A023B4">
            <w:pPr>
              <w:jc w:val="center"/>
              <w:rPr>
                <w:color w:val="000000"/>
                <w:sz w:val="20"/>
                <w:szCs w:val="20"/>
              </w:rPr>
            </w:pPr>
            <w:r w:rsidRPr="000B70AF">
              <w:rPr>
                <w:color w:val="000000"/>
                <w:sz w:val="20"/>
                <w:szCs w:val="20"/>
              </w:rPr>
              <w:t>Podać</w:t>
            </w:r>
          </w:p>
        </w:tc>
        <w:tc>
          <w:tcPr>
            <w:tcW w:w="1559" w:type="dxa"/>
            <w:vAlign w:val="center"/>
          </w:tcPr>
          <w:p w:rsidR="00A023B4" w:rsidRPr="000B70AF" w:rsidRDefault="00A023B4" w:rsidP="00A023B4">
            <w:pPr>
              <w:jc w:val="center"/>
              <w:rPr>
                <w:color w:val="000000"/>
                <w:sz w:val="20"/>
                <w:szCs w:val="20"/>
              </w:rPr>
            </w:pPr>
            <w:r>
              <w:rPr>
                <w:color w:val="000000"/>
                <w:sz w:val="20"/>
                <w:szCs w:val="20"/>
              </w:rPr>
              <w:t xml:space="preserve">Max. - </w:t>
            </w:r>
            <w:r w:rsidRPr="000B70AF">
              <w:rPr>
                <w:color w:val="000000"/>
                <w:sz w:val="20"/>
                <w:szCs w:val="20"/>
              </w:rPr>
              <w:t>10 pkt</w:t>
            </w:r>
          </w:p>
          <w:p w:rsidR="00A023B4" w:rsidRPr="000B70AF" w:rsidRDefault="00A023B4" w:rsidP="00A023B4">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A023B4" w:rsidRPr="0003266E" w:rsidRDefault="00A023B4" w:rsidP="00A023B4">
            <w:pPr>
              <w:tabs>
                <w:tab w:val="right" w:pos="6838"/>
              </w:tabs>
              <w:jc w:val="center"/>
              <w:rPr>
                <w:sz w:val="20"/>
                <w:szCs w:val="20"/>
              </w:rPr>
            </w:pPr>
          </w:p>
        </w:tc>
      </w:tr>
      <w:tr w:rsidR="00E34746" w:rsidRPr="0003266E" w:rsidTr="00BA758E">
        <w:tc>
          <w:tcPr>
            <w:tcW w:w="568" w:type="dxa"/>
            <w:shd w:val="clear" w:color="auto" w:fill="auto"/>
            <w:vAlign w:val="center"/>
          </w:tcPr>
          <w:p w:rsidR="00E34746" w:rsidRPr="0003266E" w:rsidRDefault="00E34746" w:rsidP="00992C4C">
            <w:pPr>
              <w:numPr>
                <w:ilvl w:val="0"/>
                <w:numId w:val="88"/>
              </w:numPr>
              <w:ind w:left="0" w:right="-108" w:firstLine="0"/>
              <w:rPr>
                <w:sz w:val="20"/>
                <w:szCs w:val="20"/>
              </w:rPr>
            </w:pPr>
          </w:p>
        </w:tc>
        <w:tc>
          <w:tcPr>
            <w:tcW w:w="5381" w:type="dxa"/>
            <w:shd w:val="clear" w:color="auto" w:fill="auto"/>
            <w:vAlign w:val="center"/>
          </w:tcPr>
          <w:p w:rsidR="00E34746" w:rsidRPr="0003266E" w:rsidRDefault="00E34746" w:rsidP="00BA758E">
            <w:pPr>
              <w:rPr>
                <w:sz w:val="20"/>
                <w:szCs w:val="20"/>
              </w:rPr>
            </w:pPr>
            <w:r w:rsidRPr="0003266E">
              <w:rPr>
                <w:rFonts w:eastAsia="Calibri"/>
                <w:sz w:val="20"/>
                <w:szCs w:val="20"/>
                <w:lang w:eastAsia="en-US"/>
              </w:rPr>
              <w:t>Wykonawca gwarantuje Zamawiającemu pełen zakres odpłatnej obsługi pogwarancyjnej w Polsce przez serwis firmy producenta w okresie co najmniej 10 lat od daty dostawy</w:t>
            </w:r>
          </w:p>
        </w:tc>
        <w:tc>
          <w:tcPr>
            <w:tcW w:w="1565" w:type="dxa"/>
            <w:shd w:val="clear" w:color="auto" w:fill="auto"/>
            <w:vAlign w:val="center"/>
          </w:tcPr>
          <w:p w:rsidR="00E34746" w:rsidRPr="0003266E" w:rsidRDefault="00E34746" w:rsidP="00BA758E">
            <w:pPr>
              <w:jc w:val="center"/>
              <w:rPr>
                <w:color w:val="000000"/>
                <w:sz w:val="20"/>
                <w:szCs w:val="20"/>
              </w:rPr>
            </w:pPr>
            <w:r w:rsidRPr="0003266E">
              <w:rPr>
                <w:color w:val="000000"/>
                <w:sz w:val="20"/>
                <w:szCs w:val="20"/>
              </w:rPr>
              <w:t>TAK</w:t>
            </w:r>
          </w:p>
        </w:tc>
        <w:tc>
          <w:tcPr>
            <w:tcW w:w="1559" w:type="dxa"/>
            <w:vAlign w:val="center"/>
          </w:tcPr>
          <w:p w:rsidR="00E34746" w:rsidRPr="0003266E" w:rsidRDefault="00E34746" w:rsidP="00BA758E">
            <w:pPr>
              <w:tabs>
                <w:tab w:val="right" w:pos="6838"/>
              </w:tabs>
              <w:jc w:val="center"/>
              <w:rPr>
                <w:sz w:val="20"/>
                <w:szCs w:val="20"/>
              </w:rPr>
            </w:pPr>
          </w:p>
        </w:tc>
        <w:tc>
          <w:tcPr>
            <w:tcW w:w="1559" w:type="dxa"/>
            <w:vAlign w:val="center"/>
          </w:tcPr>
          <w:p w:rsidR="00E34746" w:rsidRPr="0003266E" w:rsidRDefault="00E34746" w:rsidP="00BA758E">
            <w:pPr>
              <w:tabs>
                <w:tab w:val="right" w:pos="6838"/>
              </w:tabs>
              <w:jc w:val="center"/>
              <w:rPr>
                <w:sz w:val="20"/>
                <w:szCs w:val="20"/>
              </w:rPr>
            </w:pPr>
          </w:p>
        </w:tc>
      </w:tr>
    </w:tbl>
    <w:p w:rsidR="00E34746" w:rsidRPr="001F2787" w:rsidRDefault="00E34746" w:rsidP="00E34746">
      <w:pPr>
        <w:ind w:firstLine="708"/>
        <w:rPr>
          <w:rFonts w:ascii="Calibri" w:hAnsi="Calibri"/>
          <w:b/>
          <w:szCs w:val="22"/>
          <w:u w:val="single"/>
        </w:rPr>
      </w:pPr>
    </w:p>
    <w:p w:rsidR="00E34746" w:rsidRPr="00055ABD" w:rsidRDefault="00E34746" w:rsidP="00E34746">
      <w:pPr>
        <w:jc w:val="both"/>
        <w:rPr>
          <w:sz w:val="16"/>
          <w:szCs w:val="14"/>
        </w:rPr>
      </w:pPr>
      <w:r w:rsidRPr="00055ABD">
        <w:rPr>
          <w:sz w:val="16"/>
          <w:szCs w:val="14"/>
        </w:rPr>
        <w:t>Do oferty należy dołączyć materiały informacyjne (w języku polskim) zawierające pełne dane techniczne, w których winny być zaznaczone informacje potwierdzające spełnienie wymagań parametrów granicznych. W przypadku braku potwierdzenia parametrów granicznych Zamawiający ma prawo do odrzucenia oferty.</w:t>
      </w:r>
    </w:p>
    <w:p w:rsidR="00E34746" w:rsidRPr="00055ABD" w:rsidRDefault="00E34746" w:rsidP="00E34746">
      <w:pPr>
        <w:suppressAutoHyphens/>
        <w:ind w:left="1701" w:right="-709" w:hanging="1701"/>
        <w:jc w:val="both"/>
        <w:rPr>
          <w:b/>
          <w:sz w:val="16"/>
          <w:szCs w:val="14"/>
          <w:lang w:eastAsia="ar-SA"/>
        </w:rPr>
      </w:pPr>
      <w:r w:rsidRPr="00055ABD">
        <w:rPr>
          <w:b/>
          <w:sz w:val="16"/>
          <w:szCs w:val="14"/>
          <w:lang w:eastAsia="ar-SA"/>
        </w:rPr>
        <w:t xml:space="preserve">Treść oświadczenia wykonawcy: </w:t>
      </w:r>
    </w:p>
    <w:p w:rsidR="00E34746" w:rsidRPr="00055ABD" w:rsidRDefault="00E34746" w:rsidP="00992C4C">
      <w:pPr>
        <w:numPr>
          <w:ilvl w:val="0"/>
          <w:numId w:val="45"/>
        </w:numPr>
        <w:suppressAutoHyphens/>
        <w:ind w:left="357" w:right="119" w:hanging="357"/>
        <w:jc w:val="both"/>
        <w:rPr>
          <w:sz w:val="16"/>
          <w:szCs w:val="14"/>
          <w:lang w:eastAsia="ar-SA"/>
        </w:rPr>
      </w:pPr>
      <w:r w:rsidRPr="00055ABD">
        <w:rPr>
          <w:sz w:val="16"/>
          <w:szCs w:val="14"/>
          <w:lang w:eastAsia="ar-SA"/>
        </w:rPr>
        <w:t>Oświadczamy, że przedstawione powyżej dane są prawdziwe oraz zobowiązujemy się w przypadku wygrania przetargu do dostarczenia sprzętu spełniającego wyspecyfikowane parametry.</w:t>
      </w:r>
    </w:p>
    <w:p w:rsidR="00E34746" w:rsidRPr="00055ABD" w:rsidRDefault="00E34746" w:rsidP="00992C4C">
      <w:pPr>
        <w:numPr>
          <w:ilvl w:val="0"/>
          <w:numId w:val="45"/>
        </w:numPr>
        <w:suppressAutoHyphens/>
        <w:ind w:left="357" w:right="119" w:hanging="357"/>
        <w:jc w:val="both"/>
        <w:rPr>
          <w:b/>
          <w:sz w:val="16"/>
          <w:szCs w:val="14"/>
          <w:lang w:eastAsia="ar-SA"/>
        </w:rPr>
      </w:pPr>
      <w:r w:rsidRPr="00055ABD">
        <w:rPr>
          <w:sz w:val="16"/>
          <w:szCs w:val="14"/>
          <w:lang w:eastAsia="ar-SA"/>
        </w:rPr>
        <w:t>Oświadczamy, że oferowany, powyżej wyspecyfikowany sprzęt jest kompletny i po zainstalowaniu będzie gotowy do eksploatacji, bez żadnych dodatkowych zakupów i inwestycji.</w:t>
      </w:r>
    </w:p>
    <w:p w:rsidR="00E34746" w:rsidRPr="001F2787" w:rsidRDefault="00E34746" w:rsidP="00E34746">
      <w:pPr>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t xml:space="preserve">  </w:t>
      </w:r>
    </w:p>
    <w:p w:rsidR="00E34746" w:rsidRPr="001F2787" w:rsidRDefault="00E34746" w:rsidP="00E34746">
      <w:pPr>
        <w:rPr>
          <w:rFonts w:ascii="Calibri" w:hAnsi="Calibri"/>
          <w:sz w:val="14"/>
          <w:szCs w:val="14"/>
        </w:rPr>
      </w:pPr>
      <w:r w:rsidRPr="001F2787">
        <w:rPr>
          <w:rFonts w:ascii="Calibri" w:hAnsi="Calibri"/>
          <w:sz w:val="14"/>
          <w:szCs w:val="14"/>
        </w:rPr>
        <w:tab/>
      </w:r>
      <w:r w:rsidRPr="001F2787">
        <w:rPr>
          <w:rFonts w:ascii="Calibri" w:hAnsi="Calibri"/>
          <w:sz w:val="14"/>
          <w:szCs w:val="14"/>
        </w:rPr>
        <w:tab/>
        <w:t xml:space="preserve">  </w:t>
      </w:r>
    </w:p>
    <w:p w:rsidR="00055ABD" w:rsidRDefault="00E34746" w:rsidP="00055ABD">
      <w:pPr>
        <w:ind w:left="357"/>
        <w:jc w:val="right"/>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p>
    <w:p w:rsidR="00055ABD" w:rsidRDefault="00055ABD" w:rsidP="00055ABD">
      <w:pPr>
        <w:ind w:left="357"/>
        <w:jc w:val="right"/>
        <w:rPr>
          <w:rFonts w:ascii="Calibri" w:hAnsi="Calibri"/>
          <w:sz w:val="14"/>
          <w:szCs w:val="14"/>
        </w:rPr>
      </w:pPr>
    </w:p>
    <w:p w:rsidR="00055ABD" w:rsidRPr="00055ABD" w:rsidRDefault="00055ABD" w:rsidP="00055ABD">
      <w:pPr>
        <w:ind w:left="357"/>
        <w:jc w:val="right"/>
        <w:rPr>
          <w:color w:val="000000"/>
          <w:sz w:val="16"/>
          <w:szCs w:val="20"/>
        </w:rPr>
      </w:pPr>
      <w:r w:rsidRPr="00055ABD">
        <w:rPr>
          <w:color w:val="000000"/>
          <w:sz w:val="16"/>
          <w:szCs w:val="20"/>
        </w:rPr>
        <w:t xml:space="preserve">………............................................................................... </w:t>
      </w:r>
    </w:p>
    <w:p w:rsidR="00055ABD" w:rsidRPr="00055ABD" w:rsidRDefault="00055ABD" w:rsidP="00055ABD">
      <w:pPr>
        <w:pStyle w:val="Legenda"/>
        <w:ind w:left="5103"/>
        <w:jc w:val="right"/>
        <w:rPr>
          <w:b w:val="0"/>
          <w:sz w:val="16"/>
        </w:rPr>
      </w:pPr>
      <w:r w:rsidRPr="00055ABD">
        <w:rPr>
          <w:b w:val="0"/>
          <w:sz w:val="16"/>
        </w:rPr>
        <w:t>podpis i  pieczęć  osób wskazanych w dokumencie</w:t>
      </w:r>
    </w:p>
    <w:p w:rsidR="00055ABD" w:rsidRPr="00055ABD" w:rsidRDefault="00055ABD" w:rsidP="00055ABD">
      <w:pPr>
        <w:jc w:val="right"/>
        <w:rPr>
          <w:sz w:val="16"/>
          <w:szCs w:val="20"/>
        </w:rPr>
      </w:pPr>
      <w:r w:rsidRPr="00055ABD">
        <w:rPr>
          <w:sz w:val="16"/>
          <w:szCs w:val="20"/>
        </w:rPr>
        <w:t>uprawniającym do występowania w obrocie prawnym</w:t>
      </w:r>
    </w:p>
    <w:p w:rsidR="00E34746" w:rsidRDefault="00055ABD" w:rsidP="00055ABD">
      <w:pPr>
        <w:rPr>
          <w:b/>
          <w:lang w:eastAsia="en-US"/>
        </w:rPr>
      </w:pPr>
      <w:r w:rsidRPr="00055ABD">
        <w:rPr>
          <w:sz w:val="16"/>
          <w:szCs w:val="20"/>
        </w:rPr>
        <w:t xml:space="preserve">                                                                                                                  </w:t>
      </w:r>
      <w:r>
        <w:rPr>
          <w:sz w:val="16"/>
          <w:szCs w:val="20"/>
        </w:rPr>
        <w:t xml:space="preserve">                                                     </w:t>
      </w:r>
      <w:r w:rsidRPr="00055ABD">
        <w:rPr>
          <w:sz w:val="16"/>
          <w:szCs w:val="20"/>
        </w:rPr>
        <w:t xml:space="preserve">  lub posiadających pełnomocnictwo</w:t>
      </w:r>
      <w:r>
        <w:rPr>
          <w:b/>
          <w:lang w:eastAsia="en-US"/>
        </w:rPr>
        <w:t xml:space="preserve"> </w:t>
      </w:r>
      <w:r w:rsidR="00E34746">
        <w:rPr>
          <w:b/>
          <w:lang w:eastAsia="en-US"/>
        </w:rPr>
        <w:br w:type="page"/>
      </w:r>
    </w:p>
    <w:p w:rsidR="00E34746" w:rsidRPr="00F833AD" w:rsidRDefault="00F833AD" w:rsidP="00F833AD">
      <w:pPr>
        <w:tabs>
          <w:tab w:val="left" w:pos="7797"/>
        </w:tabs>
        <w:rPr>
          <w:b/>
        </w:rPr>
      </w:pPr>
      <w:r>
        <w:rPr>
          <w:b/>
        </w:rPr>
        <w:lastRenderedPageBreak/>
        <w:t xml:space="preserve">Pakiet nr 3. </w:t>
      </w:r>
      <w:r w:rsidR="00E34746" w:rsidRPr="00F833AD">
        <w:rPr>
          <w:b/>
        </w:rPr>
        <w:t>Dwustanowiskowy aparat EEG</w:t>
      </w:r>
      <w:r w:rsidRPr="00F833AD">
        <w:rPr>
          <w:b/>
        </w:rPr>
        <w:t xml:space="preserve">  z  </w:t>
      </w:r>
      <w:proofErr w:type="spellStart"/>
      <w:r w:rsidRPr="00F833AD">
        <w:rPr>
          <w:b/>
        </w:rPr>
        <w:t>videometrią</w:t>
      </w:r>
      <w:proofErr w:type="spellEnd"/>
      <w:r w:rsidRPr="00F833AD">
        <w:rPr>
          <w:b/>
        </w:rPr>
        <w:t xml:space="preserve">, potencjałami </w:t>
      </w:r>
      <w:r w:rsidR="00E34746" w:rsidRPr="00F833AD">
        <w:rPr>
          <w:b/>
        </w:rPr>
        <w:t xml:space="preserve">wywołanymi oraz wyposażeniem – 1 </w:t>
      </w:r>
      <w:proofErr w:type="spellStart"/>
      <w:r w:rsidR="00E34746" w:rsidRPr="00F833AD">
        <w:rPr>
          <w:b/>
        </w:rPr>
        <w:t>kpl</w:t>
      </w:r>
      <w:proofErr w:type="spellEnd"/>
      <w:r w:rsidR="00E34746" w:rsidRPr="00F833AD">
        <w:rPr>
          <w:b/>
        </w:rPr>
        <w:t>.</w:t>
      </w:r>
    </w:p>
    <w:p w:rsidR="00E34746" w:rsidRPr="00F833AD" w:rsidRDefault="00E34746" w:rsidP="00E34746">
      <w:pPr>
        <w:rPr>
          <w:b/>
          <w:sz w:val="22"/>
          <w:szCs w:val="22"/>
        </w:rPr>
      </w:pPr>
    </w:p>
    <w:p w:rsidR="00E34746" w:rsidRPr="00F833AD" w:rsidRDefault="00E34746" w:rsidP="00E34746">
      <w:pPr>
        <w:rPr>
          <w:b/>
          <w:sz w:val="22"/>
          <w:szCs w:val="22"/>
        </w:rPr>
      </w:pPr>
      <w:r w:rsidRPr="00F833AD">
        <w:rPr>
          <w:b/>
          <w:sz w:val="22"/>
          <w:szCs w:val="22"/>
        </w:rPr>
        <w:t>Wykonawca:</w:t>
      </w:r>
      <w:r w:rsidRPr="00F833AD">
        <w:rPr>
          <w:b/>
          <w:sz w:val="22"/>
          <w:szCs w:val="22"/>
        </w:rPr>
        <w:tab/>
        <w:t xml:space="preserve">                 ……………………………………………..</w:t>
      </w:r>
    </w:p>
    <w:p w:rsidR="00E34746" w:rsidRPr="00F833AD" w:rsidRDefault="00E34746" w:rsidP="00E34746">
      <w:pPr>
        <w:tabs>
          <w:tab w:val="left" w:pos="3402"/>
          <w:tab w:val="left" w:pos="7371"/>
        </w:tabs>
        <w:ind w:left="2410" w:hanging="2410"/>
        <w:jc w:val="both"/>
        <w:rPr>
          <w:b/>
          <w:sz w:val="22"/>
          <w:szCs w:val="22"/>
        </w:rPr>
      </w:pPr>
      <w:r w:rsidRPr="00F833AD">
        <w:rPr>
          <w:b/>
          <w:sz w:val="22"/>
          <w:szCs w:val="22"/>
        </w:rPr>
        <w:t xml:space="preserve">  </w:t>
      </w:r>
    </w:p>
    <w:p w:rsidR="00E34746" w:rsidRPr="00F833AD" w:rsidRDefault="00E34746" w:rsidP="00E34746">
      <w:pPr>
        <w:tabs>
          <w:tab w:val="left" w:pos="3402"/>
          <w:tab w:val="left" w:pos="7371"/>
        </w:tabs>
        <w:ind w:left="2410" w:hanging="2410"/>
        <w:jc w:val="both"/>
        <w:rPr>
          <w:b/>
          <w:sz w:val="22"/>
          <w:szCs w:val="22"/>
        </w:rPr>
      </w:pPr>
      <w:r w:rsidRPr="00F833AD">
        <w:rPr>
          <w:b/>
          <w:sz w:val="22"/>
          <w:szCs w:val="22"/>
        </w:rPr>
        <w:t>Nazwa i typ:</w:t>
      </w:r>
      <w:r w:rsidRPr="00F833AD">
        <w:rPr>
          <w:b/>
          <w:sz w:val="22"/>
          <w:szCs w:val="22"/>
        </w:rPr>
        <w:tab/>
        <w:t>……………………………………………..</w:t>
      </w:r>
    </w:p>
    <w:p w:rsidR="00E34746" w:rsidRPr="00F833AD" w:rsidRDefault="00E34746" w:rsidP="00E34746">
      <w:pPr>
        <w:tabs>
          <w:tab w:val="left" w:pos="3402"/>
          <w:tab w:val="left" w:pos="7371"/>
        </w:tabs>
        <w:ind w:left="2410" w:hanging="2410"/>
        <w:jc w:val="both"/>
        <w:rPr>
          <w:b/>
          <w:sz w:val="22"/>
          <w:szCs w:val="22"/>
        </w:rPr>
      </w:pPr>
    </w:p>
    <w:p w:rsidR="00E34746" w:rsidRPr="00F833AD" w:rsidRDefault="00E34746" w:rsidP="00E34746">
      <w:pPr>
        <w:tabs>
          <w:tab w:val="left" w:pos="3402"/>
          <w:tab w:val="left" w:pos="7371"/>
        </w:tabs>
        <w:ind w:left="2410" w:hanging="2410"/>
        <w:jc w:val="both"/>
        <w:rPr>
          <w:b/>
          <w:sz w:val="22"/>
          <w:szCs w:val="22"/>
        </w:rPr>
      </w:pPr>
      <w:r w:rsidRPr="00F833AD">
        <w:rPr>
          <w:b/>
          <w:sz w:val="22"/>
          <w:szCs w:val="22"/>
        </w:rPr>
        <w:t>Producent/ Kraj :</w:t>
      </w:r>
      <w:r w:rsidRPr="00F833AD">
        <w:rPr>
          <w:b/>
          <w:sz w:val="22"/>
          <w:szCs w:val="22"/>
        </w:rPr>
        <w:tab/>
        <w:t>……………………………………………..</w:t>
      </w:r>
    </w:p>
    <w:p w:rsidR="00E34746" w:rsidRPr="00F833AD" w:rsidRDefault="00E34746" w:rsidP="00E34746">
      <w:pPr>
        <w:tabs>
          <w:tab w:val="left" w:pos="3402"/>
          <w:tab w:val="left" w:pos="7371"/>
        </w:tabs>
        <w:ind w:left="2410" w:hanging="2410"/>
        <w:jc w:val="both"/>
        <w:rPr>
          <w:b/>
          <w:sz w:val="22"/>
          <w:szCs w:val="22"/>
        </w:rPr>
      </w:pPr>
    </w:p>
    <w:p w:rsidR="00E34746" w:rsidRPr="00F833AD" w:rsidRDefault="00E34746" w:rsidP="00E34746">
      <w:pPr>
        <w:tabs>
          <w:tab w:val="left" w:pos="3402"/>
          <w:tab w:val="left" w:pos="7371"/>
        </w:tabs>
        <w:ind w:left="2410" w:hanging="2410"/>
        <w:jc w:val="both"/>
        <w:rPr>
          <w:b/>
          <w:sz w:val="22"/>
          <w:szCs w:val="22"/>
        </w:rPr>
      </w:pPr>
      <w:r w:rsidRPr="00F833AD">
        <w:rPr>
          <w:b/>
          <w:sz w:val="22"/>
          <w:szCs w:val="22"/>
        </w:rPr>
        <w:t>Rok produkcji :</w:t>
      </w:r>
      <w:r w:rsidRPr="00F833AD">
        <w:rPr>
          <w:b/>
          <w:sz w:val="22"/>
          <w:szCs w:val="22"/>
        </w:rPr>
        <w:tab/>
        <w:t>sprzęt fabrycznie nowy - nieużywany / 2017</w:t>
      </w:r>
    </w:p>
    <w:p w:rsidR="00E34746" w:rsidRPr="00F833AD" w:rsidRDefault="00E34746" w:rsidP="00E34746">
      <w:pPr>
        <w:tabs>
          <w:tab w:val="left" w:pos="3402"/>
          <w:tab w:val="left" w:pos="7371"/>
        </w:tabs>
        <w:ind w:left="2410" w:hanging="2410"/>
        <w:jc w:val="both"/>
        <w:rPr>
          <w:b/>
          <w:sz w:val="22"/>
          <w:szCs w:val="22"/>
        </w:rPr>
      </w:pPr>
    </w:p>
    <w:p w:rsidR="00E34746" w:rsidRPr="00F833AD" w:rsidRDefault="00E34746" w:rsidP="00E34746">
      <w:pPr>
        <w:rPr>
          <w:b/>
          <w:sz w:val="18"/>
          <w:szCs w:val="18"/>
        </w:rPr>
      </w:pPr>
      <w:r w:rsidRPr="00F833AD">
        <w:rPr>
          <w:b/>
          <w:sz w:val="18"/>
          <w:szCs w:val="18"/>
        </w:rPr>
        <w:t>Odpowiedź NIE w przypadku parametrów wymaganych  powoduje odrzucenie oferty</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381"/>
        <w:gridCol w:w="6"/>
        <w:gridCol w:w="1559"/>
        <w:gridCol w:w="1559"/>
        <w:gridCol w:w="1559"/>
      </w:tblGrid>
      <w:tr w:rsidR="00E34746" w:rsidRPr="00F833AD" w:rsidTr="00F833AD">
        <w:tc>
          <w:tcPr>
            <w:tcW w:w="568" w:type="dxa"/>
            <w:shd w:val="clear" w:color="auto" w:fill="F2F2F2"/>
            <w:vAlign w:val="center"/>
          </w:tcPr>
          <w:p w:rsidR="00E34746" w:rsidRPr="00F833AD" w:rsidRDefault="00E34746" w:rsidP="00F833AD">
            <w:pPr>
              <w:tabs>
                <w:tab w:val="right" w:pos="6838"/>
              </w:tabs>
              <w:jc w:val="center"/>
              <w:rPr>
                <w:b/>
                <w:sz w:val="18"/>
                <w:szCs w:val="20"/>
              </w:rPr>
            </w:pPr>
            <w:r w:rsidRPr="00F833AD">
              <w:rPr>
                <w:b/>
                <w:sz w:val="18"/>
                <w:szCs w:val="20"/>
              </w:rPr>
              <w:t>L.P.</w:t>
            </w:r>
          </w:p>
        </w:tc>
        <w:tc>
          <w:tcPr>
            <w:tcW w:w="5381" w:type="dxa"/>
            <w:shd w:val="clear" w:color="auto" w:fill="F2F2F2"/>
            <w:vAlign w:val="center"/>
          </w:tcPr>
          <w:p w:rsidR="00E34746" w:rsidRPr="00F833AD" w:rsidRDefault="00E34746" w:rsidP="00F833AD">
            <w:pPr>
              <w:tabs>
                <w:tab w:val="right" w:pos="6838"/>
              </w:tabs>
              <w:jc w:val="center"/>
              <w:rPr>
                <w:b/>
                <w:sz w:val="18"/>
                <w:szCs w:val="20"/>
              </w:rPr>
            </w:pPr>
            <w:r w:rsidRPr="00F833AD">
              <w:rPr>
                <w:b/>
                <w:sz w:val="18"/>
                <w:szCs w:val="20"/>
              </w:rPr>
              <w:t>WYMAGANE PARAMETRY TECHNICZNE</w:t>
            </w:r>
          </w:p>
        </w:tc>
        <w:tc>
          <w:tcPr>
            <w:tcW w:w="1565" w:type="dxa"/>
            <w:gridSpan w:val="2"/>
            <w:shd w:val="clear" w:color="auto" w:fill="F2F2F2"/>
            <w:vAlign w:val="center"/>
          </w:tcPr>
          <w:p w:rsidR="00E34746" w:rsidRPr="00F833AD" w:rsidRDefault="00E34746" w:rsidP="00F833AD">
            <w:pPr>
              <w:tabs>
                <w:tab w:val="right" w:pos="6838"/>
              </w:tabs>
              <w:jc w:val="center"/>
              <w:rPr>
                <w:b/>
                <w:sz w:val="18"/>
                <w:szCs w:val="20"/>
              </w:rPr>
            </w:pPr>
            <w:r w:rsidRPr="00F833AD">
              <w:rPr>
                <w:b/>
                <w:sz w:val="18"/>
                <w:szCs w:val="20"/>
              </w:rPr>
              <w:t>PARAMETR WYMAGANY</w:t>
            </w:r>
          </w:p>
        </w:tc>
        <w:tc>
          <w:tcPr>
            <w:tcW w:w="1559" w:type="dxa"/>
            <w:shd w:val="clear" w:color="auto" w:fill="F2F2F2"/>
            <w:vAlign w:val="center"/>
          </w:tcPr>
          <w:p w:rsidR="00E34746" w:rsidRPr="00F833AD" w:rsidRDefault="00E34746" w:rsidP="00F833AD">
            <w:pPr>
              <w:tabs>
                <w:tab w:val="right" w:pos="6838"/>
              </w:tabs>
              <w:jc w:val="center"/>
              <w:rPr>
                <w:b/>
                <w:sz w:val="18"/>
                <w:szCs w:val="20"/>
              </w:rPr>
            </w:pPr>
            <w:r w:rsidRPr="00F833AD">
              <w:rPr>
                <w:b/>
                <w:sz w:val="18"/>
                <w:szCs w:val="20"/>
              </w:rPr>
              <w:t>PUNKTACJA</w:t>
            </w:r>
          </w:p>
        </w:tc>
        <w:tc>
          <w:tcPr>
            <w:tcW w:w="1559" w:type="dxa"/>
            <w:shd w:val="clear" w:color="auto" w:fill="F2F2F2"/>
            <w:vAlign w:val="center"/>
          </w:tcPr>
          <w:p w:rsidR="00E34746" w:rsidRPr="00F833AD" w:rsidRDefault="00E34746" w:rsidP="00F833AD">
            <w:pPr>
              <w:tabs>
                <w:tab w:val="right" w:pos="6838"/>
              </w:tabs>
              <w:jc w:val="center"/>
              <w:rPr>
                <w:b/>
                <w:sz w:val="18"/>
                <w:szCs w:val="20"/>
              </w:rPr>
            </w:pPr>
            <w:r w:rsidRPr="00F833AD">
              <w:rPr>
                <w:b/>
                <w:sz w:val="18"/>
                <w:szCs w:val="20"/>
              </w:rPr>
              <w:t>PARAMETR OFEROWANY</w:t>
            </w:r>
          </w:p>
        </w:tc>
      </w:tr>
      <w:tr w:rsidR="00E34746" w:rsidRPr="006F236D" w:rsidTr="00F833AD">
        <w:trPr>
          <w:trHeight w:val="251"/>
        </w:trPr>
        <w:tc>
          <w:tcPr>
            <w:tcW w:w="568" w:type="dxa"/>
            <w:shd w:val="clear" w:color="auto" w:fill="D9D9D9"/>
            <w:vAlign w:val="center"/>
          </w:tcPr>
          <w:p w:rsidR="00E34746" w:rsidRPr="006F236D" w:rsidRDefault="00E34746" w:rsidP="00F833AD">
            <w:pPr>
              <w:snapToGrid w:val="0"/>
              <w:jc w:val="center"/>
              <w:rPr>
                <w:b/>
                <w:bCs/>
                <w:sz w:val="20"/>
                <w:szCs w:val="20"/>
              </w:rPr>
            </w:pPr>
            <w:r w:rsidRPr="006F236D">
              <w:rPr>
                <w:b/>
                <w:bCs/>
                <w:sz w:val="20"/>
                <w:szCs w:val="20"/>
              </w:rPr>
              <w:t>1.</w:t>
            </w:r>
          </w:p>
        </w:tc>
        <w:tc>
          <w:tcPr>
            <w:tcW w:w="6946" w:type="dxa"/>
            <w:gridSpan w:val="3"/>
            <w:shd w:val="clear" w:color="auto" w:fill="D9D9D9"/>
            <w:vAlign w:val="center"/>
          </w:tcPr>
          <w:p w:rsidR="00E34746" w:rsidRPr="006F236D" w:rsidRDefault="00E34746" w:rsidP="00F833AD">
            <w:pPr>
              <w:snapToGrid w:val="0"/>
              <w:rPr>
                <w:sz w:val="20"/>
                <w:szCs w:val="20"/>
              </w:rPr>
            </w:pPr>
            <w:r w:rsidRPr="006F236D">
              <w:rPr>
                <w:b/>
                <w:bCs/>
                <w:sz w:val="20"/>
                <w:szCs w:val="20"/>
              </w:rPr>
              <w:t>Specyfikacja systemu EEG</w:t>
            </w:r>
          </w:p>
        </w:tc>
        <w:tc>
          <w:tcPr>
            <w:tcW w:w="1559" w:type="dxa"/>
            <w:shd w:val="clear" w:color="auto" w:fill="D9D9D9"/>
            <w:vAlign w:val="center"/>
          </w:tcPr>
          <w:p w:rsidR="00E34746" w:rsidRPr="006F236D" w:rsidRDefault="00E34746" w:rsidP="00F833AD">
            <w:pPr>
              <w:jc w:val="center"/>
              <w:rPr>
                <w:color w:val="000000"/>
                <w:sz w:val="20"/>
                <w:szCs w:val="20"/>
              </w:rPr>
            </w:pPr>
          </w:p>
        </w:tc>
        <w:tc>
          <w:tcPr>
            <w:tcW w:w="1559" w:type="dxa"/>
            <w:shd w:val="clear" w:color="auto" w:fill="D9D9D9"/>
            <w:vAlign w:val="center"/>
          </w:tcPr>
          <w:p w:rsidR="00E34746" w:rsidRPr="006F236D" w:rsidRDefault="00E34746" w:rsidP="00F833AD">
            <w:pPr>
              <w:tabs>
                <w:tab w:val="right" w:pos="6838"/>
              </w:tabs>
              <w:rPr>
                <w:b/>
                <w:sz w:val="20"/>
                <w:szCs w:val="20"/>
              </w:rPr>
            </w:pPr>
          </w:p>
        </w:tc>
      </w:tr>
      <w:tr w:rsidR="00E34746" w:rsidRPr="006F236D" w:rsidTr="00F833AD">
        <w:tc>
          <w:tcPr>
            <w:tcW w:w="568" w:type="dxa"/>
            <w:vAlign w:val="center"/>
          </w:tcPr>
          <w:p w:rsidR="00E34746" w:rsidRPr="006F236D" w:rsidRDefault="00E34746" w:rsidP="00F833AD">
            <w:pPr>
              <w:snapToGrid w:val="0"/>
              <w:jc w:val="center"/>
              <w:rPr>
                <w:sz w:val="20"/>
                <w:szCs w:val="20"/>
              </w:rPr>
            </w:pPr>
            <w:r w:rsidRPr="006F236D">
              <w:rPr>
                <w:sz w:val="20"/>
                <w:szCs w:val="20"/>
              </w:rPr>
              <w:t>1.1</w:t>
            </w:r>
          </w:p>
        </w:tc>
        <w:tc>
          <w:tcPr>
            <w:tcW w:w="5381" w:type="dxa"/>
            <w:vAlign w:val="center"/>
          </w:tcPr>
          <w:p w:rsidR="00E34746" w:rsidRPr="006F236D" w:rsidRDefault="00E34746" w:rsidP="00F833AD">
            <w:pPr>
              <w:snapToGrid w:val="0"/>
              <w:rPr>
                <w:sz w:val="20"/>
                <w:szCs w:val="20"/>
              </w:rPr>
            </w:pPr>
            <w:r w:rsidRPr="006F236D">
              <w:rPr>
                <w:sz w:val="20"/>
                <w:szCs w:val="20"/>
              </w:rPr>
              <w:t>Głowica elektrodowa minimum 39-kanałowa podłączana przy pomocy złącza USB bezpośrednio do komputera o następującej konfiguracji :</w:t>
            </w:r>
          </w:p>
          <w:p w:rsidR="00E34746" w:rsidRPr="006F236D" w:rsidRDefault="00E34746" w:rsidP="00992C4C">
            <w:pPr>
              <w:pStyle w:val="Akapitzlist"/>
              <w:numPr>
                <w:ilvl w:val="0"/>
                <w:numId w:val="97"/>
              </w:numPr>
              <w:snapToGrid w:val="0"/>
              <w:spacing w:after="0" w:line="240" w:lineRule="auto"/>
              <w:ind w:left="176" w:hanging="216"/>
              <w:contextualSpacing w:val="0"/>
              <w:rPr>
                <w:rFonts w:ascii="Times New Roman" w:hAnsi="Times New Roman"/>
                <w:sz w:val="20"/>
                <w:szCs w:val="20"/>
              </w:rPr>
            </w:pPr>
            <w:r w:rsidRPr="006F236D">
              <w:rPr>
                <w:rFonts w:ascii="Times New Roman" w:hAnsi="Times New Roman"/>
                <w:sz w:val="20"/>
                <w:szCs w:val="20"/>
              </w:rPr>
              <w:t>ilość kanałów EEG: minimum 32</w:t>
            </w:r>
          </w:p>
          <w:p w:rsidR="00E34746" w:rsidRPr="006F236D" w:rsidRDefault="00E34746" w:rsidP="00992C4C">
            <w:pPr>
              <w:pStyle w:val="Akapitzlist"/>
              <w:numPr>
                <w:ilvl w:val="0"/>
                <w:numId w:val="97"/>
              </w:numPr>
              <w:snapToGrid w:val="0"/>
              <w:spacing w:after="0" w:line="240" w:lineRule="auto"/>
              <w:ind w:left="176" w:hanging="216"/>
              <w:contextualSpacing w:val="0"/>
              <w:rPr>
                <w:rFonts w:ascii="Times New Roman" w:hAnsi="Times New Roman"/>
                <w:sz w:val="20"/>
                <w:szCs w:val="20"/>
              </w:rPr>
            </w:pPr>
            <w:r w:rsidRPr="006F236D">
              <w:rPr>
                <w:rFonts w:ascii="Times New Roman" w:hAnsi="Times New Roman"/>
                <w:sz w:val="20"/>
                <w:szCs w:val="20"/>
              </w:rPr>
              <w:t>dodatkowo minimum 4 kanały poligraficzne</w:t>
            </w:r>
          </w:p>
          <w:p w:rsidR="00E34746" w:rsidRPr="006F236D" w:rsidRDefault="00E34746" w:rsidP="00992C4C">
            <w:pPr>
              <w:pStyle w:val="Akapitzlist"/>
              <w:numPr>
                <w:ilvl w:val="0"/>
                <w:numId w:val="97"/>
              </w:numPr>
              <w:snapToGrid w:val="0"/>
              <w:spacing w:after="0" w:line="240" w:lineRule="auto"/>
              <w:ind w:left="176" w:hanging="216"/>
              <w:contextualSpacing w:val="0"/>
              <w:rPr>
                <w:rFonts w:ascii="Times New Roman" w:hAnsi="Times New Roman"/>
                <w:sz w:val="20"/>
                <w:szCs w:val="20"/>
              </w:rPr>
            </w:pPr>
            <w:r w:rsidRPr="006F236D">
              <w:rPr>
                <w:rFonts w:ascii="Times New Roman" w:hAnsi="Times New Roman"/>
                <w:sz w:val="20"/>
                <w:szCs w:val="20"/>
              </w:rPr>
              <w:t>dodatkowo minimum 1 kanał EKG</w:t>
            </w:r>
          </w:p>
          <w:p w:rsidR="00E34746" w:rsidRPr="006F236D" w:rsidRDefault="00E34746" w:rsidP="00992C4C">
            <w:pPr>
              <w:pStyle w:val="Akapitzlist"/>
              <w:numPr>
                <w:ilvl w:val="0"/>
                <w:numId w:val="97"/>
              </w:numPr>
              <w:snapToGrid w:val="0"/>
              <w:spacing w:after="0" w:line="240" w:lineRule="auto"/>
              <w:ind w:left="176" w:hanging="216"/>
              <w:contextualSpacing w:val="0"/>
              <w:rPr>
                <w:rFonts w:ascii="Times New Roman" w:hAnsi="Times New Roman"/>
                <w:sz w:val="20"/>
                <w:szCs w:val="20"/>
              </w:rPr>
            </w:pPr>
            <w:r w:rsidRPr="006F236D">
              <w:rPr>
                <w:rFonts w:ascii="Times New Roman" w:hAnsi="Times New Roman"/>
                <w:sz w:val="20"/>
                <w:szCs w:val="20"/>
              </w:rPr>
              <w:t>dodatkowo minimum 2 kanały typu DC</w:t>
            </w:r>
          </w:p>
          <w:p w:rsidR="00E34746" w:rsidRPr="006F236D" w:rsidRDefault="00E34746" w:rsidP="00992C4C">
            <w:pPr>
              <w:pStyle w:val="Akapitzlist"/>
              <w:numPr>
                <w:ilvl w:val="0"/>
                <w:numId w:val="97"/>
              </w:numPr>
              <w:snapToGrid w:val="0"/>
              <w:spacing w:after="0" w:line="240" w:lineRule="auto"/>
              <w:ind w:left="176" w:hanging="216"/>
              <w:contextualSpacing w:val="0"/>
              <w:rPr>
                <w:rFonts w:ascii="Times New Roman" w:hAnsi="Times New Roman"/>
                <w:sz w:val="20"/>
                <w:szCs w:val="20"/>
              </w:rPr>
            </w:pPr>
            <w:r w:rsidRPr="006F236D">
              <w:rPr>
                <w:rFonts w:ascii="Times New Roman" w:hAnsi="Times New Roman"/>
                <w:sz w:val="20"/>
                <w:szCs w:val="20"/>
              </w:rPr>
              <w:t>minimum 4 gniazda typu TP do podłączenia uziemienia</w:t>
            </w:r>
          </w:p>
        </w:tc>
        <w:tc>
          <w:tcPr>
            <w:tcW w:w="1565" w:type="dxa"/>
            <w:gridSpan w:val="2"/>
            <w:vAlign w:val="center"/>
          </w:tcPr>
          <w:p w:rsidR="00E34746" w:rsidRPr="006F236D" w:rsidRDefault="00E34746" w:rsidP="00F833AD">
            <w:pPr>
              <w:jc w:val="center"/>
              <w:rPr>
                <w:sz w:val="20"/>
                <w:szCs w:val="20"/>
              </w:rPr>
            </w:pPr>
            <w:r w:rsidRPr="006F236D">
              <w:rPr>
                <w:color w:val="000000"/>
                <w:sz w:val="20"/>
                <w:szCs w:val="20"/>
              </w:rPr>
              <w:t>TAK</w:t>
            </w:r>
          </w:p>
        </w:tc>
        <w:tc>
          <w:tcPr>
            <w:tcW w:w="1559" w:type="dxa"/>
            <w:vAlign w:val="center"/>
          </w:tcPr>
          <w:p w:rsidR="005B1FEC" w:rsidRDefault="00E34746" w:rsidP="00F833AD">
            <w:pPr>
              <w:tabs>
                <w:tab w:val="right" w:pos="6838"/>
              </w:tabs>
              <w:jc w:val="center"/>
              <w:rPr>
                <w:sz w:val="20"/>
                <w:szCs w:val="20"/>
              </w:rPr>
            </w:pPr>
            <w:r w:rsidRPr="006F236D">
              <w:rPr>
                <w:sz w:val="20"/>
                <w:szCs w:val="20"/>
              </w:rPr>
              <w:t xml:space="preserve">Głowica </w:t>
            </w:r>
          </w:p>
          <w:p w:rsidR="005B1FEC" w:rsidRDefault="00E34746" w:rsidP="00F833AD">
            <w:pPr>
              <w:tabs>
                <w:tab w:val="right" w:pos="6838"/>
              </w:tabs>
              <w:jc w:val="center"/>
              <w:rPr>
                <w:sz w:val="20"/>
                <w:szCs w:val="20"/>
              </w:rPr>
            </w:pPr>
            <w:r w:rsidRPr="006F236D">
              <w:rPr>
                <w:sz w:val="20"/>
                <w:szCs w:val="20"/>
              </w:rPr>
              <w:t xml:space="preserve">39 kanałowa – </w:t>
            </w:r>
          </w:p>
          <w:p w:rsidR="00E34746" w:rsidRPr="006F236D" w:rsidRDefault="00E34746" w:rsidP="00F833AD">
            <w:pPr>
              <w:tabs>
                <w:tab w:val="right" w:pos="6838"/>
              </w:tabs>
              <w:jc w:val="center"/>
              <w:rPr>
                <w:sz w:val="20"/>
                <w:szCs w:val="20"/>
              </w:rPr>
            </w:pPr>
            <w:r w:rsidRPr="006F236D">
              <w:rPr>
                <w:sz w:val="20"/>
                <w:szCs w:val="20"/>
              </w:rPr>
              <w:t>0 pkt.</w:t>
            </w:r>
          </w:p>
          <w:p w:rsidR="00E34746" w:rsidRPr="006F236D" w:rsidRDefault="00E34746" w:rsidP="00F833AD">
            <w:pPr>
              <w:tabs>
                <w:tab w:val="right" w:pos="6838"/>
              </w:tabs>
              <w:jc w:val="center"/>
              <w:rPr>
                <w:sz w:val="20"/>
                <w:szCs w:val="20"/>
              </w:rPr>
            </w:pPr>
            <w:r w:rsidRPr="006F236D">
              <w:rPr>
                <w:sz w:val="20"/>
                <w:szCs w:val="20"/>
              </w:rPr>
              <w:t>&gt; 39 kanałów – 5 pkt.</w:t>
            </w: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F833AD">
        <w:tc>
          <w:tcPr>
            <w:tcW w:w="568" w:type="dxa"/>
            <w:vAlign w:val="center"/>
          </w:tcPr>
          <w:p w:rsidR="00E34746" w:rsidRPr="006F236D" w:rsidRDefault="00E34746" w:rsidP="00F833AD">
            <w:pPr>
              <w:snapToGrid w:val="0"/>
              <w:jc w:val="center"/>
              <w:rPr>
                <w:sz w:val="20"/>
                <w:szCs w:val="20"/>
              </w:rPr>
            </w:pPr>
            <w:r w:rsidRPr="006F236D">
              <w:rPr>
                <w:sz w:val="20"/>
                <w:szCs w:val="20"/>
              </w:rPr>
              <w:t>1.2</w:t>
            </w:r>
          </w:p>
        </w:tc>
        <w:tc>
          <w:tcPr>
            <w:tcW w:w="5381" w:type="dxa"/>
            <w:vAlign w:val="center"/>
          </w:tcPr>
          <w:p w:rsidR="00E34746" w:rsidRPr="006F236D" w:rsidRDefault="00E34746" w:rsidP="00F833AD">
            <w:pPr>
              <w:snapToGrid w:val="0"/>
              <w:rPr>
                <w:sz w:val="20"/>
                <w:szCs w:val="20"/>
              </w:rPr>
            </w:pPr>
            <w:r w:rsidRPr="006F236D">
              <w:rPr>
                <w:sz w:val="20"/>
                <w:szCs w:val="20"/>
              </w:rPr>
              <w:t>Inne kanały i złącza znajdujące się w głowicy:</w:t>
            </w:r>
          </w:p>
          <w:p w:rsidR="00E34746" w:rsidRPr="006F236D" w:rsidRDefault="00E34746" w:rsidP="00992C4C">
            <w:pPr>
              <w:pStyle w:val="Akapitzlist"/>
              <w:numPr>
                <w:ilvl w:val="0"/>
                <w:numId w:val="96"/>
              </w:numPr>
              <w:snapToGrid w:val="0"/>
              <w:spacing w:after="0" w:line="240" w:lineRule="auto"/>
              <w:ind w:left="176" w:hanging="216"/>
              <w:contextualSpacing w:val="0"/>
              <w:rPr>
                <w:rFonts w:ascii="Times New Roman" w:hAnsi="Times New Roman"/>
                <w:sz w:val="20"/>
                <w:szCs w:val="20"/>
              </w:rPr>
            </w:pPr>
            <w:r w:rsidRPr="006F236D">
              <w:rPr>
                <w:rFonts w:ascii="Times New Roman" w:hAnsi="Times New Roman"/>
                <w:sz w:val="20"/>
                <w:szCs w:val="20"/>
              </w:rPr>
              <w:t>wbudowane gniazdo czujnika oddechu</w:t>
            </w:r>
          </w:p>
          <w:p w:rsidR="00E34746" w:rsidRPr="006F236D" w:rsidRDefault="00E34746" w:rsidP="00992C4C">
            <w:pPr>
              <w:pStyle w:val="Akapitzlist"/>
              <w:numPr>
                <w:ilvl w:val="0"/>
                <w:numId w:val="96"/>
              </w:numPr>
              <w:snapToGrid w:val="0"/>
              <w:spacing w:after="0" w:line="240" w:lineRule="auto"/>
              <w:ind w:left="176" w:hanging="216"/>
              <w:contextualSpacing w:val="0"/>
              <w:rPr>
                <w:rFonts w:ascii="Times New Roman" w:hAnsi="Times New Roman"/>
                <w:sz w:val="20"/>
                <w:szCs w:val="20"/>
              </w:rPr>
            </w:pPr>
            <w:r w:rsidRPr="006F236D">
              <w:rPr>
                <w:rFonts w:ascii="Times New Roman" w:hAnsi="Times New Roman"/>
                <w:sz w:val="20"/>
                <w:szCs w:val="20"/>
              </w:rPr>
              <w:t xml:space="preserve">wbudowane gniazdo stymulatora audiologicznego typu „mały </w:t>
            </w:r>
            <w:proofErr w:type="spellStart"/>
            <w:r w:rsidRPr="006F236D">
              <w:rPr>
                <w:rFonts w:ascii="Times New Roman" w:hAnsi="Times New Roman"/>
                <w:sz w:val="20"/>
                <w:szCs w:val="20"/>
              </w:rPr>
              <w:t>jack</w:t>
            </w:r>
            <w:proofErr w:type="spellEnd"/>
            <w:r w:rsidRPr="006F236D">
              <w:rPr>
                <w:rFonts w:ascii="Times New Roman" w:hAnsi="Times New Roman"/>
                <w:sz w:val="20"/>
                <w:szCs w:val="20"/>
              </w:rPr>
              <w:t>”</w:t>
            </w:r>
          </w:p>
          <w:p w:rsidR="00E34746" w:rsidRPr="006F236D" w:rsidRDefault="00E34746" w:rsidP="00992C4C">
            <w:pPr>
              <w:pStyle w:val="Akapitzlist"/>
              <w:numPr>
                <w:ilvl w:val="0"/>
                <w:numId w:val="96"/>
              </w:numPr>
              <w:snapToGrid w:val="0"/>
              <w:spacing w:after="0" w:line="240" w:lineRule="auto"/>
              <w:ind w:left="176" w:hanging="216"/>
              <w:contextualSpacing w:val="0"/>
              <w:rPr>
                <w:rFonts w:ascii="Times New Roman" w:hAnsi="Times New Roman"/>
                <w:sz w:val="20"/>
                <w:szCs w:val="20"/>
              </w:rPr>
            </w:pPr>
            <w:r w:rsidRPr="006F236D">
              <w:rPr>
                <w:rFonts w:ascii="Times New Roman" w:hAnsi="Times New Roman"/>
                <w:sz w:val="20"/>
                <w:szCs w:val="20"/>
              </w:rPr>
              <w:t>wbudowane gniazdo stymulatora wzrokowego (monitor zewnętrzny)</w:t>
            </w:r>
          </w:p>
          <w:p w:rsidR="00E34746" w:rsidRPr="006F236D" w:rsidRDefault="00E34746" w:rsidP="00992C4C">
            <w:pPr>
              <w:pStyle w:val="Akapitzlist"/>
              <w:numPr>
                <w:ilvl w:val="0"/>
                <w:numId w:val="96"/>
              </w:numPr>
              <w:snapToGrid w:val="0"/>
              <w:spacing w:after="0" w:line="240" w:lineRule="auto"/>
              <w:ind w:left="176" w:hanging="216"/>
              <w:contextualSpacing w:val="0"/>
              <w:rPr>
                <w:rFonts w:ascii="Times New Roman" w:hAnsi="Times New Roman"/>
                <w:sz w:val="20"/>
                <w:szCs w:val="20"/>
              </w:rPr>
            </w:pPr>
            <w:r w:rsidRPr="006F236D">
              <w:rPr>
                <w:rFonts w:ascii="Times New Roman" w:hAnsi="Times New Roman"/>
                <w:sz w:val="20"/>
                <w:szCs w:val="20"/>
              </w:rPr>
              <w:t>wbudowane gniazdo stymulatora prądowego typu DIN</w:t>
            </w:r>
          </w:p>
          <w:p w:rsidR="00E34746" w:rsidRPr="006F236D" w:rsidRDefault="00E34746" w:rsidP="00992C4C">
            <w:pPr>
              <w:pStyle w:val="Akapitzlist"/>
              <w:numPr>
                <w:ilvl w:val="0"/>
                <w:numId w:val="96"/>
              </w:numPr>
              <w:snapToGrid w:val="0"/>
              <w:spacing w:after="0" w:line="240" w:lineRule="auto"/>
              <w:ind w:left="176" w:hanging="216"/>
              <w:contextualSpacing w:val="0"/>
              <w:rPr>
                <w:rFonts w:ascii="Times New Roman" w:hAnsi="Times New Roman"/>
                <w:sz w:val="20"/>
                <w:szCs w:val="20"/>
              </w:rPr>
            </w:pPr>
            <w:r w:rsidRPr="006F236D">
              <w:rPr>
                <w:rFonts w:ascii="Times New Roman" w:hAnsi="Times New Roman"/>
                <w:sz w:val="20"/>
                <w:szCs w:val="20"/>
              </w:rPr>
              <w:t xml:space="preserve">wejście/wyjście wyzwalające typu „micro </w:t>
            </w:r>
            <w:proofErr w:type="spellStart"/>
            <w:r w:rsidRPr="006F236D">
              <w:rPr>
                <w:rFonts w:ascii="Times New Roman" w:hAnsi="Times New Roman"/>
                <w:sz w:val="20"/>
                <w:szCs w:val="20"/>
              </w:rPr>
              <w:t>jack</w:t>
            </w:r>
            <w:proofErr w:type="spellEnd"/>
            <w:r w:rsidRPr="006F236D">
              <w:rPr>
                <w:rFonts w:ascii="Times New Roman" w:hAnsi="Times New Roman"/>
                <w:sz w:val="20"/>
                <w:szCs w:val="20"/>
              </w:rPr>
              <w:t>”</w:t>
            </w:r>
          </w:p>
        </w:tc>
        <w:tc>
          <w:tcPr>
            <w:tcW w:w="1565" w:type="dxa"/>
            <w:gridSpan w:val="2"/>
            <w:vAlign w:val="center"/>
          </w:tcPr>
          <w:p w:rsidR="00E34746" w:rsidRPr="006F236D" w:rsidRDefault="00E34746" w:rsidP="00F833AD">
            <w:pPr>
              <w:jc w:val="center"/>
              <w:rPr>
                <w:sz w:val="20"/>
                <w:szCs w:val="20"/>
              </w:rPr>
            </w:pPr>
            <w:r w:rsidRPr="006F236D">
              <w:rPr>
                <w:color w:val="000000"/>
                <w:sz w:val="20"/>
                <w:szCs w:val="20"/>
              </w:rPr>
              <w:t>TAK</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F833AD">
        <w:trPr>
          <w:trHeight w:val="4661"/>
        </w:trPr>
        <w:tc>
          <w:tcPr>
            <w:tcW w:w="568" w:type="dxa"/>
            <w:vAlign w:val="center"/>
          </w:tcPr>
          <w:p w:rsidR="00E34746" w:rsidRPr="006F236D" w:rsidRDefault="00E34746" w:rsidP="00F833AD">
            <w:pPr>
              <w:snapToGrid w:val="0"/>
              <w:jc w:val="center"/>
              <w:rPr>
                <w:sz w:val="20"/>
                <w:szCs w:val="20"/>
              </w:rPr>
            </w:pPr>
            <w:r w:rsidRPr="006F236D">
              <w:rPr>
                <w:sz w:val="20"/>
                <w:szCs w:val="20"/>
              </w:rPr>
              <w:t>1.3</w:t>
            </w:r>
          </w:p>
        </w:tc>
        <w:tc>
          <w:tcPr>
            <w:tcW w:w="5381" w:type="dxa"/>
            <w:vAlign w:val="center"/>
          </w:tcPr>
          <w:p w:rsidR="00E34746" w:rsidRPr="006F236D" w:rsidRDefault="00E34746" w:rsidP="00F833AD">
            <w:pPr>
              <w:snapToGrid w:val="0"/>
              <w:rPr>
                <w:sz w:val="20"/>
                <w:szCs w:val="20"/>
              </w:rPr>
            </w:pPr>
            <w:r w:rsidRPr="006F236D">
              <w:rPr>
                <w:sz w:val="20"/>
                <w:szCs w:val="20"/>
              </w:rPr>
              <w:t>Funkcje główne:</w:t>
            </w:r>
          </w:p>
          <w:p w:rsidR="00E34746" w:rsidRPr="006F236D" w:rsidRDefault="00E34746" w:rsidP="00992C4C">
            <w:pPr>
              <w:pStyle w:val="Akapitzlist"/>
              <w:numPr>
                <w:ilvl w:val="0"/>
                <w:numId w:val="95"/>
              </w:numPr>
              <w:suppressAutoHyphens/>
              <w:spacing w:after="0" w:line="240" w:lineRule="auto"/>
              <w:ind w:left="176" w:hanging="215"/>
              <w:contextualSpacing w:val="0"/>
              <w:rPr>
                <w:rFonts w:ascii="Times New Roman" w:hAnsi="Times New Roman"/>
                <w:sz w:val="20"/>
                <w:szCs w:val="20"/>
              </w:rPr>
            </w:pPr>
            <w:r w:rsidRPr="006F236D">
              <w:rPr>
                <w:rFonts w:ascii="Times New Roman" w:hAnsi="Times New Roman"/>
                <w:sz w:val="20"/>
                <w:szCs w:val="20"/>
              </w:rPr>
              <w:t>akwizycja</w:t>
            </w:r>
          </w:p>
          <w:p w:rsidR="00E34746" w:rsidRPr="006F236D" w:rsidRDefault="00E34746" w:rsidP="00992C4C">
            <w:pPr>
              <w:pStyle w:val="Akapitzlist"/>
              <w:numPr>
                <w:ilvl w:val="0"/>
                <w:numId w:val="95"/>
              </w:numPr>
              <w:suppressAutoHyphens/>
              <w:spacing w:after="0" w:line="240" w:lineRule="auto"/>
              <w:ind w:left="176" w:hanging="215"/>
              <w:contextualSpacing w:val="0"/>
              <w:rPr>
                <w:rFonts w:ascii="Times New Roman" w:hAnsi="Times New Roman"/>
                <w:sz w:val="20"/>
                <w:szCs w:val="20"/>
              </w:rPr>
            </w:pPr>
            <w:r w:rsidRPr="006F236D">
              <w:rPr>
                <w:rFonts w:ascii="Times New Roman" w:hAnsi="Times New Roman"/>
                <w:sz w:val="20"/>
                <w:szCs w:val="20"/>
              </w:rPr>
              <w:t xml:space="preserve">baza danych z możliwością tworzenia dowolnej ilości folderów i </w:t>
            </w:r>
            <w:proofErr w:type="spellStart"/>
            <w:r w:rsidRPr="006F236D">
              <w:rPr>
                <w:rFonts w:ascii="Times New Roman" w:hAnsi="Times New Roman"/>
                <w:sz w:val="20"/>
                <w:szCs w:val="20"/>
              </w:rPr>
              <w:t>podfolderów</w:t>
            </w:r>
            <w:proofErr w:type="spellEnd"/>
          </w:p>
          <w:p w:rsidR="00E34746" w:rsidRPr="006F236D" w:rsidRDefault="00E34746" w:rsidP="00992C4C">
            <w:pPr>
              <w:pStyle w:val="Akapitzlist"/>
              <w:numPr>
                <w:ilvl w:val="0"/>
                <w:numId w:val="95"/>
              </w:numPr>
              <w:suppressAutoHyphens/>
              <w:spacing w:after="0" w:line="240" w:lineRule="auto"/>
              <w:ind w:left="176" w:hanging="215"/>
              <w:contextualSpacing w:val="0"/>
              <w:rPr>
                <w:rFonts w:ascii="Times New Roman" w:hAnsi="Times New Roman"/>
                <w:sz w:val="20"/>
                <w:szCs w:val="20"/>
              </w:rPr>
            </w:pPr>
            <w:r w:rsidRPr="006F236D">
              <w:rPr>
                <w:rFonts w:ascii="Times New Roman" w:hAnsi="Times New Roman"/>
                <w:sz w:val="20"/>
                <w:szCs w:val="20"/>
              </w:rPr>
              <w:t>automatyczny pomiar impedancji oraz kalibracja przed rozpoczęciem rejestracji</w:t>
            </w:r>
          </w:p>
          <w:p w:rsidR="00E34746" w:rsidRPr="006F236D" w:rsidRDefault="00E34746" w:rsidP="00992C4C">
            <w:pPr>
              <w:pStyle w:val="Akapitzlist"/>
              <w:numPr>
                <w:ilvl w:val="0"/>
                <w:numId w:val="95"/>
              </w:numPr>
              <w:suppressAutoHyphens/>
              <w:spacing w:after="0" w:line="240" w:lineRule="auto"/>
              <w:ind w:left="176" w:hanging="215"/>
              <w:contextualSpacing w:val="0"/>
              <w:rPr>
                <w:rFonts w:ascii="Times New Roman" w:hAnsi="Times New Roman"/>
                <w:sz w:val="20"/>
                <w:szCs w:val="20"/>
              </w:rPr>
            </w:pPr>
            <w:r w:rsidRPr="006F236D">
              <w:rPr>
                <w:rFonts w:ascii="Times New Roman" w:hAnsi="Times New Roman"/>
                <w:sz w:val="20"/>
                <w:szCs w:val="20"/>
              </w:rPr>
              <w:t>automatyczny zapis badania po ustawionym w opcjach programu interwale czasowym</w:t>
            </w:r>
          </w:p>
          <w:p w:rsidR="00E34746" w:rsidRPr="006F236D" w:rsidRDefault="00E34746" w:rsidP="00992C4C">
            <w:pPr>
              <w:pStyle w:val="Akapitzlist"/>
              <w:numPr>
                <w:ilvl w:val="0"/>
                <w:numId w:val="95"/>
              </w:numPr>
              <w:suppressAutoHyphens/>
              <w:spacing w:after="0" w:line="240" w:lineRule="auto"/>
              <w:ind w:left="176" w:hanging="215"/>
              <w:contextualSpacing w:val="0"/>
              <w:rPr>
                <w:rFonts w:ascii="Times New Roman" w:hAnsi="Times New Roman"/>
                <w:sz w:val="20"/>
                <w:szCs w:val="20"/>
              </w:rPr>
            </w:pPr>
            <w:r w:rsidRPr="006F236D">
              <w:rPr>
                <w:rFonts w:ascii="Times New Roman" w:hAnsi="Times New Roman"/>
                <w:sz w:val="20"/>
                <w:szCs w:val="20"/>
              </w:rPr>
              <w:t>przeglądanie badań i analiza</w:t>
            </w:r>
          </w:p>
          <w:p w:rsidR="00E34746" w:rsidRPr="006F236D" w:rsidRDefault="00E34746" w:rsidP="00992C4C">
            <w:pPr>
              <w:pStyle w:val="Akapitzlist"/>
              <w:numPr>
                <w:ilvl w:val="0"/>
                <w:numId w:val="95"/>
              </w:numPr>
              <w:suppressAutoHyphens/>
              <w:spacing w:after="0" w:line="240" w:lineRule="auto"/>
              <w:ind w:left="176" w:hanging="215"/>
              <w:contextualSpacing w:val="0"/>
              <w:rPr>
                <w:rFonts w:ascii="Times New Roman" w:hAnsi="Times New Roman"/>
                <w:sz w:val="20"/>
                <w:szCs w:val="20"/>
              </w:rPr>
            </w:pPr>
            <w:r w:rsidRPr="006F236D">
              <w:rPr>
                <w:rFonts w:ascii="Times New Roman" w:hAnsi="Times New Roman"/>
                <w:sz w:val="20"/>
                <w:szCs w:val="20"/>
              </w:rPr>
              <w:t>generacja raportów w programie MS Office i drukowanie</w:t>
            </w:r>
          </w:p>
          <w:p w:rsidR="00E34746" w:rsidRPr="006F236D" w:rsidRDefault="00E34746" w:rsidP="00992C4C">
            <w:pPr>
              <w:pStyle w:val="Akapitzlist"/>
              <w:numPr>
                <w:ilvl w:val="0"/>
                <w:numId w:val="95"/>
              </w:numPr>
              <w:suppressAutoHyphens/>
              <w:spacing w:after="0" w:line="240" w:lineRule="auto"/>
              <w:ind w:left="176" w:hanging="215"/>
              <w:contextualSpacing w:val="0"/>
              <w:rPr>
                <w:rFonts w:ascii="Times New Roman" w:hAnsi="Times New Roman"/>
                <w:sz w:val="20"/>
                <w:szCs w:val="20"/>
              </w:rPr>
            </w:pPr>
            <w:r w:rsidRPr="006F236D">
              <w:rPr>
                <w:rFonts w:ascii="Times New Roman" w:hAnsi="Times New Roman"/>
                <w:sz w:val="20"/>
                <w:szCs w:val="20"/>
              </w:rPr>
              <w:t>możliwość pracy sieciowej</w:t>
            </w:r>
          </w:p>
          <w:p w:rsidR="00E34746" w:rsidRPr="006F236D" w:rsidRDefault="00E34746" w:rsidP="00992C4C">
            <w:pPr>
              <w:pStyle w:val="Akapitzlist"/>
              <w:numPr>
                <w:ilvl w:val="0"/>
                <w:numId w:val="95"/>
              </w:numPr>
              <w:suppressAutoHyphens/>
              <w:spacing w:after="0" w:line="240" w:lineRule="auto"/>
              <w:ind w:left="176" w:hanging="215"/>
              <w:contextualSpacing w:val="0"/>
              <w:rPr>
                <w:rFonts w:ascii="Times New Roman" w:hAnsi="Times New Roman"/>
                <w:sz w:val="20"/>
                <w:szCs w:val="20"/>
              </w:rPr>
            </w:pPr>
            <w:r w:rsidRPr="006F236D">
              <w:rPr>
                <w:rFonts w:ascii="Times New Roman" w:hAnsi="Times New Roman"/>
                <w:sz w:val="20"/>
                <w:szCs w:val="20"/>
              </w:rPr>
              <w:t>podgląd badania na innym komputerze w trakcie trwania zapisu</w:t>
            </w:r>
          </w:p>
          <w:p w:rsidR="00E34746" w:rsidRPr="006F236D" w:rsidRDefault="00E34746" w:rsidP="00992C4C">
            <w:pPr>
              <w:pStyle w:val="Akapitzlist"/>
              <w:numPr>
                <w:ilvl w:val="0"/>
                <w:numId w:val="95"/>
              </w:numPr>
              <w:suppressAutoHyphens/>
              <w:spacing w:after="0" w:line="240" w:lineRule="auto"/>
              <w:ind w:left="176" w:hanging="215"/>
              <w:contextualSpacing w:val="0"/>
              <w:rPr>
                <w:rFonts w:ascii="Times New Roman" w:hAnsi="Times New Roman"/>
                <w:sz w:val="20"/>
                <w:szCs w:val="20"/>
              </w:rPr>
            </w:pPr>
            <w:r w:rsidRPr="006F236D">
              <w:rPr>
                <w:rFonts w:ascii="Times New Roman" w:hAnsi="Times New Roman"/>
                <w:sz w:val="20"/>
                <w:szCs w:val="20"/>
              </w:rPr>
              <w:t>oprogramowanie działające w oparciu o platformę NET</w:t>
            </w:r>
          </w:p>
          <w:p w:rsidR="00E34746" w:rsidRPr="006F236D" w:rsidRDefault="00E34746" w:rsidP="00992C4C">
            <w:pPr>
              <w:pStyle w:val="Akapitzlist"/>
              <w:numPr>
                <w:ilvl w:val="0"/>
                <w:numId w:val="95"/>
              </w:numPr>
              <w:suppressAutoHyphens/>
              <w:spacing w:after="0" w:line="240" w:lineRule="auto"/>
              <w:ind w:left="176" w:hanging="215"/>
              <w:contextualSpacing w:val="0"/>
              <w:rPr>
                <w:rFonts w:ascii="Times New Roman" w:hAnsi="Times New Roman"/>
                <w:bCs/>
                <w:sz w:val="20"/>
                <w:szCs w:val="20"/>
              </w:rPr>
            </w:pPr>
            <w:r w:rsidRPr="006F236D">
              <w:rPr>
                <w:rFonts w:ascii="Times New Roman" w:hAnsi="Times New Roman"/>
                <w:sz w:val="20"/>
                <w:szCs w:val="20"/>
              </w:rPr>
              <w:t>możliwość tworzenia wielu profili Użytkowników z poziomu oprogramowania do EEG</w:t>
            </w:r>
          </w:p>
          <w:p w:rsidR="00E34746" w:rsidRPr="006F236D" w:rsidRDefault="00E34746" w:rsidP="00992C4C">
            <w:pPr>
              <w:pStyle w:val="Akapitzlist"/>
              <w:numPr>
                <w:ilvl w:val="0"/>
                <w:numId w:val="95"/>
              </w:numPr>
              <w:suppressAutoHyphens/>
              <w:spacing w:after="0" w:line="240" w:lineRule="auto"/>
              <w:ind w:left="176" w:hanging="215"/>
              <w:contextualSpacing w:val="0"/>
              <w:rPr>
                <w:rFonts w:ascii="Times New Roman" w:hAnsi="Times New Roman"/>
                <w:sz w:val="20"/>
                <w:szCs w:val="20"/>
              </w:rPr>
            </w:pPr>
            <w:r w:rsidRPr="006F236D">
              <w:rPr>
                <w:rFonts w:ascii="Times New Roman" w:hAnsi="Times New Roman"/>
                <w:bCs/>
                <w:sz w:val="20"/>
                <w:szCs w:val="20"/>
              </w:rPr>
              <w:t xml:space="preserve">moduł EP umożliwiającego wykonywanie badań potencjałów wzrokowych, słuchowych, </w:t>
            </w:r>
            <w:proofErr w:type="spellStart"/>
            <w:r w:rsidRPr="006F236D">
              <w:rPr>
                <w:rFonts w:ascii="Times New Roman" w:hAnsi="Times New Roman"/>
                <w:bCs/>
                <w:sz w:val="20"/>
                <w:szCs w:val="20"/>
              </w:rPr>
              <w:t>somatosensorycznych</w:t>
            </w:r>
            <w:proofErr w:type="spellEnd"/>
            <w:r w:rsidRPr="006F236D">
              <w:rPr>
                <w:rFonts w:ascii="Times New Roman" w:hAnsi="Times New Roman"/>
                <w:bCs/>
                <w:sz w:val="20"/>
                <w:szCs w:val="20"/>
              </w:rPr>
              <w:t xml:space="preserve"> w połączeniu z EEG</w:t>
            </w:r>
          </w:p>
        </w:tc>
        <w:tc>
          <w:tcPr>
            <w:tcW w:w="1565" w:type="dxa"/>
            <w:gridSpan w:val="2"/>
            <w:vAlign w:val="center"/>
          </w:tcPr>
          <w:p w:rsidR="00E34746" w:rsidRPr="006F236D" w:rsidRDefault="00E34746" w:rsidP="00F833AD">
            <w:pPr>
              <w:jc w:val="center"/>
              <w:rPr>
                <w:sz w:val="20"/>
                <w:szCs w:val="20"/>
              </w:rPr>
            </w:pPr>
            <w:r w:rsidRPr="006F236D">
              <w:rPr>
                <w:color w:val="000000"/>
                <w:sz w:val="20"/>
                <w:szCs w:val="20"/>
              </w:rPr>
              <w:t>TAK</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F833AD">
        <w:trPr>
          <w:trHeight w:val="80"/>
        </w:trPr>
        <w:tc>
          <w:tcPr>
            <w:tcW w:w="568" w:type="dxa"/>
            <w:vAlign w:val="center"/>
          </w:tcPr>
          <w:p w:rsidR="00E34746" w:rsidRPr="006F236D" w:rsidRDefault="00E34746" w:rsidP="00F833AD">
            <w:pPr>
              <w:snapToGrid w:val="0"/>
              <w:jc w:val="center"/>
              <w:rPr>
                <w:sz w:val="20"/>
                <w:szCs w:val="20"/>
              </w:rPr>
            </w:pPr>
            <w:r w:rsidRPr="006F236D">
              <w:rPr>
                <w:sz w:val="20"/>
                <w:szCs w:val="20"/>
              </w:rPr>
              <w:t>1.4</w:t>
            </w:r>
          </w:p>
        </w:tc>
        <w:tc>
          <w:tcPr>
            <w:tcW w:w="5381" w:type="dxa"/>
            <w:vAlign w:val="center"/>
          </w:tcPr>
          <w:p w:rsidR="00E34746" w:rsidRPr="006F236D" w:rsidRDefault="00E34746" w:rsidP="00F833AD">
            <w:pPr>
              <w:snapToGrid w:val="0"/>
              <w:rPr>
                <w:sz w:val="20"/>
                <w:szCs w:val="20"/>
              </w:rPr>
            </w:pPr>
            <w:r w:rsidRPr="006F236D">
              <w:rPr>
                <w:sz w:val="20"/>
                <w:szCs w:val="20"/>
              </w:rPr>
              <w:t>Funkcje specjalne:</w:t>
            </w:r>
          </w:p>
          <w:p w:rsidR="00E34746" w:rsidRPr="006F236D" w:rsidRDefault="00E34746" w:rsidP="00992C4C">
            <w:pPr>
              <w:numPr>
                <w:ilvl w:val="0"/>
                <w:numId w:val="68"/>
              </w:numPr>
              <w:tabs>
                <w:tab w:val="clear" w:pos="0"/>
              </w:tabs>
              <w:suppressAutoHyphens/>
              <w:ind w:left="176" w:hanging="176"/>
              <w:rPr>
                <w:sz w:val="20"/>
                <w:szCs w:val="20"/>
              </w:rPr>
            </w:pPr>
            <w:proofErr w:type="spellStart"/>
            <w:r w:rsidRPr="006F236D">
              <w:rPr>
                <w:sz w:val="20"/>
                <w:szCs w:val="20"/>
              </w:rPr>
              <w:t>reformatowanie</w:t>
            </w:r>
            <w:proofErr w:type="spellEnd"/>
            <w:r w:rsidRPr="006F236D">
              <w:rPr>
                <w:sz w:val="20"/>
                <w:szCs w:val="20"/>
              </w:rPr>
              <w:t xml:space="preserve"> w trybie off-</w:t>
            </w:r>
            <w:proofErr w:type="spellStart"/>
            <w:r w:rsidRPr="006F236D">
              <w:rPr>
                <w:sz w:val="20"/>
                <w:szCs w:val="20"/>
              </w:rPr>
              <w:t>line</w:t>
            </w:r>
            <w:proofErr w:type="spellEnd"/>
            <w:r w:rsidRPr="006F236D">
              <w:rPr>
                <w:sz w:val="20"/>
                <w:szCs w:val="20"/>
              </w:rPr>
              <w:t xml:space="preserve"> (zmiana </w:t>
            </w:r>
            <w:r w:rsidRPr="006F236D">
              <w:rPr>
                <w:bCs/>
                <w:sz w:val="20"/>
                <w:szCs w:val="20"/>
              </w:rPr>
              <w:t>wartości filtrów</w:t>
            </w:r>
            <w:r w:rsidRPr="006F236D">
              <w:rPr>
                <w:sz w:val="20"/>
                <w:szCs w:val="20"/>
              </w:rPr>
              <w:t>, czułości, podstawy czasu)</w:t>
            </w:r>
          </w:p>
          <w:p w:rsidR="00E34746" w:rsidRPr="006F236D" w:rsidRDefault="00E34746" w:rsidP="00992C4C">
            <w:pPr>
              <w:numPr>
                <w:ilvl w:val="0"/>
                <w:numId w:val="68"/>
              </w:numPr>
              <w:tabs>
                <w:tab w:val="clear" w:pos="0"/>
              </w:tabs>
              <w:suppressAutoHyphens/>
              <w:ind w:left="176" w:hanging="176"/>
              <w:rPr>
                <w:sz w:val="20"/>
                <w:szCs w:val="20"/>
              </w:rPr>
            </w:pPr>
            <w:r w:rsidRPr="006F236D">
              <w:rPr>
                <w:sz w:val="20"/>
                <w:szCs w:val="20"/>
              </w:rPr>
              <w:lastRenderedPageBreak/>
              <w:t>moduł ERP umożliwiający analizę do 100 ms przed wybranym markerem</w:t>
            </w:r>
          </w:p>
          <w:p w:rsidR="00E34746" w:rsidRPr="006F236D" w:rsidRDefault="00E34746" w:rsidP="00992C4C">
            <w:pPr>
              <w:numPr>
                <w:ilvl w:val="0"/>
                <w:numId w:val="68"/>
              </w:numPr>
              <w:tabs>
                <w:tab w:val="clear" w:pos="0"/>
              </w:tabs>
              <w:suppressAutoHyphens/>
              <w:ind w:left="176" w:hanging="176"/>
              <w:rPr>
                <w:sz w:val="20"/>
                <w:szCs w:val="20"/>
              </w:rPr>
            </w:pPr>
            <w:proofErr w:type="spellStart"/>
            <w:r w:rsidRPr="006F236D">
              <w:rPr>
                <w:sz w:val="20"/>
                <w:szCs w:val="20"/>
              </w:rPr>
              <w:t>mapping</w:t>
            </w:r>
            <w:proofErr w:type="spellEnd"/>
            <w:r w:rsidRPr="006F236D">
              <w:rPr>
                <w:sz w:val="20"/>
                <w:szCs w:val="20"/>
              </w:rPr>
              <w:t xml:space="preserve"> amplitudowy</w:t>
            </w:r>
          </w:p>
          <w:p w:rsidR="00E34746" w:rsidRPr="006F236D" w:rsidRDefault="00E34746" w:rsidP="00992C4C">
            <w:pPr>
              <w:numPr>
                <w:ilvl w:val="0"/>
                <w:numId w:val="68"/>
              </w:numPr>
              <w:tabs>
                <w:tab w:val="clear" w:pos="0"/>
              </w:tabs>
              <w:suppressAutoHyphens/>
              <w:ind w:left="176" w:hanging="176"/>
              <w:rPr>
                <w:sz w:val="20"/>
                <w:szCs w:val="20"/>
              </w:rPr>
            </w:pPr>
            <w:r w:rsidRPr="006F236D">
              <w:rPr>
                <w:sz w:val="20"/>
                <w:szCs w:val="20"/>
              </w:rPr>
              <w:t>analiza widmowa</w:t>
            </w:r>
          </w:p>
          <w:p w:rsidR="00E34746" w:rsidRPr="006F236D" w:rsidRDefault="00E34746" w:rsidP="00992C4C">
            <w:pPr>
              <w:numPr>
                <w:ilvl w:val="0"/>
                <w:numId w:val="68"/>
              </w:numPr>
              <w:tabs>
                <w:tab w:val="clear" w:pos="0"/>
              </w:tabs>
              <w:suppressAutoHyphens/>
              <w:ind w:left="176" w:hanging="176"/>
              <w:rPr>
                <w:sz w:val="20"/>
                <w:szCs w:val="20"/>
              </w:rPr>
            </w:pPr>
            <w:r w:rsidRPr="006F236D">
              <w:rPr>
                <w:sz w:val="20"/>
                <w:szCs w:val="20"/>
              </w:rPr>
              <w:t>automatyczna detekcja iglic i napadów</w:t>
            </w:r>
          </w:p>
          <w:p w:rsidR="00E34746" w:rsidRPr="006F236D" w:rsidRDefault="00E34746" w:rsidP="00992C4C">
            <w:pPr>
              <w:numPr>
                <w:ilvl w:val="0"/>
                <w:numId w:val="68"/>
              </w:numPr>
              <w:tabs>
                <w:tab w:val="clear" w:pos="0"/>
              </w:tabs>
              <w:suppressAutoHyphens/>
              <w:ind w:left="176" w:hanging="176"/>
              <w:rPr>
                <w:sz w:val="20"/>
                <w:szCs w:val="20"/>
              </w:rPr>
            </w:pPr>
            <w:r w:rsidRPr="006F236D">
              <w:rPr>
                <w:sz w:val="20"/>
                <w:szCs w:val="20"/>
              </w:rPr>
              <w:t>okno trendu sygnału EEG</w:t>
            </w:r>
          </w:p>
          <w:p w:rsidR="00E34746" w:rsidRPr="006F236D" w:rsidRDefault="00E34746" w:rsidP="00992C4C">
            <w:pPr>
              <w:numPr>
                <w:ilvl w:val="0"/>
                <w:numId w:val="68"/>
              </w:numPr>
              <w:tabs>
                <w:tab w:val="clear" w:pos="0"/>
              </w:tabs>
              <w:suppressAutoHyphens/>
              <w:ind w:left="176" w:hanging="176"/>
              <w:rPr>
                <w:sz w:val="20"/>
                <w:szCs w:val="20"/>
              </w:rPr>
            </w:pPr>
            <w:r w:rsidRPr="006F236D">
              <w:rPr>
                <w:sz w:val="20"/>
                <w:szCs w:val="20"/>
              </w:rPr>
              <w:t>analiza porównawcza wybranych epok</w:t>
            </w:r>
          </w:p>
          <w:p w:rsidR="00E34746" w:rsidRPr="006F236D" w:rsidRDefault="00E34746" w:rsidP="00992C4C">
            <w:pPr>
              <w:numPr>
                <w:ilvl w:val="0"/>
                <w:numId w:val="68"/>
              </w:numPr>
              <w:tabs>
                <w:tab w:val="clear" w:pos="0"/>
              </w:tabs>
              <w:suppressAutoHyphens/>
              <w:ind w:left="176" w:hanging="176"/>
              <w:rPr>
                <w:sz w:val="20"/>
                <w:szCs w:val="20"/>
              </w:rPr>
            </w:pPr>
            <w:r w:rsidRPr="006F236D">
              <w:rPr>
                <w:sz w:val="20"/>
                <w:szCs w:val="20"/>
              </w:rPr>
              <w:t>analiza korelacji</w:t>
            </w:r>
          </w:p>
          <w:p w:rsidR="00E34746" w:rsidRPr="006F236D" w:rsidRDefault="00E34746" w:rsidP="00992C4C">
            <w:pPr>
              <w:numPr>
                <w:ilvl w:val="0"/>
                <w:numId w:val="68"/>
              </w:numPr>
              <w:tabs>
                <w:tab w:val="clear" w:pos="0"/>
              </w:tabs>
              <w:suppressAutoHyphens/>
              <w:ind w:left="176" w:hanging="176"/>
              <w:rPr>
                <w:sz w:val="20"/>
                <w:szCs w:val="20"/>
              </w:rPr>
            </w:pPr>
            <w:r w:rsidRPr="006F236D">
              <w:rPr>
                <w:sz w:val="20"/>
                <w:szCs w:val="20"/>
              </w:rPr>
              <w:t>analiza niezależnego komponentu ICA</w:t>
            </w:r>
          </w:p>
          <w:p w:rsidR="00E34746" w:rsidRPr="006F236D" w:rsidRDefault="00E34746" w:rsidP="00992C4C">
            <w:pPr>
              <w:numPr>
                <w:ilvl w:val="0"/>
                <w:numId w:val="68"/>
              </w:numPr>
              <w:tabs>
                <w:tab w:val="clear" w:pos="0"/>
              </w:tabs>
              <w:suppressAutoHyphens/>
              <w:ind w:left="176" w:hanging="176"/>
              <w:rPr>
                <w:sz w:val="20"/>
                <w:szCs w:val="20"/>
              </w:rPr>
            </w:pPr>
            <w:r w:rsidRPr="006F236D">
              <w:rPr>
                <w:sz w:val="20"/>
                <w:szCs w:val="20"/>
              </w:rPr>
              <w:t>tworzenie gotowych programów zawierających poszczególne kroki analizy (analiza automatyczna)</w:t>
            </w:r>
          </w:p>
          <w:p w:rsidR="00E34746" w:rsidRPr="006F236D" w:rsidRDefault="00E34746" w:rsidP="00992C4C">
            <w:pPr>
              <w:numPr>
                <w:ilvl w:val="0"/>
                <w:numId w:val="68"/>
              </w:numPr>
              <w:tabs>
                <w:tab w:val="clear" w:pos="0"/>
              </w:tabs>
              <w:suppressAutoHyphens/>
              <w:ind w:left="176" w:hanging="176"/>
              <w:rPr>
                <w:sz w:val="20"/>
                <w:szCs w:val="20"/>
              </w:rPr>
            </w:pPr>
            <w:r w:rsidRPr="006F236D">
              <w:rPr>
                <w:sz w:val="20"/>
                <w:szCs w:val="20"/>
              </w:rPr>
              <w:t>tworzenie dowolnej ilości montaży</w:t>
            </w:r>
          </w:p>
          <w:p w:rsidR="00E34746" w:rsidRPr="006F236D" w:rsidRDefault="00E34746" w:rsidP="00992C4C">
            <w:pPr>
              <w:numPr>
                <w:ilvl w:val="0"/>
                <w:numId w:val="68"/>
              </w:numPr>
              <w:tabs>
                <w:tab w:val="clear" w:pos="0"/>
              </w:tabs>
              <w:suppressAutoHyphens/>
              <w:ind w:left="176" w:hanging="176"/>
              <w:rPr>
                <w:sz w:val="20"/>
                <w:szCs w:val="20"/>
              </w:rPr>
            </w:pPr>
            <w:r w:rsidRPr="006F236D">
              <w:rPr>
                <w:sz w:val="20"/>
                <w:szCs w:val="20"/>
              </w:rPr>
              <w:t>tworzenie własnych markerów zdarzeń</w:t>
            </w:r>
          </w:p>
          <w:p w:rsidR="00E34746" w:rsidRPr="006F236D" w:rsidRDefault="00E34746" w:rsidP="00992C4C">
            <w:pPr>
              <w:numPr>
                <w:ilvl w:val="0"/>
                <w:numId w:val="68"/>
              </w:numPr>
              <w:tabs>
                <w:tab w:val="clear" w:pos="0"/>
              </w:tabs>
              <w:suppressAutoHyphens/>
              <w:ind w:left="176" w:hanging="176"/>
              <w:rPr>
                <w:sz w:val="20"/>
                <w:szCs w:val="20"/>
              </w:rPr>
            </w:pPr>
            <w:r w:rsidRPr="006F236D">
              <w:rPr>
                <w:sz w:val="20"/>
                <w:szCs w:val="20"/>
              </w:rPr>
              <w:t>możliwość przywrócenia ustawień fabrycznych poprzez wybór opcji z menu</w:t>
            </w:r>
          </w:p>
          <w:p w:rsidR="00E34746" w:rsidRPr="006F236D" w:rsidRDefault="00E34746" w:rsidP="00992C4C">
            <w:pPr>
              <w:numPr>
                <w:ilvl w:val="0"/>
                <w:numId w:val="68"/>
              </w:numPr>
              <w:tabs>
                <w:tab w:val="clear" w:pos="0"/>
              </w:tabs>
              <w:suppressAutoHyphens/>
              <w:ind w:left="176" w:hanging="176"/>
              <w:rPr>
                <w:sz w:val="20"/>
                <w:szCs w:val="20"/>
              </w:rPr>
            </w:pPr>
            <w:r w:rsidRPr="006F236D">
              <w:rPr>
                <w:sz w:val="20"/>
                <w:szCs w:val="20"/>
              </w:rPr>
              <w:t>możliwość eksportu konfiguracji (ustawienia systemu oraz oprogramowania) i zapis w pliku celem późniejszego odtworzenia ustawień</w:t>
            </w:r>
          </w:p>
          <w:p w:rsidR="00E34746" w:rsidRPr="006F236D" w:rsidRDefault="00E34746" w:rsidP="00992C4C">
            <w:pPr>
              <w:numPr>
                <w:ilvl w:val="0"/>
                <w:numId w:val="68"/>
              </w:numPr>
              <w:tabs>
                <w:tab w:val="clear" w:pos="0"/>
              </w:tabs>
              <w:suppressAutoHyphens/>
              <w:ind w:left="176" w:hanging="176"/>
              <w:rPr>
                <w:sz w:val="20"/>
                <w:szCs w:val="20"/>
              </w:rPr>
            </w:pPr>
            <w:r w:rsidRPr="006F236D">
              <w:rPr>
                <w:sz w:val="20"/>
                <w:szCs w:val="20"/>
              </w:rPr>
              <w:t>wbudowany moduł testujący umożliwiający sprawdzenie poprawności działania poszczególnych komponentów systemu</w:t>
            </w:r>
          </w:p>
          <w:p w:rsidR="00E34746" w:rsidRPr="006F236D" w:rsidRDefault="00E34746" w:rsidP="00992C4C">
            <w:pPr>
              <w:numPr>
                <w:ilvl w:val="0"/>
                <w:numId w:val="68"/>
              </w:numPr>
              <w:tabs>
                <w:tab w:val="clear" w:pos="0"/>
              </w:tabs>
              <w:suppressAutoHyphens/>
              <w:ind w:left="176" w:hanging="176"/>
              <w:rPr>
                <w:sz w:val="20"/>
                <w:szCs w:val="20"/>
              </w:rPr>
            </w:pPr>
            <w:r w:rsidRPr="006F236D">
              <w:rPr>
                <w:sz w:val="20"/>
                <w:szCs w:val="20"/>
              </w:rPr>
              <w:t xml:space="preserve">możliwość definiowania zakresów częstotliwości oraz amplitud dla fal: delta, </w:t>
            </w:r>
            <w:proofErr w:type="spellStart"/>
            <w:r w:rsidRPr="006F236D">
              <w:rPr>
                <w:sz w:val="20"/>
                <w:szCs w:val="20"/>
              </w:rPr>
              <w:t>theta</w:t>
            </w:r>
            <w:proofErr w:type="spellEnd"/>
            <w:r w:rsidRPr="006F236D">
              <w:rPr>
                <w:sz w:val="20"/>
                <w:szCs w:val="20"/>
              </w:rPr>
              <w:t>, alfa</w:t>
            </w:r>
          </w:p>
          <w:p w:rsidR="00E34746" w:rsidRPr="006F236D" w:rsidRDefault="00E34746" w:rsidP="00992C4C">
            <w:pPr>
              <w:numPr>
                <w:ilvl w:val="0"/>
                <w:numId w:val="68"/>
              </w:numPr>
              <w:tabs>
                <w:tab w:val="clear" w:pos="0"/>
              </w:tabs>
              <w:suppressAutoHyphens/>
              <w:ind w:left="176" w:hanging="176"/>
              <w:rPr>
                <w:sz w:val="20"/>
                <w:szCs w:val="20"/>
              </w:rPr>
            </w:pPr>
            <w:r w:rsidRPr="006F236D">
              <w:rPr>
                <w:sz w:val="20"/>
                <w:szCs w:val="20"/>
              </w:rPr>
              <w:t xml:space="preserve">eksport badania EEG do formatu </w:t>
            </w:r>
            <w:r w:rsidRPr="006F236D">
              <w:rPr>
                <w:bCs/>
                <w:sz w:val="20"/>
                <w:szCs w:val="20"/>
              </w:rPr>
              <w:t>EDF</w:t>
            </w:r>
            <w:r w:rsidRPr="006F236D">
              <w:rPr>
                <w:sz w:val="20"/>
                <w:szCs w:val="20"/>
              </w:rPr>
              <w:t xml:space="preserve"> oraz </w:t>
            </w:r>
            <w:r w:rsidRPr="006F236D">
              <w:rPr>
                <w:bCs/>
                <w:sz w:val="20"/>
                <w:szCs w:val="20"/>
              </w:rPr>
              <w:t>XML</w:t>
            </w:r>
          </w:p>
          <w:p w:rsidR="00E34746" w:rsidRPr="006F236D" w:rsidRDefault="00E34746" w:rsidP="00992C4C">
            <w:pPr>
              <w:numPr>
                <w:ilvl w:val="0"/>
                <w:numId w:val="68"/>
              </w:numPr>
              <w:tabs>
                <w:tab w:val="clear" w:pos="0"/>
              </w:tabs>
              <w:suppressAutoHyphens/>
              <w:ind w:left="176" w:hanging="176"/>
              <w:rPr>
                <w:bCs/>
                <w:sz w:val="20"/>
                <w:szCs w:val="20"/>
              </w:rPr>
            </w:pPr>
            <w:r w:rsidRPr="006F236D">
              <w:rPr>
                <w:sz w:val="20"/>
                <w:szCs w:val="20"/>
              </w:rPr>
              <w:t>zapisywanie zrealizowanego badania w formacie video (z możliwością kompresji) i odtworzenie na dowolnym komputerze klasy PC (jako plik wynikowy zostaje wygenerowany ruchomy obraz zawierające poszczególne etapy  rejestracji EEG)</w:t>
            </w:r>
          </w:p>
          <w:p w:rsidR="00E34746" w:rsidRPr="006F236D" w:rsidRDefault="00E34746" w:rsidP="00992C4C">
            <w:pPr>
              <w:numPr>
                <w:ilvl w:val="0"/>
                <w:numId w:val="68"/>
              </w:numPr>
              <w:tabs>
                <w:tab w:val="clear" w:pos="0"/>
              </w:tabs>
              <w:suppressAutoHyphens/>
              <w:ind w:left="176" w:hanging="176"/>
              <w:rPr>
                <w:sz w:val="20"/>
                <w:szCs w:val="20"/>
              </w:rPr>
            </w:pPr>
            <w:r w:rsidRPr="006F236D">
              <w:rPr>
                <w:bCs/>
                <w:sz w:val="20"/>
                <w:szCs w:val="20"/>
              </w:rPr>
              <w:t>Licencja na oprogramowanie EEG (pełna wersja, bezterminowa) na 5 stanowisk do zainstalowania na dowolnym komputerze Użytkownika spełniającym zadane parametry.</w:t>
            </w:r>
          </w:p>
        </w:tc>
        <w:tc>
          <w:tcPr>
            <w:tcW w:w="1565" w:type="dxa"/>
            <w:gridSpan w:val="2"/>
            <w:vAlign w:val="center"/>
          </w:tcPr>
          <w:p w:rsidR="00E34746" w:rsidRPr="006F236D" w:rsidRDefault="00E34746" w:rsidP="00F833AD">
            <w:pPr>
              <w:jc w:val="center"/>
              <w:rPr>
                <w:sz w:val="20"/>
                <w:szCs w:val="20"/>
              </w:rPr>
            </w:pPr>
            <w:r w:rsidRPr="006F236D">
              <w:rPr>
                <w:color w:val="000000"/>
                <w:sz w:val="20"/>
                <w:szCs w:val="20"/>
              </w:rPr>
              <w:lastRenderedPageBreak/>
              <w:t>TAK</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F833AD">
        <w:trPr>
          <w:trHeight w:val="345"/>
        </w:trPr>
        <w:tc>
          <w:tcPr>
            <w:tcW w:w="568" w:type="dxa"/>
            <w:vAlign w:val="center"/>
          </w:tcPr>
          <w:p w:rsidR="00E34746" w:rsidRPr="006F236D" w:rsidRDefault="00E34746" w:rsidP="00F833AD">
            <w:pPr>
              <w:snapToGrid w:val="0"/>
              <w:jc w:val="center"/>
              <w:rPr>
                <w:sz w:val="20"/>
                <w:szCs w:val="20"/>
              </w:rPr>
            </w:pPr>
            <w:r w:rsidRPr="006F236D">
              <w:rPr>
                <w:sz w:val="20"/>
                <w:szCs w:val="20"/>
              </w:rPr>
              <w:lastRenderedPageBreak/>
              <w:t>1.5</w:t>
            </w:r>
          </w:p>
        </w:tc>
        <w:tc>
          <w:tcPr>
            <w:tcW w:w="5381" w:type="dxa"/>
            <w:vAlign w:val="center"/>
          </w:tcPr>
          <w:p w:rsidR="00E34746" w:rsidRPr="006F236D" w:rsidRDefault="00E34746" w:rsidP="00F833AD">
            <w:pPr>
              <w:snapToGrid w:val="0"/>
              <w:rPr>
                <w:sz w:val="20"/>
                <w:szCs w:val="20"/>
              </w:rPr>
            </w:pPr>
            <w:r w:rsidRPr="006F236D">
              <w:rPr>
                <w:sz w:val="20"/>
                <w:szCs w:val="20"/>
              </w:rPr>
              <w:t xml:space="preserve">Moduł fotostymulacji składający się z </w:t>
            </w:r>
            <w:r w:rsidRPr="006F236D">
              <w:rPr>
                <w:b/>
                <w:bCs/>
                <w:sz w:val="20"/>
                <w:szCs w:val="20"/>
              </w:rPr>
              <w:t>dwóch niezależnych</w:t>
            </w:r>
            <w:r w:rsidRPr="006F236D">
              <w:rPr>
                <w:sz w:val="20"/>
                <w:szCs w:val="20"/>
              </w:rPr>
              <w:t xml:space="preserve"> </w:t>
            </w:r>
            <w:proofErr w:type="spellStart"/>
            <w:r w:rsidRPr="006F236D">
              <w:rPr>
                <w:sz w:val="20"/>
                <w:szCs w:val="20"/>
              </w:rPr>
              <w:t>fotostymulatorów</w:t>
            </w:r>
            <w:proofErr w:type="spellEnd"/>
            <w:r w:rsidRPr="006F236D">
              <w:rPr>
                <w:sz w:val="20"/>
                <w:szCs w:val="20"/>
              </w:rPr>
              <w:t>:</w:t>
            </w:r>
          </w:p>
          <w:p w:rsidR="00E34746" w:rsidRPr="006F236D" w:rsidRDefault="00E34746" w:rsidP="00F833AD">
            <w:pPr>
              <w:snapToGrid w:val="0"/>
              <w:rPr>
                <w:b/>
                <w:sz w:val="20"/>
                <w:szCs w:val="20"/>
              </w:rPr>
            </w:pPr>
            <w:r w:rsidRPr="006F236D">
              <w:rPr>
                <w:b/>
                <w:sz w:val="20"/>
                <w:szCs w:val="20"/>
              </w:rPr>
              <w:t>STYMULATOR 1:</w:t>
            </w:r>
          </w:p>
          <w:p w:rsidR="00E34746" w:rsidRPr="006F236D" w:rsidRDefault="00E34746" w:rsidP="00992C4C">
            <w:pPr>
              <w:pStyle w:val="Akapitzlist"/>
              <w:numPr>
                <w:ilvl w:val="0"/>
                <w:numId w:val="99"/>
              </w:numPr>
              <w:snapToGrid w:val="0"/>
              <w:spacing w:after="0" w:line="240" w:lineRule="auto"/>
              <w:ind w:left="317" w:hanging="244"/>
              <w:contextualSpacing w:val="0"/>
              <w:rPr>
                <w:rFonts w:ascii="Times New Roman" w:hAnsi="Times New Roman"/>
                <w:color w:val="000000"/>
                <w:sz w:val="20"/>
                <w:szCs w:val="20"/>
              </w:rPr>
            </w:pPr>
            <w:r w:rsidRPr="006F236D">
              <w:rPr>
                <w:rFonts w:ascii="Times New Roman" w:hAnsi="Times New Roman"/>
                <w:sz w:val="20"/>
                <w:szCs w:val="20"/>
              </w:rPr>
              <w:t>stymulator błyskowy diodowy o częstotliwości min. 0,1-100Hz zamontowany na statywie</w:t>
            </w:r>
          </w:p>
          <w:p w:rsidR="00E34746" w:rsidRPr="006F236D" w:rsidRDefault="00E34746" w:rsidP="00992C4C">
            <w:pPr>
              <w:pStyle w:val="Akapitzlist"/>
              <w:numPr>
                <w:ilvl w:val="0"/>
                <w:numId w:val="99"/>
              </w:numPr>
              <w:snapToGrid w:val="0"/>
              <w:spacing w:after="0" w:line="240" w:lineRule="auto"/>
              <w:ind w:left="317" w:hanging="244"/>
              <w:contextualSpacing w:val="0"/>
              <w:rPr>
                <w:rFonts w:ascii="Times New Roman" w:hAnsi="Times New Roman"/>
                <w:color w:val="000000"/>
                <w:sz w:val="20"/>
                <w:szCs w:val="20"/>
              </w:rPr>
            </w:pPr>
            <w:r w:rsidRPr="006F236D">
              <w:rPr>
                <w:rFonts w:ascii="Times New Roman" w:hAnsi="Times New Roman"/>
                <w:color w:val="000000"/>
                <w:sz w:val="20"/>
                <w:szCs w:val="20"/>
              </w:rPr>
              <w:t>podłączony bezpośrednio do głowicy (bez użycia dodatkowych interfejsów i przejściówek);</w:t>
            </w:r>
          </w:p>
          <w:p w:rsidR="00E34746" w:rsidRPr="006F236D" w:rsidRDefault="00E34746" w:rsidP="00992C4C">
            <w:pPr>
              <w:pStyle w:val="Akapitzlist"/>
              <w:numPr>
                <w:ilvl w:val="0"/>
                <w:numId w:val="99"/>
              </w:numPr>
              <w:snapToGrid w:val="0"/>
              <w:spacing w:after="0" w:line="240" w:lineRule="auto"/>
              <w:ind w:left="317" w:hanging="244"/>
              <w:contextualSpacing w:val="0"/>
              <w:rPr>
                <w:rFonts w:ascii="Times New Roman" w:hAnsi="Times New Roman"/>
                <w:color w:val="000000"/>
                <w:sz w:val="20"/>
                <w:szCs w:val="20"/>
              </w:rPr>
            </w:pPr>
            <w:r w:rsidRPr="006F236D">
              <w:rPr>
                <w:rFonts w:ascii="Times New Roman" w:hAnsi="Times New Roman"/>
                <w:color w:val="000000"/>
                <w:sz w:val="20"/>
                <w:szCs w:val="20"/>
              </w:rPr>
              <w:t>czas trwania impulsu: 0 – 3000ms.</w:t>
            </w:r>
          </w:p>
          <w:p w:rsidR="00E34746" w:rsidRPr="006F236D" w:rsidRDefault="00E34746" w:rsidP="00F833AD">
            <w:pPr>
              <w:snapToGrid w:val="0"/>
              <w:rPr>
                <w:b/>
                <w:color w:val="000000"/>
                <w:sz w:val="20"/>
                <w:szCs w:val="20"/>
              </w:rPr>
            </w:pPr>
            <w:r w:rsidRPr="006F236D">
              <w:rPr>
                <w:b/>
                <w:color w:val="000000"/>
                <w:sz w:val="20"/>
                <w:szCs w:val="20"/>
              </w:rPr>
              <w:t>STYMULATOR 2:</w:t>
            </w:r>
          </w:p>
          <w:p w:rsidR="00E34746" w:rsidRPr="006F236D" w:rsidRDefault="00E34746" w:rsidP="00992C4C">
            <w:pPr>
              <w:pStyle w:val="Akapitzlist"/>
              <w:numPr>
                <w:ilvl w:val="0"/>
                <w:numId w:val="98"/>
              </w:numPr>
              <w:snapToGrid w:val="0"/>
              <w:spacing w:after="0" w:line="240" w:lineRule="auto"/>
              <w:ind w:left="312" w:hanging="238"/>
              <w:contextualSpacing w:val="0"/>
              <w:rPr>
                <w:rFonts w:ascii="Times New Roman" w:hAnsi="Times New Roman"/>
                <w:color w:val="000000"/>
                <w:sz w:val="20"/>
                <w:szCs w:val="20"/>
              </w:rPr>
            </w:pPr>
            <w:r w:rsidRPr="006F236D">
              <w:rPr>
                <w:rFonts w:ascii="Times New Roman" w:hAnsi="Times New Roman"/>
                <w:color w:val="000000"/>
                <w:sz w:val="20"/>
                <w:szCs w:val="20"/>
              </w:rPr>
              <w:t xml:space="preserve">stymulator błyskowy diodowy </w:t>
            </w:r>
            <w:r w:rsidRPr="006F236D">
              <w:rPr>
                <w:rFonts w:ascii="Times New Roman" w:hAnsi="Times New Roman"/>
                <w:sz w:val="20"/>
                <w:szCs w:val="20"/>
              </w:rPr>
              <w:t xml:space="preserve">o częstotliwości min. 0,1-100Hz </w:t>
            </w:r>
            <w:r w:rsidRPr="006F236D">
              <w:rPr>
                <w:rFonts w:ascii="Times New Roman" w:hAnsi="Times New Roman"/>
                <w:color w:val="000000"/>
                <w:sz w:val="20"/>
                <w:szCs w:val="20"/>
              </w:rPr>
              <w:t xml:space="preserve">z możliwością wyboru kolorów  </w:t>
            </w:r>
          </w:p>
          <w:p w:rsidR="00E34746" w:rsidRPr="006F236D" w:rsidRDefault="00E34746" w:rsidP="00992C4C">
            <w:pPr>
              <w:pStyle w:val="Akapitzlist"/>
              <w:numPr>
                <w:ilvl w:val="0"/>
                <w:numId w:val="98"/>
              </w:numPr>
              <w:snapToGrid w:val="0"/>
              <w:spacing w:after="0" w:line="240" w:lineRule="auto"/>
              <w:ind w:left="312" w:hanging="238"/>
              <w:contextualSpacing w:val="0"/>
              <w:rPr>
                <w:rFonts w:ascii="Times New Roman" w:hAnsi="Times New Roman"/>
                <w:color w:val="000000"/>
                <w:sz w:val="20"/>
                <w:szCs w:val="20"/>
              </w:rPr>
            </w:pPr>
            <w:r w:rsidRPr="006F236D">
              <w:rPr>
                <w:rFonts w:ascii="Times New Roman" w:hAnsi="Times New Roman"/>
                <w:color w:val="000000"/>
                <w:sz w:val="20"/>
                <w:szCs w:val="20"/>
              </w:rPr>
              <w:t xml:space="preserve">stymulacji (biały, zielony, czerwony, żółty) zamontowany na statywie podłączony bezpośrednio do  komputera przy pomocy </w:t>
            </w:r>
            <w:r w:rsidRPr="006F236D">
              <w:rPr>
                <w:rFonts w:ascii="Times New Roman" w:hAnsi="Times New Roman"/>
                <w:b/>
                <w:bCs/>
                <w:color w:val="000000"/>
                <w:sz w:val="20"/>
                <w:szCs w:val="20"/>
              </w:rPr>
              <w:t>złącza USB</w:t>
            </w:r>
            <w:r w:rsidRPr="006F236D">
              <w:rPr>
                <w:rFonts w:ascii="Times New Roman" w:hAnsi="Times New Roman"/>
                <w:color w:val="000000"/>
                <w:sz w:val="20"/>
                <w:szCs w:val="20"/>
              </w:rPr>
              <w:t>;</w:t>
            </w:r>
          </w:p>
          <w:p w:rsidR="00E34746" w:rsidRPr="006F236D" w:rsidRDefault="00E34746" w:rsidP="00992C4C">
            <w:pPr>
              <w:pStyle w:val="Akapitzlist"/>
              <w:numPr>
                <w:ilvl w:val="0"/>
                <w:numId w:val="98"/>
              </w:numPr>
              <w:snapToGrid w:val="0"/>
              <w:spacing w:after="0" w:line="240" w:lineRule="auto"/>
              <w:ind w:left="312" w:hanging="238"/>
              <w:contextualSpacing w:val="0"/>
              <w:rPr>
                <w:rFonts w:ascii="Times New Roman" w:hAnsi="Times New Roman"/>
                <w:sz w:val="20"/>
                <w:szCs w:val="20"/>
              </w:rPr>
            </w:pPr>
            <w:r w:rsidRPr="006F236D">
              <w:rPr>
                <w:rFonts w:ascii="Times New Roman" w:hAnsi="Times New Roman"/>
                <w:color w:val="000000"/>
                <w:sz w:val="20"/>
                <w:szCs w:val="20"/>
              </w:rPr>
              <w:t>czas trwania impulsu: 0 – 1000ms.</w:t>
            </w:r>
          </w:p>
        </w:tc>
        <w:tc>
          <w:tcPr>
            <w:tcW w:w="1565" w:type="dxa"/>
            <w:gridSpan w:val="2"/>
            <w:vAlign w:val="center"/>
          </w:tcPr>
          <w:p w:rsidR="00E34746" w:rsidRPr="006F236D" w:rsidRDefault="00E34746" w:rsidP="00F833AD">
            <w:pPr>
              <w:jc w:val="center"/>
              <w:rPr>
                <w:sz w:val="20"/>
                <w:szCs w:val="20"/>
              </w:rPr>
            </w:pPr>
            <w:r w:rsidRPr="006F236D">
              <w:rPr>
                <w:color w:val="000000"/>
                <w:sz w:val="20"/>
                <w:szCs w:val="20"/>
              </w:rPr>
              <w:t>TAK</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F833AD">
        <w:trPr>
          <w:trHeight w:val="195"/>
        </w:trPr>
        <w:tc>
          <w:tcPr>
            <w:tcW w:w="568" w:type="dxa"/>
            <w:vAlign w:val="center"/>
          </w:tcPr>
          <w:p w:rsidR="00E34746" w:rsidRPr="006F236D" w:rsidRDefault="00E34746" w:rsidP="00F833AD">
            <w:pPr>
              <w:snapToGrid w:val="0"/>
              <w:jc w:val="center"/>
              <w:rPr>
                <w:color w:val="000000"/>
                <w:sz w:val="20"/>
                <w:szCs w:val="20"/>
              </w:rPr>
            </w:pPr>
            <w:r w:rsidRPr="006F236D">
              <w:rPr>
                <w:sz w:val="20"/>
                <w:szCs w:val="20"/>
              </w:rPr>
              <w:t>1.6</w:t>
            </w:r>
          </w:p>
        </w:tc>
        <w:tc>
          <w:tcPr>
            <w:tcW w:w="5381" w:type="dxa"/>
            <w:vAlign w:val="center"/>
          </w:tcPr>
          <w:p w:rsidR="00E34746" w:rsidRPr="006F236D" w:rsidRDefault="00E34746" w:rsidP="00F833AD">
            <w:pPr>
              <w:snapToGrid w:val="0"/>
              <w:rPr>
                <w:sz w:val="20"/>
                <w:szCs w:val="20"/>
              </w:rPr>
            </w:pPr>
            <w:r w:rsidRPr="006F236D">
              <w:rPr>
                <w:color w:val="000000"/>
                <w:sz w:val="20"/>
                <w:szCs w:val="20"/>
              </w:rPr>
              <w:t>Bariera izolacyjna (nie zasilacz awaryjny typu UPS) z odpowiednią ilością gniazd</w:t>
            </w:r>
          </w:p>
        </w:tc>
        <w:tc>
          <w:tcPr>
            <w:tcW w:w="1565" w:type="dxa"/>
            <w:gridSpan w:val="2"/>
            <w:vAlign w:val="center"/>
          </w:tcPr>
          <w:p w:rsidR="00E34746" w:rsidRPr="006F236D" w:rsidRDefault="00E34746" w:rsidP="00F833AD">
            <w:pPr>
              <w:jc w:val="center"/>
              <w:rPr>
                <w:sz w:val="20"/>
                <w:szCs w:val="20"/>
              </w:rPr>
            </w:pPr>
            <w:r w:rsidRPr="006F236D">
              <w:rPr>
                <w:color w:val="000000"/>
                <w:sz w:val="20"/>
                <w:szCs w:val="20"/>
              </w:rPr>
              <w:t>TAK</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F833AD">
        <w:tc>
          <w:tcPr>
            <w:tcW w:w="568" w:type="dxa"/>
            <w:shd w:val="clear" w:color="auto" w:fill="D9D9D9" w:themeFill="background1" w:themeFillShade="D9"/>
            <w:vAlign w:val="center"/>
          </w:tcPr>
          <w:p w:rsidR="00E34746" w:rsidRPr="006F236D" w:rsidRDefault="00E34746" w:rsidP="00F833AD">
            <w:pPr>
              <w:snapToGrid w:val="0"/>
              <w:jc w:val="center"/>
              <w:rPr>
                <w:b/>
                <w:bCs/>
                <w:sz w:val="20"/>
                <w:szCs w:val="20"/>
              </w:rPr>
            </w:pPr>
            <w:r w:rsidRPr="006F236D">
              <w:rPr>
                <w:b/>
                <w:bCs/>
                <w:sz w:val="20"/>
                <w:szCs w:val="20"/>
              </w:rPr>
              <w:t>2.</w:t>
            </w:r>
          </w:p>
        </w:tc>
        <w:tc>
          <w:tcPr>
            <w:tcW w:w="5381" w:type="dxa"/>
            <w:shd w:val="clear" w:color="auto" w:fill="D9D9D9" w:themeFill="background1" w:themeFillShade="D9"/>
            <w:vAlign w:val="center"/>
          </w:tcPr>
          <w:p w:rsidR="00E34746" w:rsidRPr="006F236D" w:rsidRDefault="00E34746" w:rsidP="00F833AD">
            <w:pPr>
              <w:snapToGrid w:val="0"/>
              <w:rPr>
                <w:sz w:val="20"/>
                <w:szCs w:val="20"/>
              </w:rPr>
            </w:pPr>
            <w:r w:rsidRPr="006F236D">
              <w:rPr>
                <w:b/>
                <w:bCs/>
                <w:sz w:val="20"/>
                <w:szCs w:val="20"/>
              </w:rPr>
              <w:t>Specyfikacja systemu komputerowego</w:t>
            </w:r>
          </w:p>
        </w:tc>
        <w:tc>
          <w:tcPr>
            <w:tcW w:w="1565" w:type="dxa"/>
            <w:gridSpan w:val="2"/>
            <w:shd w:val="clear" w:color="auto" w:fill="D9D9D9" w:themeFill="background1" w:themeFillShade="D9"/>
            <w:vAlign w:val="center"/>
          </w:tcPr>
          <w:p w:rsidR="00E34746" w:rsidRPr="006F236D" w:rsidRDefault="00E34746" w:rsidP="00F833AD">
            <w:pPr>
              <w:jc w:val="center"/>
              <w:rPr>
                <w:sz w:val="20"/>
                <w:szCs w:val="20"/>
              </w:rPr>
            </w:pPr>
          </w:p>
        </w:tc>
        <w:tc>
          <w:tcPr>
            <w:tcW w:w="1559" w:type="dxa"/>
            <w:shd w:val="clear" w:color="auto" w:fill="D9D9D9" w:themeFill="background1" w:themeFillShade="D9"/>
            <w:vAlign w:val="center"/>
          </w:tcPr>
          <w:p w:rsidR="00E34746" w:rsidRPr="006F236D" w:rsidRDefault="00E34746" w:rsidP="00F833AD">
            <w:pPr>
              <w:tabs>
                <w:tab w:val="right" w:pos="6838"/>
              </w:tabs>
              <w:jc w:val="center"/>
              <w:rPr>
                <w:sz w:val="20"/>
                <w:szCs w:val="20"/>
              </w:rPr>
            </w:pPr>
          </w:p>
        </w:tc>
        <w:tc>
          <w:tcPr>
            <w:tcW w:w="1559" w:type="dxa"/>
            <w:shd w:val="clear" w:color="auto" w:fill="D9D9D9" w:themeFill="background1" w:themeFillShade="D9"/>
            <w:vAlign w:val="center"/>
          </w:tcPr>
          <w:p w:rsidR="00E34746" w:rsidRPr="006F236D" w:rsidRDefault="00E34746" w:rsidP="00F833AD">
            <w:pPr>
              <w:tabs>
                <w:tab w:val="right" w:pos="6838"/>
              </w:tabs>
              <w:jc w:val="center"/>
              <w:rPr>
                <w:sz w:val="20"/>
                <w:szCs w:val="20"/>
              </w:rPr>
            </w:pPr>
          </w:p>
        </w:tc>
      </w:tr>
      <w:tr w:rsidR="00E34746" w:rsidRPr="006F236D" w:rsidTr="00F833AD">
        <w:tc>
          <w:tcPr>
            <w:tcW w:w="568" w:type="dxa"/>
            <w:vAlign w:val="center"/>
          </w:tcPr>
          <w:p w:rsidR="00E34746" w:rsidRPr="006F236D" w:rsidRDefault="00E34746" w:rsidP="00F833AD">
            <w:pPr>
              <w:snapToGrid w:val="0"/>
              <w:jc w:val="center"/>
              <w:rPr>
                <w:sz w:val="20"/>
                <w:szCs w:val="20"/>
                <w:lang w:val="de-DE"/>
              </w:rPr>
            </w:pPr>
            <w:r w:rsidRPr="006F236D">
              <w:rPr>
                <w:sz w:val="20"/>
                <w:szCs w:val="20"/>
              </w:rPr>
              <w:t>2.1</w:t>
            </w:r>
          </w:p>
        </w:tc>
        <w:tc>
          <w:tcPr>
            <w:tcW w:w="5381" w:type="dxa"/>
            <w:vAlign w:val="center"/>
          </w:tcPr>
          <w:p w:rsidR="00E34746" w:rsidRPr="006F236D" w:rsidRDefault="00E34746" w:rsidP="00992C4C">
            <w:pPr>
              <w:numPr>
                <w:ilvl w:val="0"/>
                <w:numId w:val="76"/>
              </w:numPr>
              <w:tabs>
                <w:tab w:val="clear" w:pos="720"/>
              </w:tabs>
              <w:suppressAutoHyphens/>
              <w:snapToGrid w:val="0"/>
              <w:ind w:left="176" w:hanging="180"/>
              <w:rPr>
                <w:sz w:val="20"/>
                <w:szCs w:val="20"/>
              </w:rPr>
            </w:pPr>
            <w:proofErr w:type="spellStart"/>
            <w:r w:rsidRPr="006F236D">
              <w:rPr>
                <w:sz w:val="20"/>
                <w:szCs w:val="20"/>
                <w:lang w:val="de-DE"/>
              </w:rPr>
              <w:t>procesor</w:t>
            </w:r>
            <w:proofErr w:type="spellEnd"/>
            <w:r w:rsidRPr="006F236D">
              <w:rPr>
                <w:sz w:val="20"/>
                <w:szCs w:val="20"/>
                <w:lang w:val="de-DE"/>
              </w:rPr>
              <w:t xml:space="preserve"> min Pentium I5 3.0GHz</w:t>
            </w:r>
          </w:p>
          <w:p w:rsidR="00E34746" w:rsidRPr="006F236D" w:rsidRDefault="00E34746" w:rsidP="00992C4C">
            <w:pPr>
              <w:numPr>
                <w:ilvl w:val="0"/>
                <w:numId w:val="76"/>
              </w:numPr>
              <w:tabs>
                <w:tab w:val="clear" w:pos="720"/>
              </w:tabs>
              <w:suppressAutoHyphens/>
              <w:ind w:left="176" w:hanging="180"/>
              <w:rPr>
                <w:sz w:val="20"/>
                <w:szCs w:val="20"/>
              </w:rPr>
            </w:pPr>
            <w:r w:rsidRPr="006F236D">
              <w:rPr>
                <w:sz w:val="20"/>
                <w:szCs w:val="20"/>
              </w:rPr>
              <w:t>pamięć RAM min 16 GB</w:t>
            </w:r>
          </w:p>
          <w:p w:rsidR="00E34746" w:rsidRPr="006F236D" w:rsidRDefault="00E34746" w:rsidP="00992C4C">
            <w:pPr>
              <w:numPr>
                <w:ilvl w:val="0"/>
                <w:numId w:val="76"/>
              </w:numPr>
              <w:tabs>
                <w:tab w:val="clear" w:pos="720"/>
              </w:tabs>
              <w:suppressAutoHyphens/>
              <w:ind w:left="176" w:hanging="180"/>
              <w:rPr>
                <w:sz w:val="20"/>
                <w:szCs w:val="20"/>
              </w:rPr>
            </w:pPr>
            <w:r w:rsidRPr="006F236D">
              <w:rPr>
                <w:sz w:val="20"/>
                <w:szCs w:val="20"/>
              </w:rPr>
              <w:t>dysk twardy: macierz dyskowa typu mirroring – 2 dyski o pojemności 1T</w:t>
            </w:r>
          </w:p>
          <w:p w:rsidR="00E34746" w:rsidRPr="006F236D" w:rsidRDefault="00E34746" w:rsidP="00992C4C">
            <w:pPr>
              <w:numPr>
                <w:ilvl w:val="0"/>
                <w:numId w:val="76"/>
              </w:numPr>
              <w:tabs>
                <w:tab w:val="clear" w:pos="720"/>
              </w:tabs>
              <w:suppressAutoHyphens/>
              <w:ind w:left="176" w:hanging="180"/>
              <w:rPr>
                <w:sz w:val="20"/>
                <w:szCs w:val="20"/>
              </w:rPr>
            </w:pPr>
            <w:r w:rsidRPr="006F236D">
              <w:rPr>
                <w:sz w:val="20"/>
                <w:szCs w:val="20"/>
              </w:rPr>
              <w:lastRenderedPageBreak/>
              <w:t>napęd DVD-R/W Dual</w:t>
            </w:r>
          </w:p>
          <w:p w:rsidR="00E34746" w:rsidRPr="006F236D" w:rsidRDefault="00E34746" w:rsidP="00992C4C">
            <w:pPr>
              <w:numPr>
                <w:ilvl w:val="0"/>
                <w:numId w:val="76"/>
              </w:numPr>
              <w:tabs>
                <w:tab w:val="clear" w:pos="720"/>
              </w:tabs>
              <w:suppressAutoHyphens/>
              <w:ind w:left="176" w:hanging="180"/>
              <w:rPr>
                <w:sz w:val="20"/>
                <w:szCs w:val="20"/>
              </w:rPr>
            </w:pPr>
            <w:r w:rsidRPr="006F236D">
              <w:rPr>
                <w:sz w:val="20"/>
                <w:szCs w:val="20"/>
              </w:rPr>
              <w:t>czytnik kart</w:t>
            </w:r>
          </w:p>
          <w:p w:rsidR="00E34746" w:rsidRPr="006F236D" w:rsidRDefault="00E34746" w:rsidP="00992C4C">
            <w:pPr>
              <w:numPr>
                <w:ilvl w:val="0"/>
                <w:numId w:val="76"/>
              </w:numPr>
              <w:tabs>
                <w:tab w:val="clear" w:pos="720"/>
              </w:tabs>
              <w:suppressAutoHyphens/>
              <w:ind w:left="176" w:hanging="180"/>
              <w:rPr>
                <w:sz w:val="20"/>
                <w:szCs w:val="20"/>
              </w:rPr>
            </w:pPr>
            <w:r w:rsidRPr="006F236D">
              <w:rPr>
                <w:sz w:val="20"/>
                <w:szCs w:val="20"/>
              </w:rPr>
              <w:t>klawiatura komputerowa</w:t>
            </w:r>
          </w:p>
          <w:p w:rsidR="00E34746" w:rsidRPr="006F236D" w:rsidRDefault="00E34746" w:rsidP="00992C4C">
            <w:pPr>
              <w:numPr>
                <w:ilvl w:val="0"/>
                <w:numId w:val="76"/>
              </w:numPr>
              <w:tabs>
                <w:tab w:val="clear" w:pos="720"/>
              </w:tabs>
              <w:suppressAutoHyphens/>
              <w:ind w:left="176" w:hanging="180"/>
              <w:rPr>
                <w:sz w:val="20"/>
                <w:szCs w:val="20"/>
                <w:lang w:val="en-US"/>
              </w:rPr>
            </w:pPr>
            <w:r w:rsidRPr="006F236D">
              <w:rPr>
                <w:sz w:val="20"/>
                <w:szCs w:val="20"/>
              </w:rPr>
              <w:t>mysz</w:t>
            </w:r>
          </w:p>
          <w:p w:rsidR="00E34746" w:rsidRPr="006F236D" w:rsidRDefault="00E34746" w:rsidP="00992C4C">
            <w:pPr>
              <w:numPr>
                <w:ilvl w:val="0"/>
                <w:numId w:val="76"/>
              </w:numPr>
              <w:tabs>
                <w:tab w:val="clear" w:pos="720"/>
              </w:tabs>
              <w:suppressAutoHyphens/>
              <w:ind w:left="176" w:hanging="180"/>
              <w:rPr>
                <w:sz w:val="20"/>
                <w:szCs w:val="20"/>
              </w:rPr>
            </w:pPr>
            <w:r w:rsidRPr="006F236D">
              <w:rPr>
                <w:sz w:val="20"/>
                <w:szCs w:val="20"/>
                <w:lang w:val="en-US"/>
              </w:rPr>
              <w:t>monitor LCD min. 24”</w:t>
            </w:r>
          </w:p>
          <w:p w:rsidR="00E34746" w:rsidRPr="006F236D" w:rsidRDefault="00E34746" w:rsidP="00992C4C">
            <w:pPr>
              <w:numPr>
                <w:ilvl w:val="0"/>
                <w:numId w:val="76"/>
              </w:numPr>
              <w:tabs>
                <w:tab w:val="clear" w:pos="720"/>
              </w:tabs>
              <w:suppressAutoHyphens/>
              <w:ind w:left="176" w:hanging="180"/>
              <w:rPr>
                <w:sz w:val="20"/>
                <w:szCs w:val="20"/>
              </w:rPr>
            </w:pPr>
            <w:r w:rsidRPr="006F236D">
              <w:rPr>
                <w:sz w:val="20"/>
                <w:szCs w:val="20"/>
              </w:rPr>
              <w:t>wózek z możliwością blokowania kół</w:t>
            </w:r>
          </w:p>
          <w:p w:rsidR="00E34746" w:rsidRPr="006F236D" w:rsidRDefault="00E34746" w:rsidP="00992C4C">
            <w:pPr>
              <w:numPr>
                <w:ilvl w:val="0"/>
                <w:numId w:val="76"/>
              </w:numPr>
              <w:tabs>
                <w:tab w:val="clear" w:pos="720"/>
              </w:tabs>
              <w:suppressAutoHyphens/>
              <w:ind w:left="176" w:hanging="180"/>
              <w:rPr>
                <w:sz w:val="20"/>
                <w:szCs w:val="20"/>
              </w:rPr>
            </w:pPr>
            <w:r w:rsidRPr="006F236D">
              <w:rPr>
                <w:sz w:val="20"/>
                <w:szCs w:val="20"/>
              </w:rPr>
              <w:t>system operacyjny min.</w:t>
            </w:r>
            <w:r w:rsidR="00F833AD">
              <w:rPr>
                <w:sz w:val="20"/>
                <w:szCs w:val="20"/>
              </w:rPr>
              <w:t xml:space="preserve"> </w:t>
            </w:r>
            <w:r w:rsidRPr="006F236D">
              <w:rPr>
                <w:sz w:val="20"/>
                <w:szCs w:val="20"/>
              </w:rPr>
              <w:t>Windows 10 Pro PL</w:t>
            </w:r>
          </w:p>
          <w:p w:rsidR="00E34746" w:rsidRPr="006F236D" w:rsidRDefault="00E34746" w:rsidP="00992C4C">
            <w:pPr>
              <w:numPr>
                <w:ilvl w:val="0"/>
                <w:numId w:val="76"/>
              </w:numPr>
              <w:tabs>
                <w:tab w:val="clear" w:pos="720"/>
              </w:tabs>
              <w:suppressAutoHyphens/>
              <w:ind w:left="176" w:hanging="180"/>
              <w:rPr>
                <w:sz w:val="20"/>
                <w:szCs w:val="20"/>
              </w:rPr>
            </w:pPr>
            <w:r w:rsidRPr="006F236D">
              <w:rPr>
                <w:sz w:val="20"/>
                <w:szCs w:val="20"/>
              </w:rPr>
              <w:t xml:space="preserve">program rejestracji, odczytu i analizy w </w:t>
            </w:r>
            <w:r w:rsidRPr="006F236D">
              <w:rPr>
                <w:bCs/>
                <w:sz w:val="20"/>
                <w:szCs w:val="20"/>
              </w:rPr>
              <w:t xml:space="preserve">języku polskim (wszystkie opcje menu, komendy, komunikaty, wszystkie pozycje pasków zadań </w:t>
            </w:r>
            <w:proofErr w:type="spellStart"/>
            <w:r w:rsidRPr="006F236D">
              <w:rPr>
                <w:bCs/>
                <w:sz w:val="20"/>
                <w:szCs w:val="20"/>
              </w:rPr>
              <w:t>itp</w:t>
            </w:r>
            <w:proofErr w:type="spellEnd"/>
            <w:r w:rsidRPr="006F236D">
              <w:rPr>
                <w:bCs/>
                <w:sz w:val="20"/>
                <w:szCs w:val="20"/>
              </w:rPr>
              <w:t>)</w:t>
            </w:r>
          </w:p>
          <w:p w:rsidR="00E34746" w:rsidRPr="006F236D" w:rsidRDefault="00E34746" w:rsidP="00992C4C">
            <w:pPr>
              <w:numPr>
                <w:ilvl w:val="0"/>
                <w:numId w:val="76"/>
              </w:numPr>
              <w:tabs>
                <w:tab w:val="clear" w:pos="720"/>
              </w:tabs>
              <w:suppressAutoHyphens/>
              <w:ind w:left="176" w:hanging="180"/>
              <w:rPr>
                <w:sz w:val="20"/>
                <w:szCs w:val="20"/>
              </w:rPr>
            </w:pPr>
            <w:r w:rsidRPr="006F236D">
              <w:rPr>
                <w:sz w:val="20"/>
                <w:szCs w:val="20"/>
              </w:rPr>
              <w:t xml:space="preserve">program archiwizacji w </w:t>
            </w:r>
            <w:r w:rsidRPr="006F236D">
              <w:rPr>
                <w:bCs/>
                <w:sz w:val="20"/>
                <w:szCs w:val="20"/>
              </w:rPr>
              <w:t>języku polskim</w:t>
            </w:r>
          </w:p>
          <w:p w:rsidR="00E34746" w:rsidRPr="006F236D" w:rsidRDefault="00E34746" w:rsidP="00992C4C">
            <w:pPr>
              <w:numPr>
                <w:ilvl w:val="0"/>
                <w:numId w:val="76"/>
              </w:numPr>
              <w:tabs>
                <w:tab w:val="clear" w:pos="720"/>
              </w:tabs>
              <w:suppressAutoHyphens/>
              <w:ind w:left="176" w:hanging="180"/>
              <w:rPr>
                <w:sz w:val="20"/>
                <w:szCs w:val="20"/>
              </w:rPr>
            </w:pPr>
            <w:r w:rsidRPr="006F236D">
              <w:rPr>
                <w:sz w:val="20"/>
                <w:szCs w:val="20"/>
              </w:rPr>
              <w:t xml:space="preserve">program wymiany danych dla transmisji i odbioru do i z innych lokacji w </w:t>
            </w:r>
            <w:r w:rsidRPr="006F236D">
              <w:rPr>
                <w:bCs/>
                <w:sz w:val="20"/>
                <w:szCs w:val="20"/>
              </w:rPr>
              <w:t>języku polskim</w:t>
            </w:r>
          </w:p>
          <w:p w:rsidR="00E34746" w:rsidRPr="006F236D" w:rsidRDefault="00E34746" w:rsidP="00992C4C">
            <w:pPr>
              <w:numPr>
                <w:ilvl w:val="0"/>
                <w:numId w:val="76"/>
              </w:numPr>
              <w:tabs>
                <w:tab w:val="clear" w:pos="720"/>
              </w:tabs>
              <w:suppressAutoHyphens/>
              <w:ind w:left="176" w:hanging="180"/>
              <w:rPr>
                <w:sz w:val="20"/>
                <w:szCs w:val="20"/>
              </w:rPr>
            </w:pPr>
            <w:r w:rsidRPr="006F236D">
              <w:rPr>
                <w:sz w:val="20"/>
                <w:szCs w:val="20"/>
              </w:rPr>
              <w:t>drukarka laserowa</w:t>
            </w:r>
          </w:p>
        </w:tc>
        <w:tc>
          <w:tcPr>
            <w:tcW w:w="1565" w:type="dxa"/>
            <w:gridSpan w:val="2"/>
            <w:vAlign w:val="center"/>
          </w:tcPr>
          <w:p w:rsidR="00E34746" w:rsidRPr="006F236D" w:rsidRDefault="00E34746" w:rsidP="00F833AD">
            <w:pPr>
              <w:jc w:val="center"/>
              <w:rPr>
                <w:sz w:val="20"/>
                <w:szCs w:val="20"/>
              </w:rPr>
            </w:pPr>
            <w:r w:rsidRPr="006F236D">
              <w:rPr>
                <w:color w:val="000000"/>
                <w:sz w:val="20"/>
                <w:szCs w:val="20"/>
              </w:rPr>
              <w:lastRenderedPageBreak/>
              <w:t>TAK</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F833AD">
        <w:tc>
          <w:tcPr>
            <w:tcW w:w="568" w:type="dxa"/>
            <w:shd w:val="clear" w:color="auto" w:fill="D9D9D9" w:themeFill="background1" w:themeFillShade="D9"/>
            <w:vAlign w:val="center"/>
          </w:tcPr>
          <w:p w:rsidR="00E34746" w:rsidRPr="006F236D" w:rsidRDefault="00E34746" w:rsidP="00F833AD">
            <w:pPr>
              <w:snapToGrid w:val="0"/>
              <w:jc w:val="center"/>
              <w:rPr>
                <w:b/>
                <w:bCs/>
                <w:sz w:val="20"/>
                <w:szCs w:val="20"/>
              </w:rPr>
            </w:pPr>
            <w:r w:rsidRPr="006F236D">
              <w:rPr>
                <w:b/>
                <w:bCs/>
                <w:sz w:val="20"/>
                <w:szCs w:val="20"/>
              </w:rPr>
              <w:lastRenderedPageBreak/>
              <w:t>3.</w:t>
            </w:r>
          </w:p>
        </w:tc>
        <w:tc>
          <w:tcPr>
            <w:tcW w:w="5381" w:type="dxa"/>
            <w:shd w:val="clear" w:color="auto" w:fill="D9D9D9" w:themeFill="background1" w:themeFillShade="D9"/>
            <w:vAlign w:val="center"/>
          </w:tcPr>
          <w:p w:rsidR="00E34746" w:rsidRPr="006F236D" w:rsidRDefault="00E34746" w:rsidP="00F833AD">
            <w:pPr>
              <w:snapToGrid w:val="0"/>
              <w:rPr>
                <w:sz w:val="20"/>
                <w:szCs w:val="20"/>
              </w:rPr>
            </w:pPr>
            <w:r w:rsidRPr="006F236D">
              <w:rPr>
                <w:b/>
                <w:bCs/>
                <w:sz w:val="20"/>
                <w:szCs w:val="20"/>
              </w:rPr>
              <w:t>Specyfikacja analogowo-cyfrowego zespołu EEG</w:t>
            </w:r>
          </w:p>
        </w:tc>
        <w:tc>
          <w:tcPr>
            <w:tcW w:w="1565" w:type="dxa"/>
            <w:gridSpan w:val="2"/>
            <w:shd w:val="clear" w:color="auto" w:fill="D9D9D9" w:themeFill="background1" w:themeFillShade="D9"/>
            <w:vAlign w:val="center"/>
          </w:tcPr>
          <w:p w:rsidR="00E34746" w:rsidRPr="006F236D" w:rsidRDefault="00E34746" w:rsidP="00F833AD">
            <w:pPr>
              <w:jc w:val="center"/>
              <w:rPr>
                <w:sz w:val="20"/>
                <w:szCs w:val="20"/>
              </w:rPr>
            </w:pPr>
          </w:p>
        </w:tc>
        <w:tc>
          <w:tcPr>
            <w:tcW w:w="1559" w:type="dxa"/>
            <w:shd w:val="clear" w:color="auto" w:fill="D9D9D9" w:themeFill="background1" w:themeFillShade="D9"/>
            <w:vAlign w:val="center"/>
          </w:tcPr>
          <w:p w:rsidR="00E34746" w:rsidRPr="006F236D" w:rsidRDefault="00E34746" w:rsidP="00F833AD">
            <w:pPr>
              <w:tabs>
                <w:tab w:val="right" w:pos="6838"/>
              </w:tabs>
              <w:jc w:val="center"/>
              <w:rPr>
                <w:sz w:val="20"/>
                <w:szCs w:val="20"/>
              </w:rPr>
            </w:pPr>
          </w:p>
        </w:tc>
        <w:tc>
          <w:tcPr>
            <w:tcW w:w="1559" w:type="dxa"/>
            <w:shd w:val="clear" w:color="auto" w:fill="D9D9D9" w:themeFill="background1" w:themeFillShade="D9"/>
            <w:vAlign w:val="center"/>
          </w:tcPr>
          <w:p w:rsidR="00E34746" w:rsidRPr="006F236D" w:rsidRDefault="00E34746" w:rsidP="00F833AD">
            <w:pPr>
              <w:tabs>
                <w:tab w:val="right" w:pos="6838"/>
              </w:tabs>
              <w:jc w:val="center"/>
              <w:rPr>
                <w:sz w:val="20"/>
                <w:szCs w:val="20"/>
              </w:rPr>
            </w:pPr>
          </w:p>
        </w:tc>
      </w:tr>
      <w:tr w:rsidR="00E34746" w:rsidRPr="006F236D" w:rsidTr="00F833AD">
        <w:tc>
          <w:tcPr>
            <w:tcW w:w="568" w:type="dxa"/>
            <w:vAlign w:val="center"/>
          </w:tcPr>
          <w:p w:rsidR="00E34746" w:rsidRPr="006F236D" w:rsidRDefault="00E34746" w:rsidP="00F833AD">
            <w:pPr>
              <w:snapToGrid w:val="0"/>
              <w:jc w:val="center"/>
              <w:rPr>
                <w:sz w:val="20"/>
                <w:szCs w:val="20"/>
              </w:rPr>
            </w:pPr>
            <w:r w:rsidRPr="006F236D">
              <w:rPr>
                <w:sz w:val="20"/>
                <w:szCs w:val="20"/>
              </w:rPr>
              <w:t>3.1</w:t>
            </w:r>
          </w:p>
        </w:tc>
        <w:tc>
          <w:tcPr>
            <w:tcW w:w="5381" w:type="dxa"/>
            <w:vAlign w:val="center"/>
          </w:tcPr>
          <w:p w:rsidR="00E34746" w:rsidRPr="006F236D" w:rsidRDefault="00E34746" w:rsidP="00992C4C">
            <w:pPr>
              <w:numPr>
                <w:ilvl w:val="0"/>
                <w:numId w:val="69"/>
              </w:numPr>
              <w:tabs>
                <w:tab w:val="clear" w:pos="0"/>
              </w:tabs>
              <w:suppressAutoHyphens/>
              <w:snapToGrid w:val="0"/>
              <w:ind w:left="176" w:hanging="176"/>
              <w:rPr>
                <w:sz w:val="20"/>
                <w:szCs w:val="20"/>
              </w:rPr>
            </w:pPr>
            <w:r w:rsidRPr="006F236D">
              <w:rPr>
                <w:sz w:val="20"/>
                <w:szCs w:val="20"/>
              </w:rPr>
              <w:t>głowica elektrodowa wejściowa ze wzmacniaczami i przetwarzaniem analogowo-cyfrowym</w:t>
            </w:r>
          </w:p>
          <w:p w:rsidR="00E34746" w:rsidRPr="006F236D" w:rsidRDefault="00E34746" w:rsidP="00992C4C">
            <w:pPr>
              <w:numPr>
                <w:ilvl w:val="1"/>
                <w:numId w:val="69"/>
              </w:numPr>
              <w:tabs>
                <w:tab w:val="clear" w:pos="0"/>
                <w:tab w:val="left" w:pos="1440"/>
              </w:tabs>
              <w:suppressAutoHyphens/>
              <w:ind w:left="176" w:hanging="176"/>
              <w:rPr>
                <w:sz w:val="20"/>
                <w:szCs w:val="20"/>
              </w:rPr>
            </w:pPr>
            <w:r w:rsidRPr="006F236D">
              <w:rPr>
                <w:sz w:val="20"/>
                <w:szCs w:val="20"/>
              </w:rPr>
              <w:t xml:space="preserve">współczynnik tłumienia sygnałów </w:t>
            </w:r>
            <w:proofErr w:type="spellStart"/>
            <w:r w:rsidRPr="006F236D">
              <w:rPr>
                <w:sz w:val="20"/>
                <w:szCs w:val="20"/>
              </w:rPr>
              <w:t>synfazowych</w:t>
            </w:r>
            <w:proofErr w:type="spellEnd"/>
            <w:r w:rsidRPr="006F236D">
              <w:rPr>
                <w:sz w:val="20"/>
                <w:szCs w:val="20"/>
              </w:rPr>
              <w:t xml:space="preserve"> (CMRR)&gt; 120dB </w:t>
            </w:r>
          </w:p>
          <w:p w:rsidR="00E34746" w:rsidRPr="006F236D" w:rsidRDefault="00E34746" w:rsidP="00992C4C">
            <w:pPr>
              <w:numPr>
                <w:ilvl w:val="1"/>
                <w:numId w:val="69"/>
              </w:numPr>
              <w:tabs>
                <w:tab w:val="clear" w:pos="0"/>
                <w:tab w:val="left" w:pos="1440"/>
              </w:tabs>
              <w:suppressAutoHyphens/>
              <w:ind w:left="176" w:hanging="176"/>
              <w:rPr>
                <w:color w:val="000000"/>
                <w:sz w:val="20"/>
                <w:szCs w:val="20"/>
              </w:rPr>
            </w:pPr>
            <w:r w:rsidRPr="006F236D">
              <w:rPr>
                <w:sz w:val="20"/>
                <w:szCs w:val="20"/>
              </w:rPr>
              <w:t>impedancja wejściowa min. 400MΩ</w:t>
            </w:r>
          </w:p>
          <w:p w:rsidR="00E34746" w:rsidRPr="006F236D" w:rsidRDefault="00E34746" w:rsidP="00992C4C">
            <w:pPr>
              <w:numPr>
                <w:ilvl w:val="1"/>
                <w:numId w:val="69"/>
              </w:numPr>
              <w:tabs>
                <w:tab w:val="clear" w:pos="0"/>
                <w:tab w:val="left" w:pos="1440"/>
              </w:tabs>
              <w:suppressAutoHyphens/>
              <w:ind w:left="176" w:hanging="176"/>
              <w:rPr>
                <w:sz w:val="20"/>
                <w:szCs w:val="20"/>
              </w:rPr>
            </w:pPr>
            <w:r w:rsidRPr="006F236D">
              <w:rPr>
                <w:color w:val="000000"/>
                <w:sz w:val="20"/>
                <w:szCs w:val="20"/>
              </w:rPr>
              <w:t xml:space="preserve">poziom szumów RMS &lt; 0,3uV </w:t>
            </w:r>
          </w:p>
          <w:p w:rsidR="00E34746" w:rsidRPr="006F236D" w:rsidRDefault="00E34746" w:rsidP="00992C4C">
            <w:pPr>
              <w:numPr>
                <w:ilvl w:val="1"/>
                <w:numId w:val="69"/>
              </w:numPr>
              <w:tabs>
                <w:tab w:val="clear" w:pos="0"/>
                <w:tab w:val="left" w:pos="1440"/>
              </w:tabs>
              <w:suppressAutoHyphens/>
              <w:ind w:left="176" w:hanging="176"/>
              <w:rPr>
                <w:sz w:val="20"/>
                <w:szCs w:val="20"/>
              </w:rPr>
            </w:pPr>
            <w:r w:rsidRPr="006F236D">
              <w:rPr>
                <w:sz w:val="20"/>
                <w:szCs w:val="20"/>
              </w:rPr>
              <w:t>częstość próbkowania do 2000Hz dla kanałów EEG</w:t>
            </w:r>
          </w:p>
          <w:p w:rsidR="00E34746" w:rsidRPr="006F236D" w:rsidRDefault="00E34746" w:rsidP="00992C4C">
            <w:pPr>
              <w:numPr>
                <w:ilvl w:val="1"/>
                <w:numId w:val="69"/>
              </w:numPr>
              <w:tabs>
                <w:tab w:val="clear" w:pos="0"/>
                <w:tab w:val="left" w:pos="1440"/>
              </w:tabs>
              <w:suppressAutoHyphens/>
              <w:ind w:left="176" w:hanging="176"/>
              <w:rPr>
                <w:sz w:val="20"/>
                <w:szCs w:val="20"/>
              </w:rPr>
            </w:pPr>
            <w:r w:rsidRPr="006F236D">
              <w:rPr>
                <w:sz w:val="20"/>
                <w:szCs w:val="20"/>
              </w:rPr>
              <w:t>Zakres sygnałów wejściowych: 1 – 12000uV dla kanałów EEG</w:t>
            </w:r>
          </w:p>
          <w:p w:rsidR="00E34746" w:rsidRPr="006F236D" w:rsidRDefault="00E34746" w:rsidP="00992C4C">
            <w:pPr>
              <w:numPr>
                <w:ilvl w:val="1"/>
                <w:numId w:val="69"/>
              </w:numPr>
              <w:tabs>
                <w:tab w:val="clear" w:pos="0"/>
                <w:tab w:val="left" w:pos="1440"/>
              </w:tabs>
              <w:suppressAutoHyphens/>
              <w:ind w:left="176" w:hanging="176"/>
              <w:rPr>
                <w:sz w:val="20"/>
                <w:szCs w:val="20"/>
              </w:rPr>
            </w:pPr>
            <w:r w:rsidRPr="006F236D">
              <w:rPr>
                <w:sz w:val="20"/>
                <w:szCs w:val="20"/>
              </w:rPr>
              <w:t>rozdzielczość cyfrowa min. 16bit</w:t>
            </w:r>
          </w:p>
          <w:p w:rsidR="00E34746" w:rsidRPr="006F236D" w:rsidRDefault="00E34746" w:rsidP="00992C4C">
            <w:pPr>
              <w:numPr>
                <w:ilvl w:val="1"/>
                <w:numId w:val="69"/>
              </w:numPr>
              <w:tabs>
                <w:tab w:val="clear" w:pos="0"/>
                <w:tab w:val="left" w:pos="1440"/>
              </w:tabs>
              <w:suppressAutoHyphens/>
              <w:ind w:left="176" w:hanging="176"/>
              <w:rPr>
                <w:sz w:val="20"/>
                <w:szCs w:val="20"/>
              </w:rPr>
            </w:pPr>
            <w:r w:rsidRPr="006F236D">
              <w:rPr>
                <w:sz w:val="20"/>
                <w:szCs w:val="20"/>
              </w:rPr>
              <w:t>pasmo filtrowania: 0,016-200Hz dla kanałów EEG</w:t>
            </w:r>
          </w:p>
          <w:p w:rsidR="00E34746" w:rsidRPr="006F236D" w:rsidRDefault="00E34746" w:rsidP="00992C4C">
            <w:pPr>
              <w:numPr>
                <w:ilvl w:val="1"/>
                <w:numId w:val="69"/>
              </w:numPr>
              <w:tabs>
                <w:tab w:val="clear" w:pos="0"/>
                <w:tab w:val="left" w:pos="1440"/>
              </w:tabs>
              <w:suppressAutoHyphens/>
              <w:ind w:left="176" w:hanging="176"/>
              <w:rPr>
                <w:sz w:val="20"/>
                <w:szCs w:val="20"/>
              </w:rPr>
            </w:pPr>
            <w:r w:rsidRPr="006F236D">
              <w:rPr>
                <w:sz w:val="20"/>
                <w:szCs w:val="20"/>
              </w:rPr>
              <w:t xml:space="preserve">czułość min. 0,01 </w:t>
            </w:r>
            <w:proofErr w:type="spellStart"/>
            <w:r w:rsidRPr="006F236D">
              <w:rPr>
                <w:sz w:val="20"/>
                <w:szCs w:val="20"/>
              </w:rPr>
              <w:t>uV</w:t>
            </w:r>
            <w:proofErr w:type="spellEnd"/>
            <w:r w:rsidRPr="006F236D">
              <w:rPr>
                <w:sz w:val="20"/>
                <w:szCs w:val="20"/>
              </w:rPr>
              <w:t>/mm – 10V/mm</w:t>
            </w:r>
          </w:p>
          <w:p w:rsidR="00E34746" w:rsidRPr="006F236D" w:rsidRDefault="00E34746" w:rsidP="00992C4C">
            <w:pPr>
              <w:numPr>
                <w:ilvl w:val="1"/>
                <w:numId w:val="69"/>
              </w:numPr>
              <w:tabs>
                <w:tab w:val="clear" w:pos="0"/>
                <w:tab w:val="left" w:pos="1440"/>
              </w:tabs>
              <w:suppressAutoHyphens/>
              <w:ind w:left="176" w:hanging="176"/>
              <w:rPr>
                <w:sz w:val="20"/>
                <w:szCs w:val="20"/>
              </w:rPr>
            </w:pPr>
            <w:r w:rsidRPr="006F236D">
              <w:rPr>
                <w:sz w:val="20"/>
                <w:szCs w:val="20"/>
              </w:rPr>
              <w:t>szybkość przesuwu (rozciąg): 3 mm/s-960 mm/s</w:t>
            </w:r>
          </w:p>
          <w:p w:rsidR="00E34746" w:rsidRPr="006F236D" w:rsidRDefault="00E34746" w:rsidP="00992C4C">
            <w:pPr>
              <w:numPr>
                <w:ilvl w:val="1"/>
                <w:numId w:val="69"/>
              </w:numPr>
              <w:tabs>
                <w:tab w:val="clear" w:pos="0"/>
                <w:tab w:val="left" w:pos="1440"/>
              </w:tabs>
              <w:suppressAutoHyphens/>
              <w:ind w:left="176" w:hanging="176"/>
              <w:rPr>
                <w:sz w:val="20"/>
                <w:szCs w:val="20"/>
              </w:rPr>
            </w:pPr>
            <w:r w:rsidRPr="006F236D">
              <w:rPr>
                <w:sz w:val="20"/>
                <w:szCs w:val="20"/>
              </w:rPr>
              <w:t>pomiar impedancji na głowicy (włącznik umieszczony na głowicy) oraz z poziomu oprogramowania</w:t>
            </w:r>
          </w:p>
        </w:tc>
        <w:tc>
          <w:tcPr>
            <w:tcW w:w="1565" w:type="dxa"/>
            <w:gridSpan w:val="2"/>
            <w:vAlign w:val="center"/>
          </w:tcPr>
          <w:p w:rsidR="00E34746" w:rsidRPr="006F236D" w:rsidRDefault="00E34746" w:rsidP="00F833AD">
            <w:pPr>
              <w:jc w:val="center"/>
              <w:rPr>
                <w:sz w:val="20"/>
                <w:szCs w:val="20"/>
              </w:rPr>
            </w:pPr>
            <w:r w:rsidRPr="006F236D">
              <w:rPr>
                <w:color w:val="000000"/>
                <w:sz w:val="20"/>
                <w:szCs w:val="20"/>
              </w:rPr>
              <w:t>TAK</w:t>
            </w:r>
          </w:p>
        </w:tc>
        <w:tc>
          <w:tcPr>
            <w:tcW w:w="1559" w:type="dxa"/>
            <w:vAlign w:val="center"/>
          </w:tcPr>
          <w:p w:rsidR="00E34746" w:rsidRPr="006F236D" w:rsidRDefault="00E34746" w:rsidP="00F833AD">
            <w:pPr>
              <w:tabs>
                <w:tab w:val="right" w:pos="6838"/>
              </w:tabs>
              <w:jc w:val="center"/>
              <w:rPr>
                <w:color w:val="000000"/>
                <w:sz w:val="20"/>
                <w:szCs w:val="20"/>
              </w:rPr>
            </w:pPr>
          </w:p>
        </w:tc>
        <w:tc>
          <w:tcPr>
            <w:tcW w:w="1559" w:type="dxa"/>
            <w:vAlign w:val="center"/>
          </w:tcPr>
          <w:p w:rsidR="00E34746" w:rsidRPr="006F236D" w:rsidRDefault="00E34746" w:rsidP="00F833AD">
            <w:pPr>
              <w:tabs>
                <w:tab w:val="right" w:pos="6838"/>
              </w:tabs>
              <w:jc w:val="center"/>
              <w:rPr>
                <w:color w:val="000000"/>
                <w:sz w:val="20"/>
                <w:szCs w:val="20"/>
              </w:rPr>
            </w:pPr>
          </w:p>
        </w:tc>
      </w:tr>
      <w:tr w:rsidR="00E34746" w:rsidRPr="006F236D" w:rsidTr="00F833AD">
        <w:tc>
          <w:tcPr>
            <w:tcW w:w="568" w:type="dxa"/>
            <w:shd w:val="clear" w:color="auto" w:fill="D9D9D9" w:themeFill="background1" w:themeFillShade="D9"/>
            <w:vAlign w:val="center"/>
          </w:tcPr>
          <w:p w:rsidR="00E34746" w:rsidRPr="006F236D" w:rsidRDefault="00E34746" w:rsidP="00F833AD">
            <w:pPr>
              <w:snapToGrid w:val="0"/>
              <w:jc w:val="center"/>
              <w:rPr>
                <w:b/>
                <w:bCs/>
                <w:sz w:val="20"/>
                <w:szCs w:val="20"/>
              </w:rPr>
            </w:pPr>
            <w:r w:rsidRPr="006F236D">
              <w:rPr>
                <w:b/>
                <w:bCs/>
                <w:sz w:val="20"/>
                <w:szCs w:val="20"/>
              </w:rPr>
              <w:t>4.</w:t>
            </w:r>
          </w:p>
        </w:tc>
        <w:tc>
          <w:tcPr>
            <w:tcW w:w="5381" w:type="dxa"/>
            <w:shd w:val="clear" w:color="auto" w:fill="D9D9D9" w:themeFill="background1" w:themeFillShade="D9"/>
            <w:vAlign w:val="center"/>
          </w:tcPr>
          <w:p w:rsidR="00E34746" w:rsidRPr="006F236D" w:rsidRDefault="00E34746" w:rsidP="00F833AD">
            <w:pPr>
              <w:snapToGrid w:val="0"/>
              <w:rPr>
                <w:sz w:val="20"/>
                <w:szCs w:val="20"/>
              </w:rPr>
            </w:pPr>
            <w:r w:rsidRPr="006F236D">
              <w:rPr>
                <w:b/>
                <w:bCs/>
                <w:sz w:val="20"/>
                <w:szCs w:val="20"/>
              </w:rPr>
              <w:t>Specyfikacja innych kanałów wbudowanych w głowicy</w:t>
            </w:r>
          </w:p>
        </w:tc>
        <w:tc>
          <w:tcPr>
            <w:tcW w:w="1565" w:type="dxa"/>
            <w:gridSpan w:val="2"/>
            <w:shd w:val="clear" w:color="auto" w:fill="D9D9D9" w:themeFill="background1" w:themeFillShade="D9"/>
            <w:vAlign w:val="center"/>
          </w:tcPr>
          <w:p w:rsidR="00E34746" w:rsidRPr="006F236D" w:rsidRDefault="00E34746" w:rsidP="00F833AD">
            <w:pPr>
              <w:jc w:val="center"/>
              <w:rPr>
                <w:sz w:val="20"/>
                <w:szCs w:val="20"/>
              </w:rPr>
            </w:pPr>
          </w:p>
        </w:tc>
        <w:tc>
          <w:tcPr>
            <w:tcW w:w="1559" w:type="dxa"/>
            <w:shd w:val="clear" w:color="auto" w:fill="D9D9D9" w:themeFill="background1" w:themeFillShade="D9"/>
            <w:vAlign w:val="center"/>
          </w:tcPr>
          <w:p w:rsidR="00E34746" w:rsidRPr="006F236D" w:rsidRDefault="00E34746" w:rsidP="00F833AD">
            <w:pPr>
              <w:tabs>
                <w:tab w:val="right" w:pos="6838"/>
              </w:tabs>
              <w:jc w:val="center"/>
              <w:rPr>
                <w:color w:val="000000"/>
                <w:sz w:val="20"/>
                <w:szCs w:val="20"/>
              </w:rPr>
            </w:pPr>
          </w:p>
        </w:tc>
        <w:tc>
          <w:tcPr>
            <w:tcW w:w="1559" w:type="dxa"/>
            <w:shd w:val="clear" w:color="auto" w:fill="D9D9D9" w:themeFill="background1" w:themeFillShade="D9"/>
            <w:vAlign w:val="center"/>
          </w:tcPr>
          <w:p w:rsidR="00E34746" w:rsidRPr="006F236D" w:rsidRDefault="00E34746" w:rsidP="00F833AD">
            <w:pPr>
              <w:tabs>
                <w:tab w:val="right" w:pos="6838"/>
              </w:tabs>
              <w:jc w:val="center"/>
              <w:rPr>
                <w:color w:val="000000"/>
                <w:sz w:val="20"/>
                <w:szCs w:val="20"/>
              </w:rPr>
            </w:pPr>
          </w:p>
        </w:tc>
      </w:tr>
      <w:tr w:rsidR="00E34746" w:rsidRPr="006F236D" w:rsidTr="00F833AD">
        <w:tc>
          <w:tcPr>
            <w:tcW w:w="568" w:type="dxa"/>
            <w:vAlign w:val="center"/>
          </w:tcPr>
          <w:p w:rsidR="00E34746" w:rsidRPr="006F236D" w:rsidRDefault="00E34746" w:rsidP="00F833AD">
            <w:pPr>
              <w:snapToGrid w:val="0"/>
              <w:jc w:val="center"/>
              <w:rPr>
                <w:b/>
                <w:bCs/>
                <w:sz w:val="20"/>
                <w:szCs w:val="20"/>
              </w:rPr>
            </w:pPr>
            <w:r w:rsidRPr="006F236D">
              <w:rPr>
                <w:sz w:val="20"/>
                <w:szCs w:val="20"/>
              </w:rPr>
              <w:t>4.1</w:t>
            </w:r>
          </w:p>
        </w:tc>
        <w:tc>
          <w:tcPr>
            <w:tcW w:w="5381" w:type="dxa"/>
            <w:vAlign w:val="center"/>
          </w:tcPr>
          <w:p w:rsidR="00E34746" w:rsidRPr="006F236D" w:rsidRDefault="00E34746" w:rsidP="00F833AD">
            <w:pPr>
              <w:snapToGrid w:val="0"/>
              <w:rPr>
                <w:sz w:val="20"/>
                <w:szCs w:val="20"/>
              </w:rPr>
            </w:pPr>
            <w:r w:rsidRPr="006F236D">
              <w:rPr>
                <w:b/>
                <w:bCs/>
                <w:sz w:val="20"/>
                <w:szCs w:val="20"/>
              </w:rPr>
              <w:t>Kanały poligraficzne:</w:t>
            </w:r>
          </w:p>
          <w:p w:rsidR="00E34746" w:rsidRPr="006F236D" w:rsidRDefault="00E34746" w:rsidP="00992C4C">
            <w:pPr>
              <w:numPr>
                <w:ilvl w:val="0"/>
                <w:numId w:val="75"/>
              </w:numPr>
              <w:suppressAutoHyphens/>
              <w:snapToGrid w:val="0"/>
              <w:ind w:left="356"/>
              <w:rPr>
                <w:sz w:val="20"/>
                <w:szCs w:val="20"/>
              </w:rPr>
            </w:pPr>
            <w:r w:rsidRPr="006F236D">
              <w:rPr>
                <w:sz w:val="20"/>
                <w:szCs w:val="20"/>
              </w:rPr>
              <w:t>częstotliwość próbkowania do 2000Hz</w:t>
            </w:r>
          </w:p>
          <w:p w:rsidR="00E34746" w:rsidRPr="006F236D" w:rsidRDefault="00F833AD" w:rsidP="00992C4C">
            <w:pPr>
              <w:numPr>
                <w:ilvl w:val="0"/>
                <w:numId w:val="75"/>
              </w:numPr>
              <w:suppressAutoHyphens/>
              <w:snapToGrid w:val="0"/>
              <w:ind w:left="356"/>
              <w:rPr>
                <w:sz w:val="20"/>
                <w:szCs w:val="20"/>
              </w:rPr>
            </w:pPr>
            <w:r>
              <w:rPr>
                <w:sz w:val="20"/>
                <w:szCs w:val="20"/>
              </w:rPr>
              <w:t>pasmo filtrowan</w:t>
            </w:r>
            <w:r w:rsidR="00E34746" w:rsidRPr="006F236D">
              <w:rPr>
                <w:sz w:val="20"/>
                <w:szCs w:val="20"/>
              </w:rPr>
              <w:t>i</w:t>
            </w:r>
            <w:r>
              <w:rPr>
                <w:sz w:val="20"/>
                <w:szCs w:val="20"/>
              </w:rPr>
              <w:t>a</w:t>
            </w:r>
            <w:r w:rsidR="00E34746" w:rsidRPr="006F236D">
              <w:rPr>
                <w:sz w:val="20"/>
                <w:szCs w:val="20"/>
              </w:rPr>
              <w:t xml:space="preserve"> w zakresie 0,05 – 200Hz</w:t>
            </w:r>
          </w:p>
          <w:p w:rsidR="00E34746" w:rsidRPr="006F236D" w:rsidRDefault="00E34746" w:rsidP="00992C4C">
            <w:pPr>
              <w:numPr>
                <w:ilvl w:val="0"/>
                <w:numId w:val="75"/>
              </w:numPr>
              <w:suppressAutoHyphens/>
              <w:snapToGrid w:val="0"/>
              <w:ind w:left="356"/>
              <w:rPr>
                <w:sz w:val="20"/>
                <w:szCs w:val="20"/>
              </w:rPr>
            </w:pPr>
            <w:r w:rsidRPr="006F236D">
              <w:rPr>
                <w:sz w:val="20"/>
                <w:szCs w:val="20"/>
              </w:rPr>
              <w:t xml:space="preserve">poziom szumów &lt;3 </w:t>
            </w:r>
            <w:proofErr w:type="spellStart"/>
            <w:r w:rsidRPr="006F236D">
              <w:rPr>
                <w:sz w:val="20"/>
                <w:szCs w:val="20"/>
              </w:rPr>
              <w:t>uV</w:t>
            </w:r>
            <w:proofErr w:type="spellEnd"/>
          </w:p>
          <w:p w:rsidR="00E34746" w:rsidRPr="006F236D" w:rsidRDefault="00E34746" w:rsidP="00992C4C">
            <w:pPr>
              <w:numPr>
                <w:ilvl w:val="0"/>
                <w:numId w:val="75"/>
              </w:numPr>
              <w:suppressAutoHyphens/>
              <w:snapToGrid w:val="0"/>
              <w:ind w:left="356"/>
              <w:rPr>
                <w:sz w:val="20"/>
                <w:szCs w:val="20"/>
              </w:rPr>
            </w:pPr>
            <w:r w:rsidRPr="006F236D">
              <w:rPr>
                <w:sz w:val="20"/>
                <w:szCs w:val="20"/>
              </w:rPr>
              <w:t>zakres sygnałów wejściowych min. 0,2 – 100mV</w:t>
            </w:r>
          </w:p>
          <w:p w:rsidR="00E34746" w:rsidRPr="006F236D" w:rsidRDefault="00E34746" w:rsidP="00992C4C">
            <w:pPr>
              <w:numPr>
                <w:ilvl w:val="0"/>
                <w:numId w:val="75"/>
              </w:numPr>
              <w:suppressAutoHyphens/>
              <w:snapToGrid w:val="0"/>
              <w:ind w:left="356"/>
              <w:rPr>
                <w:b/>
                <w:bCs/>
                <w:sz w:val="20"/>
                <w:szCs w:val="20"/>
              </w:rPr>
            </w:pPr>
            <w:r w:rsidRPr="006F236D">
              <w:rPr>
                <w:sz w:val="20"/>
                <w:szCs w:val="20"/>
              </w:rPr>
              <w:t xml:space="preserve">CMRR &lt; 120 </w:t>
            </w:r>
            <w:proofErr w:type="spellStart"/>
            <w:r w:rsidRPr="006F236D">
              <w:rPr>
                <w:sz w:val="20"/>
                <w:szCs w:val="20"/>
              </w:rPr>
              <w:t>dB</w:t>
            </w:r>
            <w:proofErr w:type="spellEnd"/>
          </w:p>
          <w:p w:rsidR="00E34746" w:rsidRPr="006F236D" w:rsidRDefault="00E34746" w:rsidP="00F833AD">
            <w:pPr>
              <w:snapToGrid w:val="0"/>
              <w:rPr>
                <w:sz w:val="20"/>
                <w:szCs w:val="20"/>
              </w:rPr>
            </w:pPr>
            <w:r w:rsidRPr="006F236D">
              <w:rPr>
                <w:b/>
                <w:bCs/>
                <w:sz w:val="20"/>
                <w:szCs w:val="20"/>
              </w:rPr>
              <w:t>Kanał EKG:</w:t>
            </w:r>
          </w:p>
          <w:p w:rsidR="00E34746" w:rsidRPr="006F236D" w:rsidRDefault="00E34746" w:rsidP="00992C4C">
            <w:pPr>
              <w:numPr>
                <w:ilvl w:val="0"/>
                <w:numId w:val="70"/>
              </w:numPr>
              <w:tabs>
                <w:tab w:val="clear" w:pos="0"/>
                <w:tab w:val="left" w:pos="360"/>
              </w:tabs>
              <w:suppressAutoHyphens/>
              <w:snapToGrid w:val="0"/>
              <w:ind w:left="360"/>
              <w:rPr>
                <w:sz w:val="20"/>
                <w:szCs w:val="20"/>
              </w:rPr>
            </w:pPr>
            <w:r w:rsidRPr="006F236D">
              <w:rPr>
                <w:sz w:val="20"/>
                <w:szCs w:val="20"/>
              </w:rPr>
              <w:t>pasmo filtrowania:</w:t>
            </w:r>
          </w:p>
          <w:p w:rsidR="00E34746" w:rsidRPr="006F236D" w:rsidRDefault="00E34746" w:rsidP="00F833AD">
            <w:pPr>
              <w:snapToGrid w:val="0"/>
              <w:ind w:left="360"/>
              <w:rPr>
                <w:b/>
                <w:bCs/>
                <w:sz w:val="20"/>
                <w:szCs w:val="20"/>
              </w:rPr>
            </w:pPr>
            <w:r w:rsidRPr="006F236D">
              <w:rPr>
                <w:sz w:val="20"/>
                <w:szCs w:val="20"/>
              </w:rPr>
              <w:t>HP:  0,05 – 10Hz; LP:  5 – 200Hz</w:t>
            </w:r>
          </w:p>
          <w:p w:rsidR="00E34746" w:rsidRPr="006F236D" w:rsidRDefault="00E34746" w:rsidP="00F833AD">
            <w:pPr>
              <w:snapToGrid w:val="0"/>
              <w:rPr>
                <w:sz w:val="20"/>
                <w:szCs w:val="20"/>
              </w:rPr>
            </w:pPr>
            <w:r w:rsidRPr="006F236D">
              <w:rPr>
                <w:b/>
                <w:bCs/>
                <w:sz w:val="20"/>
                <w:szCs w:val="20"/>
              </w:rPr>
              <w:t>Kanały typu DC:</w:t>
            </w:r>
          </w:p>
          <w:p w:rsidR="00E34746" w:rsidRPr="006F236D" w:rsidRDefault="00E34746" w:rsidP="00992C4C">
            <w:pPr>
              <w:numPr>
                <w:ilvl w:val="0"/>
                <w:numId w:val="71"/>
              </w:numPr>
              <w:tabs>
                <w:tab w:val="clear" w:pos="0"/>
                <w:tab w:val="left" w:pos="360"/>
              </w:tabs>
              <w:suppressAutoHyphens/>
              <w:snapToGrid w:val="0"/>
              <w:ind w:left="360"/>
              <w:rPr>
                <w:sz w:val="20"/>
                <w:szCs w:val="20"/>
              </w:rPr>
            </w:pPr>
            <w:r w:rsidRPr="006F236D">
              <w:rPr>
                <w:sz w:val="20"/>
                <w:szCs w:val="20"/>
              </w:rPr>
              <w:t>pasmo minimum 0 – 300Hz</w:t>
            </w:r>
          </w:p>
          <w:p w:rsidR="00E34746" w:rsidRPr="006F236D" w:rsidRDefault="00E34746" w:rsidP="00992C4C">
            <w:pPr>
              <w:numPr>
                <w:ilvl w:val="0"/>
                <w:numId w:val="71"/>
              </w:numPr>
              <w:tabs>
                <w:tab w:val="clear" w:pos="0"/>
                <w:tab w:val="left" w:pos="360"/>
              </w:tabs>
              <w:suppressAutoHyphens/>
              <w:snapToGrid w:val="0"/>
              <w:ind w:left="360"/>
              <w:rPr>
                <w:b/>
                <w:bCs/>
                <w:sz w:val="20"/>
                <w:szCs w:val="20"/>
              </w:rPr>
            </w:pPr>
            <w:r w:rsidRPr="006F236D">
              <w:rPr>
                <w:sz w:val="20"/>
                <w:szCs w:val="20"/>
              </w:rPr>
              <w:t>zakres sygnałów wejściowych minimum: od -3V do +3V</w:t>
            </w:r>
          </w:p>
          <w:p w:rsidR="00E34746" w:rsidRPr="006F236D" w:rsidRDefault="00E34746" w:rsidP="00F833AD">
            <w:pPr>
              <w:snapToGrid w:val="0"/>
              <w:rPr>
                <w:sz w:val="20"/>
                <w:szCs w:val="20"/>
              </w:rPr>
            </w:pPr>
            <w:r w:rsidRPr="006F236D">
              <w:rPr>
                <w:b/>
                <w:bCs/>
                <w:sz w:val="20"/>
                <w:szCs w:val="20"/>
              </w:rPr>
              <w:t>Kanał oddechowy:</w:t>
            </w:r>
          </w:p>
          <w:p w:rsidR="00E34746" w:rsidRPr="006F236D" w:rsidRDefault="00E34746" w:rsidP="00992C4C">
            <w:pPr>
              <w:numPr>
                <w:ilvl w:val="0"/>
                <w:numId w:val="72"/>
              </w:numPr>
              <w:tabs>
                <w:tab w:val="left" w:pos="360"/>
              </w:tabs>
              <w:suppressAutoHyphens/>
              <w:snapToGrid w:val="0"/>
              <w:rPr>
                <w:b/>
                <w:bCs/>
                <w:sz w:val="20"/>
                <w:szCs w:val="20"/>
              </w:rPr>
            </w:pPr>
            <w:r w:rsidRPr="006F236D">
              <w:rPr>
                <w:sz w:val="20"/>
                <w:szCs w:val="20"/>
              </w:rPr>
              <w:t xml:space="preserve">pasmo minimum: 0,05 – 7,5 </w:t>
            </w:r>
            <w:proofErr w:type="spellStart"/>
            <w:r w:rsidRPr="006F236D">
              <w:rPr>
                <w:sz w:val="20"/>
                <w:szCs w:val="20"/>
              </w:rPr>
              <w:t>Hz</w:t>
            </w:r>
            <w:proofErr w:type="spellEnd"/>
          </w:p>
          <w:p w:rsidR="00E34746" w:rsidRPr="006F236D" w:rsidRDefault="00E34746" w:rsidP="00F833AD">
            <w:pPr>
              <w:snapToGrid w:val="0"/>
              <w:rPr>
                <w:sz w:val="20"/>
                <w:szCs w:val="20"/>
              </w:rPr>
            </w:pPr>
            <w:r w:rsidRPr="006F236D">
              <w:rPr>
                <w:b/>
                <w:bCs/>
                <w:sz w:val="20"/>
                <w:szCs w:val="20"/>
              </w:rPr>
              <w:t>Kanał Sp02:</w:t>
            </w:r>
          </w:p>
          <w:p w:rsidR="00E34746" w:rsidRPr="006F236D" w:rsidRDefault="00E34746" w:rsidP="00992C4C">
            <w:pPr>
              <w:numPr>
                <w:ilvl w:val="0"/>
                <w:numId w:val="73"/>
              </w:numPr>
              <w:tabs>
                <w:tab w:val="clear" w:pos="720"/>
              </w:tabs>
              <w:suppressAutoHyphens/>
              <w:snapToGrid w:val="0"/>
              <w:ind w:left="317"/>
              <w:rPr>
                <w:sz w:val="20"/>
                <w:szCs w:val="20"/>
              </w:rPr>
            </w:pPr>
            <w:r w:rsidRPr="006F236D">
              <w:rPr>
                <w:sz w:val="20"/>
                <w:szCs w:val="20"/>
              </w:rPr>
              <w:t>zakres pomiarowy minimum: 50 – 100%</w:t>
            </w:r>
          </w:p>
        </w:tc>
        <w:tc>
          <w:tcPr>
            <w:tcW w:w="1565" w:type="dxa"/>
            <w:gridSpan w:val="2"/>
            <w:vAlign w:val="center"/>
          </w:tcPr>
          <w:p w:rsidR="00E34746" w:rsidRPr="006F236D" w:rsidRDefault="00E34746" w:rsidP="00F833AD">
            <w:pPr>
              <w:jc w:val="center"/>
              <w:rPr>
                <w:sz w:val="20"/>
                <w:szCs w:val="20"/>
              </w:rPr>
            </w:pPr>
            <w:r w:rsidRPr="006F236D">
              <w:rPr>
                <w:color w:val="000000"/>
                <w:sz w:val="20"/>
                <w:szCs w:val="20"/>
              </w:rPr>
              <w:t>TAK</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F833AD">
        <w:tc>
          <w:tcPr>
            <w:tcW w:w="568" w:type="dxa"/>
            <w:vAlign w:val="center"/>
          </w:tcPr>
          <w:p w:rsidR="00E34746" w:rsidRPr="006F236D" w:rsidRDefault="00E34746" w:rsidP="00F833AD">
            <w:pPr>
              <w:snapToGrid w:val="0"/>
              <w:jc w:val="center"/>
              <w:rPr>
                <w:sz w:val="20"/>
                <w:szCs w:val="20"/>
              </w:rPr>
            </w:pPr>
            <w:r w:rsidRPr="006F236D">
              <w:rPr>
                <w:b/>
                <w:bCs/>
                <w:sz w:val="20"/>
                <w:szCs w:val="20"/>
              </w:rPr>
              <w:t>5.</w:t>
            </w:r>
          </w:p>
        </w:tc>
        <w:tc>
          <w:tcPr>
            <w:tcW w:w="5381" w:type="dxa"/>
            <w:vAlign w:val="center"/>
          </w:tcPr>
          <w:p w:rsidR="00E34746" w:rsidRPr="006F236D" w:rsidRDefault="00E34746" w:rsidP="00F833AD">
            <w:pPr>
              <w:tabs>
                <w:tab w:val="left" w:pos="397"/>
              </w:tabs>
              <w:snapToGrid w:val="0"/>
              <w:rPr>
                <w:sz w:val="20"/>
                <w:szCs w:val="20"/>
                <w:lang w:val="de-DE"/>
              </w:rPr>
            </w:pPr>
            <w:r w:rsidRPr="00DC04AD">
              <w:rPr>
                <w:sz w:val="20"/>
                <w:szCs w:val="20"/>
              </w:rPr>
              <w:t>Stanowisko analizy i opisu z pełna wersją oprogramowania:</w:t>
            </w:r>
          </w:p>
          <w:p w:rsidR="00E34746" w:rsidRPr="006F236D" w:rsidRDefault="00E34746" w:rsidP="00992C4C">
            <w:pPr>
              <w:pStyle w:val="Akapitzlist"/>
              <w:numPr>
                <w:ilvl w:val="0"/>
                <w:numId w:val="74"/>
              </w:numPr>
              <w:suppressAutoHyphens/>
              <w:snapToGrid w:val="0"/>
              <w:spacing w:after="0" w:line="240" w:lineRule="auto"/>
              <w:ind w:left="176" w:hanging="177"/>
              <w:contextualSpacing w:val="0"/>
              <w:rPr>
                <w:rFonts w:ascii="Times New Roman" w:hAnsi="Times New Roman"/>
                <w:sz w:val="20"/>
                <w:szCs w:val="20"/>
              </w:rPr>
            </w:pPr>
            <w:proofErr w:type="spellStart"/>
            <w:r w:rsidRPr="006F236D">
              <w:rPr>
                <w:rFonts w:ascii="Times New Roman" w:hAnsi="Times New Roman"/>
                <w:sz w:val="20"/>
                <w:szCs w:val="20"/>
                <w:lang w:val="de-DE"/>
              </w:rPr>
              <w:t>procesor</w:t>
            </w:r>
            <w:proofErr w:type="spellEnd"/>
            <w:r w:rsidRPr="006F236D">
              <w:rPr>
                <w:rFonts w:ascii="Times New Roman" w:hAnsi="Times New Roman"/>
                <w:sz w:val="20"/>
                <w:szCs w:val="20"/>
                <w:lang w:val="de-DE"/>
              </w:rPr>
              <w:t xml:space="preserve"> min Pentium I5 3.0GHz</w:t>
            </w:r>
          </w:p>
          <w:p w:rsidR="00E34746" w:rsidRPr="006F236D" w:rsidRDefault="00E34746" w:rsidP="00992C4C">
            <w:pPr>
              <w:pStyle w:val="Akapitzlist"/>
              <w:numPr>
                <w:ilvl w:val="0"/>
                <w:numId w:val="74"/>
              </w:numPr>
              <w:suppressAutoHyphens/>
              <w:spacing w:after="0" w:line="240" w:lineRule="auto"/>
              <w:ind w:left="176" w:hanging="177"/>
              <w:contextualSpacing w:val="0"/>
              <w:rPr>
                <w:rFonts w:ascii="Times New Roman" w:hAnsi="Times New Roman"/>
                <w:sz w:val="20"/>
                <w:szCs w:val="20"/>
              </w:rPr>
            </w:pPr>
            <w:r w:rsidRPr="006F236D">
              <w:rPr>
                <w:rFonts w:ascii="Times New Roman" w:hAnsi="Times New Roman"/>
                <w:sz w:val="20"/>
                <w:szCs w:val="20"/>
              </w:rPr>
              <w:t>pamięć RAM min 16 GB</w:t>
            </w:r>
          </w:p>
          <w:p w:rsidR="00E34746" w:rsidRPr="006F236D" w:rsidRDefault="00E34746" w:rsidP="00992C4C">
            <w:pPr>
              <w:pStyle w:val="Akapitzlist"/>
              <w:numPr>
                <w:ilvl w:val="0"/>
                <w:numId w:val="74"/>
              </w:numPr>
              <w:suppressAutoHyphens/>
              <w:spacing w:after="0" w:line="240" w:lineRule="auto"/>
              <w:ind w:left="176" w:hanging="177"/>
              <w:contextualSpacing w:val="0"/>
              <w:rPr>
                <w:rFonts w:ascii="Times New Roman" w:hAnsi="Times New Roman"/>
                <w:sz w:val="20"/>
                <w:szCs w:val="20"/>
              </w:rPr>
            </w:pPr>
            <w:r w:rsidRPr="006F236D">
              <w:rPr>
                <w:rFonts w:ascii="Times New Roman" w:hAnsi="Times New Roman"/>
                <w:sz w:val="20"/>
                <w:szCs w:val="20"/>
              </w:rPr>
              <w:t>dysk twardy: macierz dyskowa typu mirroring – 2 dyski o pojemności min. 1T</w:t>
            </w:r>
          </w:p>
          <w:p w:rsidR="00E34746" w:rsidRPr="006F236D" w:rsidRDefault="00E34746" w:rsidP="00992C4C">
            <w:pPr>
              <w:pStyle w:val="Akapitzlist"/>
              <w:numPr>
                <w:ilvl w:val="0"/>
                <w:numId w:val="74"/>
              </w:numPr>
              <w:suppressAutoHyphens/>
              <w:spacing w:after="0" w:line="240" w:lineRule="auto"/>
              <w:ind w:left="176" w:hanging="177"/>
              <w:contextualSpacing w:val="0"/>
              <w:rPr>
                <w:rFonts w:ascii="Times New Roman" w:hAnsi="Times New Roman"/>
                <w:sz w:val="20"/>
                <w:szCs w:val="20"/>
              </w:rPr>
            </w:pPr>
            <w:r w:rsidRPr="006F236D">
              <w:rPr>
                <w:rFonts w:ascii="Times New Roman" w:hAnsi="Times New Roman"/>
                <w:sz w:val="20"/>
                <w:szCs w:val="20"/>
              </w:rPr>
              <w:t>napęd DVD-R/W Dual</w:t>
            </w:r>
          </w:p>
          <w:p w:rsidR="00E34746" w:rsidRPr="006F236D" w:rsidRDefault="00E34746" w:rsidP="00992C4C">
            <w:pPr>
              <w:pStyle w:val="Akapitzlist"/>
              <w:numPr>
                <w:ilvl w:val="0"/>
                <w:numId w:val="74"/>
              </w:numPr>
              <w:suppressAutoHyphens/>
              <w:spacing w:after="0" w:line="240" w:lineRule="auto"/>
              <w:ind w:left="176" w:hanging="177"/>
              <w:contextualSpacing w:val="0"/>
              <w:rPr>
                <w:rFonts w:ascii="Times New Roman" w:hAnsi="Times New Roman"/>
                <w:sz w:val="20"/>
                <w:szCs w:val="20"/>
              </w:rPr>
            </w:pPr>
            <w:r w:rsidRPr="006F236D">
              <w:rPr>
                <w:rFonts w:ascii="Times New Roman" w:hAnsi="Times New Roman"/>
                <w:sz w:val="20"/>
                <w:szCs w:val="20"/>
              </w:rPr>
              <w:t>czytnik kart</w:t>
            </w:r>
          </w:p>
          <w:p w:rsidR="00E34746" w:rsidRPr="006F236D" w:rsidRDefault="00E34746" w:rsidP="00992C4C">
            <w:pPr>
              <w:pStyle w:val="Akapitzlist"/>
              <w:numPr>
                <w:ilvl w:val="0"/>
                <w:numId w:val="74"/>
              </w:numPr>
              <w:suppressAutoHyphens/>
              <w:spacing w:after="0" w:line="240" w:lineRule="auto"/>
              <w:ind w:left="176" w:hanging="177"/>
              <w:contextualSpacing w:val="0"/>
              <w:rPr>
                <w:rFonts w:ascii="Times New Roman" w:hAnsi="Times New Roman"/>
                <w:sz w:val="20"/>
                <w:szCs w:val="20"/>
              </w:rPr>
            </w:pPr>
            <w:r w:rsidRPr="006F236D">
              <w:rPr>
                <w:rFonts w:ascii="Times New Roman" w:hAnsi="Times New Roman"/>
                <w:sz w:val="20"/>
                <w:szCs w:val="20"/>
              </w:rPr>
              <w:lastRenderedPageBreak/>
              <w:t>klawiatura komputerowa</w:t>
            </w:r>
          </w:p>
          <w:p w:rsidR="00E34746" w:rsidRPr="006F236D" w:rsidRDefault="00E34746" w:rsidP="00992C4C">
            <w:pPr>
              <w:pStyle w:val="Akapitzlist"/>
              <w:numPr>
                <w:ilvl w:val="0"/>
                <w:numId w:val="74"/>
              </w:numPr>
              <w:suppressAutoHyphens/>
              <w:spacing w:after="0" w:line="240" w:lineRule="auto"/>
              <w:ind w:left="176" w:hanging="177"/>
              <w:contextualSpacing w:val="0"/>
              <w:rPr>
                <w:rFonts w:ascii="Times New Roman" w:hAnsi="Times New Roman"/>
                <w:sz w:val="20"/>
                <w:szCs w:val="20"/>
                <w:lang w:val="en-US"/>
              </w:rPr>
            </w:pPr>
            <w:r w:rsidRPr="006F236D">
              <w:rPr>
                <w:rFonts w:ascii="Times New Roman" w:hAnsi="Times New Roman"/>
                <w:sz w:val="20"/>
                <w:szCs w:val="20"/>
              </w:rPr>
              <w:t>mysz</w:t>
            </w:r>
          </w:p>
          <w:p w:rsidR="00E34746" w:rsidRPr="006F236D" w:rsidRDefault="00E34746" w:rsidP="00992C4C">
            <w:pPr>
              <w:pStyle w:val="Akapitzlist"/>
              <w:numPr>
                <w:ilvl w:val="0"/>
                <w:numId w:val="74"/>
              </w:numPr>
              <w:suppressAutoHyphens/>
              <w:spacing w:after="0" w:line="240" w:lineRule="auto"/>
              <w:ind w:left="176" w:hanging="177"/>
              <w:contextualSpacing w:val="0"/>
              <w:rPr>
                <w:rFonts w:ascii="Times New Roman" w:hAnsi="Times New Roman"/>
                <w:sz w:val="20"/>
                <w:szCs w:val="20"/>
              </w:rPr>
            </w:pPr>
            <w:r w:rsidRPr="006F236D">
              <w:rPr>
                <w:rFonts w:ascii="Times New Roman" w:hAnsi="Times New Roman"/>
                <w:sz w:val="20"/>
                <w:szCs w:val="20"/>
                <w:lang w:val="en-US"/>
              </w:rPr>
              <w:t>monitor LCD min. 24”</w:t>
            </w:r>
          </w:p>
          <w:p w:rsidR="00E34746" w:rsidRPr="006F236D" w:rsidRDefault="00E34746" w:rsidP="00992C4C">
            <w:pPr>
              <w:pStyle w:val="Akapitzlist"/>
              <w:numPr>
                <w:ilvl w:val="0"/>
                <w:numId w:val="74"/>
              </w:numPr>
              <w:suppressAutoHyphens/>
              <w:spacing w:after="0" w:line="240" w:lineRule="auto"/>
              <w:ind w:left="176" w:hanging="177"/>
              <w:contextualSpacing w:val="0"/>
              <w:rPr>
                <w:rFonts w:ascii="Times New Roman" w:hAnsi="Times New Roman"/>
                <w:sz w:val="20"/>
                <w:szCs w:val="20"/>
              </w:rPr>
            </w:pPr>
            <w:r w:rsidRPr="006F236D">
              <w:rPr>
                <w:rFonts w:ascii="Times New Roman" w:hAnsi="Times New Roman"/>
                <w:sz w:val="20"/>
                <w:szCs w:val="20"/>
              </w:rPr>
              <w:t>wózek z możliwością blokowania kół</w:t>
            </w:r>
          </w:p>
          <w:p w:rsidR="00E34746" w:rsidRPr="006F236D" w:rsidRDefault="00E34746" w:rsidP="00992C4C">
            <w:pPr>
              <w:pStyle w:val="Akapitzlist"/>
              <w:numPr>
                <w:ilvl w:val="0"/>
                <w:numId w:val="74"/>
              </w:numPr>
              <w:suppressAutoHyphens/>
              <w:spacing w:after="0" w:line="240" w:lineRule="auto"/>
              <w:ind w:left="176" w:hanging="177"/>
              <w:contextualSpacing w:val="0"/>
              <w:rPr>
                <w:rFonts w:ascii="Times New Roman" w:hAnsi="Times New Roman"/>
                <w:sz w:val="20"/>
                <w:szCs w:val="20"/>
              </w:rPr>
            </w:pPr>
            <w:r w:rsidRPr="006F236D">
              <w:rPr>
                <w:rFonts w:ascii="Times New Roman" w:hAnsi="Times New Roman"/>
                <w:sz w:val="20"/>
                <w:szCs w:val="20"/>
              </w:rPr>
              <w:t xml:space="preserve">system operacyjny </w:t>
            </w:r>
            <w:proofErr w:type="spellStart"/>
            <w:r w:rsidRPr="006F236D">
              <w:rPr>
                <w:rFonts w:ascii="Times New Roman" w:hAnsi="Times New Roman"/>
                <w:sz w:val="20"/>
                <w:szCs w:val="20"/>
              </w:rPr>
              <w:t>min.Windows</w:t>
            </w:r>
            <w:proofErr w:type="spellEnd"/>
            <w:r w:rsidRPr="006F236D">
              <w:rPr>
                <w:rFonts w:ascii="Times New Roman" w:hAnsi="Times New Roman"/>
                <w:sz w:val="20"/>
                <w:szCs w:val="20"/>
              </w:rPr>
              <w:t xml:space="preserve"> 7 Pro PL</w:t>
            </w:r>
          </w:p>
          <w:p w:rsidR="00E34746" w:rsidRPr="006F236D" w:rsidRDefault="00E34746" w:rsidP="00992C4C">
            <w:pPr>
              <w:pStyle w:val="Akapitzlist"/>
              <w:numPr>
                <w:ilvl w:val="0"/>
                <w:numId w:val="74"/>
              </w:numPr>
              <w:suppressAutoHyphens/>
              <w:spacing w:after="0" w:line="240" w:lineRule="auto"/>
              <w:ind w:left="176" w:hanging="177"/>
              <w:contextualSpacing w:val="0"/>
              <w:rPr>
                <w:rFonts w:ascii="Times New Roman" w:hAnsi="Times New Roman"/>
                <w:sz w:val="20"/>
                <w:szCs w:val="20"/>
              </w:rPr>
            </w:pPr>
            <w:r w:rsidRPr="006F236D">
              <w:rPr>
                <w:rFonts w:ascii="Times New Roman" w:hAnsi="Times New Roman"/>
                <w:sz w:val="20"/>
                <w:szCs w:val="20"/>
              </w:rPr>
              <w:t xml:space="preserve">program rejestracji, odczytu i analizy w </w:t>
            </w:r>
            <w:r w:rsidRPr="006F236D">
              <w:rPr>
                <w:rFonts w:ascii="Times New Roman" w:hAnsi="Times New Roman"/>
                <w:bCs/>
                <w:sz w:val="20"/>
                <w:szCs w:val="20"/>
              </w:rPr>
              <w:t xml:space="preserve">języku polskim (wszystkie opcje menu, komendy, komunikaty, wszystkie pozycje pasków zadań </w:t>
            </w:r>
            <w:proofErr w:type="spellStart"/>
            <w:r w:rsidRPr="006F236D">
              <w:rPr>
                <w:rFonts w:ascii="Times New Roman" w:hAnsi="Times New Roman"/>
                <w:bCs/>
                <w:sz w:val="20"/>
                <w:szCs w:val="20"/>
              </w:rPr>
              <w:t>itp</w:t>
            </w:r>
            <w:proofErr w:type="spellEnd"/>
            <w:r w:rsidRPr="006F236D">
              <w:rPr>
                <w:rFonts w:ascii="Times New Roman" w:hAnsi="Times New Roman"/>
                <w:bCs/>
                <w:sz w:val="20"/>
                <w:szCs w:val="20"/>
              </w:rPr>
              <w:t>)</w:t>
            </w:r>
          </w:p>
          <w:p w:rsidR="00E34746" w:rsidRPr="006F236D" w:rsidRDefault="00E34746" w:rsidP="00992C4C">
            <w:pPr>
              <w:pStyle w:val="Akapitzlist"/>
              <w:numPr>
                <w:ilvl w:val="0"/>
                <w:numId w:val="74"/>
              </w:numPr>
              <w:suppressAutoHyphens/>
              <w:spacing w:after="0" w:line="240" w:lineRule="auto"/>
              <w:ind w:left="176" w:hanging="177"/>
              <w:contextualSpacing w:val="0"/>
              <w:rPr>
                <w:rFonts w:ascii="Times New Roman" w:hAnsi="Times New Roman"/>
                <w:sz w:val="20"/>
                <w:szCs w:val="20"/>
              </w:rPr>
            </w:pPr>
            <w:r w:rsidRPr="006F236D">
              <w:rPr>
                <w:rFonts w:ascii="Times New Roman" w:hAnsi="Times New Roman"/>
                <w:sz w:val="20"/>
                <w:szCs w:val="20"/>
              </w:rPr>
              <w:t xml:space="preserve">program archiwizacji w </w:t>
            </w:r>
            <w:r w:rsidRPr="006F236D">
              <w:rPr>
                <w:rFonts w:ascii="Times New Roman" w:hAnsi="Times New Roman"/>
                <w:bCs/>
                <w:sz w:val="20"/>
                <w:szCs w:val="20"/>
              </w:rPr>
              <w:t>języku polskim</w:t>
            </w:r>
          </w:p>
          <w:p w:rsidR="00E34746" w:rsidRPr="006F236D" w:rsidRDefault="00E34746" w:rsidP="00992C4C">
            <w:pPr>
              <w:pStyle w:val="Akapitzlist"/>
              <w:numPr>
                <w:ilvl w:val="0"/>
                <w:numId w:val="74"/>
              </w:numPr>
              <w:suppressAutoHyphens/>
              <w:spacing w:after="0" w:line="240" w:lineRule="auto"/>
              <w:ind w:left="176" w:hanging="177"/>
              <w:contextualSpacing w:val="0"/>
              <w:rPr>
                <w:rFonts w:ascii="Times New Roman" w:hAnsi="Times New Roman"/>
                <w:sz w:val="20"/>
                <w:szCs w:val="20"/>
              </w:rPr>
            </w:pPr>
            <w:r w:rsidRPr="006F236D">
              <w:rPr>
                <w:rFonts w:ascii="Times New Roman" w:hAnsi="Times New Roman"/>
                <w:sz w:val="20"/>
                <w:szCs w:val="20"/>
              </w:rPr>
              <w:t xml:space="preserve">program wymiany danych dla transmisji i odbioru do i z innych lokacji w </w:t>
            </w:r>
            <w:r w:rsidRPr="006F236D">
              <w:rPr>
                <w:rFonts w:ascii="Times New Roman" w:hAnsi="Times New Roman"/>
                <w:bCs/>
                <w:sz w:val="20"/>
                <w:szCs w:val="20"/>
              </w:rPr>
              <w:t>języku polskim</w:t>
            </w:r>
          </w:p>
          <w:p w:rsidR="00E34746" w:rsidRPr="006F236D" w:rsidRDefault="00E34746" w:rsidP="00992C4C">
            <w:pPr>
              <w:pStyle w:val="Akapitzlist"/>
              <w:numPr>
                <w:ilvl w:val="0"/>
                <w:numId w:val="74"/>
              </w:numPr>
              <w:suppressAutoHyphens/>
              <w:snapToGrid w:val="0"/>
              <w:spacing w:after="0" w:line="240" w:lineRule="auto"/>
              <w:ind w:left="176" w:hanging="177"/>
              <w:contextualSpacing w:val="0"/>
              <w:rPr>
                <w:rFonts w:ascii="Times New Roman" w:hAnsi="Times New Roman"/>
                <w:sz w:val="20"/>
                <w:szCs w:val="20"/>
              </w:rPr>
            </w:pPr>
            <w:r w:rsidRPr="006F236D">
              <w:rPr>
                <w:rFonts w:ascii="Times New Roman" w:hAnsi="Times New Roman"/>
                <w:sz w:val="20"/>
                <w:szCs w:val="20"/>
              </w:rPr>
              <w:t>drukarka laserowa</w:t>
            </w:r>
          </w:p>
        </w:tc>
        <w:tc>
          <w:tcPr>
            <w:tcW w:w="1565" w:type="dxa"/>
            <w:gridSpan w:val="2"/>
            <w:vAlign w:val="center"/>
          </w:tcPr>
          <w:p w:rsidR="00E34746" w:rsidRPr="006F236D" w:rsidRDefault="00E34746" w:rsidP="00F833AD">
            <w:pPr>
              <w:jc w:val="center"/>
              <w:rPr>
                <w:sz w:val="20"/>
                <w:szCs w:val="20"/>
              </w:rPr>
            </w:pPr>
            <w:r w:rsidRPr="006F236D">
              <w:rPr>
                <w:color w:val="000000"/>
                <w:sz w:val="20"/>
                <w:szCs w:val="20"/>
              </w:rPr>
              <w:lastRenderedPageBreak/>
              <w:t>TAK</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F833AD">
        <w:tc>
          <w:tcPr>
            <w:tcW w:w="568" w:type="dxa"/>
            <w:vAlign w:val="center"/>
          </w:tcPr>
          <w:p w:rsidR="00E34746" w:rsidRPr="006F236D" w:rsidRDefault="00E34746" w:rsidP="00F833AD">
            <w:pPr>
              <w:snapToGrid w:val="0"/>
              <w:jc w:val="center"/>
              <w:rPr>
                <w:b/>
                <w:bCs/>
                <w:sz w:val="20"/>
                <w:szCs w:val="20"/>
                <w:u w:val="single"/>
              </w:rPr>
            </w:pPr>
            <w:r w:rsidRPr="006F236D">
              <w:rPr>
                <w:b/>
                <w:bCs/>
                <w:sz w:val="20"/>
                <w:szCs w:val="20"/>
              </w:rPr>
              <w:lastRenderedPageBreak/>
              <w:t>6.</w:t>
            </w:r>
          </w:p>
        </w:tc>
        <w:tc>
          <w:tcPr>
            <w:tcW w:w="5381" w:type="dxa"/>
            <w:vAlign w:val="center"/>
          </w:tcPr>
          <w:p w:rsidR="00E34746" w:rsidRPr="006F236D" w:rsidRDefault="00E34746" w:rsidP="00F833AD">
            <w:pPr>
              <w:pStyle w:val="Tekstpodstawowywcity"/>
              <w:tabs>
                <w:tab w:val="left" w:pos="397"/>
              </w:tabs>
              <w:snapToGrid w:val="0"/>
              <w:spacing w:after="0"/>
              <w:ind w:left="0"/>
              <w:rPr>
                <w:bCs/>
                <w:sz w:val="20"/>
                <w:szCs w:val="20"/>
              </w:rPr>
            </w:pPr>
            <w:r w:rsidRPr="006F236D">
              <w:rPr>
                <w:b/>
                <w:bCs/>
                <w:sz w:val="20"/>
                <w:szCs w:val="20"/>
                <w:highlight w:val="lightGray"/>
                <w:u w:val="single"/>
              </w:rPr>
              <w:t>VIDEOMETRIA</w:t>
            </w:r>
            <w:r w:rsidRPr="006F236D">
              <w:rPr>
                <w:b/>
                <w:bCs/>
                <w:sz w:val="20"/>
                <w:szCs w:val="20"/>
                <w:u w:val="single"/>
              </w:rPr>
              <w:t xml:space="preserve"> </w:t>
            </w:r>
            <w:r w:rsidRPr="006F236D">
              <w:rPr>
                <w:b/>
                <w:bCs/>
                <w:sz w:val="20"/>
                <w:szCs w:val="20"/>
              </w:rPr>
              <w:t>(</w:t>
            </w:r>
            <w:r w:rsidRPr="006F236D">
              <w:rPr>
                <w:bCs/>
                <w:sz w:val="20"/>
                <w:szCs w:val="20"/>
              </w:rPr>
              <w:t xml:space="preserve">oprogramowanie w </w:t>
            </w:r>
            <w:proofErr w:type="spellStart"/>
            <w:r w:rsidRPr="006F236D">
              <w:rPr>
                <w:bCs/>
                <w:sz w:val="20"/>
                <w:szCs w:val="20"/>
              </w:rPr>
              <w:t>j.polskim</w:t>
            </w:r>
            <w:proofErr w:type="spellEnd"/>
            <w:r w:rsidRPr="006F236D">
              <w:rPr>
                <w:bCs/>
                <w:sz w:val="20"/>
                <w:szCs w:val="20"/>
              </w:rPr>
              <w:t xml:space="preserve"> + kamera zamontowana na statywie lub montaż sufitowy). Możliwość podłączenia do 3 kamer  video.</w:t>
            </w:r>
          </w:p>
          <w:p w:rsidR="00E34746" w:rsidRPr="006F236D" w:rsidRDefault="00E34746" w:rsidP="00F833AD">
            <w:pPr>
              <w:pStyle w:val="Tekstpodstawowywcity"/>
              <w:tabs>
                <w:tab w:val="left" w:pos="397"/>
              </w:tabs>
              <w:snapToGrid w:val="0"/>
              <w:spacing w:after="0"/>
              <w:ind w:left="0"/>
              <w:rPr>
                <w:bCs/>
                <w:sz w:val="20"/>
                <w:szCs w:val="20"/>
              </w:rPr>
            </w:pPr>
            <w:r w:rsidRPr="006F236D">
              <w:rPr>
                <w:bCs/>
                <w:sz w:val="20"/>
                <w:szCs w:val="20"/>
              </w:rPr>
              <w:t>Parametry techniczne:</w:t>
            </w:r>
          </w:p>
          <w:p w:rsidR="00E34746" w:rsidRPr="006F236D" w:rsidRDefault="00E34746" w:rsidP="00992C4C">
            <w:pPr>
              <w:pStyle w:val="Tekstpodstawowywcity"/>
              <w:numPr>
                <w:ilvl w:val="0"/>
                <w:numId w:val="100"/>
              </w:numPr>
              <w:snapToGrid w:val="0"/>
              <w:spacing w:after="0"/>
              <w:ind w:left="176" w:hanging="241"/>
              <w:rPr>
                <w:bCs/>
                <w:sz w:val="20"/>
                <w:szCs w:val="20"/>
              </w:rPr>
            </w:pPr>
            <w:r w:rsidRPr="006F236D">
              <w:rPr>
                <w:bCs/>
                <w:sz w:val="20"/>
                <w:szCs w:val="20"/>
              </w:rPr>
              <w:t>pulpit do zdalnego sterowania kamerą (obrót, kąt, zoom);</w:t>
            </w:r>
          </w:p>
          <w:p w:rsidR="00E34746" w:rsidRPr="006F236D" w:rsidRDefault="00E34746" w:rsidP="00992C4C">
            <w:pPr>
              <w:pStyle w:val="Tekstpodstawowywcity"/>
              <w:numPr>
                <w:ilvl w:val="0"/>
                <w:numId w:val="100"/>
              </w:numPr>
              <w:snapToGrid w:val="0"/>
              <w:spacing w:after="0"/>
              <w:ind w:left="176" w:hanging="241"/>
              <w:rPr>
                <w:bCs/>
                <w:sz w:val="20"/>
                <w:szCs w:val="20"/>
              </w:rPr>
            </w:pPr>
            <w:r w:rsidRPr="006F236D">
              <w:rPr>
                <w:bCs/>
                <w:sz w:val="20"/>
                <w:szCs w:val="20"/>
              </w:rPr>
              <w:t xml:space="preserve">możliwość rejestracji obrazu video w trybie nocnym; </w:t>
            </w:r>
          </w:p>
          <w:p w:rsidR="00E34746" w:rsidRPr="006F236D" w:rsidRDefault="00E34746" w:rsidP="00992C4C">
            <w:pPr>
              <w:pStyle w:val="Tekstpodstawowywcity"/>
              <w:numPr>
                <w:ilvl w:val="0"/>
                <w:numId w:val="100"/>
              </w:numPr>
              <w:snapToGrid w:val="0"/>
              <w:spacing w:after="0"/>
              <w:ind w:left="176" w:hanging="241"/>
              <w:rPr>
                <w:bCs/>
                <w:sz w:val="20"/>
                <w:szCs w:val="20"/>
              </w:rPr>
            </w:pPr>
            <w:r w:rsidRPr="006F236D">
              <w:rPr>
                <w:bCs/>
                <w:sz w:val="20"/>
                <w:szCs w:val="20"/>
              </w:rPr>
              <w:t>możliwość podziału zapisu video na fragmenty o długości od 10 do 600 sekund;</w:t>
            </w:r>
          </w:p>
          <w:p w:rsidR="00E34746" w:rsidRPr="006F236D" w:rsidRDefault="00E34746" w:rsidP="00992C4C">
            <w:pPr>
              <w:pStyle w:val="Tekstpodstawowywcity"/>
              <w:numPr>
                <w:ilvl w:val="0"/>
                <w:numId w:val="100"/>
              </w:numPr>
              <w:snapToGrid w:val="0"/>
              <w:spacing w:after="0"/>
              <w:ind w:left="176" w:hanging="241"/>
              <w:rPr>
                <w:bCs/>
                <w:sz w:val="20"/>
                <w:szCs w:val="20"/>
              </w:rPr>
            </w:pPr>
            <w:r w:rsidRPr="006F236D">
              <w:rPr>
                <w:bCs/>
                <w:sz w:val="20"/>
                <w:szCs w:val="20"/>
              </w:rPr>
              <w:t>protokół kontroli kamery: VISCA oraz PELCO D;</w:t>
            </w:r>
          </w:p>
          <w:p w:rsidR="00E34746" w:rsidRPr="006F236D" w:rsidRDefault="00E34746" w:rsidP="00992C4C">
            <w:pPr>
              <w:pStyle w:val="Tekstpodstawowywcity"/>
              <w:numPr>
                <w:ilvl w:val="0"/>
                <w:numId w:val="100"/>
              </w:numPr>
              <w:snapToGrid w:val="0"/>
              <w:spacing w:after="0"/>
              <w:ind w:left="176" w:hanging="241"/>
              <w:rPr>
                <w:bCs/>
                <w:sz w:val="20"/>
                <w:szCs w:val="20"/>
              </w:rPr>
            </w:pPr>
            <w:r w:rsidRPr="006F236D">
              <w:rPr>
                <w:bCs/>
                <w:sz w:val="20"/>
                <w:szCs w:val="20"/>
              </w:rPr>
              <w:t>możliwość wyboru kompresji video (minimum 22 kodeki do wyboru);</w:t>
            </w:r>
          </w:p>
          <w:p w:rsidR="00E34746" w:rsidRPr="006F236D" w:rsidRDefault="00E34746" w:rsidP="00992C4C">
            <w:pPr>
              <w:pStyle w:val="Tekstpodstawowywcity"/>
              <w:numPr>
                <w:ilvl w:val="0"/>
                <w:numId w:val="100"/>
              </w:numPr>
              <w:snapToGrid w:val="0"/>
              <w:spacing w:after="0"/>
              <w:ind w:left="176" w:hanging="241"/>
              <w:rPr>
                <w:sz w:val="20"/>
                <w:szCs w:val="20"/>
              </w:rPr>
            </w:pPr>
            <w:r w:rsidRPr="006F236D">
              <w:rPr>
                <w:bCs/>
                <w:sz w:val="20"/>
                <w:szCs w:val="20"/>
              </w:rPr>
              <w:t>możliwość wyboru kompresji audio (minimum 10 kodeków do wyboru).</w:t>
            </w:r>
          </w:p>
        </w:tc>
        <w:tc>
          <w:tcPr>
            <w:tcW w:w="1565" w:type="dxa"/>
            <w:gridSpan w:val="2"/>
            <w:vAlign w:val="center"/>
          </w:tcPr>
          <w:p w:rsidR="00E34746" w:rsidRPr="006F236D" w:rsidRDefault="00E34746" w:rsidP="00F833AD">
            <w:pPr>
              <w:jc w:val="center"/>
              <w:rPr>
                <w:sz w:val="20"/>
                <w:szCs w:val="20"/>
              </w:rPr>
            </w:pPr>
            <w:r w:rsidRPr="006F236D">
              <w:rPr>
                <w:color w:val="000000"/>
                <w:sz w:val="20"/>
                <w:szCs w:val="20"/>
              </w:rPr>
              <w:t>TAK</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F833AD">
        <w:tc>
          <w:tcPr>
            <w:tcW w:w="568" w:type="dxa"/>
            <w:vAlign w:val="center"/>
          </w:tcPr>
          <w:p w:rsidR="00E34746" w:rsidRPr="006F236D" w:rsidRDefault="00E34746" w:rsidP="00F833AD">
            <w:pPr>
              <w:snapToGrid w:val="0"/>
              <w:jc w:val="center"/>
              <w:rPr>
                <w:sz w:val="20"/>
                <w:szCs w:val="20"/>
              </w:rPr>
            </w:pPr>
            <w:r w:rsidRPr="006F236D">
              <w:rPr>
                <w:b/>
                <w:bCs/>
                <w:sz w:val="20"/>
                <w:szCs w:val="20"/>
              </w:rPr>
              <w:t>7</w:t>
            </w:r>
          </w:p>
        </w:tc>
        <w:tc>
          <w:tcPr>
            <w:tcW w:w="5381" w:type="dxa"/>
            <w:vAlign w:val="center"/>
          </w:tcPr>
          <w:p w:rsidR="00E34746" w:rsidRPr="006F236D" w:rsidRDefault="00E34746" w:rsidP="00F833AD">
            <w:pPr>
              <w:tabs>
                <w:tab w:val="left" w:pos="397"/>
              </w:tabs>
              <w:snapToGrid w:val="0"/>
              <w:rPr>
                <w:sz w:val="20"/>
                <w:szCs w:val="20"/>
              </w:rPr>
            </w:pPr>
            <w:r w:rsidRPr="004A194D">
              <w:rPr>
                <w:sz w:val="20"/>
                <w:szCs w:val="20"/>
              </w:rPr>
              <w:t>Moduł potencjałów wywołanych do wykonywania rejestracji w połączeniu z EEG o następujących</w:t>
            </w:r>
            <w:r w:rsidRPr="006F236D">
              <w:rPr>
                <w:sz w:val="20"/>
                <w:szCs w:val="20"/>
              </w:rPr>
              <w:t xml:space="preserve"> parametrach:</w:t>
            </w:r>
          </w:p>
          <w:p w:rsidR="00E34746" w:rsidRPr="006F236D" w:rsidRDefault="00E34746" w:rsidP="00992C4C">
            <w:pPr>
              <w:pStyle w:val="Akapitzlist"/>
              <w:numPr>
                <w:ilvl w:val="0"/>
                <w:numId w:val="101"/>
              </w:numPr>
              <w:snapToGrid w:val="0"/>
              <w:spacing w:after="0" w:line="240" w:lineRule="auto"/>
              <w:ind w:left="176" w:hanging="238"/>
              <w:contextualSpacing w:val="0"/>
              <w:rPr>
                <w:rFonts w:ascii="Times New Roman" w:hAnsi="Times New Roman"/>
                <w:sz w:val="20"/>
                <w:szCs w:val="20"/>
              </w:rPr>
            </w:pPr>
            <w:r w:rsidRPr="006F236D">
              <w:rPr>
                <w:rFonts w:ascii="Times New Roman" w:hAnsi="Times New Roman"/>
                <w:sz w:val="20"/>
                <w:szCs w:val="20"/>
              </w:rPr>
              <w:t>podłączenie niezależnego modułu potencjałów wywołanych poprzez złącze USB bezpośrednio do  komputera (możliwość odłączenia przewodu po stronie modułu i jego prosta wymiana);</w:t>
            </w:r>
          </w:p>
          <w:p w:rsidR="00E34746" w:rsidRPr="006F236D" w:rsidRDefault="00E34746" w:rsidP="00992C4C">
            <w:pPr>
              <w:pStyle w:val="Akapitzlist"/>
              <w:numPr>
                <w:ilvl w:val="0"/>
                <w:numId w:val="101"/>
              </w:numPr>
              <w:snapToGrid w:val="0"/>
              <w:spacing w:after="0" w:line="240" w:lineRule="auto"/>
              <w:ind w:left="176" w:hanging="238"/>
              <w:contextualSpacing w:val="0"/>
              <w:rPr>
                <w:rFonts w:ascii="Times New Roman" w:hAnsi="Times New Roman"/>
                <w:sz w:val="20"/>
                <w:szCs w:val="20"/>
              </w:rPr>
            </w:pPr>
            <w:r w:rsidRPr="006F236D">
              <w:rPr>
                <w:rFonts w:ascii="Times New Roman" w:hAnsi="Times New Roman"/>
                <w:sz w:val="20"/>
                <w:szCs w:val="20"/>
              </w:rPr>
              <w:t xml:space="preserve">gniazdo typu „mały </w:t>
            </w:r>
            <w:proofErr w:type="spellStart"/>
            <w:r w:rsidRPr="006F236D">
              <w:rPr>
                <w:rFonts w:ascii="Times New Roman" w:hAnsi="Times New Roman"/>
                <w:sz w:val="20"/>
                <w:szCs w:val="20"/>
              </w:rPr>
              <w:t>jack</w:t>
            </w:r>
            <w:proofErr w:type="spellEnd"/>
            <w:r w:rsidRPr="006F236D">
              <w:rPr>
                <w:rFonts w:ascii="Times New Roman" w:hAnsi="Times New Roman"/>
                <w:sz w:val="20"/>
                <w:szCs w:val="20"/>
              </w:rPr>
              <w:t>” do podłączenia dowolnych słuchawek z możliwością ich kalibracji z poziomu oprogramowania;</w:t>
            </w:r>
          </w:p>
          <w:p w:rsidR="00E34746" w:rsidRPr="006F236D" w:rsidRDefault="00E34746" w:rsidP="00992C4C">
            <w:pPr>
              <w:pStyle w:val="Akapitzlist"/>
              <w:numPr>
                <w:ilvl w:val="0"/>
                <w:numId w:val="101"/>
              </w:numPr>
              <w:snapToGrid w:val="0"/>
              <w:spacing w:after="0" w:line="240" w:lineRule="auto"/>
              <w:ind w:left="176" w:hanging="238"/>
              <w:contextualSpacing w:val="0"/>
              <w:rPr>
                <w:rFonts w:ascii="Times New Roman" w:hAnsi="Times New Roman"/>
                <w:b/>
                <w:bCs/>
                <w:sz w:val="20"/>
                <w:szCs w:val="20"/>
              </w:rPr>
            </w:pPr>
            <w:r w:rsidRPr="006F236D">
              <w:rPr>
                <w:rFonts w:ascii="Times New Roman" w:hAnsi="Times New Roman"/>
                <w:sz w:val="20"/>
                <w:szCs w:val="20"/>
              </w:rPr>
              <w:t>gniazdo do podłączenia monitora generującego dowolne obrazy definiowane przez Użytkownika;</w:t>
            </w:r>
          </w:p>
          <w:p w:rsidR="00E34746" w:rsidRPr="006F236D" w:rsidRDefault="00E34746" w:rsidP="00992C4C">
            <w:pPr>
              <w:pStyle w:val="Akapitzlist"/>
              <w:numPr>
                <w:ilvl w:val="0"/>
                <w:numId w:val="101"/>
              </w:numPr>
              <w:snapToGrid w:val="0"/>
              <w:spacing w:after="0" w:line="240" w:lineRule="auto"/>
              <w:ind w:left="176" w:hanging="238"/>
              <w:contextualSpacing w:val="0"/>
              <w:rPr>
                <w:rFonts w:ascii="Times New Roman" w:hAnsi="Times New Roman"/>
                <w:sz w:val="20"/>
                <w:szCs w:val="20"/>
              </w:rPr>
            </w:pPr>
            <w:r w:rsidRPr="006F236D">
              <w:rPr>
                <w:rFonts w:ascii="Times New Roman" w:hAnsi="Times New Roman"/>
                <w:bCs/>
                <w:sz w:val="20"/>
                <w:szCs w:val="20"/>
              </w:rPr>
              <w:t xml:space="preserve">4 gniazda do podłączenia stymulatorów światłowodowych </w:t>
            </w:r>
          </w:p>
          <w:p w:rsidR="00E34746" w:rsidRPr="006F236D" w:rsidRDefault="00E34746" w:rsidP="00992C4C">
            <w:pPr>
              <w:pStyle w:val="Tekstpodstawowywcity"/>
              <w:numPr>
                <w:ilvl w:val="0"/>
                <w:numId w:val="101"/>
              </w:numPr>
              <w:snapToGrid w:val="0"/>
              <w:spacing w:after="0"/>
              <w:ind w:left="176" w:hanging="238"/>
              <w:rPr>
                <w:sz w:val="20"/>
                <w:szCs w:val="20"/>
              </w:rPr>
            </w:pPr>
            <w:r w:rsidRPr="006F236D">
              <w:rPr>
                <w:sz w:val="20"/>
                <w:szCs w:val="20"/>
              </w:rPr>
              <w:t>statyw do stymulatorów światłowodowych</w:t>
            </w:r>
          </w:p>
        </w:tc>
        <w:tc>
          <w:tcPr>
            <w:tcW w:w="1565" w:type="dxa"/>
            <w:gridSpan w:val="2"/>
            <w:vAlign w:val="center"/>
          </w:tcPr>
          <w:p w:rsidR="00E34746" w:rsidRPr="006F236D" w:rsidRDefault="00E34746" w:rsidP="00F833AD">
            <w:pPr>
              <w:jc w:val="center"/>
              <w:rPr>
                <w:sz w:val="20"/>
                <w:szCs w:val="20"/>
              </w:rPr>
            </w:pPr>
            <w:r w:rsidRPr="006F236D">
              <w:rPr>
                <w:color w:val="000000"/>
                <w:sz w:val="20"/>
                <w:szCs w:val="20"/>
              </w:rPr>
              <w:t>TAK</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4A194D">
        <w:trPr>
          <w:trHeight w:val="567"/>
        </w:trPr>
        <w:tc>
          <w:tcPr>
            <w:tcW w:w="568" w:type="dxa"/>
            <w:shd w:val="clear" w:color="auto" w:fill="D9D9D9"/>
            <w:vAlign w:val="center"/>
          </w:tcPr>
          <w:p w:rsidR="00E34746" w:rsidRPr="006F236D" w:rsidRDefault="00E34746" w:rsidP="00F833AD">
            <w:pPr>
              <w:snapToGrid w:val="0"/>
              <w:jc w:val="center"/>
              <w:rPr>
                <w:b/>
                <w:bCs/>
                <w:sz w:val="20"/>
                <w:szCs w:val="20"/>
              </w:rPr>
            </w:pPr>
            <w:r w:rsidRPr="006F236D">
              <w:rPr>
                <w:b/>
                <w:bCs/>
                <w:sz w:val="20"/>
                <w:szCs w:val="20"/>
              </w:rPr>
              <w:t>8</w:t>
            </w:r>
          </w:p>
        </w:tc>
        <w:tc>
          <w:tcPr>
            <w:tcW w:w="5387" w:type="dxa"/>
            <w:gridSpan w:val="2"/>
            <w:shd w:val="clear" w:color="auto" w:fill="D9D9D9"/>
            <w:vAlign w:val="center"/>
          </w:tcPr>
          <w:p w:rsidR="00E34746" w:rsidRPr="006F236D" w:rsidRDefault="00E34746" w:rsidP="00F833AD">
            <w:pPr>
              <w:snapToGrid w:val="0"/>
              <w:rPr>
                <w:sz w:val="20"/>
                <w:szCs w:val="20"/>
              </w:rPr>
            </w:pPr>
            <w:r w:rsidRPr="006F236D">
              <w:rPr>
                <w:b/>
                <w:bCs/>
                <w:sz w:val="20"/>
                <w:szCs w:val="20"/>
              </w:rPr>
              <w:t>Akcesoria:</w:t>
            </w:r>
          </w:p>
        </w:tc>
        <w:tc>
          <w:tcPr>
            <w:tcW w:w="1559" w:type="dxa"/>
            <w:shd w:val="clear" w:color="auto" w:fill="D9D9D9"/>
            <w:vAlign w:val="center"/>
          </w:tcPr>
          <w:p w:rsidR="00E34746" w:rsidRPr="006F236D" w:rsidRDefault="00E34746" w:rsidP="00F833AD">
            <w:pPr>
              <w:snapToGrid w:val="0"/>
              <w:rPr>
                <w:sz w:val="20"/>
                <w:szCs w:val="20"/>
              </w:rPr>
            </w:pPr>
          </w:p>
        </w:tc>
        <w:tc>
          <w:tcPr>
            <w:tcW w:w="1559" w:type="dxa"/>
            <w:shd w:val="clear" w:color="auto" w:fill="D9D9D9"/>
            <w:vAlign w:val="center"/>
          </w:tcPr>
          <w:p w:rsidR="00E34746" w:rsidRPr="006F236D" w:rsidRDefault="00E34746" w:rsidP="00F833AD">
            <w:pPr>
              <w:jc w:val="center"/>
              <w:rPr>
                <w:sz w:val="20"/>
                <w:szCs w:val="20"/>
              </w:rPr>
            </w:pPr>
          </w:p>
        </w:tc>
        <w:tc>
          <w:tcPr>
            <w:tcW w:w="1559" w:type="dxa"/>
            <w:shd w:val="clear" w:color="auto" w:fill="D9D9D9"/>
            <w:vAlign w:val="center"/>
          </w:tcPr>
          <w:p w:rsidR="00E34746" w:rsidRPr="006F236D" w:rsidRDefault="00E34746" w:rsidP="00F833AD">
            <w:pPr>
              <w:tabs>
                <w:tab w:val="right" w:pos="6838"/>
              </w:tabs>
              <w:rPr>
                <w:b/>
                <w:sz w:val="20"/>
                <w:szCs w:val="20"/>
              </w:rPr>
            </w:pPr>
          </w:p>
        </w:tc>
      </w:tr>
      <w:tr w:rsidR="00E34746" w:rsidRPr="006F236D" w:rsidTr="00F833AD">
        <w:tc>
          <w:tcPr>
            <w:tcW w:w="568" w:type="dxa"/>
            <w:vAlign w:val="center"/>
          </w:tcPr>
          <w:p w:rsidR="00E34746" w:rsidRPr="006F236D" w:rsidRDefault="00E34746" w:rsidP="00F833AD">
            <w:pPr>
              <w:snapToGrid w:val="0"/>
              <w:jc w:val="center"/>
              <w:rPr>
                <w:sz w:val="20"/>
                <w:szCs w:val="20"/>
              </w:rPr>
            </w:pPr>
          </w:p>
        </w:tc>
        <w:tc>
          <w:tcPr>
            <w:tcW w:w="5381" w:type="dxa"/>
            <w:vAlign w:val="center"/>
          </w:tcPr>
          <w:p w:rsidR="00E34746" w:rsidRPr="006F236D" w:rsidRDefault="00E34746" w:rsidP="00992C4C">
            <w:pPr>
              <w:pStyle w:val="Tekstpodstawowywcity"/>
              <w:numPr>
                <w:ilvl w:val="0"/>
                <w:numId w:val="102"/>
              </w:numPr>
              <w:snapToGrid w:val="0"/>
              <w:spacing w:after="0"/>
              <w:ind w:left="176" w:hanging="244"/>
              <w:rPr>
                <w:sz w:val="20"/>
                <w:szCs w:val="20"/>
              </w:rPr>
            </w:pPr>
            <w:r w:rsidRPr="006F236D">
              <w:rPr>
                <w:sz w:val="20"/>
                <w:szCs w:val="20"/>
              </w:rPr>
              <w:t xml:space="preserve">zestaw elektrod grzybkowych </w:t>
            </w:r>
          </w:p>
          <w:p w:rsidR="00E34746" w:rsidRPr="006F236D" w:rsidRDefault="00E34746" w:rsidP="00992C4C">
            <w:pPr>
              <w:pStyle w:val="Tekstpodstawowywcity"/>
              <w:numPr>
                <w:ilvl w:val="0"/>
                <w:numId w:val="102"/>
              </w:numPr>
              <w:spacing w:after="0"/>
              <w:ind w:left="176" w:hanging="244"/>
              <w:rPr>
                <w:sz w:val="20"/>
                <w:szCs w:val="20"/>
              </w:rPr>
            </w:pPr>
            <w:r w:rsidRPr="006F236D">
              <w:rPr>
                <w:sz w:val="20"/>
                <w:szCs w:val="20"/>
              </w:rPr>
              <w:t>(64 elektrody, 64 przewody do elektrod, czepek regulowany siatkowy – 3 sztuki)</w:t>
            </w:r>
          </w:p>
          <w:p w:rsidR="00E34746" w:rsidRPr="006F236D" w:rsidRDefault="00E34746" w:rsidP="00992C4C">
            <w:pPr>
              <w:pStyle w:val="Tekstpodstawowywcity"/>
              <w:numPr>
                <w:ilvl w:val="0"/>
                <w:numId w:val="102"/>
              </w:numPr>
              <w:spacing w:after="0"/>
              <w:ind w:left="176" w:hanging="244"/>
              <w:rPr>
                <w:sz w:val="20"/>
                <w:szCs w:val="20"/>
              </w:rPr>
            </w:pPr>
            <w:r w:rsidRPr="006F236D">
              <w:rPr>
                <w:sz w:val="20"/>
                <w:szCs w:val="20"/>
              </w:rPr>
              <w:t>czepek z wbudowanymi elektrodami (automatyczny) – 3 sztuki</w:t>
            </w:r>
          </w:p>
          <w:p w:rsidR="00E34746" w:rsidRPr="006F236D" w:rsidRDefault="00E34746" w:rsidP="00992C4C">
            <w:pPr>
              <w:pStyle w:val="Akapitzlist"/>
              <w:numPr>
                <w:ilvl w:val="0"/>
                <w:numId w:val="102"/>
              </w:numPr>
              <w:spacing w:after="0" w:line="240" w:lineRule="auto"/>
              <w:ind w:left="176" w:hanging="244"/>
              <w:contextualSpacing w:val="0"/>
              <w:rPr>
                <w:rFonts w:ascii="Times New Roman" w:hAnsi="Times New Roman"/>
                <w:sz w:val="20"/>
                <w:szCs w:val="20"/>
              </w:rPr>
            </w:pPr>
            <w:r w:rsidRPr="006F236D">
              <w:rPr>
                <w:rFonts w:ascii="Times New Roman" w:hAnsi="Times New Roman"/>
                <w:sz w:val="20"/>
                <w:szCs w:val="20"/>
              </w:rPr>
              <w:t>pasta przewodząca – 3 opakowania</w:t>
            </w:r>
          </w:p>
          <w:p w:rsidR="00E34746" w:rsidRPr="006F236D" w:rsidRDefault="00E34746" w:rsidP="00992C4C">
            <w:pPr>
              <w:pStyle w:val="Akapitzlist"/>
              <w:numPr>
                <w:ilvl w:val="0"/>
                <w:numId w:val="102"/>
              </w:numPr>
              <w:spacing w:after="0" w:line="240" w:lineRule="auto"/>
              <w:ind w:left="176" w:hanging="244"/>
              <w:contextualSpacing w:val="0"/>
              <w:rPr>
                <w:rFonts w:ascii="Times New Roman" w:hAnsi="Times New Roman"/>
                <w:sz w:val="20"/>
                <w:szCs w:val="20"/>
              </w:rPr>
            </w:pPr>
            <w:r w:rsidRPr="006F236D">
              <w:rPr>
                <w:rFonts w:ascii="Times New Roman" w:hAnsi="Times New Roman"/>
                <w:sz w:val="20"/>
                <w:szCs w:val="20"/>
              </w:rPr>
              <w:t xml:space="preserve">kozetka dedykowana do badań EEG </w:t>
            </w:r>
          </w:p>
        </w:tc>
        <w:tc>
          <w:tcPr>
            <w:tcW w:w="1565" w:type="dxa"/>
            <w:gridSpan w:val="2"/>
            <w:vAlign w:val="center"/>
          </w:tcPr>
          <w:p w:rsidR="00E34746" w:rsidRPr="006F236D" w:rsidRDefault="00E34746" w:rsidP="00F833AD">
            <w:pPr>
              <w:jc w:val="center"/>
              <w:rPr>
                <w:sz w:val="20"/>
                <w:szCs w:val="20"/>
              </w:rPr>
            </w:pPr>
            <w:r w:rsidRPr="006F236D">
              <w:rPr>
                <w:color w:val="000000"/>
                <w:sz w:val="20"/>
                <w:szCs w:val="20"/>
              </w:rPr>
              <w:t>TAK, podać</w:t>
            </w:r>
          </w:p>
        </w:tc>
        <w:tc>
          <w:tcPr>
            <w:tcW w:w="1559" w:type="dxa"/>
            <w:vAlign w:val="center"/>
          </w:tcPr>
          <w:p w:rsidR="00E34746" w:rsidRPr="006F236D" w:rsidRDefault="00E34746" w:rsidP="00F833AD">
            <w:pPr>
              <w:tabs>
                <w:tab w:val="right" w:pos="6838"/>
              </w:tabs>
              <w:jc w:val="center"/>
              <w:rPr>
                <w:color w:val="000000"/>
                <w:sz w:val="20"/>
                <w:szCs w:val="20"/>
              </w:rPr>
            </w:pPr>
          </w:p>
        </w:tc>
        <w:tc>
          <w:tcPr>
            <w:tcW w:w="1559" w:type="dxa"/>
            <w:vAlign w:val="center"/>
          </w:tcPr>
          <w:p w:rsidR="00E34746" w:rsidRPr="006F236D" w:rsidRDefault="00E34746" w:rsidP="00F833AD">
            <w:pPr>
              <w:tabs>
                <w:tab w:val="right" w:pos="6838"/>
              </w:tabs>
              <w:jc w:val="center"/>
              <w:rPr>
                <w:color w:val="000000"/>
                <w:sz w:val="20"/>
                <w:szCs w:val="20"/>
              </w:rPr>
            </w:pPr>
          </w:p>
        </w:tc>
      </w:tr>
      <w:tr w:rsidR="00E34746" w:rsidRPr="006F236D" w:rsidTr="004A194D">
        <w:trPr>
          <w:trHeight w:val="608"/>
        </w:trPr>
        <w:tc>
          <w:tcPr>
            <w:tcW w:w="568" w:type="dxa"/>
            <w:shd w:val="clear" w:color="auto" w:fill="D9D9D9"/>
            <w:vAlign w:val="center"/>
          </w:tcPr>
          <w:p w:rsidR="00E34746" w:rsidRPr="006F236D" w:rsidRDefault="00E34746" w:rsidP="00F833AD">
            <w:pPr>
              <w:tabs>
                <w:tab w:val="right" w:pos="6838"/>
              </w:tabs>
              <w:jc w:val="center"/>
              <w:rPr>
                <w:b/>
                <w:sz w:val="20"/>
                <w:szCs w:val="20"/>
              </w:rPr>
            </w:pPr>
            <w:r w:rsidRPr="006F236D">
              <w:rPr>
                <w:b/>
                <w:sz w:val="20"/>
                <w:szCs w:val="20"/>
              </w:rPr>
              <w:t>9.</w:t>
            </w:r>
          </w:p>
        </w:tc>
        <w:tc>
          <w:tcPr>
            <w:tcW w:w="5381" w:type="dxa"/>
            <w:shd w:val="clear" w:color="auto" w:fill="D9D9D9"/>
            <w:vAlign w:val="center"/>
          </w:tcPr>
          <w:p w:rsidR="00E34746" w:rsidRPr="006F236D" w:rsidRDefault="00E34746" w:rsidP="00F833AD">
            <w:pPr>
              <w:tabs>
                <w:tab w:val="right" w:pos="6838"/>
              </w:tabs>
              <w:rPr>
                <w:sz w:val="20"/>
                <w:szCs w:val="20"/>
              </w:rPr>
            </w:pPr>
            <w:r w:rsidRPr="006F236D">
              <w:rPr>
                <w:b/>
                <w:sz w:val="20"/>
                <w:szCs w:val="20"/>
              </w:rPr>
              <w:t>INNE</w:t>
            </w:r>
          </w:p>
        </w:tc>
        <w:tc>
          <w:tcPr>
            <w:tcW w:w="1565" w:type="dxa"/>
            <w:gridSpan w:val="2"/>
            <w:shd w:val="clear" w:color="auto" w:fill="D9D9D9"/>
            <w:vAlign w:val="center"/>
          </w:tcPr>
          <w:p w:rsidR="00E34746" w:rsidRPr="006F236D" w:rsidRDefault="00E34746" w:rsidP="00F833AD">
            <w:pPr>
              <w:tabs>
                <w:tab w:val="right" w:pos="6838"/>
              </w:tabs>
              <w:jc w:val="center"/>
              <w:rPr>
                <w:sz w:val="20"/>
                <w:szCs w:val="20"/>
              </w:rPr>
            </w:pPr>
          </w:p>
        </w:tc>
        <w:tc>
          <w:tcPr>
            <w:tcW w:w="1559" w:type="dxa"/>
            <w:shd w:val="clear" w:color="auto" w:fill="D9D9D9"/>
            <w:vAlign w:val="center"/>
          </w:tcPr>
          <w:p w:rsidR="00E34746" w:rsidRPr="006F236D" w:rsidRDefault="00E34746" w:rsidP="00F833AD">
            <w:pPr>
              <w:tabs>
                <w:tab w:val="right" w:pos="6838"/>
              </w:tabs>
              <w:jc w:val="center"/>
              <w:rPr>
                <w:sz w:val="20"/>
                <w:szCs w:val="20"/>
              </w:rPr>
            </w:pPr>
          </w:p>
        </w:tc>
        <w:tc>
          <w:tcPr>
            <w:tcW w:w="1559" w:type="dxa"/>
            <w:shd w:val="clear" w:color="auto" w:fill="D9D9D9"/>
            <w:vAlign w:val="center"/>
          </w:tcPr>
          <w:p w:rsidR="00E34746" w:rsidRPr="006F236D" w:rsidRDefault="00E34746" w:rsidP="00F833AD">
            <w:pPr>
              <w:tabs>
                <w:tab w:val="right" w:pos="6838"/>
              </w:tabs>
              <w:jc w:val="center"/>
              <w:rPr>
                <w:sz w:val="20"/>
                <w:szCs w:val="20"/>
              </w:rPr>
            </w:pPr>
          </w:p>
        </w:tc>
      </w:tr>
      <w:tr w:rsidR="00E34746" w:rsidRPr="006F236D" w:rsidTr="00F833AD">
        <w:tc>
          <w:tcPr>
            <w:tcW w:w="568" w:type="dxa"/>
            <w:shd w:val="clear" w:color="auto" w:fill="auto"/>
            <w:vAlign w:val="center"/>
          </w:tcPr>
          <w:p w:rsidR="00E34746" w:rsidRPr="006F236D" w:rsidRDefault="00E34746" w:rsidP="00F833AD">
            <w:pPr>
              <w:tabs>
                <w:tab w:val="right" w:pos="6838"/>
              </w:tabs>
              <w:jc w:val="center"/>
              <w:rPr>
                <w:sz w:val="20"/>
                <w:szCs w:val="20"/>
              </w:rPr>
            </w:pPr>
            <w:r w:rsidRPr="006F236D">
              <w:rPr>
                <w:sz w:val="20"/>
                <w:szCs w:val="20"/>
              </w:rPr>
              <w:t>1</w:t>
            </w:r>
          </w:p>
        </w:tc>
        <w:tc>
          <w:tcPr>
            <w:tcW w:w="5381" w:type="dxa"/>
            <w:shd w:val="clear" w:color="auto" w:fill="auto"/>
            <w:vAlign w:val="center"/>
          </w:tcPr>
          <w:p w:rsidR="00E34746" w:rsidRPr="006F236D" w:rsidRDefault="00E34746" w:rsidP="00F833AD">
            <w:pPr>
              <w:jc w:val="both"/>
              <w:rPr>
                <w:sz w:val="20"/>
                <w:szCs w:val="20"/>
              </w:rPr>
            </w:pPr>
            <w:r w:rsidRPr="006F236D">
              <w:rPr>
                <w:sz w:val="20"/>
                <w:szCs w:val="20"/>
              </w:rPr>
              <w:t xml:space="preserve">Instrukcja obsługi i użytkowania w języku polskim, w formie papierowej i elektronicznej, skrócona wersja instrukcji obsługi i BHP w formie zalaminowanej (jeżeli Wykonawca posiada), paszport techniczny, karta gwarancyjna, wykaz punktów serwisowych, kopie dokumentów wraz z tłumaczeniem w </w:t>
            </w:r>
            <w:r w:rsidRPr="006F236D">
              <w:rPr>
                <w:sz w:val="20"/>
                <w:szCs w:val="20"/>
              </w:rPr>
              <w:lastRenderedPageBreak/>
              <w:t>przypadku oryginału w języku obcym: Certyfikat CE (jeżeli dotyczy) oraz Deklaracja Zgodności – wystawiona przez producenta</w:t>
            </w:r>
            <w:r w:rsidRPr="006F236D">
              <w:rPr>
                <w:rFonts w:eastAsia="Calibri"/>
                <w:sz w:val="20"/>
                <w:szCs w:val="20"/>
                <w:shd w:val="clear" w:color="auto" w:fill="FFFFFF"/>
                <w:lang w:eastAsia="en-US"/>
              </w:rPr>
              <w:t xml:space="preserve"> wykazu czynności serwisowych, które mogą być wykonywane przez użytkownika samodzielnie nieskutkujące utratą gwarancji</w:t>
            </w:r>
          </w:p>
        </w:tc>
        <w:tc>
          <w:tcPr>
            <w:tcW w:w="1565" w:type="dxa"/>
            <w:gridSpan w:val="2"/>
            <w:shd w:val="clear" w:color="auto" w:fill="auto"/>
            <w:vAlign w:val="center"/>
          </w:tcPr>
          <w:p w:rsidR="00E34746" w:rsidRPr="006F236D" w:rsidRDefault="00E34746" w:rsidP="00F833AD">
            <w:pPr>
              <w:snapToGrid w:val="0"/>
              <w:jc w:val="center"/>
              <w:rPr>
                <w:sz w:val="20"/>
                <w:szCs w:val="20"/>
              </w:rPr>
            </w:pPr>
            <w:r w:rsidRPr="006F236D">
              <w:rPr>
                <w:sz w:val="20"/>
                <w:szCs w:val="20"/>
              </w:rPr>
              <w:lastRenderedPageBreak/>
              <w:t>TAK z dostawą</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4A194D">
        <w:trPr>
          <w:trHeight w:val="516"/>
        </w:trPr>
        <w:tc>
          <w:tcPr>
            <w:tcW w:w="568" w:type="dxa"/>
            <w:shd w:val="clear" w:color="auto" w:fill="D9D9D9" w:themeFill="background1" w:themeFillShade="D9"/>
            <w:vAlign w:val="center"/>
          </w:tcPr>
          <w:p w:rsidR="00E34746" w:rsidRPr="006F236D" w:rsidRDefault="00E34746" w:rsidP="00F833AD">
            <w:pPr>
              <w:ind w:right="-108"/>
              <w:rPr>
                <w:b/>
                <w:sz w:val="20"/>
                <w:szCs w:val="20"/>
              </w:rPr>
            </w:pPr>
            <w:r w:rsidRPr="006F236D">
              <w:rPr>
                <w:b/>
                <w:sz w:val="20"/>
                <w:szCs w:val="20"/>
              </w:rPr>
              <w:lastRenderedPageBreak/>
              <w:t>10</w:t>
            </w:r>
          </w:p>
        </w:tc>
        <w:tc>
          <w:tcPr>
            <w:tcW w:w="5381" w:type="dxa"/>
            <w:shd w:val="clear" w:color="auto" w:fill="D9D9D9" w:themeFill="background1" w:themeFillShade="D9"/>
            <w:vAlign w:val="center"/>
          </w:tcPr>
          <w:p w:rsidR="00E34746" w:rsidRPr="006F236D" w:rsidRDefault="00E34746" w:rsidP="00F833AD">
            <w:pPr>
              <w:rPr>
                <w:b/>
                <w:sz w:val="20"/>
                <w:szCs w:val="20"/>
              </w:rPr>
            </w:pPr>
            <w:r w:rsidRPr="006F236D">
              <w:rPr>
                <w:b/>
                <w:sz w:val="20"/>
                <w:szCs w:val="20"/>
              </w:rPr>
              <w:t>Warunki gwarancji</w:t>
            </w:r>
          </w:p>
        </w:tc>
        <w:tc>
          <w:tcPr>
            <w:tcW w:w="1565" w:type="dxa"/>
            <w:gridSpan w:val="2"/>
            <w:shd w:val="clear" w:color="auto" w:fill="D9D9D9" w:themeFill="background1" w:themeFillShade="D9"/>
            <w:vAlign w:val="center"/>
          </w:tcPr>
          <w:p w:rsidR="00E34746" w:rsidRPr="006F236D" w:rsidRDefault="00E34746" w:rsidP="00F833AD">
            <w:pPr>
              <w:jc w:val="center"/>
              <w:rPr>
                <w:b/>
                <w:color w:val="000000"/>
                <w:sz w:val="20"/>
                <w:szCs w:val="20"/>
              </w:rPr>
            </w:pPr>
          </w:p>
        </w:tc>
        <w:tc>
          <w:tcPr>
            <w:tcW w:w="1559" w:type="dxa"/>
            <w:shd w:val="clear" w:color="auto" w:fill="D9D9D9" w:themeFill="background1" w:themeFillShade="D9"/>
            <w:vAlign w:val="center"/>
          </w:tcPr>
          <w:p w:rsidR="00E34746" w:rsidRPr="006F236D" w:rsidRDefault="00E34746" w:rsidP="00F833AD">
            <w:pPr>
              <w:tabs>
                <w:tab w:val="right" w:pos="6838"/>
              </w:tabs>
              <w:jc w:val="center"/>
              <w:rPr>
                <w:b/>
                <w:sz w:val="20"/>
                <w:szCs w:val="20"/>
              </w:rPr>
            </w:pPr>
          </w:p>
        </w:tc>
        <w:tc>
          <w:tcPr>
            <w:tcW w:w="1559" w:type="dxa"/>
            <w:shd w:val="clear" w:color="auto" w:fill="D9D9D9" w:themeFill="background1" w:themeFillShade="D9"/>
            <w:vAlign w:val="center"/>
          </w:tcPr>
          <w:p w:rsidR="00E34746" w:rsidRPr="006F236D" w:rsidRDefault="00E34746" w:rsidP="00F833AD">
            <w:pPr>
              <w:tabs>
                <w:tab w:val="right" w:pos="6838"/>
              </w:tabs>
              <w:jc w:val="center"/>
              <w:rPr>
                <w:b/>
                <w:sz w:val="20"/>
                <w:szCs w:val="20"/>
              </w:rPr>
            </w:pPr>
          </w:p>
        </w:tc>
      </w:tr>
      <w:tr w:rsidR="00E34746" w:rsidRPr="006F236D" w:rsidTr="00F833AD">
        <w:tc>
          <w:tcPr>
            <w:tcW w:w="568" w:type="dxa"/>
            <w:shd w:val="clear" w:color="auto" w:fill="auto"/>
            <w:vAlign w:val="center"/>
          </w:tcPr>
          <w:p w:rsidR="00E34746" w:rsidRPr="006F236D" w:rsidRDefault="00E34746" w:rsidP="00992C4C">
            <w:pPr>
              <w:numPr>
                <w:ilvl w:val="0"/>
                <w:numId w:val="87"/>
              </w:numPr>
              <w:ind w:right="-108"/>
              <w:rPr>
                <w:sz w:val="20"/>
                <w:szCs w:val="20"/>
              </w:rPr>
            </w:pPr>
          </w:p>
        </w:tc>
        <w:tc>
          <w:tcPr>
            <w:tcW w:w="5381" w:type="dxa"/>
            <w:shd w:val="clear" w:color="auto" w:fill="auto"/>
            <w:vAlign w:val="center"/>
          </w:tcPr>
          <w:p w:rsidR="00E34746" w:rsidRPr="006F236D" w:rsidRDefault="00E34746" w:rsidP="00F833AD">
            <w:pPr>
              <w:rPr>
                <w:sz w:val="20"/>
                <w:szCs w:val="20"/>
              </w:rPr>
            </w:pPr>
            <w:r w:rsidRPr="006F236D">
              <w:rPr>
                <w:sz w:val="20"/>
                <w:szCs w:val="20"/>
              </w:rPr>
              <w:t>Okres udzielonej gwarancji min. 24 miesiące</w:t>
            </w:r>
          </w:p>
        </w:tc>
        <w:tc>
          <w:tcPr>
            <w:tcW w:w="1565" w:type="dxa"/>
            <w:gridSpan w:val="2"/>
            <w:shd w:val="clear" w:color="auto" w:fill="auto"/>
            <w:vAlign w:val="center"/>
          </w:tcPr>
          <w:p w:rsidR="00E34746" w:rsidRPr="006F236D" w:rsidRDefault="00E34746" w:rsidP="00F833AD">
            <w:pPr>
              <w:jc w:val="center"/>
              <w:rPr>
                <w:color w:val="000000"/>
                <w:sz w:val="20"/>
                <w:szCs w:val="20"/>
              </w:rPr>
            </w:pPr>
            <w:r w:rsidRPr="006F236D">
              <w:rPr>
                <w:color w:val="000000"/>
                <w:sz w:val="20"/>
                <w:szCs w:val="20"/>
              </w:rPr>
              <w:t>TAK, podać</w:t>
            </w:r>
          </w:p>
          <w:p w:rsidR="00E34746" w:rsidRPr="006F236D" w:rsidRDefault="00E34746" w:rsidP="00F833AD">
            <w:pPr>
              <w:jc w:val="center"/>
              <w:rPr>
                <w:color w:val="000000"/>
                <w:sz w:val="20"/>
                <w:szCs w:val="20"/>
              </w:rPr>
            </w:pPr>
          </w:p>
        </w:tc>
        <w:tc>
          <w:tcPr>
            <w:tcW w:w="1559" w:type="dxa"/>
            <w:vAlign w:val="center"/>
          </w:tcPr>
          <w:p w:rsidR="00E34746" w:rsidRPr="006F236D" w:rsidRDefault="00E34746" w:rsidP="00F833AD">
            <w:pPr>
              <w:jc w:val="center"/>
              <w:rPr>
                <w:color w:val="000000"/>
                <w:sz w:val="20"/>
                <w:szCs w:val="20"/>
              </w:rPr>
            </w:pPr>
            <w:r w:rsidRPr="006F236D">
              <w:rPr>
                <w:color w:val="000000"/>
                <w:sz w:val="20"/>
                <w:szCs w:val="20"/>
              </w:rPr>
              <w:t xml:space="preserve">24 m </w:t>
            </w:r>
            <w:r w:rsidR="005B1FEC">
              <w:rPr>
                <w:color w:val="000000"/>
                <w:sz w:val="20"/>
                <w:szCs w:val="20"/>
              </w:rPr>
              <w:t xml:space="preserve">– </w:t>
            </w:r>
            <w:r w:rsidRPr="006F236D">
              <w:rPr>
                <w:color w:val="000000"/>
                <w:sz w:val="20"/>
                <w:szCs w:val="20"/>
              </w:rPr>
              <w:t>0</w:t>
            </w:r>
            <w:r w:rsidR="005B1FEC">
              <w:rPr>
                <w:color w:val="000000"/>
                <w:sz w:val="20"/>
                <w:szCs w:val="20"/>
              </w:rPr>
              <w:t xml:space="preserve"> </w:t>
            </w:r>
            <w:r w:rsidRPr="006F236D">
              <w:rPr>
                <w:color w:val="000000"/>
                <w:sz w:val="20"/>
                <w:szCs w:val="20"/>
              </w:rPr>
              <w:t>pkt</w:t>
            </w:r>
          </w:p>
          <w:p w:rsidR="00E34746" w:rsidRPr="006F236D" w:rsidRDefault="00E34746" w:rsidP="00F833AD">
            <w:pPr>
              <w:jc w:val="center"/>
              <w:rPr>
                <w:color w:val="000000"/>
                <w:sz w:val="20"/>
                <w:szCs w:val="20"/>
              </w:rPr>
            </w:pPr>
            <w:r w:rsidRPr="006F236D">
              <w:rPr>
                <w:color w:val="000000"/>
                <w:sz w:val="20"/>
                <w:szCs w:val="20"/>
              </w:rPr>
              <w:t>36 m – 2,5 pkt.</w:t>
            </w:r>
          </w:p>
          <w:p w:rsidR="00E34746" w:rsidRPr="006F236D" w:rsidRDefault="00E34746" w:rsidP="00F833AD">
            <w:pPr>
              <w:jc w:val="center"/>
              <w:rPr>
                <w:color w:val="000000"/>
                <w:sz w:val="20"/>
                <w:szCs w:val="20"/>
              </w:rPr>
            </w:pPr>
            <w:r w:rsidRPr="006F236D">
              <w:rPr>
                <w:color w:val="000000"/>
                <w:sz w:val="20"/>
                <w:szCs w:val="20"/>
              </w:rPr>
              <w:t>48 m – 5 pkt.</w:t>
            </w:r>
          </w:p>
          <w:p w:rsidR="00E34746" w:rsidRPr="006F236D" w:rsidRDefault="00E34746" w:rsidP="00F833AD">
            <w:pPr>
              <w:jc w:val="center"/>
              <w:rPr>
                <w:color w:val="000000"/>
                <w:sz w:val="20"/>
                <w:szCs w:val="20"/>
              </w:rPr>
            </w:pPr>
            <w:r w:rsidRPr="006F236D">
              <w:rPr>
                <w:color w:val="000000"/>
                <w:sz w:val="20"/>
                <w:szCs w:val="20"/>
              </w:rPr>
              <w:t xml:space="preserve">60 m </w:t>
            </w:r>
            <w:r w:rsidR="005B1FEC">
              <w:rPr>
                <w:color w:val="000000"/>
                <w:sz w:val="20"/>
                <w:szCs w:val="20"/>
              </w:rPr>
              <w:t xml:space="preserve">– </w:t>
            </w:r>
            <w:r w:rsidRPr="006F236D">
              <w:rPr>
                <w:color w:val="000000"/>
                <w:sz w:val="20"/>
                <w:szCs w:val="20"/>
              </w:rPr>
              <w:t>7,5 pkt.</w:t>
            </w:r>
          </w:p>
          <w:p w:rsidR="00E34746" w:rsidRPr="006F236D" w:rsidRDefault="00E34746" w:rsidP="005B1FEC">
            <w:pPr>
              <w:tabs>
                <w:tab w:val="right" w:pos="6838"/>
              </w:tabs>
              <w:jc w:val="center"/>
              <w:rPr>
                <w:sz w:val="20"/>
                <w:szCs w:val="20"/>
              </w:rPr>
            </w:pPr>
            <w:r w:rsidRPr="006F236D">
              <w:rPr>
                <w:color w:val="000000"/>
                <w:sz w:val="20"/>
                <w:szCs w:val="20"/>
              </w:rPr>
              <w:t xml:space="preserve">72 m </w:t>
            </w:r>
            <w:r w:rsidR="005B1FEC">
              <w:rPr>
                <w:color w:val="000000"/>
                <w:sz w:val="20"/>
                <w:szCs w:val="20"/>
              </w:rPr>
              <w:t xml:space="preserve">– </w:t>
            </w:r>
            <w:r w:rsidRPr="006F236D">
              <w:rPr>
                <w:color w:val="000000"/>
                <w:sz w:val="20"/>
                <w:szCs w:val="20"/>
              </w:rPr>
              <w:t>10</w:t>
            </w:r>
            <w:r w:rsidR="005B1FEC">
              <w:rPr>
                <w:color w:val="000000"/>
                <w:sz w:val="20"/>
                <w:szCs w:val="20"/>
              </w:rPr>
              <w:t xml:space="preserve"> </w:t>
            </w:r>
            <w:r w:rsidRPr="006F236D">
              <w:rPr>
                <w:color w:val="000000"/>
                <w:sz w:val="20"/>
                <w:szCs w:val="20"/>
              </w:rPr>
              <w:t>pkt</w:t>
            </w: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F833AD">
        <w:tc>
          <w:tcPr>
            <w:tcW w:w="568" w:type="dxa"/>
            <w:shd w:val="clear" w:color="auto" w:fill="auto"/>
            <w:vAlign w:val="center"/>
          </w:tcPr>
          <w:p w:rsidR="00E34746" w:rsidRPr="006F236D" w:rsidRDefault="00E34746" w:rsidP="00992C4C">
            <w:pPr>
              <w:numPr>
                <w:ilvl w:val="0"/>
                <w:numId w:val="87"/>
              </w:numPr>
              <w:ind w:left="0" w:right="-108" w:firstLine="0"/>
              <w:rPr>
                <w:sz w:val="20"/>
                <w:szCs w:val="20"/>
              </w:rPr>
            </w:pPr>
          </w:p>
        </w:tc>
        <w:tc>
          <w:tcPr>
            <w:tcW w:w="5381" w:type="dxa"/>
            <w:shd w:val="clear" w:color="auto" w:fill="auto"/>
            <w:vAlign w:val="center"/>
          </w:tcPr>
          <w:p w:rsidR="00E34746" w:rsidRPr="006F236D" w:rsidRDefault="004A194D" w:rsidP="00F833AD">
            <w:pPr>
              <w:rPr>
                <w:sz w:val="20"/>
                <w:szCs w:val="20"/>
              </w:rPr>
            </w:pPr>
            <w:r>
              <w:rPr>
                <w:sz w:val="20"/>
                <w:szCs w:val="20"/>
              </w:rPr>
              <w:t>B</w:t>
            </w:r>
            <w:r w:rsidR="00E34746" w:rsidRPr="006F236D">
              <w:rPr>
                <w:sz w:val="20"/>
                <w:szCs w:val="20"/>
              </w:rPr>
              <w:t xml:space="preserve">ezpłatne przeglądy okresowe (obejmujące bezpłatny dojazd i robociznę) w okresie gwarancji, min. 1 na rok lub zgodnie z zaleceniami producenta - w przypadku przeglądów zgodnie z zaleceniami producenta należy dołączyć do oferty potwierdzone za zgodność z oryginałem pismo z zaleceniami producenta </w:t>
            </w:r>
          </w:p>
        </w:tc>
        <w:tc>
          <w:tcPr>
            <w:tcW w:w="1565" w:type="dxa"/>
            <w:gridSpan w:val="2"/>
            <w:shd w:val="clear" w:color="auto" w:fill="auto"/>
            <w:vAlign w:val="center"/>
          </w:tcPr>
          <w:p w:rsidR="00E34746" w:rsidRPr="006F236D" w:rsidRDefault="00E34746" w:rsidP="00F833AD">
            <w:pPr>
              <w:jc w:val="center"/>
              <w:rPr>
                <w:color w:val="000000"/>
                <w:sz w:val="20"/>
                <w:szCs w:val="20"/>
              </w:rPr>
            </w:pPr>
            <w:r w:rsidRPr="006F236D">
              <w:rPr>
                <w:color w:val="000000"/>
                <w:sz w:val="20"/>
                <w:szCs w:val="20"/>
              </w:rPr>
              <w:t>TAK</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F833AD">
        <w:tc>
          <w:tcPr>
            <w:tcW w:w="568" w:type="dxa"/>
            <w:shd w:val="clear" w:color="auto" w:fill="auto"/>
            <w:vAlign w:val="center"/>
          </w:tcPr>
          <w:p w:rsidR="00E34746" w:rsidRPr="006F236D" w:rsidRDefault="00E34746" w:rsidP="00992C4C">
            <w:pPr>
              <w:numPr>
                <w:ilvl w:val="0"/>
                <w:numId w:val="87"/>
              </w:numPr>
              <w:ind w:left="0" w:right="-108" w:firstLine="0"/>
              <w:rPr>
                <w:sz w:val="20"/>
                <w:szCs w:val="20"/>
              </w:rPr>
            </w:pPr>
          </w:p>
        </w:tc>
        <w:tc>
          <w:tcPr>
            <w:tcW w:w="5381" w:type="dxa"/>
            <w:shd w:val="clear" w:color="auto" w:fill="auto"/>
            <w:vAlign w:val="center"/>
          </w:tcPr>
          <w:p w:rsidR="00E34746" w:rsidRPr="006F236D" w:rsidRDefault="004A194D" w:rsidP="00F833AD">
            <w:pPr>
              <w:rPr>
                <w:sz w:val="20"/>
                <w:szCs w:val="20"/>
              </w:rPr>
            </w:pPr>
            <w:r>
              <w:rPr>
                <w:sz w:val="20"/>
                <w:szCs w:val="20"/>
              </w:rPr>
              <w:t>G</w:t>
            </w:r>
            <w:r w:rsidR="00E34746" w:rsidRPr="006F236D">
              <w:rPr>
                <w:sz w:val="20"/>
                <w:szCs w:val="20"/>
              </w:rPr>
              <w:t>warantowany czas przystąpienia do naprawy nie większy niż 48h [h] od zgłoszenia konieczności naprawy</w:t>
            </w:r>
          </w:p>
        </w:tc>
        <w:tc>
          <w:tcPr>
            <w:tcW w:w="1565" w:type="dxa"/>
            <w:gridSpan w:val="2"/>
            <w:shd w:val="clear" w:color="auto" w:fill="auto"/>
            <w:vAlign w:val="center"/>
          </w:tcPr>
          <w:p w:rsidR="00E34746" w:rsidRPr="006F236D" w:rsidRDefault="00E34746" w:rsidP="00F833AD">
            <w:pPr>
              <w:jc w:val="center"/>
              <w:rPr>
                <w:color w:val="000000"/>
                <w:sz w:val="20"/>
                <w:szCs w:val="20"/>
              </w:rPr>
            </w:pPr>
            <w:r w:rsidRPr="006F236D">
              <w:rPr>
                <w:color w:val="000000"/>
                <w:sz w:val="20"/>
                <w:szCs w:val="20"/>
              </w:rPr>
              <w:t>TAK</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F833AD">
        <w:tc>
          <w:tcPr>
            <w:tcW w:w="568" w:type="dxa"/>
            <w:shd w:val="clear" w:color="auto" w:fill="auto"/>
            <w:vAlign w:val="center"/>
          </w:tcPr>
          <w:p w:rsidR="00E34746" w:rsidRPr="006F236D" w:rsidRDefault="00E34746" w:rsidP="00992C4C">
            <w:pPr>
              <w:numPr>
                <w:ilvl w:val="0"/>
                <w:numId w:val="87"/>
              </w:numPr>
              <w:ind w:left="0" w:right="-108" w:firstLine="0"/>
              <w:rPr>
                <w:sz w:val="20"/>
                <w:szCs w:val="20"/>
              </w:rPr>
            </w:pPr>
          </w:p>
        </w:tc>
        <w:tc>
          <w:tcPr>
            <w:tcW w:w="5381" w:type="dxa"/>
            <w:shd w:val="clear" w:color="auto" w:fill="auto"/>
            <w:vAlign w:val="center"/>
          </w:tcPr>
          <w:p w:rsidR="00E34746" w:rsidRPr="006F236D" w:rsidRDefault="004A194D" w:rsidP="00F833AD">
            <w:pPr>
              <w:rPr>
                <w:sz w:val="20"/>
                <w:szCs w:val="20"/>
              </w:rPr>
            </w:pPr>
            <w:r>
              <w:rPr>
                <w:sz w:val="20"/>
                <w:szCs w:val="20"/>
              </w:rPr>
              <w:t>G</w:t>
            </w:r>
            <w:r w:rsidR="00E34746" w:rsidRPr="006F236D">
              <w:rPr>
                <w:sz w:val="20"/>
                <w:szCs w:val="20"/>
              </w:rPr>
              <w:t xml:space="preserve">warantowany czas usunięcia zgłoszonych usterek i wykonania napraw nie większy niż 5 dni, czas wykonania napraw w przypadku konieczności importu części zamiennych lub podzespołów z zagranicy nie więcej niż 7 dni od daty zgłoszenia konieczności naprawy. </w:t>
            </w:r>
          </w:p>
        </w:tc>
        <w:tc>
          <w:tcPr>
            <w:tcW w:w="1565" w:type="dxa"/>
            <w:gridSpan w:val="2"/>
            <w:shd w:val="clear" w:color="auto" w:fill="auto"/>
            <w:vAlign w:val="center"/>
          </w:tcPr>
          <w:p w:rsidR="00E34746" w:rsidRPr="006F236D" w:rsidRDefault="00E34746" w:rsidP="00F833AD">
            <w:pPr>
              <w:jc w:val="center"/>
              <w:rPr>
                <w:color w:val="000000"/>
                <w:sz w:val="20"/>
                <w:szCs w:val="20"/>
              </w:rPr>
            </w:pPr>
            <w:r w:rsidRPr="006F236D">
              <w:rPr>
                <w:color w:val="000000"/>
                <w:sz w:val="20"/>
                <w:szCs w:val="20"/>
              </w:rPr>
              <w:t>TAK</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F833AD">
        <w:tc>
          <w:tcPr>
            <w:tcW w:w="568" w:type="dxa"/>
            <w:shd w:val="clear" w:color="auto" w:fill="auto"/>
            <w:vAlign w:val="center"/>
          </w:tcPr>
          <w:p w:rsidR="00E34746" w:rsidRPr="006F236D" w:rsidRDefault="00E34746" w:rsidP="00992C4C">
            <w:pPr>
              <w:numPr>
                <w:ilvl w:val="0"/>
                <w:numId w:val="87"/>
              </w:numPr>
              <w:ind w:left="0" w:right="-108" w:firstLine="0"/>
              <w:rPr>
                <w:sz w:val="20"/>
                <w:szCs w:val="20"/>
              </w:rPr>
            </w:pPr>
          </w:p>
        </w:tc>
        <w:tc>
          <w:tcPr>
            <w:tcW w:w="5381" w:type="dxa"/>
            <w:shd w:val="clear" w:color="auto" w:fill="auto"/>
            <w:vAlign w:val="center"/>
          </w:tcPr>
          <w:p w:rsidR="00E34746" w:rsidRPr="006F236D" w:rsidRDefault="00E34746" w:rsidP="00F833AD">
            <w:pPr>
              <w:rPr>
                <w:sz w:val="20"/>
                <w:szCs w:val="20"/>
              </w:rPr>
            </w:pPr>
            <w:r w:rsidRPr="006F236D">
              <w:rPr>
                <w:sz w:val="20"/>
                <w:szCs w:val="20"/>
              </w:rPr>
              <w:t xml:space="preserve">W przypadku naprawy trwającej powyżej 5 dni, Wykonawca na własny koszt i we własnym zakresie dostarczy Zamawiającemu (na czas naprawy) aparat zastępczy o parametrach technicznych nie gorszych od aparatu oferowanego  </w:t>
            </w:r>
          </w:p>
        </w:tc>
        <w:tc>
          <w:tcPr>
            <w:tcW w:w="1565" w:type="dxa"/>
            <w:gridSpan w:val="2"/>
            <w:shd w:val="clear" w:color="auto" w:fill="auto"/>
            <w:vAlign w:val="center"/>
          </w:tcPr>
          <w:p w:rsidR="00E34746" w:rsidRPr="006F236D" w:rsidRDefault="00E34746" w:rsidP="00F833AD">
            <w:pPr>
              <w:jc w:val="center"/>
              <w:rPr>
                <w:color w:val="000000"/>
                <w:sz w:val="20"/>
                <w:szCs w:val="20"/>
              </w:rPr>
            </w:pPr>
            <w:r w:rsidRPr="006F236D">
              <w:rPr>
                <w:color w:val="000000"/>
                <w:sz w:val="20"/>
                <w:szCs w:val="20"/>
              </w:rPr>
              <w:t>TAK</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4A194D">
        <w:trPr>
          <w:trHeight w:val="489"/>
        </w:trPr>
        <w:tc>
          <w:tcPr>
            <w:tcW w:w="568" w:type="dxa"/>
            <w:shd w:val="clear" w:color="auto" w:fill="auto"/>
            <w:vAlign w:val="center"/>
          </w:tcPr>
          <w:p w:rsidR="00E34746" w:rsidRPr="006F236D" w:rsidRDefault="00E34746" w:rsidP="00992C4C">
            <w:pPr>
              <w:numPr>
                <w:ilvl w:val="0"/>
                <w:numId w:val="87"/>
              </w:numPr>
              <w:ind w:left="0" w:right="-108" w:firstLine="0"/>
              <w:rPr>
                <w:sz w:val="20"/>
                <w:szCs w:val="20"/>
              </w:rPr>
            </w:pPr>
          </w:p>
        </w:tc>
        <w:tc>
          <w:tcPr>
            <w:tcW w:w="5381" w:type="dxa"/>
            <w:shd w:val="clear" w:color="auto" w:fill="auto"/>
            <w:vAlign w:val="center"/>
          </w:tcPr>
          <w:p w:rsidR="00E34746" w:rsidRPr="006F236D" w:rsidRDefault="004A194D" w:rsidP="00F833AD">
            <w:pPr>
              <w:rPr>
                <w:sz w:val="20"/>
                <w:szCs w:val="20"/>
              </w:rPr>
            </w:pPr>
            <w:r>
              <w:rPr>
                <w:sz w:val="20"/>
                <w:szCs w:val="20"/>
              </w:rPr>
              <w:t>N</w:t>
            </w:r>
            <w:r w:rsidR="00E34746" w:rsidRPr="006F236D">
              <w:rPr>
                <w:sz w:val="20"/>
                <w:szCs w:val="20"/>
              </w:rPr>
              <w:t>azwa serwisu, adres, nr telefonu i faksu, osoba kontaktowa</w:t>
            </w:r>
          </w:p>
        </w:tc>
        <w:tc>
          <w:tcPr>
            <w:tcW w:w="1565" w:type="dxa"/>
            <w:gridSpan w:val="2"/>
            <w:shd w:val="clear" w:color="auto" w:fill="auto"/>
            <w:vAlign w:val="center"/>
          </w:tcPr>
          <w:p w:rsidR="00E34746" w:rsidRPr="006F236D" w:rsidRDefault="00E34746" w:rsidP="00F833AD">
            <w:pPr>
              <w:jc w:val="center"/>
              <w:rPr>
                <w:color w:val="000000"/>
                <w:sz w:val="20"/>
                <w:szCs w:val="20"/>
              </w:rPr>
            </w:pPr>
            <w:r w:rsidRPr="006F236D">
              <w:rPr>
                <w:color w:val="000000"/>
                <w:sz w:val="20"/>
                <w:szCs w:val="20"/>
              </w:rPr>
              <w:t>podać</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F833AD">
        <w:tc>
          <w:tcPr>
            <w:tcW w:w="568" w:type="dxa"/>
            <w:shd w:val="clear" w:color="auto" w:fill="auto"/>
            <w:vAlign w:val="center"/>
          </w:tcPr>
          <w:p w:rsidR="00E34746" w:rsidRPr="006F236D" w:rsidRDefault="00E34746" w:rsidP="00992C4C">
            <w:pPr>
              <w:numPr>
                <w:ilvl w:val="0"/>
                <w:numId w:val="87"/>
              </w:numPr>
              <w:ind w:left="0" w:right="-108" w:firstLine="0"/>
              <w:rPr>
                <w:sz w:val="20"/>
                <w:szCs w:val="20"/>
              </w:rPr>
            </w:pPr>
          </w:p>
        </w:tc>
        <w:tc>
          <w:tcPr>
            <w:tcW w:w="5381" w:type="dxa"/>
            <w:shd w:val="clear" w:color="auto" w:fill="auto"/>
            <w:vAlign w:val="center"/>
          </w:tcPr>
          <w:p w:rsidR="00E34746" w:rsidRPr="006F236D" w:rsidRDefault="00E34746" w:rsidP="00F833AD">
            <w:pPr>
              <w:rPr>
                <w:sz w:val="20"/>
                <w:szCs w:val="20"/>
              </w:rPr>
            </w:pPr>
            <w:r w:rsidRPr="006F236D">
              <w:rPr>
                <w:sz w:val="20"/>
                <w:szCs w:val="20"/>
              </w:rPr>
              <w:t>W przypadku awarii przedłużającej się ponad 5 dni lub wymagającej naprawy w siedzibie serwisu, Wykonawca zobowiązany jest zapewnić urządzenie zastępcze na czas naprawy (o parametrach określonych  niniejszą umową lub wyższych)</w:t>
            </w:r>
          </w:p>
        </w:tc>
        <w:tc>
          <w:tcPr>
            <w:tcW w:w="1565" w:type="dxa"/>
            <w:gridSpan w:val="2"/>
            <w:shd w:val="clear" w:color="auto" w:fill="auto"/>
            <w:vAlign w:val="center"/>
          </w:tcPr>
          <w:p w:rsidR="00E34746" w:rsidRPr="006F236D" w:rsidRDefault="00E34746" w:rsidP="00F833AD">
            <w:pPr>
              <w:jc w:val="center"/>
              <w:rPr>
                <w:color w:val="000000"/>
                <w:sz w:val="20"/>
                <w:szCs w:val="20"/>
              </w:rPr>
            </w:pPr>
            <w:r w:rsidRPr="006F236D">
              <w:rPr>
                <w:color w:val="000000"/>
                <w:sz w:val="20"/>
                <w:szCs w:val="20"/>
              </w:rPr>
              <w:t>TAK</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4A194D">
        <w:trPr>
          <w:trHeight w:val="650"/>
        </w:trPr>
        <w:tc>
          <w:tcPr>
            <w:tcW w:w="568" w:type="dxa"/>
            <w:shd w:val="clear" w:color="auto" w:fill="D9D9D9" w:themeFill="background1" w:themeFillShade="D9"/>
            <w:vAlign w:val="center"/>
          </w:tcPr>
          <w:p w:rsidR="00E34746" w:rsidRPr="006F236D" w:rsidRDefault="00E34746" w:rsidP="00F833AD">
            <w:pPr>
              <w:ind w:right="-108"/>
              <w:rPr>
                <w:b/>
                <w:sz w:val="20"/>
                <w:szCs w:val="20"/>
              </w:rPr>
            </w:pPr>
            <w:r w:rsidRPr="006F236D">
              <w:rPr>
                <w:b/>
                <w:sz w:val="20"/>
                <w:szCs w:val="20"/>
              </w:rPr>
              <w:t>11</w:t>
            </w:r>
          </w:p>
        </w:tc>
        <w:tc>
          <w:tcPr>
            <w:tcW w:w="5381" w:type="dxa"/>
            <w:shd w:val="clear" w:color="auto" w:fill="D9D9D9" w:themeFill="background1" w:themeFillShade="D9"/>
            <w:vAlign w:val="center"/>
          </w:tcPr>
          <w:p w:rsidR="00E34746" w:rsidRPr="006F236D" w:rsidRDefault="00E34746" w:rsidP="00F833AD">
            <w:pPr>
              <w:rPr>
                <w:b/>
                <w:sz w:val="20"/>
                <w:szCs w:val="20"/>
              </w:rPr>
            </w:pPr>
            <w:r w:rsidRPr="006F236D">
              <w:rPr>
                <w:b/>
                <w:sz w:val="20"/>
                <w:szCs w:val="20"/>
              </w:rPr>
              <w:t>Koszty eksploatacji pogwarancyjnej</w:t>
            </w:r>
          </w:p>
        </w:tc>
        <w:tc>
          <w:tcPr>
            <w:tcW w:w="1565" w:type="dxa"/>
            <w:gridSpan w:val="2"/>
            <w:shd w:val="clear" w:color="auto" w:fill="D9D9D9" w:themeFill="background1" w:themeFillShade="D9"/>
            <w:vAlign w:val="center"/>
          </w:tcPr>
          <w:p w:rsidR="00E34746" w:rsidRPr="006F236D" w:rsidRDefault="00E34746" w:rsidP="00F833AD">
            <w:pPr>
              <w:jc w:val="center"/>
              <w:rPr>
                <w:b/>
                <w:color w:val="000000"/>
                <w:sz w:val="20"/>
                <w:szCs w:val="20"/>
              </w:rPr>
            </w:pPr>
          </w:p>
        </w:tc>
        <w:tc>
          <w:tcPr>
            <w:tcW w:w="1559" w:type="dxa"/>
            <w:shd w:val="clear" w:color="auto" w:fill="D9D9D9" w:themeFill="background1" w:themeFillShade="D9"/>
            <w:vAlign w:val="center"/>
          </w:tcPr>
          <w:p w:rsidR="00E34746" w:rsidRPr="006F236D" w:rsidRDefault="00E34746" w:rsidP="00F833AD">
            <w:pPr>
              <w:tabs>
                <w:tab w:val="right" w:pos="6838"/>
              </w:tabs>
              <w:jc w:val="center"/>
              <w:rPr>
                <w:b/>
                <w:sz w:val="20"/>
                <w:szCs w:val="20"/>
              </w:rPr>
            </w:pPr>
          </w:p>
        </w:tc>
        <w:tc>
          <w:tcPr>
            <w:tcW w:w="1559" w:type="dxa"/>
            <w:shd w:val="clear" w:color="auto" w:fill="D9D9D9" w:themeFill="background1" w:themeFillShade="D9"/>
            <w:vAlign w:val="center"/>
          </w:tcPr>
          <w:p w:rsidR="00E34746" w:rsidRPr="006F236D" w:rsidRDefault="00E34746" w:rsidP="00F833AD">
            <w:pPr>
              <w:tabs>
                <w:tab w:val="right" w:pos="6838"/>
              </w:tabs>
              <w:jc w:val="center"/>
              <w:rPr>
                <w:b/>
                <w:sz w:val="20"/>
                <w:szCs w:val="20"/>
              </w:rPr>
            </w:pPr>
          </w:p>
        </w:tc>
      </w:tr>
      <w:tr w:rsidR="005B1FEC" w:rsidRPr="006F236D" w:rsidTr="00F833AD">
        <w:tc>
          <w:tcPr>
            <w:tcW w:w="568" w:type="dxa"/>
            <w:shd w:val="clear" w:color="auto" w:fill="auto"/>
            <w:vAlign w:val="center"/>
          </w:tcPr>
          <w:p w:rsidR="005B1FEC" w:rsidRPr="006F236D" w:rsidRDefault="005B1FEC" w:rsidP="00992C4C">
            <w:pPr>
              <w:numPr>
                <w:ilvl w:val="0"/>
                <w:numId w:val="86"/>
              </w:numPr>
              <w:ind w:right="-108"/>
              <w:rPr>
                <w:sz w:val="20"/>
                <w:szCs w:val="20"/>
              </w:rPr>
            </w:pPr>
          </w:p>
        </w:tc>
        <w:tc>
          <w:tcPr>
            <w:tcW w:w="5381" w:type="dxa"/>
            <w:shd w:val="clear" w:color="auto" w:fill="auto"/>
            <w:vAlign w:val="center"/>
          </w:tcPr>
          <w:p w:rsidR="005B1FEC" w:rsidRPr="006F236D" w:rsidRDefault="005B1FEC" w:rsidP="005B1FEC">
            <w:pPr>
              <w:rPr>
                <w:sz w:val="20"/>
                <w:szCs w:val="20"/>
              </w:rPr>
            </w:pPr>
            <w:r w:rsidRPr="00F833AD">
              <w:rPr>
                <w:sz w:val="20"/>
                <w:szCs w:val="20"/>
                <w:shd w:val="clear" w:color="auto" w:fill="FFFFFF"/>
              </w:rPr>
              <w:t>Zużycie energii elektrycznej [kWh/24h]</w:t>
            </w:r>
          </w:p>
        </w:tc>
        <w:tc>
          <w:tcPr>
            <w:tcW w:w="1565" w:type="dxa"/>
            <w:gridSpan w:val="2"/>
            <w:shd w:val="clear" w:color="auto" w:fill="auto"/>
            <w:vAlign w:val="center"/>
          </w:tcPr>
          <w:p w:rsidR="005B1FEC" w:rsidRPr="000B70AF" w:rsidRDefault="005B1FEC" w:rsidP="005B1FEC">
            <w:pPr>
              <w:jc w:val="center"/>
              <w:rPr>
                <w:color w:val="000000"/>
                <w:sz w:val="20"/>
                <w:szCs w:val="20"/>
              </w:rPr>
            </w:pPr>
            <w:r w:rsidRPr="000B70AF">
              <w:rPr>
                <w:color w:val="000000"/>
                <w:sz w:val="20"/>
                <w:szCs w:val="20"/>
              </w:rPr>
              <w:t>Podać</w:t>
            </w:r>
          </w:p>
        </w:tc>
        <w:tc>
          <w:tcPr>
            <w:tcW w:w="1559" w:type="dxa"/>
            <w:vAlign w:val="center"/>
          </w:tcPr>
          <w:p w:rsidR="005B1FEC" w:rsidRPr="000B70AF" w:rsidRDefault="005B1FEC" w:rsidP="005B1FEC">
            <w:pPr>
              <w:jc w:val="center"/>
              <w:rPr>
                <w:color w:val="000000"/>
                <w:sz w:val="20"/>
                <w:szCs w:val="20"/>
              </w:rPr>
            </w:pPr>
            <w:r>
              <w:rPr>
                <w:color w:val="000000"/>
                <w:sz w:val="20"/>
                <w:szCs w:val="20"/>
              </w:rPr>
              <w:t xml:space="preserve">Max. - </w:t>
            </w:r>
            <w:r w:rsidRPr="000B70AF">
              <w:rPr>
                <w:color w:val="000000"/>
                <w:sz w:val="20"/>
                <w:szCs w:val="20"/>
              </w:rPr>
              <w:t>10 pkt</w:t>
            </w:r>
          </w:p>
          <w:p w:rsidR="005B1FEC" w:rsidRPr="000B70AF" w:rsidRDefault="005B1FEC" w:rsidP="005B1FEC">
            <w:pPr>
              <w:tabs>
                <w:tab w:val="right" w:pos="6838"/>
              </w:tabs>
              <w:jc w:val="center"/>
              <w:rPr>
                <w:sz w:val="20"/>
                <w:szCs w:val="20"/>
              </w:rPr>
            </w:pPr>
            <w:r w:rsidRPr="000B70AF">
              <w:rPr>
                <w:color w:val="000000"/>
                <w:sz w:val="20"/>
                <w:szCs w:val="20"/>
              </w:rPr>
              <w:t>minimalizacja</w:t>
            </w:r>
          </w:p>
        </w:tc>
        <w:tc>
          <w:tcPr>
            <w:tcW w:w="1559" w:type="dxa"/>
            <w:vAlign w:val="center"/>
          </w:tcPr>
          <w:p w:rsidR="005B1FEC" w:rsidRPr="006F236D" w:rsidRDefault="005B1FEC" w:rsidP="005B1FEC">
            <w:pPr>
              <w:tabs>
                <w:tab w:val="right" w:pos="6838"/>
              </w:tabs>
              <w:jc w:val="center"/>
              <w:rPr>
                <w:sz w:val="20"/>
                <w:szCs w:val="20"/>
              </w:rPr>
            </w:pPr>
          </w:p>
        </w:tc>
      </w:tr>
      <w:tr w:rsidR="005B1FEC" w:rsidRPr="006F236D" w:rsidTr="00F833AD">
        <w:tc>
          <w:tcPr>
            <w:tcW w:w="568" w:type="dxa"/>
            <w:shd w:val="clear" w:color="auto" w:fill="auto"/>
            <w:vAlign w:val="center"/>
          </w:tcPr>
          <w:p w:rsidR="005B1FEC" w:rsidRPr="006F236D" w:rsidRDefault="005B1FEC" w:rsidP="00992C4C">
            <w:pPr>
              <w:numPr>
                <w:ilvl w:val="0"/>
                <w:numId w:val="86"/>
              </w:numPr>
              <w:ind w:left="0" w:right="-108" w:firstLine="0"/>
              <w:rPr>
                <w:sz w:val="20"/>
                <w:szCs w:val="20"/>
              </w:rPr>
            </w:pPr>
          </w:p>
        </w:tc>
        <w:tc>
          <w:tcPr>
            <w:tcW w:w="5381" w:type="dxa"/>
            <w:shd w:val="clear" w:color="auto" w:fill="auto"/>
            <w:vAlign w:val="center"/>
          </w:tcPr>
          <w:p w:rsidR="005B1FEC" w:rsidRPr="006F236D" w:rsidRDefault="005B1FEC" w:rsidP="005B1FEC">
            <w:pPr>
              <w:rPr>
                <w:sz w:val="20"/>
                <w:szCs w:val="20"/>
              </w:rPr>
            </w:pPr>
            <w:r w:rsidRPr="006F236D">
              <w:rPr>
                <w:sz w:val="20"/>
                <w:szCs w:val="20"/>
              </w:rPr>
              <w:t xml:space="preserve">Materiały eksploatacyjne niezbędne do wymiany zgodnie z zaleceniami producenta w przeliczeniu na okres eksploatacji </w:t>
            </w:r>
          </w:p>
          <w:p w:rsidR="005B1FEC" w:rsidRPr="006F236D" w:rsidRDefault="005B1FEC" w:rsidP="005B1FEC">
            <w:pPr>
              <w:rPr>
                <w:sz w:val="20"/>
                <w:szCs w:val="20"/>
              </w:rPr>
            </w:pPr>
            <w:r w:rsidRPr="006F236D">
              <w:rPr>
                <w:sz w:val="20"/>
                <w:szCs w:val="20"/>
              </w:rPr>
              <w:t>5 lat – podać łączną cenę brutto oraz załączyć szczegółowe zestawienie asortymentu, stanowiącego podstawę wyliczenia</w:t>
            </w:r>
          </w:p>
        </w:tc>
        <w:tc>
          <w:tcPr>
            <w:tcW w:w="1565" w:type="dxa"/>
            <w:gridSpan w:val="2"/>
            <w:shd w:val="clear" w:color="auto" w:fill="auto"/>
            <w:vAlign w:val="center"/>
          </w:tcPr>
          <w:p w:rsidR="005B1FEC" w:rsidRPr="000B70AF" w:rsidRDefault="005B1FEC" w:rsidP="005B1FEC">
            <w:pPr>
              <w:jc w:val="center"/>
              <w:rPr>
                <w:color w:val="000000"/>
                <w:sz w:val="20"/>
                <w:szCs w:val="20"/>
              </w:rPr>
            </w:pPr>
            <w:r w:rsidRPr="000B70AF">
              <w:rPr>
                <w:color w:val="000000"/>
                <w:sz w:val="20"/>
                <w:szCs w:val="20"/>
              </w:rPr>
              <w:t>Podać</w:t>
            </w:r>
          </w:p>
        </w:tc>
        <w:tc>
          <w:tcPr>
            <w:tcW w:w="1559" w:type="dxa"/>
            <w:vAlign w:val="center"/>
          </w:tcPr>
          <w:p w:rsidR="005B1FEC" w:rsidRPr="000B70AF" w:rsidRDefault="005B1FEC" w:rsidP="005B1FEC">
            <w:pPr>
              <w:jc w:val="center"/>
              <w:rPr>
                <w:color w:val="000000"/>
                <w:sz w:val="20"/>
                <w:szCs w:val="20"/>
              </w:rPr>
            </w:pPr>
            <w:r>
              <w:rPr>
                <w:color w:val="000000"/>
                <w:sz w:val="20"/>
                <w:szCs w:val="20"/>
              </w:rPr>
              <w:t xml:space="preserve">Max. - </w:t>
            </w:r>
            <w:r w:rsidRPr="000B70AF">
              <w:rPr>
                <w:color w:val="000000"/>
                <w:sz w:val="20"/>
                <w:szCs w:val="20"/>
              </w:rPr>
              <w:t>10 pkt</w:t>
            </w:r>
          </w:p>
          <w:p w:rsidR="005B1FEC" w:rsidRPr="000B70AF" w:rsidRDefault="005B1FEC" w:rsidP="005B1FEC">
            <w:pPr>
              <w:tabs>
                <w:tab w:val="right" w:pos="6838"/>
              </w:tabs>
              <w:jc w:val="center"/>
              <w:rPr>
                <w:sz w:val="20"/>
                <w:szCs w:val="20"/>
              </w:rPr>
            </w:pPr>
            <w:r w:rsidRPr="000B70AF">
              <w:rPr>
                <w:color w:val="000000"/>
                <w:sz w:val="20"/>
                <w:szCs w:val="20"/>
              </w:rPr>
              <w:t>minimalizacja</w:t>
            </w:r>
          </w:p>
        </w:tc>
        <w:tc>
          <w:tcPr>
            <w:tcW w:w="1559" w:type="dxa"/>
            <w:vAlign w:val="center"/>
          </w:tcPr>
          <w:p w:rsidR="005B1FEC" w:rsidRPr="006F236D" w:rsidRDefault="005B1FEC" w:rsidP="005B1FEC">
            <w:pPr>
              <w:tabs>
                <w:tab w:val="right" w:pos="6838"/>
              </w:tabs>
              <w:jc w:val="center"/>
              <w:rPr>
                <w:sz w:val="20"/>
                <w:szCs w:val="20"/>
              </w:rPr>
            </w:pPr>
          </w:p>
        </w:tc>
      </w:tr>
      <w:tr w:rsidR="00E34746" w:rsidRPr="006F236D" w:rsidTr="004A194D">
        <w:trPr>
          <w:trHeight w:val="432"/>
        </w:trPr>
        <w:tc>
          <w:tcPr>
            <w:tcW w:w="568" w:type="dxa"/>
            <w:shd w:val="clear" w:color="auto" w:fill="D9D9D9" w:themeFill="background1" w:themeFillShade="D9"/>
            <w:vAlign w:val="center"/>
          </w:tcPr>
          <w:p w:rsidR="00E34746" w:rsidRPr="006F236D" w:rsidRDefault="00E34746" w:rsidP="00F833AD">
            <w:pPr>
              <w:ind w:right="-108"/>
              <w:rPr>
                <w:b/>
                <w:sz w:val="20"/>
                <w:szCs w:val="20"/>
              </w:rPr>
            </w:pPr>
            <w:r w:rsidRPr="006F236D">
              <w:rPr>
                <w:b/>
                <w:sz w:val="20"/>
                <w:szCs w:val="20"/>
              </w:rPr>
              <w:t>12</w:t>
            </w:r>
          </w:p>
        </w:tc>
        <w:tc>
          <w:tcPr>
            <w:tcW w:w="5381" w:type="dxa"/>
            <w:shd w:val="clear" w:color="auto" w:fill="D9D9D9" w:themeFill="background1" w:themeFillShade="D9"/>
            <w:vAlign w:val="center"/>
          </w:tcPr>
          <w:p w:rsidR="00E34746" w:rsidRPr="006F236D" w:rsidRDefault="00E34746" w:rsidP="00F833AD">
            <w:pPr>
              <w:rPr>
                <w:b/>
                <w:sz w:val="20"/>
                <w:szCs w:val="20"/>
              </w:rPr>
            </w:pPr>
            <w:r w:rsidRPr="006F236D">
              <w:rPr>
                <w:b/>
                <w:sz w:val="20"/>
                <w:szCs w:val="20"/>
              </w:rPr>
              <w:t>Koszt obsługi serwisowej pogwarancyjnej</w:t>
            </w:r>
          </w:p>
        </w:tc>
        <w:tc>
          <w:tcPr>
            <w:tcW w:w="1565" w:type="dxa"/>
            <w:gridSpan w:val="2"/>
            <w:shd w:val="clear" w:color="auto" w:fill="D9D9D9" w:themeFill="background1" w:themeFillShade="D9"/>
            <w:vAlign w:val="center"/>
          </w:tcPr>
          <w:p w:rsidR="00E34746" w:rsidRPr="006F236D" w:rsidRDefault="00E34746" w:rsidP="00F833AD">
            <w:pPr>
              <w:jc w:val="center"/>
              <w:rPr>
                <w:b/>
                <w:color w:val="000000"/>
                <w:sz w:val="20"/>
                <w:szCs w:val="20"/>
              </w:rPr>
            </w:pPr>
          </w:p>
        </w:tc>
        <w:tc>
          <w:tcPr>
            <w:tcW w:w="1559" w:type="dxa"/>
            <w:shd w:val="clear" w:color="auto" w:fill="D9D9D9" w:themeFill="background1" w:themeFillShade="D9"/>
            <w:vAlign w:val="center"/>
          </w:tcPr>
          <w:p w:rsidR="00E34746" w:rsidRPr="006F236D" w:rsidRDefault="00E34746" w:rsidP="00F833AD">
            <w:pPr>
              <w:tabs>
                <w:tab w:val="right" w:pos="6838"/>
              </w:tabs>
              <w:jc w:val="center"/>
              <w:rPr>
                <w:b/>
                <w:sz w:val="20"/>
                <w:szCs w:val="20"/>
              </w:rPr>
            </w:pPr>
          </w:p>
        </w:tc>
        <w:tc>
          <w:tcPr>
            <w:tcW w:w="1559" w:type="dxa"/>
            <w:shd w:val="clear" w:color="auto" w:fill="D9D9D9" w:themeFill="background1" w:themeFillShade="D9"/>
            <w:vAlign w:val="center"/>
          </w:tcPr>
          <w:p w:rsidR="00E34746" w:rsidRPr="006F236D" w:rsidRDefault="00E34746" w:rsidP="00F833AD">
            <w:pPr>
              <w:tabs>
                <w:tab w:val="right" w:pos="6838"/>
              </w:tabs>
              <w:jc w:val="center"/>
              <w:rPr>
                <w:b/>
                <w:sz w:val="20"/>
                <w:szCs w:val="20"/>
              </w:rPr>
            </w:pPr>
          </w:p>
        </w:tc>
      </w:tr>
      <w:tr w:rsidR="00E34746" w:rsidRPr="006F236D" w:rsidTr="00F833AD">
        <w:tc>
          <w:tcPr>
            <w:tcW w:w="568" w:type="dxa"/>
            <w:shd w:val="clear" w:color="auto" w:fill="auto"/>
            <w:vAlign w:val="center"/>
          </w:tcPr>
          <w:p w:rsidR="00E34746" w:rsidRPr="006F236D" w:rsidRDefault="00E34746" w:rsidP="00992C4C">
            <w:pPr>
              <w:numPr>
                <w:ilvl w:val="0"/>
                <w:numId w:val="85"/>
              </w:numPr>
              <w:ind w:right="-108"/>
              <w:rPr>
                <w:sz w:val="20"/>
                <w:szCs w:val="20"/>
              </w:rPr>
            </w:pPr>
          </w:p>
        </w:tc>
        <w:tc>
          <w:tcPr>
            <w:tcW w:w="5381" w:type="dxa"/>
            <w:shd w:val="clear" w:color="auto" w:fill="auto"/>
            <w:vAlign w:val="center"/>
          </w:tcPr>
          <w:p w:rsidR="00E34746" w:rsidRPr="006F236D" w:rsidRDefault="00E34746" w:rsidP="00F833AD">
            <w:pPr>
              <w:rPr>
                <w:sz w:val="20"/>
                <w:szCs w:val="20"/>
              </w:rPr>
            </w:pPr>
            <w:r w:rsidRPr="006F236D">
              <w:rPr>
                <w:sz w:val="20"/>
                <w:szCs w:val="20"/>
              </w:rPr>
              <w:t>Częstotliwość wykonania przeglądów technicznych zalecanych przez producenta</w:t>
            </w:r>
          </w:p>
        </w:tc>
        <w:tc>
          <w:tcPr>
            <w:tcW w:w="1565" w:type="dxa"/>
            <w:gridSpan w:val="2"/>
            <w:shd w:val="clear" w:color="auto" w:fill="auto"/>
            <w:vAlign w:val="center"/>
          </w:tcPr>
          <w:p w:rsidR="00E34746" w:rsidRPr="006F236D" w:rsidRDefault="00E34746" w:rsidP="00F833AD">
            <w:pPr>
              <w:jc w:val="center"/>
              <w:rPr>
                <w:color w:val="000000"/>
                <w:sz w:val="20"/>
                <w:szCs w:val="20"/>
              </w:rPr>
            </w:pPr>
            <w:r w:rsidRPr="006F236D">
              <w:rPr>
                <w:color w:val="000000"/>
                <w:sz w:val="20"/>
                <w:szCs w:val="20"/>
              </w:rPr>
              <w:t xml:space="preserve"> podać</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r w:rsidR="00E34746" w:rsidRPr="006F236D" w:rsidTr="00F833AD">
        <w:tc>
          <w:tcPr>
            <w:tcW w:w="568" w:type="dxa"/>
            <w:shd w:val="clear" w:color="auto" w:fill="auto"/>
            <w:vAlign w:val="center"/>
          </w:tcPr>
          <w:p w:rsidR="00E34746" w:rsidRPr="006F236D" w:rsidRDefault="00E34746" w:rsidP="00992C4C">
            <w:pPr>
              <w:numPr>
                <w:ilvl w:val="0"/>
                <w:numId w:val="85"/>
              </w:numPr>
              <w:ind w:left="0" w:right="-108" w:firstLine="0"/>
              <w:rPr>
                <w:sz w:val="20"/>
                <w:szCs w:val="20"/>
              </w:rPr>
            </w:pPr>
          </w:p>
        </w:tc>
        <w:tc>
          <w:tcPr>
            <w:tcW w:w="5381" w:type="dxa"/>
            <w:shd w:val="clear" w:color="auto" w:fill="auto"/>
            <w:vAlign w:val="center"/>
          </w:tcPr>
          <w:p w:rsidR="00E34746" w:rsidRPr="006F236D" w:rsidRDefault="00E34746" w:rsidP="00F833AD">
            <w:pPr>
              <w:rPr>
                <w:sz w:val="20"/>
                <w:szCs w:val="20"/>
              </w:rPr>
            </w:pPr>
            <w:r w:rsidRPr="006F236D">
              <w:rPr>
                <w:sz w:val="20"/>
                <w:szCs w:val="20"/>
              </w:rPr>
              <w:t>Koszt przeglądu technicznego wraz z dojazdem do zamawiającego oraz niezbędnymi do wymiany częściami, zalecanymi do wymiany przez producenta przy przeglądzie technicznym</w:t>
            </w:r>
            <w:r w:rsidR="004A194D">
              <w:rPr>
                <w:sz w:val="20"/>
                <w:szCs w:val="20"/>
              </w:rPr>
              <w:t>- brutto</w:t>
            </w:r>
          </w:p>
        </w:tc>
        <w:tc>
          <w:tcPr>
            <w:tcW w:w="1565" w:type="dxa"/>
            <w:gridSpan w:val="2"/>
            <w:shd w:val="clear" w:color="auto" w:fill="auto"/>
            <w:vAlign w:val="center"/>
          </w:tcPr>
          <w:p w:rsidR="00E34746" w:rsidRPr="006F236D" w:rsidRDefault="00E34746" w:rsidP="00F833AD">
            <w:pPr>
              <w:jc w:val="center"/>
              <w:rPr>
                <w:color w:val="000000"/>
                <w:sz w:val="20"/>
                <w:szCs w:val="20"/>
              </w:rPr>
            </w:pPr>
            <w:r w:rsidRPr="006F236D">
              <w:rPr>
                <w:color w:val="000000"/>
                <w:sz w:val="20"/>
                <w:szCs w:val="20"/>
              </w:rPr>
              <w:t>podać</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r w:rsidR="00A023B4" w:rsidRPr="006F236D" w:rsidTr="00F833AD">
        <w:tc>
          <w:tcPr>
            <w:tcW w:w="568" w:type="dxa"/>
            <w:shd w:val="clear" w:color="auto" w:fill="auto"/>
            <w:vAlign w:val="center"/>
          </w:tcPr>
          <w:p w:rsidR="00A023B4" w:rsidRPr="006F236D" w:rsidRDefault="00A023B4" w:rsidP="00992C4C">
            <w:pPr>
              <w:numPr>
                <w:ilvl w:val="0"/>
                <w:numId w:val="85"/>
              </w:numPr>
              <w:ind w:left="0" w:right="-108" w:firstLine="0"/>
              <w:rPr>
                <w:sz w:val="20"/>
                <w:szCs w:val="20"/>
              </w:rPr>
            </w:pPr>
          </w:p>
        </w:tc>
        <w:tc>
          <w:tcPr>
            <w:tcW w:w="5381" w:type="dxa"/>
            <w:shd w:val="clear" w:color="auto" w:fill="auto"/>
            <w:vAlign w:val="center"/>
          </w:tcPr>
          <w:p w:rsidR="00A023B4" w:rsidRPr="006F236D" w:rsidRDefault="00A023B4" w:rsidP="00A023B4">
            <w:pPr>
              <w:rPr>
                <w:sz w:val="20"/>
                <w:szCs w:val="20"/>
              </w:rPr>
            </w:pPr>
            <w:r w:rsidRPr="006F236D">
              <w:rPr>
                <w:sz w:val="20"/>
                <w:szCs w:val="20"/>
              </w:rPr>
              <w:t>Iloczyn częstotliwości przeglądów  i kosztów przeglądów  w przeliczeniu dla 5 lat eksploatacji</w:t>
            </w:r>
          </w:p>
        </w:tc>
        <w:tc>
          <w:tcPr>
            <w:tcW w:w="1565" w:type="dxa"/>
            <w:gridSpan w:val="2"/>
            <w:shd w:val="clear" w:color="auto" w:fill="auto"/>
            <w:vAlign w:val="center"/>
          </w:tcPr>
          <w:p w:rsidR="00A023B4" w:rsidRPr="000B70AF" w:rsidRDefault="00A023B4" w:rsidP="00A023B4">
            <w:pPr>
              <w:jc w:val="center"/>
              <w:rPr>
                <w:color w:val="000000"/>
                <w:sz w:val="20"/>
                <w:szCs w:val="20"/>
              </w:rPr>
            </w:pPr>
            <w:r w:rsidRPr="000B70AF">
              <w:rPr>
                <w:color w:val="000000"/>
                <w:sz w:val="20"/>
                <w:szCs w:val="20"/>
              </w:rPr>
              <w:t>Podać</w:t>
            </w:r>
          </w:p>
        </w:tc>
        <w:tc>
          <w:tcPr>
            <w:tcW w:w="1559" w:type="dxa"/>
            <w:vAlign w:val="center"/>
          </w:tcPr>
          <w:p w:rsidR="00A023B4" w:rsidRPr="000B70AF" w:rsidRDefault="00A023B4" w:rsidP="00A023B4">
            <w:pPr>
              <w:jc w:val="center"/>
              <w:rPr>
                <w:color w:val="000000"/>
                <w:sz w:val="20"/>
                <w:szCs w:val="20"/>
              </w:rPr>
            </w:pPr>
            <w:r>
              <w:rPr>
                <w:color w:val="000000"/>
                <w:sz w:val="20"/>
                <w:szCs w:val="20"/>
              </w:rPr>
              <w:t xml:space="preserve">Max. - </w:t>
            </w:r>
            <w:r w:rsidRPr="000B70AF">
              <w:rPr>
                <w:color w:val="000000"/>
                <w:sz w:val="20"/>
                <w:szCs w:val="20"/>
              </w:rPr>
              <w:t>10 pkt</w:t>
            </w:r>
          </w:p>
          <w:p w:rsidR="00A023B4" w:rsidRPr="000B70AF" w:rsidRDefault="00A023B4" w:rsidP="00A023B4">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A023B4" w:rsidRPr="006F236D" w:rsidRDefault="00A023B4" w:rsidP="00A023B4">
            <w:pPr>
              <w:tabs>
                <w:tab w:val="right" w:pos="6838"/>
              </w:tabs>
              <w:jc w:val="center"/>
              <w:rPr>
                <w:sz w:val="20"/>
                <w:szCs w:val="20"/>
              </w:rPr>
            </w:pPr>
          </w:p>
        </w:tc>
      </w:tr>
      <w:tr w:rsidR="00A023B4" w:rsidRPr="006F236D" w:rsidTr="00F833AD">
        <w:tc>
          <w:tcPr>
            <w:tcW w:w="568" w:type="dxa"/>
            <w:shd w:val="clear" w:color="auto" w:fill="auto"/>
            <w:vAlign w:val="center"/>
          </w:tcPr>
          <w:p w:rsidR="00A023B4" w:rsidRPr="006F236D" w:rsidRDefault="00A023B4" w:rsidP="00992C4C">
            <w:pPr>
              <w:numPr>
                <w:ilvl w:val="0"/>
                <w:numId w:val="85"/>
              </w:numPr>
              <w:ind w:left="0" w:right="-108" w:firstLine="0"/>
              <w:rPr>
                <w:sz w:val="20"/>
                <w:szCs w:val="20"/>
              </w:rPr>
            </w:pPr>
          </w:p>
        </w:tc>
        <w:tc>
          <w:tcPr>
            <w:tcW w:w="5381" w:type="dxa"/>
            <w:shd w:val="clear" w:color="auto" w:fill="auto"/>
            <w:vAlign w:val="center"/>
          </w:tcPr>
          <w:p w:rsidR="00A023B4" w:rsidRPr="006F236D" w:rsidRDefault="00A023B4" w:rsidP="00A023B4">
            <w:pPr>
              <w:rPr>
                <w:sz w:val="20"/>
                <w:szCs w:val="20"/>
              </w:rPr>
            </w:pPr>
            <w:r w:rsidRPr="006F236D">
              <w:rPr>
                <w:sz w:val="20"/>
                <w:szCs w:val="20"/>
              </w:rPr>
              <w:t>koszt roboczogodziny w przypadku napraw- brutto</w:t>
            </w:r>
          </w:p>
        </w:tc>
        <w:tc>
          <w:tcPr>
            <w:tcW w:w="1565" w:type="dxa"/>
            <w:gridSpan w:val="2"/>
            <w:shd w:val="clear" w:color="auto" w:fill="auto"/>
            <w:vAlign w:val="center"/>
          </w:tcPr>
          <w:p w:rsidR="00A023B4" w:rsidRPr="000B70AF" w:rsidRDefault="00A023B4" w:rsidP="00A023B4">
            <w:pPr>
              <w:jc w:val="center"/>
              <w:rPr>
                <w:color w:val="000000"/>
                <w:sz w:val="20"/>
                <w:szCs w:val="20"/>
              </w:rPr>
            </w:pPr>
            <w:r w:rsidRPr="000B70AF">
              <w:rPr>
                <w:color w:val="000000"/>
                <w:sz w:val="20"/>
                <w:szCs w:val="20"/>
              </w:rPr>
              <w:t>Podać</w:t>
            </w:r>
          </w:p>
        </w:tc>
        <w:tc>
          <w:tcPr>
            <w:tcW w:w="1559" w:type="dxa"/>
            <w:vAlign w:val="center"/>
          </w:tcPr>
          <w:p w:rsidR="00A023B4" w:rsidRPr="000B70AF" w:rsidRDefault="00A023B4" w:rsidP="00A023B4">
            <w:pPr>
              <w:jc w:val="center"/>
              <w:rPr>
                <w:color w:val="000000"/>
                <w:sz w:val="20"/>
                <w:szCs w:val="20"/>
              </w:rPr>
            </w:pPr>
            <w:r>
              <w:rPr>
                <w:color w:val="000000"/>
                <w:sz w:val="20"/>
                <w:szCs w:val="20"/>
              </w:rPr>
              <w:t xml:space="preserve">Max. - </w:t>
            </w:r>
            <w:r w:rsidRPr="000B70AF">
              <w:rPr>
                <w:color w:val="000000"/>
                <w:sz w:val="20"/>
                <w:szCs w:val="20"/>
              </w:rPr>
              <w:t>10 pkt</w:t>
            </w:r>
          </w:p>
          <w:p w:rsidR="00A023B4" w:rsidRPr="000B70AF" w:rsidRDefault="00A023B4" w:rsidP="00A023B4">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A023B4" w:rsidRPr="006F236D" w:rsidRDefault="00A023B4" w:rsidP="00A023B4">
            <w:pPr>
              <w:tabs>
                <w:tab w:val="right" w:pos="6838"/>
              </w:tabs>
              <w:jc w:val="center"/>
              <w:rPr>
                <w:sz w:val="20"/>
                <w:szCs w:val="20"/>
              </w:rPr>
            </w:pPr>
          </w:p>
        </w:tc>
      </w:tr>
      <w:tr w:rsidR="00A023B4" w:rsidRPr="006F236D" w:rsidTr="00F833AD">
        <w:tc>
          <w:tcPr>
            <w:tcW w:w="568" w:type="dxa"/>
            <w:shd w:val="clear" w:color="auto" w:fill="auto"/>
            <w:vAlign w:val="center"/>
          </w:tcPr>
          <w:p w:rsidR="00A023B4" w:rsidRPr="006F236D" w:rsidRDefault="00A023B4" w:rsidP="00992C4C">
            <w:pPr>
              <w:numPr>
                <w:ilvl w:val="0"/>
                <w:numId w:val="85"/>
              </w:numPr>
              <w:ind w:left="0" w:right="-108" w:firstLine="0"/>
              <w:rPr>
                <w:sz w:val="20"/>
                <w:szCs w:val="20"/>
              </w:rPr>
            </w:pPr>
          </w:p>
        </w:tc>
        <w:tc>
          <w:tcPr>
            <w:tcW w:w="5381" w:type="dxa"/>
            <w:shd w:val="clear" w:color="auto" w:fill="auto"/>
            <w:vAlign w:val="center"/>
          </w:tcPr>
          <w:p w:rsidR="00A023B4" w:rsidRPr="006F236D" w:rsidRDefault="00A023B4" w:rsidP="00A023B4">
            <w:pPr>
              <w:rPr>
                <w:sz w:val="20"/>
                <w:szCs w:val="20"/>
              </w:rPr>
            </w:pPr>
            <w:r w:rsidRPr="006F236D">
              <w:rPr>
                <w:sz w:val="20"/>
                <w:szCs w:val="20"/>
              </w:rPr>
              <w:t>Koszt dojazdu do zamawiającego (łączny koszt dojazdu liczony w dwie strony) - brutto</w:t>
            </w:r>
          </w:p>
        </w:tc>
        <w:tc>
          <w:tcPr>
            <w:tcW w:w="1565" w:type="dxa"/>
            <w:gridSpan w:val="2"/>
            <w:shd w:val="clear" w:color="auto" w:fill="auto"/>
            <w:vAlign w:val="center"/>
          </w:tcPr>
          <w:p w:rsidR="00A023B4" w:rsidRPr="000B70AF" w:rsidRDefault="00A023B4" w:rsidP="00A023B4">
            <w:pPr>
              <w:jc w:val="center"/>
              <w:rPr>
                <w:color w:val="000000"/>
                <w:sz w:val="20"/>
                <w:szCs w:val="20"/>
              </w:rPr>
            </w:pPr>
            <w:r w:rsidRPr="000B70AF">
              <w:rPr>
                <w:color w:val="000000"/>
                <w:sz w:val="20"/>
                <w:szCs w:val="20"/>
              </w:rPr>
              <w:t>Podać</w:t>
            </w:r>
          </w:p>
        </w:tc>
        <w:tc>
          <w:tcPr>
            <w:tcW w:w="1559" w:type="dxa"/>
            <w:vAlign w:val="center"/>
          </w:tcPr>
          <w:p w:rsidR="00A023B4" w:rsidRPr="000B70AF" w:rsidRDefault="00A023B4" w:rsidP="00A023B4">
            <w:pPr>
              <w:jc w:val="center"/>
              <w:rPr>
                <w:color w:val="000000"/>
                <w:sz w:val="20"/>
                <w:szCs w:val="20"/>
              </w:rPr>
            </w:pPr>
            <w:r>
              <w:rPr>
                <w:color w:val="000000"/>
                <w:sz w:val="20"/>
                <w:szCs w:val="20"/>
              </w:rPr>
              <w:t xml:space="preserve">Max. - </w:t>
            </w:r>
            <w:r w:rsidRPr="000B70AF">
              <w:rPr>
                <w:color w:val="000000"/>
                <w:sz w:val="20"/>
                <w:szCs w:val="20"/>
              </w:rPr>
              <w:t>10 pkt</w:t>
            </w:r>
          </w:p>
          <w:p w:rsidR="00A023B4" w:rsidRPr="000B70AF" w:rsidRDefault="00A023B4" w:rsidP="00A023B4">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A023B4" w:rsidRPr="006F236D" w:rsidRDefault="00A023B4" w:rsidP="00A023B4">
            <w:pPr>
              <w:tabs>
                <w:tab w:val="right" w:pos="6838"/>
              </w:tabs>
              <w:jc w:val="center"/>
              <w:rPr>
                <w:sz w:val="20"/>
                <w:szCs w:val="20"/>
              </w:rPr>
            </w:pPr>
          </w:p>
        </w:tc>
      </w:tr>
      <w:tr w:rsidR="00E34746" w:rsidRPr="006F236D" w:rsidTr="00F833AD">
        <w:tc>
          <w:tcPr>
            <w:tcW w:w="568" w:type="dxa"/>
            <w:shd w:val="clear" w:color="auto" w:fill="auto"/>
            <w:vAlign w:val="center"/>
          </w:tcPr>
          <w:p w:rsidR="00E34746" w:rsidRPr="006F236D" w:rsidRDefault="00E34746" w:rsidP="00992C4C">
            <w:pPr>
              <w:numPr>
                <w:ilvl w:val="0"/>
                <w:numId w:val="85"/>
              </w:numPr>
              <w:ind w:left="0" w:right="-108" w:firstLine="0"/>
              <w:rPr>
                <w:sz w:val="20"/>
                <w:szCs w:val="20"/>
              </w:rPr>
            </w:pPr>
          </w:p>
        </w:tc>
        <w:tc>
          <w:tcPr>
            <w:tcW w:w="5381" w:type="dxa"/>
            <w:shd w:val="clear" w:color="auto" w:fill="auto"/>
            <w:vAlign w:val="center"/>
          </w:tcPr>
          <w:p w:rsidR="00E34746" w:rsidRPr="006F236D" w:rsidRDefault="00E34746" w:rsidP="00F833AD">
            <w:pPr>
              <w:rPr>
                <w:sz w:val="20"/>
                <w:szCs w:val="20"/>
              </w:rPr>
            </w:pPr>
            <w:r w:rsidRPr="006F236D">
              <w:rPr>
                <w:rFonts w:eastAsia="Calibri"/>
                <w:sz w:val="20"/>
                <w:szCs w:val="20"/>
                <w:lang w:eastAsia="en-US"/>
              </w:rPr>
              <w:t>Wykonawca gwarantuje Zamawiającemu pełen zakres odpłatnej obsługi pogwarancyjnej w Polsce przez serwis firmy producenta w okresie co najmniej 10 lat od daty dostawy</w:t>
            </w:r>
          </w:p>
        </w:tc>
        <w:tc>
          <w:tcPr>
            <w:tcW w:w="1565" w:type="dxa"/>
            <w:gridSpan w:val="2"/>
            <w:shd w:val="clear" w:color="auto" w:fill="auto"/>
            <w:vAlign w:val="center"/>
          </w:tcPr>
          <w:p w:rsidR="00E34746" w:rsidRPr="006F236D" w:rsidRDefault="00E34746" w:rsidP="00F833AD">
            <w:pPr>
              <w:jc w:val="center"/>
              <w:rPr>
                <w:color w:val="000000"/>
                <w:sz w:val="20"/>
                <w:szCs w:val="20"/>
              </w:rPr>
            </w:pPr>
            <w:r w:rsidRPr="006F236D">
              <w:rPr>
                <w:color w:val="000000"/>
                <w:sz w:val="20"/>
                <w:szCs w:val="20"/>
              </w:rPr>
              <w:t>TAK</w:t>
            </w:r>
          </w:p>
        </w:tc>
        <w:tc>
          <w:tcPr>
            <w:tcW w:w="1559" w:type="dxa"/>
            <w:vAlign w:val="center"/>
          </w:tcPr>
          <w:p w:rsidR="00E34746" w:rsidRPr="006F236D" w:rsidRDefault="00E34746" w:rsidP="00F833AD">
            <w:pPr>
              <w:tabs>
                <w:tab w:val="right" w:pos="6838"/>
              </w:tabs>
              <w:jc w:val="center"/>
              <w:rPr>
                <w:sz w:val="20"/>
                <w:szCs w:val="20"/>
              </w:rPr>
            </w:pPr>
          </w:p>
        </w:tc>
        <w:tc>
          <w:tcPr>
            <w:tcW w:w="1559" w:type="dxa"/>
            <w:vAlign w:val="center"/>
          </w:tcPr>
          <w:p w:rsidR="00E34746" w:rsidRPr="006F236D" w:rsidRDefault="00E34746" w:rsidP="00F833AD">
            <w:pPr>
              <w:tabs>
                <w:tab w:val="right" w:pos="6838"/>
              </w:tabs>
              <w:jc w:val="center"/>
              <w:rPr>
                <w:sz w:val="20"/>
                <w:szCs w:val="20"/>
              </w:rPr>
            </w:pPr>
          </w:p>
        </w:tc>
      </w:tr>
    </w:tbl>
    <w:p w:rsidR="00E34746" w:rsidRPr="001F2787" w:rsidRDefault="00E34746" w:rsidP="00E34746">
      <w:pPr>
        <w:ind w:firstLine="708"/>
        <w:rPr>
          <w:rFonts w:ascii="Calibri" w:hAnsi="Calibri"/>
          <w:b/>
          <w:szCs w:val="22"/>
          <w:u w:val="single"/>
        </w:rPr>
      </w:pPr>
    </w:p>
    <w:p w:rsidR="00E34746" w:rsidRPr="00055ABD" w:rsidRDefault="00E34746" w:rsidP="00055ABD">
      <w:pPr>
        <w:jc w:val="both"/>
        <w:rPr>
          <w:sz w:val="16"/>
          <w:szCs w:val="14"/>
        </w:rPr>
      </w:pPr>
      <w:r w:rsidRPr="00055ABD">
        <w:rPr>
          <w:sz w:val="16"/>
          <w:szCs w:val="14"/>
        </w:rPr>
        <w:t>Do oferty należy dołączyć materiały informacyjne (w języku polskim) zawierające pełne dane techniczne, w których winny być zaznaczone informacje potwierdzające spełnienie wymagań parametrów granicznych. W przypadku braku potwierdzenia parametrów granicznych Zamawiający ma prawo do odrzucenia oferty.</w:t>
      </w:r>
    </w:p>
    <w:p w:rsidR="00E34746" w:rsidRPr="00055ABD" w:rsidRDefault="00E34746" w:rsidP="00055ABD">
      <w:pPr>
        <w:rPr>
          <w:sz w:val="16"/>
          <w:szCs w:val="14"/>
        </w:rPr>
      </w:pPr>
    </w:p>
    <w:p w:rsidR="00E34746" w:rsidRPr="00055ABD" w:rsidRDefault="00E34746" w:rsidP="00055ABD">
      <w:pPr>
        <w:suppressAutoHyphens/>
        <w:ind w:left="1701" w:right="-709" w:hanging="1701"/>
        <w:jc w:val="both"/>
        <w:rPr>
          <w:b/>
          <w:sz w:val="16"/>
          <w:szCs w:val="14"/>
          <w:lang w:eastAsia="ar-SA"/>
        </w:rPr>
      </w:pPr>
      <w:r w:rsidRPr="00055ABD">
        <w:rPr>
          <w:b/>
          <w:sz w:val="16"/>
          <w:szCs w:val="14"/>
          <w:lang w:eastAsia="ar-SA"/>
        </w:rPr>
        <w:t xml:space="preserve">Treść oświadczenia wykonawcy: </w:t>
      </w:r>
    </w:p>
    <w:p w:rsidR="00E34746" w:rsidRPr="00055ABD" w:rsidRDefault="00E34746" w:rsidP="00992C4C">
      <w:pPr>
        <w:numPr>
          <w:ilvl w:val="0"/>
          <w:numId w:val="44"/>
        </w:numPr>
        <w:suppressAutoHyphens/>
        <w:ind w:right="118"/>
        <w:jc w:val="both"/>
        <w:rPr>
          <w:sz w:val="16"/>
          <w:szCs w:val="14"/>
          <w:lang w:eastAsia="ar-SA"/>
        </w:rPr>
      </w:pPr>
      <w:r w:rsidRPr="00055ABD">
        <w:rPr>
          <w:sz w:val="16"/>
          <w:szCs w:val="14"/>
          <w:lang w:eastAsia="ar-SA"/>
        </w:rPr>
        <w:t>Oświadczamy, że przedstawione powyżej dane są prawdziwe oraz zobowiązujemy się w przypadku wygrania przetargu do dostarczenia sprzętu spełniającego wyspecyfikowane parametry.</w:t>
      </w:r>
    </w:p>
    <w:p w:rsidR="00E34746" w:rsidRPr="00055ABD" w:rsidRDefault="00E34746" w:rsidP="00992C4C">
      <w:pPr>
        <w:numPr>
          <w:ilvl w:val="0"/>
          <w:numId w:val="44"/>
        </w:numPr>
        <w:suppressAutoHyphens/>
        <w:ind w:right="118"/>
        <w:jc w:val="both"/>
        <w:rPr>
          <w:b/>
          <w:sz w:val="16"/>
          <w:szCs w:val="14"/>
          <w:lang w:eastAsia="ar-SA"/>
        </w:rPr>
      </w:pPr>
      <w:r w:rsidRPr="00055ABD">
        <w:rPr>
          <w:sz w:val="16"/>
          <w:szCs w:val="14"/>
          <w:lang w:eastAsia="ar-SA"/>
        </w:rPr>
        <w:t>Oświadczamy, że oferowany, powyżej wyspecyfikowany sprzęt jest kompletny i po zainstalowaniu będzie gotowy do eksploatacji, bez żadnych dodatkowych zakupów i inwestycji.</w:t>
      </w:r>
    </w:p>
    <w:p w:rsidR="00E34746" w:rsidRPr="001F2787" w:rsidRDefault="00E34746" w:rsidP="00E34746">
      <w:pPr>
        <w:rPr>
          <w:rFonts w:ascii="Calibri" w:hAnsi="Calibri"/>
          <w:sz w:val="14"/>
          <w:szCs w:val="14"/>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t xml:space="preserve">  </w:t>
      </w:r>
    </w:p>
    <w:p w:rsidR="00055ABD" w:rsidRDefault="00E34746" w:rsidP="00055ABD">
      <w:pPr>
        <w:ind w:left="357"/>
        <w:jc w:val="right"/>
        <w:rPr>
          <w:rFonts w:ascii="Calibri" w:hAnsi="Calibri"/>
          <w:sz w:val="14"/>
          <w:szCs w:val="14"/>
        </w:rPr>
      </w:pPr>
      <w:r w:rsidRPr="001F2787">
        <w:rPr>
          <w:rFonts w:ascii="Calibri" w:hAnsi="Calibri"/>
          <w:sz w:val="14"/>
          <w:szCs w:val="14"/>
        </w:rPr>
        <w:tab/>
      </w:r>
      <w:r w:rsidRPr="001F2787">
        <w:rPr>
          <w:rFonts w:ascii="Calibri" w:hAnsi="Calibri"/>
          <w:sz w:val="14"/>
          <w:szCs w:val="14"/>
        </w:rPr>
        <w:tab/>
      </w:r>
    </w:p>
    <w:p w:rsidR="00055ABD" w:rsidRDefault="00055ABD" w:rsidP="00055ABD">
      <w:pPr>
        <w:ind w:left="357"/>
        <w:jc w:val="right"/>
        <w:rPr>
          <w:rFonts w:ascii="Calibri" w:hAnsi="Calibri"/>
          <w:sz w:val="14"/>
          <w:szCs w:val="14"/>
        </w:rPr>
      </w:pPr>
    </w:p>
    <w:p w:rsidR="00055ABD" w:rsidRPr="00055ABD" w:rsidRDefault="00E34746" w:rsidP="00055ABD">
      <w:pPr>
        <w:ind w:left="357"/>
        <w:jc w:val="right"/>
        <w:rPr>
          <w:color w:val="000000"/>
          <w:sz w:val="16"/>
          <w:szCs w:val="20"/>
        </w:rPr>
      </w:pPr>
      <w:r w:rsidRPr="001F2787">
        <w:rPr>
          <w:rFonts w:ascii="Calibri" w:hAnsi="Calibri"/>
          <w:sz w:val="14"/>
          <w:szCs w:val="14"/>
        </w:rPr>
        <w:t xml:space="preserve">  </w:t>
      </w:r>
      <w:r w:rsidR="00055ABD" w:rsidRPr="00055ABD">
        <w:rPr>
          <w:color w:val="000000"/>
          <w:sz w:val="16"/>
          <w:szCs w:val="20"/>
        </w:rPr>
        <w:t xml:space="preserve">………............................................................................... </w:t>
      </w:r>
    </w:p>
    <w:p w:rsidR="00055ABD" w:rsidRPr="00055ABD" w:rsidRDefault="00055ABD" w:rsidP="00055ABD">
      <w:pPr>
        <w:pStyle w:val="Legenda"/>
        <w:ind w:left="5103"/>
        <w:jc w:val="right"/>
        <w:rPr>
          <w:b w:val="0"/>
          <w:sz w:val="16"/>
        </w:rPr>
      </w:pPr>
      <w:r w:rsidRPr="00055ABD">
        <w:rPr>
          <w:b w:val="0"/>
          <w:sz w:val="16"/>
        </w:rPr>
        <w:t>podpis i  pieczęć  osób wskazanych w dokumencie</w:t>
      </w:r>
    </w:p>
    <w:p w:rsidR="00055ABD" w:rsidRPr="00055ABD" w:rsidRDefault="00055ABD" w:rsidP="00055ABD">
      <w:pPr>
        <w:jc w:val="right"/>
        <w:rPr>
          <w:sz w:val="16"/>
          <w:szCs w:val="20"/>
        </w:rPr>
      </w:pPr>
      <w:r w:rsidRPr="00055ABD">
        <w:rPr>
          <w:sz w:val="16"/>
          <w:szCs w:val="20"/>
        </w:rPr>
        <w:t>uprawniającym do występowania w obrocie prawnym</w:t>
      </w:r>
    </w:p>
    <w:p w:rsidR="00E34746" w:rsidRPr="001F2787" w:rsidRDefault="00055ABD" w:rsidP="00055ABD">
      <w:pPr>
        <w:rPr>
          <w:rFonts w:ascii="Calibri" w:hAnsi="Calibri"/>
          <w:sz w:val="14"/>
          <w:szCs w:val="14"/>
        </w:rPr>
      </w:pPr>
      <w:r w:rsidRPr="00055ABD">
        <w:rPr>
          <w:sz w:val="16"/>
          <w:szCs w:val="20"/>
        </w:rPr>
        <w:t xml:space="preserve">                                                                                                                  </w:t>
      </w:r>
      <w:r>
        <w:rPr>
          <w:sz w:val="16"/>
          <w:szCs w:val="20"/>
        </w:rPr>
        <w:t xml:space="preserve">                                                     </w:t>
      </w:r>
      <w:r w:rsidRPr="00055ABD">
        <w:rPr>
          <w:sz w:val="16"/>
          <w:szCs w:val="20"/>
        </w:rPr>
        <w:t xml:space="preserve">  lub posiadających pełnomocnictwo</w:t>
      </w:r>
    </w:p>
    <w:p w:rsidR="00055ABD" w:rsidRDefault="00E34746" w:rsidP="00055ABD">
      <w:pPr>
        <w:jc w:val="right"/>
        <w:rPr>
          <w:b/>
          <w:lang w:eastAsia="en-US"/>
        </w:rPr>
      </w:pPr>
      <w:r w:rsidRPr="001F2787">
        <w:rPr>
          <w:rFonts w:ascii="Calibri" w:hAnsi="Calibri"/>
          <w:sz w:val="14"/>
          <w:szCs w:val="14"/>
        </w:rPr>
        <w:tab/>
      </w:r>
      <w:r w:rsidRPr="001F2787">
        <w:rPr>
          <w:rFonts w:ascii="Calibri" w:hAnsi="Calibri"/>
          <w:sz w:val="14"/>
          <w:szCs w:val="14"/>
        </w:rPr>
        <w:tab/>
      </w:r>
      <w:r w:rsidRPr="001F2787">
        <w:rPr>
          <w:rFonts w:ascii="Calibri" w:hAnsi="Calibri"/>
          <w:sz w:val="14"/>
          <w:szCs w:val="14"/>
        </w:rPr>
        <w:tab/>
      </w:r>
    </w:p>
    <w:p w:rsidR="00055ABD" w:rsidRDefault="00055ABD" w:rsidP="00E34746">
      <w:pPr>
        <w:rPr>
          <w:b/>
          <w:lang w:eastAsia="en-US"/>
        </w:rPr>
      </w:pPr>
    </w:p>
    <w:p w:rsidR="00055ABD" w:rsidRDefault="00055ABD" w:rsidP="00E34746">
      <w:pPr>
        <w:rPr>
          <w:b/>
          <w:lang w:eastAsia="en-US"/>
        </w:rPr>
      </w:pPr>
    </w:p>
    <w:p w:rsidR="00055ABD" w:rsidRDefault="00055ABD" w:rsidP="00E34746">
      <w:pPr>
        <w:rPr>
          <w:b/>
          <w:lang w:eastAsia="en-US"/>
        </w:rPr>
      </w:pPr>
    </w:p>
    <w:p w:rsidR="00055ABD" w:rsidRDefault="00055ABD" w:rsidP="00E34746">
      <w:pPr>
        <w:rPr>
          <w:b/>
          <w:lang w:eastAsia="en-US"/>
        </w:rPr>
      </w:pPr>
    </w:p>
    <w:p w:rsidR="00055ABD" w:rsidRDefault="00055ABD" w:rsidP="00E34746">
      <w:pPr>
        <w:rPr>
          <w:b/>
          <w:lang w:eastAsia="en-US"/>
        </w:rPr>
      </w:pPr>
    </w:p>
    <w:p w:rsidR="00055ABD" w:rsidRDefault="00055ABD" w:rsidP="00E34746">
      <w:pPr>
        <w:rPr>
          <w:b/>
          <w:lang w:eastAsia="en-US"/>
        </w:rPr>
      </w:pPr>
    </w:p>
    <w:p w:rsidR="00055ABD" w:rsidRDefault="00055ABD" w:rsidP="00E34746">
      <w:pPr>
        <w:rPr>
          <w:b/>
          <w:lang w:eastAsia="en-US"/>
        </w:rPr>
      </w:pPr>
    </w:p>
    <w:p w:rsidR="00055ABD" w:rsidRDefault="00055ABD" w:rsidP="00E34746">
      <w:pPr>
        <w:rPr>
          <w:b/>
          <w:lang w:eastAsia="en-US"/>
        </w:rPr>
      </w:pPr>
    </w:p>
    <w:p w:rsidR="00055ABD" w:rsidRDefault="00055ABD" w:rsidP="00E34746">
      <w:pPr>
        <w:rPr>
          <w:b/>
          <w:lang w:eastAsia="en-US"/>
        </w:rPr>
      </w:pPr>
    </w:p>
    <w:p w:rsidR="00055ABD" w:rsidRDefault="00055ABD" w:rsidP="00E34746">
      <w:pPr>
        <w:rPr>
          <w:b/>
          <w:lang w:eastAsia="en-US"/>
        </w:rPr>
      </w:pPr>
    </w:p>
    <w:p w:rsidR="00055ABD" w:rsidRDefault="00055ABD" w:rsidP="00E34746">
      <w:pPr>
        <w:rPr>
          <w:b/>
          <w:lang w:eastAsia="en-US"/>
        </w:rPr>
      </w:pPr>
    </w:p>
    <w:p w:rsidR="00055ABD" w:rsidRDefault="00055ABD" w:rsidP="00E34746">
      <w:pPr>
        <w:rPr>
          <w:b/>
          <w:lang w:eastAsia="en-US"/>
        </w:rPr>
      </w:pPr>
    </w:p>
    <w:p w:rsidR="00055ABD" w:rsidRDefault="00055ABD" w:rsidP="00E34746">
      <w:pPr>
        <w:rPr>
          <w:b/>
          <w:lang w:eastAsia="en-US"/>
        </w:rPr>
      </w:pPr>
    </w:p>
    <w:p w:rsidR="00055ABD" w:rsidRDefault="00055ABD" w:rsidP="00E34746">
      <w:pPr>
        <w:rPr>
          <w:b/>
          <w:lang w:eastAsia="en-US"/>
        </w:rPr>
      </w:pPr>
    </w:p>
    <w:p w:rsidR="00055ABD" w:rsidRDefault="00055ABD" w:rsidP="00E34746">
      <w:pPr>
        <w:rPr>
          <w:b/>
          <w:lang w:eastAsia="en-US"/>
        </w:rPr>
      </w:pPr>
    </w:p>
    <w:p w:rsidR="00055ABD" w:rsidRDefault="00055ABD" w:rsidP="00E34746">
      <w:pPr>
        <w:rPr>
          <w:b/>
          <w:lang w:eastAsia="en-US"/>
        </w:rPr>
      </w:pPr>
    </w:p>
    <w:p w:rsidR="00055ABD" w:rsidRDefault="00055ABD" w:rsidP="00E34746">
      <w:pPr>
        <w:rPr>
          <w:b/>
          <w:lang w:eastAsia="en-US"/>
        </w:rPr>
      </w:pPr>
    </w:p>
    <w:p w:rsidR="00F833AD" w:rsidRDefault="00F833AD" w:rsidP="00E34746">
      <w:pPr>
        <w:rPr>
          <w:b/>
          <w:lang w:eastAsia="en-US"/>
        </w:rPr>
      </w:pPr>
    </w:p>
    <w:p w:rsidR="00F833AD" w:rsidRDefault="00F833AD" w:rsidP="00E34746">
      <w:pPr>
        <w:rPr>
          <w:b/>
          <w:lang w:eastAsia="en-US"/>
        </w:rPr>
      </w:pPr>
    </w:p>
    <w:p w:rsidR="00F833AD" w:rsidRDefault="00F833AD" w:rsidP="00E34746">
      <w:pPr>
        <w:rPr>
          <w:b/>
          <w:lang w:eastAsia="en-US"/>
        </w:rPr>
      </w:pPr>
    </w:p>
    <w:p w:rsidR="00F833AD" w:rsidRDefault="00F833AD" w:rsidP="00E34746">
      <w:pPr>
        <w:rPr>
          <w:b/>
          <w:lang w:eastAsia="en-US"/>
        </w:rPr>
      </w:pPr>
    </w:p>
    <w:p w:rsidR="007A0580" w:rsidRDefault="007A0580" w:rsidP="00E34746">
      <w:pPr>
        <w:rPr>
          <w:b/>
          <w:lang w:eastAsia="en-US"/>
        </w:rPr>
      </w:pPr>
    </w:p>
    <w:p w:rsidR="007A0580" w:rsidRDefault="007A0580" w:rsidP="00E34746">
      <w:pPr>
        <w:rPr>
          <w:b/>
          <w:lang w:eastAsia="en-US"/>
        </w:rPr>
      </w:pPr>
    </w:p>
    <w:p w:rsidR="004A194D" w:rsidRDefault="004A194D" w:rsidP="00E34746">
      <w:pPr>
        <w:rPr>
          <w:b/>
          <w:lang w:eastAsia="en-US"/>
        </w:rPr>
      </w:pPr>
    </w:p>
    <w:p w:rsidR="004A194D" w:rsidRDefault="004A194D" w:rsidP="00E34746">
      <w:pPr>
        <w:rPr>
          <w:b/>
          <w:lang w:eastAsia="en-US"/>
        </w:rPr>
      </w:pPr>
    </w:p>
    <w:p w:rsidR="004A194D" w:rsidRDefault="004A194D" w:rsidP="00E34746">
      <w:pPr>
        <w:rPr>
          <w:b/>
          <w:lang w:eastAsia="en-US"/>
        </w:rPr>
      </w:pPr>
    </w:p>
    <w:p w:rsidR="004A194D" w:rsidRDefault="004A194D" w:rsidP="00E34746">
      <w:pPr>
        <w:rPr>
          <w:b/>
          <w:lang w:eastAsia="en-US"/>
        </w:rPr>
      </w:pPr>
    </w:p>
    <w:p w:rsidR="004A194D" w:rsidRDefault="004A194D" w:rsidP="00E34746">
      <w:pPr>
        <w:rPr>
          <w:b/>
          <w:lang w:eastAsia="en-US"/>
        </w:rPr>
      </w:pPr>
    </w:p>
    <w:p w:rsidR="007A0580" w:rsidRDefault="007A0580" w:rsidP="00E34746">
      <w:pPr>
        <w:rPr>
          <w:b/>
          <w:lang w:eastAsia="en-US"/>
        </w:rPr>
      </w:pPr>
    </w:p>
    <w:p w:rsidR="007A0580" w:rsidRDefault="007A0580" w:rsidP="00E34746">
      <w:pPr>
        <w:rPr>
          <w:b/>
          <w:lang w:eastAsia="en-US"/>
        </w:rPr>
      </w:pPr>
    </w:p>
    <w:p w:rsidR="00E34746" w:rsidRPr="00055ABD" w:rsidRDefault="00E34746" w:rsidP="00E34746">
      <w:pPr>
        <w:rPr>
          <w:b/>
        </w:rPr>
      </w:pPr>
      <w:r w:rsidRPr="00055ABD">
        <w:rPr>
          <w:b/>
          <w:lang w:eastAsia="en-US"/>
        </w:rPr>
        <w:lastRenderedPageBreak/>
        <w:t xml:space="preserve">Pakiet 4 </w:t>
      </w:r>
      <w:r w:rsidRPr="00055ABD">
        <w:rPr>
          <w:b/>
        </w:rPr>
        <w:t xml:space="preserve">Echokardiograf – 1 </w:t>
      </w:r>
      <w:proofErr w:type="spellStart"/>
      <w:r w:rsidRPr="00055ABD">
        <w:rPr>
          <w:b/>
        </w:rPr>
        <w:t>kpl</w:t>
      </w:r>
      <w:proofErr w:type="spellEnd"/>
      <w:r w:rsidRPr="00055ABD">
        <w:rPr>
          <w:b/>
        </w:rPr>
        <w:t>.</w:t>
      </w:r>
    </w:p>
    <w:p w:rsidR="00E34746" w:rsidRPr="001F2787" w:rsidRDefault="00E34746" w:rsidP="00E34746">
      <w:pPr>
        <w:rPr>
          <w:rFonts w:ascii="Calibri" w:hAnsi="Calibri"/>
          <w:b/>
          <w:sz w:val="22"/>
          <w:szCs w:val="22"/>
        </w:rPr>
      </w:pPr>
    </w:p>
    <w:p w:rsidR="00E34746" w:rsidRPr="00055ABD" w:rsidRDefault="00E34746" w:rsidP="00E34746">
      <w:pPr>
        <w:rPr>
          <w:b/>
          <w:sz w:val="22"/>
          <w:szCs w:val="22"/>
        </w:rPr>
      </w:pPr>
      <w:r w:rsidRPr="00055ABD">
        <w:rPr>
          <w:b/>
          <w:sz w:val="22"/>
          <w:szCs w:val="22"/>
        </w:rPr>
        <w:t>Wykonawca:</w:t>
      </w:r>
      <w:r w:rsidRPr="00055ABD">
        <w:rPr>
          <w:b/>
          <w:sz w:val="22"/>
          <w:szCs w:val="22"/>
        </w:rPr>
        <w:tab/>
        <w:t xml:space="preserve">                 ……………………………………………..</w:t>
      </w:r>
    </w:p>
    <w:p w:rsidR="00E34746" w:rsidRPr="00055ABD" w:rsidRDefault="00E34746" w:rsidP="00E34746">
      <w:pPr>
        <w:tabs>
          <w:tab w:val="left" w:pos="3402"/>
          <w:tab w:val="left" w:pos="7371"/>
        </w:tabs>
        <w:ind w:left="2410" w:hanging="2410"/>
        <w:jc w:val="both"/>
        <w:rPr>
          <w:b/>
          <w:sz w:val="22"/>
          <w:szCs w:val="22"/>
        </w:rPr>
      </w:pPr>
      <w:r w:rsidRPr="00055ABD">
        <w:rPr>
          <w:b/>
          <w:sz w:val="22"/>
          <w:szCs w:val="22"/>
        </w:rPr>
        <w:t xml:space="preserve">  </w:t>
      </w:r>
    </w:p>
    <w:p w:rsidR="00E34746" w:rsidRPr="00055ABD" w:rsidRDefault="00E34746" w:rsidP="00E34746">
      <w:pPr>
        <w:tabs>
          <w:tab w:val="left" w:pos="3402"/>
          <w:tab w:val="left" w:pos="7371"/>
        </w:tabs>
        <w:ind w:left="2410" w:hanging="2410"/>
        <w:jc w:val="both"/>
        <w:rPr>
          <w:b/>
          <w:sz w:val="22"/>
          <w:szCs w:val="22"/>
        </w:rPr>
      </w:pPr>
      <w:r w:rsidRPr="00055ABD">
        <w:rPr>
          <w:b/>
          <w:sz w:val="22"/>
          <w:szCs w:val="22"/>
        </w:rPr>
        <w:t>Nazwa i typ:</w:t>
      </w:r>
      <w:r w:rsidRPr="00055ABD">
        <w:rPr>
          <w:b/>
          <w:sz w:val="22"/>
          <w:szCs w:val="22"/>
        </w:rPr>
        <w:tab/>
        <w:t>……………………………………………..</w:t>
      </w:r>
    </w:p>
    <w:p w:rsidR="00E34746" w:rsidRPr="00055ABD" w:rsidRDefault="00E34746" w:rsidP="00E34746">
      <w:pPr>
        <w:tabs>
          <w:tab w:val="left" w:pos="3402"/>
          <w:tab w:val="left" w:pos="7371"/>
        </w:tabs>
        <w:ind w:left="2410" w:hanging="2410"/>
        <w:jc w:val="both"/>
        <w:rPr>
          <w:b/>
          <w:sz w:val="22"/>
          <w:szCs w:val="22"/>
        </w:rPr>
      </w:pPr>
    </w:p>
    <w:p w:rsidR="00E34746" w:rsidRPr="00055ABD" w:rsidRDefault="00E34746" w:rsidP="00E34746">
      <w:pPr>
        <w:tabs>
          <w:tab w:val="left" w:pos="3402"/>
          <w:tab w:val="left" w:pos="7371"/>
        </w:tabs>
        <w:ind w:left="2410" w:hanging="2410"/>
        <w:jc w:val="both"/>
        <w:rPr>
          <w:b/>
          <w:sz w:val="22"/>
          <w:szCs w:val="22"/>
        </w:rPr>
      </w:pPr>
      <w:r w:rsidRPr="00055ABD">
        <w:rPr>
          <w:b/>
          <w:sz w:val="22"/>
          <w:szCs w:val="22"/>
        </w:rPr>
        <w:t>Producent/ Kraj :</w:t>
      </w:r>
      <w:r w:rsidRPr="00055ABD">
        <w:rPr>
          <w:b/>
          <w:sz w:val="22"/>
          <w:szCs w:val="22"/>
        </w:rPr>
        <w:tab/>
        <w:t>……………………………………………..</w:t>
      </w:r>
    </w:p>
    <w:p w:rsidR="00E34746" w:rsidRPr="00055ABD" w:rsidRDefault="00E34746" w:rsidP="00E34746">
      <w:pPr>
        <w:tabs>
          <w:tab w:val="left" w:pos="3402"/>
          <w:tab w:val="left" w:pos="7371"/>
        </w:tabs>
        <w:ind w:left="2410" w:hanging="2410"/>
        <w:jc w:val="both"/>
        <w:rPr>
          <w:b/>
          <w:sz w:val="22"/>
          <w:szCs w:val="22"/>
        </w:rPr>
      </w:pPr>
    </w:p>
    <w:p w:rsidR="00E34746" w:rsidRPr="00055ABD" w:rsidRDefault="00E34746" w:rsidP="00E34746">
      <w:pPr>
        <w:tabs>
          <w:tab w:val="left" w:pos="3402"/>
          <w:tab w:val="left" w:pos="7371"/>
        </w:tabs>
        <w:ind w:left="2410" w:hanging="2410"/>
        <w:jc w:val="both"/>
        <w:rPr>
          <w:b/>
          <w:sz w:val="22"/>
          <w:szCs w:val="22"/>
        </w:rPr>
      </w:pPr>
      <w:r w:rsidRPr="00055ABD">
        <w:rPr>
          <w:b/>
          <w:sz w:val="22"/>
          <w:szCs w:val="22"/>
        </w:rPr>
        <w:t>Rok produkcji :</w:t>
      </w:r>
      <w:r w:rsidRPr="00055ABD">
        <w:rPr>
          <w:b/>
          <w:sz w:val="22"/>
          <w:szCs w:val="22"/>
        </w:rPr>
        <w:tab/>
        <w:t>sprzęt fabrycznie nowy - nieużywany / 2017</w:t>
      </w:r>
    </w:p>
    <w:p w:rsidR="00E34746" w:rsidRPr="00055ABD" w:rsidRDefault="00E34746" w:rsidP="00E34746">
      <w:pPr>
        <w:tabs>
          <w:tab w:val="left" w:pos="3402"/>
          <w:tab w:val="left" w:pos="7371"/>
        </w:tabs>
        <w:ind w:left="2410" w:hanging="2410"/>
        <w:jc w:val="both"/>
        <w:rPr>
          <w:b/>
          <w:sz w:val="22"/>
          <w:szCs w:val="22"/>
        </w:rPr>
      </w:pPr>
    </w:p>
    <w:p w:rsidR="00E34746" w:rsidRPr="00055ABD" w:rsidRDefault="00E34746" w:rsidP="00055ABD">
      <w:pPr>
        <w:rPr>
          <w:b/>
          <w:sz w:val="20"/>
          <w:szCs w:val="22"/>
        </w:rPr>
      </w:pPr>
      <w:r w:rsidRPr="00055ABD">
        <w:rPr>
          <w:b/>
          <w:sz w:val="20"/>
          <w:szCs w:val="22"/>
        </w:rPr>
        <w:t>Odpowiedź NIE w przypadku parametrów wymaganych  powoduje odrzucenie oferty</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381"/>
        <w:gridCol w:w="1565"/>
        <w:gridCol w:w="1559"/>
        <w:gridCol w:w="1559"/>
      </w:tblGrid>
      <w:tr w:rsidR="00E34746" w:rsidRPr="00F833AD" w:rsidTr="00F833AD">
        <w:tc>
          <w:tcPr>
            <w:tcW w:w="568" w:type="dxa"/>
            <w:shd w:val="clear" w:color="auto" w:fill="F2F2F2"/>
            <w:vAlign w:val="center"/>
          </w:tcPr>
          <w:p w:rsidR="00E34746" w:rsidRPr="00F833AD" w:rsidRDefault="00E34746" w:rsidP="00F833AD">
            <w:pPr>
              <w:tabs>
                <w:tab w:val="right" w:pos="6838"/>
              </w:tabs>
              <w:jc w:val="center"/>
              <w:rPr>
                <w:b/>
                <w:sz w:val="18"/>
                <w:szCs w:val="20"/>
              </w:rPr>
            </w:pPr>
            <w:r w:rsidRPr="00F833AD">
              <w:rPr>
                <w:b/>
                <w:sz w:val="18"/>
                <w:szCs w:val="20"/>
              </w:rPr>
              <w:t>L.P.</w:t>
            </w:r>
          </w:p>
        </w:tc>
        <w:tc>
          <w:tcPr>
            <w:tcW w:w="5381" w:type="dxa"/>
            <w:shd w:val="clear" w:color="auto" w:fill="F2F2F2"/>
            <w:vAlign w:val="center"/>
          </w:tcPr>
          <w:p w:rsidR="00E34746" w:rsidRPr="00F833AD" w:rsidRDefault="00E34746" w:rsidP="00F833AD">
            <w:pPr>
              <w:tabs>
                <w:tab w:val="right" w:pos="6838"/>
              </w:tabs>
              <w:jc w:val="center"/>
              <w:rPr>
                <w:b/>
                <w:sz w:val="18"/>
                <w:szCs w:val="20"/>
              </w:rPr>
            </w:pPr>
            <w:r w:rsidRPr="00F833AD">
              <w:rPr>
                <w:b/>
                <w:sz w:val="18"/>
                <w:szCs w:val="20"/>
              </w:rPr>
              <w:t>WYMAGANE PARAMETRY TECHNICZNE</w:t>
            </w:r>
          </w:p>
        </w:tc>
        <w:tc>
          <w:tcPr>
            <w:tcW w:w="1565" w:type="dxa"/>
            <w:shd w:val="clear" w:color="auto" w:fill="F2F2F2"/>
            <w:vAlign w:val="center"/>
          </w:tcPr>
          <w:p w:rsidR="00E34746" w:rsidRPr="00F833AD" w:rsidRDefault="00E34746" w:rsidP="00F833AD">
            <w:pPr>
              <w:tabs>
                <w:tab w:val="right" w:pos="6838"/>
              </w:tabs>
              <w:jc w:val="center"/>
              <w:rPr>
                <w:b/>
                <w:sz w:val="18"/>
                <w:szCs w:val="20"/>
              </w:rPr>
            </w:pPr>
            <w:r w:rsidRPr="00F833AD">
              <w:rPr>
                <w:b/>
                <w:sz w:val="18"/>
                <w:szCs w:val="20"/>
              </w:rPr>
              <w:t>PARAMETR WYMAGANY</w:t>
            </w:r>
          </w:p>
        </w:tc>
        <w:tc>
          <w:tcPr>
            <w:tcW w:w="1559" w:type="dxa"/>
            <w:shd w:val="clear" w:color="auto" w:fill="F2F2F2"/>
            <w:vAlign w:val="center"/>
          </w:tcPr>
          <w:p w:rsidR="00E34746" w:rsidRPr="00F833AD" w:rsidRDefault="00E34746" w:rsidP="00F833AD">
            <w:pPr>
              <w:tabs>
                <w:tab w:val="right" w:pos="6838"/>
              </w:tabs>
              <w:jc w:val="center"/>
              <w:rPr>
                <w:b/>
                <w:sz w:val="18"/>
                <w:szCs w:val="20"/>
              </w:rPr>
            </w:pPr>
            <w:r w:rsidRPr="00F833AD">
              <w:rPr>
                <w:b/>
                <w:sz w:val="18"/>
                <w:szCs w:val="20"/>
              </w:rPr>
              <w:t>PUNKTACJA</w:t>
            </w:r>
          </w:p>
        </w:tc>
        <w:tc>
          <w:tcPr>
            <w:tcW w:w="1559" w:type="dxa"/>
            <w:shd w:val="clear" w:color="auto" w:fill="F2F2F2"/>
            <w:vAlign w:val="center"/>
          </w:tcPr>
          <w:p w:rsidR="00E34746" w:rsidRPr="00F833AD" w:rsidRDefault="00E34746" w:rsidP="00F833AD">
            <w:pPr>
              <w:tabs>
                <w:tab w:val="right" w:pos="6838"/>
              </w:tabs>
              <w:jc w:val="center"/>
              <w:rPr>
                <w:b/>
                <w:sz w:val="18"/>
                <w:szCs w:val="20"/>
              </w:rPr>
            </w:pPr>
            <w:r w:rsidRPr="00F833AD">
              <w:rPr>
                <w:b/>
                <w:sz w:val="18"/>
                <w:szCs w:val="20"/>
              </w:rPr>
              <w:t>PARAMETR OFEROWANY</w:t>
            </w:r>
          </w:p>
        </w:tc>
      </w:tr>
      <w:tr w:rsidR="00E34746" w:rsidRPr="000B70AF" w:rsidTr="004A194D">
        <w:trPr>
          <w:trHeight w:val="455"/>
        </w:trPr>
        <w:tc>
          <w:tcPr>
            <w:tcW w:w="568" w:type="dxa"/>
            <w:shd w:val="clear" w:color="auto" w:fill="D9D9D9"/>
            <w:vAlign w:val="center"/>
          </w:tcPr>
          <w:p w:rsidR="00E34746" w:rsidRPr="000B70AF" w:rsidRDefault="00E34746" w:rsidP="00F833AD">
            <w:pPr>
              <w:tabs>
                <w:tab w:val="right" w:pos="6838"/>
              </w:tabs>
              <w:rPr>
                <w:b/>
                <w:sz w:val="20"/>
                <w:szCs w:val="20"/>
              </w:rPr>
            </w:pPr>
            <w:r w:rsidRPr="000B70AF">
              <w:rPr>
                <w:b/>
                <w:sz w:val="20"/>
                <w:szCs w:val="20"/>
              </w:rPr>
              <w:t>A.</w:t>
            </w:r>
          </w:p>
        </w:tc>
        <w:tc>
          <w:tcPr>
            <w:tcW w:w="6946" w:type="dxa"/>
            <w:gridSpan w:val="2"/>
            <w:shd w:val="clear" w:color="auto" w:fill="D9D9D9"/>
            <w:vAlign w:val="center"/>
          </w:tcPr>
          <w:p w:rsidR="00E34746" w:rsidRPr="000B70AF" w:rsidRDefault="00E34746" w:rsidP="00F833AD">
            <w:pPr>
              <w:tabs>
                <w:tab w:val="right" w:pos="6838"/>
              </w:tabs>
              <w:rPr>
                <w:b/>
                <w:sz w:val="20"/>
                <w:szCs w:val="20"/>
              </w:rPr>
            </w:pPr>
            <w:r w:rsidRPr="000B70AF">
              <w:rPr>
                <w:b/>
                <w:sz w:val="20"/>
                <w:szCs w:val="20"/>
              </w:rPr>
              <w:t>PARAMETRY OGÓLNE</w:t>
            </w:r>
          </w:p>
        </w:tc>
        <w:tc>
          <w:tcPr>
            <w:tcW w:w="1559" w:type="dxa"/>
            <w:shd w:val="clear" w:color="auto" w:fill="D9D9D9"/>
            <w:vAlign w:val="center"/>
          </w:tcPr>
          <w:p w:rsidR="00E34746" w:rsidRPr="000B70AF" w:rsidRDefault="00E34746" w:rsidP="00F833AD">
            <w:pPr>
              <w:tabs>
                <w:tab w:val="right" w:pos="6838"/>
              </w:tabs>
              <w:rPr>
                <w:b/>
                <w:sz w:val="20"/>
                <w:szCs w:val="20"/>
              </w:rPr>
            </w:pPr>
          </w:p>
        </w:tc>
        <w:tc>
          <w:tcPr>
            <w:tcW w:w="1559" w:type="dxa"/>
            <w:shd w:val="clear" w:color="auto" w:fill="D9D9D9"/>
            <w:vAlign w:val="center"/>
          </w:tcPr>
          <w:p w:rsidR="00E34746" w:rsidRPr="000B70AF" w:rsidRDefault="00E34746" w:rsidP="00F833AD">
            <w:pPr>
              <w:tabs>
                <w:tab w:val="right" w:pos="6838"/>
              </w:tabs>
              <w:rPr>
                <w:b/>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1</w:t>
            </w:r>
          </w:p>
        </w:tc>
        <w:tc>
          <w:tcPr>
            <w:tcW w:w="5381" w:type="dxa"/>
            <w:vAlign w:val="center"/>
          </w:tcPr>
          <w:p w:rsidR="00E34746" w:rsidRPr="000B70AF" w:rsidRDefault="00E34746" w:rsidP="00F833AD">
            <w:pPr>
              <w:tabs>
                <w:tab w:val="right" w:pos="6838"/>
              </w:tabs>
              <w:rPr>
                <w:sz w:val="20"/>
                <w:szCs w:val="20"/>
              </w:rPr>
            </w:pPr>
            <w:r w:rsidRPr="000B70AF">
              <w:rPr>
                <w:sz w:val="20"/>
                <w:szCs w:val="20"/>
              </w:rPr>
              <w:t>Lekki, mobilny aparat na kołach.</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2</w:t>
            </w:r>
          </w:p>
        </w:tc>
        <w:tc>
          <w:tcPr>
            <w:tcW w:w="5381" w:type="dxa"/>
            <w:vAlign w:val="center"/>
          </w:tcPr>
          <w:p w:rsidR="00E34746" w:rsidRPr="000B70AF" w:rsidRDefault="00E34746" w:rsidP="00F833AD">
            <w:pPr>
              <w:tabs>
                <w:tab w:val="right" w:pos="6838"/>
              </w:tabs>
              <w:rPr>
                <w:sz w:val="20"/>
                <w:szCs w:val="20"/>
              </w:rPr>
            </w:pPr>
            <w:r w:rsidRPr="000B70AF">
              <w:rPr>
                <w:sz w:val="20"/>
                <w:szCs w:val="20"/>
              </w:rPr>
              <w:t>Zasilanie sieciowe 220-240V/16A.</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rPr>
          <w:trHeight w:val="330"/>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3</w:t>
            </w:r>
          </w:p>
        </w:tc>
        <w:tc>
          <w:tcPr>
            <w:tcW w:w="5381" w:type="dxa"/>
            <w:vAlign w:val="center"/>
          </w:tcPr>
          <w:p w:rsidR="00E34746" w:rsidRPr="000B70AF" w:rsidRDefault="00E34746" w:rsidP="00F833AD">
            <w:pPr>
              <w:tabs>
                <w:tab w:val="right" w:pos="6838"/>
              </w:tabs>
              <w:rPr>
                <w:sz w:val="20"/>
                <w:szCs w:val="20"/>
              </w:rPr>
            </w:pPr>
            <w:r w:rsidRPr="000B70AF">
              <w:rPr>
                <w:sz w:val="20"/>
                <w:szCs w:val="20"/>
              </w:rPr>
              <w:t>Kolorowy monitor wysokiej rozdzielczości typu LCD lub OLED</w:t>
            </w:r>
          </w:p>
          <w:p w:rsidR="00E34746" w:rsidRPr="000B70AF" w:rsidRDefault="00E34746" w:rsidP="00F833AD">
            <w:pPr>
              <w:tabs>
                <w:tab w:val="right" w:pos="6838"/>
              </w:tabs>
              <w:rPr>
                <w:sz w:val="20"/>
                <w:szCs w:val="20"/>
              </w:rPr>
            </w:pPr>
            <w:r w:rsidRPr="000B70AF">
              <w:rPr>
                <w:sz w:val="20"/>
                <w:szCs w:val="20"/>
              </w:rPr>
              <w:t xml:space="preserve">minimalna rozdzielczość 1200x800 </w:t>
            </w:r>
            <w:proofErr w:type="spellStart"/>
            <w:r w:rsidRPr="000B70AF">
              <w:rPr>
                <w:sz w:val="20"/>
                <w:szCs w:val="20"/>
              </w:rPr>
              <w:t>pixeli</w:t>
            </w:r>
            <w:proofErr w:type="spellEnd"/>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rPr>
          <w:trHeight w:val="80"/>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3.1</w:t>
            </w:r>
          </w:p>
        </w:tc>
        <w:tc>
          <w:tcPr>
            <w:tcW w:w="5381" w:type="dxa"/>
            <w:vAlign w:val="center"/>
          </w:tcPr>
          <w:p w:rsidR="00E34746" w:rsidRPr="000B70AF" w:rsidRDefault="00E34746" w:rsidP="00F833AD">
            <w:pPr>
              <w:tabs>
                <w:tab w:val="right" w:pos="6838"/>
              </w:tabs>
              <w:rPr>
                <w:sz w:val="20"/>
                <w:szCs w:val="20"/>
              </w:rPr>
            </w:pPr>
            <w:r w:rsidRPr="000B70AF">
              <w:rPr>
                <w:sz w:val="20"/>
                <w:szCs w:val="20"/>
              </w:rPr>
              <w:t>Minimalna przekątna; min. 19”,</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 podać</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rPr>
          <w:trHeight w:val="345"/>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3.2</w:t>
            </w:r>
          </w:p>
        </w:tc>
        <w:tc>
          <w:tcPr>
            <w:tcW w:w="5381" w:type="dxa"/>
            <w:vAlign w:val="center"/>
          </w:tcPr>
          <w:p w:rsidR="00E34746" w:rsidRPr="000B70AF" w:rsidRDefault="00E34746" w:rsidP="00F833AD">
            <w:pPr>
              <w:tabs>
                <w:tab w:val="right" w:pos="6838"/>
              </w:tabs>
              <w:rPr>
                <w:sz w:val="20"/>
                <w:szCs w:val="20"/>
              </w:rPr>
            </w:pPr>
            <w:r w:rsidRPr="000B70AF">
              <w:rPr>
                <w:sz w:val="20"/>
                <w:szCs w:val="20"/>
              </w:rPr>
              <w:t>Możliwość obrotu monitora względem klawiatury;</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rPr>
          <w:trHeight w:val="195"/>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3.3</w:t>
            </w:r>
          </w:p>
        </w:tc>
        <w:tc>
          <w:tcPr>
            <w:tcW w:w="5381" w:type="dxa"/>
            <w:vAlign w:val="center"/>
          </w:tcPr>
          <w:p w:rsidR="00E34746" w:rsidRPr="000B70AF" w:rsidRDefault="00E34746" w:rsidP="00F833AD">
            <w:pPr>
              <w:tabs>
                <w:tab w:val="right" w:pos="6838"/>
              </w:tabs>
              <w:rPr>
                <w:sz w:val="20"/>
                <w:szCs w:val="20"/>
              </w:rPr>
            </w:pPr>
            <w:r w:rsidRPr="000B70AF">
              <w:rPr>
                <w:sz w:val="20"/>
                <w:szCs w:val="20"/>
              </w:rPr>
              <w:t>Możliwość pochylenia monitora;</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4</w:t>
            </w:r>
          </w:p>
        </w:tc>
        <w:tc>
          <w:tcPr>
            <w:tcW w:w="5381" w:type="dxa"/>
            <w:vAlign w:val="center"/>
          </w:tcPr>
          <w:p w:rsidR="00E34746" w:rsidRPr="000B70AF" w:rsidRDefault="00E34746" w:rsidP="00F833AD">
            <w:pPr>
              <w:tabs>
                <w:tab w:val="right" w:pos="6838"/>
              </w:tabs>
              <w:rPr>
                <w:sz w:val="20"/>
                <w:szCs w:val="20"/>
              </w:rPr>
            </w:pPr>
            <w:r w:rsidRPr="000B70AF">
              <w:rPr>
                <w:sz w:val="20"/>
                <w:szCs w:val="20"/>
              </w:rPr>
              <w:t xml:space="preserve">Ekran dotykowy min. 8” z przyciskami funkcyjnymi </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 podać</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5</w:t>
            </w:r>
          </w:p>
        </w:tc>
        <w:tc>
          <w:tcPr>
            <w:tcW w:w="5381" w:type="dxa"/>
            <w:vAlign w:val="center"/>
          </w:tcPr>
          <w:p w:rsidR="00E34746" w:rsidRPr="000B70AF" w:rsidRDefault="00E34746" w:rsidP="00F833AD">
            <w:pPr>
              <w:tabs>
                <w:tab w:val="right" w:pos="6838"/>
              </w:tabs>
              <w:rPr>
                <w:sz w:val="20"/>
                <w:szCs w:val="20"/>
              </w:rPr>
            </w:pPr>
            <w:r w:rsidRPr="000B70AF">
              <w:rPr>
                <w:sz w:val="20"/>
                <w:szCs w:val="20"/>
              </w:rPr>
              <w:t>Minimalny zakres częstotliwości głowic- 1,5-13 MHz</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 podać</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6</w:t>
            </w:r>
          </w:p>
        </w:tc>
        <w:tc>
          <w:tcPr>
            <w:tcW w:w="5381" w:type="dxa"/>
            <w:vAlign w:val="center"/>
          </w:tcPr>
          <w:p w:rsidR="00E34746" w:rsidRPr="000B70AF" w:rsidRDefault="00E34746" w:rsidP="00F833AD">
            <w:pPr>
              <w:tabs>
                <w:tab w:val="right" w:pos="6838"/>
              </w:tabs>
              <w:rPr>
                <w:sz w:val="20"/>
                <w:szCs w:val="20"/>
              </w:rPr>
            </w:pPr>
            <w:r w:rsidRPr="000B70AF">
              <w:rPr>
                <w:sz w:val="20"/>
                <w:szCs w:val="20"/>
              </w:rPr>
              <w:t>Maksymalna głębokość obrazowania ≥ 30 cm</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 podać</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7</w:t>
            </w:r>
          </w:p>
        </w:tc>
        <w:tc>
          <w:tcPr>
            <w:tcW w:w="5381" w:type="dxa"/>
            <w:vAlign w:val="center"/>
          </w:tcPr>
          <w:p w:rsidR="00E34746" w:rsidRPr="000B70AF" w:rsidRDefault="00E34746" w:rsidP="00F833AD">
            <w:pPr>
              <w:tabs>
                <w:tab w:val="right" w:pos="6838"/>
              </w:tabs>
              <w:rPr>
                <w:color w:val="000000"/>
                <w:sz w:val="20"/>
                <w:szCs w:val="20"/>
              </w:rPr>
            </w:pPr>
            <w:r w:rsidRPr="000B70AF">
              <w:rPr>
                <w:color w:val="000000"/>
                <w:sz w:val="20"/>
                <w:szCs w:val="20"/>
              </w:rPr>
              <w:t>Maksymalna częstotliwość odświeżania obrazu (</w:t>
            </w:r>
            <w:proofErr w:type="spellStart"/>
            <w:r w:rsidRPr="000B70AF">
              <w:rPr>
                <w:color w:val="000000"/>
                <w:sz w:val="20"/>
                <w:szCs w:val="20"/>
              </w:rPr>
              <w:t>frame</w:t>
            </w:r>
            <w:proofErr w:type="spellEnd"/>
            <w:r w:rsidRPr="000B70AF">
              <w:rPr>
                <w:color w:val="000000"/>
                <w:sz w:val="20"/>
                <w:szCs w:val="20"/>
              </w:rPr>
              <w:t xml:space="preserve"> </w:t>
            </w:r>
            <w:proofErr w:type="spellStart"/>
            <w:r w:rsidRPr="000B70AF">
              <w:rPr>
                <w:color w:val="000000"/>
                <w:sz w:val="20"/>
                <w:szCs w:val="20"/>
              </w:rPr>
              <w:t>rate</w:t>
            </w:r>
            <w:proofErr w:type="spellEnd"/>
            <w:r w:rsidRPr="000B70AF">
              <w:rPr>
                <w:color w:val="000000"/>
                <w:sz w:val="20"/>
                <w:szCs w:val="20"/>
              </w:rPr>
              <w:t>) w obrazowaniu 2D, ≥ 700</w:t>
            </w:r>
          </w:p>
        </w:tc>
        <w:tc>
          <w:tcPr>
            <w:tcW w:w="1565"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TAK, podać</w:t>
            </w:r>
          </w:p>
        </w:tc>
        <w:tc>
          <w:tcPr>
            <w:tcW w:w="1559"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700 – 0</w:t>
            </w:r>
            <w:r w:rsidR="007A0580" w:rsidRPr="000B70AF">
              <w:rPr>
                <w:color w:val="000000"/>
                <w:sz w:val="20"/>
                <w:szCs w:val="20"/>
              </w:rPr>
              <w:t xml:space="preserve"> pkt</w:t>
            </w:r>
          </w:p>
          <w:p w:rsidR="00E34746" w:rsidRPr="000B70AF" w:rsidRDefault="00E34746" w:rsidP="00F833AD">
            <w:pPr>
              <w:tabs>
                <w:tab w:val="right" w:pos="6838"/>
              </w:tabs>
              <w:jc w:val="center"/>
              <w:rPr>
                <w:color w:val="000000"/>
                <w:sz w:val="20"/>
                <w:szCs w:val="20"/>
              </w:rPr>
            </w:pPr>
            <w:r w:rsidRPr="000B70AF">
              <w:rPr>
                <w:color w:val="000000"/>
                <w:sz w:val="20"/>
                <w:szCs w:val="20"/>
              </w:rPr>
              <w:t xml:space="preserve">&gt; 700 – 5 </w:t>
            </w:r>
            <w:r w:rsidR="007A0580" w:rsidRPr="000B70AF">
              <w:rPr>
                <w:color w:val="000000"/>
                <w:sz w:val="20"/>
                <w:szCs w:val="20"/>
              </w:rPr>
              <w:t>pkt</w:t>
            </w:r>
          </w:p>
        </w:tc>
        <w:tc>
          <w:tcPr>
            <w:tcW w:w="1559" w:type="dxa"/>
            <w:vAlign w:val="center"/>
          </w:tcPr>
          <w:p w:rsidR="00E34746" w:rsidRPr="000B70AF" w:rsidRDefault="00E34746" w:rsidP="00F833AD">
            <w:pPr>
              <w:tabs>
                <w:tab w:val="right" w:pos="6838"/>
              </w:tabs>
              <w:jc w:val="center"/>
              <w:rPr>
                <w:color w:val="000000"/>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8</w:t>
            </w:r>
          </w:p>
        </w:tc>
        <w:tc>
          <w:tcPr>
            <w:tcW w:w="5381" w:type="dxa"/>
            <w:vAlign w:val="center"/>
          </w:tcPr>
          <w:p w:rsidR="00E34746" w:rsidRPr="000B70AF" w:rsidRDefault="00E34746" w:rsidP="00F833AD">
            <w:pPr>
              <w:tabs>
                <w:tab w:val="right" w:pos="6838"/>
              </w:tabs>
              <w:rPr>
                <w:color w:val="000000"/>
                <w:sz w:val="20"/>
                <w:szCs w:val="20"/>
              </w:rPr>
            </w:pPr>
            <w:r w:rsidRPr="000B70AF">
              <w:rPr>
                <w:color w:val="000000"/>
                <w:sz w:val="20"/>
                <w:szCs w:val="20"/>
              </w:rPr>
              <w:t>Maksymalna częstotliwość odświeżania obrazu (</w:t>
            </w:r>
            <w:proofErr w:type="spellStart"/>
            <w:r w:rsidRPr="000B70AF">
              <w:rPr>
                <w:color w:val="000000"/>
                <w:sz w:val="20"/>
                <w:szCs w:val="20"/>
              </w:rPr>
              <w:t>frame</w:t>
            </w:r>
            <w:proofErr w:type="spellEnd"/>
            <w:r w:rsidRPr="000B70AF">
              <w:rPr>
                <w:color w:val="000000"/>
                <w:sz w:val="20"/>
                <w:szCs w:val="20"/>
              </w:rPr>
              <w:t xml:space="preserve"> </w:t>
            </w:r>
            <w:proofErr w:type="spellStart"/>
            <w:r w:rsidRPr="000B70AF">
              <w:rPr>
                <w:color w:val="000000"/>
                <w:sz w:val="20"/>
                <w:szCs w:val="20"/>
              </w:rPr>
              <w:t>rate</w:t>
            </w:r>
            <w:proofErr w:type="spellEnd"/>
            <w:r w:rsidRPr="000B70AF">
              <w:rPr>
                <w:color w:val="000000"/>
                <w:sz w:val="20"/>
                <w:szCs w:val="20"/>
              </w:rPr>
              <w:t xml:space="preserve">) w obrazowaniu kolor </w:t>
            </w:r>
            <w:proofErr w:type="spellStart"/>
            <w:r w:rsidRPr="000B70AF">
              <w:rPr>
                <w:color w:val="000000"/>
                <w:sz w:val="20"/>
                <w:szCs w:val="20"/>
              </w:rPr>
              <w:t>doppler</w:t>
            </w:r>
            <w:proofErr w:type="spellEnd"/>
            <w:r w:rsidRPr="000B70AF">
              <w:rPr>
                <w:color w:val="000000"/>
                <w:sz w:val="20"/>
                <w:szCs w:val="20"/>
              </w:rPr>
              <w:t>, ≥ 200</w:t>
            </w:r>
          </w:p>
        </w:tc>
        <w:tc>
          <w:tcPr>
            <w:tcW w:w="1565"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TAK, podać</w:t>
            </w:r>
          </w:p>
        </w:tc>
        <w:tc>
          <w:tcPr>
            <w:tcW w:w="1559"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 xml:space="preserve">200 – 0 </w:t>
            </w:r>
            <w:r w:rsidR="007A0580" w:rsidRPr="000B70AF">
              <w:rPr>
                <w:color w:val="000000"/>
                <w:sz w:val="20"/>
                <w:szCs w:val="20"/>
              </w:rPr>
              <w:t>pkt</w:t>
            </w:r>
          </w:p>
          <w:p w:rsidR="00E34746" w:rsidRPr="000B70AF" w:rsidRDefault="00E34746" w:rsidP="00F833AD">
            <w:pPr>
              <w:tabs>
                <w:tab w:val="right" w:pos="6838"/>
              </w:tabs>
              <w:jc w:val="center"/>
              <w:rPr>
                <w:color w:val="000000"/>
                <w:sz w:val="20"/>
                <w:szCs w:val="20"/>
              </w:rPr>
            </w:pPr>
            <w:r w:rsidRPr="000B70AF">
              <w:rPr>
                <w:color w:val="000000"/>
                <w:sz w:val="20"/>
                <w:szCs w:val="20"/>
              </w:rPr>
              <w:t xml:space="preserve">&gt; 200 – 5 </w:t>
            </w:r>
            <w:r w:rsidR="007A0580" w:rsidRPr="000B70AF">
              <w:rPr>
                <w:color w:val="000000"/>
                <w:sz w:val="20"/>
                <w:szCs w:val="20"/>
              </w:rPr>
              <w:t>pkt</w:t>
            </w:r>
          </w:p>
        </w:tc>
        <w:tc>
          <w:tcPr>
            <w:tcW w:w="1559" w:type="dxa"/>
            <w:vAlign w:val="center"/>
          </w:tcPr>
          <w:p w:rsidR="00E34746" w:rsidRPr="000B70AF" w:rsidRDefault="00E34746" w:rsidP="00F833AD">
            <w:pPr>
              <w:tabs>
                <w:tab w:val="right" w:pos="6838"/>
              </w:tabs>
              <w:jc w:val="center"/>
              <w:rPr>
                <w:color w:val="000000"/>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9</w:t>
            </w:r>
          </w:p>
        </w:tc>
        <w:tc>
          <w:tcPr>
            <w:tcW w:w="5381" w:type="dxa"/>
            <w:vAlign w:val="center"/>
          </w:tcPr>
          <w:p w:rsidR="00E34746" w:rsidRPr="000B70AF" w:rsidRDefault="00E34746" w:rsidP="00F833AD">
            <w:pPr>
              <w:tabs>
                <w:tab w:val="right" w:pos="6838"/>
              </w:tabs>
              <w:rPr>
                <w:sz w:val="20"/>
                <w:szCs w:val="20"/>
              </w:rPr>
            </w:pPr>
            <w:r w:rsidRPr="000B70AF">
              <w:rPr>
                <w:sz w:val="20"/>
                <w:szCs w:val="20"/>
              </w:rPr>
              <w:t>Ciągłe, dynamiczne ogniskowanie wiązki odbieranej.</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10</w:t>
            </w:r>
          </w:p>
        </w:tc>
        <w:tc>
          <w:tcPr>
            <w:tcW w:w="5381" w:type="dxa"/>
            <w:vAlign w:val="center"/>
          </w:tcPr>
          <w:p w:rsidR="00E34746" w:rsidRPr="000B70AF" w:rsidRDefault="00E34746" w:rsidP="00F833AD">
            <w:pPr>
              <w:tabs>
                <w:tab w:val="right" w:pos="6838"/>
              </w:tabs>
              <w:rPr>
                <w:sz w:val="20"/>
                <w:szCs w:val="20"/>
              </w:rPr>
            </w:pPr>
            <w:r w:rsidRPr="000B70AF">
              <w:rPr>
                <w:sz w:val="20"/>
                <w:szCs w:val="20"/>
              </w:rPr>
              <w:t>Powiększanie obrazów ruchomych w stosunku do ich rzeczywistej wielkości (ZOOM), ≥ 16x</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 podać</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11</w:t>
            </w:r>
          </w:p>
        </w:tc>
        <w:tc>
          <w:tcPr>
            <w:tcW w:w="5381" w:type="dxa"/>
            <w:vAlign w:val="center"/>
          </w:tcPr>
          <w:p w:rsidR="00E34746" w:rsidRPr="000B70AF" w:rsidRDefault="00E34746" w:rsidP="00F833AD">
            <w:pPr>
              <w:tabs>
                <w:tab w:val="right" w:pos="6838"/>
              </w:tabs>
              <w:rPr>
                <w:sz w:val="20"/>
                <w:szCs w:val="20"/>
              </w:rPr>
            </w:pPr>
            <w:r w:rsidRPr="000B70AF">
              <w:rPr>
                <w:sz w:val="20"/>
                <w:szCs w:val="20"/>
              </w:rPr>
              <w:t>Powiększanie obrazów zatrzymywanych w stosunku do ich rzeczywistej wielkości (ZOOM), ≥ 16x</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 podać</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12</w:t>
            </w:r>
          </w:p>
        </w:tc>
        <w:tc>
          <w:tcPr>
            <w:tcW w:w="5381" w:type="dxa"/>
            <w:vAlign w:val="center"/>
          </w:tcPr>
          <w:p w:rsidR="00E34746" w:rsidRPr="000B70AF" w:rsidRDefault="00E34746" w:rsidP="00F833AD">
            <w:pPr>
              <w:tabs>
                <w:tab w:val="right" w:pos="6838"/>
              </w:tabs>
              <w:rPr>
                <w:sz w:val="20"/>
                <w:szCs w:val="20"/>
              </w:rPr>
            </w:pPr>
            <w:r w:rsidRPr="000B70AF">
              <w:rPr>
                <w:sz w:val="20"/>
                <w:szCs w:val="20"/>
              </w:rPr>
              <w:t>Ilość niezależnych, aktywnych, jednakowych gniazd do podłączenia głowic obrazowych, ≥ 3</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 podać</w:t>
            </w:r>
          </w:p>
        </w:tc>
        <w:tc>
          <w:tcPr>
            <w:tcW w:w="1559" w:type="dxa"/>
            <w:vAlign w:val="center"/>
          </w:tcPr>
          <w:p w:rsidR="00E34746" w:rsidRPr="000B70AF" w:rsidRDefault="00E34746" w:rsidP="00F833AD">
            <w:pPr>
              <w:tabs>
                <w:tab w:val="right" w:pos="6838"/>
              </w:tabs>
              <w:jc w:val="center"/>
              <w:rPr>
                <w:sz w:val="20"/>
                <w:szCs w:val="20"/>
              </w:rPr>
            </w:pPr>
            <w:r w:rsidRPr="000B70AF">
              <w:rPr>
                <w:sz w:val="20"/>
                <w:szCs w:val="20"/>
              </w:rPr>
              <w:t>3 – 0</w:t>
            </w:r>
            <w:r w:rsidR="007A0580" w:rsidRPr="000B70AF">
              <w:rPr>
                <w:sz w:val="20"/>
                <w:szCs w:val="20"/>
              </w:rPr>
              <w:t xml:space="preserve"> pkt</w:t>
            </w:r>
          </w:p>
          <w:p w:rsidR="00E34746" w:rsidRPr="000B70AF" w:rsidRDefault="00E34746" w:rsidP="00F833AD">
            <w:pPr>
              <w:tabs>
                <w:tab w:val="right" w:pos="6838"/>
              </w:tabs>
              <w:jc w:val="center"/>
              <w:rPr>
                <w:sz w:val="20"/>
                <w:szCs w:val="20"/>
              </w:rPr>
            </w:pPr>
            <w:r w:rsidRPr="000B70AF">
              <w:rPr>
                <w:sz w:val="20"/>
                <w:szCs w:val="20"/>
              </w:rPr>
              <w:t xml:space="preserve">&gt; 3 – 5 </w:t>
            </w:r>
            <w:r w:rsidR="007A0580" w:rsidRPr="000B70AF">
              <w:rPr>
                <w:sz w:val="20"/>
                <w:szCs w:val="20"/>
              </w:rPr>
              <w:t>pkt</w:t>
            </w: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4A194D">
        <w:trPr>
          <w:trHeight w:val="562"/>
        </w:trPr>
        <w:tc>
          <w:tcPr>
            <w:tcW w:w="568" w:type="dxa"/>
            <w:shd w:val="clear" w:color="auto" w:fill="D9D9D9"/>
            <w:vAlign w:val="center"/>
          </w:tcPr>
          <w:p w:rsidR="00E34746" w:rsidRPr="000B70AF" w:rsidRDefault="00E34746" w:rsidP="00F833AD">
            <w:pPr>
              <w:tabs>
                <w:tab w:val="right" w:pos="6838"/>
              </w:tabs>
              <w:rPr>
                <w:b/>
                <w:sz w:val="20"/>
                <w:szCs w:val="20"/>
              </w:rPr>
            </w:pPr>
            <w:r w:rsidRPr="000B70AF">
              <w:rPr>
                <w:b/>
                <w:sz w:val="20"/>
                <w:szCs w:val="20"/>
              </w:rPr>
              <w:t>B.</w:t>
            </w:r>
          </w:p>
        </w:tc>
        <w:tc>
          <w:tcPr>
            <w:tcW w:w="6946" w:type="dxa"/>
            <w:gridSpan w:val="2"/>
            <w:shd w:val="clear" w:color="auto" w:fill="D9D9D9"/>
            <w:vAlign w:val="center"/>
          </w:tcPr>
          <w:p w:rsidR="00E34746" w:rsidRPr="000B70AF" w:rsidRDefault="00E34746" w:rsidP="00F833AD">
            <w:pPr>
              <w:tabs>
                <w:tab w:val="right" w:pos="6838"/>
              </w:tabs>
              <w:rPr>
                <w:b/>
                <w:sz w:val="20"/>
                <w:szCs w:val="20"/>
              </w:rPr>
            </w:pPr>
            <w:r w:rsidRPr="000B70AF">
              <w:rPr>
                <w:b/>
                <w:sz w:val="20"/>
                <w:szCs w:val="20"/>
              </w:rPr>
              <w:t>GŁOWICE</w:t>
            </w:r>
          </w:p>
        </w:tc>
        <w:tc>
          <w:tcPr>
            <w:tcW w:w="1559" w:type="dxa"/>
            <w:shd w:val="clear" w:color="auto" w:fill="D9D9D9"/>
            <w:vAlign w:val="center"/>
          </w:tcPr>
          <w:p w:rsidR="00E34746" w:rsidRPr="000B70AF" w:rsidRDefault="00E34746" w:rsidP="00F833AD">
            <w:pPr>
              <w:tabs>
                <w:tab w:val="right" w:pos="6838"/>
              </w:tabs>
              <w:rPr>
                <w:b/>
                <w:sz w:val="20"/>
                <w:szCs w:val="20"/>
              </w:rPr>
            </w:pPr>
          </w:p>
        </w:tc>
        <w:tc>
          <w:tcPr>
            <w:tcW w:w="1559" w:type="dxa"/>
            <w:shd w:val="clear" w:color="auto" w:fill="D9D9D9"/>
            <w:vAlign w:val="center"/>
          </w:tcPr>
          <w:p w:rsidR="00E34746" w:rsidRPr="000B70AF" w:rsidRDefault="00E34746" w:rsidP="00F833AD">
            <w:pPr>
              <w:tabs>
                <w:tab w:val="right" w:pos="6838"/>
              </w:tabs>
              <w:rPr>
                <w:b/>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1</w:t>
            </w:r>
          </w:p>
        </w:tc>
        <w:tc>
          <w:tcPr>
            <w:tcW w:w="5381" w:type="dxa"/>
            <w:vAlign w:val="center"/>
          </w:tcPr>
          <w:p w:rsidR="00E34746" w:rsidRPr="000B70AF" w:rsidRDefault="00E34746" w:rsidP="00F833AD">
            <w:pPr>
              <w:tabs>
                <w:tab w:val="right" w:pos="6838"/>
              </w:tabs>
              <w:rPr>
                <w:color w:val="000000"/>
                <w:sz w:val="20"/>
                <w:szCs w:val="20"/>
              </w:rPr>
            </w:pPr>
            <w:r w:rsidRPr="000B70AF">
              <w:rPr>
                <w:color w:val="000000"/>
                <w:sz w:val="20"/>
                <w:szCs w:val="20"/>
              </w:rPr>
              <w:t>Sektorowa elektroniczna (</w:t>
            </w:r>
            <w:proofErr w:type="spellStart"/>
            <w:r w:rsidRPr="000B70AF">
              <w:rPr>
                <w:color w:val="000000"/>
                <w:sz w:val="20"/>
                <w:szCs w:val="20"/>
              </w:rPr>
              <w:t>Phased</w:t>
            </w:r>
            <w:proofErr w:type="spellEnd"/>
            <w:r w:rsidRPr="000B70AF">
              <w:rPr>
                <w:color w:val="000000"/>
                <w:sz w:val="20"/>
                <w:szCs w:val="20"/>
              </w:rPr>
              <w:t xml:space="preserve"> </w:t>
            </w:r>
            <w:proofErr w:type="spellStart"/>
            <w:r w:rsidRPr="000B70AF">
              <w:rPr>
                <w:color w:val="000000"/>
                <w:sz w:val="20"/>
                <w:szCs w:val="20"/>
              </w:rPr>
              <w:t>Array</w:t>
            </w:r>
            <w:proofErr w:type="spellEnd"/>
            <w:r w:rsidRPr="000B70AF">
              <w:rPr>
                <w:color w:val="000000"/>
                <w:sz w:val="20"/>
                <w:szCs w:val="20"/>
              </w:rPr>
              <w:t xml:space="preserve">), wieloczęstotliwościowa głowica do badań </w:t>
            </w:r>
            <w:proofErr w:type="spellStart"/>
            <w:r w:rsidRPr="000B70AF">
              <w:rPr>
                <w:color w:val="000000"/>
                <w:sz w:val="20"/>
                <w:szCs w:val="20"/>
              </w:rPr>
              <w:t>transkranialnych</w:t>
            </w:r>
            <w:proofErr w:type="spellEnd"/>
            <w:r w:rsidRPr="000B70AF">
              <w:rPr>
                <w:color w:val="000000"/>
                <w:sz w:val="20"/>
                <w:szCs w:val="20"/>
              </w:rPr>
              <w:t xml:space="preserve"> </w:t>
            </w:r>
            <w:r w:rsidRPr="000B70AF">
              <w:rPr>
                <w:color w:val="000000"/>
                <w:sz w:val="20"/>
                <w:szCs w:val="20"/>
              </w:rPr>
              <w:br/>
              <w:t>i kardiologicznych o zakresie częstotliwości obrazowania 2D obejmującym przedział 1,6 – 3,8 MHz</w:t>
            </w:r>
          </w:p>
        </w:tc>
        <w:tc>
          <w:tcPr>
            <w:tcW w:w="1565"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TAK,</w:t>
            </w:r>
          </w:p>
          <w:p w:rsidR="00E34746" w:rsidRPr="000B70AF" w:rsidRDefault="00E34746" w:rsidP="00F833AD">
            <w:pPr>
              <w:tabs>
                <w:tab w:val="right" w:pos="6838"/>
              </w:tabs>
              <w:jc w:val="center"/>
              <w:rPr>
                <w:color w:val="000000"/>
                <w:sz w:val="20"/>
                <w:szCs w:val="20"/>
              </w:rPr>
            </w:pPr>
            <w:r w:rsidRPr="000B70AF">
              <w:rPr>
                <w:color w:val="000000"/>
                <w:sz w:val="20"/>
                <w:szCs w:val="20"/>
              </w:rPr>
              <w:t>podać typ i częstotliwości</w:t>
            </w:r>
          </w:p>
        </w:tc>
        <w:tc>
          <w:tcPr>
            <w:tcW w:w="1559" w:type="dxa"/>
            <w:vAlign w:val="center"/>
          </w:tcPr>
          <w:p w:rsidR="00E34746" w:rsidRPr="000B70AF" w:rsidRDefault="00E34746" w:rsidP="00F833AD">
            <w:pPr>
              <w:tabs>
                <w:tab w:val="right" w:pos="6838"/>
              </w:tabs>
              <w:jc w:val="center"/>
              <w:rPr>
                <w:color w:val="000000"/>
                <w:sz w:val="20"/>
                <w:szCs w:val="20"/>
              </w:rPr>
            </w:pPr>
          </w:p>
        </w:tc>
        <w:tc>
          <w:tcPr>
            <w:tcW w:w="1559" w:type="dxa"/>
            <w:vAlign w:val="center"/>
          </w:tcPr>
          <w:p w:rsidR="00E34746" w:rsidRPr="000B70AF" w:rsidRDefault="00E34746" w:rsidP="00F833AD">
            <w:pPr>
              <w:tabs>
                <w:tab w:val="right" w:pos="6838"/>
              </w:tabs>
              <w:jc w:val="center"/>
              <w:rPr>
                <w:color w:val="000000"/>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1.1</w:t>
            </w:r>
          </w:p>
        </w:tc>
        <w:tc>
          <w:tcPr>
            <w:tcW w:w="5381" w:type="dxa"/>
            <w:vAlign w:val="center"/>
          </w:tcPr>
          <w:p w:rsidR="00E34746" w:rsidRPr="000B70AF" w:rsidRDefault="00E34746" w:rsidP="00F833AD">
            <w:pPr>
              <w:tabs>
                <w:tab w:val="right" w:pos="6838"/>
              </w:tabs>
              <w:rPr>
                <w:color w:val="000000"/>
                <w:sz w:val="20"/>
                <w:szCs w:val="20"/>
              </w:rPr>
            </w:pPr>
            <w:r w:rsidRPr="000B70AF">
              <w:rPr>
                <w:color w:val="000000"/>
                <w:sz w:val="20"/>
                <w:szCs w:val="20"/>
              </w:rPr>
              <w:t>Głębokość obrazowania; ≥ 30 cm</w:t>
            </w:r>
          </w:p>
        </w:tc>
        <w:tc>
          <w:tcPr>
            <w:tcW w:w="1565"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TAK, podać</w:t>
            </w:r>
          </w:p>
        </w:tc>
        <w:tc>
          <w:tcPr>
            <w:tcW w:w="1559" w:type="dxa"/>
            <w:vAlign w:val="center"/>
          </w:tcPr>
          <w:p w:rsidR="00E34746" w:rsidRPr="000B70AF" w:rsidRDefault="00E34746" w:rsidP="00F833AD">
            <w:pPr>
              <w:tabs>
                <w:tab w:val="right" w:pos="6838"/>
              </w:tabs>
              <w:jc w:val="center"/>
              <w:rPr>
                <w:color w:val="000000"/>
                <w:sz w:val="20"/>
                <w:szCs w:val="20"/>
              </w:rPr>
            </w:pPr>
          </w:p>
        </w:tc>
        <w:tc>
          <w:tcPr>
            <w:tcW w:w="1559" w:type="dxa"/>
            <w:vAlign w:val="center"/>
          </w:tcPr>
          <w:p w:rsidR="00E34746" w:rsidRPr="000B70AF" w:rsidRDefault="00E34746" w:rsidP="00F833AD">
            <w:pPr>
              <w:tabs>
                <w:tab w:val="right" w:pos="6838"/>
              </w:tabs>
              <w:jc w:val="center"/>
              <w:rPr>
                <w:color w:val="000000"/>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1.2</w:t>
            </w:r>
          </w:p>
        </w:tc>
        <w:tc>
          <w:tcPr>
            <w:tcW w:w="5381" w:type="dxa"/>
            <w:vAlign w:val="center"/>
          </w:tcPr>
          <w:p w:rsidR="00E34746" w:rsidRPr="000B70AF" w:rsidRDefault="00E34746" w:rsidP="00F833AD">
            <w:pPr>
              <w:tabs>
                <w:tab w:val="right" w:pos="6838"/>
              </w:tabs>
              <w:rPr>
                <w:color w:val="000000"/>
                <w:sz w:val="20"/>
                <w:szCs w:val="20"/>
              </w:rPr>
            </w:pPr>
            <w:r w:rsidRPr="000B70AF">
              <w:rPr>
                <w:color w:val="000000"/>
                <w:sz w:val="20"/>
                <w:szCs w:val="20"/>
              </w:rPr>
              <w:t xml:space="preserve">Obrazowanie w trybie </w:t>
            </w:r>
            <w:proofErr w:type="spellStart"/>
            <w:r w:rsidRPr="000B70AF">
              <w:rPr>
                <w:color w:val="000000"/>
                <w:sz w:val="20"/>
                <w:szCs w:val="20"/>
              </w:rPr>
              <w:t>triplex</w:t>
            </w:r>
            <w:proofErr w:type="spellEnd"/>
            <w:r w:rsidRPr="000B70AF">
              <w:rPr>
                <w:color w:val="000000"/>
                <w:sz w:val="20"/>
                <w:szCs w:val="20"/>
              </w:rPr>
              <w:t xml:space="preserve"> (2D/kolor </w:t>
            </w:r>
            <w:proofErr w:type="spellStart"/>
            <w:r w:rsidRPr="000B70AF">
              <w:rPr>
                <w:color w:val="000000"/>
                <w:sz w:val="20"/>
                <w:szCs w:val="20"/>
              </w:rPr>
              <w:t>doppler</w:t>
            </w:r>
            <w:proofErr w:type="spellEnd"/>
            <w:r w:rsidRPr="000B70AF">
              <w:rPr>
                <w:color w:val="000000"/>
                <w:sz w:val="20"/>
                <w:szCs w:val="20"/>
              </w:rPr>
              <w:t>/</w:t>
            </w:r>
            <w:proofErr w:type="spellStart"/>
            <w:r w:rsidRPr="000B70AF">
              <w:rPr>
                <w:color w:val="000000"/>
                <w:sz w:val="20"/>
                <w:szCs w:val="20"/>
              </w:rPr>
              <w:t>pw-doppler</w:t>
            </w:r>
            <w:proofErr w:type="spellEnd"/>
            <w:r w:rsidRPr="000B70AF">
              <w:rPr>
                <w:color w:val="000000"/>
                <w:sz w:val="20"/>
                <w:szCs w:val="20"/>
              </w:rPr>
              <w:t xml:space="preserve">) </w:t>
            </w:r>
            <w:r w:rsidRPr="000B70AF">
              <w:rPr>
                <w:color w:val="000000"/>
                <w:sz w:val="20"/>
                <w:szCs w:val="20"/>
              </w:rPr>
              <w:br/>
              <w:t>w czasie rzeczywistym;</w:t>
            </w:r>
          </w:p>
        </w:tc>
        <w:tc>
          <w:tcPr>
            <w:tcW w:w="1565"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TAK</w:t>
            </w:r>
          </w:p>
        </w:tc>
        <w:tc>
          <w:tcPr>
            <w:tcW w:w="1559" w:type="dxa"/>
            <w:vAlign w:val="center"/>
          </w:tcPr>
          <w:p w:rsidR="00E34746" w:rsidRPr="000B70AF" w:rsidRDefault="00E34746" w:rsidP="00F833AD">
            <w:pPr>
              <w:tabs>
                <w:tab w:val="right" w:pos="6838"/>
              </w:tabs>
              <w:jc w:val="center"/>
              <w:rPr>
                <w:color w:val="000000"/>
                <w:sz w:val="20"/>
                <w:szCs w:val="20"/>
              </w:rPr>
            </w:pPr>
          </w:p>
        </w:tc>
        <w:tc>
          <w:tcPr>
            <w:tcW w:w="1559" w:type="dxa"/>
            <w:vAlign w:val="center"/>
          </w:tcPr>
          <w:p w:rsidR="00E34746" w:rsidRPr="000B70AF" w:rsidRDefault="00E34746" w:rsidP="00F833AD">
            <w:pPr>
              <w:tabs>
                <w:tab w:val="right" w:pos="6838"/>
              </w:tabs>
              <w:jc w:val="center"/>
              <w:rPr>
                <w:color w:val="000000"/>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1.3</w:t>
            </w:r>
          </w:p>
        </w:tc>
        <w:tc>
          <w:tcPr>
            <w:tcW w:w="5381" w:type="dxa"/>
            <w:vAlign w:val="center"/>
          </w:tcPr>
          <w:p w:rsidR="00E34746" w:rsidRPr="000B70AF" w:rsidRDefault="00E34746" w:rsidP="00F833AD">
            <w:pPr>
              <w:tabs>
                <w:tab w:val="right" w:pos="6838"/>
              </w:tabs>
              <w:rPr>
                <w:color w:val="000000"/>
                <w:sz w:val="20"/>
                <w:szCs w:val="20"/>
              </w:rPr>
            </w:pPr>
            <w:r w:rsidRPr="000B70AF">
              <w:rPr>
                <w:color w:val="000000"/>
                <w:sz w:val="20"/>
                <w:szCs w:val="20"/>
              </w:rPr>
              <w:t xml:space="preserve">Możliwość obrazowania w trybie Dopplera spektralnego </w:t>
            </w:r>
            <w:proofErr w:type="spellStart"/>
            <w:r w:rsidRPr="000B70AF">
              <w:rPr>
                <w:color w:val="000000"/>
                <w:sz w:val="20"/>
                <w:szCs w:val="20"/>
              </w:rPr>
              <w:t>cw</w:t>
            </w:r>
            <w:proofErr w:type="spellEnd"/>
            <w:r w:rsidRPr="000B70AF">
              <w:rPr>
                <w:color w:val="000000"/>
                <w:sz w:val="20"/>
                <w:szCs w:val="20"/>
              </w:rPr>
              <w:t>-D pod kontrolą obrazu 2D;</w:t>
            </w:r>
          </w:p>
        </w:tc>
        <w:tc>
          <w:tcPr>
            <w:tcW w:w="1565"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TAK</w:t>
            </w:r>
          </w:p>
        </w:tc>
        <w:tc>
          <w:tcPr>
            <w:tcW w:w="1559" w:type="dxa"/>
            <w:vAlign w:val="center"/>
          </w:tcPr>
          <w:p w:rsidR="00E34746" w:rsidRPr="000B70AF" w:rsidRDefault="00E34746" w:rsidP="00F833AD">
            <w:pPr>
              <w:tabs>
                <w:tab w:val="right" w:pos="6838"/>
              </w:tabs>
              <w:jc w:val="center"/>
              <w:rPr>
                <w:color w:val="000000"/>
                <w:sz w:val="20"/>
                <w:szCs w:val="20"/>
              </w:rPr>
            </w:pPr>
          </w:p>
        </w:tc>
        <w:tc>
          <w:tcPr>
            <w:tcW w:w="1559" w:type="dxa"/>
            <w:vAlign w:val="center"/>
          </w:tcPr>
          <w:p w:rsidR="00E34746" w:rsidRPr="000B70AF" w:rsidRDefault="00E34746" w:rsidP="00F833AD">
            <w:pPr>
              <w:tabs>
                <w:tab w:val="right" w:pos="6838"/>
              </w:tabs>
              <w:jc w:val="center"/>
              <w:rPr>
                <w:color w:val="000000"/>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1.4</w:t>
            </w:r>
          </w:p>
        </w:tc>
        <w:tc>
          <w:tcPr>
            <w:tcW w:w="5381" w:type="dxa"/>
            <w:vAlign w:val="center"/>
          </w:tcPr>
          <w:p w:rsidR="00E34746" w:rsidRPr="000B70AF" w:rsidRDefault="00E34746" w:rsidP="00F833AD">
            <w:pPr>
              <w:tabs>
                <w:tab w:val="right" w:pos="6838"/>
              </w:tabs>
              <w:rPr>
                <w:color w:val="000000"/>
                <w:sz w:val="20"/>
                <w:szCs w:val="20"/>
              </w:rPr>
            </w:pPr>
            <w:r w:rsidRPr="000B70AF">
              <w:rPr>
                <w:color w:val="000000"/>
                <w:sz w:val="20"/>
                <w:szCs w:val="20"/>
              </w:rPr>
              <w:t xml:space="preserve">Możliwość zmiany częstotliwości </w:t>
            </w:r>
            <w:proofErr w:type="spellStart"/>
            <w:r w:rsidRPr="000B70AF">
              <w:rPr>
                <w:color w:val="000000"/>
                <w:sz w:val="20"/>
                <w:szCs w:val="20"/>
              </w:rPr>
              <w:t>dopplera</w:t>
            </w:r>
            <w:proofErr w:type="spellEnd"/>
            <w:r w:rsidRPr="000B70AF">
              <w:rPr>
                <w:color w:val="000000"/>
                <w:sz w:val="20"/>
                <w:szCs w:val="20"/>
              </w:rPr>
              <w:t xml:space="preserve"> z falą ciągłą</w:t>
            </w:r>
          </w:p>
          <w:p w:rsidR="00E34746" w:rsidRPr="000B70AF" w:rsidRDefault="00E34746" w:rsidP="00F833AD">
            <w:pPr>
              <w:tabs>
                <w:tab w:val="right" w:pos="6838"/>
              </w:tabs>
              <w:rPr>
                <w:color w:val="000000"/>
                <w:sz w:val="20"/>
                <w:szCs w:val="20"/>
              </w:rPr>
            </w:pPr>
            <w:r w:rsidRPr="000B70AF">
              <w:rPr>
                <w:color w:val="000000"/>
                <w:sz w:val="20"/>
                <w:szCs w:val="20"/>
              </w:rPr>
              <w:t>minimum 3 częstotliwości</w:t>
            </w:r>
          </w:p>
        </w:tc>
        <w:tc>
          <w:tcPr>
            <w:tcW w:w="1565"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TAK,</w:t>
            </w:r>
          </w:p>
        </w:tc>
        <w:tc>
          <w:tcPr>
            <w:tcW w:w="1559" w:type="dxa"/>
            <w:vAlign w:val="center"/>
          </w:tcPr>
          <w:p w:rsidR="00E34746" w:rsidRPr="000B70AF" w:rsidRDefault="00E34746" w:rsidP="00F833AD">
            <w:pPr>
              <w:tabs>
                <w:tab w:val="right" w:pos="6838"/>
              </w:tabs>
              <w:jc w:val="center"/>
              <w:rPr>
                <w:color w:val="000000"/>
                <w:sz w:val="20"/>
                <w:szCs w:val="20"/>
              </w:rPr>
            </w:pPr>
          </w:p>
        </w:tc>
        <w:tc>
          <w:tcPr>
            <w:tcW w:w="1559" w:type="dxa"/>
            <w:vAlign w:val="center"/>
          </w:tcPr>
          <w:p w:rsidR="00E34746" w:rsidRPr="000B70AF" w:rsidRDefault="00E34746" w:rsidP="00F833AD">
            <w:pPr>
              <w:tabs>
                <w:tab w:val="right" w:pos="6838"/>
              </w:tabs>
              <w:jc w:val="center"/>
              <w:rPr>
                <w:color w:val="000000"/>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1.5</w:t>
            </w:r>
          </w:p>
        </w:tc>
        <w:tc>
          <w:tcPr>
            <w:tcW w:w="5381" w:type="dxa"/>
            <w:vAlign w:val="center"/>
          </w:tcPr>
          <w:p w:rsidR="00E34746" w:rsidRPr="000B70AF" w:rsidRDefault="00E34746" w:rsidP="00F833AD">
            <w:pPr>
              <w:tabs>
                <w:tab w:val="right" w:pos="6838"/>
              </w:tabs>
              <w:rPr>
                <w:color w:val="000000"/>
                <w:sz w:val="20"/>
                <w:szCs w:val="20"/>
              </w:rPr>
            </w:pPr>
            <w:r w:rsidRPr="000B70AF">
              <w:rPr>
                <w:color w:val="000000"/>
                <w:sz w:val="20"/>
                <w:szCs w:val="20"/>
              </w:rPr>
              <w:t>Kąt obrazowania min. 110 stopni</w:t>
            </w:r>
          </w:p>
        </w:tc>
        <w:tc>
          <w:tcPr>
            <w:tcW w:w="1565"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TAK, podać</w:t>
            </w:r>
          </w:p>
        </w:tc>
        <w:tc>
          <w:tcPr>
            <w:tcW w:w="1559"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110 STOPNI – 0</w:t>
            </w:r>
            <w:r w:rsidR="007A0580" w:rsidRPr="000B70AF">
              <w:rPr>
                <w:color w:val="000000"/>
                <w:sz w:val="20"/>
                <w:szCs w:val="20"/>
              </w:rPr>
              <w:t xml:space="preserve"> pkt</w:t>
            </w:r>
          </w:p>
          <w:p w:rsidR="00E34746" w:rsidRPr="000B70AF" w:rsidRDefault="00E34746" w:rsidP="00F833AD">
            <w:pPr>
              <w:tabs>
                <w:tab w:val="right" w:pos="6838"/>
              </w:tabs>
              <w:jc w:val="center"/>
              <w:rPr>
                <w:color w:val="000000"/>
                <w:sz w:val="20"/>
                <w:szCs w:val="20"/>
              </w:rPr>
            </w:pPr>
            <w:r w:rsidRPr="000B70AF">
              <w:rPr>
                <w:color w:val="000000"/>
                <w:sz w:val="20"/>
                <w:szCs w:val="20"/>
              </w:rPr>
              <w:t>&gt;110 STOPNI – 5</w:t>
            </w:r>
            <w:r w:rsidR="007A0580" w:rsidRPr="000B70AF">
              <w:rPr>
                <w:color w:val="000000"/>
                <w:sz w:val="20"/>
                <w:szCs w:val="20"/>
              </w:rPr>
              <w:t xml:space="preserve"> pkt</w:t>
            </w:r>
          </w:p>
        </w:tc>
        <w:tc>
          <w:tcPr>
            <w:tcW w:w="1559" w:type="dxa"/>
            <w:vAlign w:val="center"/>
          </w:tcPr>
          <w:p w:rsidR="00E34746" w:rsidRPr="000B70AF" w:rsidRDefault="00E34746" w:rsidP="00F833AD">
            <w:pPr>
              <w:tabs>
                <w:tab w:val="right" w:pos="6838"/>
              </w:tabs>
              <w:jc w:val="center"/>
              <w:rPr>
                <w:color w:val="000000"/>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lastRenderedPageBreak/>
              <w:t>1.6</w:t>
            </w:r>
          </w:p>
        </w:tc>
        <w:tc>
          <w:tcPr>
            <w:tcW w:w="5381" w:type="dxa"/>
            <w:vAlign w:val="center"/>
          </w:tcPr>
          <w:p w:rsidR="00E34746" w:rsidRPr="000B70AF" w:rsidRDefault="00E34746" w:rsidP="00F833AD">
            <w:pPr>
              <w:tabs>
                <w:tab w:val="right" w:pos="6838"/>
              </w:tabs>
              <w:rPr>
                <w:color w:val="000000"/>
                <w:sz w:val="20"/>
                <w:szCs w:val="20"/>
              </w:rPr>
            </w:pPr>
            <w:r w:rsidRPr="000B70AF">
              <w:rPr>
                <w:color w:val="000000"/>
                <w:sz w:val="20"/>
                <w:szCs w:val="20"/>
              </w:rPr>
              <w:t xml:space="preserve">Możliwość zmiany częstotliwości </w:t>
            </w:r>
            <w:proofErr w:type="spellStart"/>
            <w:r w:rsidRPr="000B70AF">
              <w:rPr>
                <w:color w:val="000000"/>
                <w:sz w:val="20"/>
                <w:szCs w:val="20"/>
              </w:rPr>
              <w:t>dopplera</w:t>
            </w:r>
            <w:proofErr w:type="spellEnd"/>
            <w:r w:rsidRPr="000B70AF">
              <w:rPr>
                <w:color w:val="000000"/>
                <w:sz w:val="20"/>
                <w:szCs w:val="20"/>
              </w:rPr>
              <w:t xml:space="preserve"> pulsacyjnego</w:t>
            </w:r>
          </w:p>
          <w:p w:rsidR="00E34746" w:rsidRPr="000B70AF" w:rsidRDefault="00E34746" w:rsidP="00F833AD">
            <w:pPr>
              <w:tabs>
                <w:tab w:val="right" w:pos="6838"/>
              </w:tabs>
              <w:rPr>
                <w:color w:val="000000"/>
                <w:sz w:val="20"/>
                <w:szCs w:val="20"/>
              </w:rPr>
            </w:pPr>
            <w:r w:rsidRPr="000B70AF">
              <w:rPr>
                <w:color w:val="000000"/>
                <w:sz w:val="20"/>
                <w:szCs w:val="20"/>
              </w:rPr>
              <w:t>minimum 3 częstotliwości</w:t>
            </w:r>
          </w:p>
        </w:tc>
        <w:tc>
          <w:tcPr>
            <w:tcW w:w="1565"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TAK</w:t>
            </w:r>
          </w:p>
        </w:tc>
        <w:tc>
          <w:tcPr>
            <w:tcW w:w="1559" w:type="dxa"/>
            <w:vAlign w:val="center"/>
          </w:tcPr>
          <w:p w:rsidR="00F833AD" w:rsidRDefault="00F833AD" w:rsidP="00F833AD">
            <w:pPr>
              <w:tabs>
                <w:tab w:val="right" w:pos="6838"/>
              </w:tabs>
              <w:jc w:val="center"/>
              <w:rPr>
                <w:color w:val="000000"/>
                <w:sz w:val="20"/>
                <w:szCs w:val="20"/>
              </w:rPr>
            </w:pPr>
            <w:r>
              <w:rPr>
                <w:color w:val="000000"/>
                <w:sz w:val="20"/>
                <w:szCs w:val="20"/>
              </w:rPr>
              <w:t>3 PARY –</w:t>
            </w:r>
          </w:p>
          <w:p w:rsidR="00E34746" w:rsidRPr="000B70AF" w:rsidRDefault="00F833AD" w:rsidP="00F833AD">
            <w:pPr>
              <w:tabs>
                <w:tab w:val="right" w:pos="6838"/>
              </w:tabs>
              <w:jc w:val="center"/>
              <w:rPr>
                <w:color w:val="000000"/>
                <w:sz w:val="20"/>
                <w:szCs w:val="20"/>
              </w:rPr>
            </w:pPr>
            <w:r>
              <w:rPr>
                <w:color w:val="000000"/>
                <w:sz w:val="20"/>
                <w:szCs w:val="20"/>
              </w:rPr>
              <w:t>0</w:t>
            </w:r>
            <w:r w:rsidR="007A0580">
              <w:rPr>
                <w:color w:val="000000"/>
                <w:sz w:val="20"/>
                <w:szCs w:val="20"/>
              </w:rPr>
              <w:t xml:space="preserve"> </w:t>
            </w:r>
            <w:r w:rsidR="007A0580" w:rsidRPr="000B70AF">
              <w:rPr>
                <w:color w:val="000000"/>
                <w:sz w:val="20"/>
                <w:szCs w:val="20"/>
              </w:rPr>
              <w:t>pkt</w:t>
            </w:r>
          </w:p>
          <w:p w:rsidR="00E34746" w:rsidRPr="000B70AF" w:rsidRDefault="00E34746" w:rsidP="00F833AD">
            <w:pPr>
              <w:tabs>
                <w:tab w:val="right" w:pos="6838"/>
              </w:tabs>
              <w:jc w:val="center"/>
              <w:rPr>
                <w:color w:val="000000"/>
                <w:sz w:val="20"/>
                <w:szCs w:val="20"/>
              </w:rPr>
            </w:pPr>
            <w:r w:rsidRPr="000B70AF">
              <w:rPr>
                <w:color w:val="000000"/>
                <w:sz w:val="20"/>
                <w:szCs w:val="20"/>
              </w:rPr>
              <w:t xml:space="preserve">&gt; 3 PAR – 5 </w:t>
            </w:r>
            <w:r w:rsidR="007A0580" w:rsidRPr="000B70AF">
              <w:rPr>
                <w:color w:val="000000"/>
                <w:sz w:val="20"/>
                <w:szCs w:val="20"/>
              </w:rPr>
              <w:t>pkt</w:t>
            </w:r>
          </w:p>
        </w:tc>
        <w:tc>
          <w:tcPr>
            <w:tcW w:w="1559" w:type="dxa"/>
            <w:vAlign w:val="center"/>
          </w:tcPr>
          <w:p w:rsidR="00E34746" w:rsidRPr="000B70AF" w:rsidRDefault="00E34746" w:rsidP="00F833AD">
            <w:pPr>
              <w:tabs>
                <w:tab w:val="right" w:pos="6838"/>
              </w:tabs>
              <w:jc w:val="center"/>
              <w:rPr>
                <w:color w:val="000000"/>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1.7</w:t>
            </w:r>
          </w:p>
        </w:tc>
        <w:tc>
          <w:tcPr>
            <w:tcW w:w="5381" w:type="dxa"/>
            <w:vAlign w:val="center"/>
          </w:tcPr>
          <w:p w:rsidR="00E34746" w:rsidRPr="000B70AF" w:rsidRDefault="00E34746" w:rsidP="00F833AD">
            <w:pPr>
              <w:tabs>
                <w:tab w:val="right" w:pos="6838"/>
              </w:tabs>
              <w:rPr>
                <w:color w:val="000000"/>
                <w:sz w:val="20"/>
                <w:szCs w:val="20"/>
              </w:rPr>
            </w:pPr>
            <w:r w:rsidRPr="000B70AF">
              <w:rPr>
                <w:color w:val="000000"/>
                <w:sz w:val="20"/>
                <w:szCs w:val="20"/>
              </w:rPr>
              <w:t>Obrazowanie w technice 2 harmonicznej;</w:t>
            </w:r>
          </w:p>
          <w:p w:rsidR="00E34746" w:rsidRPr="000B70AF" w:rsidRDefault="00E34746" w:rsidP="00F833AD">
            <w:pPr>
              <w:tabs>
                <w:tab w:val="right" w:pos="6838"/>
              </w:tabs>
              <w:rPr>
                <w:color w:val="000000"/>
                <w:sz w:val="20"/>
                <w:szCs w:val="20"/>
              </w:rPr>
            </w:pPr>
            <w:r w:rsidRPr="000B70AF">
              <w:rPr>
                <w:color w:val="000000"/>
                <w:sz w:val="20"/>
                <w:szCs w:val="20"/>
              </w:rPr>
              <w:t>minimum 3 pary częstotliwości harmonicznych</w:t>
            </w:r>
          </w:p>
        </w:tc>
        <w:tc>
          <w:tcPr>
            <w:tcW w:w="1565"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TAK,</w:t>
            </w:r>
          </w:p>
          <w:p w:rsidR="00E34746" w:rsidRPr="000B70AF" w:rsidRDefault="00E34746" w:rsidP="00F833AD">
            <w:pPr>
              <w:tabs>
                <w:tab w:val="right" w:pos="6838"/>
              </w:tabs>
              <w:jc w:val="center"/>
              <w:rPr>
                <w:color w:val="000000"/>
                <w:sz w:val="20"/>
                <w:szCs w:val="20"/>
              </w:rPr>
            </w:pPr>
            <w:r w:rsidRPr="000B70AF">
              <w:rPr>
                <w:color w:val="000000"/>
                <w:sz w:val="20"/>
                <w:szCs w:val="20"/>
              </w:rPr>
              <w:t>(podać częstotliwości)</w:t>
            </w:r>
          </w:p>
        </w:tc>
        <w:tc>
          <w:tcPr>
            <w:tcW w:w="1559" w:type="dxa"/>
            <w:vAlign w:val="center"/>
          </w:tcPr>
          <w:p w:rsidR="00E34746" w:rsidRPr="000B70AF" w:rsidRDefault="007A0580" w:rsidP="00F833AD">
            <w:pPr>
              <w:tabs>
                <w:tab w:val="right" w:pos="6838"/>
              </w:tabs>
              <w:jc w:val="center"/>
              <w:rPr>
                <w:color w:val="000000"/>
                <w:sz w:val="20"/>
                <w:szCs w:val="20"/>
              </w:rPr>
            </w:pPr>
            <w:r>
              <w:rPr>
                <w:color w:val="000000"/>
                <w:sz w:val="20"/>
                <w:szCs w:val="20"/>
              </w:rPr>
              <w:t>3 PARY – 0</w:t>
            </w:r>
            <w:r w:rsidR="00E34746" w:rsidRPr="000B70AF">
              <w:rPr>
                <w:color w:val="000000"/>
                <w:sz w:val="20"/>
                <w:szCs w:val="20"/>
              </w:rPr>
              <w:t xml:space="preserve"> </w:t>
            </w:r>
            <w:r w:rsidR="00F833AD" w:rsidRPr="000B70AF">
              <w:rPr>
                <w:color w:val="000000"/>
                <w:sz w:val="20"/>
                <w:szCs w:val="20"/>
              </w:rPr>
              <w:t>pkt</w:t>
            </w:r>
          </w:p>
          <w:p w:rsidR="00E34746" w:rsidRPr="000B70AF" w:rsidRDefault="00E34746" w:rsidP="00F833AD">
            <w:pPr>
              <w:tabs>
                <w:tab w:val="right" w:pos="6838"/>
              </w:tabs>
              <w:jc w:val="center"/>
              <w:rPr>
                <w:color w:val="000000"/>
                <w:sz w:val="20"/>
                <w:szCs w:val="20"/>
              </w:rPr>
            </w:pPr>
            <w:r w:rsidRPr="000B70AF">
              <w:rPr>
                <w:color w:val="000000"/>
                <w:sz w:val="20"/>
                <w:szCs w:val="20"/>
              </w:rPr>
              <w:t xml:space="preserve">&gt; 3 PAR – 5 </w:t>
            </w:r>
            <w:r w:rsidR="00F833AD" w:rsidRPr="000B70AF">
              <w:rPr>
                <w:color w:val="000000"/>
                <w:sz w:val="20"/>
                <w:szCs w:val="20"/>
              </w:rPr>
              <w:t>pkt</w:t>
            </w:r>
          </w:p>
        </w:tc>
        <w:tc>
          <w:tcPr>
            <w:tcW w:w="1559" w:type="dxa"/>
            <w:vAlign w:val="center"/>
          </w:tcPr>
          <w:p w:rsidR="00E34746" w:rsidRPr="000B70AF" w:rsidRDefault="00E34746" w:rsidP="00F833AD">
            <w:pPr>
              <w:tabs>
                <w:tab w:val="right" w:pos="6838"/>
              </w:tabs>
              <w:jc w:val="center"/>
              <w:rPr>
                <w:color w:val="000000"/>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1.8</w:t>
            </w:r>
          </w:p>
        </w:tc>
        <w:tc>
          <w:tcPr>
            <w:tcW w:w="5381" w:type="dxa"/>
            <w:vAlign w:val="center"/>
          </w:tcPr>
          <w:p w:rsidR="00E34746" w:rsidRPr="000B70AF" w:rsidRDefault="00E34746" w:rsidP="00F833AD">
            <w:pPr>
              <w:tabs>
                <w:tab w:val="right" w:pos="6838"/>
              </w:tabs>
              <w:rPr>
                <w:sz w:val="20"/>
                <w:szCs w:val="20"/>
              </w:rPr>
            </w:pPr>
            <w:r w:rsidRPr="000B70AF">
              <w:rPr>
                <w:sz w:val="20"/>
                <w:szCs w:val="20"/>
              </w:rPr>
              <w:t>Możliwość pracy z dwoma ogniskami jednocześnie;</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4A194D">
        <w:trPr>
          <w:trHeight w:val="356"/>
        </w:trPr>
        <w:tc>
          <w:tcPr>
            <w:tcW w:w="568" w:type="dxa"/>
            <w:shd w:val="clear" w:color="auto" w:fill="D9D9D9"/>
            <w:vAlign w:val="center"/>
          </w:tcPr>
          <w:p w:rsidR="00E34746" w:rsidRPr="000B70AF" w:rsidRDefault="00E34746" w:rsidP="00F833AD">
            <w:pPr>
              <w:tabs>
                <w:tab w:val="right" w:pos="6838"/>
              </w:tabs>
              <w:rPr>
                <w:b/>
                <w:sz w:val="20"/>
                <w:szCs w:val="20"/>
              </w:rPr>
            </w:pPr>
            <w:r w:rsidRPr="000B70AF">
              <w:rPr>
                <w:b/>
                <w:sz w:val="20"/>
                <w:szCs w:val="20"/>
              </w:rPr>
              <w:t>C.</w:t>
            </w:r>
          </w:p>
        </w:tc>
        <w:tc>
          <w:tcPr>
            <w:tcW w:w="6946" w:type="dxa"/>
            <w:gridSpan w:val="2"/>
            <w:shd w:val="clear" w:color="auto" w:fill="D9D9D9"/>
            <w:vAlign w:val="center"/>
          </w:tcPr>
          <w:p w:rsidR="00E34746" w:rsidRPr="000B70AF" w:rsidRDefault="00E34746" w:rsidP="00F833AD">
            <w:pPr>
              <w:tabs>
                <w:tab w:val="right" w:pos="6838"/>
              </w:tabs>
              <w:rPr>
                <w:b/>
                <w:sz w:val="20"/>
                <w:szCs w:val="20"/>
              </w:rPr>
            </w:pPr>
            <w:r w:rsidRPr="000B70AF">
              <w:rPr>
                <w:b/>
                <w:sz w:val="20"/>
                <w:szCs w:val="20"/>
              </w:rPr>
              <w:t>TRYBY OBRAZOWANIA</w:t>
            </w:r>
          </w:p>
        </w:tc>
        <w:tc>
          <w:tcPr>
            <w:tcW w:w="1559" w:type="dxa"/>
            <w:shd w:val="clear" w:color="auto" w:fill="D9D9D9"/>
            <w:vAlign w:val="center"/>
          </w:tcPr>
          <w:p w:rsidR="00E34746" w:rsidRPr="000B70AF" w:rsidRDefault="00E34746" w:rsidP="00F833AD">
            <w:pPr>
              <w:tabs>
                <w:tab w:val="right" w:pos="6838"/>
              </w:tabs>
              <w:rPr>
                <w:b/>
                <w:sz w:val="20"/>
                <w:szCs w:val="20"/>
              </w:rPr>
            </w:pPr>
          </w:p>
        </w:tc>
        <w:tc>
          <w:tcPr>
            <w:tcW w:w="1559" w:type="dxa"/>
            <w:shd w:val="clear" w:color="auto" w:fill="D9D9D9"/>
            <w:vAlign w:val="center"/>
          </w:tcPr>
          <w:p w:rsidR="00E34746" w:rsidRPr="000B70AF" w:rsidRDefault="00E34746" w:rsidP="00F833AD">
            <w:pPr>
              <w:tabs>
                <w:tab w:val="right" w:pos="6838"/>
              </w:tabs>
              <w:rPr>
                <w:b/>
                <w:sz w:val="20"/>
                <w:szCs w:val="20"/>
              </w:rPr>
            </w:pPr>
          </w:p>
        </w:tc>
      </w:tr>
      <w:tr w:rsidR="00E34746" w:rsidRPr="000B70AF" w:rsidTr="00F833AD">
        <w:trPr>
          <w:trHeight w:val="240"/>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1</w:t>
            </w:r>
          </w:p>
        </w:tc>
        <w:tc>
          <w:tcPr>
            <w:tcW w:w="5381" w:type="dxa"/>
            <w:vAlign w:val="center"/>
          </w:tcPr>
          <w:p w:rsidR="00E34746" w:rsidRPr="000B70AF" w:rsidRDefault="00E34746" w:rsidP="00F833AD">
            <w:pPr>
              <w:tabs>
                <w:tab w:val="right" w:pos="6838"/>
              </w:tabs>
              <w:rPr>
                <w:sz w:val="20"/>
                <w:szCs w:val="20"/>
              </w:rPr>
            </w:pPr>
            <w:r w:rsidRPr="000B70AF">
              <w:rPr>
                <w:sz w:val="20"/>
                <w:szCs w:val="20"/>
              </w:rPr>
              <w:t>2D</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rPr>
          <w:trHeight w:val="154"/>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1.1</w:t>
            </w:r>
          </w:p>
        </w:tc>
        <w:tc>
          <w:tcPr>
            <w:tcW w:w="5381" w:type="dxa"/>
            <w:vAlign w:val="center"/>
          </w:tcPr>
          <w:p w:rsidR="00E34746" w:rsidRPr="000B70AF" w:rsidRDefault="00E34746" w:rsidP="00F833AD">
            <w:pPr>
              <w:tabs>
                <w:tab w:val="right" w:pos="6838"/>
              </w:tabs>
              <w:rPr>
                <w:sz w:val="20"/>
                <w:szCs w:val="20"/>
              </w:rPr>
            </w:pPr>
            <w:r w:rsidRPr="000B70AF">
              <w:rPr>
                <w:sz w:val="20"/>
                <w:szCs w:val="20"/>
              </w:rPr>
              <w:t>Podział ekranu na dwa obrazy;</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rPr>
          <w:trHeight w:val="96"/>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1.2</w:t>
            </w:r>
          </w:p>
        </w:tc>
        <w:tc>
          <w:tcPr>
            <w:tcW w:w="5381" w:type="dxa"/>
            <w:vAlign w:val="center"/>
          </w:tcPr>
          <w:p w:rsidR="00E34746" w:rsidRPr="000B70AF" w:rsidRDefault="00E34746" w:rsidP="00F833AD">
            <w:pPr>
              <w:tabs>
                <w:tab w:val="right" w:pos="6838"/>
              </w:tabs>
              <w:rPr>
                <w:sz w:val="20"/>
                <w:szCs w:val="20"/>
              </w:rPr>
            </w:pPr>
            <w:r w:rsidRPr="000B70AF">
              <w:rPr>
                <w:sz w:val="20"/>
                <w:szCs w:val="20"/>
              </w:rPr>
              <w:t>Podział ekranu na 4 obrazy;</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rPr>
          <w:trHeight w:val="219"/>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1.3</w:t>
            </w:r>
          </w:p>
        </w:tc>
        <w:tc>
          <w:tcPr>
            <w:tcW w:w="5381" w:type="dxa"/>
            <w:vAlign w:val="center"/>
          </w:tcPr>
          <w:p w:rsidR="00E34746" w:rsidRPr="000B70AF" w:rsidRDefault="00E34746" w:rsidP="00F833AD">
            <w:pPr>
              <w:tabs>
                <w:tab w:val="right" w:pos="6838"/>
              </w:tabs>
              <w:rPr>
                <w:sz w:val="20"/>
                <w:szCs w:val="20"/>
              </w:rPr>
            </w:pPr>
            <w:r w:rsidRPr="000B70AF">
              <w:rPr>
                <w:sz w:val="20"/>
                <w:szCs w:val="20"/>
              </w:rPr>
              <w:t>Obrazowanie w technice 2 harmonicznej;</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rPr>
          <w:trHeight w:val="288"/>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1.4</w:t>
            </w:r>
          </w:p>
        </w:tc>
        <w:tc>
          <w:tcPr>
            <w:tcW w:w="5381" w:type="dxa"/>
            <w:vAlign w:val="center"/>
          </w:tcPr>
          <w:p w:rsidR="00E34746" w:rsidRPr="000B70AF" w:rsidRDefault="00E34746" w:rsidP="00F833AD">
            <w:pPr>
              <w:tabs>
                <w:tab w:val="right" w:pos="6838"/>
              </w:tabs>
              <w:rPr>
                <w:sz w:val="20"/>
                <w:szCs w:val="20"/>
              </w:rPr>
            </w:pPr>
            <w:r w:rsidRPr="000B70AF">
              <w:rPr>
                <w:sz w:val="20"/>
                <w:szCs w:val="20"/>
              </w:rPr>
              <w:t>Możliwość regulacji wzmocnienia obrazów i pętli obrazowych w trybie 2D odtwarzanych z pamięci CINE i z twardego dysku;</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2</w:t>
            </w:r>
          </w:p>
        </w:tc>
        <w:tc>
          <w:tcPr>
            <w:tcW w:w="5381" w:type="dxa"/>
            <w:vAlign w:val="center"/>
          </w:tcPr>
          <w:p w:rsidR="00E34746" w:rsidRPr="000B70AF" w:rsidRDefault="00E34746" w:rsidP="00F833AD">
            <w:pPr>
              <w:tabs>
                <w:tab w:val="right" w:pos="6838"/>
              </w:tabs>
              <w:rPr>
                <w:sz w:val="20"/>
                <w:szCs w:val="20"/>
              </w:rPr>
            </w:pPr>
            <w:r w:rsidRPr="000B70AF">
              <w:rPr>
                <w:sz w:val="20"/>
                <w:szCs w:val="20"/>
              </w:rPr>
              <w:t>2D+M, M-</w:t>
            </w:r>
            <w:proofErr w:type="spellStart"/>
            <w:r w:rsidRPr="000B70AF">
              <w:rPr>
                <w:sz w:val="20"/>
                <w:szCs w:val="20"/>
              </w:rPr>
              <w:t>mode</w:t>
            </w:r>
            <w:proofErr w:type="spellEnd"/>
            <w:r w:rsidRPr="000B70AF">
              <w:rPr>
                <w:sz w:val="20"/>
                <w:szCs w:val="20"/>
              </w:rPr>
              <w:t>.</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3</w:t>
            </w:r>
          </w:p>
        </w:tc>
        <w:tc>
          <w:tcPr>
            <w:tcW w:w="5381" w:type="dxa"/>
            <w:vAlign w:val="center"/>
          </w:tcPr>
          <w:p w:rsidR="00E34746" w:rsidRPr="000B70AF" w:rsidRDefault="00E34746" w:rsidP="00F833AD">
            <w:pPr>
              <w:tabs>
                <w:tab w:val="right" w:pos="6838"/>
              </w:tabs>
              <w:rPr>
                <w:sz w:val="20"/>
                <w:szCs w:val="20"/>
              </w:rPr>
            </w:pPr>
            <w:r w:rsidRPr="000B70AF">
              <w:rPr>
                <w:sz w:val="20"/>
                <w:szCs w:val="20"/>
              </w:rPr>
              <w:t>Kolor M-</w:t>
            </w:r>
            <w:proofErr w:type="spellStart"/>
            <w:r w:rsidRPr="000B70AF">
              <w:rPr>
                <w:sz w:val="20"/>
                <w:szCs w:val="20"/>
              </w:rPr>
              <w:t>mode</w:t>
            </w:r>
            <w:proofErr w:type="spellEnd"/>
            <w:r w:rsidRPr="000B70AF">
              <w:rPr>
                <w:sz w:val="20"/>
                <w:szCs w:val="20"/>
              </w:rPr>
              <w:t>.</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rPr>
          <w:trHeight w:val="225"/>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4</w:t>
            </w:r>
          </w:p>
        </w:tc>
        <w:tc>
          <w:tcPr>
            <w:tcW w:w="5381" w:type="dxa"/>
            <w:vAlign w:val="center"/>
          </w:tcPr>
          <w:p w:rsidR="00E34746" w:rsidRPr="000B70AF" w:rsidRDefault="00E34746" w:rsidP="00F833AD">
            <w:pPr>
              <w:tabs>
                <w:tab w:val="right" w:pos="6838"/>
              </w:tabs>
              <w:rPr>
                <w:sz w:val="20"/>
                <w:szCs w:val="20"/>
              </w:rPr>
            </w:pPr>
            <w:r w:rsidRPr="000B70AF">
              <w:rPr>
                <w:sz w:val="20"/>
                <w:szCs w:val="20"/>
              </w:rPr>
              <w:t>Doppler spektralny z falą pulsacyjną (</w:t>
            </w:r>
            <w:proofErr w:type="spellStart"/>
            <w:r w:rsidRPr="000B70AF">
              <w:rPr>
                <w:sz w:val="20"/>
                <w:szCs w:val="20"/>
              </w:rPr>
              <w:t>pw</w:t>
            </w:r>
            <w:proofErr w:type="spellEnd"/>
            <w:r w:rsidRPr="000B70AF">
              <w:rPr>
                <w:sz w:val="20"/>
                <w:szCs w:val="20"/>
              </w:rPr>
              <w:t>-D)</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rPr>
          <w:trHeight w:val="285"/>
        </w:trPr>
        <w:tc>
          <w:tcPr>
            <w:tcW w:w="568"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4.1</w:t>
            </w:r>
          </w:p>
        </w:tc>
        <w:tc>
          <w:tcPr>
            <w:tcW w:w="5381" w:type="dxa"/>
            <w:vAlign w:val="center"/>
          </w:tcPr>
          <w:p w:rsidR="00E34746" w:rsidRPr="000B70AF" w:rsidRDefault="00E34746" w:rsidP="00F833AD">
            <w:pPr>
              <w:tabs>
                <w:tab w:val="right" w:pos="6838"/>
              </w:tabs>
              <w:rPr>
                <w:color w:val="000000"/>
                <w:sz w:val="20"/>
                <w:szCs w:val="20"/>
              </w:rPr>
            </w:pPr>
            <w:r w:rsidRPr="000B70AF">
              <w:rPr>
                <w:color w:val="000000"/>
                <w:sz w:val="20"/>
                <w:szCs w:val="20"/>
              </w:rPr>
              <w:t>Maksymalna mierzona prędkość przepływu przy zerowym kącie; ≥ 7,5 m/s</w:t>
            </w:r>
          </w:p>
        </w:tc>
        <w:tc>
          <w:tcPr>
            <w:tcW w:w="1565"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TAK, podać</w:t>
            </w:r>
          </w:p>
        </w:tc>
        <w:tc>
          <w:tcPr>
            <w:tcW w:w="1559"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 xml:space="preserve">7,5 m/s – 0 </w:t>
            </w:r>
            <w:r w:rsidR="00F833AD" w:rsidRPr="000B70AF">
              <w:rPr>
                <w:color w:val="000000"/>
                <w:sz w:val="20"/>
                <w:szCs w:val="20"/>
              </w:rPr>
              <w:t>pkt</w:t>
            </w:r>
          </w:p>
          <w:p w:rsidR="00E34746" w:rsidRPr="000B70AF" w:rsidRDefault="00E34746" w:rsidP="00F833AD">
            <w:pPr>
              <w:tabs>
                <w:tab w:val="right" w:pos="6838"/>
              </w:tabs>
              <w:jc w:val="center"/>
              <w:rPr>
                <w:color w:val="000000"/>
                <w:sz w:val="20"/>
                <w:szCs w:val="20"/>
              </w:rPr>
            </w:pPr>
            <w:r w:rsidRPr="000B70AF">
              <w:rPr>
                <w:color w:val="000000"/>
                <w:sz w:val="20"/>
                <w:szCs w:val="20"/>
              </w:rPr>
              <w:t xml:space="preserve">&gt;7,5 m/s – 5 </w:t>
            </w:r>
            <w:r w:rsidR="00F833AD" w:rsidRPr="000B70AF">
              <w:rPr>
                <w:color w:val="000000"/>
                <w:sz w:val="20"/>
                <w:szCs w:val="20"/>
              </w:rPr>
              <w:t>pkt</w:t>
            </w:r>
          </w:p>
        </w:tc>
        <w:tc>
          <w:tcPr>
            <w:tcW w:w="1559" w:type="dxa"/>
            <w:vAlign w:val="center"/>
          </w:tcPr>
          <w:p w:rsidR="00E34746" w:rsidRPr="000B70AF" w:rsidRDefault="00E34746" w:rsidP="00F833AD">
            <w:pPr>
              <w:tabs>
                <w:tab w:val="right" w:pos="6838"/>
              </w:tabs>
              <w:jc w:val="center"/>
              <w:rPr>
                <w:color w:val="000000"/>
                <w:sz w:val="20"/>
                <w:szCs w:val="20"/>
              </w:rPr>
            </w:pPr>
          </w:p>
        </w:tc>
      </w:tr>
      <w:tr w:rsidR="00E34746" w:rsidRPr="000B70AF" w:rsidTr="00F833AD">
        <w:trPr>
          <w:trHeight w:val="180"/>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4.2</w:t>
            </w:r>
          </w:p>
        </w:tc>
        <w:tc>
          <w:tcPr>
            <w:tcW w:w="5381" w:type="dxa"/>
            <w:vAlign w:val="center"/>
          </w:tcPr>
          <w:p w:rsidR="00E34746" w:rsidRPr="000B70AF" w:rsidRDefault="00E34746" w:rsidP="00F833AD">
            <w:pPr>
              <w:tabs>
                <w:tab w:val="right" w:pos="6838"/>
              </w:tabs>
              <w:rPr>
                <w:sz w:val="20"/>
                <w:szCs w:val="20"/>
              </w:rPr>
            </w:pPr>
            <w:r w:rsidRPr="000B70AF">
              <w:rPr>
                <w:sz w:val="20"/>
                <w:szCs w:val="20"/>
              </w:rPr>
              <w:t>Zakres regulacji korekcji kąta; ± 0 – 90°,</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 podać</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rPr>
          <w:trHeight w:val="165"/>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4.3</w:t>
            </w:r>
          </w:p>
        </w:tc>
        <w:tc>
          <w:tcPr>
            <w:tcW w:w="5381" w:type="dxa"/>
            <w:vAlign w:val="center"/>
          </w:tcPr>
          <w:p w:rsidR="00E34746" w:rsidRPr="000B70AF" w:rsidRDefault="00E34746" w:rsidP="00F833AD">
            <w:pPr>
              <w:tabs>
                <w:tab w:val="right" w:pos="6838"/>
              </w:tabs>
              <w:rPr>
                <w:sz w:val="20"/>
                <w:szCs w:val="20"/>
              </w:rPr>
            </w:pPr>
            <w:r w:rsidRPr="000B70AF">
              <w:rPr>
                <w:sz w:val="20"/>
                <w:szCs w:val="20"/>
              </w:rPr>
              <w:t>Regulacja wielkości bramki; 1 – 14 mm</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 podać</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rPr>
          <w:trHeight w:val="645"/>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4.4</w:t>
            </w:r>
          </w:p>
        </w:tc>
        <w:tc>
          <w:tcPr>
            <w:tcW w:w="5381" w:type="dxa"/>
            <w:vAlign w:val="center"/>
          </w:tcPr>
          <w:p w:rsidR="00E34746" w:rsidRPr="000B70AF" w:rsidRDefault="00E34746" w:rsidP="00F833AD">
            <w:pPr>
              <w:tabs>
                <w:tab w:val="right" w:pos="6838"/>
              </w:tabs>
              <w:rPr>
                <w:sz w:val="20"/>
                <w:szCs w:val="20"/>
              </w:rPr>
            </w:pPr>
            <w:r w:rsidRPr="000B70AF">
              <w:rPr>
                <w:sz w:val="20"/>
                <w:szCs w:val="20"/>
              </w:rPr>
              <w:t xml:space="preserve">Możliwość ustawienia korekcji kąta i położenia linii zerowej na obrazach zapisanych w pamięci </w:t>
            </w:r>
            <w:proofErr w:type="spellStart"/>
            <w:r w:rsidRPr="000B70AF">
              <w:rPr>
                <w:sz w:val="20"/>
                <w:szCs w:val="20"/>
              </w:rPr>
              <w:t>Cine</w:t>
            </w:r>
            <w:proofErr w:type="spellEnd"/>
            <w:r w:rsidRPr="000B70AF">
              <w:rPr>
                <w:sz w:val="20"/>
                <w:szCs w:val="20"/>
              </w:rPr>
              <w:t xml:space="preserve"> i na twardym dysku;</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rPr>
          <w:trHeight w:val="285"/>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4.5</w:t>
            </w:r>
          </w:p>
        </w:tc>
        <w:tc>
          <w:tcPr>
            <w:tcW w:w="5381" w:type="dxa"/>
            <w:vAlign w:val="center"/>
          </w:tcPr>
          <w:p w:rsidR="00E34746" w:rsidRPr="000B70AF" w:rsidRDefault="00E34746" w:rsidP="00F833AD">
            <w:pPr>
              <w:tabs>
                <w:tab w:val="right" w:pos="6838"/>
              </w:tabs>
              <w:rPr>
                <w:sz w:val="20"/>
                <w:szCs w:val="20"/>
              </w:rPr>
            </w:pPr>
            <w:r w:rsidRPr="000B70AF">
              <w:rPr>
                <w:sz w:val="20"/>
                <w:szCs w:val="20"/>
              </w:rPr>
              <w:t>Automatyczna optymalizacja spektrum (ustawienie linii bazowej i skali prędkości) przy użyciu jednego przycisku</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rPr>
          <w:trHeight w:val="255"/>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5</w:t>
            </w:r>
          </w:p>
        </w:tc>
        <w:tc>
          <w:tcPr>
            <w:tcW w:w="5381" w:type="dxa"/>
            <w:vAlign w:val="center"/>
          </w:tcPr>
          <w:p w:rsidR="00E34746" w:rsidRPr="000B70AF" w:rsidRDefault="00E34746" w:rsidP="00F833AD">
            <w:pPr>
              <w:tabs>
                <w:tab w:val="right" w:pos="6838"/>
              </w:tabs>
              <w:rPr>
                <w:sz w:val="20"/>
                <w:szCs w:val="20"/>
              </w:rPr>
            </w:pPr>
            <w:r w:rsidRPr="000B70AF">
              <w:rPr>
                <w:sz w:val="20"/>
                <w:szCs w:val="20"/>
              </w:rPr>
              <w:t>Doppler spektralny z falą ciągłą (</w:t>
            </w:r>
            <w:proofErr w:type="spellStart"/>
            <w:r w:rsidRPr="000B70AF">
              <w:rPr>
                <w:sz w:val="20"/>
                <w:szCs w:val="20"/>
              </w:rPr>
              <w:t>cw</w:t>
            </w:r>
            <w:proofErr w:type="spellEnd"/>
            <w:r w:rsidRPr="000B70AF">
              <w:rPr>
                <w:sz w:val="20"/>
                <w:szCs w:val="20"/>
              </w:rPr>
              <w:t>-D)</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rPr>
          <w:trHeight w:val="176"/>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5.1</w:t>
            </w:r>
          </w:p>
        </w:tc>
        <w:tc>
          <w:tcPr>
            <w:tcW w:w="5381" w:type="dxa"/>
            <w:vAlign w:val="center"/>
          </w:tcPr>
          <w:p w:rsidR="00E34746" w:rsidRPr="000B70AF" w:rsidRDefault="00E34746" w:rsidP="00F833AD">
            <w:pPr>
              <w:tabs>
                <w:tab w:val="right" w:pos="6838"/>
              </w:tabs>
              <w:rPr>
                <w:sz w:val="20"/>
                <w:szCs w:val="20"/>
              </w:rPr>
            </w:pPr>
            <w:r w:rsidRPr="000B70AF">
              <w:rPr>
                <w:sz w:val="20"/>
                <w:szCs w:val="20"/>
              </w:rPr>
              <w:t>Sterowalny pod kontrolą obrazu 2D;</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6</w:t>
            </w:r>
          </w:p>
        </w:tc>
        <w:tc>
          <w:tcPr>
            <w:tcW w:w="5381" w:type="dxa"/>
            <w:vAlign w:val="center"/>
          </w:tcPr>
          <w:p w:rsidR="00E34746" w:rsidRPr="000B70AF" w:rsidRDefault="00E34746" w:rsidP="00F833AD">
            <w:pPr>
              <w:tabs>
                <w:tab w:val="right" w:pos="6838"/>
              </w:tabs>
              <w:rPr>
                <w:sz w:val="20"/>
                <w:szCs w:val="20"/>
              </w:rPr>
            </w:pPr>
            <w:r w:rsidRPr="000B70AF">
              <w:rPr>
                <w:sz w:val="20"/>
                <w:szCs w:val="20"/>
              </w:rPr>
              <w:t xml:space="preserve">Kolor </w:t>
            </w:r>
            <w:proofErr w:type="spellStart"/>
            <w:r w:rsidRPr="000B70AF">
              <w:rPr>
                <w:sz w:val="20"/>
                <w:szCs w:val="20"/>
              </w:rPr>
              <w:t>doppler</w:t>
            </w:r>
            <w:proofErr w:type="spellEnd"/>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6.1</w:t>
            </w:r>
          </w:p>
        </w:tc>
        <w:tc>
          <w:tcPr>
            <w:tcW w:w="5381" w:type="dxa"/>
            <w:vAlign w:val="center"/>
          </w:tcPr>
          <w:p w:rsidR="00E34746" w:rsidRPr="000B70AF" w:rsidRDefault="00E34746" w:rsidP="00F833AD">
            <w:pPr>
              <w:tabs>
                <w:tab w:val="right" w:pos="6838"/>
              </w:tabs>
              <w:rPr>
                <w:sz w:val="20"/>
                <w:szCs w:val="20"/>
              </w:rPr>
            </w:pPr>
            <w:r w:rsidRPr="000B70AF">
              <w:rPr>
                <w:sz w:val="20"/>
                <w:szCs w:val="20"/>
              </w:rPr>
              <w:t>Maksymalny zakres prędkości przepływu (przy środkowym ustawieniu linii zerowej); ≥ ±2,75 m/s</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 podać</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6.2</w:t>
            </w:r>
          </w:p>
        </w:tc>
        <w:tc>
          <w:tcPr>
            <w:tcW w:w="5381" w:type="dxa"/>
            <w:vAlign w:val="center"/>
          </w:tcPr>
          <w:p w:rsidR="00E34746" w:rsidRPr="000B70AF" w:rsidRDefault="00E34746" w:rsidP="00F833AD">
            <w:pPr>
              <w:tabs>
                <w:tab w:val="right" w:pos="6838"/>
              </w:tabs>
              <w:rPr>
                <w:sz w:val="20"/>
                <w:szCs w:val="20"/>
              </w:rPr>
            </w:pPr>
            <w:r w:rsidRPr="000B70AF">
              <w:rPr>
                <w:sz w:val="20"/>
                <w:szCs w:val="20"/>
              </w:rPr>
              <w:t>Możliwość regulacji wzmocnienia koloru na pętlach obrazowych odtwarzanych z pamięci (niezależnie od regulacji wzmocnienia 2D);</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7</w:t>
            </w:r>
          </w:p>
        </w:tc>
        <w:tc>
          <w:tcPr>
            <w:tcW w:w="5381" w:type="dxa"/>
            <w:vAlign w:val="center"/>
          </w:tcPr>
          <w:p w:rsidR="00E34746" w:rsidRPr="000B70AF" w:rsidRDefault="00E34746" w:rsidP="00F833AD">
            <w:pPr>
              <w:tabs>
                <w:tab w:val="right" w:pos="6838"/>
              </w:tabs>
              <w:rPr>
                <w:sz w:val="20"/>
                <w:szCs w:val="20"/>
              </w:rPr>
            </w:pPr>
            <w:r w:rsidRPr="000B70AF">
              <w:rPr>
                <w:sz w:val="20"/>
                <w:szCs w:val="20"/>
              </w:rPr>
              <w:t xml:space="preserve">Power </w:t>
            </w:r>
            <w:proofErr w:type="spellStart"/>
            <w:r w:rsidRPr="000B70AF">
              <w:rPr>
                <w:sz w:val="20"/>
                <w:szCs w:val="20"/>
              </w:rPr>
              <w:t>doppler</w:t>
            </w:r>
            <w:proofErr w:type="spellEnd"/>
            <w:r w:rsidRPr="000B70AF">
              <w:rPr>
                <w:sz w:val="20"/>
                <w:szCs w:val="20"/>
              </w:rPr>
              <w:t>.</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8</w:t>
            </w:r>
          </w:p>
        </w:tc>
        <w:tc>
          <w:tcPr>
            <w:tcW w:w="5381" w:type="dxa"/>
            <w:vAlign w:val="center"/>
          </w:tcPr>
          <w:p w:rsidR="00E34746" w:rsidRPr="000B70AF" w:rsidRDefault="00E34746" w:rsidP="00F833AD">
            <w:pPr>
              <w:tabs>
                <w:tab w:val="right" w:pos="6838"/>
              </w:tabs>
              <w:rPr>
                <w:sz w:val="20"/>
                <w:szCs w:val="20"/>
              </w:rPr>
            </w:pPr>
            <w:r w:rsidRPr="000B70AF">
              <w:rPr>
                <w:sz w:val="20"/>
                <w:szCs w:val="20"/>
              </w:rPr>
              <w:t xml:space="preserve">Tkankowy </w:t>
            </w:r>
            <w:proofErr w:type="spellStart"/>
            <w:r w:rsidRPr="000B70AF">
              <w:rPr>
                <w:sz w:val="20"/>
                <w:szCs w:val="20"/>
              </w:rPr>
              <w:t>doppler</w:t>
            </w:r>
            <w:proofErr w:type="spellEnd"/>
            <w:r w:rsidRPr="000B70AF">
              <w:rPr>
                <w:sz w:val="20"/>
                <w:szCs w:val="20"/>
              </w:rPr>
              <w:t xml:space="preserve"> spektralny.</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9</w:t>
            </w:r>
          </w:p>
        </w:tc>
        <w:tc>
          <w:tcPr>
            <w:tcW w:w="5381" w:type="dxa"/>
            <w:vAlign w:val="center"/>
          </w:tcPr>
          <w:p w:rsidR="00E34746" w:rsidRPr="000B70AF" w:rsidRDefault="00E34746" w:rsidP="00F833AD">
            <w:pPr>
              <w:tabs>
                <w:tab w:val="right" w:pos="6838"/>
              </w:tabs>
              <w:rPr>
                <w:sz w:val="20"/>
                <w:szCs w:val="20"/>
              </w:rPr>
            </w:pPr>
            <w:r w:rsidRPr="000B70AF">
              <w:rPr>
                <w:sz w:val="20"/>
                <w:szCs w:val="20"/>
              </w:rPr>
              <w:t xml:space="preserve">Kolorowy </w:t>
            </w:r>
            <w:proofErr w:type="spellStart"/>
            <w:r w:rsidRPr="000B70AF">
              <w:rPr>
                <w:sz w:val="20"/>
                <w:szCs w:val="20"/>
              </w:rPr>
              <w:t>doppler</w:t>
            </w:r>
            <w:proofErr w:type="spellEnd"/>
            <w:r w:rsidRPr="000B70AF">
              <w:rPr>
                <w:sz w:val="20"/>
                <w:szCs w:val="20"/>
              </w:rPr>
              <w:t xml:space="preserve"> tkankowy</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10</w:t>
            </w:r>
          </w:p>
        </w:tc>
        <w:tc>
          <w:tcPr>
            <w:tcW w:w="5381" w:type="dxa"/>
            <w:vAlign w:val="center"/>
          </w:tcPr>
          <w:p w:rsidR="00E34746" w:rsidRPr="000B70AF" w:rsidRDefault="00E34746" w:rsidP="00F833AD">
            <w:pPr>
              <w:tabs>
                <w:tab w:val="right" w:pos="6838"/>
              </w:tabs>
              <w:rPr>
                <w:sz w:val="20"/>
                <w:szCs w:val="20"/>
              </w:rPr>
            </w:pPr>
            <w:r w:rsidRPr="000B70AF">
              <w:rPr>
                <w:sz w:val="20"/>
                <w:szCs w:val="20"/>
              </w:rPr>
              <w:t xml:space="preserve">Jednoczesna prezentacja na ekranie w czasie rzeczywistym ruchomych obrazów 2D, </w:t>
            </w:r>
            <w:proofErr w:type="spellStart"/>
            <w:r w:rsidRPr="000B70AF">
              <w:rPr>
                <w:sz w:val="20"/>
                <w:szCs w:val="20"/>
              </w:rPr>
              <w:t>dopplera</w:t>
            </w:r>
            <w:proofErr w:type="spellEnd"/>
            <w:r w:rsidRPr="000B70AF">
              <w:rPr>
                <w:sz w:val="20"/>
                <w:szCs w:val="20"/>
              </w:rPr>
              <w:t xml:space="preserve"> kolorowego i Dopplera spektralnego (</w:t>
            </w:r>
            <w:proofErr w:type="spellStart"/>
            <w:r w:rsidRPr="000B70AF">
              <w:rPr>
                <w:sz w:val="20"/>
                <w:szCs w:val="20"/>
              </w:rPr>
              <w:t>triplex</w:t>
            </w:r>
            <w:proofErr w:type="spellEnd"/>
            <w:r w:rsidRPr="000B70AF">
              <w:rPr>
                <w:sz w:val="20"/>
                <w:szCs w:val="20"/>
              </w:rPr>
              <w:t>).</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11</w:t>
            </w:r>
          </w:p>
        </w:tc>
        <w:tc>
          <w:tcPr>
            <w:tcW w:w="5381" w:type="dxa"/>
            <w:vAlign w:val="center"/>
          </w:tcPr>
          <w:p w:rsidR="00E34746" w:rsidRPr="000B70AF" w:rsidRDefault="00E34746" w:rsidP="00F833AD">
            <w:pPr>
              <w:tabs>
                <w:tab w:val="right" w:pos="6838"/>
              </w:tabs>
              <w:rPr>
                <w:sz w:val="20"/>
                <w:szCs w:val="20"/>
              </w:rPr>
            </w:pPr>
            <w:r w:rsidRPr="000B70AF">
              <w:rPr>
                <w:sz w:val="20"/>
                <w:szCs w:val="20"/>
              </w:rPr>
              <w:t xml:space="preserve">Jednoczesna prezentacja na podzielonym ekranie w czasie rzeczywistym ruchomych obrazów: jednego w trybie 2D, drugiego w trybie 2D+kolor </w:t>
            </w:r>
            <w:proofErr w:type="spellStart"/>
            <w:r w:rsidRPr="000B70AF">
              <w:rPr>
                <w:sz w:val="20"/>
                <w:szCs w:val="20"/>
              </w:rPr>
              <w:t>doppler</w:t>
            </w:r>
            <w:proofErr w:type="spellEnd"/>
            <w:r w:rsidRPr="000B70AF">
              <w:rPr>
                <w:sz w:val="20"/>
                <w:szCs w:val="20"/>
              </w:rPr>
              <w:t>.</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12</w:t>
            </w:r>
          </w:p>
        </w:tc>
        <w:tc>
          <w:tcPr>
            <w:tcW w:w="5381" w:type="dxa"/>
            <w:vAlign w:val="center"/>
          </w:tcPr>
          <w:p w:rsidR="00E34746" w:rsidRPr="000B70AF" w:rsidRDefault="00E34746" w:rsidP="00F833AD">
            <w:pPr>
              <w:tabs>
                <w:tab w:val="right" w:pos="6838"/>
              </w:tabs>
              <w:rPr>
                <w:sz w:val="20"/>
                <w:szCs w:val="20"/>
              </w:rPr>
            </w:pPr>
            <w:r w:rsidRPr="000B70AF">
              <w:rPr>
                <w:sz w:val="20"/>
                <w:szCs w:val="20"/>
              </w:rPr>
              <w:t>Prezentacja na ekranie przebiegu EKG badanego pacjenta;</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p>
        </w:tc>
        <w:tc>
          <w:tcPr>
            <w:tcW w:w="5381" w:type="dxa"/>
            <w:vAlign w:val="center"/>
          </w:tcPr>
          <w:p w:rsidR="00E34746" w:rsidRPr="000B70AF" w:rsidRDefault="00E34746" w:rsidP="00F833AD">
            <w:pPr>
              <w:tabs>
                <w:tab w:val="right" w:pos="6838"/>
              </w:tabs>
              <w:rPr>
                <w:sz w:val="20"/>
                <w:szCs w:val="20"/>
              </w:rPr>
            </w:pPr>
            <w:r w:rsidRPr="000B70AF">
              <w:rPr>
                <w:sz w:val="20"/>
                <w:szCs w:val="20"/>
              </w:rPr>
              <w:t>Kabel EKG na elektrody samoprzylepne – 3 odprowadzeniowy;</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4A194D">
        <w:trPr>
          <w:trHeight w:val="441"/>
        </w:trPr>
        <w:tc>
          <w:tcPr>
            <w:tcW w:w="568" w:type="dxa"/>
            <w:shd w:val="clear" w:color="auto" w:fill="D9D9D9"/>
            <w:vAlign w:val="center"/>
          </w:tcPr>
          <w:p w:rsidR="00E34746" w:rsidRPr="000B70AF" w:rsidRDefault="00E34746" w:rsidP="00F833AD">
            <w:pPr>
              <w:tabs>
                <w:tab w:val="right" w:pos="6838"/>
              </w:tabs>
              <w:rPr>
                <w:b/>
                <w:sz w:val="20"/>
                <w:szCs w:val="20"/>
              </w:rPr>
            </w:pPr>
            <w:r w:rsidRPr="000B70AF">
              <w:rPr>
                <w:b/>
                <w:sz w:val="20"/>
                <w:szCs w:val="20"/>
              </w:rPr>
              <w:t>D.</w:t>
            </w:r>
          </w:p>
        </w:tc>
        <w:tc>
          <w:tcPr>
            <w:tcW w:w="6946" w:type="dxa"/>
            <w:gridSpan w:val="2"/>
            <w:shd w:val="clear" w:color="auto" w:fill="D9D9D9"/>
            <w:vAlign w:val="center"/>
          </w:tcPr>
          <w:p w:rsidR="00E34746" w:rsidRPr="000B70AF" w:rsidRDefault="00E34746" w:rsidP="00F833AD">
            <w:pPr>
              <w:tabs>
                <w:tab w:val="right" w:pos="6838"/>
              </w:tabs>
              <w:rPr>
                <w:b/>
                <w:sz w:val="20"/>
                <w:szCs w:val="20"/>
              </w:rPr>
            </w:pPr>
            <w:r w:rsidRPr="000B70AF">
              <w:rPr>
                <w:b/>
                <w:sz w:val="20"/>
                <w:szCs w:val="20"/>
              </w:rPr>
              <w:t>ARCHIWIZACJA</w:t>
            </w:r>
          </w:p>
        </w:tc>
        <w:tc>
          <w:tcPr>
            <w:tcW w:w="1559" w:type="dxa"/>
            <w:shd w:val="clear" w:color="auto" w:fill="D9D9D9"/>
            <w:vAlign w:val="center"/>
          </w:tcPr>
          <w:p w:rsidR="00E34746" w:rsidRPr="000B70AF" w:rsidRDefault="00E34746" w:rsidP="00F833AD">
            <w:pPr>
              <w:tabs>
                <w:tab w:val="right" w:pos="6838"/>
              </w:tabs>
              <w:rPr>
                <w:b/>
                <w:sz w:val="20"/>
                <w:szCs w:val="20"/>
              </w:rPr>
            </w:pPr>
          </w:p>
        </w:tc>
        <w:tc>
          <w:tcPr>
            <w:tcW w:w="1559" w:type="dxa"/>
            <w:shd w:val="clear" w:color="auto" w:fill="D9D9D9"/>
            <w:vAlign w:val="center"/>
          </w:tcPr>
          <w:p w:rsidR="00E34746" w:rsidRPr="000B70AF" w:rsidRDefault="00E34746" w:rsidP="00F833AD">
            <w:pPr>
              <w:tabs>
                <w:tab w:val="right" w:pos="6838"/>
              </w:tabs>
              <w:rPr>
                <w:b/>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1</w:t>
            </w:r>
          </w:p>
        </w:tc>
        <w:tc>
          <w:tcPr>
            <w:tcW w:w="5381" w:type="dxa"/>
            <w:vAlign w:val="center"/>
          </w:tcPr>
          <w:p w:rsidR="00E34746" w:rsidRPr="000B70AF" w:rsidRDefault="00E34746" w:rsidP="00F833AD">
            <w:pPr>
              <w:tabs>
                <w:tab w:val="right" w:pos="6838"/>
              </w:tabs>
              <w:rPr>
                <w:sz w:val="20"/>
                <w:szCs w:val="20"/>
              </w:rPr>
            </w:pPr>
            <w:r w:rsidRPr="000B70AF">
              <w:rPr>
                <w:sz w:val="20"/>
                <w:szCs w:val="20"/>
              </w:rPr>
              <w:t>Pojemność pamięci CINE dla obrazów 2D.</w:t>
            </w:r>
          </w:p>
          <w:p w:rsidR="00E34746" w:rsidRPr="000B70AF" w:rsidRDefault="00E34746" w:rsidP="00F833AD">
            <w:pPr>
              <w:tabs>
                <w:tab w:val="right" w:pos="6838"/>
              </w:tabs>
              <w:rPr>
                <w:sz w:val="20"/>
                <w:szCs w:val="20"/>
              </w:rPr>
            </w:pPr>
            <w:r w:rsidRPr="000B70AF">
              <w:rPr>
                <w:sz w:val="20"/>
                <w:szCs w:val="20"/>
              </w:rPr>
              <w:t>≥ 5000 obrazów 2D</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 podać</w:t>
            </w:r>
          </w:p>
        </w:tc>
        <w:tc>
          <w:tcPr>
            <w:tcW w:w="1559" w:type="dxa"/>
            <w:vAlign w:val="center"/>
          </w:tcPr>
          <w:p w:rsidR="00E34746" w:rsidRPr="000B70AF" w:rsidRDefault="00E34746" w:rsidP="00F833AD">
            <w:pPr>
              <w:jc w:val="center"/>
              <w:rPr>
                <w:sz w:val="20"/>
                <w:szCs w:val="20"/>
              </w:rPr>
            </w:pPr>
            <w:r w:rsidRPr="000B70AF">
              <w:rPr>
                <w:sz w:val="20"/>
                <w:szCs w:val="20"/>
              </w:rPr>
              <w:t xml:space="preserve">5000 – 0 </w:t>
            </w:r>
            <w:r w:rsidR="00F833AD" w:rsidRPr="000B70AF">
              <w:rPr>
                <w:sz w:val="20"/>
                <w:szCs w:val="20"/>
              </w:rPr>
              <w:t>pkt</w:t>
            </w:r>
          </w:p>
          <w:p w:rsidR="00E34746" w:rsidRPr="000B70AF" w:rsidRDefault="00E34746" w:rsidP="00F833AD">
            <w:pPr>
              <w:jc w:val="center"/>
              <w:rPr>
                <w:sz w:val="20"/>
                <w:szCs w:val="20"/>
              </w:rPr>
            </w:pPr>
            <w:r w:rsidRPr="000B70AF">
              <w:rPr>
                <w:sz w:val="20"/>
                <w:szCs w:val="20"/>
              </w:rPr>
              <w:t xml:space="preserve">&gt; 5000 – 5 </w:t>
            </w:r>
            <w:r w:rsidR="00F833AD" w:rsidRPr="000B70AF">
              <w:rPr>
                <w:sz w:val="20"/>
                <w:szCs w:val="20"/>
              </w:rPr>
              <w:t>pkt</w:t>
            </w:r>
          </w:p>
        </w:tc>
        <w:tc>
          <w:tcPr>
            <w:tcW w:w="1559" w:type="dxa"/>
            <w:vAlign w:val="center"/>
          </w:tcPr>
          <w:p w:rsidR="00E34746" w:rsidRPr="000B70AF" w:rsidRDefault="00E34746" w:rsidP="00F833AD">
            <w:pPr>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2</w:t>
            </w:r>
          </w:p>
        </w:tc>
        <w:tc>
          <w:tcPr>
            <w:tcW w:w="5381" w:type="dxa"/>
            <w:vAlign w:val="center"/>
          </w:tcPr>
          <w:p w:rsidR="00E34746" w:rsidRPr="000B70AF" w:rsidRDefault="00E34746" w:rsidP="00F833AD">
            <w:pPr>
              <w:tabs>
                <w:tab w:val="right" w:pos="6838"/>
              </w:tabs>
              <w:rPr>
                <w:sz w:val="20"/>
                <w:szCs w:val="20"/>
              </w:rPr>
            </w:pPr>
            <w:r w:rsidRPr="000B70AF">
              <w:rPr>
                <w:sz w:val="20"/>
                <w:szCs w:val="20"/>
              </w:rPr>
              <w:t>Archiwizacja raportów z badań, obrazów i pętli obrazowych na wewnętrznym twardym dysku o pojemności min. 500 GB.</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 podać pojemność dysku</w:t>
            </w:r>
          </w:p>
        </w:tc>
        <w:tc>
          <w:tcPr>
            <w:tcW w:w="1559" w:type="dxa"/>
            <w:vAlign w:val="center"/>
          </w:tcPr>
          <w:p w:rsidR="00E34746" w:rsidRPr="000B70AF" w:rsidRDefault="00F833AD" w:rsidP="00F833AD">
            <w:pPr>
              <w:jc w:val="center"/>
              <w:rPr>
                <w:sz w:val="20"/>
                <w:szCs w:val="20"/>
              </w:rPr>
            </w:pPr>
            <w:r>
              <w:rPr>
                <w:sz w:val="20"/>
                <w:szCs w:val="20"/>
              </w:rPr>
              <w:t xml:space="preserve">500 GB – 0 </w:t>
            </w:r>
            <w:r w:rsidRPr="000B70AF">
              <w:rPr>
                <w:sz w:val="20"/>
                <w:szCs w:val="20"/>
              </w:rPr>
              <w:t>pkt</w:t>
            </w:r>
          </w:p>
          <w:p w:rsidR="00E34746" w:rsidRPr="000B70AF" w:rsidRDefault="005B1FEC" w:rsidP="00F833AD">
            <w:pPr>
              <w:jc w:val="center"/>
              <w:rPr>
                <w:sz w:val="20"/>
                <w:szCs w:val="20"/>
              </w:rPr>
            </w:pPr>
            <w:r>
              <w:rPr>
                <w:sz w:val="20"/>
                <w:szCs w:val="20"/>
              </w:rPr>
              <w:t>&gt;</w:t>
            </w:r>
            <w:r w:rsidR="00F833AD">
              <w:rPr>
                <w:sz w:val="20"/>
                <w:szCs w:val="20"/>
              </w:rPr>
              <w:t>500 GB – 5</w:t>
            </w:r>
            <w:r w:rsidR="00F833AD" w:rsidRPr="000B70AF">
              <w:rPr>
                <w:sz w:val="20"/>
                <w:szCs w:val="20"/>
              </w:rPr>
              <w:t>pkt</w:t>
            </w:r>
          </w:p>
        </w:tc>
        <w:tc>
          <w:tcPr>
            <w:tcW w:w="1559" w:type="dxa"/>
            <w:vAlign w:val="center"/>
          </w:tcPr>
          <w:p w:rsidR="00E34746" w:rsidRPr="000B70AF" w:rsidRDefault="00E34746" w:rsidP="00F833AD">
            <w:pPr>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3</w:t>
            </w:r>
          </w:p>
        </w:tc>
        <w:tc>
          <w:tcPr>
            <w:tcW w:w="5381" w:type="dxa"/>
            <w:vAlign w:val="center"/>
          </w:tcPr>
          <w:p w:rsidR="00E34746" w:rsidRPr="000B70AF" w:rsidRDefault="00E34746" w:rsidP="00F833AD">
            <w:pPr>
              <w:tabs>
                <w:tab w:val="right" w:pos="6838"/>
              </w:tabs>
              <w:rPr>
                <w:color w:val="000000"/>
                <w:sz w:val="20"/>
                <w:szCs w:val="20"/>
              </w:rPr>
            </w:pPr>
            <w:r w:rsidRPr="000B70AF">
              <w:rPr>
                <w:color w:val="000000"/>
                <w:sz w:val="20"/>
                <w:szCs w:val="20"/>
              </w:rPr>
              <w:t xml:space="preserve">Możliwość zapisu obrazów i pętli obrazowych na pamięciach USB </w:t>
            </w:r>
            <w:proofErr w:type="spellStart"/>
            <w:r w:rsidRPr="000B70AF">
              <w:rPr>
                <w:color w:val="000000"/>
                <w:sz w:val="20"/>
                <w:szCs w:val="20"/>
              </w:rPr>
              <w:t>PenDrive</w:t>
            </w:r>
            <w:proofErr w:type="spellEnd"/>
            <w:r w:rsidRPr="000B70AF">
              <w:rPr>
                <w:color w:val="000000"/>
                <w:sz w:val="20"/>
                <w:szCs w:val="20"/>
              </w:rPr>
              <w:t xml:space="preserve"> min. 3 gniazda USB,  formatach JPEG, AVI, MPEG (gniazdo USB z przodu aparatu).</w:t>
            </w:r>
          </w:p>
        </w:tc>
        <w:tc>
          <w:tcPr>
            <w:tcW w:w="1565"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TAK, podać ilość gniazd USB</w:t>
            </w:r>
          </w:p>
        </w:tc>
        <w:tc>
          <w:tcPr>
            <w:tcW w:w="1559" w:type="dxa"/>
            <w:vAlign w:val="center"/>
          </w:tcPr>
          <w:p w:rsidR="00E34746" w:rsidRPr="000B70AF" w:rsidRDefault="00E34746" w:rsidP="00F833AD">
            <w:pPr>
              <w:jc w:val="center"/>
              <w:rPr>
                <w:sz w:val="20"/>
                <w:szCs w:val="20"/>
              </w:rPr>
            </w:pPr>
          </w:p>
        </w:tc>
        <w:tc>
          <w:tcPr>
            <w:tcW w:w="1559" w:type="dxa"/>
            <w:vAlign w:val="center"/>
          </w:tcPr>
          <w:p w:rsidR="00E34746" w:rsidRPr="000B70AF" w:rsidRDefault="00E34746" w:rsidP="00F833AD">
            <w:pPr>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lastRenderedPageBreak/>
              <w:t>4</w:t>
            </w:r>
          </w:p>
        </w:tc>
        <w:tc>
          <w:tcPr>
            <w:tcW w:w="5381" w:type="dxa"/>
            <w:vAlign w:val="center"/>
          </w:tcPr>
          <w:p w:rsidR="00E34746" w:rsidRPr="000B70AF" w:rsidRDefault="00E34746" w:rsidP="00F833AD">
            <w:pPr>
              <w:tabs>
                <w:tab w:val="right" w:pos="6838"/>
              </w:tabs>
              <w:rPr>
                <w:color w:val="000000"/>
                <w:sz w:val="20"/>
                <w:szCs w:val="20"/>
              </w:rPr>
            </w:pPr>
            <w:r w:rsidRPr="000B70AF">
              <w:rPr>
                <w:color w:val="000000"/>
                <w:sz w:val="20"/>
                <w:szCs w:val="20"/>
              </w:rPr>
              <w:t>Możliwość eksportu archiwum badań na zewnętrzny twardy dysk min 1 TB</w:t>
            </w:r>
          </w:p>
        </w:tc>
        <w:tc>
          <w:tcPr>
            <w:tcW w:w="1565"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TAK, podać</w:t>
            </w:r>
          </w:p>
        </w:tc>
        <w:tc>
          <w:tcPr>
            <w:tcW w:w="1559" w:type="dxa"/>
            <w:vAlign w:val="center"/>
          </w:tcPr>
          <w:p w:rsidR="00E34746" w:rsidRPr="000B70AF" w:rsidRDefault="00E34746" w:rsidP="00F833AD">
            <w:pPr>
              <w:jc w:val="center"/>
              <w:rPr>
                <w:sz w:val="20"/>
                <w:szCs w:val="20"/>
              </w:rPr>
            </w:pPr>
          </w:p>
        </w:tc>
        <w:tc>
          <w:tcPr>
            <w:tcW w:w="1559" w:type="dxa"/>
            <w:vAlign w:val="center"/>
          </w:tcPr>
          <w:p w:rsidR="00E34746" w:rsidRPr="000B70AF" w:rsidRDefault="00E34746" w:rsidP="00F833AD">
            <w:pPr>
              <w:jc w:val="center"/>
              <w:rPr>
                <w:sz w:val="20"/>
                <w:szCs w:val="20"/>
              </w:rPr>
            </w:pPr>
          </w:p>
        </w:tc>
      </w:tr>
      <w:tr w:rsidR="00E34746" w:rsidRPr="000B70AF" w:rsidTr="00A51069">
        <w:trPr>
          <w:trHeight w:val="374"/>
        </w:trPr>
        <w:tc>
          <w:tcPr>
            <w:tcW w:w="568"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5</w:t>
            </w:r>
          </w:p>
        </w:tc>
        <w:tc>
          <w:tcPr>
            <w:tcW w:w="5381" w:type="dxa"/>
            <w:vAlign w:val="center"/>
          </w:tcPr>
          <w:p w:rsidR="00E34746" w:rsidRPr="000B70AF" w:rsidRDefault="00E34746" w:rsidP="00F833AD">
            <w:pPr>
              <w:tabs>
                <w:tab w:val="right" w:pos="6838"/>
              </w:tabs>
              <w:rPr>
                <w:color w:val="000000"/>
                <w:sz w:val="20"/>
                <w:szCs w:val="20"/>
              </w:rPr>
            </w:pPr>
            <w:proofErr w:type="spellStart"/>
            <w:r w:rsidRPr="000B70AF">
              <w:rPr>
                <w:color w:val="000000"/>
                <w:sz w:val="20"/>
                <w:szCs w:val="20"/>
              </w:rPr>
              <w:t>Videoprinter</w:t>
            </w:r>
            <w:proofErr w:type="spellEnd"/>
            <w:r w:rsidRPr="000B70AF">
              <w:rPr>
                <w:color w:val="000000"/>
                <w:sz w:val="20"/>
                <w:szCs w:val="20"/>
              </w:rPr>
              <w:t xml:space="preserve"> monochromatyczny </w:t>
            </w:r>
          </w:p>
        </w:tc>
        <w:tc>
          <w:tcPr>
            <w:tcW w:w="1565"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TAK</w:t>
            </w:r>
          </w:p>
        </w:tc>
        <w:tc>
          <w:tcPr>
            <w:tcW w:w="1559" w:type="dxa"/>
            <w:vAlign w:val="center"/>
          </w:tcPr>
          <w:p w:rsidR="00E34746" w:rsidRPr="000B70AF" w:rsidRDefault="00E34746" w:rsidP="00F833AD">
            <w:pPr>
              <w:jc w:val="center"/>
              <w:rPr>
                <w:sz w:val="20"/>
                <w:szCs w:val="20"/>
              </w:rPr>
            </w:pPr>
          </w:p>
        </w:tc>
        <w:tc>
          <w:tcPr>
            <w:tcW w:w="1559" w:type="dxa"/>
            <w:vAlign w:val="center"/>
          </w:tcPr>
          <w:p w:rsidR="00E34746" w:rsidRPr="000B70AF" w:rsidRDefault="00E34746" w:rsidP="00F833AD">
            <w:pPr>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6</w:t>
            </w:r>
          </w:p>
        </w:tc>
        <w:tc>
          <w:tcPr>
            <w:tcW w:w="5381" w:type="dxa"/>
            <w:vAlign w:val="center"/>
          </w:tcPr>
          <w:p w:rsidR="00E34746" w:rsidRPr="000B70AF" w:rsidRDefault="00E34746" w:rsidP="00F833AD">
            <w:pPr>
              <w:tabs>
                <w:tab w:val="right" w:pos="6838"/>
              </w:tabs>
              <w:rPr>
                <w:sz w:val="20"/>
                <w:szCs w:val="20"/>
              </w:rPr>
            </w:pPr>
            <w:r w:rsidRPr="000B70AF">
              <w:rPr>
                <w:sz w:val="20"/>
                <w:szCs w:val="20"/>
              </w:rPr>
              <w:t>Możliwość bezpośredniego podłączenia drukarki komputerowej do wydruku raportów z badań.</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jc w:val="center"/>
              <w:rPr>
                <w:sz w:val="20"/>
                <w:szCs w:val="20"/>
              </w:rPr>
            </w:pPr>
          </w:p>
        </w:tc>
        <w:tc>
          <w:tcPr>
            <w:tcW w:w="1559" w:type="dxa"/>
            <w:vAlign w:val="center"/>
          </w:tcPr>
          <w:p w:rsidR="00E34746" w:rsidRPr="000B70AF" w:rsidRDefault="00E34746" w:rsidP="00F833AD">
            <w:pPr>
              <w:jc w:val="center"/>
              <w:rPr>
                <w:sz w:val="20"/>
                <w:szCs w:val="20"/>
              </w:rPr>
            </w:pPr>
          </w:p>
        </w:tc>
      </w:tr>
      <w:tr w:rsidR="00E34746" w:rsidRPr="000B70AF" w:rsidTr="00A51069">
        <w:trPr>
          <w:trHeight w:val="497"/>
        </w:trPr>
        <w:tc>
          <w:tcPr>
            <w:tcW w:w="568" w:type="dxa"/>
            <w:shd w:val="clear" w:color="auto" w:fill="D9D9D9"/>
            <w:vAlign w:val="center"/>
          </w:tcPr>
          <w:p w:rsidR="00E34746" w:rsidRPr="000B70AF" w:rsidRDefault="00E34746" w:rsidP="00F833AD">
            <w:pPr>
              <w:tabs>
                <w:tab w:val="right" w:pos="6838"/>
              </w:tabs>
              <w:rPr>
                <w:b/>
                <w:sz w:val="20"/>
                <w:szCs w:val="20"/>
              </w:rPr>
            </w:pPr>
            <w:r w:rsidRPr="000B70AF">
              <w:rPr>
                <w:b/>
                <w:sz w:val="20"/>
                <w:szCs w:val="20"/>
              </w:rPr>
              <w:t>E.</w:t>
            </w:r>
          </w:p>
        </w:tc>
        <w:tc>
          <w:tcPr>
            <w:tcW w:w="6946" w:type="dxa"/>
            <w:gridSpan w:val="2"/>
            <w:shd w:val="clear" w:color="auto" w:fill="D9D9D9"/>
            <w:vAlign w:val="center"/>
          </w:tcPr>
          <w:p w:rsidR="00E34746" w:rsidRPr="000B70AF" w:rsidRDefault="00E34746" w:rsidP="00F833AD">
            <w:pPr>
              <w:tabs>
                <w:tab w:val="right" w:pos="6838"/>
              </w:tabs>
              <w:rPr>
                <w:b/>
                <w:sz w:val="20"/>
                <w:szCs w:val="20"/>
              </w:rPr>
            </w:pPr>
            <w:r w:rsidRPr="000B70AF">
              <w:rPr>
                <w:b/>
                <w:sz w:val="20"/>
                <w:szCs w:val="20"/>
              </w:rPr>
              <w:t>OPROGRAMOWANIE POMIAROWE</w:t>
            </w:r>
          </w:p>
        </w:tc>
        <w:tc>
          <w:tcPr>
            <w:tcW w:w="1559" w:type="dxa"/>
            <w:shd w:val="clear" w:color="auto" w:fill="D9D9D9"/>
            <w:vAlign w:val="center"/>
          </w:tcPr>
          <w:p w:rsidR="00E34746" w:rsidRPr="000B70AF" w:rsidRDefault="00E34746" w:rsidP="00F833AD">
            <w:pPr>
              <w:tabs>
                <w:tab w:val="right" w:pos="6838"/>
              </w:tabs>
              <w:rPr>
                <w:b/>
                <w:sz w:val="20"/>
                <w:szCs w:val="20"/>
              </w:rPr>
            </w:pPr>
          </w:p>
        </w:tc>
        <w:tc>
          <w:tcPr>
            <w:tcW w:w="1559" w:type="dxa"/>
            <w:shd w:val="clear" w:color="auto" w:fill="D9D9D9"/>
            <w:vAlign w:val="center"/>
          </w:tcPr>
          <w:p w:rsidR="00E34746" w:rsidRPr="000B70AF" w:rsidRDefault="00E34746" w:rsidP="00F833AD">
            <w:pPr>
              <w:tabs>
                <w:tab w:val="right" w:pos="6838"/>
              </w:tabs>
              <w:rPr>
                <w:b/>
                <w:sz w:val="20"/>
                <w:szCs w:val="20"/>
              </w:rPr>
            </w:pPr>
          </w:p>
        </w:tc>
      </w:tr>
      <w:tr w:rsidR="00E34746" w:rsidRPr="000B70AF" w:rsidTr="004A194D">
        <w:trPr>
          <w:trHeight w:val="408"/>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1</w:t>
            </w:r>
          </w:p>
        </w:tc>
        <w:tc>
          <w:tcPr>
            <w:tcW w:w="5381" w:type="dxa"/>
            <w:vAlign w:val="center"/>
          </w:tcPr>
          <w:p w:rsidR="00E34746" w:rsidRPr="000B70AF" w:rsidRDefault="00E34746" w:rsidP="00F833AD">
            <w:pPr>
              <w:tabs>
                <w:tab w:val="right" w:pos="6838"/>
              </w:tabs>
              <w:rPr>
                <w:sz w:val="20"/>
                <w:szCs w:val="20"/>
              </w:rPr>
            </w:pPr>
            <w:r w:rsidRPr="000B70AF">
              <w:rPr>
                <w:sz w:val="20"/>
                <w:szCs w:val="20"/>
              </w:rPr>
              <w:t>Ogólne: odległości, powierzchni, objętości, % zwężenia</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 podać</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2</w:t>
            </w:r>
          </w:p>
        </w:tc>
        <w:tc>
          <w:tcPr>
            <w:tcW w:w="5381" w:type="dxa"/>
            <w:vAlign w:val="center"/>
          </w:tcPr>
          <w:p w:rsidR="00E34746" w:rsidRPr="000B70AF" w:rsidRDefault="00E34746" w:rsidP="00F833AD">
            <w:pPr>
              <w:tabs>
                <w:tab w:val="right" w:pos="6838"/>
              </w:tabs>
              <w:rPr>
                <w:color w:val="000000"/>
                <w:sz w:val="20"/>
                <w:szCs w:val="20"/>
              </w:rPr>
            </w:pPr>
            <w:r w:rsidRPr="000B70AF">
              <w:rPr>
                <w:color w:val="000000"/>
                <w:sz w:val="20"/>
                <w:szCs w:val="20"/>
              </w:rPr>
              <w:t xml:space="preserve">Pomiary w trybie </w:t>
            </w:r>
            <w:proofErr w:type="spellStart"/>
            <w:r w:rsidRPr="000B70AF">
              <w:rPr>
                <w:color w:val="000000"/>
                <w:sz w:val="20"/>
                <w:szCs w:val="20"/>
              </w:rPr>
              <w:t>dopplera</w:t>
            </w:r>
            <w:proofErr w:type="spellEnd"/>
            <w:r w:rsidRPr="000B70AF">
              <w:rPr>
                <w:color w:val="000000"/>
                <w:sz w:val="20"/>
                <w:szCs w:val="20"/>
              </w:rPr>
              <w:t xml:space="preserve"> spektralnego, spektralnego tkankowego</w:t>
            </w:r>
          </w:p>
          <w:p w:rsidR="00E34746" w:rsidRPr="000B70AF" w:rsidRDefault="00E34746" w:rsidP="00F833AD">
            <w:pPr>
              <w:tabs>
                <w:tab w:val="right" w:pos="6838"/>
              </w:tabs>
              <w:rPr>
                <w:color w:val="000000"/>
                <w:sz w:val="20"/>
                <w:szCs w:val="20"/>
              </w:rPr>
            </w:pPr>
            <w:r w:rsidRPr="000B70AF">
              <w:rPr>
                <w:color w:val="000000"/>
                <w:sz w:val="20"/>
                <w:szCs w:val="20"/>
              </w:rPr>
              <w:t xml:space="preserve">•kardiologiczne: MVA, VTI, </w:t>
            </w:r>
            <w:proofErr w:type="spellStart"/>
            <w:r w:rsidRPr="000B70AF">
              <w:rPr>
                <w:color w:val="000000"/>
                <w:sz w:val="20"/>
                <w:szCs w:val="20"/>
              </w:rPr>
              <w:t>Qp</w:t>
            </w:r>
            <w:proofErr w:type="spellEnd"/>
            <w:r w:rsidRPr="000B70AF">
              <w:rPr>
                <w:color w:val="000000"/>
                <w:sz w:val="20"/>
                <w:szCs w:val="20"/>
              </w:rPr>
              <w:t>/</w:t>
            </w:r>
            <w:proofErr w:type="spellStart"/>
            <w:r w:rsidRPr="000B70AF">
              <w:rPr>
                <w:color w:val="000000"/>
                <w:sz w:val="20"/>
                <w:szCs w:val="20"/>
              </w:rPr>
              <w:t>Qs</w:t>
            </w:r>
            <w:proofErr w:type="spellEnd"/>
            <w:r w:rsidRPr="000B70AF">
              <w:rPr>
                <w:color w:val="000000"/>
                <w:sz w:val="20"/>
                <w:szCs w:val="20"/>
              </w:rPr>
              <w:t>, E’, E/E’  (wymienić)</w:t>
            </w:r>
          </w:p>
          <w:p w:rsidR="00E34746" w:rsidRPr="000B70AF" w:rsidRDefault="00E34746" w:rsidP="00F833AD">
            <w:pPr>
              <w:tabs>
                <w:tab w:val="right" w:pos="6838"/>
              </w:tabs>
              <w:rPr>
                <w:sz w:val="20"/>
                <w:szCs w:val="20"/>
              </w:rPr>
            </w:pPr>
            <w:r w:rsidRPr="000B70AF">
              <w:rPr>
                <w:color w:val="000000"/>
                <w:sz w:val="20"/>
                <w:szCs w:val="20"/>
              </w:rPr>
              <w:t>•naczyniowe: PS. ED, PI, RI  (wymienić)</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 podać</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3</w:t>
            </w:r>
          </w:p>
        </w:tc>
        <w:tc>
          <w:tcPr>
            <w:tcW w:w="5381" w:type="dxa"/>
            <w:vAlign w:val="center"/>
          </w:tcPr>
          <w:p w:rsidR="00E34746" w:rsidRPr="000B70AF" w:rsidRDefault="00E34746" w:rsidP="00F833AD">
            <w:pPr>
              <w:tabs>
                <w:tab w:val="right" w:pos="6838"/>
              </w:tabs>
              <w:rPr>
                <w:sz w:val="20"/>
                <w:szCs w:val="20"/>
              </w:rPr>
            </w:pPr>
            <w:r w:rsidRPr="000B70AF">
              <w:rPr>
                <w:sz w:val="20"/>
                <w:szCs w:val="20"/>
              </w:rPr>
              <w:t>Pomiary kardiologiczne</w:t>
            </w:r>
          </w:p>
          <w:p w:rsidR="00E34746" w:rsidRPr="000B70AF" w:rsidRDefault="00E34746" w:rsidP="00F833AD">
            <w:pPr>
              <w:tabs>
                <w:tab w:val="right" w:pos="6838"/>
              </w:tabs>
              <w:rPr>
                <w:sz w:val="20"/>
                <w:szCs w:val="20"/>
              </w:rPr>
            </w:pPr>
            <w:r w:rsidRPr="000B70AF">
              <w:rPr>
                <w:sz w:val="20"/>
                <w:szCs w:val="20"/>
              </w:rPr>
              <w:t xml:space="preserve">w prezentacji 2D: LVEDV, LVESV, EF, CO </w:t>
            </w:r>
          </w:p>
          <w:p w:rsidR="00E34746" w:rsidRPr="000B70AF" w:rsidRDefault="00E34746" w:rsidP="00F833AD">
            <w:pPr>
              <w:tabs>
                <w:tab w:val="right" w:pos="6838"/>
              </w:tabs>
              <w:rPr>
                <w:sz w:val="20"/>
                <w:szCs w:val="20"/>
              </w:rPr>
            </w:pPr>
            <w:r w:rsidRPr="000B70AF">
              <w:rPr>
                <w:sz w:val="20"/>
                <w:szCs w:val="20"/>
              </w:rPr>
              <w:t>( podać) w prezentacji M: wymiary lewej komory, TAPSE</w:t>
            </w:r>
          </w:p>
        </w:tc>
        <w:tc>
          <w:tcPr>
            <w:tcW w:w="1565"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TAK, podać</w:t>
            </w:r>
          </w:p>
        </w:tc>
        <w:tc>
          <w:tcPr>
            <w:tcW w:w="1559" w:type="dxa"/>
            <w:vAlign w:val="center"/>
          </w:tcPr>
          <w:p w:rsidR="00E34746" w:rsidRPr="000B70AF" w:rsidRDefault="00E34746" w:rsidP="00F833AD">
            <w:pPr>
              <w:tabs>
                <w:tab w:val="right" w:pos="6838"/>
              </w:tabs>
              <w:jc w:val="center"/>
              <w:rPr>
                <w:color w:val="000000"/>
                <w:sz w:val="20"/>
                <w:szCs w:val="20"/>
              </w:rPr>
            </w:pPr>
          </w:p>
        </w:tc>
        <w:tc>
          <w:tcPr>
            <w:tcW w:w="1559" w:type="dxa"/>
            <w:vAlign w:val="center"/>
          </w:tcPr>
          <w:p w:rsidR="00E34746" w:rsidRPr="000B70AF" w:rsidRDefault="00E34746" w:rsidP="00F833AD">
            <w:pPr>
              <w:tabs>
                <w:tab w:val="right" w:pos="6838"/>
              </w:tabs>
              <w:jc w:val="center"/>
              <w:rPr>
                <w:color w:val="000000"/>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4</w:t>
            </w:r>
          </w:p>
        </w:tc>
        <w:tc>
          <w:tcPr>
            <w:tcW w:w="5381" w:type="dxa"/>
            <w:vAlign w:val="center"/>
          </w:tcPr>
          <w:p w:rsidR="00E34746" w:rsidRPr="000B70AF" w:rsidRDefault="00E34746" w:rsidP="00F833AD">
            <w:pPr>
              <w:tabs>
                <w:tab w:val="right" w:pos="6838"/>
              </w:tabs>
              <w:rPr>
                <w:color w:val="000000"/>
                <w:sz w:val="20"/>
                <w:szCs w:val="20"/>
              </w:rPr>
            </w:pPr>
            <w:r w:rsidRPr="000B70AF">
              <w:rPr>
                <w:color w:val="000000"/>
                <w:sz w:val="20"/>
                <w:szCs w:val="20"/>
              </w:rPr>
              <w:t>Automatyczny obrys spektrum i automatyczne wyznaczenie PS, ED, PI, RI, HR, PS/ED na obrazach w czasie rzeczywistym i zatrzymanych</w:t>
            </w:r>
          </w:p>
        </w:tc>
        <w:tc>
          <w:tcPr>
            <w:tcW w:w="1565"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TAK, podać</w:t>
            </w:r>
          </w:p>
        </w:tc>
        <w:tc>
          <w:tcPr>
            <w:tcW w:w="1559" w:type="dxa"/>
            <w:vAlign w:val="center"/>
          </w:tcPr>
          <w:p w:rsidR="00E34746" w:rsidRPr="000B70AF" w:rsidRDefault="00E34746" w:rsidP="00F833AD">
            <w:pPr>
              <w:tabs>
                <w:tab w:val="right" w:pos="6838"/>
              </w:tabs>
              <w:jc w:val="center"/>
              <w:rPr>
                <w:color w:val="000000"/>
                <w:sz w:val="20"/>
                <w:szCs w:val="20"/>
              </w:rPr>
            </w:pPr>
          </w:p>
        </w:tc>
        <w:tc>
          <w:tcPr>
            <w:tcW w:w="1559" w:type="dxa"/>
            <w:vAlign w:val="center"/>
          </w:tcPr>
          <w:p w:rsidR="00E34746" w:rsidRPr="000B70AF" w:rsidRDefault="00E34746" w:rsidP="00F833AD">
            <w:pPr>
              <w:tabs>
                <w:tab w:val="right" w:pos="6838"/>
              </w:tabs>
              <w:jc w:val="center"/>
              <w:rPr>
                <w:color w:val="000000"/>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5</w:t>
            </w:r>
          </w:p>
        </w:tc>
        <w:tc>
          <w:tcPr>
            <w:tcW w:w="5381" w:type="dxa"/>
            <w:vAlign w:val="center"/>
          </w:tcPr>
          <w:p w:rsidR="00E34746" w:rsidRPr="000B70AF" w:rsidRDefault="00E34746" w:rsidP="00F833AD">
            <w:pPr>
              <w:tabs>
                <w:tab w:val="right" w:pos="6838"/>
              </w:tabs>
              <w:rPr>
                <w:color w:val="000000"/>
                <w:sz w:val="20"/>
                <w:szCs w:val="20"/>
              </w:rPr>
            </w:pPr>
            <w:r w:rsidRPr="000B70AF">
              <w:rPr>
                <w:color w:val="000000"/>
                <w:sz w:val="20"/>
                <w:szCs w:val="20"/>
              </w:rPr>
              <w:t xml:space="preserve">Pomiary w trybie kolorowego </w:t>
            </w:r>
            <w:proofErr w:type="spellStart"/>
            <w:r w:rsidRPr="000B70AF">
              <w:rPr>
                <w:color w:val="000000"/>
                <w:sz w:val="20"/>
                <w:szCs w:val="20"/>
              </w:rPr>
              <w:t>dopplera</w:t>
            </w:r>
            <w:proofErr w:type="spellEnd"/>
            <w:r w:rsidRPr="000B70AF">
              <w:rPr>
                <w:color w:val="000000"/>
                <w:sz w:val="20"/>
                <w:szCs w:val="20"/>
              </w:rPr>
              <w:t xml:space="preserve"> metodą PISA, minimum ERO ( wymienić)</w:t>
            </w:r>
          </w:p>
        </w:tc>
        <w:tc>
          <w:tcPr>
            <w:tcW w:w="1565" w:type="dxa"/>
            <w:vAlign w:val="center"/>
          </w:tcPr>
          <w:p w:rsidR="00E34746" w:rsidRPr="000B70AF" w:rsidRDefault="00E34746" w:rsidP="00F833AD">
            <w:pPr>
              <w:tabs>
                <w:tab w:val="right" w:pos="6838"/>
              </w:tabs>
              <w:jc w:val="center"/>
              <w:rPr>
                <w:color w:val="000000"/>
                <w:sz w:val="20"/>
                <w:szCs w:val="20"/>
              </w:rPr>
            </w:pPr>
            <w:r w:rsidRPr="000B70AF">
              <w:rPr>
                <w:color w:val="000000"/>
                <w:sz w:val="20"/>
                <w:szCs w:val="20"/>
              </w:rPr>
              <w:t>TAK</w:t>
            </w:r>
          </w:p>
        </w:tc>
        <w:tc>
          <w:tcPr>
            <w:tcW w:w="1559" w:type="dxa"/>
            <w:vAlign w:val="center"/>
          </w:tcPr>
          <w:p w:rsidR="00E34746" w:rsidRPr="000B70AF" w:rsidRDefault="00E34746" w:rsidP="00F833AD">
            <w:pPr>
              <w:tabs>
                <w:tab w:val="right" w:pos="6838"/>
              </w:tabs>
              <w:jc w:val="center"/>
              <w:rPr>
                <w:color w:val="000000"/>
                <w:sz w:val="20"/>
                <w:szCs w:val="20"/>
              </w:rPr>
            </w:pPr>
          </w:p>
        </w:tc>
        <w:tc>
          <w:tcPr>
            <w:tcW w:w="1559" w:type="dxa"/>
            <w:vAlign w:val="center"/>
          </w:tcPr>
          <w:p w:rsidR="00E34746" w:rsidRPr="000B70AF" w:rsidRDefault="00E34746" w:rsidP="00F833AD">
            <w:pPr>
              <w:tabs>
                <w:tab w:val="right" w:pos="6838"/>
              </w:tabs>
              <w:jc w:val="center"/>
              <w:rPr>
                <w:color w:val="000000"/>
                <w:sz w:val="20"/>
                <w:szCs w:val="20"/>
              </w:rPr>
            </w:pPr>
          </w:p>
        </w:tc>
      </w:tr>
      <w:tr w:rsidR="00E34746" w:rsidRPr="000B70AF" w:rsidTr="00A51069">
        <w:trPr>
          <w:trHeight w:val="453"/>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6</w:t>
            </w:r>
          </w:p>
        </w:tc>
        <w:tc>
          <w:tcPr>
            <w:tcW w:w="5381" w:type="dxa"/>
            <w:vAlign w:val="center"/>
          </w:tcPr>
          <w:p w:rsidR="00E34746" w:rsidRPr="000B70AF" w:rsidRDefault="00E34746" w:rsidP="00F833AD">
            <w:pPr>
              <w:tabs>
                <w:tab w:val="right" w:pos="6838"/>
              </w:tabs>
              <w:rPr>
                <w:sz w:val="20"/>
                <w:szCs w:val="20"/>
              </w:rPr>
            </w:pPr>
            <w:r w:rsidRPr="000B70AF">
              <w:rPr>
                <w:sz w:val="20"/>
                <w:szCs w:val="20"/>
              </w:rPr>
              <w:t>Raport z badania naczyniowego i kardiologicznego</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rPr>
          <w:trHeight w:val="510"/>
        </w:trPr>
        <w:tc>
          <w:tcPr>
            <w:tcW w:w="568" w:type="dxa"/>
            <w:shd w:val="clear" w:color="auto" w:fill="D9D9D9"/>
            <w:vAlign w:val="center"/>
          </w:tcPr>
          <w:p w:rsidR="00E34746" w:rsidRPr="000B70AF" w:rsidRDefault="00E34746" w:rsidP="00F833AD">
            <w:pPr>
              <w:tabs>
                <w:tab w:val="right" w:pos="6838"/>
              </w:tabs>
              <w:jc w:val="center"/>
              <w:rPr>
                <w:b/>
                <w:sz w:val="20"/>
                <w:szCs w:val="20"/>
              </w:rPr>
            </w:pPr>
            <w:r w:rsidRPr="000B70AF">
              <w:rPr>
                <w:b/>
                <w:sz w:val="20"/>
                <w:szCs w:val="20"/>
              </w:rPr>
              <w:t>F.</w:t>
            </w:r>
          </w:p>
        </w:tc>
        <w:tc>
          <w:tcPr>
            <w:tcW w:w="5381" w:type="dxa"/>
            <w:shd w:val="clear" w:color="auto" w:fill="D9D9D9"/>
            <w:vAlign w:val="center"/>
          </w:tcPr>
          <w:p w:rsidR="00E34746" w:rsidRPr="000B70AF" w:rsidRDefault="00E34746" w:rsidP="00F833AD">
            <w:pPr>
              <w:tabs>
                <w:tab w:val="right" w:pos="6838"/>
              </w:tabs>
              <w:rPr>
                <w:sz w:val="20"/>
                <w:szCs w:val="20"/>
              </w:rPr>
            </w:pPr>
            <w:r w:rsidRPr="000B70AF">
              <w:rPr>
                <w:b/>
                <w:sz w:val="20"/>
                <w:szCs w:val="20"/>
              </w:rPr>
              <w:t>MOŻLIWOŚĆ ROZBUDOWY APARATU</w:t>
            </w:r>
            <w:r>
              <w:rPr>
                <w:b/>
                <w:sz w:val="20"/>
                <w:szCs w:val="20"/>
              </w:rPr>
              <w:t xml:space="preserve"> O:</w:t>
            </w:r>
          </w:p>
        </w:tc>
        <w:tc>
          <w:tcPr>
            <w:tcW w:w="1565" w:type="dxa"/>
            <w:shd w:val="clear" w:color="auto" w:fill="D9D9D9"/>
            <w:vAlign w:val="center"/>
          </w:tcPr>
          <w:p w:rsidR="00E34746" w:rsidRPr="000B70AF" w:rsidRDefault="00E34746" w:rsidP="00F833AD">
            <w:pPr>
              <w:tabs>
                <w:tab w:val="right" w:pos="6838"/>
              </w:tabs>
              <w:jc w:val="center"/>
              <w:rPr>
                <w:sz w:val="20"/>
                <w:szCs w:val="20"/>
              </w:rPr>
            </w:pPr>
            <w:r w:rsidRPr="000B70AF">
              <w:rPr>
                <w:sz w:val="20"/>
                <w:szCs w:val="20"/>
              </w:rPr>
              <w:t>Opcje dostępne na dzień składnia ofert</w:t>
            </w:r>
          </w:p>
        </w:tc>
        <w:tc>
          <w:tcPr>
            <w:tcW w:w="1559" w:type="dxa"/>
            <w:shd w:val="clear" w:color="auto" w:fill="D9D9D9"/>
            <w:vAlign w:val="center"/>
          </w:tcPr>
          <w:p w:rsidR="00E34746" w:rsidRPr="000B70AF" w:rsidRDefault="00E34746" w:rsidP="00F833AD">
            <w:pPr>
              <w:tabs>
                <w:tab w:val="right" w:pos="6838"/>
              </w:tabs>
              <w:jc w:val="center"/>
              <w:rPr>
                <w:sz w:val="20"/>
                <w:szCs w:val="20"/>
              </w:rPr>
            </w:pPr>
          </w:p>
        </w:tc>
        <w:tc>
          <w:tcPr>
            <w:tcW w:w="1559" w:type="dxa"/>
            <w:shd w:val="clear" w:color="auto" w:fill="D9D9D9"/>
            <w:vAlign w:val="center"/>
          </w:tcPr>
          <w:p w:rsidR="00E34746" w:rsidRPr="000B70AF" w:rsidRDefault="00E34746" w:rsidP="00F833AD">
            <w:pPr>
              <w:tabs>
                <w:tab w:val="right" w:pos="6838"/>
              </w:tabs>
              <w:jc w:val="center"/>
              <w:rPr>
                <w:sz w:val="20"/>
                <w:szCs w:val="20"/>
              </w:rPr>
            </w:pPr>
          </w:p>
        </w:tc>
      </w:tr>
      <w:tr w:rsidR="00E34746" w:rsidRPr="000B70AF" w:rsidTr="00F833AD">
        <w:trPr>
          <w:trHeight w:val="375"/>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1</w:t>
            </w:r>
          </w:p>
        </w:tc>
        <w:tc>
          <w:tcPr>
            <w:tcW w:w="5381" w:type="dxa"/>
            <w:vAlign w:val="center"/>
          </w:tcPr>
          <w:p w:rsidR="00E34746" w:rsidRPr="000B70AF" w:rsidRDefault="00E34746" w:rsidP="00F833AD">
            <w:pPr>
              <w:tabs>
                <w:tab w:val="right" w:pos="6838"/>
              </w:tabs>
              <w:rPr>
                <w:sz w:val="20"/>
                <w:szCs w:val="20"/>
              </w:rPr>
            </w:pPr>
            <w:r w:rsidRPr="000B70AF">
              <w:rPr>
                <w:sz w:val="20"/>
                <w:szCs w:val="20"/>
              </w:rPr>
              <w:t>Anatomiczny M-</w:t>
            </w:r>
            <w:proofErr w:type="spellStart"/>
            <w:r w:rsidRPr="000B70AF">
              <w:rPr>
                <w:sz w:val="20"/>
                <w:szCs w:val="20"/>
              </w:rPr>
              <w:t>mode</w:t>
            </w:r>
            <w:proofErr w:type="spellEnd"/>
            <w:r w:rsidRPr="000B70AF">
              <w:rPr>
                <w:sz w:val="20"/>
                <w:szCs w:val="20"/>
              </w:rPr>
              <w:t xml:space="preserve"> na obrazach „live” oraz obrazach zatrzymanych i z pamięci aparatu.</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rPr>
          <w:trHeight w:val="375"/>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2</w:t>
            </w:r>
          </w:p>
        </w:tc>
        <w:tc>
          <w:tcPr>
            <w:tcW w:w="5381" w:type="dxa"/>
            <w:vAlign w:val="center"/>
          </w:tcPr>
          <w:p w:rsidR="00E34746" w:rsidRPr="000B70AF" w:rsidRDefault="00E34746" w:rsidP="00F833AD">
            <w:pPr>
              <w:tabs>
                <w:tab w:val="right" w:pos="6838"/>
              </w:tabs>
              <w:rPr>
                <w:sz w:val="20"/>
                <w:szCs w:val="20"/>
              </w:rPr>
            </w:pPr>
            <w:r w:rsidRPr="000B70AF">
              <w:rPr>
                <w:sz w:val="20"/>
                <w:szCs w:val="20"/>
              </w:rPr>
              <w:t>Anatomiczny kolorowy M-</w:t>
            </w:r>
            <w:proofErr w:type="spellStart"/>
            <w:r w:rsidRPr="000B70AF">
              <w:rPr>
                <w:sz w:val="20"/>
                <w:szCs w:val="20"/>
              </w:rPr>
              <w:t>mode</w:t>
            </w:r>
            <w:proofErr w:type="spellEnd"/>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rPr>
          <w:trHeight w:val="375"/>
        </w:trPr>
        <w:tc>
          <w:tcPr>
            <w:tcW w:w="568" w:type="dxa"/>
            <w:vAlign w:val="center"/>
          </w:tcPr>
          <w:p w:rsidR="00E34746" w:rsidRPr="000B70AF" w:rsidRDefault="00E34746" w:rsidP="00F833AD">
            <w:pPr>
              <w:tabs>
                <w:tab w:val="right" w:pos="6838"/>
              </w:tabs>
              <w:jc w:val="center"/>
              <w:rPr>
                <w:sz w:val="20"/>
                <w:szCs w:val="20"/>
              </w:rPr>
            </w:pPr>
            <w:r w:rsidRPr="000B70AF">
              <w:rPr>
                <w:sz w:val="20"/>
                <w:szCs w:val="20"/>
              </w:rPr>
              <w:t>2</w:t>
            </w:r>
          </w:p>
        </w:tc>
        <w:tc>
          <w:tcPr>
            <w:tcW w:w="5381" w:type="dxa"/>
            <w:vAlign w:val="center"/>
          </w:tcPr>
          <w:p w:rsidR="00E34746" w:rsidRPr="000B70AF" w:rsidRDefault="00E34746" w:rsidP="00F833AD">
            <w:pPr>
              <w:tabs>
                <w:tab w:val="right" w:pos="6838"/>
              </w:tabs>
              <w:rPr>
                <w:sz w:val="20"/>
                <w:szCs w:val="20"/>
              </w:rPr>
            </w:pPr>
            <w:r w:rsidRPr="000B70AF">
              <w:rPr>
                <w:sz w:val="20"/>
                <w:szCs w:val="20"/>
              </w:rPr>
              <w:t>Oprogramowanie do automatycznego obrysu lewej komory i automatycznego wyznaczania frakcji wyrzutowej.</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4A194D">
        <w:trPr>
          <w:trHeight w:val="495"/>
        </w:trPr>
        <w:tc>
          <w:tcPr>
            <w:tcW w:w="568" w:type="dxa"/>
            <w:shd w:val="clear" w:color="auto" w:fill="auto"/>
            <w:vAlign w:val="center"/>
          </w:tcPr>
          <w:p w:rsidR="00E34746" w:rsidRPr="000B70AF" w:rsidRDefault="00E34746" w:rsidP="00F833AD">
            <w:pPr>
              <w:tabs>
                <w:tab w:val="right" w:pos="6838"/>
              </w:tabs>
              <w:jc w:val="center"/>
              <w:rPr>
                <w:sz w:val="20"/>
                <w:szCs w:val="20"/>
              </w:rPr>
            </w:pPr>
            <w:r w:rsidRPr="000B70AF">
              <w:rPr>
                <w:sz w:val="20"/>
                <w:szCs w:val="20"/>
              </w:rPr>
              <w:t>4</w:t>
            </w:r>
          </w:p>
        </w:tc>
        <w:tc>
          <w:tcPr>
            <w:tcW w:w="5381" w:type="dxa"/>
            <w:shd w:val="clear" w:color="auto" w:fill="auto"/>
            <w:vAlign w:val="center"/>
          </w:tcPr>
          <w:p w:rsidR="00E34746" w:rsidRPr="000B70AF" w:rsidRDefault="00E34746" w:rsidP="00F833AD">
            <w:pPr>
              <w:tabs>
                <w:tab w:val="right" w:pos="6838"/>
              </w:tabs>
              <w:rPr>
                <w:sz w:val="20"/>
                <w:szCs w:val="20"/>
              </w:rPr>
            </w:pPr>
            <w:r w:rsidRPr="000B70AF">
              <w:rPr>
                <w:sz w:val="20"/>
                <w:szCs w:val="20"/>
              </w:rPr>
              <w:t>Oprogramowanie do echokardiograficznej próby wysiłkowej</w:t>
            </w:r>
          </w:p>
        </w:tc>
        <w:tc>
          <w:tcPr>
            <w:tcW w:w="1565" w:type="dxa"/>
            <w:shd w:val="clear" w:color="auto" w:fill="auto"/>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shd w:val="clear" w:color="auto" w:fill="auto"/>
            <w:vAlign w:val="center"/>
          </w:tcPr>
          <w:p w:rsidR="00E34746" w:rsidRPr="000B70AF" w:rsidRDefault="00E34746" w:rsidP="00F833AD">
            <w:pPr>
              <w:tabs>
                <w:tab w:val="right" w:pos="6838"/>
              </w:tabs>
              <w:jc w:val="center"/>
              <w:rPr>
                <w:sz w:val="20"/>
                <w:szCs w:val="20"/>
              </w:rPr>
            </w:pPr>
            <w:r w:rsidRPr="000B70AF">
              <w:rPr>
                <w:sz w:val="20"/>
                <w:szCs w:val="20"/>
              </w:rPr>
              <w:t>5</w:t>
            </w:r>
          </w:p>
        </w:tc>
        <w:tc>
          <w:tcPr>
            <w:tcW w:w="5381" w:type="dxa"/>
            <w:shd w:val="clear" w:color="auto" w:fill="auto"/>
            <w:vAlign w:val="center"/>
          </w:tcPr>
          <w:p w:rsidR="00E34746" w:rsidRPr="000B70AF" w:rsidRDefault="00E34746" w:rsidP="00F833AD">
            <w:pPr>
              <w:tabs>
                <w:tab w:val="right" w:pos="6838"/>
              </w:tabs>
              <w:rPr>
                <w:sz w:val="20"/>
                <w:szCs w:val="20"/>
              </w:rPr>
            </w:pPr>
            <w:r w:rsidRPr="000B70AF">
              <w:rPr>
                <w:sz w:val="20"/>
                <w:szCs w:val="20"/>
              </w:rPr>
              <w:t xml:space="preserve">„Ślepą” głowicę ołówkową </w:t>
            </w:r>
            <w:proofErr w:type="spellStart"/>
            <w:r w:rsidRPr="000B70AF">
              <w:rPr>
                <w:sz w:val="20"/>
                <w:szCs w:val="20"/>
              </w:rPr>
              <w:t>dopplera</w:t>
            </w:r>
            <w:proofErr w:type="spellEnd"/>
            <w:r w:rsidRPr="000B70AF">
              <w:rPr>
                <w:sz w:val="20"/>
                <w:szCs w:val="20"/>
              </w:rPr>
              <w:t xml:space="preserve"> CW,  o częstotliwości 2 MHz</w:t>
            </w:r>
          </w:p>
        </w:tc>
        <w:tc>
          <w:tcPr>
            <w:tcW w:w="1565" w:type="dxa"/>
            <w:shd w:val="clear" w:color="auto" w:fill="auto"/>
            <w:vAlign w:val="center"/>
          </w:tcPr>
          <w:p w:rsidR="00E34746" w:rsidRPr="000B70AF" w:rsidRDefault="00E34746" w:rsidP="00F833AD">
            <w:pPr>
              <w:tabs>
                <w:tab w:val="right" w:pos="6838"/>
              </w:tabs>
              <w:jc w:val="center"/>
              <w:rPr>
                <w:sz w:val="20"/>
                <w:szCs w:val="20"/>
              </w:rPr>
            </w:pPr>
            <w:r w:rsidRPr="000B70AF">
              <w:rPr>
                <w:sz w:val="20"/>
                <w:szCs w:val="20"/>
              </w:rPr>
              <w:t>TAK, podać częstotliwość</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vAlign w:val="center"/>
          </w:tcPr>
          <w:p w:rsidR="00E34746" w:rsidRPr="000B70AF" w:rsidRDefault="00E34746" w:rsidP="00F833AD">
            <w:pPr>
              <w:tabs>
                <w:tab w:val="right" w:pos="6838"/>
              </w:tabs>
              <w:jc w:val="center"/>
              <w:rPr>
                <w:sz w:val="20"/>
                <w:szCs w:val="20"/>
              </w:rPr>
            </w:pPr>
            <w:r w:rsidRPr="000B70AF">
              <w:rPr>
                <w:sz w:val="20"/>
                <w:szCs w:val="20"/>
              </w:rPr>
              <w:t>6</w:t>
            </w:r>
          </w:p>
        </w:tc>
        <w:tc>
          <w:tcPr>
            <w:tcW w:w="5381" w:type="dxa"/>
            <w:vAlign w:val="center"/>
          </w:tcPr>
          <w:p w:rsidR="00E34746" w:rsidRPr="000B70AF" w:rsidRDefault="00E34746" w:rsidP="00F833AD">
            <w:pPr>
              <w:tabs>
                <w:tab w:val="right" w:pos="6838"/>
              </w:tabs>
              <w:rPr>
                <w:sz w:val="20"/>
                <w:szCs w:val="20"/>
              </w:rPr>
            </w:pPr>
            <w:r w:rsidRPr="000B70AF">
              <w:rPr>
                <w:sz w:val="20"/>
                <w:szCs w:val="20"/>
              </w:rPr>
              <w:t>Wbudowany układ UPS umożliwiający przejazd aparatu pomiędzy stanowiskami bez konieczności jego wyłączania (start krótszy niż 10s)</w:t>
            </w:r>
          </w:p>
        </w:tc>
        <w:tc>
          <w:tcPr>
            <w:tcW w:w="1565" w:type="dxa"/>
            <w:vAlign w:val="center"/>
          </w:tcPr>
          <w:p w:rsidR="00E34746" w:rsidRPr="000B70AF" w:rsidRDefault="00E34746" w:rsidP="00F833AD">
            <w:pPr>
              <w:tabs>
                <w:tab w:val="right" w:pos="6838"/>
              </w:tabs>
              <w:jc w:val="center"/>
              <w:rPr>
                <w:sz w:val="20"/>
                <w:szCs w:val="20"/>
              </w:rPr>
            </w:pPr>
            <w:r w:rsidRPr="000B70AF">
              <w:rPr>
                <w:sz w:val="20"/>
                <w:szCs w:val="20"/>
              </w:rPr>
              <w:t>TAK</w:t>
            </w:r>
            <w:r>
              <w:rPr>
                <w:sz w:val="20"/>
                <w:szCs w:val="20"/>
              </w:rPr>
              <w:t>/</w:t>
            </w:r>
            <w:r w:rsidRPr="000B70AF">
              <w:rPr>
                <w:sz w:val="20"/>
                <w:szCs w:val="20"/>
              </w:rPr>
              <w:t>NIE</w:t>
            </w:r>
            <w:r w:rsidR="00A51069">
              <w:rPr>
                <w:rStyle w:val="Odwoanieprzypisudolnego"/>
                <w:sz w:val="20"/>
                <w:szCs w:val="20"/>
              </w:rPr>
              <w:footnoteReference w:id="6"/>
            </w:r>
          </w:p>
        </w:tc>
        <w:tc>
          <w:tcPr>
            <w:tcW w:w="1559" w:type="dxa"/>
            <w:vAlign w:val="center"/>
          </w:tcPr>
          <w:p w:rsidR="00E34746" w:rsidRPr="000B70AF" w:rsidRDefault="00E34746" w:rsidP="00F833AD">
            <w:pPr>
              <w:tabs>
                <w:tab w:val="right" w:pos="6838"/>
              </w:tabs>
              <w:jc w:val="center"/>
              <w:rPr>
                <w:sz w:val="20"/>
                <w:szCs w:val="20"/>
              </w:rPr>
            </w:pPr>
            <w:r w:rsidRPr="000B70AF">
              <w:rPr>
                <w:sz w:val="20"/>
                <w:szCs w:val="20"/>
              </w:rPr>
              <w:t xml:space="preserve">NIE – 0 </w:t>
            </w:r>
            <w:r w:rsidR="00F833AD" w:rsidRPr="000B70AF">
              <w:rPr>
                <w:sz w:val="20"/>
                <w:szCs w:val="20"/>
              </w:rPr>
              <w:t>pkt</w:t>
            </w:r>
          </w:p>
          <w:p w:rsidR="00E34746" w:rsidRPr="000B70AF" w:rsidRDefault="00E34746" w:rsidP="00F833AD">
            <w:pPr>
              <w:tabs>
                <w:tab w:val="right" w:pos="6838"/>
              </w:tabs>
              <w:jc w:val="center"/>
              <w:rPr>
                <w:sz w:val="20"/>
                <w:szCs w:val="20"/>
              </w:rPr>
            </w:pPr>
            <w:r w:rsidRPr="000B70AF">
              <w:rPr>
                <w:sz w:val="20"/>
                <w:szCs w:val="20"/>
              </w:rPr>
              <w:t xml:space="preserve">TAK – 5 </w:t>
            </w:r>
            <w:r w:rsidR="00F833AD" w:rsidRPr="000B70AF">
              <w:rPr>
                <w:sz w:val="20"/>
                <w:szCs w:val="20"/>
              </w:rPr>
              <w:t>pkt</w:t>
            </w: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shd w:val="clear" w:color="auto" w:fill="auto"/>
            <w:vAlign w:val="center"/>
          </w:tcPr>
          <w:p w:rsidR="00E34746" w:rsidRPr="000B70AF" w:rsidRDefault="00E34746" w:rsidP="00F833AD">
            <w:pPr>
              <w:tabs>
                <w:tab w:val="right" w:pos="6838"/>
              </w:tabs>
              <w:jc w:val="center"/>
              <w:rPr>
                <w:sz w:val="20"/>
                <w:szCs w:val="20"/>
              </w:rPr>
            </w:pPr>
            <w:r w:rsidRPr="000B70AF">
              <w:rPr>
                <w:sz w:val="20"/>
                <w:szCs w:val="20"/>
              </w:rPr>
              <w:t>7</w:t>
            </w:r>
          </w:p>
        </w:tc>
        <w:tc>
          <w:tcPr>
            <w:tcW w:w="5381" w:type="dxa"/>
            <w:shd w:val="clear" w:color="auto" w:fill="auto"/>
            <w:vAlign w:val="center"/>
          </w:tcPr>
          <w:p w:rsidR="00E34746" w:rsidRPr="000B70AF" w:rsidRDefault="00E34746" w:rsidP="00F833AD">
            <w:pPr>
              <w:tabs>
                <w:tab w:val="right" w:pos="6838"/>
              </w:tabs>
              <w:rPr>
                <w:sz w:val="20"/>
                <w:szCs w:val="20"/>
              </w:rPr>
            </w:pPr>
            <w:r w:rsidRPr="000B70AF">
              <w:rPr>
                <w:color w:val="000000"/>
                <w:sz w:val="20"/>
                <w:szCs w:val="20"/>
              </w:rPr>
              <w:t xml:space="preserve">Głowica </w:t>
            </w:r>
            <w:proofErr w:type="spellStart"/>
            <w:r w:rsidRPr="000B70AF">
              <w:rPr>
                <w:color w:val="000000"/>
                <w:sz w:val="20"/>
                <w:szCs w:val="20"/>
              </w:rPr>
              <w:t>przeprzełykowa</w:t>
            </w:r>
            <w:proofErr w:type="spellEnd"/>
            <w:r w:rsidRPr="000B70AF">
              <w:rPr>
                <w:color w:val="000000"/>
                <w:sz w:val="20"/>
                <w:szCs w:val="20"/>
              </w:rPr>
              <w:t xml:space="preserve"> wielopłaszczyznowa o zakresie częstotliwości obrazowania 2D min. 3 do 7 MHz, obrazowanie w trybach 2D, M-</w:t>
            </w:r>
            <w:proofErr w:type="spellStart"/>
            <w:r w:rsidRPr="000B70AF">
              <w:rPr>
                <w:color w:val="000000"/>
                <w:sz w:val="20"/>
                <w:szCs w:val="20"/>
              </w:rPr>
              <w:t>mode</w:t>
            </w:r>
            <w:proofErr w:type="spellEnd"/>
            <w:r w:rsidRPr="000B70AF">
              <w:rPr>
                <w:color w:val="000000"/>
                <w:sz w:val="20"/>
                <w:szCs w:val="20"/>
              </w:rPr>
              <w:t xml:space="preserve">, kolor </w:t>
            </w:r>
            <w:proofErr w:type="spellStart"/>
            <w:r w:rsidRPr="000B70AF">
              <w:rPr>
                <w:color w:val="000000"/>
                <w:sz w:val="20"/>
                <w:szCs w:val="20"/>
              </w:rPr>
              <w:t>doppler</w:t>
            </w:r>
            <w:proofErr w:type="spellEnd"/>
            <w:r w:rsidRPr="000B70AF">
              <w:rPr>
                <w:color w:val="000000"/>
                <w:sz w:val="20"/>
                <w:szCs w:val="20"/>
              </w:rPr>
              <w:t xml:space="preserve">, </w:t>
            </w:r>
            <w:proofErr w:type="spellStart"/>
            <w:r w:rsidRPr="000B70AF">
              <w:rPr>
                <w:color w:val="000000"/>
                <w:sz w:val="20"/>
                <w:szCs w:val="20"/>
              </w:rPr>
              <w:t>pw-doppler</w:t>
            </w:r>
            <w:proofErr w:type="spellEnd"/>
            <w:r w:rsidRPr="000B70AF">
              <w:rPr>
                <w:color w:val="000000"/>
                <w:sz w:val="20"/>
                <w:szCs w:val="20"/>
              </w:rPr>
              <w:t xml:space="preserve">, </w:t>
            </w:r>
            <w:proofErr w:type="spellStart"/>
            <w:r w:rsidRPr="000B70AF">
              <w:rPr>
                <w:color w:val="000000"/>
                <w:sz w:val="20"/>
                <w:szCs w:val="20"/>
              </w:rPr>
              <w:t>cw-doppler</w:t>
            </w:r>
            <w:proofErr w:type="spellEnd"/>
            <w:r w:rsidRPr="000B70AF">
              <w:rPr>
                <w:color w:val="000000"/>
                <w:sz w:val="20"/>
                <w:szCs w:val="20"/>
              </w:rPr>
              <w:t>, obrazowanie w technice harmonicznej, kąt pola obrazowania min. 90 stopni, zakres regulacji płaszczyzny skanowania min.  0-180 stopni</w:t>
            </w:r>
          </w:p>
        </w:tc>
        <w:tc>
          <w:tcPr>
            <w:tcW w:w="1565" w:type="dxa"/>
            <w:shd w:val="clear" w:color="auto" w:fill="auto"/>
            <w:vAlign w:val="center"/>
          </w:tcPr>
          <w:p w:rsidR="00E34746" w:rsidRPr="000B70AF" w:rsidRDefault="00E34746" w:rsidP="00F833AD">
            <w:pPr>
              <w:tabs>
                <w:tab w:val="right" w:pos="6838"/>
              </w:tabs>
              <w:jc w:val="center"/>
              <w:rPr>
                <w:sz w:val="20"/>
                <w:szCs w:val="20"/>
              </w:rPr>
            </w:pPr>
            <w:r w:rsidRPr="000B70AF">
              <w:rPr>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4A194D">
        <w:trPr>
          <w:trHeight w:val="521"/>
        </w:trPr>
        <w:tc>
          <w:tcPr>
            <w:tcW w:w="568" w:type="dxa"/>
            <w:shd w:val="clear" w:color="auto" w:fill="D9D9D9"/>
            <w:vAlign w:val="center"/>
          </w:tcPr>
          <w:p w:rsidR="00E34746" w:rsidRPr="000B70AF" w:rsidRDefault="00E34746" w:rsidP="00F833AD">
            <w:pPr>
              <w:tabs>
                <w:tab w:val="right" w:pos="6838"/>
              </w:tabs>
              <w:jc w:val="center"/>
              <w:rPr>
                <w:b/>
                <w:sz w:val="20"/>
                <w:szCs w:val="20"/>
              </w:rPr>
            </w:pPr>
            <w:r w:rsidRPr="000B70AF">
              <w:rPr>
                <w:b/>
                <w:sz w:val="20"/>
                <w:szCs w:val="20"/>
              </w:rPr>
              <w:t>G.</w:t>
            </w:r>
          </w:p>
        </w:tc>
        <w:tc>
          <w:tcPr>
            <w:tcW w:w="5381" w:type="dxa"/>
            <w:shd w:val="clear" w:color="auto" w:fill="D9D9D9"/>
            <w:vAlign w:val="center"/>
          </w:tcPr>
          <w:p w:rsidR="00E34746" w:rsidRPr="000B70AF" w:rsidRDefault="00E34746" w:rsidP="00F833AD">
            <w:pPr>
              <w:tabs>
                <w:tab w:val="right" w:pos="6838"/>
              </w:tabs>
              <w:rPr>
                <w:sz w:val="20"/>
                <w:szCs w:val="20"/>
              </w:rPr>
            </w:pPr>
            <w:r w:rsidRPr="000B70AF">
              <w:rPr>
                <w:b/>
                <w:sz w:val="20"/>
                <w:szCs w:val="20"/>
              </w:rPr>
              <w:t>INNE</w:t>
            </w:r>
          </w:p>
        </w:tc>
        <w:tc>
          <w:tcPr>
            <w:tcW w:w="1565" w:type="dxa"/>
            <w:shd w:val="clear" w:color="auto" w:fill="D9D9D9"/>
            <w:vAlign w:val="center"/>
          </w:tcPr>
          <w:p w:rsidR="00E34746" w:rsidRPr="000B70AF" w:rsidRDefault="00E34746" w:rsidP="00F833AD">
            <w:pPr>
              <w:tabs>
                <w:tab w:val="right" w:pos="6838"/>
              </w:tabs>
              <w:jc w:val="center"/>
              <w:rPr>
                <w:sz w:val="20"/>
                <w:szCs w:val="20"/>
              </w:rPr>
            </w:pPr>
          </w:p>
        </w:tc>
        <w:tc>
          <w:tcPr>
            <w:tcW w:w="1559" w:type="dxa"/>
            <w:shd w:val="clear" w:color="auto" w:fill="D9D9D9"/>
            <w:vAlign w:val="center"/>
          </w:tcPr>
          <w:p w:rsidR="00E34746" w:rsidRPr="000B70AF" w:rsidRDefault="00E34746" w:rsidP="00F833AD">
            <w:pPr>
              <w:tabs>
                <w:tab w:val="right" w:pos="6838"/>
              </w:tabs>
              <w:jc w:val="center"/>
              <w:rPr>
                <w:sz w:val="20"/>
                <w:szCs w:val="20"/>
              </w:rPr>
            </w:pPr>
          </w:p>
        </w:tc>
        <w:tc>
          <w:tcPr>
            <w:tcW w:w="1559" w:type="dxa"/>
            <w:shd w:val="clear" w:color="auto" w:fill="D9D9D9"/>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shd w:val="clear" w:color="auto" w:fill="auto"/>
            <w:vAlign w:val="center"/>
          </w:tcPr>
          <w:p w:rsidR="00E34746" w:rsidRPr="000B70AF" w:rsidRDefault="00E34746" w:rsidP="00F833AD">
            <w:pPr>
              <w:tabs>
                <w:tab w:val="right" w:pos="6838"/>
              </w:tabs>
              <w:jc w:val="center"/>
              <w:rPr>
                <w:sz w:val="20"/>
                <w:szCs w:val="20"/>
              </w:rPr>
            </w:pPr>
            <w:r w:rsidRPr="000B70AF">
              <w:rPr>
                <w:sz w:val="20"/>
                <w:szCs w:val="20"/>
              </w:rPr>
              <w:t>1</w:t>
            </w:r>
          </w:p>
        </w:tc>
        <w:tc>
          <w:tcPr>
            <w:tcW w:w="5381" w:type="dxa"/>
            <w:shd w:val="clear" w:color="auto" w:fill="auto"/>
            <w:vAlign w:val="center"/>
          </w:tcPr>
          <w:p w:rsidR="00E34746" w:rsidRPr="000B70AF" w:rsidRDefault="00E34746" w:rsidP="00F833AD">
            <w:pPr>
              <w:jc w:val="both"/>
              <w:rPr>
                <w:sz w:val="20"/>
                <w:szCs w:val="20"/>
              </w:rPr>
            </w:pPr>
            <w:r w:rsidRPr="000B70AF">
              <w:rPr>
                <w:sz w:val="20"/>
                <w:szCs w:val="20"/>
              </w:rPr>
              <w:t xml:space="preserve">Instrukcja obsługi i użytkowania w języku polskim, w formie papierowej i elektronicznej, skrócona wersja instrukcji obsługi i BHP w formie zalaminowanej (jeżeli Wykonawca posiada), paszport techniczny, karta gwarancyjna, wykaz punktów serwisowych, kopie dokumentów wraz z tłumaczeniem w przypadku oryginału w języku obcym: Certyfikat CE (jeżeli </w:t>
            </w:r>
            <w:r w:rsidRPr="000B70AF">
              <w:rPr>
                <w:sz w:val="20"/>
                <w:szCs w:val="20"/>
              </w:rPr>
              <w:lastRenderedPageBreak/>
              <w:t>dotyczy) oraz Deklaracja Zgodności – wystawiona przez producenta</w:t>
            </w:r>
            <w:r w:rsidRPr="000B70AF">
              <w:rPr>
                <w:rFonts w:eastAsia="Calibri"/>
                <w:sz w:val="20"/>
                <w:szCs w:val="20"/>
                <w:shd w:val="clear" w:color="auto" w:fill="FFFFFF"/>
                <w:lang w:eastAsia="en-US"/>
              </w:rPr>
              <w:t xml:space="preserve"> wykazu czynności serwisowych, które mogą być wykonywane przez użytkownika samodzielnie nieskutkujące utratą gwarancji</w:t>
            </w:r>
          </w:p>
        </w:tc>
        <w:tc>
          <w:tcPr>
            <w:tcW w:w="1565" w:type="dxa"/>
            <w:shd w:val="clear" w:color="auto" w:fill="auto"/>
            <w:vAlign w:val="center"/>
          </w:tcPr>
          <w:p w:rsidR="00E34746" w:rsidRPr="000B70AF" w:rsidRDefault="00E34746" w:rsidP="00F833AD">
            <w:pPr>
              <w:snapToGrid w:val="0"/>
              <w:jc w:val="center"/>
              <w:rPr>
                <w:sz w:val="20"/>
                <w:szCs w:val="20"/>
              </w:rPr>
            </w:pPr>
            <w:r w:rsidRPr="000B70AF">
              <w:rPr>
                <w:sz w:val="20"/>
                <w:szCs w:val="20"/>
              </w:rPr>
              <w:lastRenderedPageBreak/>
              <w:t>TAK z dostawą</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4A194D">
        <w:trPr>
          <w:trHeight w:val="656"/>
        </w:trPr>
        <w:tc>
          <w:tcPr>
            <w:tcW w:w="568" w:type="dxa"/>
            <w:shd w:val="clear" w:color="auto" w:fill="D9D9D9" w:themeFill="background1" w:themeFillShade="D9"/>
            <w:vAlign w:val="center"/>
          </w:tcPr>
          <w:p w:rsidR="00E34746" w:rsidRPr="000B70AF" w:rsidRDefault="00E34746" w:rsidP="00F833AD">
            <w:pPr>
              <w:ind w:right="-108"/>
              <w:rPr>
                <w:sz w:val="20"/>
                <w:szCs w:val="20"/>
              </w:rPr>
            </w:pPr>
            <w:r w:rsidRPr="000B70AF">
              <w:rPr>
                <w:sz w:val="20"/>
                <w:szCs w:val="20"/>
              </w:rPr>
              <w:lastRenderedPageBreak/>
              <w:t>H</w:t>
            </w:r>
          </w:p>
        </w:tc>
        <w:tc>
          <w:tcPr>
            <w:tcW w:w="5381" w:type="dxa"/>
            <w:shd w:val="clear" w:color="auto" w:fill="D9D9D9" w:themeFill="background1" w:themeFillShade="D9"/>
            <w:vAlign w:val="center"/>
          </w:tcPr>
          <w:p w:rsidR="00E34746" w:rsidRPr="000B70AF" w:rsidRDefault="00E34746" w:rsidP="00F833AD">
            <w:pPr>
              <w:rPr>
                <w:sz w:val="20"/>
                <w:szCs w:val="20"/>
              </w:rPr>
            </w:pPr>
            <w:r w:rsidRPr="000B70AF">
              <w:rPr>
                <w:sz w:val="20"/>
                <w:szCs w:val="20"/>
              </w:rPr>
              <w:t>Warunki gwarancji</w:t>
            </w:r>
          </w:p>
        </w:tc>
        <w:tc>
          <w:tcPr>
            <w:tcW w:w="1565" w:type="dxa"/>
            <w:shd w:val="clear" w:color="auto" w:fill="D9D9D9" w:themeFill="background1" w:themeFillShade="D9"/>
            <w:vAlign w:val="center"/>
          </w:tcPr>
          <w:p w:rsidR="00E34746" w:rsidRPr="000B70AF" w:rsidRDefault="00E34746" w:rsidP="00F833AD">
            <w:pPr>
              <w:jc w:val="center"/>
              <w:rPr>
                <w:color w:val="000000"/>
                <w:sz w:val="20"/>
                <w:szCs w:val="20"/>
              </w:rPr>
            </w:pPr>
          </w:p>
        </w:tc>
        <w:tc>
          <w:tcPr>
            <w:tcW w:w="1559" w:type="dxa"/>
            <w:shd w:val="clear" w:color="auto" w:fill="D9D9D9" w:themeFill="background1" w:themeFillShade="D9"/>
            <w:vAlign w:val="center"/>
          </w:tcPr>
          <w:p w:rsidR="00E34746" w:rsidRPr="000B70AF" w:rsidRDefault="00E34746" w:rsidP="00F833AD">
            <w:pPr>
              <w:tabs>
                <w:tab w:val="right" w:pos="6838"/>
              </w:tabs>
              <w:jc w:val="center"/>
              <w:rPr>
                <w:sz w:val="20"/>
                <w:szCs w:val="20"/>
              </w:rPr>
            </w:pPr>
          </w:p>
        </w:tc>
        <w:tc>
          <w:tcPr>
            <w:tcW w:w="1559" w:type="dxa"/>
            <w:shd w:val="clear" w:color="auto" w:fill="D9D9D9" w:themeFill="background1" w:themeFillShade="D9"/>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shd w:val="clear" w:color="auto" w:fill="auto"/>
            <w:vAlign w:val="center"/>
          </w:tcPr>
          <w:p w:rsidR="00E34746" w:rsidRPr="000B70AF" w:rsidRDefault="00E34746" w:rsidP="00992C4C">
            <w:pPr>
              <w:numPr>
                <w:ilvl w:val="0"/>
                <w:numId w:val="82"/>
              </w:numPr>
              <w:ind w:right="-108"/>
              <w:rPr>
                <w:sz w:val="20"/>
                <w:szCs w:val="20"/>
              </w:rPr>
            </w:pPr>
          </w:p>
        </w:tc>
        <w:tc>
          <w:tcPr>
            <w:tcW w:w="5381" w:type="dxa"/>
            <w:shd w:val="clear" w:color="auto" w:fill="auto"/>
            <w:vAlign w:val="center"/>
          </w:tcPr>
          <w:p w:rsidR="00E34746" w:rsidRPr="000B70AF" w:rsidRDefault="00E34746" w:rsidP="00F833AD">
            <w:pPr>
              <w:rPr>
                <w:sz w:val="20"/>
                <w:szCs w:val="20"/>
              </w:rPr>
            </w:pPr>
            <w:r w:rsidRPr="000B70AF">
              <w:rPr>
                <w:sz w:val="20"/>
                <w:szCs w:val="20"/>
              </w:rPr>
              <w:t>Okres udzielonej gwarancji min. 24 miesiące</w:t>
            </w:r>
          </w:p>
        </w:tc>
        <w:tc>
          <w:tcPr>
            <w:tcW w:w="1565" w:type="dxa"/>
            <w:shd w:val="clear" w:color="auto" w:fill="auto"/>
            <w:vAlign w:val="center"/>
          </w:tcPr>
          <w:p w:rsidR="00E34746" w:rsidRPr="000B70AF" w:rsidRDefault="00E34746" w:rsidP="00F833AD">
            <w:pPr>
              <w:jc w:val="center"/>
              <w:rPr>
                <w:color w:val="000000"/>
                <w:sz w:val="20"/>
                <w:szCs w:val="20"/>
              </w:rPr>
            </w:pPr>
            <w:r w:rsidRPr="000B70AF">
              <w:rPr>
                <w:color w:val="000000"/>
                <w:sz w:val="20"/>
                <w:szCs w:val="20"/>
              </w:rPr>
              <w:t>TAK, podać</w:t>
            </w:r>
          </w:p>
          <w:p w:rsidR="00E34746" w:rsidRPr="000B70AF" w:rsidRDefault="00E34746" w:rsidP="00F833AD">
            <w:pPr>
              <w:jc w:val="center"/>
              <w:rPr>
                <w:color w:val="000000"/>
                <w:sz w:val="20"/>
                <w:szCs w:val="20"/>
              </w:rPr>
            </w:pPr>
          </w:p>
        </w:tc>
        <w:tc>
          <w:tcPr>
            <w:tcW w:w="1559" w:type="dxa"/>
            <w:vAlign w:val="center"/>
          </w:tcPr>
          <w:p w:rsidR="00E34746" w:rsidRPr="000B70AF" w:rsidRDefault="00E34746" w:rsidP="00F833AD">
            <w:pPr>
              <w:jc w:val="center"/>
              <w:rPr>
                <w:color w:val="000000"/>
                <w:sz w:val="20"/>
                <w:szCs w:val="20"/>
              </w:rPr>
            </w:pPr>
            <w:r w:rsidRPr="000B70AF">
              <w:rPr>
                <w:color w:val="000000"/>
                <w:sz w:val="20"/>
                <w:szCs w:val="20"/>
              </w:rPr>
              <w:t>24 m</w:t>
            </w:r>
            <w:r w:rsidR="007A0580" w:rsidRPr="000B70AF">
              <w:rPr>
                <w:color w:val="000000"/>
                <w:sz w:val="20"/>
                <w:szCs w:val="20"/>
              </w:rPr>
              <w:t xml:space="preserve"> – </w:t>
            </w:r>
            <w:r w:rsidRPr="000B70AF">
              <w:rPr>
                <w:color w:val="000000"/>
                <w:sz w:val="20"/>
                <w:szCs w:val="20"/>
              </w:rPr>
              <w:t>0 pkt</w:t>
            </w:r>
          </w:p>
          <w:p w:rsidR="00E34746" w:rsidRPr="000B70AF" w:rsidRDefault="00E34746" w:rsidP="00F833AD">
            <w:pPr>
              <w:jc w:val="center"/>
              <w:rPr>
                <w:color w:val="000000"/>
                <w:sz w:val="20"/>
                <w:szCs w:val="20"/>
              </w:rPr>
            </w:pPr>
            <w:r w:rsidRPr="000B70AF">
              <w:rPr>
                <w:color w:val="000000"/>
                <w:sz w:val="20"/>
                <w:szCs w:val="20"/>
              </w:rPr>
              <w:t>36 m – 2,5 pkt.</w:t>
            </w:r>
          </w:p>
          <w:p w:rsidR="00E34746" w:rsidRPr="000B70AF" w:rsidRDefault="00E34746" w:rsidP="00F833AD">
            <w:pPr>
              <w:jc w:val="center"/>
              <w:rPr>
                <w:color w:val="000000"/>
                <w:sz w:val="20"/>
                <w:szCs w:val="20"/>
              </w:rPr>
            </w:pPr>
            <w:r w:rsidRPr="000B70AF">
              <w:rPr>
                <w:color w:val="000000"/>
                <w:sz w:val="20"/>
                <w:szCs w:val="20"/>
              </w:rPr>
              <w:t>48 m – 5 pkt.</w:t>
            </w:r>
          </w:p>
          <w:p w:rsidR="00E34746" w:rsidRPr="000B70AF" w:rsidRDefault="00E34746" w:rsidP="00F833AD">
            <w:pPr>
              <w:jc w:val="center"/>
              <w:rPr>
                <w:color w:val="000000"/>
                <w:sz w:val="20"/>
                <w:szCs w:val="20"/>
              </w:rPr>
            </w:pPr>
            <w:r w:rsidRPr="000B70AF">
              <w:rPr>
                <w:color w:val="000000"/>
                <w:sz w:val="20"/>
                <w:szCs w:val="20"/>
              </w:rPr>
              <w:t xml:space="preserve">60 m </w:t>
            </w:r>
            <w:r w:rsidR="007A0580" w:rsidRPr="000B70AF">
              <w:rPr>
                <w:color w:val="000000"/>
                <w:sz w:val="20"/>
                <w:szCs w:val="20"/>
              </w:rPr>
              <w:t xml:space="preserve"> – </w:t>
            </w:r>
            <w:r w:rsidRPr="000B70AF">
              <w:rPr>
                <w:color w:val="000000"/>
                <w:sz w:val="20"/>
                <w:szCs w:val="20"/>
              </w:rPr>
              <w:t>7,5 pkt.</w:t>
            </w:r>
          </w:p>
          <w:p w:rsidR="00E34746" w:rsidRPr="000B70AF" w:rsidRDefault="00E34746" w:rsidP="00F833AD">
            <w:pPr>
              <w:tabs>
                <w:tab w:val="right" w:pos="6838"/>
              </w:tabs>
              <w:jc w:val="center"/>
              <w:rPr>
                <w:sz w:val="20"/>
                <w:szCs w:val="20"/>
              </w:rPr>
            </w:pPr>
            <w:r w:rsidRPr="000B70AF">
              <w:rPr>
                <w:color w:val="000000"/>
                <w:sz w:val="20"/>
                <w:szCs w:val="20"/>
              </w:rPr>
              <w:t>72 m</w:t>
            </w:r>
            <w:r w:rsidR="007A0580" w:rsidRPr="000B70AF">
              <w:rPr>
                <w:color w:val="000000"/>
                <w:sz w:val="20"/>
                <w:szCs w:val="20"/>
              </w:rPr>
              <w:t xml:space="preserve"> – </w:t>
            </w:r>
            <w:r w:rsidRPr="000B70AF">
              <w:rPr>
                <w:color w:val="000000"/>
                <w:sz w:val="20"/>
                <w:szCs w:val="20"/>
              </w:rPr>
              <w:t>10 pkt</w:t>
            </w: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shd w:val="clear" w:color="auto" w:fill="auto"/>
            <w:vAlign w:val="center"/>
          </w:tcPr>
          <w:p w:rsidR="00E34746" w:rsidRPr="000B70AF" w:rsidRDefault="00E34746" w:rsidP="00992C4C">
            <w:pPr>
              <w:numPr>
                <w:ilvl w:val="0"/>
                <w:numId w:val="82"/>
              </w:numPr>
              <w:ind w:left="0" w:right="-108" w:firstLine="0"/>
              <w:rPr>
                <w:sz w:val="20"/>
                <w:szCs w:val="20"/>
              </w:rPr>
            </w:pPr>
          </w:p>
        </w:tc>
        <w:tc>
          <w:tcPr>
            <w:tcW w:w="5381" w:type="dxa"/>
            <w:shd w:val="clear" w:color="auto" w:fill="auto"/>
            <w:vAlign w:val="center"/>
          </w:tcPr>
          <w:p w:rsidR="00E34746" w:rsidRPr="000B70AF" w:rsidRDefault="004A194D" w:rsidP="00F833AD">
            <w:pPr>
              <w:rPr>
                <w:sz w:val="20"/>
                <w:szCs w:val="20"/>
              </w:rPr>
            </w:pPr>
            <w:r>
              <w:rPr>
                <w:sz w:val="20"/>
                <w:szCs w:val="20"/>
              </w:rPr>
              <w:t>B</w:t>
            </w:r>
            <w:r w:rsidR="00E34746" w:rsidRPr="000B70AF">
              <w:rPr>
                <w:sz w:val="20"/>
                <w:szCs w:val="20"/>
              </w:rPr>
              <w:t xml:space="preserve">ezpłatne przeglądy okresowe (obejmujące bezpłatny dojazd i robociznę) w okresie gwarancji, min. 1 na rok lub zgodnie z zaleceniami producenta - w przypadku przeglądów zgodnie z zaleceniami producenta należy dołączyć do oferty potwierdzone za zgodność z oryginałem pismo z zaleceniami producenta </w:t>
            </w:r>
          </w:p>
        </w:tc>
        <w:tc>
          <w:tcPr>
            <w:tcW w:w="1565" w:type="dxa"/>
            <w:shd w:val="clear" w:color="auto" w:fill="auto"/>
            <w:vAlign w:val="center"/>
          </w:tcPr>
          <w:p w:rsidR="00E34746" w:rsidRPr="000B70AF" w:rsidRDefault="00E34746" w:rsidP="00F833AD">
            <w:pPr>
              <w:jc w:val="center"/>
              <w:rPr>
                <w:color w:val="000000"/>
                <w:sz w:val="20"/>
                <w:szCs w:val="20"/>
              </w:rPr>
            </w:pPr>
            <w:r w:rsidRPr="000B70AF">
              <w:rPr>
                <w:color w:val="000000"/>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4A194D">
        <w:trPr>
          <w:trHeight w:val="667"/>
        </w:trPr>
        <w:tc>
          <w:tcPr>
            <w:tcW w:w="568" w:type="dxa"/>
            <w:shd w:val="clear" w:color="auto" w:fill="auto"/>
            <w:vAlign w:val="center"/>
          </w:tcPr>
          <w:p w:rsidR="00E34746" w:rsidRPr="000B70AF" w:rsidRDefault="00E34746" w:rsidP="00992C4C">
            <w:pPr>
              <w:numPr>
                <w:ilvl w:val="0"/>
                <w:numId w:val="82"/>
              </w:numPr>
              <w:ind w:left="0" w:right="-108" w:firstLine="0"/>
              <w:rPr>
                <w:sz w:val="20"/>
                <w:szCs w:val="20"/>
              </w:rPr>
            </w:pPr>
          </w:p>
        </w:tc>
        <w:tc>
          <w:tcPr>
            <w:tcW w:w="5381" w:type="dxa"/>
            <w:shd w:val="clear" w:color="auto" w:fill="auto"/>
            <w:vAlign w:val="center"/>
          </w:tcPr>
          <w:p w:rsidR="00E34746" w:rsidRPr="000B70AF" w:rsidRDefault="004A194D" w:rsidP="00F833AD">
            <w:pPr>
              <w:rPr>
                <w:sz w:val="20"/>
                <w:szCs w:val="20"/>
              </w:rPr>
            </w:pPr>
            <w:r>
              <w:rPr>
                <w:sz w:val="20"/>
                <w:szCs w:val="20"/>
              </w:rPr>
              <w:t>G</w:t>
            </w:r>
            <w:r w:rsidR="00E34746" w:rsidRPr="000B70AF">
              <w:rPr>
                <w:sz w:val="20"/>
                <w:szCs w:val="20"/>
              </w:rPr>
              <w:t>warantowany czas przystąpienia do naprawy nie większy niż 48h [h] od zgłoszenia konieczności naprawy</w:t>
            </w:r>
          </w:p>
        </w:tc>
        <w:tc>
          <w:tcPr>
            <w:tcW w:w="1565" w:type="dxa"/>
            <w:shd w:val="clear" w:color="auto" w:fill="auto"/>
            <w:vAlign w:val="center"/>
          </w:tcPr>
          <w:p w:rsidR="00E34746" w:rsidRPr="000B70AF" w:rsidRDefault="00E34746" w:rsidP="00F833AD">
            <w:pPr>
              <w:jc w:val="center"/>
              <w:rPr>
                <w:color w:val="000000"/>
                <w:sz w:val="20"/>
                <w:szCs w:val="20"/>
              </w:rPr>
            </w:pPr>
            <w:r w:rsidRPr="000B70AF">
              <w:rPr>
                <w:color w:val="000000"/>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shd w:val="clear" w:color="auto" w:fill="auto"/>
            <w:vAlign w:val="center"/>
          </w:tcPr>
          <w:p w:rsidR="00E34746" w:rsidRPr="000B70AF" w:rsidRDefault="00E34746" w:rsidP="00992C4C">
            <w:pPr>
              <w:numPr>
                <w:ilvl w:val="0"/>
                <w:numId w:val="82"/>
              </w:numPr>
              <w:ind w:left="0" w:right="-108" w:firstLine="0"/>
              <w:rPr>
                <w:sz w:val="20"/>
                <w:szCs w:val="20"/>
              </w:rPr>
            </w:pPr>
          </w:p>
        </w:tc>
        <w:tc>
          <w:tcPr>
            <w:tcW w:w="5381" w:type="dxa"/>
            <w:shd w:val="clear" w:color="auto" w:fill="auto"/>
            <w:vAlign w:val="center"/>
          </w:tcPr>
          <w:p w:rsidR="00E34746" w:rsidRPr="000B70AF" w:rsidRDefault="004A194D" w:rsidP="00F833AD">
            <w:pPr>
              <w:rPr>
                <w:sz w:val="20"/>
                <w:szCs w:val="20"/>
              </w:rPr>
            </w:pPr>
            <w:r>
              <w:rPr>
                <w:sz w:val="20"/>
                <w:szCs w:val="20"/>
              </w:rPr>
              <w:t>G</w:t>
            </w:r>
            <w:r w:rsidR="00E34746" w:rsidRPr="000B70AF">
              <w:rPr>
                <w:sz w:val="20"/>
                <w:szCs w:val="20"/>
              </w:rPr>
              <w:t xml:space="preserve">warantowany czas usunięcia zgłoszonych usterek i wykonania napraw nie większy niż 5 dni, czas wykonania napraw w przypadku konieczności importu części zamiennych lub podzespołów z zagranicy nie więcej niż 7 dni od daty zgłoszenia konieczności naprawy. </w:t>
            </w:r>
          </w:p>
        </w:tc>
        <w:tc>
          <w:tcPr>
            <w:tcW w:w="1565" w:type="dxa"/>
            <w:shd w:val="clear" w:color="auto" w:fill="auto"/>
            <w:vAlign w:val="center"/>
          </w:tcPr>
          <w:p w:rsidR="00E34746" w:rsidRPr="000B70AF" w:rsidRDefault="00E34746" w:rsidP="00F833AD">
            <w:pPr>
              <w:jc w:val="center"/>
              <w:rPr>
                <w:color w:val="000000"/>
                <w:sz w:val="20"/>
                <w:szCs w:val="20"/>
              </w:rPr>
            </w:pPr>
            <w:r w:rsidRPr="000B70AF">
              <w:rPr>
                <w:color w:val="000000"/>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shd w:val="clear" w:color="auto" w:fill="auto"/>
            <w:vAlign w:val="center"/>
          </w:tcPr>
          <w:p w:rsidR="00E34746" w:rsidRPr="000B70AF" w:rsidRDefault="00E34746" w:rsidP="00992C4C">
            <w:pPr>
              <w:numPr>
                <w:ilvl w:val="0"/>
                <w:numId w:val="82"/>
              </w:numPr>
              <w:ind w:left="0" w:right="-108" w:firstLine="0"/>
              <w:rPr>
                <w:sz w:val="20"/>
                <w:szCs w:val="20"/>
              </w:rPr>
            </w:pPr>
          </w:p>
        </w:tc>
        <w:tc>
          <w:tcPr>
            <w:tcW w:w="5381" w:type="dxa"/>
            <w:shd w:val="clear" w:color="auto" w:fill="auto"/>
            <w:vAlign w:val="center"/>
          </w:tcPr>
          <w:p w:rsidR="00E34746" w:rsidRPr="000B70AF" w:rsidRDefault="00E34746" w:rsidP="00F833AD">
            <w:pPr>
              <w:rPr>
                <w:sz w:val="20"/>
                <w:szCs w:val="20"/>
              </w:rPr>
            </w:pPr>
            <w:r w:rsidRPr="000B70AF">
              <w:rPr>
                <w:sz w:val="20"/>
                <w:szCs w:val="20"/>
              </w:rPr>
              <w:t xml:space="preserve">W przypadku naprawy trwającej powyżej 5 dni, Wykonawca na własny koszt i we własnym zakresie dostarczy Zamawiającemu (na czas naprawy) aparat zastępczy o parametrach technicznych nie gorszych od aparatu oferowanego  </w:t>
            </w:r>
          </w:p>
        </w:tc>
        <w:tc>
          <w:tcPr>
            <w:tcW w:w="1565" w:type="dxa"/>
            <w:shd w:val="clear" w:color="auto" w:fill="auto"/>
            <w:vAlign w:val="center"/>
          </w:tcPr>
          <w:p w:rsidR="00E34746" w:rsidRPr="000B70AF" w:rsidRDefault="00E34746" w:rsidP="00F833AD">
            <w:pPr>
              <w:jc w:val="center"/>
              <w:rPr>
                <w:color w:val="000000"/>
                <w:sz w:val="20"/>
                <w:szCs w:val="20"/>
              </w:rPr>
            </w:pPr>
            <w:r w:rsidRPr="000B70AF">
              <w:rPr>
                <w:color w:val="000000"/>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4A194D">
        <w:trPr>
          <w:trHeight w:val="377"/>
        </w:trPr>
        <w:tc>
          <w:tcPr>
            <w:tcW w:w="568" w:type="dxa"/>
            <w:shd w:val="clear" w:color="auto" w:fill="auto"/>
            <w:vAlign w:val="center"/>
          </w:tcPr>
          <w:p w:rsidR="00E34746" w:rsidRPr="000B70AF" w:rsidRDefault="00E34746" w:rsidP="00992C4C">
            <w:pPr>
              <w:numPr>
                <w:ilvl w:val="0"/>
                <w:numId w:val="82"/>
              </w:numPr>
              <w:ind w:left="0" w:right="-108" w:firstLine="0"/>
              <w:rPr>
                <w:sz w:val="20"/>
                <w:szCs w:val="20"/>
              </w:rPr>
            </w:pPr>
          </w:p>
        </w:tc>
        <w:tc>
          <w:tcPr>
            <w:tcW w:w="5381" w:type="dxa"/>
            <w:shd w:val="clear" w:color="auto" w:fill="auto"/>
            <w:vAlign w:val="center"/>
          </w:tcPr>
          <w:p w:rsidR="00E34746" w:rsidRPr="000B70AF" w:rsidRDefault="004A194D" w:rsidP="00F833AD">
            <w:pPr>
              <w:rPr>
                <w:sz w:val="20"/>
                <w:szCs w:val="20"/>
              </w:rPr>
            </w:pPr>
            <w:r>
              <w:rPr>
                <w:sz w:val="20"/>
                <w:szCs w:val="20"/>
              </w:rPr>
              <w:t>N</w:t>
            </w:r>
            <w:r w:rsidR="00E34746" w:rsidRPr="000B70AF">
              <w:rPr>
                <w:sz w:val="20"/>
                <w:szCs w:val="20"/>
              </w:rPr>
              <w:t>azwa serwisu, adres, nr telefonu i faksu, osoba kontaktowa</w:t>
            </w:r>
          </w:p>
        </w:tc>
        <w:tc>
          <w:tcPr>
            <w:tcW w:w="1565" w:type="dxa"/>
            <w:shd w:val="clear" w:color="auto" w:fill="auto"/>
            <w:vAlign w:val="center"/>
          </w:tcPr>
          <w:p w:rsidR="00E34746" w:rsidRPr="000B70AF" w:rsidRDefault="00E34746" w:rsidP="00F833AD">
            <w:pPr>
              <w:jc w:val="center"/>
              <w:rPr>
                <w:color w:val="000000"/>
                <w:sz w:val="20"/>
                <w:szCs w:val="20"/>
              </w:rPr>
            </w:pPr>
            <w:r w:rsidRPr="000B70AF">
              <w:rPr>
                <w:color w:val="000000"/>
                <w:sz w:val="20"/>
                <w:szCs w:val="20"/>
              </w:rPr>
              <w:t>podać</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shd w:val="clear" w:color="auto" w:fill="auto"/>
            <w:vAlign w:val="center"/>
          </w:tcPr>
          <w:p w:rsidR="00E34746" w:rsidRPr="000B70AF" w:rsidRDefault="00E34746" w:rsidP="00992C4C">
            <w:pPr>
              <w:numPr>
                <w:ilvl w:val="0"/>
                <w:numId w:val="82"/>
              </w:numPr>
              <w:ind w:left="0" w:right="-108" w:firstLine="0"/>
              <w:rPr>
                <w:sz w:val="20"/>
                <w:szCs w:val="20"/>
              </w:rPr>
            </w:pPr>
          </w:p>
        </w:tc>
        <w:tc>
          <w:tcPr>
            <w:tcW w:w="5381" w:type="dxa"/>
            <w:shd w:val="clear" w:color="auto" w:fill="auto"/>
            <w:vAlign w:val="center"/>
          </w:tcPr>
          <w:p w:rsidR="00E34746" w:rsidRPr="000B70AF" w:rsidRDefault="00E34746" w:rsidP="00F833AD">
            <w:pPr>
              <w:rPr>
                <w:sz w:val="20"/>
                <w:szCs w:val="20"/>
              </w:rPr>
            </w:pPr>
            <w:r w:rsidRPr="000B70AF">
              <w:rPr>
                <w:sz w:val="20"/>
                <w:szCs w:val="20"/>
              </w:rPr>
              <w:t>W przypadku awarii przedłużającej się ponad 5 dni lub wymagającej naprawy w siedzibie serwisu, Wykonawca zobowiązany jest zapewnić urządzenie zastępcze na czas naprawy (o parametrach określonych  niniejszą umową lub wyższych)</w:t>
            </w:r>
          </w:p>
        </w:tc>
        <w:tc>
          <w:tcPr>
            <w:tcW w:w="1565" w:type="dxa"/>
            <w:shd w:val="clear" w:color="auto" w:fill="auto"/>
            <w:vAlign w:val="center"/>
          </w:tcPr>
          <w:p w:rsidR="00E34746" w:rsidRPr="000B70AF" w:rsidRDefault="00E34746" w:rsidP="00F833AD">
            <w:pPr>
              <w:jc w:val="center"/>
              <w:rPr>
                <w:color w:val="000000"/>
                <w:sz w:val="20"/>
                <w:szCs w:val="20"/>
              </w:rPr>
            </w:pPr>
            <w:r w:rsidRPr="000B70AF">
              <w:rPr>
                <w:color w:val="000000"/>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4A194D">
        <w:trPr>
          <w:trHeight w:val="539"/>
        </w:trPr>
        <w:tc>
          <w:tcPr>
            <w:tcW w:w="568" w:type="dxa"/>
            <w:shd w:val="clear" w:color="auto" w:fill="D9D9D9" w:themeFill="background1" w:themeFillShade="D9"/>
            <w:vAlign w:val="center"/>
          </w:tcPr>
          <w:p w:rsidR="00E34746" w:rsidRPr="000B70AF" w:rsidRDefault="00E34746" w:rsidP="00F833AD">
            <w:pPr>
              <w:ind w:right="-108"/>
              <w:rPr>
                <w:sz w:val="20"/>
                <w:szCs w:val="20"/>
              </w:rPr>
            </w:pPr>
            <w:r w:rsidRPr="000B70AF">
              <w:rPr>
                <w:sz w:val="20"/>
                <w:szCs w:val="20"/>
              </w:rPr>
              <w:t>I</w:t>
            </w:r>
          </w:p>
        </w:tc>
        <w:tc>
          <w:tcPr>
            <w:tcW w:w="5381" w:type="dxa"/>
            <w:shd w:val="clear" w:color="auto" w:fill="D9D9D9" w:themeFill="background1" w:themeFillShade="D9"/>
            <w:vAlign w:val="center"/>
          </w:tcPr>
          <w:p w:rsidR="00E34746" w:rsidRPr="000B70AF" w:rsidRDefault="00E34746" w:rsidP="00F833AD">
            <w:pPr>
              <w:rPr>
                <w:sz w:val="20"/>
                <w:szCs w:val="20"/>
              </w:rPr>
            </w:pPr>
            <w:r w:rsidRPr="000B70AF">
              <w:rPr>
                <w:sz w:val="20"/>
                <w:szCs w:val="20"/>
              </w:rPr>
              <w:t>Koszty eksploatacji pogwarancyjnej</w:t>
            </w:r>
          </w:p>
        </w:tc>
        <w:tc>
          <w:tcPr>
            <w:tcW w:w="1565" w:type="dxa"/>
            <w:shd w:val="clear" w:color="auto" w:fill="D9D9D9" w:themeFill="background1" w:themeFillShade="D9"/>
            <w:vAlign w:val="center"/>
          </w:tcPr>
          <w:p w:rsidR="00E34746" w:rsidRPr="000B70AF" w:rsidRDefault="00E34746" w:rsidP="00F833AD">
            <w:pPr>
              <w:jc w:val="center"/>
              <w:rPr>
                <w:color w:val="000000"/>
                <w:sz w:val="20"/>
                <w:szCs w:val="20"/>
              </w:rPr>
            </w:pPr>
          </w:p>
        </w:tc>
        <w:tc>
          <w:tcPr>
            <w:tcW w:w="1559" w:type="dxa"/>
            <w:shd w:val="clear" w:color="auto" w:fill="D9D9D9" w:themeFill="background1" w:themeFillShade="D9"/>
            <w:vAlign w:val="center"/>
          </w:tcPr>
          <w:p w:rsidR="00E34746" w:rsidRPr="000B70AF" w:rsidRDefault="00E34746" w:rsidP="00F833AD">
            <w:pPr>
              <w:tabs>
                <w:tab w:val="right" w:pos="6838"/>
              </w:tabs>
              <w:jc w:val="center"/>
              <w:rPr>
                <w:sz w:val="20"/>
                <w:szCs w:val="20"/>
              </w:rPr>
            </w:pPr>
          </w:p>
        </w:tc>
        <w:tc>
          <w:tcPr>
            <w:tcW w:w="1559" w:type="dxa"/>
            <w:shd w:val="clear" w:color="auto" w:fill="D9D9D9" w:themeFill="background1" w:themeFillShade="D9"/>
            <w:vAlign w:val="center"/>
          </w:tcPr>
          <w:p w:rsidR="00E34746" w:rsidRPr="000B70AF" w:rsidRDefault="00E34746" w:rsidP="00F833AD">
            <w:pPr>
              <w:tabs>
                <w:tab w:val="right" w:pos="6838"/>
              </w:tabs>
              <w:jc w:val="center"/>
              <w:rPr>
                <w:sz w:val="20"/>
                <w:szCs w:val="20"/>
              </w:rPr>
            </w:pPr>
          </w:p>
        </w:tc>
      </w:tr>
      <w:tr w:rsidR="005B1FEC" w:rsidRPr="005B1FEC" w:rsidTr="00F833AD">
        <w:tc>
          <w:tcPr>
            <w:tcW w:w="568" w:type="dxa"/>
            <w:shd w:val="clear" w:color="auto" w:fill="auto"/>
            <w:vAlign w:val="center"/>
          </w:tcPr>
          <w:p w:rsidR="005B1FEC" w:rsidRPr="005B1FEC" w:rsidRDefault="005B1FEC" w:rsidP="00992C4C">
            <w:pPr>
              <w:numPr>
                <w:ilvl w:val="0"/>
                <w:numId w:val="83"/>
              </w:numPr>
              <w:ind w:right="-108"/>
              <w:rPr>
                <w:sz w:val="20"/>
                <w:szCs w:val="20"/>
              </w:rPr>
            </w:pPr>
          </w:p>
        </w:tc>
        <w:tc>
          <w:tcPr>
            <w:tcW w:w="5381" w:type="dxa"/>
            <w:shd w:val="clear" w:color="auto" w:fill="auto"/>
            <w:vAlign w:val="center"/>
          </w:tcPr>
          <w:p w:rsidR="005B1FEC" w:rsidRPr="005B1FEC" w:rsidRDefault="005B1FEC" w:rsidP="005B1FEC">
            <w:pPr>
              <w:rPr>
                <w:sz w:val="20"/>
                <w:szCs w:val="20"/>
              </w:rPr>
            </w:pPr>
            <w:r w:rsidRPr="005B1FEC">
              <w:rPr>
                <w:sz w:val="20"/>
                <w:szCs w:val="20"/>
                <w:shd w:val="clear" w:color="auto" w:fill="FFFFFF"/>
              </w:rPr>
              <w:t>Zużycie energii elektrycznej [kWh/24h]</w:t>
            </w:r>
          </w:p>
        </w:tc>
        <w:tc>
          <w:tcPr>
            <w:tcW w:w="1565" w:type="dxa"/>
            <w:shd w:val="clear" w:color="auto" w:fill="auto"/>
            <w:vAlign w:val="center"/>
          </w:tcPr>
          <w:p w:rsidR="005B1FEC" w:rsidRPr="005B1FEC" w:rsidRDefault="005B1FEC" w:rsidP="005B1FEC">
            <w:pPr>
              <w:jc w:val="center"/>
              <w:rPr>
                <w:sz w:val="20"/>
                <w:szCs w:val="20"/>
              </w:rPr>
            </w:pPr>
            <w:r w:rsidRPr="005B1FEC">
              <w:rPr>
                <w:sz w:val="20"/>
                <w:szCs w:val="20"/>
              </w:rPr>
              <w:t>Podać</w:t>
            </w:r>
          </w:p>
        </w:tc>
        <w:tc>
          <w:tcPr>
            <w:tcW w:w="1559" w:type="dxa"/>
            <w:vAlign w:val="center"/>
          </w:tcPr>
          <w:p w:rsidR="005B1FEC" w:rsidRPr="005B1FEC" w:rsidRDefault="005B1FEC" w:rsidP="005B1FEC">
            <w:pPr>
              <w:jc w:val="center"/>
              <w:rPr>
                <w:sz w:val="20"/>
                <w:szCs w:val="20"/>
              </w:rPr>
            </w:pPr>
            <w:r w:rsidRPr="005B1FEC">
              <w:rPr>
                <w:sz w:val="20"/>
                <w:szCs w:val="20"/>
              </w:rPr>
              <w:t>Max. - 10 pkt</w:t>
            </w:r>
          </w:p>
          <w:p w:rsidR="005B1FEC" w:rsidRPr="005B1FEC" w:rsidRDefault="005B1FEC" w:rsidP="005B1FEC">
            <w:pPr>
              <w:tabs>
                <w:tab w:val="right" w:pos="6838"/>
              </w:tabs>
              <w:jc w:val="center"/>
              <w:rPr>
                <w:sz w:val="20"/>
                <w:szCs w:val="20"/>
              </w:rPr>
            </w:pPr>
            <w:r w:rsidRPr="005B1FEC">
              <w:rPr>
                <w:sz w:val="20"/>
                <w:szCs w:val="20"/>
              </w:rPr>
              <w:t>minimalizacja</w:t>
            </w:r>
          </w:p>
        </w:tc>
        <w:tc>
          <w:tcPr>
            <w:tcW w:w="1559" w:type="dxa"/>
            <w:vAlign w:val="center"/>
          </w:tcPr>
          <w:p w:rsidR="005B1FEC" w:rsidRPr="005B1FEC" w:rsidRDefault="005B1FEC" w:rsidP="005B1FEC">
            <w:pPr>
              <w:tabs>
                <w:tab w:val="right" w:pos="6838"/>
              </w:tabs>
              <w:jc w:val="center"/>
              <w:rPr>
                <w:sz w:val="20"/>
                <w:szCs w:val="20"/>
              </w:rPr>
            </w:pPr>
          </w:p>
        </w:tc>
      </w:tr>
      <w:tr w:rsidR="00E34746" w:rsidRPr="000B70AF" w:rsidTr="00F833AD">
        <w:tc>
          <w:tcPr>
            <w:tcW w:w="568" w:type="dxa"/>
            <w:shd w:val="clear" w:color="auto" w:fill="auto"/>
            <w:vAlign w:val="center"/>
          </w:tcPr>
          <w:p w:rsidR="00E34746" w:rsidRPr="000B70AF" w:rsidRDefault="00E34746" w:rsidP="00992C4C">
            <w:pPr>
              <w:numPr>
                <w:ilvl w:val="0"/>
                <w:numId w:val="83"/>
              </w:numPr>
              <w:ind w:left="0" w:right="-108" w:firstLine="0"/>
              <w:rPr>
                <w:sz w:val="20"/>
                <w:szCs w:val="20"/>
              </w:rPr>
            </w:pPr>
          </w:p>
        </w:tc>
        <w:tc>
          <w:tcPr>
            <w:tcW w:w="5381" w:type="dxa"/>
            <w:shd w:val="clear" w:color="auto" w:fill="auto"/>
            <w:vAlign w:val="center"/>
          </w:tcPr>
          <w:p w:rsidR="00E34746" w:rsidRPr="000B70AF" w:rsidRDefault="00E34746" w:rsidP="00F833AD">
            <w:pPr>
              <w:rPr>
                <w:sz w:val="20"/>
                <w:szCs w:val="20"/>
              </w:rPr>
            </w:pPr>
            <w:r w:rsidRPr="000B70AF">
              <w:rPr>
                <w:sz w:val="20"/>
                <w:szCs w:val="20"/>
              </w:rPr>
              <w:t xml:space="preserve">Materiały eksploatacyjne niezbędne do wymiany zgodnie z zaleceniami producenta w przeliczeniu na okres eksploatacji </w:t>
            </w:r>
          </w:p>
          <w:p w:rsidR="00E34746" w:rsidRPr="000B70AF" w:rsidRDefault="00E34746" w:rsidP="00F833AD">
            <w:pPr>
              <w:rPr>
                <w:sz w:val="20"/>
                <w:szCs w:val="20"/>
              </w:rPr>
            </w:pPr>
            <w:r w:rsidRPr="000B70AF">
              <w:rPr>
                <w:sz w:val="20"/>
                <w:szCs w:val="20"/>
              </w:rPr>
              <w:t>5 lat – podać łączną cenę brutto oraz załączyć szczegółowe zestawienie asortymentu, stanowiącego podstawę wyliczenia</w:t>
            </w:r>
          </w:p>
        </w:tc>
        <w:tc>
          <w:tcPr>
            <w:tcW w:w="1565" w:type="dxa"/>
            <w:shd w:val="clear" w:color="auto" w:fill="auto"/>
            <w:vAlign w:val="center"/>
          </w:tcPr>
          <w:p w:rsidR="00E34746" w:rsidRPr="000B70AF" w:rsidRDefault="00E34746" w:rsidP="005B1FEC">
            <w:pPr>
              <w:jc w:val="center"/>
              <w:rPr>
                <w:color w:val="000000"/>
                <w:sz w:val="20"/>
                <w:szCs w:val="20"/>
              </w:rPr>
            </w:pPr>
            <w:r w:rsidRPr="000B70AF">
              <w:rPr>
                <w:color w:val="000000"/>
                <w:sz w:val="20"/>
                <w:szCs w:val="20"/>
              </w:rPr>
              <w:t>Podać</w:t>
            </w:r>
          </w:p>
        </w:tc>
        <w:tc>
          <w:tcPr>
            <w:tcW w:w="1559" w:type="dxa"/>
            <w:vAlign w:val="center"/>
          </w:tcPr>
          <w:p w:rsidR="005B1FEC" w:rsidRPr="000B70AF" w:rsidRDefault="005B1FEC" w:rsidP="005B1FEC">
            <w:pPr>
              <w:jc w:val="center"/>
              <w:rPr>
                <w:color w:val="000000"/>
                <w:sz w:val="20"/>
                <w:szCs w:val="20"/>
              </w:rPr>
            </w:pPr>
            <w:r>
              <w:rPr>
                <w:color w:val="000000"/>
                <w:sz w:val="20"/>
                <w:szCs w:val="20"/>
              </w:rPr>
              <w:t xml:space="preserve">Max. - </w:t>
            </w:r>
            <w:r w:rsidRPr="000B70AF">
              <w:rPr>
                <w:color w:val="000000"/>
                <w:sz w:val="20"/>
                <w:szCs w:val="20"/>
              </w:rPr>
              <w:t>10 pkt</w:t>
            </w:r>
          </w:p>
          <w:p w:rsidR="00E34746" w:rsidRPr="000B70AF" w:rsidRDefault="005B1FEC" w:rsidP="005B1FEC">
            <w:pPr>
              <w:tabs>
                <w:tab w:val="right" w:pos="6838"/>
              </w:tabs>
              <w:jc w:val="center"/>
              <w:rPr>
                <w:sz w:val="20"/>
                <w:szCs w:val="20"/>
              </w:rPr>
            </w:pPr>
            <w:r w:rsidRPr="000B70AF">
              <w:rPr>
                <w:color w:val="000000"/>
                <w:sz w:val="20"/>
                <w:szCs w:val="20"/>
              </w:rPr>
              <w:t>minimalizacja</w:t>
            </w: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4A194D">
        <w:trPr>
          <w:trHeight w:val="449"/>
        </w:trPr>
        <w:tc>
          <w:tcPr>
            <w:tcW w:w="568" w:type="dxa"/>
            <w:shd w:val="clear" w:color="auto" w:fill="D9D9D9" w:themeFill="background1" w:themeFillShade="D9"/>
            <w:vAlign w:val="center"/>
          </w:tcPr>
          <w:p w:rsidR="00E34746" w:rsidRPr="000B70AF" w:rsidRDefault="00E34746" w:rsidP="00F833AD">
            <w:pPr>
              <w:ind w:right="-108"/>
              <w:rPr>
                <w:sz w:val="20"/>
                <w:szCs w:val="20"/>
              </w:rPr>
            </w:pPr>
            <w:r w:rsidRPr="000B70AF">
              <w:rPr>
                <w:sz w:val="20"/>
                <w:szCs w:val="20"/>
              </w:rPr>
              <w:t>J</w:t>
            </w:r>
          </w:p>
        </w:tc>
        <w:tc>
          <w:tcPr>
            <w:tcW w:w="5381" w:type="dxa"/>
            <w:shd w:val="clear" w:color="auto" w:fill="D9D9D9" w:themeFill="background1" w:themeFillShade="D9"/>
            <w:vAlign w:val="center"/>
          </w:tcPr>
          <w:p w:rsidR="00E34746" w:rsidRPr="000B70AF" w:rsidRDefault="00E34746" w:rsidP="00F833AD">
            <w:pPr>
              <w:rPr>
                <w:sz w:val="20"/>
                <w:szCs w:val="20"/>
              </w:rPr>
            </w:pPr>
            <w:r w:rsidRPr="000B70AF">
              <w:rPr>
                <w:sz w:val="20"/>
                <w:szCs w:val="20"/>
              </w:rPr>
              <w:t>Koszt obsługi serwisowej pogwarancyjnej</w:t>
            </w:r>
          </w:p>
        </w:tc>
        <w:tc>
          <w:tcPr>
            <w:tcW w:w="1565" w:type="dxa"/>
            <w:shd w:val="clear" w:color="auto" w:fill="D9D9D9" w:themeFill="background1" w:themeFillShade="D9"/>
            <w:vAlign w:val="center"/>
          </w:tcPr>
          <w:p w:rsidR="00E34746" w:rsidRPr="000B70AF" w:rsidRDefault="00E34746" w:rsidP="00F833AD">
            <w:pPr>
              <w:jc w:val="center"/>
              <w:rPr>
                <w:color w:val="000000"/>
                <w:sz w:val="20"/>
                <w:szCs w:val="20"/>
              </w:rPr>
            </w:pPr>
          </w:p>
        </w:tc>
        <w:tc>
          <w:tcPr>
            <w:tcW w:w="1559" w:type="dxa"/>
            <w:shd w:val="clear" w:color="auto" w:fill="D9D9D9" w:themeFill="background1" w:themeFillShade="D9"/>
            <w:vAlign w:val="center"/>
          </w:tcPr>
          <w:p w:rsidR="00E34746" w:rsidRPr="000B70AF" w:rsidRDefault="00E34746" w:rsidP="00F833AD">
            <w:pPr>
              <w:tabs>
                <w:tab w:val="right" w:pos="6838"/>
              </w:tabs>
              <w:jc w:val="center"/>
              <w:rPr>
                <w:sz w:val="20"/>
                <w:szCs w:val="20"/>
              </w:rPr>
            </w:pPr>
          </w:p>
        </w:tc>
        <w:tc>
          <w:tcPr>
            <w:tcW w:w="1559" w:type="dxa"/>
            <w:shd w:val="clear" w:color="auto" w:fill="D9D9D9" w:themeFill="background1" w:themeFillShade="D9"/>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shd w:val="clear" w:color="auto" w:fill="auto"/>
            <w:vAlign w:val="center"/>
          </w:tcPr>
          <w:p w:rsidR="00E34746" w:rsidRPr="000B70AF" w:rsidRDefault="00E34746" w:rsidP="00992C4C">
            <w:pPr>
              <w:numPr>
                <w:ilvl w:val="0"/>
                <w:numId w:val="84"/>
              </w:numPr>
              <w:ind w:right="-108"/>
              <w:rPr>
                <w:sz w:val="20"/>
                <w:szCs w:val="20"/>
              </w:rPr>
            </w:pPr>
          </w:p>
        </w:tc>
        <w:tc>
          <w:tcPr>
            <w:tcW w:w="5381" w:type="dxa"/>
            <w:shd w:val="clear" w:color="auto" w:fill="auto"/>
            <w:vAlign w:val="center"/>
          </w:tcPr>
          <w:p w:rsidR="00E34746" w:rsidRPr="000B70AF" w:rsidRDefault="00E34746" w:rsidP="00F833AD">
            <w:pPr>
              <w:rPr>
                <w:sz w:val="20"/>
                <w:szCs w:val="20"/>
              </w:rPr>
            </w:pPr>
            <w:r w:rsidRPr="000B70AF">
              <w:rPr>
                <w:sz w:val="20"/>
                <w:szCs w:val="20"/>
              </w:rPr>
              <w:t>Częstotliwość wykonania przeglądów technicznych zalecanych przez producenta</w:t>
            </w:r>
          </w:p>
        </w:tc>
        <w:tc>
          <w:tcPr>
            <w:tcW w:w="1565" w:type="dxa"/>
            <w:shd w:val="clear" w:color="auto" w:fill="auto"/>
            <w:vAlign w:val="center"/>
          </w:tcPr>
          <w:p w:rsidR="00E34746" w:rsidRPr="000B70AF" w:rsidRDefault="00E34746" w:rsidP="00F833AD">
            <w:pPr>
              <w:jc w:val="center"/>
              <w:rPr>
                <w:color w:val="000000"/>
                <w:sz w:val="20"/>
                <w:szCs w:val="20"/>
              </w:rPr>
            </w:pPr>
            <w:r w:rsidRPr="000B70AF">
              <w:rPr>
                <w:color w:val="000000"/>
                <w:sz w:val="20"/>
                <w:szCs w:val="20"/>
              </w:rPr>
              <w:t xml:space="preserve"> podać</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E34746" w:rsidRPr="000B70AF" w:rsidTr="00F833AD">
        <w:tc>
          <w:tcPr>
            <w:tcW w:w="568" w:type="dxa"/>
            <w:shd w:val="clear" w:color="auto" w:fill="auto"/>
            <w:vAlign w:val="center"/>
          </w:tcPr>
          <w:p w:rsidR="00E34746" w:rsidRPr="000B70AF" w:rsidRDefault="00E34746" w:rsidP="00992C4C">
            <w:pPr>
              <w:numPr>
                <w:ilvl w:val="0"/>
                <w:numId w:val="84"/>
              </w:numPr>
              <w:ind w:left="0" w:right="-108" w:firstLine="0"/>
              <w:rPr>
                <w:sz w:val="20"/>
                <w:szCs w:val="20"/>
              </w:rPr>
            </w:pPr>
          </w:p>
        </w:tc>
        <w:tc>
          <w:tcPr>
            <w:tcW w:w="5381" w:type="dxa"/>
            <w:shd w:val="clear" w:color="auto" w:fill="auto"/>
            <w:vAlign w:val="center"/>
          </w:tcPr>
          <w:p w:rsidR="00E34746" w:rsidRPr="000B70AF" w:rsidRDefault="00E34746" w:rsidP="004A194D">
            <w:pPr>
              <w:rPr>
                <w:sz w:val="20"/>
                <w:szCs w:val="20"/>
              </w:rPr>
            </w:pPr>
            <w:r w:rsidRPr="000B70AF">
              <w:rPr>
                <w:sz w:val="20"/>
                <w:szCs w:val="20"/>
              </w:rPr>
              <w:t>Koszt przeglądu technicznego wraz z dojazdem do zamawiającego oraz niezbędnymi do wymiany częściami, zalecanymi do wymiany przez producenta przy przeglądzie technicznym</w:t>
            </w:r>
            <w:r w:rsidR="003C1BB4">
              <w:rPr>
                <w:sz w:val="20"/>
                <w:szCs w:val="20"/>
              </w:rPr>
              <w:t xml:space="preserve"> </w:t>
            </w:r>
            <w:r w:rsidR="004A194D">
              <w:rPr>
                <w:sz w:val="20"/>
                <w:szCs w:val="20"/>
              </w:rPr>
              <w:t xml:space="preserve">- </w:t>
            </w:r>
            <w:r w:rsidR="003C1BB4" w:rsidRPr="004A194D">
              <w:rPr>
                <w:sz w:val="20"/>
                <w:szCs w:val="20"/>
              </w:rPr>
              <w:t>brutto</w:t>
            </w:r>
          </w:p>
        </w:tc>
        <w:tc>
          <w:tcPr>
            <w:tcW w:w="1565" w:type="dxa"/>
            <w:shd w:val="clear" w:color="auto" w:fill="auto"/>
            <w:vAlign w:val="center"/>
          </w:tcPr>
          <w:p w:rsidR="00E34746" w:rsidRPr="000B70AF" w:rsidRDefault="00E34746" w:rsidP="00F833AD">
            <w:pPr>
              <w:jc w:val="center"/>
              <w:rPr>
                <w:color w:val="000000"/>
                <w:sz w:val="20"/>
                <w:szCs w:val="20"/>
              </w:rPr>
            </w:pPr>
            <w:r w:rsidRPr="000B70AF">
              <w:rPr>
                <w:color w:val="000000"/>
                <w:sz w:val="20"/>
                <w:szCs w:val="20"/>
              </w:rPr>
              <w:t>podać</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r w:rsidR="004A194D" w:rsidRPr="000B70AF" w:rsidTr="00F833AD">
        <w:tc>
          <w:tcPr>
            <w:tcW w:w="568" w:type="dxa"/>
            <w:shd w:val="clear" w:color="auto" w:fill="auto"/>
            <w:vAlign w:val="center"/>
          </w:tcPr>
          <w:p w:rsidR="004A194D" w:rsidRPr="000B70AF" w:rsidRDefault="004A194D" w:rsidP="00992C4C">
            <w:pPr>
              <w:numPr>
                <w:ilvl w:val="0"/>
                <w:numId w:val="84"/>
              </w:numPr>
              <w:ind w:left="0" w:right="-108" w:firstLine="0"/>
              <w:rPr>
                <w:sz w:val="20"/>
                <w:szCs w:val="20"/>
              </w:rPr>
            </w:pPr>
          </w:p>
        </w:tc>
        <w:tc>
          <w:tcPr>
            <w:tcW w:w="5381" w:type="dxa"/>
            <w:shd w:val="clear" w:color="auto" w:fill="auto"/>
            <w:vAlign w:val="center"/>
          </w:tcPr>
          <w:p w:rsidR="004A194D" w:rsidRPr="000B70AF" w:rsidRDefault="004A194D" w:rsidP="004A194D">
            <w:pPr>
              <w:rPr>
                <w:sz w:val="20"/>
                <w:szCs w:val="20"/>
              </w:rPr>
            </w:pPr>
            <w:r w:rsidRPr="000B70AF">
              <w:rPr>
                <w:sz w:val="20"/>
                <w:szCs w:val="20"/>
              </w:rPr>
              <w:t xml:space="preserve">Iloczyn częstotliwości </w:t>
            </w:r>
            <w:r>
              <w:rPr>
                <w:sz w:val="20"/>
                <w:szCs w:val="20"/>
              </w:rPr>
              <w:t>przeglądów</w:t>
            </w:r>
            <w:r w:rsidRPr="000B70AF">
              <w:rPr>
                <w:sz w:val="20"/>
                <w:szCs w:val="20"/>
              </w:rPr>
              <w:t xml:space="preserve"> i kosztów przeglądów  w przeliczeniu dla 5 lat eksploatacji</w:t>
            </w:r>
          </w:p>
        </w:tc>
        <w:tc>
          <w:tcPr>
            <w:tcW w:w="1565" w:type="dxa"/>
            <w:shd w:val="clear" w:color="auto" w:fill="auto"/>
            <w:vAlign w:val="center"/>
          </w:tcPr>
          <w:p w:rsidR="004A194D" w:rsidRPr="000B70AF" w:rsidRDefault="004A194D" w:rsidP="004A194D">
            <w:pPr>
              <w:jc w:val="center"/>
              <w:rPr>
                <w:color w:val="000000"/>
                <w:sz w:val="20"/>
                <w:szCs w:val="20"/>
              </w:rPr>
            </w:pPr>
            <w:r w:rsidRPr="000B70AF">
              <w:rPr>
                <w:color w:val="000000"/>
                <w:sz w:val="20"/>
                <w:szCs w:val="20"/>
              </w:rPr>
              <w:t>Podać</w:t>
            </w:r>
          </w:p>
        </w:tc>
        <w:tc>
          <w:tcPr>
            <w:tcW w:w="1559" w:type="dxa"/>
            <w:vAlign w:val="center"/>
          </w:tcPr>
          <w:p w:rsidR="004A194D" w:rsidRPr="000B70AF" w:rsidRDefault="004A194D" w:rsidP="004A194D">
            <w:pPr>
              <w:jc w:val="center"/>
              <w:rPr>
                <w:color w:val="000000"/>
                <w:sz w:val="20"/>
                <w:szCs w:val="20"/>
              </w:rPr>
            </w:pPr>
            <w:r>
              <w:rPr>
                <w:color w:val="000000"/>
                <w:sz w:val="20"/>
                <w:szCs w:val="20"/>
              </w:rPr>
              <w:t xml:space="preserve">Max. - </w:t>
            </w:r>
            <w:r w:rsidRPr="000B70AF">
              <w:rPr>
                <w:color w:val="000000"/>
                <w:sz w:val="20"/>
                <w:szCs w:val="20"/>
              </w:rPr>
              <w:t>10 pkt</w:t>
            </w:r>
          </w:p>
          <w:p w:rsidR="004A194D" w:rsidRPr="000B70AF" w:rsidRDefault="004A194D" w:rsidP="004A194D">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4A194D" w:rsidRPr="000B70AF" w:rsidRDefault="004A194D" w:rsidP="004A194D">
            <w:pPr>
              <w:tabs>
                <w:tab w:val="right" w:pos="6838"/>
              </w:tabs>
              <w:jc w:val="center"/>
              <w:rPr>
                <w:sz w:val="20"/>
                <w:szCs w:val="20"/>
              </w:rPr>
            </w:pPr>
          </w:p>
        </w:tc>
      </w:tr>
      <w:tr w:rsidR="004A194D" w:rsidRPr="000B70AF" w:rsidTr="00F833AD">
        <w:tc>
          <w:tcPr>
            <w:tcW w:w="568" w:type="dxa"/>
            <w:shd w:val="clear" w:color="auto" w:fill="auto"/>
            <w:vAlign w:val="center"/>
          </w:tcPr>
          <w:p w:rsidR="004A194D" w:rsidRPr="000B70AF" w:rsidRDefault="004A194D" w:rsidP="00992C4C">
            <w:pPr>
              <w:numPr>
                <w:ilvl w:val="0"/>
                <w:numId w:val="84"/>
              </w:numPr>
              <w:ind w:left="0" w:right="-108" w:firstLine="0"/>
              <w:rPr>
                <w:sz w:val="20"/>
                <w:szCs w:val="20"/>
              </w:rPr>
            </w:pPr>
          </w:p>
        </w:tc>
        <w:tc>
          <w:tcPr>
            <w:tcW w:w="5381" w:type="dxa"/>
            <w:shd w:val="clear" w:color="auto" w:fill="auto"/>
            <w:vAlign w:val="center"/>
          </w:tcPr>
          <w:p w:rsidR="004A194D" w:rsidRPr="000B70AF" w:rsidRDefault="004A194D" w:rsidP="004A194D">
            <w:pPr>
              <w:rPr>
                <w:sz w:val="20"/>
                <w:szCs w:val="20"/>
              </w:rPr>
            </w:pPr>
            <w:r>
              <w:rPr>
                <w:sz w:val="20"/>
                <w:szCs w:val="20"/>
              </w:rPr>
              <w:t>K</w:t>
            </w:r>
            <w:r w:rsidRPr="000B70AF">
              <w:rPr>
                <w:sz w:val="20"/>
                <w:szCs w:val="20"/>
              </w:rPr>
              <w:t>oszt roboczogodziny w przypadku napraw- brutto</w:t>
            </w:r>
          </w:p>
        </w:tc>
        <w:tc>
          <w:tcPr>
            <w:tcW w:w="1565" w:type="dxa"/>
            <w:shd w:val="clear" w:color="auto" w:fill="auto"/>
            <w:vAlign w:val="center"/>
          </w:tcPr>
          <w:p w:rsidR="004A194D" w:rsidRPr="000B70AF" w:rsidRDefault="004A194D" w:rsidP="004A194D">
            <w:pPr>
              <w:jc w:val="center"/>
              <w:rPr>
                <w:color w:val="000000"/>
                <w:sz w:val="20"/>
                <w:szCs w:val="20"/>
              </w:rPr>
            </w:pPr>
            <w:r w:rsidRPr="000B70AF">
              <w:rPr>
                <w:color w:val="000000"/>
                <w:sz w:val="20"/>
                <w:szCs w:val="20"/>
              </w:rPr>
              <w:t>Podać</w:t>
            </w:r>
          </w:p>
        </w:tc>
        <w:tc>
          <w:tcPr>
            <w:tcW w:w="1559" w:type="dxa"/>
            <w:vAlign w:val="center"/>
          </w:tcPr>
          <w:p w:rsidR="004A194D" w:rsidRPr="000B70AF" w:rsidRDefault="004A194D" w:rsidP="004A194D">
            <w:pPr>
              <w:jc w:val="center"/>
              <w:rPr>
                <w:color w:val="000000"/>
                <w:sz w:val="20"/>
                <w:szCs w:val="20"/>
              </w:rPr>
            </w:pPr>
            <w:r>
              <w:rPr>
                <w:color w:val="000000"/>
                <w:sz w:val="20"/>
                <w:szCs w:val="20"/>
              </w:rPr>
              <w:t xml:space="preserve">Max. - </w:t>
            </w:r>
            <w:r w:rsidRPr="000B70AF">
              <w:rPr>
                <w:color w:val="000000"/>
                <w:sz w:val="20"/>
                <w:szCs w:val="20"/>
              </w:rPr>
              <w:t>10 pkt</w:t>
            </w:r>
          </w:p>
          <w:p w:rsidR="004A194D" w:rsidRPr="000B70AF" w:rsidRDefault="004A194D" w:rsidP="004A194D">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4A194D" w:rsidRPr="000B70AF" w:rsidRDefault="004A194D" w:rsidP="004A194D">
            <w:pPr>
              <w:tabs>
                <w:tab w:val="right" w:pos="6838"/>
              </w:tabs>
              <w:jc w:val="center"/>
              <w:rPr>
                <w:sz w:val="20"/>
                <w:szCs w:val="20"/>
              </w:rPr>
            </w:pPr>
          </w:p>
        </w:tc>
      </w:tr>
      <w:tr w:rsidR="004A194D" w:rsidRPr="000B70AF" w:rsidTr="00F833AD">
        <w:tc>
          <w:tcPr>
            <w:tcW w:w="568" w:type="dxa"/>
            <w:shd w:val="clear" w:color="auto" w:fill="auto"/>
            <w:vAlign w:val="center"/>
          </w:tcPr>
          <w:p w:rsidR="004A194D" w:rsidRPr="000B70AF" w:rsidRDefault="004A194D" w:rsidP="00992C4C">
            <w:pPr>
              <w:numPr>
                <w:ilvl w:val="0"/>
                <w:numId w:val="84"/>
              </w:numPr>
              <w:ind w:left="0" w:right="-108" w:firstLine="0"/>
              <w:rPr>
                <w:sz w:val="20"/>
                <w:szCs w:val="20"/>
              </w:rPr>
            </w:pPr>
          </w:p>
        </w:tc>
        <w:tc>
          <w:tcPr>
            <w:tcW w:w="5381" w:type="dxa"/>
            <w:shd w:val="clear" w:color="auto" w:fill="auto"/>
            <w:vAlign w:val="center"/>
          </w:tcPr>
          <w:p w:rsidR="004A194D" w:rsidRPr="000B70AF" w:rsidRDefault="004A194D" w:rsidP="004A194D">
            <w:pPr>
              <w:rPr>
                <w:sz w:val="20"/>
                <w:szCs w:val="20"/>
              </w:rPr>
            </w:pPr>
            <w:r w:rsidRPr="000B70AF">
              <w:rPr>
                <w:sz w:val="20"/>
                <w:szCs w:val="20"/>
              </w:rPr>
              <w:t>Koszt dojazdu do zamawiającego (łączny koszt dojazdu liczony w dwie strony) - brutto</w:t>
            </w:r>
          </w:p>
        </w:tc>
        <w:tc>
          <w:tcPr>
            <w:tcW w:w="1565" w:type="dxa"/>
            <w:shd w:val="clear" w:color="auto" w:fill="auto"/>
            <w:vAlign w:val="center"/>
          </w:tcPr>
          <w:p w:rsidR="004A194D" w:rsidRPr="000B70AF" w:rsidRDefault="004A194D" w:rsidP="004A194D">
            <w:pPr>
              <w:jc w:val="center"/>
              <w:rPr>
                <w:color w:val="000000"/>
                <w:sz w:val="20"/>
                <w:szCs w:val="20"/>
              </w:rPr>
            </w:pPr>
            <w:r w:rsidRPr="000B70AF">
              <w:rPr>
                <w:color w:val="000000"/>
                <w:sz w:val="20"/>
                <w:szCs w:val="20"/>
              </w:rPr>
              <w:t>Podać</w:t>
            </w:r>
          </w:p>
        </w:tc>
        <w:tc>
          <w:tcPr>
            <w:tcW w:w="1559" w:type="dxa"/>
            <w:vAlign w:val="center"/>
          </w:tcPr>
          <w:p w:rsidR="004A194D" w:rsidRPr="000B70AF" w:rsidRDefault="004A194D" w:rsidP="004A194D">
            <w:pPr>
              <w:jc w:val="center"/>
              <w:rPr>
                <w:color w:val="000000"/>
                <w:sz w:val="20"/>
                <w:szCs w:val="20"/>
              </w:rPr>
            </w:pPr>
            <w:r>
              <w:rPr>
                <w:color w:val="000000"/>
                <w:sz w:val="20"/>
                <w:szCs w:val="20"/>
              </w:rPr>
              <w:t xml:space="preserve">Max. - </w:t>
            </w:r>
            <w:r w:rsidRPr="000B70AF">
              <w:rPr>
                <w:color w:val="000000"/>
                <w:sz w:val="20"/>
                <w:szCs w:val="20"/>
              </w:rPr>
              <w:t>10 pkt</w:t>
            </w:r>
          </w:p>
          <w:p w:rsidR="004A194D" w:rsidRPr="000B70AF" w:rsidRDefault="004A194D" w:rsidP="004A194D">
            <w:pPr>
              <w:tabs>
                <w:tab w:val="right" w:pos="6838"/>
              </w:tabs>
              <w:jc w:val="center"/>
              <w:rPr>
                <w:sz w:val="20"/>
                <w:szCs w:val="20"/>
              </w:rPr>
            </w:pPr>
            <w:r w:rsidRPr="000B70AF">
              <w:rPr>
                <w:color w:val="000000"/>
                <w:sz w:val="20"/>
                <w:szCs w:val="20"/>
              </w:rPr>
              <w:t>minimalizacja</w:t>
            </w:r>
            <w:r>
              <w:rPr>
                <w:color w:val="000000"/>
                <w:sz w:val="20"/>
                <w:szCs w:val="20"/>
              </w:rPr>
              <w:t>*</w:t>
            </w:r>
          </w:p>
        </w:tc>
        <w:tc>
          <w:tcPr>
            <w:tcW w:w="1559" w:type="dxa"/>
            <w:vAlign w:val="center"/>
          </w:tcPr>
          <w:p w:rsidR="004A194D" w:rsidRPr="000B70AF" w:rsidRDefault="004A194D" w:rsidP="004A194D">
            <w:pPr>
              <w:tabs>
                <w:tab w:val="right" w:pos="6838"/>
              </w:tabs>
              <w:jc w:val="center"/>
              <w:rPr>
                <w:sz w:val="20"/>
                <w:szCs w:val="20"/>
              </w:rPr>
            </w:pPr>
          </w:p>
        </w:tc>
      </w:tr>
      <w:tr w:rsidR="00E34746" w:rsidRPr="000B70AF" w:rsidTr="00F833AD">
        <w:tc>
          <w:tcPr>
            <w:tcW w:w="568" w:type="dxa"/>
            <w:shd w:val="clear" w:color="auto" w:fill="auto"/>
            <w:vAlign w:val="center"/>
          </w:tcPr>
          <w:p w:rsidR="00E34746" w:rsidRPr="000B70AF" w:rsidRDefault="00E34746" w:rsidP="00992C4C">
            <w:pPr>
              <w:numPr>
                <w:ilvl w:val="0"/>
                <w:numId w:val="84"/>
              </w:numPr>
              <w:ind w:left="0" w:right="-108" w:firstLine="0"/>
              <w:rPr>
                <w:sz w:val="20"/>
                <w:szCs w:val="20"/>
              </w:rPr>
            </w:pPr>
          </w:p>
        </w:tc>
        <w:tc>
          <w:tcPr>
            <w:tcW w:w="5381" w:type="dxa"/>
            <w:shd w:val="clear" w:color="auto" w:fill="auto"/>
            <w:vAlign w:val="center"/>
          </w:tcPr>
          <w:p w:rsidR="00E34746" w:rsidRPr="000B70AF" w:rsidRDefault="00E34746" w:rsidP="00F833AD">
            <w:pPr>
              <w:rPr>
                <w:sz w:val="20"/>
                <w:szCs w:val="20"/>
              </w:rPr>
            </w:pPr>
            <w:r w:rsidRPr="000B70AF">
              <w:rPr>
                <w:rFonts w:eastAsia="Calibri"/>
                <w:sz w:val="20"/>
                <w:szCs w:val="20"/>
                <w:lang w:eastAsia="en-US"/>
              </w:rPr>
              <w:t>Wykonawca gwarantuje Zamawiającemu pełen zakres odpłatnej obsługi pogwarancyjnej w Polsce przez serwis firmy producenta w okresie co najmniej 10 lat od daty dostawy</w:t>
            </w:r>
          </w:p>
        </w:tc>
        <w:tc>
          <w:tcPr>
            <w:tcW w:w="1565" w:type="dxa"/>
            <w:shd w:val="clear" w:color="auto" w:fill="auto"/>
            <w:vAlign w:val="center"/>
          </w:tcPr>
          <w:p w:rsidR="00E34746" w:rsidRPr="000B70AF" w:rsidRDefault="00E34746" w:rsidP="00F833AD">
            <w:pPr>
              <w:jc w:val="center"/>
              <w:rPr>
                <w:color w:val="000000"/>
                <w:sz w:val="20"/>
                <w:szCs w:val="20"/>
              </w:rPr>
            </w:pPr>
            <w:r w:rsidRPr="000B70AF">
              <w:rPr>
                <w:color w:val="000000"/>
                <w:sz w:val="20"/>
                <w:szCs w:val="20"/>
              </w:rPr>
              <w:t>TAK</w:t>
            </w:r>
          </w:p>
        </w:tc>
        <w:tc>
          <w:tcPr>
            <w:tcW w:w="1559" w:type="dxa"/>
            <w:vAlign w:val="center"/>
          </w:tcPr>
          <w:p w:rsidR="00E34746" w:rsidRPr="000B70AF" w:rsidRDefault="00E34746" w:rsidP="00F833AD">
            <w:pPr>
              <w:tabs>
                <w:tab w:val="right" w:pos="6838"/>
              </w:tabs>
              <w:jc w:val="center"/>
              <w:rPr>
                <w:sz w:val="20"/>
                <w:szCs w:val="20"/>
              </w:rPr>
            </w:pPr>
          </w:p>
        </w:tc>
        <w:tc>
          <w:tcPr>
            <w:tcW w:w="1559" w:type="dxa"/>
            <w:vAlign w:val="center"/>
          </w:tcPr>
          <w:p w:rsidR="00E34746" w:rsidRPr="000B70AF" w:rsidRDefault="00E34746" w:rsidP="00F833AD">
            <w:pPr>
              <w:tabs>
                <w:tab w:val="right" w:pos="6838"/>
              </w:tabs>
              <w:jc w:val="center"/>
              <w:rPr>
                <w:sz w:val="20"/>
                <w:szCs w:val="20"/>
              </w:rPr>
            </w:pPr>
          </w:p>
        </w:tc>
      </w:tr>
    </w:tbl>
    <w:p w:rsidR="007A0580" w:rsidRDefault="007A0580" w:rsidP="00E34746">
      <w:pPr>
        <w:jc w:val="both"/>
        <w:rPr>
          <w:sz w:val="16"/>
          <w:szCs w:val="14"/>
        </w:rPr>
      </w:pPr>
    </w:p>
    <w:p w:rsidR="00E34746" w:rsidRPr="007A0580" w:rsidRDefault="00E34746" w:rsidP="00E34746">
      <w:pPr>
        <w:jc w:val="both"/>
        <w:rPr>
          <w:sz w:val="16"/>
          <w:szCs w:val="14"/>
        </w:rPr>
      </w:pPr>
      <w:r w:rsidRPr="007A0580">
        <w:rPr>
          <w:sz w:val="16"/>
          <w:szCs w:val="14"/>
        </w:rPr>
        <w:t>Do oferty należy dołączyć materiały informacyjne (w języku polskim) zawierające pełne dane techniczne, w których winny być zaznaczone informacje potwierdzające spełnienie wymagań parametrów granicznych. W przypadku braku potwierdzenia parametrów granicznych Zamawiający ma prawo do odrzucenia oferty.</w:t>
      </w:r>
    </w:p>
    <w:p w:rsidR="00E34746" w:rsidRPr="007A0580" w:rsidRDefault="00E34746" w:rsidP="00E34746">
      <w:pPr>
        <w:rPr>
          <w:sz w:val="16"/>
          <w:szCs w:val="14"/>
        </w:rPr>
      </w:pPr>
    </w:p>
    <w:p w:rsidR="00E34746" w:rsidRPr="007A0580" w:rsidRDefault="00E34746" w:rsidP="00E34746">
      <w:pPr>
        <w:suppressAutoHyphens/>
        <w:ind w:left="1701" w:right="-709" w:hanging="1701"/>
        <w:jc w:val="both"/>
        <w:rPr>
          <w:b/>
          <w:sz w:val="16"/>
          <w:szCs w:val="14"/>
          <w:lang w:eastAsia="ar-SA"/>
        </w:rPr>
      </w:pPr>
      <w:r w:rsidRPr="007A0580">
        <w:rPr>
          <w:b/>
          <w:sz w:val="16"/>
          <w:szCs w:val="14"/>
          <w:lang w:eastAsia="ar-SA"/>
        </w:rPr>
        <w:t xml:space="preserve">Treść oświadczenia wykonawcy: </w:t>
      </w:r>
    </w:p>
    <w:p w:rsidR="00E34746" w:rsidRPr="007A0580" w:rsidRDefault="00E34746" w:rsidP="00992C4C">
      <w:pPr>
        <w:numPr>
          <w:ilvl w:val="0"/>
          <w:numId w:val="81"/>
        </w:numPr>
        <w:suppressAutoHyphens/>
        <w:ind w:right="119"/>
        <w:jc w:val="both"/>
        <w:rPr>
          <w:sz w:val="16"/>
          <w:szCs w:val="14"/>
          <w:lang w:eastAsia="ar-SA"/>
        </w:rPr>
      </w:pPr>
      <w:r w:rsidRPr="007A0580">
        <w:rPr>
          <w:sz w:val="16"/>
          <w:szCs w:val="14"/>
          <w:lang w:eastAsia="ar-SA"/>
        </w:rPr>
        <w:t>Oświadczamy, że przedstawione powyżej dane są prawdziwe oraz zobowiązujemy się w przypadku wygrania przetargu do dostarczenia sprzętu spełniającego wyspecyfikowane parametry.</w:t>
      </w:r>
    </w:p>
    <w:p w:rsidR="00E34746" w:rsidRPr="007A0580" w:rsidRDefault="00E34746" w:rsidP="00992C4C">
      <w:pPr>
        <w:numPr>
          <w:ilvl w:val="0"/>
          <w:numId w:val="81"/>
        </w:numPr>
        <w:suppressAutoHyphens/>
        <w:ind w:left="357" w:right="119" w:hanging="357"/>
        <w:jc w:val="both"/>
        <w:rPr>
          <w:b/>
          <w:sz w:val="16"/>
          <w:szCs w:val="14"/>
          <w:lang w:eastAsia="ar-SA"/>
        </w:rPr>
      </w:pPr>
      <w:r w:rsidRPr="007A0580">
        <w:rPr>
          <w:sz w:val="16"/>
          <w:szCs w:val="14"/>
          <w:lang w:eastAsia="ar-SA"/>
        </w:rPr>
        <w:t>Oświadczamy, że oferowany, powyżej wyspecyfikowany sprzęt jest kompletny i po zainstalowaniu będzie gotowy do eksploatacji, bez żadnych dodatkowych zakupów i inwestycji.</w:t>
      </w:r>
    </w:p>
    <w:p w:rsidR="00E34746" w:rsidRPr="001F2787" w:rsidRDefault="00E34746" w:rsidP="00E34746">
      <w:pPr>
        <w:rPr>
          <w:rFonts w:ascii="Calibri" w:hAnsi="Calibri"/>
          <w:sz w:val="14"/>
          <w:szCs w:val="14"/>
        </w:rPr>
      </w:pPr>
      <w:r w:rsidRPr="001F2787">
        <w:rPr>
          <w:rFonts w:ascii="Calibri" w:hAnsi="Calibri"/>
          <w:sz w:val="14"/>
          <w:szCs w:val="14"/>
        </w:rPr>
        <w:t xml:space="preserve"> </w:t>
      </w:r>
    </w:p>
    <w:p w:rsidR="00E34746" w:rsidRPr="001F2787" w:rsidRDefault="00E34746" w:rsidP="00E34746">
      <w:pPr>
        <w:rPr>
          <w:rFonts w:ascii="Calibri" w:hAnsi="Calibri"/>
          <w:sz w:val="14"/>
          <w:szCs w:val="14"/>
        </w:rPr>
      </w:pPr>
      <w:r w:rsidRPr="001F2787">
        <w:rPr>
          <w:rFonts w:ascii="Calibri" w:hAnsi="Calibri"/>
          <w:sz w:val="14"/>
          <w:szCs w:val="14"/>
        </w:rPr>
        <w:tab/>
      </w:r>
      <w:r w:rsidRPr="001F2787">
        <w:rPr>
          <w:rFonts w:ascii="Calibri" w:hAnsi="Calibri"/>
          <w:sz w:val="14"/>
          <w:szCs w:val="14"/>
        </w:rPr>
        <w:tab/>
        <w:t xml:space="preserve">  </w:t>
      </w:r>
    </w:p>
    <w:p w:rsidR="00E34746" w:rsidRPr="001F2787" w:rsidRDefault="00E34746" w:rsidP="007A0580">
      <w:pPr>
        <w:jc w:val="right"/>
        <w:rPr>
          <w:rFonts w:ascii="Calibri" w:hAnsi="Calibri"/>
          <w:sz w:val="14"/>
          <w:szCs w:val="14"/>
        </w:rPr>
      </w:pPr>
      <w:r w:rsidRPr="000B544D">
        <w:rPr>
          <w:rFonts w:ascii="Calibri" w:hAnsi="Calibri"/>
          <w:b/>
          <w:sz w:val="14"/>
          <w:szCs w:val="14"/>
        </w:rPr>
        <w:tab/>
      </w:r>
    </w:p>
    <w:p w:rsidR="007A0580" w:rsidRPr="00055ABD" w:rsidRDefault="007A0580" w:rsidP="007A0580">
      <w:pPr>
        <w:ind w:left="357"/>
        <w:jc w:val="right"/>
        <w:rPr>
          <w:color w:val="000000"/>
          <w:sz w:val="16"/>
          <w:szCs w:val="20"/>
        </w:rPr>
      </w:pPr>
      <w:r w:rsidRPr="001F2787">
        <w:rPr>
          <w:rFonts w:ascii="Calibri" w:hAnsi="Calibri"/>
          <w:sz w:val="14"/>
          <w:szCs w:val="14"/>
        </w:rPr>
        <w:t xml:space="preserve">  </w:t>
      </w:r>
      <w:r w:rsidRPr="00055ABD">
        <w:rPr>
          <w:color w:val="000000"/>
          <w:sz w:val="16"/>
          <w:szCs w:val="20"/>
        </w:rPr>
        <w:t xml:space="preserve">………............................................................................... </w:t>
      </w:r>
    </w:p>
    <w:p w:rsidR="007A0580" w:rsidRPr="00055ABD" w:rsidRDefault="007A0580" w:rsidP="007A0580">
      <w:pPr>
        <w:pStyle w:val="Legenda"/>
        <w:ind w:left="5103"/>
        <w:jc w:val="right"/>
        <w:rPr>
          <w:b w:val="0"/>
          <w:sz w:val="16"/>
        </w:rPr>
      </w:pPr>
      <w:r w:rsidRPr="00055ABD">
        <w:rPr>
          <w:b w:val="0"/>
          <w:sz w:val="16"/>
        </w:rPr>
        <w:t>podpis i  pieczęć  osób wskazanych w dokumencie</w:t>
      </w:r>
    </w:p>
    <w:p w:rsidR="007A0580" w:rsidRPr="00055ABD" w:rsidRDefault="007A0580" w:rsidP="007A0580">
      <w:pPr>
        <w:jc w:val="right"/>
        <w:rPr>
          <w:sz w:val="16"/>
          <w:szCs w:val="20"/>
        </w:rPr>
      </w:pPr>
      <w:r w:rsidRPr="00055ABD">
        <w:rPr>
          <w:sz w:val="16"/>
          <w:szCs w:val="20"/>
        </w:rPr>
        <w:t>uprawniającym do występowania w obrocie prawnym</w:t>
      </w:r>
    </w:p>
    <w:p w:rsidR="007A0580" w:rsidRPr="001F2787" w:rsidRDefault="007A0580" w:rsidP="007A0580">
      <w:pPr>
        <w:rPr>
          <w:rFonts w:ascii="Calibri" w:hAnsi="Calibri"/>
          <w:sz w:val="14"/>
          <w:szCs w:val="14"/>
        </w:rPr>
      </w:pPr>
      <w:r w:rsidRPr="00055ABD">
        <w:rPr>
          <w:sz w:val="16"/>
          <w:szCs w:val="20"/>
        </w:rPr>
        <w:t xml:space="preserve">                                                                                                                  </w:t>
      </w:r>
      <w:r>
        <w:rPr>
          <w:sz w:val="16"/>
          <w:szCs w:val="20"/>
        </w:rPr>
        <w:t xml:space="preserve">                                                     </w:t>
      </w:r>
      <w:r w:rsidRPr="00055ABD">
        <w:rPr>
          <w:sz w:val="16"/>
          <w:szCs w:val="20"/>
        </w:rPr>
        <w:t xml:space="preserve">  lub posiadających pełnomocnictwo</w:t>
      </w:r>
    </w:p>
    <w:p w:rsidR="007A0580" w:rsidRDefault="007A0580" w:rsidP="00E34746">
      <w:pPr>
        <w:ind w:left="7090" w:firstLine="709"/>
        <w:rPr>
          <w:b/>
          <w:lang w:eastAsia="en-US"/>
        </w:rPr>
      </w:pPr>
    </w:p>
    <w:p w:rsidR="007A0580" w:rsidRDefault="007A0580" w:rsidP="00E34746">
      <w:pPr>
        <w:ind w:left="7090" w:firstLine="709"/>
        <w:rPr>
          <w:b/>
          <w:lang w:eastAsia="en-US"/>
        </w:rPr>
      </w:pPr>
    </w:p>
    <w:p w:rsidR="007A0580" w:rsidRDefault="007A0580" w:rsidP="00E34746">
      <w:pPr>
        <w:ind w:left="7090" w:firstLine="709"/>
        <w:rPr>
          <w:b/>
          <w:lang w:eastAsia="en-US"/>
        </w:rPr>
      </w:pPr>
    </w:p>
    <w:p w:rsidR="007A0580" w:rsidRPr="002F7930" w:rsidRDefault="007A0580" w:rsidP="007A0580">
      <w:pPr>
        <w:tabs>
          <w:tab w:val="left" w:pos="460"/>
          <w:tab w:val="left" w:pos="3740"/>
          <w:tab w:val="left" w:pos="4780"/>
          <w:tab w:val="left" w:pos="7460"/>
        </w:tabs>
        <w:rPr>
          <w:b/>
          <w:sz w:val="22"/>
        </w:rPr>
      </w:pPr>
      <w:r w:rsidRPr="002F7930">
        <w:rPr>
          <w:b/>
          <w:sz w:val="22"/>
        </w:rPr>
        <w:t>SPOSOBY OBLICZANIA PUNKTACJI PARAMETRÓW OCENIANYCH</w:t>
      </w:r>
    </w:p>
    <w:p w:rsidR="005B1FEC" w:rsidRDefault="005B1FEC" w:rsidP="005B1FEC">
      <w:pPr>
        <w:rPr>
          <w:color w:val="000000"/>
          <w:sz w:val="20"/>
          <w:szCs w:val="20"/>
        </w:rPr>
      </w:pPr>
    </w:p>
    <w:p w:rsidR="007A0580" w:rsidRDefault="005B1FEC" w:rsidP="005B1FEC">
      <w:pPr>
        <w:rPr>
          <w:b/>
          <w:lang w:eastAsia="en-US"/>
        </w:rPr>
      </w:pPr>
      <w:r>
        <w:rPr>
          <w:color w:val="000000"/>
          <w:sz w:val="20"/>
          <w:szCs w:val="20"/>
        </w:rPr>
        <w:t xml:space="preserve">* </w:t>
      </w:r>
      <w:r w:rsidRPr="000B70AF">
        <w:rPr>
          <w:color w:val="000000"/>
          <w:sz w:val="20"/>
          <w:szCs w:val="20"/>
        </w:rPr>
        <w:t>MINIMALIZACJA</w:t>
      </w:r>
    </w:p>
    <w:p w:rsidR="007A0580" w:rsidRPr="00D1435E" w:rsidRDefault="007A0580" w:rsidP="007A0580">
      <w:pPr>
        <w:ind w:left="1080"/>
      </w:pPr>
      <w:r w:rsidRPr="00D1435E">
        <w:rPr>
          <w:b/>
        </w:rPr>
        <w:t xml:space="preserve">                           </w:t>
      </w:r>
      <w:r w:rsidRPr="00D1435E">
        <w:rPr>
          <w:b/>
          <w:position w:val="-30"/>
        </w:rPr>
        <w:object w:dxaOrig="1100" w:dyaOrig="700">
          <v:shape id="_x0000_i1029" type="#_x0000_t75" style="width:55.5pt;height:35.25pt" o:ole="" fillcolor="window">
            <v:imagedata r:id="rId15" o:title=""/>
          </v:shape>
          <o:OLEObject Type="Embed" ProgID="Equation.3" ShapeID="_x0000_i1029" DrawAspect="Content" ObjectID="_1552392159" r:id="rId16"/>
        </w:object>
      </w:r>
      <w:r>
        <w:t xml:space="preserve"> · Max ilość</w:t>
      </w:r>
      <w:r w:rsidRPr="00D1435E">
        <w:t xml:space="preserve"> pkt. </w:t>
      </w:r>
    </w:p>
    <w:p w:rsidR="007A0580" w:rsidRDefault="007A0580" w:rsidP="007A0580">
      <w:pPr>
        <w:tabs>
          <w:tab w:val="left" w:pos="993"/>
        </w:tabs>
        <w:ind w:left="993"/>
        <w:jc w:val="both"/>
      </w:pPr>
    </w:p>
    <w:p w:rsidR="007A0580" w:rsidRPr="00D1435E" w:rsidRDefault="005B1FEC" w:rsidP="007A0580">
      <w:pPr>
        <w:tabs>
          <w:tab w:val="left" w:pos="993"/>
        </w:tabs>
        <w:ind w:left="993"/>
        <w:jc w:val="both"/>
      </w:pPr>
      <w:r>
        <w:t>Max.</w:t>
      </w:r>
      <w:r w:rsidR="003C1BB4">
        <w:t xml:space="preserve"> </w:t>
      </w:r>
      <w:r>
        <w:t xml:space="preserve">ilość pkt. </w:t>
      </w:r>
      <w:r w:rsidR="007A0580" w:rsidRPr="00D1435E">
        <w:t xml:space="preserve">– </w:t>
      </w:r>
      <w:r>
        <w:t>maksymalna ilość punktów możliwa do otrzymania w pozycji</w:t>
      </w:r>
    </w:p>
    <w:p w:rsidR="007A0580" w:rsidRPr="00D1435E" w:rsidRDefault="003C1BB4" w:rsidP="007A0580">
      <w:pPr>
        <w:tabs>
          <w:tab w:val="left" w:pos="993"/>
        </w:tabs>
        <w:ind w:left="993"/>
        <w:jc w:val="both"/>
      </w:pPr>
      <w:proofErr w:type="spellStart"/>
      <w:r>
        <w:t>P</w:t>
      </w:r>
      <w:r w:rsidR="007A0580" w:rsidRPr="00D1435E">
        <w:rPr>
          <w:vertAlign w:val="subscript"/>
        </w:rPr>
        <w:t>min</w:t>
      </w:r>
      <w:proofErr w:type="spellEnd"/>
      <w:r w:rsidR="007A0580" w:rsidRPr="00D1435E">
        <w:rPr>
          <w:vertAlign w:val="subscript"/>
        </w:rPr>
        <w:t xml:space="preserve">  </w:t>
      </w:r>
      <w:r w:rsidR="005B1FEC">
        <w:t xml:space="preserve">– </w:t>
      </w:r>
      <w:r w:rsidR="007A0580" w:rsidRPr="00D1435E">
        <w:t xml:space="preserve">minimalna </w:t>
      </w:r>
      <w:r w:rsidR="005B1FEC">
        <w:t xml:space="preserve">wartość parametru </w:t>
      </w:r>
      <w:r w:rsidR="007A0580" w:rsidRPr="00D1435E">
        <w:t>w zbiorze ofert</w:t>
      </w:r>
    </w:p>
    <w:p w:rsidR="007A0580" w:rsidRDefault="003C1BB4" w:rsidP="007A0580">
      <w:pPr>
        <w:tabs>
          <w:tab w:val="left" w:pos="993"/>
        </w:tabs>
        <w:ind w:left="993"/>
        <w:jc w:val="both"/>
      </w:pPr>
      <w:proofErr w:type="spellStart"/>
      <w:r>
        <w:t>P</w:t>
      </w:r>
      <w:r w:rsidR="007A0580" w:rsidRPr="00D1435E">
        <w:rPr>
          <w:vertAlign w:val="subscript"/>
        </w:rPr>
        <w:t>n</w:t>
      </w:r>
      <w:proofErr w:type="spellEnd"/>
      <w:r w:rsidR="007A0580" w:rsidRPr="00D1435E">
        <w:rPr>
          <w:vertAlign w:val="subscript"/>
        </w:rPr>
        <w:tab/>
        <w:t xml:space="preserve">   </w:t>
      </w:r>
      <w:r w:rsidR="007A0580" w:rsidRPr="00D1435E">
        <w:t xml:space="preserve">– </w:t>
      </w:r>
      <w:r w:rsidR="005B1FEC">
        <w:t xml:space="preserve">wartość parametru </w:t>
      </w:r>
      <w:r w:rsidR="007A0580" w:rsidRPr="00D1435E">
        <w:t>danej oferty</w:t>
      </w:r>
    </w:p>
    <w:p w:rsidR="003C1BB4" w:rsidRDefault="003C1BB4" w:rsidP="003C1BB4">
      <w:pPr>
        <w:rPr>
          <w:color w:val="000000"/>
          <w:sz w:val="20"/>
          <w:szCs w:val="20"/>
        </w:rPr>
      </w:pPr>
    </w:p>
    <w:p w:rsidR="003C1BB4" w:rsidRDefault="003C1BB4" w:rsidP="003C1BB4">
      <w:pPr>
        <w:rPr>
          <w:b/>
          <w:lang w:eastAsia="en-US"/>
        </w:rPr>
      </w:pPr>
      <w:r>
        <w:rPr>
          <w:color w:val="000000"/>
          <w:sz w:val="20"/>
          <w:szCs w:val="20"/>
        </w:rPr>
        <w:t xml:space="preserve">** </w:t>
      </w:r>
      <w:r w:rsidRPr="000B70AF">
        <w:rPr>
          <w:color w:val="000000"/>
          <w:sz w:val="20"/>
          <w:szCs w:val="20"/>
        </w:rPr>
        <w:t>M</w:t>
      </w:r>
      <w:r>
        <w:rPr>
          <w:color w:val="000000"/>
          <w:sz w:val="20"/>
          <w:szCs w:val="20"/>
        </w:rPr>
        <w:t>AKSYMALIZACJA</w:t>
      </w:r>
    </w:p>
    <w:p w:rsidR="003C1BB4" w:rsidRPr="00D1435E" w:rsidRDefault="003C1BB4" w:rsidP="003C1BB4">
      <w:pPr>
        <w:ind w:left="1080"/>
      </w:pPr>
      <w:r w:rsidRPr="00D1435E">
        <w:rPr>
          <w:b/>
        </w:rPr>
        <w:t xml:space="preserve">                           </w:t>
      </w:r>
      <w:r w:rsidRPr="00D1435E">
        <w:rPr>
          <w:b/>
          <w:position w:val="-30"/>
        </w:rPr>
        <w:object w:dxaOrig="1120" w:dyaOrig="700">
          <v:shape id="_x0000_i1030" type="#_x0000_t75" style="width:56.25pt;height:35.25pt" o:ole="" fillcolor="window">
            <v:imagedata r:id="rId17" o:title=""/>
          </v:shape>
          <o:OLEObject Type="Embed" ProgID="Equation.3" ShapeID="_x0000_i1030" DrawAspect="Content" ObjectID="_1552392160" r:id="rId18"/>
        </w:object>
      </w:r>
      <w:r>
        <w:t xml:space="preserve"> · Max ilość</w:t>
      </w:r>
      <w:r w:rsidRPr="00D1435E">
        <w:t xml:space="preserve"> pkt. </w:t>
      </w:r>
    </w:p>
    <w:p w:rsidR="003C1BB4" w:rsidRDefault="003C1BB4" w:rsidP="003C1BB4">
      <w:pPr>
        <w:tabs>
          <w:tab w:val="left" w:pos="993"/>
        </w:tabs>
        <w:ind w:left="993"/>
        <w:jc w:val="both"/>
      </w:pPr>
    </w:p>
    <w:p w:rsidR="003C1BB4" w:rsidRPr="00D1435E" w:rsidRDefault="003C1BB4" w:rsidP="003C1BB4">
      <w:pPr>
        <w:tabs>
          <w:tab w:val="left" w:pos="993"/>
        </w:tabs>
        <w:ind w:left="993"/>
        <w:jc w:val="both"/>
      </w:pPr>
      <w:r>
        <w:t xml:space="preserve">Max. ilość pkt. </w:t>
      </w:r>
      <w:r w:rsidRPr="00D1435E">
        <w:t xml:space="preserve">– </w:t>
      </w:r>
      <w:r>
        <w:t>maksymalna ilość punktów możliwa do otrzymania w pozycji</w:t>
      </w:r>
    </w:p>
    <w:p w:rsidR="003C1BB4" w:rsidRPr="00D1435E" w:rsidRDefault="003C1BB4" w:rsidP="003C1BB4">
      <w:pPr>
        <w:tabs>
          <w:tab w:val="left" w:pos="993"/>
        </w:tabs>
        <w:ind w:left="993"/>
        <w:jc w:val="both"/>
      </w:pPr>
      <w:proofErr w:type="spellStart"/>
      <w:r>
        <w:t>P</w:t>
      </w:r>
      <w:r>
        <w:rPr>
          <w:vertAlign w:val="subscript"/>
        </w:rPr>
        <w:t>max</w:t>
      </w:r>
      <w:proofErr w:type="spellEnd"/>
      <w:r w:rsidRPr="00D1435E">
        <w:rPr>
          <w:vertAlign w:val="subscript"/>
        </w:rPr>
        <w:t xml:space="preserve">  </w:t>
      </w:r>
      <w:r>
        <w:t>– maksymalna</w:t>
      </w:r>
      <w:r w:rsidRPr="00D1435E">
        <w:t xml:space="preserve"> </w:t>
      </w:r>
      <w:r>
        <w:t xml:space="preserve">wartość parametru </w:t>
      </w:r>
      <w:r w:rsidRPr="00D1435E">
        <w:t>w zbiorze ofert</w:t>
      </w:r>
    </w:p>
    <w:p w:rsidR="003C1BB4" w:rsidRDefault="003C1BB4" w:rsidP="003C1BB4">
      <w:pPr>
        <w:tabs>
          <w:tab w:val="left" w:pos="993"/>
        </w:tabs>
        <w:ind w:left="993"/>
        <w:jc w:val="both"/>
      </w:pPr>
      <w:proofErr w:type="spellStart"/>
      <w:r>
        <w:t>P</w:t>
      </w:r>
      <w:r w:rsidRPr="00D1435E">
        <w:rPr>
          <w:vertAlign w:val="subscript"/>
        </w:rPr>
        <w:t>n</w:t>
      </w:r>
      <w:proofErr w:type="spellEnd"/>
      <w:r w:rsidRPr="00D1435E">
        <w:rPr>
          <w:vertAlign w:val="subscript"/>
        </w:rPr>
        <w:tab/>
        <w:t xml:space="preserve">   </w:t>
      </w:r>
      <w:r w:rsidRPr="00D1435E">
        <w:t xml:space="preserve">– </w:t>
      </w:r>
      <w:r>
        <w:t xml:space="preserve">wartość parametru </w:t>
      </w:r>
      <w:r w:rsidRPr="00D1435E">
        <w:t>danej oferty</w:t>
      </w:r>
    </w:p>
    <w:p w:rsidR="00E34746" w:rsidRDefault="00E34746" w:rsidP="00E34746">
      <w:pPr>
        <w:ind w:left="7090" w:firstLine="709"/>
        <w:rPr>
          <w:b/>
          <w:snapToGrid w:val="0"/>
        </w:rPr>
      </w:pPr>
      <w:r>
        <w:rPr>
          <w:b/>
          <w:lang w:eastAsia="en-US"/>
        </w:rPr>
        <w:br w:type="page"/>
      </w:r>
    </w:p>
    <w:p w:rsidR="00CD5254" w:rsidRDefault="00F10F46" w:rsidP="00532B2A">
      <w:pPr>
        <w:ind w:left="7090" w:firstLine="709"/>
        <w:rPr>
          <w:b/>
          <w:snapToGrid w:val="0"/>
        </w:rPr>
      </w:pPr>
      <w:r>
        <w:rPr>
          <w:b/>
          <w:snapToGrid w:val="0"/>
        </w:rPr>
        <w:lastRenderedPageBreak/>
        <w:t>Załącznik nr 3</w:t>
      </w:r>
    </w:p>
    <w:p w:rsidR="00B93BC8" w:rsidRDefault="00B93BC8" w:rsidP="00B93BC8">
      <w:pPr>
        <w:jc w:val="center"/>
        <w:rPr>
          <w:b/>
          <w:sz w:val="18"/>
          <w:szCs w:val="18"/>
        </w:rPr>
      </w:pPr>
    </w:p>
    <w:p w:rsidR="00B93BC8" w:rsidRDefault="00B93BC8" w:rsidP="00B93BC8">
      <w:pPr>
        <w:jc w:val="center"/>
        <w:rPr>
          <w:sz w:val="18"/>
          <w:szCs w:val="18"/>
        </w:rPr>
      </w:pPr>
      <w:r w:rsidRPr="00600951">
        <w:rPr>
          <w:b/>
          <w:sz w:val="18"/>
          <w:szCs w:val="18"/>
        </w:rPr>
        <w:t>Wzór umowy (</w:t>
      </w:r>
      <w:r w:rsidRPr="00600951">
        <w:rPr>
          <w:sz w:val="18"/>
          <w:szCs w:val="18"/>
        </w:rPr>
        <w:t>proszę wypełnić miejsca wypunktowane z wyjątkiem numeru umowy i  daty jej zawarcia oraz</w:t>
      </w:r>
      <w:r>
        <w:rPr>
          <w:sz w:val="18"/>
          <w:szCs w:val="18"/>
        </w:rPr>
        <w:t xml:space="preserve">  § 4 ust. 3</w:t>
      </w:r>
      <w:r w:rsidRPr="00600951">
        <w:rPr>
          <w:sz w:val="18"/>
          <w:szCs w:val="18"/>
        </w:rPr>
        <w:t xml:space="preserve">) </w:t>
      </w:r>
    </w:p>
    <w:p w:rsidR="00B93BC8" w:rsidRPr="00600951" w:rsidRDefault="00B93BC8" w:rsidP="00B93BC8">
      <w:pPr>
        <w:jc w:val="center"/>
        <w:rPr>
          <w:sz w:val="18"/>
          <w:szCs w:val="18"/>
        </w:rPr>
      </w:pPr>
    </w:p>
    <w:p w:rsidR="00532B2A" w:rsidRPr="0040668C" w:rsidRDefault="000B512F" w:rsidP="00532B2A">
      <w:pPr>
        <w:pStyle w:val="Nagwek1"/>
        <w:numPr>
          <w:ilvl w:val="0"/>
          <w:numId w:val="0"/>
        </w:numPr>
        <w:pBdr>
          <w:top w:val="none" w:sz="0" w:space="0" w:color="auto"/>
          <w:left w:val="none" w:sz="0" w:space="0" w:color="auto"/>
          <w:bottom w:val="none" w:sz="0" w:space="0" w:color="auto"/>
          <w:right w:val="none" w:sz="0" w:space="0" w:color="auto"/>
        </w:pBdr>
        <w:spacing w:line="276" w:lineRule="auto"/>
        <w:rPr>
          <w:sz w:val="24"/>
          <w:szCs w:val="24"/>
        </w:rPr>
      </w:pPr>
      <w:r>
        <w:rPr>
          <w:sz w:val="24"/>
          <w:szCs w:val="24"/>
        </w:rPr>
        <w:t>UMOWA nr</w:t>
      </w:r>
      <w:r w:rsidR="00B93BC8">
        <w:rPr>
          <w:sz w:val="24"/>
          <w:szCs w:val="24"/>
        </w:rPr>
        <w:t xml:space="preserve"> …/18</w:t>
      </w:r>
      <w:r>
        <w:rPr>
          <w:sz w:val="24"/>
          <w:szCs w:val="24"/>
        </w:rPr>
        <w:t>/Med./2017</w:t>
      </w:r>
    </w:p>
    <w:p w:rsidR="00532B2A" w:rsidRPr="00090681" w:rsidRDefault="00532B2A" w:rsidP="00532B2A">
      <w:pPr>
        <w:spacing w:line="276" w:lineRule="auto"/>
        <w:jc w:val="center"/>
        <w:rPr>
          <w:rFonts w:eastAsia="Calibri"/>
          <w:b/>
        </w:rPr>
      </w:pPr>
    </w:p>
    <w:p w:rsidR="00532B2A" w:rsidRPr="00090681" w:rsidRDefault="00532B2A" w:rsidP="00532B2A">
      <w:pPr>
        <w:spacing w:line="276" w:lineRule="auto"/>
        <w:jc w:val="both"/>
        <w:rPr>
          <w:rFonts w:eastAsia="Calibri"/>
        </w:rPr>
      </w:pPr>
      <w:r w:rsidRPr="00090681">
        <w:rPr>
          <w:rFonts w:eastAsia="Calibri"/>
        </w:rPr>
        <w:t xml:space="preserve">Zawarta w dniu </w:t>
      </w:r>
      <w:r>
        <w:rPr>
          <w:rFonts w:eastAsia="Calibri"/>
          <w:b/>
        </w:rPr>
        <w:t>……………………….</w:t>
      </w:r>
      <w:r w:rsidRPr="00090681">
        <w:rPr>
          <w:rFonts w:eastAsia="Calibri"/>
        </w:rPr>
        <w:t>we Wrocławiu pomiędzy:</w:t>
      </w:r>
    </w:p>
    <w:p w:rsidR="00532B2A" w:rsidRPr="00090681" w:rsidRDefault="00532B2A" w:rsidP="00532B2A">
      <w:pPr>
        <w:spacing w:line="276" w:lineRule="auto"/>
        <w:jc w:val="both"/>
        <w:rPr>
          <w:rFonts w:eastAsia="Calibri"/>
        </w:rPr>
      </w:pPr>
      <w:r w:rsidRPr="00090681">
        <w:rPr>
          <w:rFonts w:eastAsia="Calibri"/>
          <w:b/>
        </w:rPr>
        <w:t xml:space="preserve">4 Wojskowym Szpitalem Klinicznym z Polikliniką Samodzielnym Publicznym Zakładem Opieki Zdrowotnej, </w:t>
      </w:r>
      <w:r w:rsidRPr="00090681">
        <w:rPr>
          <w:rFonts w:eastAsia="Calibri"/>
        </w:rPr>
        <w:t xml:space="preserve">z siedzibą </w:t>
      </w:r>
      <w:r w:rsidRPr="00090681">
        <w:rPr>
          <w:rFonts w:eastAsia="Calibri"/>
          <w:b/>
        </w:rPr>
        <w:t>50-981 Wrocław, ul. Weigla 5, Regon</w:t>
      </w:r>
      <w:r w:rsidRPr="00090681">
        <w:rPr>
          <w:rFonts w:eastAsia="Calibri"/>
        </w:rPr>
        <w:t xml:space="preserve"> 930090240, </w:t>
      </w:r>
      <w:r w:rsidRPr="00090681">
        <w:rPr>
          <w:rFonts w:eastAsia="Calibri"/>
        </w:rPr>
        <w:br w:type="textWrapping" w:clear="all"/>
      </w:r>
      <w:r w:rsidRPr="00090681">
        <w:rPr>
          <w:rFonts w:eastAsia="Calibri"/>
          <w:b/>
        </w:rPr>
        <w:t>NIP</w:t>
      </w:r>
      <w:r w:rsidRPr="00090681">
        <w:rPr>
          <w:rFonts w:eastAsia="Calibri"/>
        </w:rPr>
        <w:t xml:space="preserve"> 899-22-28-956, zarejestrowanym w Sądzie Rejonowym dla Wrocławia – Fabrycznej, VI Wydział Gospodarczy, nr </w:t>
      </w:r>
      <w:r w:rsidRPr="00090681">
        <w:rPr>
          <w:rFonts w:eastAsia="Calibri"/>
          <w:b/>
        </w:rPr>
        <w:t>KRS</w:t>
      </w:r>
      <w:r w:rsidRPr="00090681">
        <w:rPr>
          <w:rFonts w:eastAsia="Calibri"/>
        </w:rPr>
        <w:t xml:space="preserve">: 0000016478, </w:t>
      </w:r>
    </w:p>
    <w:p w:rsidR="00532B2A" w:rsidRDefault="00532B2A" w:rsidP="00532B2A">
      <w:pPr>
        <w:spacing w:line="276" w:lineRule="auto"/>
        <w:jc w:val="both"/>
        <w:rPr>
          <w:rFonts w:eastAsia="Calibri"/>
        </w:rPr>
      </w:pPr>
      <w:r w:rsidRPr="00090681">
        <w:rPr>
          <w:rFonts w:eastAsia="Calibri"/>
        </w:rPr>
        <w:t xml:space="preserve">reprezentowanym przez: </w:t>
      </w:r>
    </w:p>
    <w:p w:rsidR="00532B2A" w:rsidRPr="00090681" w:rsidRDefault="00532B2A" w:rsidP="00532B2A">
      <w:pPr>
        <w:spacing w:line="276" w:lineRule="auto"/>
        <w:jc w:val="both"/>
        <w:rPr>
          <w:rFonts w:eastAsia="Calibri"/>
          <w:b/>
        </w:rPr>
      </w:pPr>
      <w:r w:rsidRPr="00090681">
        <w:rPr>
          <w:rFonts w:eastAsia="Calibri"/>
          <w:b/>
        </w:rPr>
        <w:t xml:space="preserve">Komendanta </w:t>
      </w:r>
      <w:r>
        <w:rPr>
          <w:rFonts w:eastAsia="Calibri"/>
          <w:b/>
        </w:rPr>
        <w:t>–</w:t>
      </w:r>
      <w:r w:rsidRPr="00090681">
        <w:rPr>
          <w:rFonts w:eastAsia="Calibri"/>
          <w:b/>
        </w:rPr>
        <w:t xml:space="preserve"> </w:t>
      </w:r>
      <w:r>
        <w:rPr>
          <w:rFonts w:eastAsia="Calibri"/>
          <w:b/>
        </w:rPr>
        <w:t>płk lek. Wojciecha TAŃSKIEGO</w:t>
      </w:r>
    </w:p>
    <w:p w:rsidR="00532B2A" w:rsidRPr="00090681" w:rsidRDefault="00532B2A" w:rsidP="00532B2A">
      <w:pPr>
        <w:spacing w:line="276" w:lineRule="auto"/>
        <w:jc w:val="both"/>
        <w:rPr>
          <w:rFonts w:eastAsia="Calibri"/>
          <w:b/>
        </w:rPr>
      </w:pPr>
      <w:r w:rsidRPr="00090681">
        <w:rPr>
          <w:rFonts w:eastAsia="Calibri"/>
        </w:rPr>
        <w:t xml:space="preserve">zwanym w treści umowy </w:t>
      </w:r>
      <w:r w:rsidRPr="00090681">
        <w:rPr>
          <w:rFonts w:eastAsia="Calibri"/>
          <w:b/>
        </w:rPr>
        <w:t>ZAMAWIAJĄCYM</w:t>
      </w:r>
      <w:r w:rsidRPr="00090681">
        <w:rPr>
          <w:rFonts w:eastAsia="Calibri"/>
        </w:rPr>
        <w:t xml:space="preserve">, </w:t>
      </w:r>
      <w:r w:rsidRPr="00090681">
        <w:rPr>
          <w:rFonts w:eastAsia="Calibri"/>
          <w:b/>
        </w:rPr>
        <w:t xml:space="preserve"> </w:t>
      </w:r>
    </w:p>
    <w:p w:rsidR="00B93BC8" w:rsidRPr="00213DD8" w:rsidRDefault="00B93BC8" w:rsidP="00B93BC8">
      <w:pPr>
        <w:spacing w:line="276" w:lineRule="auto"/>
        <w:jc w:val="both"/>
      </w:pPr>
      <w:r w:rsidRPr="00213DD8">
        <w:t>a ...................................................................................................................................................</w:t>
      </w:r>
    </w:p>
    <w:p w:rsidR="00B93BC8" w:rsidRDefault="00B93BC8" w:rsidP="00B93BC8">
      <w:pPr>
        <w:spacing w:line="276" w:lineRule="auto"/>
        <w:rPr>
          <w:b/>
        </w:rPr>
      </w:pPr>
      <w:r w:rsidRPr="00213DD8">
        <w:rPr>
          <w:b/>
        </w:rPr>
        <w:t>Regon</w:t>
      </w:r>
      <w:r w:rsidRPr="00213DD8">
        <w:t xml:space="preserve"> ……………., </w:t>
      </w:r>
      <w:r w:rsidRPr="00213DD8">
        <w:rPr>
          <w:b/>
        </w:rPr>
        <w:t>NIP</w:t>
      </w:r>
      <w:r w:rsidRPr="00213DD8">
        <w:t>……</w:t>
      </w:r>
      <w:r>
        <w:t>…</w:t>
      </w:r>
      <w:r w:rsidRPr="00213DD8">
        <w:t>…………</w:t>
      </w:r>
      <w:r w:rsidRPr="00213DD8">
        <w:rPr>
          <w:b/>
        </w:rPr>
        <w:t xml:space="preserve"> </w:t>
      </w:r>
    </w:p>
    <w:p w:rsidR="00B93BC8" w:rsidRPr="00213DD8" w:rsidRDefault="00B93BC8" w:rsidP="00B93BC8">
      <w:pPr>
        <w:spacing w:line="276" w:lineRule="auto"/>
      </w:pPr>
      <w:r w:rsidRPr="00213DD8">
        <w:t>reprezentowanym przez:...............................................</w:t>
      </w:r>
    </w:p>
    <w:p w:rsidR="00532B2A" w:rsidRPr="00090681" w:rsidRDefault="00532B2A" w:rsidP="00532B2A">
      <w:pPr>
        <w:spacing w:line="276" w:lineRule="auto"/>
        <w:jc w:val="both"/>
        <w:rPr>
          <w:rFonts w:eastAsia="Calibri"/>
          <w:b/>
        </w:rPr>
      </w:pPr>
      <w:r w:rsidRPr="00090681">
        <w:rPr>
          <w:rFonts w:eastAsia="Calibri"/>
        </w:rPr>
        <w:t xml:space="preserve">zwanym dalej </w:t>
      </w:r>
      <w:r w:rsidRPr="00090681">
        <w:rPr>
          <w:rFonts w:eastAsia="Calibri"/>
          <w:b/>
        </w:rPr>
        <w:t>WYKONAWCĄ.</w:t>
      </w:r>
    </w:p>
    <w:p w:rsidR="00532B2A" w:rsidRDefault="00532B2A" w:rsidP="00532B2A">
      <w:pPr>
        <w:spacing w:line="276" w:lineRule="auto"/>
        <w:jc w:val="both"/>
        <w:rPr>
          <w:rFonts w:eastAsia="Calibri"/>
        </w:rPr>
      </w:pPr>
    </w:p>
    <w:p w:rsidR="00532B2A" w:rsidRDefault="00532B2A" w:rsidP="00532B2A">
      <w:pPr>
        <w:ind w:firstLine="708"/>
        <w:jc w:val="both"/>
      </w:pPr>
    </w:p>
    <w:p w:rsidR="00532B2A" w:rsidRPr="00C20746" w:rsidRDefault="00532B2A" w:rsidP="00532B2A">
      <w:pPr>
        <w:ind w:firstLine="708"/>
        <w:jc w:val="both"/>
      </w:pPr>
      <w:r w:rsidRPr="00C20746">
        <w:t>Niniejsza umowa jest następstwem przeprowadzonego postępowania w trybie przetargu nieograniczonego zgodnie z ustawą z dnia 29 stycznia 2004r. Prawo zamówień publicznych  (</w:t>
      </w:r>
      <w:proofErr w:type="spellStart"/>
      <w:r w:rsidRPr="00C20746">
        <w:t>t.j</w:t>
      </w:r>
      <w:proofErr w:type="spellEnd"/>
      <w:r w:rsidRPr="00C20746">
        <w:t>. Dz. U. z 2015r., poz. 2164</w:t>
      </w:r>
      <w:r w:rsidR="00766E86">
        <w:t xml:space="preserve"> ze zm.</w:t>
      </w:r>
      <w:r w:rsidRPr="00C20746">
        <w:t>) o wartości poniżej 135 000 EURO. Umowę będzie uznawało się za zawartą w dacie wymienionej we wstępie umowy.</w:t>
      </w:r>
    </w:p>
    <w:p w:rsidR="00532B2A" w:rsidRDefault="00532B2A" w:rsidP="00532B2A">
      <w:pPr>
        <w:jc w:val="center"/>
        <w:rPr>
          <w:rFonts w:eastAsia="Calibri"/>
          <w:b/>
        </w:rPr>
      </w:pPr>
    </w:p>
    <w:p w:rsidR="00B93BC8" w:rsidRDefault="00B93BC8" w:rsidP="00B93BC8">
      <w:pPr>
        <w:jc w:val="center"/>
        <w:rPr>
          <w:b/>
        </w:rPr>
      </w:pPr>
      <w:r>
        <w:rPr>
          <w:b/>
        </w:rPr>
        <w:t xml:space="preserve">§ 1 </w:t>
      </w:r>
    </w:p>
    <w:p w:rsidR="00B93BC8" w:rsidRDefault="00B93BC8" w:rsidP="00B93BC8">
      <w:pPr>
        <w:jc w:val="center"/>
        <w:rPr>
          <w:b/>
          <w:u w:val="single"/>
        </w:rPr>
      </w:pPr>
      <w:r>
        <w:rPr>
          <w:b/>
          <w:u w:val="single"/>
        </w:rPr>
        <w:t>Przedmiot  dostawy</w:t>
      </w:r>
    </w:p>
    <w:p w:rsidR="00B93BC8" w:rsidRDefault="00B93BC8" w:rsidP="00B93BC8">
      <w:pPr>
        <w:jc w:val="center"/>
        <w:rPr>
          <w:b/>
          <w:u w:val="single"/>
        </w:rPr>
      </w:pPr>
    </w:p>
    <w:p w:rsidR="00B93BC8" w:rsidRDefault="00B93BC8" w:rsidP="00B93BC8">
      <w:pPr>
        <w:spacing w:line="276" w:lineRule="auto"/>
        <w:jc w:val="both"/>
      </w:pPr>
      <w:r>
        <w:t>Zamawiający zamawia a Wykonawca przyjmuje do realizacji sprzedaż, dostawę i montaż  w miejscu wskazanym przez Zamawiającego sprzętu medycznego:</w:t>
      </w:r>
    </w:p>
    <w:p w:rsidR="00B93BC8" w:rsidRDefault="00B93BC8" w:rsidP="00B93BC8">
      <w:pPr>
        <w:spacing w:line="276" w:lineRule="auto"/>
        <w:jc w:val="both"/>
        <w:rPr>
          <w:b/>
          <w:lang w:eastAsia="en-US"/>
        </w:rPr>
      </w:pPr>
      <w:r>
        <w:rPr>
          <w:b/>
          <w:lang w:eastAsia="en-US"/>
        </w:rPr>
        <w:t>Pakiet 1 typ ….., rok produkcji ….., producent ….., kraj …..;</w:t>
      </w:r>
    </w:p>
    <w:p w:rsidR="00B93BC8" w:rsidRDefault="00B93BC8" w:rsidP="00B93BC8">
      <w:pPr>
        <w:spacing w:line="276" w:lineRule="auto"/>
        <w:jc w:val="both"/>
        <w:rPr>
          <w:b/>
          <w:lang w:eastAsia="en-US"/>
        </w:rPr>
      </w:pPr>
      <w:r>
        <w:rPr>
          <w:b/>
          <w:lang w:eastAsia="en-US"/>
        </w:rPr>
        <w:t>Pakiet 2 typ ….., rok produkcji ….., producent ….., kraj …..;</w:t>
      </w:r>
    </w:p>
    <w:p w:rsidR="00B93BC8" w:rsidRDefault="00B93BC8" w:rsidP="00B93BC8">
      <w:pPr>
        <w:spacing w:line="276" w:lineRule="auto"/>
        <w:jc w:val="both"/>
        <w:rPr>
          <w:b/>
          <w:lang w:eastAsia="en-US"/>
        </w:rPr>
      </w:pPr>
      <w:r>
        <w:rPr>
          <w:b/>
          <w:lang w:eastAsia="en-US"/>
        </w:rPr>
        <w:t>Pakiet 3 typ ….., rok produkcji ….., producent ….., kraj …..;</w:t>
      </w:r>
    </w:p>
    <w:p w:rsidR="00B93BC8" w:rsidRDefault="00B93BC8" w:rsidP="00B93BC8">
      <w:pPr>
        <w:spacing w:line="276" w:lineRule="auto"/>
        <w:jc w:val="both"/>
        <w:rPr>
          <w:b/>
          <w:lang w:eastAsia="en-US"/>
        </w:rPr>
      </w:pPr>
      <w:r>
        <w:rPr>
          <w:b/>
          <w:lang w:eastAsia="en-US"/>
        </w:rPr>
        <w:t>Pakiet 4 typ ….., rok produkcji ….., producent ….., kraj …..;</w:t>
      </w:r>
    </w:p>
    <w:p w:rsidR="00B93BC8" w:rsidRDefault="00B93BC8" w:rsidP="00B93BC8">
      <w:pPr>
        <w:spacing w:line="276" w:lineRule="auto"/>
        <w:jc w:val="both"/>
      </w:pPr>
      <w:r>
        <w:t>o parametrach wyszczególnionych w § 11 niniejszej umowy, zwanego dalej przedmiotem umowy, urządzeniem lub sprzętem.</w:t>
      </w:r>
    </w:p>
    <w:p w:rsidR="00B93BC8" w:rsidRDefault="00B93BC8" w:rsidP="00B93BC8">
      <w:pPr>
        <w:jc w:val="center"/>
        <w:rPr>
          <w:b/>
        </w:rPr>
      </w:pPr>
      <w:r>
        <w:rPr>
          <w:b/>
        </w:rPr>
        <w:t>§ 2</w:t>
      </w:r>
    </w:p>
    <w:p w:rsidR="00B93BC8" w:rsidRDefault="00B93BC8" w:rsidP="00B93BC8">
      <w:pPr>
        <w:jc w:val="center"/>
        <w:rPr>
          <w:b/>
          <w:u w:val="single"/>
        </w:rPr>
      </w:pPr>
      <w:r>
        <w:rPr>
          <w:b/>
          <w:u w:val="single"/>
        </w:rPr>
        <w:t>Wartość dostawy</w:t>
      </w:r>
    </w:p>
    <w:p w:rsidR="00B93BC8" w:rsidRDefault="00B93BC8" w:rsidP="00B93BC8">
      <w:pPr>
        <w:jc w:val="center"/>
        <w:rPr>
          <w:b/>
          <w:u w:val="single"/>
        </w:rPr>
      </w:pPr>
    </w:p>
    <w:p w:rsidR="00B93BC8" w:rsidRDefault="00B93BC8" w:rsidP="00992C4C">
      <w:pPr>
        <w:numPr>
          <w:ilvl w:val="0"/>
          <w:numId w:val="48"/>
        </w:numPr>
        <w:spacing w:after="200" w:line="276" w:lineRule="auto"/>
        <w:ind w:left="426"/>
        <w:contextualSpacing/>
        <w:jc w:val="both"/>
        <w:rPr>
          <w:rFonts w:eastAsia="Calibri"/>
          <w:lang w:eastAsia="en-US"/>
        </w:rPr>
      </w:pPr>
      <w:r>
        <w:rPr>
          <w:rFonts w:eastAsia="Calibri"/>
          <w:lang w:eastAsia="en-US"/>
        </w:rPr>
        <w:t>Zamawiający za dostarczony, zamontowany i odebrany przedmiot umowy zapłaci Wykonawcy cenę obliczona zgodnie z cennikiem podanym w § 11 niniejszej umowy.</w:t>
      </w:r>
    </w:p>
    <w:p w:rsidR="00B93BC8" w:rsidRDefault="00B93BC8" w:rsidP="00992C4C">
      <w:pPr>
        <w:numPr>
          <w:ilvl w:val="0"/>
          <w:numId w:val="48"/>
        </w:numPr>
        <w:spacing w:after="200" w:line="276" w:lineRule="auto"/>
        <w:ind w:left="426"/>
        <w:contextualSpacing/>
        <w:jc w:val="both"/>
        <w:rPr>
          <w:rFonts w:eastAsia="Calibri"/>
          <w:lang w:eastAsia="en-US"/>
        </w:rPr>
      </w:pPr>
      <w:r>
        <w:rPr>
          <w:rFonts w:eastAsia="Calibri"/>
          <w:lang w:eastAsia="en-US"/>
        </w:rPr>
        <w:t xml:space="preserve">Wartość umowy netto: </w:t>
      </w:r>
      <w:r>
        <w:rPr>
          <w:rFonts w:eastAsia="Calibri"/>
          <w:b/>
          <w:lang w:eastAsia="en-US"/>
        </w:rPr>
        <w:t>…………………… zł</w:t>
      </w:r>
      <w:r>
        <w:rPr>
          <w:rFonts w:eastAsia="Calibri"/>
          <w:lang w:eastAsia="en-US"/>
        </w:rPr>
        <w:t xml:space="preserve"> (słownie złotych: ………………/100). </w:t>
      </w:r>
    </w:p>
    <w:p w:rsidR="00B93BC8" w:rsidRDefault="00B93BC8" w:rsidP="00992C4C">
      <w:pPr>
        <w:numPr>
          <w:ilvl w:val="0"/>
          <w:numId w:val="48"/>
        </w:numPr>
        <w:spacing w:after="200" w:line="276" w:lineRule="auto"/>
        <w:ind w:left="426"/>
        <w:contextualSpacing/>
        <w:jc w:val="both"/>
        <w:rPr>
          <w:rFonts w:eastAsia="Calibri"/>
          <w:lang w:eastAsia="en-US"/>
        </w:rPr>
      </w:pPr>
      <w:r>
        <w:rPr>
          <w:rFonts w:eastAsia="Calibri"/>
          <w:lang w:eastAsia="en-US"/>
        </w:rPr>
        <w:t xml:space="preserve">Cena brutto (wartość netto powiększona o podatek VAT naliczony zgodnie z  obowiązującymi przepisami) </w:t>
      </w:r>
      <w:r>
        <w:rPr>
          <w:rFonts w:eastAsia="Calibri"/>
          <w:b/>
          <w:lang w:eastAsia="en-US"/>
        </w:rPr>
        <w:t>………………… zł</w:t>
      </w:r>
      <w:r>
        <w:rPr>
          <w:rFonts w:eastAsia="Calibri"/>
          <w:lang w:eastAsia="en-US"/>
        </w:rPr>
        <w:t xml:space="preserve"> (słownie złotych: ……………/100).</w:t>
      </w:r>
    </w:p>
    <w:p w:rsidR="00B93BC8" w:rsidRDefault="00B93BC8" w:rsidP="00992C4C">
      <w:pPr>
        <w:numPr>
          <w:ilvl w:val="0"/>
          <w:numId w:val="48"/>
        </w:numPr>
        <w:spacing w:after="200" w:line="276" w:lineRule="auto"/>
        <w:ind w:left="426"/>
        <w:contextualSpacing/>
        <w:jc w:val="both"/>
        <w:rPr>
          <w:rFonts w:eastAsia="Calibri"/>
          <w:lang w:eastAsia="en-US"/>
        </w:rPr>
      </w:pPr>
      <w:r>
        <w:rPr>
          <w:rFonts w:eastAsia="Calibri"/>
          <w:lang w:eastAsia="en-US"/>
        </w:rPr>
        <w:lastRenderedPageBreak/>
        <w:t>Cena, o której mowa w ust. 3, obejmuje koszt przedmiotu umowy oraz wszelkie koszty związane z wykonaniem zamówienia w tym w szczególności koszty przewozu, montażu w siedzibie Zamawiającego (jeżeli jest konieczny),</w:t>
      </w:r>
      <w:r>
        <w:rPr>
          <w:rFonts w:eastAsia="Calibri"/>
          <w:b/>
          <w:lang w:eastAsia="en-US"/>
        </w:rPr>
        <w:t xml:space="preserve"> </w:t>
      </w:r>
      <w:r>
        <w:rPr>
          <w:rFonts w:eastAsia="Calibri"/>
          <w:lang w:eastAsia="en-US"/>
        </w:rPr>
        <w:t>koszt gwarancji w tym przeglądów okresowych w okresie gwarancji z częstotliwością zalecaną przez producenta jednak nie mniejszą jak przewidziana w § 5 ust. 3 umowy oraz przeszkolenia personelu medycznego (osób wskazanych przez Zamawiającego).</w:t>
      </w:r>
    </w:p>
    <w:p w:rsidR="00B93BC8" w:rsidRDefault="00B93BC8" w:rsidP="00992C4C">
      <w:pPr>
        <w:numPr>
          <w:ilvl w:val="0"/>
          <w:numId w:val="48"/>
        </w:numPr>
        <w:spacing w:after="200" w:line="276" w:lineRule="auto"/>
        <w:ind w:left="426"/>
        <w:contextualSpacing/>
        <w:jc w:val="both"/>
        <w:rPr>
          <w:rFonts w:eastAsia="Calibri"/>
          <w:lang w:eastAsia="en-US"/>
        </w:rPr>
      </w:pPr>
      <w:r>
        <w:rPr>
          <w:rFonts w:eastAsia="Calibri"/>
          <w:lang w:eastAsia="en-US"/>
        </w:rPr>
        <w:t>Urzędowa zmiana stawek podatku VAT obowiązuje z mocy prawa.</w:t>
      </w:r>
    </w:p>
    <w:p w:rsidR="00B93BC8" w:rsidRDefault="00B93BC8" w:rsidP="00B93BC8">
      <w:pPr>
        <w:rPr>
          <w:b/>
        </w:rPr>
      </w:pPr>
    </w:p>
    <w:p w:rsidR="00B93BC8" w:rsidRDefault="00B93BC8" w:rsidP="00B93BC8">
      <w:pPr>
        <w:jc w:val="center"/>
        <w:rPr>
          <w:b/>
        </w:rPr>
      </w:pPr>
      <w:r>
        <w:rPr>
          <w:b/>
        </w:rPr>
        <w:t>§ 3</w:t>
      </w:r>
    </w:p>
    <w:p w:rsidR="00B93BC8" w:rsidRDefault="00B93BC8" w:rsidP="00B93BC8">
      <w:pPr>
        <w:ind w:left="426" w:firstLine="3260"/>
        <w:rPr>
          <w:b/>
          <w:u w:val="single"/>
        </w:rPr>
      </w:pPr>
      <w:r>
        <w:rPr>
          <w:b/>
          <w:u w:val="single"/>
        </w:rPr>
        <w:t>Warunki płatności</w:t>
      </w:r>
    </w:p>
    <w:p w:rsidR="00B93BC8" w:rsidRDefault="00B93BC8" w:rsidP="00B93BC8">
      <w:pPr>
        <w:ind w:left="426" w:firstLine="3260"/>
        <w:rPr>
          <w:b/>
          <w:u w:val="single"/>
        </w:rPr>
      </w:pPr>
    </w:p>
    <w:p w:rsidR="00B93BC8" w:rsidRPr="00EA57AC" w:rsidRDefault="00B93BC8" w:rsidP="00992C4C">
      <w:pPr>
        <w:numPr>
          <w:ilvl w:val="0"/>
          <w:numId w:val="49"/>
        </w:numPr>
        <w:tabs>
          <w:tab w:val="clear" w:pos="360"/>
        </w:tabs>
        <w:spacing w:line="276" w:lineRule="auto"/>
        <w:ind w:left="426"/>
        <w:jc w:val="both"/>
      </w:pPr>
      <w:r w:rsidRPr="00EA57AC">
        <w:t xml:space="preserve">Zapłata za dostarczony przedmiot umowy nastąpi na podstawie wystawionej przez Wykonawcę faktury. Podstawą do wystawienia faktury będzie protokół instalacji </w:t>
      </w:r>
      <w:r>
        <w:br/>
      </w:r>
      <w:r w:rsidRPr="00EA57AC">
        <w:t>i przekazania/protokół zdawczo – odbiorczy, który zostanie podpisany po montażu (jeżeli jest konieczny) i uruchomieniu sprzętu, oklejeniu sprzętu naklejką informacyjną o dacie planowanego pierwszego przeglądu okresowego oraz przeszkoleniu personelu Zamawiającego w zakresie obsługi i konserwacji sprzętu medycznego.</w:t>
      </w:r>
    </w:p>
    <w:p w:rsidR="00B93BC8" w:rsidRPr="00EA57AC" w:rsidRDefault="00B93BC8" w:rsidP="00992C4C">
      <w:pPr>
        <w:pStyle w:val="Akapitzlist"/>
        <w:numPr>
          <w:ilvl w:val="0"/>
          <w:numId w:val="49"/>
        </w:numPr>
        <w:tabs>
          <w:tab w:val="clear" w:pos="360"/>
        </w:tabs>
        <w:spacing w:after="0" w:line="240" w:lineRule="auto"/>
        <w:ind w:left="426" w:hanging="357"/>
        <w:contextualSpacing w:val="0"/>
        <w:jc w:val="both"/>
        <w:rPr>
          <w:rFonts w:ascii="Times New Roman" w:hAnsi="Times New Roman"/>
          <w:sz w:val="24"/>
          <w:szCs w:val="24"/>
        </w:rPr>
      </w:pPr>
      <w:r w:rsidRPr="00EA57AC">
        <w:rPr>
          <w:rFonts w:ascii="Times New Roman" w:hAnsi="Times New Roman"/>
          <w:sz w:val="24"/>
          <w:szCs w:val="24"/>
        </w:rPr>
        <w:t xml:space="preserve">Strony ustalają, że płatność za fakturę  nastąpi w terminie </w:t>
      </w:r>
      <w:r>
        <w:rPr>
          <w:rFonts w:ascii="Times New Roman" w:hAnsi="Times New Roman"/>
          <w:sz w:val="24"/>
          <w:szCs w:val="24"/>
        </w:rPr>
        <w:t>60</w:t>
      </w:r>
      <w:r w:rsidRPr="00EA57AC">
        <w:rPr>
          <w:rFonts w:ascii="Times New Roman" w:hAnsi="Times New Roman"/>
          <w:sz w:val="24"/>
          <w:szCs w:val="24"/>
        </w:rPr>
        <w:t xml:space="preserve"> dni od </w:t>
      </w:r>
      <w:r>
        <w:rPr>
          <w:rFonts w:ascii="Times New Roman" w:hAnsi="Times New Roman"/>
          <w:sz w:val="24"/>
          <w:szCs w:val="24"/>
        </w:rPr>
        <w:t>daty podpisania protokołu zdawczo – odbiorczego</w:t>
      </w:r>
      <w:r w:rsidRPr="00EA57AC">
        <w:rPr>
          <w:rFonts w:ascii="Times New Roman" w:hAnsi="Times New Roman"/>
          <w:sz w:val="24"/>
          <w:szCs w:val="24"/>
        </w:rPr>
        <w:t>.</w:t>
      </w:r>
    </w:p>
    <w:p w:rsidR="00004CF6" w:rsidRPr="005E0C58" w:rsidRDefault="00004CF6" w:rsidP="00992C4C">
      <w:pPr>
        <w:numPr>
          <w:ilvl w:val="0"/>
          <w:numId w:val="49"/>
        </w:numPr>
        <w:jc w:val="both"/>
      </w:pPr>
      <w:r w:rsidRPr="008F4258">
        <w:t xml:space="preserve">Od należności </w:t>
      </w:r>
      <w:r w:rsidRPr="00B30671">
        <w:rPr>
          <w:rFonts w:eastAsia="Calibri"/>
        </w:rPr>
        <w:t>nieuiszczonych w terminie ustalonym przez strony, Wykonawca może na podstawie art. 8 ustawy z dnia 8 marca 2013r. o terminach zapłaty w transakcj</w:t>
      </w:r>
      <w:r w:rsidR="00302516">
        <w:rPr>
          <w:rFonts w:eastAsia="Calibri"/>
        </w:rPr>
        <w:t>ach handlowych (Dz.U.2015.1830</w:t>
      </w:r>
      <w:r w:rsidRPr="00B30671">
        <w:rPr>
          <w:rFonts w:eastAsia="Calibri"/>
        </w:rPr>
        <w:t>), naliczać odsetki ustawowe za opóźnienie w transakcjach handlowych – odsetki w wysokości równej sumie stopy referencyjnej Narodowego Banku Polskiego i ośmiu punktów procentowych</w:t>
      </w:r>
      <w:r w:rsidRPr="00B30671">
        <w:rPr>
          <w:rFonts w:eastAsia="Calibri"/>
          <w:lang w:eastAsia="en-US"/>
        </w:rPr>
        <w:t>.</w:t>
      </w:r>
    </w:p>
    <w:p w:rsidR="00B93BC8" w:rsidRPr="00EA57AC" w:rsidRDefault="00B93BC8" w:rsidP="00992C4C">
      <w:pPr>
        <w:numPr>
          <w:ilvl w:val="0"/>
          <w:numId w:val="49"/>
        </w:numPr>
        <w:tabs>
          <w:tab w:val="clear" w:pos="360"/>
        </w:tabs>
        <w:spacing w:line="276" w:lineRule="auto"/>
        <w:ind w:left="426"/>
        <w:jc w:val="both"/>
      </w:pPr>
      <w:r w:rsidRPr="00EA57AC">
        <w:t xml:space="preserve">Za datę zapłaty strony uznają dzień obciążenia rachunku bankowego Zamawiającego. </w:t>
      </w:r>
    </w:p>
    <w:p w:rsidR="00B93BC8" w:rsidRDefault="00B93BC8" w:rsidP="00B93BC8">
      <w:pPr>
        <w:jc w:val="center"/>
        <w:rPr>
          <w:b/>
        </w:rPr>
      </w:pPr>
    </w:p>
    <w:p w:rsidR="00B93BC8" w:rsidRDefault="00B93BC8" w:rsidP="00B93BC8">
      <w:pPr>
        <w:jc w:val="center"/>
        <w:rPr>
          <w:b/>
        </w:rPr>
      </w:pPr>
      <w:r>
        <w:rPr>
          <w:b/>
        </w:rPr>
        <w:t>§ 4</w:t>
      </w:r>
    </w:p>
    <w:p w:rsidR="00B93BC8" w:rsidRDefault="00B93BC8" w:rsidP="00B93BC8">
      <w:pPr>
        <w:jc w:val="center"/>
        <w:rPr>
          <w:b/>
          <w:u w:val="single"/>
        </w:rPr>
      </w:pPr>
      <w:r>
        <w:rPr>
          <w:b/>
          <w:u w:val="single"/>
        </w:rPr>
        <w:t>Termin i warunki dostarczenia przedmiotu umowy</w:t>
      </w:r>
    </w:p>
    <w:p w:rsidR="00B93BC8" w:rsidRDefault="00B93BC8" w:rsidP="00B93BC8">
      <w:pPr>
        <w:jc w:val="center"/>
        <w:rPr>
          <w:b/>
          <w:u w:val="single"/>
        </w:rPr>
      </w:pPr>
    </w:p>
    <w:p w:rsidR="00B93BC8" w:rsidRDefault="00B93BC8" w:rsidP="00992C4C">
      <w:pPr>
        <w:numPr>
          <w:ilvl w:val="0"/>
          <w:numId w:val="50"/>
        </w:numPr>
        <w:autoSpaceDE w:val="0"/>
        <w:autoSpaceDN w:val="0"/>
        <w:adjustRightInd w:val="0"/>
        <w:spacing w:line="276" w:lineRule="auto"/>
        <w:ind w:left="426" w:hanging="426"/>
        <w:jc w:val="both"/>
      </w:pPr>
      <w:r>
        <w:t xml:space="preserve">Wykonawca zobowiązuje się dostarczyć, zainstalować i uruchomić przedmiot umowy w terminie ……… max. </w:t>
      </w:r>
      <w:r>
        <w:rPr>
          <w:b/>
        </w:rPr>
        <w:t>do 6 (sześć) tygodni od daty zawarcia umowy</w:t>
      </w:r>
      <w:r>
        <w:t xml:space="preserve">. Termin dostawy należy ustalić z p. Agnieszką Mikulską lub p. Sylwią Komorek tel. 261 660 128 lub 261 660 462. Osobami upoważnionymi do protokolarnego odbioru przedmiotu umowy w imieniu Zamawiającego są: </w:t>
      </w:r>
    </w:p>
    <w:p w:rsidR="00B93BC8" w:rsidRDefault="00B93BC8" w:rsidP="00992C4C">
      <w:pPr>
        <w:numPr>
          <w:ilvl w:val="0"/>
          <w:numId w:val="51"/>
        </w:numPr>
        <w:autoSpaceDE w:val="0"/>
        <w:autoSpaceDN w:val="0"/>
        <w:adjustRightInd w:val="0"/>
        <w:spacing w:line="276" w:lineRule="auto"/>
        <w:jc w:val="both"/>
      </w:pPr>
      <w:r>
        <w:t>p. Agnieszka Mikulska;</w:t>
      </w:r>
    </w:p>
    <w:p w:rsidR="00B93BC8" w:rsidRDefault="00B93BC8" w:rsidP="00992C4C">
      <w:pPr>
        <w:numPr>
          <w:ilvl w:val="0"/>
          <w:numId w:val="51"/>
        </w:numPr>
        <w:autoSpaceDE w:val="0"/>
        <w:autoSpaceDN w:val="0"/>
        <w:adjustRightInd w:val="0"/>
        <w:spacing w:line="276" w:lineRule="auto"/>
        <w:jc w:val="both"/>
      </w:pPr>
      <w:r>
        <w:t>p. Sylwia Komorek</w:t>
      </w:r>
    </w:p>
    <w:p w:rsidR="00B93BC8" w:rsidRDefault="00B93BC8" w:rsidP="00B93BC8">
      <w:pPr>
        <w:autoSpaceDE w:val="0"/>
        <w:autoSpaceDN w:val="0"/>
        <w:adjustRightInd w:val="0"/>
        <w:spacing w:line="276" w:lineRule="auto"/>
        <w:ind w:left="1429"/>
        <w:jc w:val="both"/>
      </w:pPr>
      <w:r>
        <w:t>wraz z</w:t>
      </w:r>
    </w:p>
    <w:p w:rsidR="00B93BC8" w:rsidRDefault="00B93BC8" w:rsidP="00992C4C">
      <w:pPr>
        <w:numPr>
          <w:ilvl w:val="0"/>
          <w:numId w:val="51"/>
        </w:numPr>
        <w:autoSpaceDE w:val="0"/>
        <w:autoSpaceDN w:val="0"/>
        <w:adjustRightInd w:val="0"/>
        <w:spacing w:line="276" w:lineRule="auto"/>
        <w:jc w:val="both"/>
      </w:pPr>
      <w:r>
        <w:t>Kierownikiem/Ordynatorem właściwego Oddziału.</w:t>
      </w:r>
    </w:p>
    <w:p w:rsidR="00B93BC8" w:rsidRPr="00030F1E" w:rsidRDefault="00B93BC8" w:rsidP="00992C4C">
      <w:pPr>
        <w:numPr>
          <w:ilvl w:val="0"/>
          <w:numId w:val="50"/>
        </w:numPr>
        <w:spacing w:after="200" w:line="276" w:lineRule="auto"/>
        <w:ind w:left="426" w:hanging="426"/>
        <w:contextualSpacing/>
        <w:jc w:val="both"/>
        <w:rPr>
          <w:rFonts w:eastAsia="Calibri"/>
          <w:color w:val="C00000"/>
          <w:lang w:eastAsia="en-US"/>
        </w:rPr>
      </w:pPr>
      <w:r>
        <w:rPr>
          <w:rFonts w:eastAsia="Calibri"/>
          <w:lang w:eastAsia="en-US"/>
        </w:rPr>
        <w:t>Zamawiający zastrzega sobie prawo odstąpienia od umowy</w:t>
      </w:r>
      <w:r w:rsidR="00004CF6">
        <w:rPr>
          <w:rFonts w:eastAsia="Calibri"/>
          <w:lang w:eastAsia="en-US"/>
        </w:rPr>
        <w:t xml:space="preserve"> </w:t>
      </w:r>
      <w:r w:rsidR="00004CF6" w:rsidRPr="007D5658">
        <w:t>od umowy w terminie do 3</w:t>
      </w:r>
      <w:r w:rsidR="00004CF6">
        <w:t xml:space="preserve"> dni</w:t>
      </w:r>
      <w:r>
        <w:rPr>
          <w:rFonts w:eastAsia="Calibri"/>
          <w:lang w:eastAsia="en-US"/>
        </w:rPr>
        <w:t>, w przypadku opóźnienia w dostawie sprzętu o 7 dni</w:t>
      </w:r>
      <w:r w:rsidR="00030F1E">
        <w:rPr>
          <w:rFonts w:eastAsia="Calibri"/>
          <w:lang w:eastAsia="en-US"/>
        </w:rPr>
        <w:t>.</w:t>
      </w:r>
      <w:r>
        <w:rPr>
          <w:rFonts w:eastAsia="Calibri"/>
          <w:lang w:eastAsia="en-US"/>
        </w:rPr>
        <w:t xml:space="preserve"> Zamawiający zastrzega sobie prawo odstąpienia od umowy</w:t>
      </w:r>
      <w:r w:rsidR="00DE0602" w:rsidRPr="00DE0602">
        <w:t xml:space="preserve"> </w:t>
      </w:r>
      <w:r w:rsidR="00DE0602" w:rsidRPr="007D5658">
        <w:t>w terminie do 3</w:t>
      </w:r>
      <w:r w:rsidR="00DE0602">
        <w:t xml:space="preserve"> dni</w:t>
      </w:r>
      <w:r>
        <w:rPr>
          <w:rFonts w:eastAsia="Calibri"/>
          <w:lang w:eastAsia="en-US"/>
        </w:rPr>
        <w:t>, jeśli Wykonawca nie dostarczy urządzenia za</w:t>
      </w:r>
      <w:r w:rsidR="00F34C35">
        <w:rPr>
          <w:rFonts w:eastAsia="Calibri"/>
          <w:lang w:eastAsia="en-US"/>
        </w:rPr>
        <w:t>stępczego, o którym mowa w §</w:t>
      </w:r>
      <w:r>
        <w:rPr>
          <w:rFonts w:eastAsia="Calibri"/>
          <w:lang w:eastAsia="en-US"/>
        </w:rPr>
        <w:t>5 ust. 9.</w:t>
      </w:r>
      <w:r w:rsidR="00030F1E" w:rsidRPr="00030F1E">
        <w:rPr>
          <w:rFonts w:eastAsia="Calibri"/>
          <w:lang w:eastAsia="en-US"/>
        </w:rPr>
        <w:t xml:space="preserve"> </w:t>
      </w:r>
      <w:r w:rsidR="00030F1E">
        <w:rPr>
          <w:rFonts w:eastAsia="Calibri"/>
          <w:lang w:eastAsia="en-US"/>
        </w:rPr>
        <w:t xml:space="preserve">Zamawiający zastrzega sobie prawo odstąpienia od </w:t>
      </w:r>
      <w:r w:rsidR="00030F1E" w:rsidRPr="00030F1E">
        <w:rPr>
          <w:rFonts w:eastAsia="Calibri"/>
          <w:lang w:eastAsia="en-US"/>
        </w:rPr>
        <w:lastRenderedPageBreak/>
        <w:t>umowy</w:t>
      </w:r>
      <w:r w:rsidR="00030F1E" w:rsidRPr="00030F1E">
        <w:t xml:space="preserve"> w terminie do 30 dni</w:t>
      </w:r>
      <w:r w:rsidR="00030F1E" w:rsidRPr="00030F1E">
        <w:rPr>
          <w:rFonts w:eastAsia="Calibri"/>
          <w:lang w:eastAsia="en-US"/>
        </w:rPr>
        <w:t xml:space="preserve">, jeśli Wykonawca nie </w:t>
      </w:r>
      <w:r w:rsidR="00030F1E">
        <w:rPr>
          <w:rFonts w:eastAsia="Calibri"/>
          <w:lang w:eastAsia="en-US"/>
        </w:rPr>
        <w:t>wykonał w</w:t>
      </w:r>
      <w:r w:rsidR="00030F1E" w:rsidRPr="00030F1E">
        <w:rPr>
          <w:rFonts w:eastAsia="Calibri"/>
          <w:lang w:eastAsia="en-US"/>
        </w:rPr>
        <w:t xml:space="preserve"> pełni obowiązku wynikającego z </w:t>
      </w:r>
      <w:r w:rsidR="00030F1E" w:rsidRPr="00030F1E">
        <w:t>§5 ust. 4</w:t>
      </w:r>
      <w:r w:rsidR="00030F1E" w:rsidRPr="00030F1E">
        <w:rPr>
          <w:rFonts w:eastAsia="Calibri"/>
          <w:lang w:eastAsia="en-US"/>
        </w:rPr>
        <w:t xml:space="preserve"> </w:t>
      </w:r>
    </w:p>
    <w:p w:rsidR="00B93BC8" w:rsidRDefault="00B93BC8" w:rsidP="00992C4C">
      <w:pPr>
        <w:numPr>
          <w:ilvl w:val="0"/>
          <w:numId w:val="50"/>
        </w:numPr>
        <w:spacing w:after="200" w:line="276" w:lineRule="auto"/>
        <w:ind w:left="426" w:hanging="426"/>
        <w:contextualSpacing/>
        <w:jc w:val="both"/>
        <w:rPr>
          <w:rFonts w:eastAsia="Calibri"/>
          <w:b/>
          <w:color w:val="C00000"/>
          <w:lang w:eastAsia="en-US"/>
        </w:rPr>
      </w:pPr>
      <w:r>
        <w:rPr>
          <w:rFonts w:eastAsia="Calibri"/>
          <w:lang w:eastAsia="en-US"/>
        </w:rPr>
        <w:t xml:space="preserve">Wraz z przekazaniem sprzętu Wykonawca zobowiązany jest przekazać Zamawiającemu wszystkie dokumenty związane z urządzeniem, w tym m. in. instrukcję obsługi </w:t>
      </w:r>
      <w:r>
        <w:rPr>
          <w:rFonts w:eastAsia="Calibri"/>
          <w:lang w:eastAsia="en-US"/>
        </w:rPr>
        <w:br/>
        <w:t xml:space="preserve">i użytkowania w formie papierowej i elektronicznej, skróconą wersję instrukcji obsługi </w:t>
      </w:r>
      <w:r>
        <w:rPr>
          <w:rFonts w:eastAsia="Calibri"/>
          <w:lang w:eastAsia="en-US"/>
        </w:rPr>
        <w:br/>
        <w:t xml:space="preserve">i BHP w formie zalaminowanej (jeżeli Wykonawca posiada), </w:t>
      </w:r>
      <w:r>
        <w:rPr>
          <w:rFonts w:eastAsia="Calibri"/>
          <w:shd w:val="clear" w:color="auto" w:fill="FFFFFF"/>
          <w:lang w:eastAsia="en-US"/>
        </w:rPr>
        <w:t xml:space="preserve">wykaz czynności serwisowych, które mogą być wykonywane przez użytkownika samodzielnie nieskutkujące utratą gwarancji, </w:t>
      </w:r>
      <w:r>
        <w:rPr>
          <w:rFonts w:eastAsia="Calibri"/>
          <w:lang w:eastAsia="en-US"/>
        </w:rPr>
        <w:t xml:space="preserve">certyfikaty imienne dla osób przeszkolonych- należy dosłać do 14 dni od daty przeprowadzenia szkolenia, paszport techniczny, karty gwarancyjne, wykaz punktów serwisowych, kopie dokumentów wraz z tłumaczeniem w przypadku oryginału w języku obcym: Certyfikat CE (jeżeli dotyczy) oraz Deklaracja Zgodności – wystawiona przez producenta, Formularz Powiadomienia/Zgłoszenia do Prezesa Urzędu (zgodnie z art. 58 ustawy </w:t>
      </w:r>
      <w:r>
        <w:rPr>
          <w:rFonts w:eastAsia="Calibri"/>
          <w:snapToGrid w:val="0"/>
          <w:lang w:eastAsia="en-US"/>
        </w:rPr>
        <w:t>z dnia 20 maja 2010r. o wyrobach medycznych – (</w:t>
      </w:r>
      <w:proofErr w:type="spellStart"/>
      <w:r w:rsidR="00302516">
        <w:rPr>
          <w:rFonts w:eastAsia="Calibri"/>
          <w:snapToGrid w:val="0"/>
          <w:lang w:eastAsia="en-US"/>
        </w:rPr>
        <w:t>t.j</w:t>
      </w:r>
      <w:proofErr w:type="spellEnd"/>
      <w:r w:rsidR="00302516">
        <w:rPr>
          <w:rFonts w:eastAsia="Calibri"/>
          <w:snapToGrid w:val="0"/>
          <w:lang w:eastAsia="en-US"/>
        </w:rPr>
        <w:t xml:space="preserve">. </w:t>
      </w:r>
      <w:r>
        <w:rPr>
          <w:rFonts w:eastAsia="Calibri"/>
          <w:snapToGrid w:val="0"/>
          <w:lang w:eastAsia="en-US"/>
        </w:rPr>
        <w:t xml:space="preserve">Dz. U. </w:t>
      </w:r>
      <w:r w:rsidR="00F34C35">
        <w:rPr>
          <w:rFonts w:eastAsia="Calibri"/>
          <w:snapToGrid w:val="0"/>
          <w:lang w:eastAsia="en-US"/>
        </w:rPr>
        <w:t>z 2017, poz. 211</w:t>
      </w:r>
      <w:r>
        <w:rPr>
          <w:rFonts w:eastAsia="Calibri"/>
          <w:snapToGrid w:val="0"/>
          <w:lang w:eastAsia="en-US"/>
        </w:rPr>
        <w:t xml:space="preserve"> z </w:t>
      </w:r>
      <w:proofErr w:type="spellStart"/>
      <w:r>
        <w:rPr>
          <w:rFonts w:eastAsia="Calibri"/>
          <w:snapToGrid w:val="0"/>
          <w:lang w:eastAsia="en-US"/>
        </w:rPr>
        <w:t>późn</w:t>
      </w:r>
      <w:proofErr w:type="spellEnd"/>
      <w:r>
        <w:rPr>
          <w:rFonts w:eastAsia="Calibri"/>
          <w:snapToGrid w:val="0"/>
          <w:lang w:eastAsia="en-US"/>
        </w:rPr>
        <w:t>. zm.))</w:t>
      </w:r>
      <w:r>
        <w:rPr>
          <w:rFonts w:eastAsia="Calibri"/>
          <w:lang w:eastAsia="en-US"/>
        </w:rPr>
        <w:t>.</w:t>
      </w:r>
    </w:p>
    <w:p w:rsidR="00B93BC8" w:rsidRDefault="00B93BC8" w:rsidP="00992C4C">
      <w:pPr>
        <w:numPr>
          <w:ilvl w:val="0"/>
          <w:numId w:val="50"/>
        </w:numPr>
        <w:spacing w:after="200" w:line="276" w:lineRule="auto"/>
        <w:ind w:left="426" w:hanging="426"/>
        <w:contextualSpacing/>
        <w:jc w:val="both"/>
        <w:rPr>
          <w:rFonts w:eastAsia="Calibri"/>
          <w:b/>
          <w:color w:val="C00000"/>
          <w:lang w:eastAsia="en-US"/>
        </w:rPr>
      </w:pPr>
      <w:r>
        <w:rPr>
          <w:rFonts w:eastAsia="Calibri"/>
          <w:lang w:eastAsia="en-US"/>
        </w:rPr>
        <w:t>Ryzyko przypadkowej utraty lub uszkodzenia sprzętu przechodzi na Zamawiającego z chwilą dostarczenia ich do miejsca wskazanego w Rozdziale VI SIWZ i przyjęcia go przez Zamawiającego wg § 4 ust. 1.</w:t>
      </w:r>
    </w:p>
    <w:p w:rsidR="00B93BC8" w:rsidRDefault="00B93BC8" w:rsidP="00992C4C">
      <w:pPr>
        <w:numPr>
          <w:ilvl w:val="0"/>
          <w:numId w:val="50"/>
        </w:numPr>
        <w:spacing w:after="200" w:line="276" w:lineRule="auto"/>
        <w:ind w:left="426" w:hanging="426"/>
        <w:contextualSpacing/>
        <w:jc w:val="both"/>
        <w:rPr>
          <w:rFonts w:eastAsia="Calibri"/>
          <w:b/>
          <w:color w:val="C00000"/>
          <w:lang w:eastAsia="en-US"/>
        </w:rPr>
      </w:pPr>
      <w:r>
        <w:rPr>
          <w:rFonts w:eastAsia="Calibri"/>
          <w:lang w:eastAsia="en-US"/>
        </w:rPr>
        <w:t xml:space="preserve">Wykonawca realizuje przedmiot zamówienia własnymi siłami oraz przy pomocy podwykonawców wskazanych w ofercie. Jeżeli Wykonawca zleci wykonanie niektórych czynności innym podmiotom to ponosi on pełną odpowiedzialność za działania innych dostawców, którym powierzył wykonanie przedmiotu umowy. </w:t>
      </w:r>
    </w:p>
    <w:p w:rsidR="00B93BC8" w:rsidRDefault="00B93BC8" w:rsidP="00992C4C">
      <w:pPr>
        <w:numPr>
          <w:ilvl w:val="0"/>
          <w:numId w:val="50"/>
        </w:numPr>
        <w:spacing w:after="200" w:line="276" w:lineRule="auto"/>
        <w:ind w:left="426" w:hanging="426"/>
        <w:contextualSpacing/>
        <w:jc w:val="both"/>
        <w:rPr>
          <w:rFonts w:eastAsia="Calibri"/>
          <w:b/>
          <w:color w:val="C00000"/>
          <w:lang w:eastAsia="en-US"/>
        </w:rPr>
      </w:pPr>
      <w:r>
        <w:rPr>
          <w:rFonts w:eastAsia="Calibri"/>
          <w:lang w:eastAsia="en-US"/>
        </w:rPr>
        <w:t xml:space="preserve">Wykonawca zobowiązuje się przeprowadzić w siedzibie Zamawiającego szkolenie personelu medycznego (osób wskazanych przez Zamawiającego) w wymiarze </w:t>
      </w:r>
      <w:r>
        <w:rPr>
          <w:rFonts w:eastAsia="Calibri"/>
          <w:b/>
          <w:lang w:eastAsia="en-US"/>
        </w:rPr>
        <w:t>min. 1 godziny na każdy pakiet</w:t>
      </w:r>
      <w:r>
        <w:rPr>
          <w:rFonts w:eastAsia="Calibri"/>
          <w:lang w:eastAsia="en-US"/>
        </w:rPr>
        <w:t>,</w:t>
      </w:r>
      <w:r>
        <w:rPr>
          <w:rFonts w:eastAsia="Calibri"/>
          <w:b/>
          <w:color w:val="C00000"/>
          <w:lang w:eastAsia="en-US"/>
        </w:rPr>
        <w:t xml:space="preserve"> </w:t>
      </w:r>
      <w:r>
        <w:rPr>
          <w:rFonts w:eastAsia="Calibri"/>
          <w:lang w:eastAsia="en-US"/>
        </w:rPr>
        <w:t>niezwłocznie po zainstalowaniu sprzętu, po wcześniejszym uzgodnieniu telefonicznym. Osoba upoważnioną do kontaktu z Wykonawcą, w zakresie dotyczącym szkolenia pracowników Zamawiającego jest p. Agnieszka Mikulska, p. Sylwia Komorek tel. 261 660 128 lub 261 660 462. Zamawiający zastrzega sobie prawo wezwania Wykonawcy do przeprowadzenia dodatkowego szkolenia pracowników w późniejszym terminie jeżeli wystąpi taka konieczność w wymiarze max. 10 godzin</w:t>
      </w:r>
      <w:r>
        <w:rPr>
          <w:rFonts w:eastAsia="Calibri"/>
          <w:b/>
          <w:color w:val="C00000"/>
          <w:lang w:eastAsia="en-US"/>
        </w:rPr>
        <w:t xml:space="preserve"> </w:t>
      </w:r>
      <w:r>
        <w:rPr>
          <w:rFonts w:eastAsia="Calibri"/>
          <w:lang w:eastAsia="en-US"/>
        </w:rPr>
        <w:t>w siedzibie Zamawiającego.</w:t>
      </w:r>
    </w:p>
    <w:p w:rsidR="00B93BC8" w:rsidRDefault="00B93BC8" w:rsidP="00992C4C">
      <w:pPr>
        <w:numPr>
          <w:ilvl w:val="0"/>
          <w:numId w:val="50"/>
        </w:numPr>
        <w:spacing w:after="200" w:line="276" w:lineRule="auto"/>
        <w:ind w:left="426" w:right="-144" w:hanging="426"/>
        <w:contextualSpacing/>
        <w:jc w:val="both"/>
        <w:rPr>
          <w:rFonts w:eastAsia="Calibri"/>
          <w:b/>
          <w:color w:val="C00000"/>
          <w:lang w:eastAsia="en-US"/>
        </w:rPr>
      </w:pPr>
      <w:r>
        <w:rPr>
          <w:rFonts w:eastAsia="Calibri"/>
          <w:lang w:eastAsia="en-US"/>
        </w:rPr>
        <w:t>Wykonawca zobowiązuje się przeprowadzić szkolenie techniczne dla pracowników wskazanych przez Zamawiającego w zakresie dopuszczonym przez producenta urządzeń, z :</w:t>
      </w:r>
    </w:p>
    <w:p w:rsidR="00B93BC8" w:rsidRDefault="00B93BC8" w:rsidP="00992C4C">
      <w:pPr>
        <w:numPr>
          <w:ilvl w:val="0"/>
          <w:numId w:val="52"/>
        </w:numPr>
        <w:spacing w:after="200" w:line="276" w:lineRule="auto"/>
        <w:contextualSpacing/>
        <w:jc w:val="both"/>
        <w:rPr>
          <w:rFonts w:eastAsia="Calibri"/>
          <w:lang w:eastAsia="en-US"/>
        </w:rPr>
      </w:pPr>
      <w:r>
        <w:rPr>
          <w:rFonts w:eastAsia="Calibri"/>
          <w:lang w:eastAsia="en-US"/>
        </w:rPr>
        <w:t>obsługi technicznej aparatu</w:t>
      </w:r>
      <w:r>
        <w:rPr>
          <w:rFonts w:ascii="Calibri" w:eastAsia="Calibri" w:hAnsi="Calibri"/>
          <w:sz w:val="22"/>
          <w:szCs w:val="22"/>
          <w:lang w:eastAsia="en-US"/>
        </w:rPr>
        <w:t>;</w:t>
      </w:r>
    </w:p>
    <w:p w:rsidR="00B93BC8" w:rsidRDefault="00B93BC8" w:rsidP="00992C4C">
      <w:pPr>
        <w:numPr>
          <w:ilvl w:val="0"/>
          <w:numId w:val="52"/>
        </w:numPr>
        <w:spacing w:after="200" w:line="276" w:lineRule="auto"/>
        <w:contextualSpacing/>
        <w:jc w:val="both"/>
        <w:rPr>
          <w:rFonts w:eastAsia="Calibri"/>
          <w:lang w:eastAsia="en-US"/>
        </w:rPr>
      </w:pPr>
      <w:r>
        <w:rPr>
          <w:rFonts w:eastAsia="Calibri"/>
          <w:lang w:eastAsia="en-US"/>
        </w:rPr>
        <w:t>technicznego przeglądu bezpieczeństwa</w:t>
      </w:r>
      <w:r>
        <w:rPr>
          <w:rFonts w:ascii="Calibri" w:eastAsia="Calibri" w:hAnsi="Calibri"/>
          <w:sz w:val="22"/>
          <w:szCs w:val="22"/>
          <w:lang w:eastAsia="en-US"/>
        </w:rPr>
        <w:t>;</w:t>
      </w:r>
    </w:p>
    <w:p w:rsidR="00B93BC8" w:rsidRDefault="00B93BC8" w:rsidP="00992C4C">
      <w:pPr>
        <w:numPr>
          <w:ilvl w:val="0"/>
          <w:numId w:val="52"/>
        </w:numPr>
        <w:spacing w:after="200" w:line="276" w:lineRule="auto"/>
        <w:contextualSpacing/>
        <w:jc w:val="both"/>
        <w:rPr>
          <w:rFonts w:eastAsia="Calibri"/>
          <w:lang w:eastAsia="en-US"/>
        </w:rPr>
      </w:pPr>
      <w:r>
        <w:rPr>
          <w:rFonts w:eastAsia="Calibri"/>
          <w:lang w:eastAsia="en-US"/>
        </w:rPr>
        <w:t>procedur kalibracyjnych, testowych, pomiarowych</w:t>
      </w:r>
      <w:r>
        <w:rPr>
          <w:rFonts w:ascii="Calibri" w:eastAsia="Calibri" w:hAnsi="Calibri"/>
          <w:sz w:val="22"/>
          <w:szCs w:val="22"/>
          <w:lang w:eastAsia="en-US"/>
        </w:rPr>
        <w:t>;</w:t>
      </w:r>
    </w:p>
    <w:p w:rsidR="00B93BC8" w:rsidRDefault="00B93BC8" w:rsidP="00992C4C">
      <w:pPr>
        <w:numPr>
          <w:ilvl w:val="0"/>
          <w:numId w:val="52"/>
        </w:numPr>
        <w:spacing w:after="200" w:line="276" w:lineRule="auto"/>
        <w:contextualSpacing/>
        <w:jc w:val="both"/>
        <w:rPr>
          <w:rFonts w:eastAsia="Calibri"/>
          <w:lang w:eastAsia="en-US"/>
        </w:rPr>
      </w:pPr>
      <w:r>
        <w:rPr>
          <w:rFonts w:eastAsia="Calibri"/>
          <w:lang w:eastAsia="en-US"/>
        </w:rPr>
        <w:t>procedur okresowych czynności konserwacyjnych</w:t>
      </w:r>
      <w:r>
        <w:rPr>
          <w:rFonts w:ascii="Calibri" w:eastAsia="Calibri" w:hAnsi="Calibri"/>
          <w:sz w:val="22"/>
          <w:szCs w:val="22"/>
          <w:lang w:eastAsia="en-US"/>
        </w:rPr>
        <w:t>.</w:t>
      </w:r>
    </w:p>
    <w:p w:rsidR="00B93BC8" w:rsidRDefault="00B93BC8" w:rsidP="00055ABD">
      <w:pPr>
        <w:spacing w:after="200" w:line="276" w:lineRule="auto"/>
        <w:ind w:left="426"/>
        <w:contextualSpacing/>
        <w:jc w:val="both"/>
        <w:rPr>
          <w:rFonts w:eastAsia="Calibri"/>
          <w:lang w:eastAsia="en-US"/>
        </w:rPr>
      </w:pPr>
      <w:r>
        <w:rPr>
          <w:rFonts w:eastAsia="Calibri"/>
          <w:lang w:eastAsia="en-US"/>
        </w:rPr>
        <w:t>Szkolenie personelu technicznego – min 4 osoby, w terminie ustalonym przez Zamawiającego. Szkolenia mogą odbywać się sukcesywnie - jednak nie później niż do 12 miesięcy od daty zawarcia umowy. Szkolenie musi być zakończone certyfikatem potwierdzającym uzyskanie dostępu do powyższych procedur. Zamawiający wymaga wyposażenia pracowników w kody dostępu, w tym dające dostęp do menu serwisowego, instrukcje serwisowe (z kodami błędów i wykazem części zamiennych i elementów serwisowych) itp. do powyższych procedur.</w:t>
      </w:r>
    </w:p>
    <w:p w:rsidR="00B93BC8" w:rsidRDefault="00B93BC8" w:rsidP="00055ABD">
      <w:pPr>
        <w:spacing w:after="200" w:line="276" w:lineRule="auto"/>
        <w:contextualSpacing/>
        <w:jc w:val="center"/>
        <w:rPr>
          <w:rFonts w:eastAsia="Calibri"/>
          <w:b/>
          <w:lang w:eastAsia="en-US"/>
        </w:rPr>
      </w:pPr>
      <w:r>
        <w:rPr>
          <w:rFonts w:eastAsia="Calibri"/>
          <w:b/>
          <w:lang w:eastAsia="en-US"/>
        </w:rPr>
        <w:lastRenderedPageBreak/>
        <w:t>§ 5</w:t>
      </w:r>
    </w:p>
    <w:p w:rsidR="00B93BC8" w:rsidRDefault="00B93BC8" w:rsidP="00055ABD">
      <w:pPr>
        <w:spacing w:after="200" w:line="276" w:lineRule="auto"/>
        <w:contextualSpacing/>
        <w:jc w:val="center"/>
        <w:rPr>
          <w:rFonts w:eastAsia="Calibri"/>
          <w:b/>
          <w:u w:val="single"/>
          <w:lang w:eastAsia="en-US"/>
        </w:rPr>
      </w:pPr>
      <w:r>
        <w:rPr>
          <w:rFonts w:eastAsia="Calibri"/>
          <w:b/>
          <w:u w:val="single"/>
          <w:lang w:eastAsia="en-US"/>
        </w:rPr>
        <w:t>Odpowiedzialność za wady przedmiotu umowy</w:t>
      </w:r>
    </w:p>
    <w:p w:rsidR="00B93BC8" w:rsidRDefault="00B93BC8" w:rsidP="00992C4C">
      <w:pPr>
        <w:numPr>
          <w:ilvl w:val="0"/>
          <w:numId w:val="53"/>
        </w:numPr>
        <w:spacing w:after="200" w:line="276" w:lineRule="auto"/>
        <w:ind w:left="284"/>
        <w:contextualSpacing/>
        <w:jc w:val="both"/>
        <w:rPr>
          <w:rFonts w:eastAsia="Calibri"/>
          <w:lang w:eastAsia="en-US"/>
        </w:rPr>
      </w:pPr>
      <w:r>
        <w:rPr>
          <w:rFonts w:eastAsia="Calibri"/>
          <w:lang w:eastAsia="en-US"/>
        </w:rPr>
        <w:t xml:space="preserve">Wykonawca udziela Zamawiającemu gwarancji jakości i trwałości dostarczonego sprzętu i zapewnia, że dostarczone urządzenie będzie wolne od wad, spełniać będzie wszelkie wymagania określone przez Zamawiającego, przez właściwe przepisy i instytucje oraz będzie najwyższej jakości. </w:t>
      </w:r>
    </w:p>
    <w:p w:rsidR="00B93BC8" w:rsidRDefault="00B93BC8" w:rsidP="00992C4C">
      <w:pPr>
        <w:numPr>
          <w:ilvl w:val="0"/>
          <w:numId w:val="53"/>
        </w:numPr>
        <w:spacing w:after="200" w:line="276" w:lineRule="auto"/>
        <w:ind w:left="284"/>
        <w:contextualSpacing/>
        <w:jc w:val="both"/>
        <w:rPr>
          <w:rFonts w:eastAsia="Calibri"/>
          <w:lang w:eastAsia="en-US"/>
        </w:rPr>
      </w:pPr>
      <w:r>
        <w:rPr>
          <w:rFonts w:eastAsia="Calibri"/>
          <w:lang w:eastAsia="en-US"/>
        </w:rPr>
        <w:t xml:space="preserve">Wykonawca udziela gwarancji na okres </w:t>
      </w:r>
      <w:r>
        <w:rPr>
          <w:rFonts w:eastAsia="Calibri"/>
          <w:b/>
          <w:lang w:eastAsia="en-US"/>
        </w:rPr>
        <w:t xml:space="preserve">……………..miesięcy </w:t>
      </w:r>
      <w:r>
        <w:rPr>
          <w:rFonts w:eastAsia="Calibri"/>
          <w:lang w:eastAsia="en-US"/>
        </w:rPr>
        <w:t xml:space="preserve">– min. 24 miesięcy (w umowie ostatecznej zostanie wpisany termin gwarancji zaoferowany w ofercie </w:t>
      </w:r>
      <w:proofErr w:type="spellStart"/>
      <w:r>
        <w:rPr>
          <w:rFonts w:eastAsia="Calibri"/>
          <w:lang w:eastAsia="en-US"/>
        </w:rPr>
        <w:t>t.j</w:t>
      </w:r>
      <w:proofErr w:type="spellEnd"/>
      <w:r>
        <w:rPr>
          <w:rFonts w:eastAsia="Calibri"/>
          <w:lang w:eastAsia="en-US"/>
        </w:rPr>
        <w:t>.: 24 miesiące lub 36 miesięcy lub 48 miesięcy lub 60 miesięcy</w:t>
      </w:r>
      <w:r>
        <w:rPr>
          <w:rFonts w:eastAsia="Calibri"/>
          <w:b/>
          <w:lang w:eastAsia="en-US"/>
        </w:rPr>
        <w:t>)</w:t>
      </w:r>
      <w:r>
        <w:rPr>
          <w:rFonts w:eastAsia="Calibri"/>
          <w:lang w:eastAsia="en-US"/>
        </w:rPr>
        <w:t xml:space="preserve"> prawidłowego działania sprzętu, obejmującą części zamienne i serwis, liczony od daty podpisania protokołu instalacji i przekazania/protokołu zdawczo – odbiorczego sporządzonego po zainstalowaniu (jeżeli jest konieczne) i przekazaniu do użytkowania sprzętu oraz przeszkoleniu  pracowników Zamawiającego.</w:t>
      </w:r>
    </w:p>
    <w:p w:rsidR="00B93BC8" w:rsidRDefault="00B93BC8" w:rsidP="00992C4C">
      <w:pPr>
        <w:numPr>
          <w:ilvl w:val="0"/>
          <w:numId w:val="53"/>
        </w:numPr>
        <w:spacing w:after="200" w:line="276" w:lineRule="auto"/>
        <w:ind w:left="284"/>
        <w:contextualSpacing/>
        <w:jc w:val="both"/>
        <w:rPr>
          <w:rFonts w:eastAsia="Calibri"/>
          <w:lang w:eastAsia="en-US"/>
        </w:rPr>
      </w:pPr>
      <w:r>
        <w:rPr>
          <w:rFonts w:eastAsia="Calibri"/>
          <w:lang w:eastAsia="en-US"/>
        </w:rPr>
        <w:t xml:space="preserve">W okresie gwarancji Wykonawca zobowiązany jest przeprowadzać przeglądy okresowe i konserwację urządzeń </w:t>
      </w:r>
      <w:r>
        <w:rPr>
          <w:rFonts w:eastAsia="Calibri"/>
          <w:b/>
          <w:lang w:eastAsia="en-US"/>
        </w:rPr>
        <w:t>min. 1 raz</w:t>
      </w:r>
      <w:r>
        <w:rPr>
          <w:rFonts w:eastAsia="Calibri"/>
          <w:lang w:eastAsia="en-US"/>
        </w:rPr>
        <w:t xml:space="preserve"> w roku (lub częściej, jeżeli takie są zalecenia producenta). Przed zakończeniem okresu gwarancji Wykonawca zobowiązany jest przeprowadzić przegląd kończący okres gwarancji oraz wydać pisemne orzeczenie o stanie technicznym urządzenia.</w:t>
      </w:r>
    </w:p>
    <w:p w:rsidR="00030F1E" w:rsidRPr="00030F1E" w:rsidRDefault="00030F1E" w:rsidP="00992C4C">
      <w:pPr>
        <w:numPr>
          <w:ilvl w:val="0"/>
          <w:numId w:val="53"/>
        </w:numPr>
        <w:shd w:val="clear" w:color="auto" w:fill="FFFFFF"/>
        <w:spacing w:after="200" w:line="276" w:lineRule="auto"/>
        <w:ind w:left="284"/>
        <w:contextualSpacing/>
        <w:jc w:val="both"/>
        <w:rPr>
          <w:rFonts w:eastAsia="Calibri"/>
          <w:lang w:eastAsia="en-US"/>
        </w:rPr>
      </w:pPr>
      <w:r w:rsidRPr="00191529">
        <w:rPr>
          <w:sz w:val="22"/>
        </w:rPr>
        <w:t xml:space="preserve">Po wykonaniu naprawy, </w:t>
      </w:r>
      <w:r>
        <w:rPr>
          <w:sz w:val="22"/>
        </w:rPr>
        <w:t xml:space="preserve">przeglądu okresowego </w:t>
      </w:r>
      <w:r w:rsidRPr="00191529">
        <w:rPr>
          <w:sz w:val="22"/>
        </w:rPr>
        <w:t xml:space="preserve">Wykonawca ma obowiązek wystawić raport serwisowy oraz dokonać wpisu w paszporcie technicznym urządzenia wraz z wyszczególnieniem części zamiennych oraz określeniem, czy sprzęt jest sprawny i nadaje się do dalszej eksploatacji. </w:t>
      </w:r>
      <w:r w:rsidRPr="00842716">
        <w:rPr>
          <w:sz w:val="22"/>
        </w:rPr>
        <w:t xml:space="preserve">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wpisu. Po wykonaniu przeglądu Wykonawca zobowiązany jest do wystawienia Certyfikatu potwierdzającego sprawność urządzeń oraz oklejenia sprzętu naklejką z datą wykonania przeglądu oraz datą jego ważności. Certyfikat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Certyfikatu. Wykonawca ma obowiązek przedstawienia/przekazania Zamawiającemu kopii dokumentów potwierdzających umocowanie do dokonania wpisu w paszporcie technicznym i wystawienia Certyfikatu potwierdzającego sprawność urządzeń w terminie 7 dni od daty wezwania na nr tel. </w:t>
      </w:r>
      <w:r w:rsidRPr="00090681">
        <w:rPr>
          <w:rFonts w:eastAsia="Calibri"/>
        </w:rPr>
        <w:t>261 660 468 lub 261 660</w:t>
      </w:r>
      <w:r>
        <w:rPr>
          <w:rFonts w:eastAsia="Calibri"/>
        </w:rPr>
        <w:t> </w:t>
      </w:r>
      <w:r w:rsidRPr="00090681">
        <w:rPr>
          <w:rFonts w:eastAsia="Calibri"/>
        </w:rPr>
        <w:t xml:space="preserve">128 </w:t>
      </w:r>
      <w:r w:rsidRPr="00842716">
        <w:rPr>
          <w:sz w:val="22"/>
        </w:rPr>
        <w:t xml:space="preserve"> i nr faks </w:t>
      </w:r>
      <w:r w:rsidRPr="00090681">
        <w:rPr>
          <w:rFonts w:eastAsia="Calibri"/>
        </w:rPr>
        <w:t>261 660</w:t>
      </w:r>
      <w:r>
        <w:rPr>
          <w:rFonts w:eastAsia="Calibri"/>
        </w:rPr>
        <w:t> </w:t>
      </w:r>
      <w:r w:rsidRPr="00090681">
        <w:rPr>
          <w:rFonts w:eastAsia="Calibri"/>
        </w:rPr>
        <w:t>468</w:t>
      </w:r>
      <w:r w:rsidRPr="00842716">
        <w:rPr>
          <w:sz w:val="22"/>
        </w:rPr>
        <w:t>.</w:t>
      </w:r>
      <w:r w:rsidRPr="00191529">
        <w:rPr>
          <w:sz w:val="22"/>
        </w:rPr>
        <w:t xml:space="preserve"> Wykonawca ma obowiązek pozostawienia kopii wszystkich raportów serwisowych u użytkownika oraz przesłania jego skanu na adres e-mail ssm@4wsk.pl. Certyfikat potwierdzający sprawność urządzenia winien być przesłany na adres szpitala z dopiskiem „Sekcja Sprzętu Medycznego</w:t>
      </w:r>
      <w:r>
        <w:rPr>
          <w:sz w:val="22"/>
        </w:rPr>
        <w:t>”</w:t>
      </w:r>
    </w:p>
    <w:p w:rsidR="00B93BC8" w:rsidRDefault="00B93BC8" w:rsidP="00992C4C">
      <w:pPr>
        <w:numPr>
          <w:ilvl w:val="0"/>
          <w:numId w:val="53"/>
        </w:numPr>
        <w:shd w:val="clear" w:color="auto" w:fill="FFFFFF"/>
        <w:spacing w:after="200" w:line="276" w:lineRule="auto"/>
        <w:ind w:left="284"/>
        <w:contextualSpacing/>
        <w:jc w:val="both"/>
        <w:rPr>
          <w:rFonts w:eastAsia="Calibri"/>
          <w:lang w:eastAsia="en-US"/>
        </w:rPr>
      </w:pPr>
      <w:r>
        <w:rPr>
          <w:rFonts w:eastAsia="Calibri"/>
          <w:lang w:eastAsia="en-US"/>
        </w:rPr>
        <w:t>W okresie gwarancji Wykonawca zobowiązany jest przeprowadzić naprawy w pełnym zakresie przy użyciu oryginalnych podzespołów i części zamiennych zgodnie ze standardem producenta urządzenia.</w:t>
      </w:r>
    </w:p>
    <w:p w:rsidR="00B93BC8" w:rsidRDefault="00B93BC8" w:rsidP="00992C4C">
      <w:pPr>
        <w:numPr>
          <w:ilvl w:val="0"/>
          <w:numId w:val="53"/>
        </w:numPr>
        <w:shd w:val="clear" w:color="auto" w:fill="FFFFFF"/>
        <w:spacing w:after="200" w:line="276" w:lineRule="auto"/>
        <w:ind w:left="284"/>
        <w:contextualSpacing/>
        <w:jc w:val="both"/>
        <w:rPr>
          <w:rFonts w:eastAsia="Calibri"/>
          <w:lang w:eastAsia="en-US"/>
        </w:rPr>
      </w:pPr>
      <w:r>
        <w:rPr>
          <w:rFonts w:eastAsia="Calibri"/>
          <w:lang w:eastAsia="en-US"/>
        </w:rPr>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w:t>
      </w:r>
      <w:r>
        <w:rPr>
          <w:rFonts w:eastAsia="Calibri"/>
          <w:lang w:eastAsia="en-US"/>
        </w:rPr>
        <w:lastRenderedPageBreak/>
        <w:t>naprawionej. W innych wypadkach termin gwarancji ulega przedłużeniu o czas, w ciągu którego wskutek wady rzeczy objętej gwarancją Zamawiający nie mógł z niej korzystać.</w:t>
      </w:r>
    </w:p>
    <w:p w:rsidR="00B93BC8" w:rsidRDefault="00B93BC8" w:rsidP="00992C4C">
      <w:pPr>
        <w:numPr>
          <w:ilvl w:val="0"/>
          <w:numId w:val="53"/>
        </w:numPr>
        <w:shd w:val="clear" w:color="auto" w:fill="FFFFFF"/>
        <w:spacing w:after="200" w:line="276" w:lineRule="auto"/>
        <w:ind w:left="284"/>
        <w:contextualSpacing/>
        <w:jc w:val="both"/>
        <w:rPr>
          <w:rFonts w:eastAsia="Calibri"/>
          <w:lang w:eastAsia="en-US"/>
        </w:rPr>
      </w:pPr>
      <w:r>
        <w:rPr>
          <w:rFonts w:eastAsia="Calibri"/>
          <w:lang w:eastAsia="en-US"/>
        </w:rPr>
        <w:t xml:space="preserve">Wybór sposobu usunięcia wady należy do Wykonawcy, który może naprawić rzecz poprzez naprawę lub wymianę uszkodzonej części rzeczy lub wymienić całą rzecz. Termin usunięcia wady strony ustalają na max. </w:t>
      </w:r>
      <w:r>
        <w:rPr>
          <w:rFonts w:eastAsia="Calibri"/>
          <w:b/>
          <w:lang w:eastAsia="en-US"/>
        </w:rPr>
        <w:t xml:space="preserve">5 dni </w:t>
      </w:r>
      <w:r>
        <w:rPr>
          <w:rFonts w:eastAsia="Calibri"/>
          <w:lang w:eastAsia="en-US"/>
        </w:rPr>
        <w:t>licząc od daty powiadomienia Wykonawcy przez Zamawiającego o wadzie, zgodnie z zapisami ust. 11.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B93BC8" w:rsidRDefault="00B93BC8" w:rsidP="00992C4C">
      <w:pPr>
        <w:numPr>
          <w:ilvl w:val="0"/>
          <w:numId w:val="53"/>
        </w:numPr>
        <w:shd w:val="clear" w:color="auto" w:fill="FFFFFF"/>
        <w:spacing w:after="200" w:line="276" w:lineRule="auto"/>
        <w:ind w:left="284"/>
        <w:contextualSpacing/>
        <w:jc w:val="both"/>
        <w:rPr>
          <w:rFonts w:eastAsia="Calibri"/>
          <w:lang w:eastAsia="en-US"/>
        </w:rPr>
      </w:pPr>
      <w:r>
        <w:rPr>
          <w:rFonts w:eastAsia="Calibri"/>
          <w:lang w:eastAsia="en-US"/>
        </w:rPr>
        <w:t xml:space="preserve">W wypadku </w:t>
      </w:r>
      <w:r>
        <w:rPr>
          <w:rFonts w:eastAsia="Calibri"/>
          <w:b/>
          <w:lang w:eastAsia="en-US"/>
        </w:rPr>
        <w:t>3 (trzech) nieskutecznych napraw</w:t>
      </w:r>
      <w:r>
        <w:rPr>
          <w:rFonts w:eastAsia="Calibri"/>
          <w:lang w:eastAsia="en-US"/>
        </w:rPr>
        <w:t xml:space="preserve"> tego samego podzespołu sprzętu Wykonawca zobowiązany jest wymienić podzespół na nowy.</w:t>
      </w:r>
    </w:p>
    <w:p w:rsidR="00B93BC8" w:rsidRDefault="00B93BC8" w:rsidP="00992C4C">
      <w:pPr>
        <w:numPr>
          <w:ilvl w:val="0"/>
          <w:numId w:val="53"/>
        </w:numPr>
        <w:shd w:val="clear" w:color="auto" w:fill="FFFFFF"/>
        <w:spacing w:after="200" w:line="276" w:lineRule="auto"/>
        <w:ind w:left="284"/>
        <w:contextualSpacing/>
        <w:jc w:val="both"/>
        <w:rPr>
          <w:rFonts w:eastAsia="Calibri"/>
          <w:lang w:eastAsia="en-US"/>
        </w:rPr>
      </w:pPr>
      <w:r>
        <w:rPr>
          <w:rFonts w:eastAsia="Calibri"/>
          <w:lang w:eastAsia="en-US"/>
        </w:rPr>
        <w:t>W przypadku awarii przedłużającej się ponad 5 dni lub wymagającej naprawy w siedzibie serwisu, Wykonawca zobowiązany jest zapewnić urządzenie zastępcze na czas naprawy (o parametrach określonych  niniejszą umową lub wyższych).</w:t>
      </w:r>
    </w:p>
    <w:p w:rsidR="00B93BC8" w:rsidRDefault="00B93BC8" w:rsidP="00992C4C">
      <w:pPr>
        <w:numPr>
          <w:ilvl w:val="0"/>
          <w:numId w:val="53"/>
        </w:numPr>
        <w:shd w:val="clear" w:color="auto" w:fill="FFFFFF"/>
        <w:spacing w:after="200" w:line="276" w:lineRule="auto"/>
        <w:ind w:left="284"/>
        <w:contextualSpacing/>
        <w:jc w:val="both"/>
        <w:rPr>
          <w:rFonts w:eastAsia="Calibri"/>
          <w:lang w:eastAsia="en-US"/>
        </w:rPr>
      </w:pPr>
      <w:r>
        <w:rPr>
          <w:rFonts w:eastAsia="Calibri"/>
          <w:lang w:eastAsia="en-US"/>
        </w:rPr>
        <w:t>Zamawiający wskazuje osoby odpowiedzialne i uprawnione do zgłaszania wszelkich awarii sprzętu, uzgodnienia terminu przyjazdu przedstawicieli Wykonawcy w ramach serwisu i odbioru wykonanych prac:</w:t>
      </w:r>
    </w:p>
    <w:p w:rsidR="00B93BC8" w:rsidRDefault="00A51069" w:rsidP="00992C4C">
      <w:pPr>
        <w:numPr>
          <w:ilvl w:val="0"/>
          <w:numId w:val="54"/>
        </w:numPr>
        <w:spacing w:after="200" w:line="276" w:lineRule="auto"/>
        <w:contextualSpacing/>
        <w:jc w:val="both"/>
        <w:rPr>
          <w:rFonts w:eastAsia="Calibri"/>
          <w:lang w:eastAsia="en-US"/>
        </w:rPr>
      </w:pPr>
      <w:r>
        <w:rPr>
          <w:rFonts w:eastAsia="Calibri"/>
          <w:lang w:eastAsia="en-US"/>
        </w:rPr>
        <w:t>Ppłk Grzegorz Jędrzejczyk,</w:t>
      </w:r>
      <w:r w:rsidR="00B93BC8">
        <w:rPr>
          <w:rFonts w:eastAsia="Calibri"/>
          <w:lang w:eastAsia="en-US"/>
        </w:rPr>
        <w:t xml:space="preserve"> tel. 261 660 </w:t>
      </w:r>
      <w:r>
        <w:rPr>
          <w:rFonts w:eastAsia="Calibri"/>
          <w:lang w:eastAsia="en-US"/>
        </w:rPr>
        <w:t>525</w:t>
      </w:r>
      <w:r w:rsidR="00B93BC8">
        <w:rPr>
          <w:rFonts w:eastAsia="Calibri"/>
          <w:lang w:eastAsia="en-US"/>
        </w:rPr>
        <w:t xml:space="preserve"> </w:t>
      </w:r>
    </w:p>
    <w:p w:rsidR="00B93BC8" w:rsidRDefault="00A3792B" w:rsidP="00992C4C">
      <w:pPr>
        <w:numPr>
          <w:ilvl w:val="0"/>
          <w:numId w:val="54"/>
        </w:numPr>
        <w:spacing w:after="200" w:line="276" w:lineRule="auto"/>
        <w:contextualSpacing/>
        <w:jc w:val="both"/>
        <w:rPr>
          <w:rFonts w:eastAsia="Calibri"/>
          <w:lang w:eastAsia="en-US"/>
        </w:rPr>
      </w:pPr>
      <w:r>
        <w:rPr>
          <w:rFonts w:eastAsia="Calibri"/>
          <w:lang w:eastAsia="en-US"/>
        </w:rPr>
        <w:t>Pracownicy Sekcji Sprzętu Medycznego</w:t>
      </w:r>
      <w:r w:rsidR="00B93BC8">
        <w:rPr>
          <w:rFonts w:eastAsia="Calibri"/>
          <w:lang w:eastAsia="en-US"/>
        </w:rPr>
        <w:t xml:space="preserve"> tel</w:t>
      </w:r>
      <w:r>
        <w:rPr>
          <w:rFonts w:eastAsia="Calibri"/>
          <w:lang w:eastAsia="en-US"/>
        </w:rPr>
        <w:t>.</w:t>
      </w:r>
      <w:r w:rsidR="00B93BC8">
        <w:rPr>
          <w:rFonts w:eastAsia="Calibri"/>
          <w:lang w:eastAsia="en-US"/>
        </w:rPr>
        <w:t xml:space="preserve"> 261 660</w:t>
      </w:r>
      <w:r>
        <w:rPr>
          <w:rFonts w:eastAsia="Calibri"/>
          <w:lang w:eastAsia="en-US"/>
        </w:rPr>
        <w:t> </w:t>
      </w:r>
      <w:r w:rsidR="00B93BC8">
        <w:rPr>
          <w:rFonts w:eastAsia="Calibri"/>
          <w:lang w:eastAsia="en-US"/>
        </w:rPr>
        <w:t>462</w:t>
      </w:r>
      <w:r>
        <w:rPr>
          <w:rFonts w:eastAsia="Calibri"/>
          <w:lang w:eastAsia="en-US"/>
        </w:rPr>
        <w:t>/468/128</w:t>
      </w:r>
      <w:r w:rsidR="00B93BC8">
        <w:rPr>
          <w:rFonts w:eastAsia="Calibri"/>
          <w:lang w:eastAsia="en-US"/>
        </w:rPr>
        <w:t>.</w:t>
      </w:r>
    </w:p>
    <w:p w:rsidR="00B93BC8" w:rsidRDefault="00B93BC8" w:rsidP="00992C4C">
      <w:pPr>
        <w:numPr>
          <w:ilvl w:val="0"/>
          <w:numId w:val="53"/>
        </w:numPr>
        <w:spacing w:after="200" w:line="276" w:lineRule="auto"/>
        <w:ind w:left="426"/>
        <w:contextualSpacing/>
        <w:jc w:val="both"/>
        <w:rPr>
          <w:rFonts w:eastAsia="Calibri"/>
          <w:lang w:eastAsia="en-US"/>
        </w:rPr>
      </w:pPr>
      <w:r>
        <w:rPr>
          <w:rFonts w:eastAsia="Calibri"/>
          <w:lang w:eastAsia="en-US"/>
        </w:rPr>
        <w:t xml:space="preserve">Awarie będą zgłaszane telefonicznie pod nr tel. </w:t>
      </w:r>
      <w:r>
        <w:rPr>
          <w:rFonts w:eastAsia="Calibri"/>
          <w:b/>
          <w:lang w:eastAsia="en-US"/>
        </w:rPr>
        <w:t>……………</w:t>
      </w:r>
      <w:r>
        <w:rPr>
          <w:rFonts w:eastAsia="Calibri"/>
          <w:lang w:eastAsia="en-US"/>
        </w:rPr>
        <w:t xml:space="preserve">, w godzinach </w:t>
      </w:r>
      <w:r>
        <w:rPr>
          <w:rFonts w:eastAsia="Calibri"/>
          <w:b/>
          <w:lang w:eastAsia="en-US"/>
        </w:rPr>
        <w:t>……………………</w:t>
      </w:r>
      <w:r>
        <w:rPr>
          <w:rFonts w:eastAsia="Calibri"/>
          <w:lang w:eastAsia="en-US"/>
        </w:rPr>
        <w:t xml:space="preserve"> i potwierdzone fax-em na nr </w:t>
      </w:r>
      <w:r>
        <w:rPr>
          <w:rFonts w:eastAsia="Calibri"/>
          <w:b/>
          <w:lang w:eastAsia="en-US"/>
        </w:rPr>
        <w:t>…………………….</w:t>
      </w:r>
      <w:r>
        <w:rPr>
          <w:rFonts w:eastAsia="Calibri"/>
          <w:lang w:eastAsia="en-US"/>
        </w:rPr>
        <w:t>.</w:t>
      </w:r>
    </w:p>
    <w:p w:rsidR="00B93BC8" w:rsidRDefault="00B93BC8" w:rsidP="00992C4C">
      <w:pPr>
        <w:numPr>
          <w:ilvl w:val="0"/>
          <w:numId w:val="53"/>
        </w:numPr>
        <w:spacing w:after="200" w:line="276" w:lineRule="auto"/>
        <w:ind w:left="426"/>
        <w:contextualSpacing/>
        <w:jc w:val="both"/>
        <w:rPr>
          <w:rFonts w:eastAsia="Calibri"/>
          <w:lang w:eastAsia="en-US"/>
        </w:rPr>
      </w:pPr>
      <w:r>
        <w:rPr>
          <w:rFonts w:eastAsia="Calibri"/>
          <w:lang w:eastAsia="en-US"/>
        </w:rPr>
        <w:t>Adresy punktów serwisowych:</w:t>
      </w:r>
    </w:p>
    <w:p w:rsidR="00B93BC8" w:rsidRDefault="00B93BC8" w:rsidP="00992C4C">
      <w:pPr>
        <w:numPr>
          <w:ilvl w:val="0"/>
          <w:numId w:val="55"/>
        </w:numPr>
        <w:spacing w:after="200" w:line="276" w:lineRule="auto"/>
        <w:contextualSpacing/>
        <w:jc w:val="both"/>
        <w:rPr>
          <w:rFonts w:eastAsia="Calibri"/>
          <w:lang w:eastAsia="en-US"/>
        </w:rPr>
      </w:pPr>
      <w:r>
        <w:rPr>
          <w:rFonts w:eastAsia="Calibri"/>
          <w:b/>
          <w:lang w:eastAsia="en-US"/>
        </w:rPr>
        <w:t>……………………………………………</w:t>
      </w:r>
      <w:r>
        <w:rPr>
          <w:rFonts w:eastAsia="Calibri"/>
          <w:lang w:eastAsia="en-US"/>
        </w:rPr>
        <w:t xml:space="preserve">, tel. </w:t>
      </w:r>
      <w:r>
        <w:rPr>
          <w:rFonts w:eastAsia="Calibri"/>
          <w:b/>
          <w:lang w:eastAsia="en-US"/>
        </w:rPr>
        <w:t>……………………….;</w:t>
      </w:r>
    </w:p>
    <w:p w:rsidR="00B93BC8" w:rsidRDefault="00B93BC8" w:rsidP="00992C4C">
      <w:pPr>
        <w:numPr>
          <w:ilvl w:val="0"/>
          <w:numId w:val="55"/>
        </w:numPr>
        <w:spacing w:after="200" w:line="276" w:lineRule="auto"/>
        <w:contextualSpacing/>
        <w:jc w:val="both"/>
        <w:rPr>
          <w:rFonts w:eastAsia="Calibri"/>
          <w:lang w:eastAsia="en-US"/>
        </w:rPr>
      </w:pPr>
      <w:r>
        <w:rPr>
          <w:rFonts w:eastAsia="Calibri"/>
          <w:b/>
          <w:lang w:eastAsia="en-US"/>
        </w:rPr>
        <w:t>……………………………………………</w:t>
      </w:r>
      <w:r>
        <w:rPr>
          <w:rFonts w:eastAsia="Calibri"/>
          <w:lang w:eastAsia="en-US"/>
        </w:rPr>
        <w:t xml:space="preserve">, tel. </w:t>
      </w:r>
      <w:r>
        <w:rPr>
          <w:rFonts w:eastAsia="Calibri"/>
          <w:b/>
          <w:lang w:eastAsia="en-US"/>
        </w:rPr>
        <w:t>……………………….</w:t>
      </w:r>
    </w:p>
    <w:p w:rsidR="00B93BC8" w:rsidRDefault="00B93BC8" w:rsidP="00992C4C">
      <w:pPr>
        <w:numPr>
          <w:ilvl w:val="0"/>
          <w:numId w:val="56"/>
        </w:numPr>
        <w:spacing w:after="200" w:line="276" w:lineRule="auto"/>
        <w:ind w:left="284"/>
        <w:contextualSpacing/>
        <w:jc w:val="both"/>
        <w:rPr>
          <w:rFonts w:eastAsia="Calibri"/>
          <w:lang w:eastAsia="en-US"/>
        </w:rPr>
      </w:pPr>
      <w:r>
        <w:rPr>
          <w:rFonts w:eastAsia="Calibri"/>
          <w:lang w:eastAsia="en-US"/>
        </w:rPr>
        <w:t xml:space="preserve">Serwis wykonywany w siedzibie Zamawiającego w godzinach 7:30-14:00 uzgadniany będzie z pracownikami Sekcji Sprzętu Medycznego Zamawiającego. Czynności wykonywane poza tymi godzinami będą indywidualnie uzgadniane z Pielęgniarką Oddziałową. Osoby upoważnione do kontaktu z Wykonawcą zostały wyszczególnione w ust. 10. </w:t>
      </w:r>
    </w:p>
    <w:p w:rsidR="00B93BC8" w:rsidRDefault="00B93BC8" w:rsidP="00992C4C">
      <w:pPr>
        <w:numPr>
          <w:ilvl w:val="0"/>
          <w:numId w:val="56"/>
        </w:numPr>
        <w:spacing w:after="200" w:line="276" w:lineRule="auto"/>
        <w:ind w:left="284"/>
        <w:contextualSpacing/>
        <w:jc w:val="both"/>
        <w:rPr>
          <w:rFonts w:eastAsia="Calibri"/>
          <w:lang w:eastAsia="en-US"/>
        </w:rPr>
      </w:pPr>
      <w:r>
        <w:rPr>
          <w:rFonts w:eastAsia="Calibri"/>
          <w:lang w:eastAsia="en-US"/>
        </w:rPr>
        <w:t xml:space="preserve">Niniejsza umowa stanowi dokument gwarancyjny w rozumieniu przepisów ustawy z dnia 23 kwietnia 1964r. Kodeks cywilny (Dz. U. z 2014r. poz. 121 z </w:t>
      </w:r>
      <w:proofErr w:type="spellStart"/>
      <w:r>
        <w:rPr>
          <w:rFonts w:eastAsia="Calibri"/>
          <w:lang w:eastAsia="en-US"/>
        </w:rPr>
        <w:t>późn</w:t>
      </w:r>
      <w:proofErr w:type="spellEnd"/>
      <w:r>
        <w:rPr>
          <w:rFonts w:eastAsia="Calibri"/>
          <w:lang w:eastAsia="en-US"/>
        </w:rPr>
        <w:t>. zm.) – dalej Kodeks cywilny. Warunki gwarancji przekazane wraz ze sprzętem będącym przedmiotem umowy winny zawierać co na najmniej zapisy niniejszego §.</w:t>
      </w:r>
    </w:p>
    <w:p w:rsidR="00B93BC8" w:rsidRDefault="00B93BC8" w:rsidP="00992C4C">
      <w:pPr>
        <w:numPr>
          <w:ilvl w:val="0"/>
          <w:numId w:val="56"/>
        </w:numPr>
        <w:spacing w:after="200" w:line="276" w:lineRule="auto"/>
        <w:ind w:left="284"/>
        <w:contextualSpacing/>
        <w:jc w:val="both"/>
        <w:rPr>
          <w:rFonts w:eastAsia="Calibri"/>
          <w:lang w:eastAsia="en-US"/>
        </w:rPr>
      </w:pPr>
      <w:r>
        <w:rPr>
          <w:rFonts w:eastAsia="Calibri"/>
          <w:lang w:eastAsia="en-US"/>
        </w:rPr>
        <w:t xml:space="preserve">W sprawach nieuregulowanych umową, do gwarancji stosuje się przepisy art. 577 </w:t>
      </w:r>
      <w:r>
        <w:rPr>
          <w:rFonts w:eastAsia="Calibri"/>
          <w:lang w:eastAsia="en-US"/>
        </w:rPr>
        <w:br/>
        <w:t>i następne Kodeksu Cywilnego.</w:t>
      </w:r>
    </w:p>
    <w:p w:rsidR="00B93BC8" w:rsidRDefault="00B93BC8" w:rsidP="00992C4C">
      <w:pPr>
        <w:numPr>
          <w:ilvl w:val="0"/>
          <w:numId w:val="56"/>
        </w:numPr>
        <w:spacing w:after="200" w:line="276" w:lineRule="auto"/>
        <w:ind w:left="284"/>
        <w:contextualSpacing/>
        <w:jc w:val="both"/>
        <w:rPr>
          <w:rFonts w:eastAsia="Calibri"/>
          <w:lang w:eastAsia="en-US"/>
        </w:rPr>
      </w:pPr>
      <w:r>
        <w:rPr>
          <w:rFonts w:eastAsia="Calibri"/>
          <w:lang w:eastAsia="en-US"/>
        </w:rPr>
        <w:t xml:space="preserve">Do odpowiedzialności wykonawcy z tytułu rękojmi w terminie udzielonej gwarancji stosuje się przepisy Kodeksu Cywilnego. </w:t>
      </w:r>
    </w:p>
    <w:p w:rsidR="00B93BC8" w:rsidRDefault="00B93BC8" w:rsidP="00992C4C">
      <w:pPr>
        <w:numPr>
          <w:ilvl w:val="0"/>
          <w:numId w:val="56"/>
        </w:numPr>
        <w:spacing w:after="200" w:line="276" w:lineRule="auto"/>
        <w:ind w:left="284"/>
        <w:contextualSpacing/>
        <w:jc w:val="both"/>
        <w:rPr>
          <w:rFonts w:eastAsia="Calibri"/>
          <w:lang w:eastAsia="en-US"/>
        </w:rPr>
      </w:pPr>
      <w:r>
        <w:rPr>
          <w:rFonts w:eastAsia="Calibri"/>
          <w:lang w:eastAsia="en-US"/>
        </w:rPr>
        <w:t>Wykonawca gwarantuje Zamawiającemu pełny zakres obsługi gwarancyjnej.</w:t>
      </w:r>
    </w:p>
    <w:p w:rsidR="00B93BC8" w:rsidRDefault="00B93BC8" w:rsidP="00992C4C">
      <w:pPr>
        <w:numPr>
          <w:ilvl w:val="0"/>
          <w:numId w:val="56"/>
        </w:numPr>
        <w:spacing w:after="200" w:line="276" w:lineRule="auto"/>
        <w:ind w:left="284"/>
        <w:contextualSpacing/>
        <w:jc w:val="both"/>
        <w:rPr>
          <w:rFonts w:eastAsia="Calibri"/>
          <w:lang w:eastAsia="en-US"/>
        </w:rPr>
      </w:pPr>
      <w:r>
        <w:rPr>
          <w:rFonts w:eastAsia="Calibri"/>
          <w:lang w:eastAsia="en-US"/>
        </w:rPr>
        <w:t>Korzystanie przez Zamawiającego z uprawnień gwarancyjnych nie wyłącza prawa Zamawiającego do korzystania z uprawnień gwarancyjnych względem Wykonawcy w terminie gwarancji udzielonej przez producenta urządzenia jeżeli jest ona dłuższa.</w:t>
      </w:r>
    </w:p>
    <w:p w:rsidR="00B93BC8" w:rsidRDefault="00B93BC8" w:rsidP="00992C4C">
      <w:pPr>
        <w:numPr>
          <w:ilvl w:val="0"/>
          <w:numId w:val="56"/>
        </w:numPr>
        <w:spacing w:after="200" w:line="276" w:lineRule="auto"/>
        <w:ind w:left="284"/>
        <w:contextualSpacing/>
        <w:jc w:val="both"/>
        <w:rPr>
          <w:rFonts w:eastAsia="Calibri"/>
          <w:lang w:eastAsia="en-US"/>
        </w:rPr>
      </w:pPr>
      <w:r>
        <w:rPr>
          <w:rFonts w:eastAsia="Calibri"/>
          <w:lang w:eastAsia="en-US"/>
        </w:rPr>
        <w:lastRenderedPageBreak/>
        <w:t xml:space="preserve">Wykonawca gwarantuje Zamawiającemu pełen zakres odpłatnej obsługi pogwarancyjnej w Polsce przez serwis firmy producenta w okresie co najmniej 10 lat od daty dostawy oraz </w:t>
      </w:r>
      <w:r>
        <w:rPr>
          <w:rFonts w:eastAsia="Calibri"/>
          <w:snapToGrid w:val="0"/>
          <w:lang w:eastAsia="en-US"/>
        </w:rPr>
        <w:t xml:space="preserve">zgodnie z art. 90 ust. 4 ustawy o wyrobach medycznych, </w:t>
      </w:r>
      <w:r>
        <w:rPr>
          <w:rFonts w:eastAsia="Calibri"/>
          <w:lang w:eastAsia="en-US"/>
        </w:rPr>
        <w:t>załączy do wyrobu wykaz podmiotów upoważnionych przez wytwórcę lub autoryzowanego przedstawiciela do wykonywania</w:t>
      </w:r>
      <w:r>
        <w:rPr>
          <w:rFonts w:eastAsia="Calibri"/>
          <w:snapToGrid w:val="0"/>
          <w:lang w:eastAsia="en-US"/>
        </w:rPr>
        <w:t xml:space="preserve"> </w:t>
      </w:r>
      <w:r>
        <w:rPr>
          <w:rFonts w:eastAsia="Calibri"/>
          <w:lang w:eastAsia="en-US"/>
        </w:rPr>
        <w:t xml:space="preserve">fachowej instalacji, okresowej konserwacji, okresowej lub doraźnej obsługi serwisowej, aktualizacji oprogramowania, okresowych lub doraźnych przeglądów, regulacji, kalibracji, </w:t>
      </w:r>
      <w:proofErr w:type="spellStart"/>
      <w:r>
        <w:rPr>
          <w:rFonts w:eastAsia="Calibri"/>
          <w:lang w:eastAsia="en-US"/>
        </w:rPr>
        <w:t>wzorcowań</w:t>
      </w:r>
      <w:proofErr w:type="spellEnd"/>
      <w:r>
        <w:rPr>
          <w:rFonts w:eastAsia="Calibri"/>
          <w:lang w:eastAsia="en-US"/>
        </w:rPr>
        <w:t>, sprawdzeń lub kontroli bezpieczeństwa - które zgodnie z instrukcją używania wyrobu nie mogą być wykonane przez użytkownika.</w:t>
      </w:r>
    </w:p>
    <w:p w:rsidR="00B93BC8" w:rsidRDefault="00B93BC8" w:rsidP="00B93BC8">
      <w:pPr>
        <w:jc w:val="center"/>
        <w:rPr>
          <w:b/>
        </w:rPr>
      </w:pPr>
      <w:r>
        <w:rPr>
          <w:b/>
        </w:rPr>
        <w:t>§ 6</w:t>
      </w:r>
    </w:p>
    <w:p w:rsidR="00B93BC8" w:rsidRDefault="00B93BC8" w:rsidP="00B93BC8">
      <w:pPr>
        <w:keepNext/>
        <w:jc w:val="center"/>
        <w:outlineLvl w:val="2"/>
        <w:rPr>
          <w:b/>
          <w:u w:val="single"/>
        </w:rPr>
      </w:pPr>
      <w:r>
        <w:rPr>
          <w:b/>
          <w:u w:val="single"/>
        </w:rPr>
        <w:t>Kary umowne</w:t>
      </w:r>
    </w:p>
    <w:p w:rsidR="00A3792B" w:rsidRDefault="00A3792B" w:rsidP="00B93BC8">
      <w:pPr>
        <w:keepNext/>
        <w:jc w:val="center"/>
        <w:outlineLvl w:val="2"/>
        <w:rPr>
          <w:b/>
          <w:u w:val="single"/>
        </w:rPr>
      </w:pPr>
    </w:p>
    <w:p w:rsidR="00B93BC8" w:rsidRDefault="00B93BC8" w:rsidP="00992C4C">
      <w:pPr>
        <w:numPr>
          <w:ilvl w:val="0"/>
          <w:numId w:val="57"/>
        </w:numPr>
        <w:tabs>
          <w:tab w:val="clear" w:pos="360"/>
        </w:tabs>
        <w:spacing w:line="276" w:lineRule="auto"/>
        <w:ind w:left="426"/>
        <w:jc w:val="both"/>
      </w:pPr>
      <w:r>
        <w:t>W razie nie wykonania lub nienależytego wykonania umowy Wykonawca zobowiązuje się zapłacić Zamawiającemu karę:</w:t>
      </w:r>
    </w:p>
    <w:p w:rsidR="00B93BC8" w:rsidRDefault="00B93BC8" w:rsidP="00992C4C">
      <w:pPr>
        <w:numPr>
          <w:ilvl w:val="0"/>
          <w:numId w:val="58"/>
        </w:numPr>
        <w:spacing w:line="276" w:lineRule="auto"/>
        <w:ind w:left="851" w:hanging="425"/>
        <w:jc w:val="both"/>
      </w:pPr>
      <w:r>
        <w:t>w wysokości 0,5 % ceny brutto pakietu w przypadku opóźnienia w wykonaniu dostawy, za każdy dzień opóźnienia licząc od daty upływu terminu realizacji umowy określonego w § 4 ust. 1 do dnia ostatecznego przyjęcia bez zastrzeżeń przez Zamawiającego zamawianego sprzętu medycznego;</w:t>
      </w:r>
    </w:p>
    <w:p w:rsidR="00B93BC8" w:rsidRDefault="00B93BC8" w:rsidP="00992C4C">
      <w:pPr>
        <w:numPr>
          <w:ilvl w:val="0"/>
          <w:numId w:val="58"/>
        </w:numPr>
        <w:spacing w:line="276" w:lineRule="auto"/>
        <w:ind w:left="851" w:hanging="425"/>
        <w:jc w:val="both"/>
      </w:pPr>
      <w:r>
        <w:t>w wysokości 0,15 % ceny brutto pakietu w przypadku opóźnienia w usunięciu wady (awarii) w okresie gwarancji lub rękojmi, za każdy dzień opóźnienia;</w:t>
      </w:r>
    </w:p>
    <w:p w:rsidR="00B93BC8" w:rsidRDefault="00B93BC8" w:rsidP="00992C4C">
      <w:pPr>
        <w:numPr>
          <w:ilvl w:val="0"/>
          <w:numId w:val="58"/>
        </w:numPr>
        <w:spacing w:line="276" w:lineRule="auto"/>
        <w:ind w:left="851" w:hanging="425"/>
        <w:jc w:val="both"/>
      </w:pPr>
      <w:r>
        <w:t>w wysokości 0,5 % ceny brutto pakietu, w przypadku nie dostarczenia sprzętu zastępczego zgodnie z § 5 ust. 9, za każdy dzień opóźnienia;</w:t>
      </w:r>
    </w:p>
    <w:p w:rsidR="00B93BC8" w:rsidRDefault="00B93BC8" w:rsidP="00992C4C">
      <w:pPr>
        <w:numPr>
          <w:ilvl w:val="0"/>
          <w:numId w:val="58"/>
        </w:numPr>
        <w:spacing w:line="276" w:lineRule="auto"/>
        <w:ind w:left="851" w:hanging="425"/>
        <w:jc w:val="both"/>
      </w:pPr>
      <w:r>
        <w:t>w wysokości 0,5 % ceny brutto pakietu w przypadku niewykonania planowanego przeglądu okresowego za każdy dzień opóźnienia, licząc od daty planowanego terminu przeglądu do dnia jego wykonania (pierwszy przegląd: max. 12 miesięcy od daty instalacji);</w:t>
      </w:r>
    </w:p>
    <w:p w:rsidR="00B93BC8" w:rsidRDefault="00B93BC8" w:rsidP="00992C4C">
      <w:pPr>
        <w:numPr>
          <w:ilvl w:val="0"/>
          <w:numId w:val="58"/>
        </w:numPr>
        <w:spacing w:line="276" w:lineRule="auto"/>
        <w:ind w:left="851" w:hanging="425"/>
        <w:jc w:val="both"/>
      </w:pPr>
      <w:r>
        <w:t xml:space="preserve">w wysokości 5% ceny brutto pakietu, </w:t>
      </w:r>
      <w:r w:rsidR="00860ECE">
        <w:t>w przypadku odstąpienia od umowy z przyczyn leżących po stronie Zamawiającego</w:t>
      </w:r>
      <w:r>
        <w:t xml:space="preserve">. </w:t>
      </w:r>
    </w:p>
    <w:p w:rsidR="00B93BC8" w:rsidRDefault="00B93BC8" w:rsidP="00992C4C">
      <w:pPr>
        <w:numPr>
          <w:ilvl w:val="0"/>
          <w:numId w:val="59"/>
        </w:numPr>
        <w:tabs>
          <w:tab w:val="clear" w:pos="360"/>
        </w:tabs>
        <w:spacing w:line="276" w:lineRule="auto"/>
        <w:ind w:left="426"/>
        <w:jc w:val="both"/>
      </w:pPr>
      <w:r>
        <w:t>Zamawiający może dochodzić odszkodowania przewyższającego kary umowne.</w:t>
      </w:r>
    </w:p>
    <w:p w:rsidR="00B93BC8" w:rsidRDefault="00B93BC8" w:rsidP="00B93BC8">
      <w:pPr>
        <w:rPr>
          <w:b/>
        </w:rPr>
      </w:pPr>
    </w:p>
    <w:p w:rsidR="00B93BC8" w:rsidRDefault="00B93BC8" w:rsidP="00B93BC8">
      <w:pPr>
        <w:jc w:val="center"/>
        <w:rPr>
          <w:b/>
        </w:rPr>
      </w:pPr>
      <w:r>
        <w:rPr>
          <w:b/>
        </w:rPr>
        <w:t>§ 7</w:t>
      </w:r>
    </w:p>
    <w:p w:rsidR="00B93BC8" w:rsidRDefault="00B93BC8" w:rsidP="00B93BC8">
      <w:pPr>
        <w:spacing w:line="276" w:lineRule="auto"/>
        <w:jc w:val="both"/>
        <w:rPr>
          <w:b/>
        </w:rPr>
      </w:pPr>
      <w: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działalności leczniczej (Dz. U. z 2015r. poz. 618) ma zastosowanie.</w:t>
      </w:r>
    </w:p>
    <w:p w:rsidR="00B93BC8" w:rsidRDefault="00B93BC8" w:rsidP="00B93BC8">
      <w:pPr>
        <w:jc w:val="center"/>
        <w:rPr>
          <w:b/>
        </w:rPr>
      </w:pPr>
      <w:r>
        <w:rPr>
          <w:b/>
        </w:rPr>
        <w:t>§ 8</w:t>
      </w:r>
    </w:p>
    <w:p w:rsidR="00B93BC8" w:rsidRDefault="00B93BC8" w:rsidP="00B93BC8">
      <w:pPr>
        <w:jc w:val="center"/>
        <w:rPr>
          <w:b/>
          <w:u w:val="single"/>
        </w:rPr>
      </w:pPr>
      <w:r>
        <w:rPr>
          <w:b/>
          <w:u w:val="single"/>
        </w:rPr>
        <w:t>Zmiana umowy</w:t>
      </w:r>
    </w:p>
    <w:p w:rsidR="00B93BC8" w:rsidRDefault="00B93BC8" w:rsidP="00B93BC8">
      <w:pPr>
        <w:jc w:val="center"/>
        <w:rPr>
          <w:b/>
          <w:u w:val="single"/>
        </w:rPr>
      </w:pPr>
    </w:p>
    <w:p w:rsidR="00B93BC8" w:rsidRDefault="00B93BC8" w:rsidP="00992C4C">
      <w:pPr>
        <w:numPr>
          <w:ilvl w:val="0"/>
          <w:numId w:val="60"/>
        </w:numPr>
        <w:tabs>
          <w:tab w:val="clear" w:pos="360"/>
        </w:tabs>
        <w:spacing w:line="276" w:lineRule="auto"/>
        <w:ind w:left="284"/>
        <w:jc w:val="both"/>
      </w:pPr>
      <w:r>
        <w:t xml:space="preserve">Zmiana umowy może nastąpić za zgodą obu stron w przypadkach ściśle określonych </w:t>
      </w:r>
      <w:r>
        <w:br w:type="textWrapping" w:clear="all"/>
        <w:t xml:space="preserve">w SIWZ w formie aneksu. </w:t>
      </w:r>
    </w:p>
    <w:p w:rsidR="00B93BC8" w:rsidRDefault="00B93BC8" w:rsidP="00992C4C">
      <w:pPr>
        <w:numPr>
          <w:ilvl w:val="0"/>
          <w:numId w:val="60"/>
        </w:numPr>
        <w:tabs>
          <w:tab w:val="clear" w:pos="360"/>
        </w:tabs>
        <w:spacing w:line="276" w:lineRule="auto"/>
        <w:ind w:left="284"/>
        <w:jc w:val="both"/>
      </w:pPr>
      <w:r>
        <w:lastRenderedPageBreak/>
        <w:t>Wszelkie zmiany umowy wymagają dla swojej ważności formy pisemnej.</w:t>
      </w:r>
    </w:p>
    <w:p w:rsidR="00B93BC8" w:rsidRDefault="00B93BC8" w:rsidP="00B93BC8">
      <w:pPr>
        <w:rPr>
          <w:b/>
        </w:rPr>
      </w:pPr>
    </w:p>
    <w:p w:rsidR="00B93BC8" w:rsidRDefault="00B93BC8" w:rsidP="00B93BC8">
      <w:pPr>
        <w:jc w:val="center"/>
        <w:rPr>
          <w:b/>
        </w:rPr>
      </w:pPr>
      <w:r>
        <w:rPr>
          <w:b/>
        </w:rPr>
        <w:t>§ 9</w:t>
      </w:r>
    </w:p>
    <w:p w:rsidR="00B93BC8" w:rsidRDefault="00B93BC8" w:rsidP="004A194D">
      <w:pPr>
        <w:jc w:val="center"/>
        <w:rPr>
          <w:b/>
          <w:u w:val="single"/>
        </w:rPr>
      </w:pPr>
      <w:r>
        <w:rPr>
          <w:b/>
          <w:u w:val="single"/>
        </w:rPr>
        <w:t>Postępowanie polubowne</w:t>
      </w:r>
    </w:p>
    <w:p w:rsidR="00B93BC8" w:rsidRDefault="00B93BC8" w:rsidP="00992C4C">
      <w:pPr>
        <w:numPr>
          <w:ilvl w:val="0"/>
          <w:numId w:val="61"/>
        </w:numPr>
        <w:tabs>
          <w:tab w:val="clear" w:pos="360"/>
        </w:tabs>
        <w:spacing w:line="276" w:lineRule="auto"/>
        <w:ind w:left="426"/>
        <w:jc w:val="both"/>
      </w:pPr>
      <w:r>
        <w:t xml:space="preserve">Wszelkie spory strony zobowiązują się załatwić w pierwszej kolejności polubownie. </w:t>
      </w:r>
    </w:p>
    <w:p w:rsidR="00B93BC8" w:rsidRDefault="00B93BC8" w:rsidP="00992C4C">
      <w:pPr>
        <w:numPr>
          <w:ilvl w:val="0"/>
          <w:numId w:val="61"/>
        </w:numPr>
        <w:tabs>
          <w:tab w:val="clear" w:pos="360"/>
        </w:tabs>
        <w:spacing w:line="276" w:lineRule="auto"/>
        <w:ind w:left="426"/>
        <w:jc w:val="both"/>
      </w:pPr>
      <w:r>
        <w:t>Do rozstrzygania sporów Sądowych strony ustalają właściwość Sądu siedziby Zamawiającego.</w:t>
      </w:r>
    </w:p>
    <w:p w:rsidR="00B93BC8" w:rsidRDefault="00B93BC8" w:rsidP="00B93BC8">
      <w:pPr>
        <w:jc w:val="center"/>
        <w:rPr>
          <w:b/>
        </w:rPr>
      </w:pPr>
      <w:r>
        <w:rPr>
          <w:b/>
        </w:rPr>
        <w:t>§ 10</w:t>
      </w:r>
    </w:p>
    <w:p w:rsidR="00B93BC8" w:rsidRDefault="00B93BC8" w:rsidP="00B93BC8">
      <w:pPr>
        <w:jc w:val="center"/>
        <w:rPr>
          <w:b/>
          <w:u w:val="single"/>
        </w:rPr>
      </w:pPr>
      <w:r>
        <w:rPr>
          <w:b/>
          <w:u w:val="single"/>
        </w:rPr>
        <w:t>Pozostałe postanowienia</w:t>
      </w:r>
    </w:p>
    <w:p w:rsidR="00B93BC8" w:rsidRDefault="00B93BC8" w:rsidP="00B93BC8">
      <w:pPr>
        <w:jc w:val="center"/>
        <w:rPr>
          <w:b/>
          <w:u w:val="single"/>
        </w:rPr>
      </w:pPr>
    </w:p>
    <w:p w:rsidR="00B93BC8" w:rsidRDefault="00B93BC8" w:rsidP="00992C4C">
      <w:pPr>
        <w:numPr>
          <w:ilvl w:val="0"/>
          <w:numId w:val="62"/>
        </w:numPr>
        <w:spacing w:line="276" w:lineRule="auto"/>
        <w:ind w:left="284" w:hanging="284"/>
        <w:jc w:val="both"/>
      </w:pPr>
      <w:r>
        <w:t>Niniejsza umowa podlega wyłącznie prawu polskiemu. Strony zgodnie wyłączają stosowanie Konwencji Narodów Zjednoczonych o umowach międzynarodowej sprzedaży towarów. W sprawach nie unormowanych umową oraz do wykładni jej postanowień zastosowanie mają przepisy ustawy Prawo zamówień publicznych, ustawy Kodeks cywilny oraz innych obowiązujących aktów prawnych.</w:t>
      </w:r>
    </w:p>
    <w:p w:rsidR="00B93BC8" w:rsidRDefault="00B93BC8" w:rsidP="00992C4C">
      <w:pPr>
        <w:numPr>
          <w:ilvl w:val="0"/>
          <w:numId w:val="62"/>
        </w:numPr>
        <w:spacing w:after="120" w:line="276" w:lineRule="auto"/>
        <w:ind w:left="284" w:hanging="284"/>
        <w:jc w:val="both"/>
      </w:pPr>
      <w: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B93BC8" w:rsidRDefault="00B93BC8" w:rsidP="004A194D">
      <w:pPr>
        <w:jc w:val="center"/>
        <w:rPr>
          <w:b/>
        </w:rPr>
      </w:pPr>
      <w:r>
        <w:rPr>
          <w:b/>
        </w:rPr>
        <w:t>§ 11</w:t>
      </w:r>
    </w:p>
    <w:p w:rsidR="00B93BC8" w:rsidRDefault="00B93BC8" w:rsidP="004A194D">
      <w:pPr>
        <w:jc w:val="center"/>
        <w:rPr>
          <w:b/>
        </w:rPr>
      </w:pPr>
      <w:r>
        <w:rPr>
          <w:b/>
        </w:rPr>
        <w:t>Oferta cenowa i zestawienie wymaganych parametrów technicznych</w:t>
      </w:r>
    </w:p>
    <w:p w:rsidR="00B93BC8" w:rsidRDefault="00B93BC8" w:rsidP="00B93BC8">
      <w:pPr>
        <w:spacing w:line="276" w:lineRule="auto"/>
        <w:jc w:val="center"/>
        <w:rPr>
          <w:b/>
        </w:rPr>
      </w:pPr>
      <w:r>
        <w:rPr>
          <w:b/>
        </w:rPr>
        <w:t xml:space="preserve">( stanowiące w SIWZ załącznik nr 2 i 2a ) </w:t>
      </w:r>
    </w:p>
    <w:p w:rsidR="00B93BC8" w:rsidRDefault="00B93BC8" w:rsidP="00B93BC8">
      <w:pPr>
        <w:spacing w:line="276" w:lineRule="auto"/>
        <w:jc w:val="center"/>
        <w:rPr>
          <w:b/>
        </w:rPr>
      </w:pPr>
    </w:p>
    <w:p w:rsidR="00B93BC8" w:rsidRDefault="00B93BC8" w:rsidP="00B93BC8">
      <w:pPr>
        <w:spacing w:line="276" w:lineRule="auto"/>
        <w:jc w:val="center"/>
        <w:rPr>
          <w:b/>
        </w:rPr>
      </w:pPr>
      <w:r>
        <w:rPr>
          <w:b/>
        </w:rPr>
        <w:t>§ 12</w:t>
      </w:r>
    </w:p>
    <w:p w:rsidR="00B93BC8" w:rsidRDefault="00B93BC8" w:rsidP="00B93BC8">
      <w:pPr>
        <w:widowControl w:val="0"/>
        <w:suppressAutoHyphens/>
        <w:spacing w:after="60"/>
        <w:jc w:val="center"/>
        <w:rPr>
          <w:b/>
          <w:u w:val="single"/>
        </w:rPr>
      </w:pPr>
      <w:r w:rsidRPr="00476BD7">
        <w:rPr>
          <w:b/>
          <w:u w:val="single"/>
        </w:rPr>
        <w:t>Ochrona Danych Osobowych</w:t>
      </w:r>
    </w:p>
    <w:p w:rsidR="00B93BC8" w:rsidRPr="005577CB" w:rsidRDefault="00B93BC8" w:rsidP="00992C4C">
      <w:pPr>
        <w:numPr>
          <w:ilvl w:val="0"/>
          <w:numId w:val="67"/>
        </w:numPr>
        <w:tabs>
          <w:tab w:val="clear" w:pos="360"/>
          <w:tab w:val="num" w:pos="567"/>
        </w:tabs>
        <w:ind w:left="567" w:hanging="567"/>
        <w:jc w:val="both"/>
      </w:pPr>
      <w:r w:rsidRPr="005577CB">
        <w:t xml:space="preserve">Zamawiający oświadcza, że jest Administratorem Danych Osobowych w rozumieniu ustawy z dnia 29 sierpnia 1997 r. o ochronie danych osobowych (Dz. U. z 2015r. poz. 2135 z </w:t>
      </w:r>
      <w:proofErr w:type="spellStart"/>
      <w:r w:rsidRPr="005577CB">
        <w:t>późn</w:t>
      </w:r>
      <w:proofErr w:type="spellEnd"/>
      <w:r w:rsidRPr="005577CB">
        <w:t>. zm.) w szczególności danych powierzonych do przetwarzania na podstawie art. 27 ust. 2 pkt 7 wskazanej powyżej ustawy.</w:t>
      </w:r>
    </w:p>
    <w:p w:rsidR="00B93BC8" w:rsidRPr="005577CB" w:rsidRDefault="00B93BC8" w:rsidP="00992C4C">
      <w:pPr>
        <w:numPr>
          <w:ilvl w:val="0"/>
          <w:numId w:val="67"/>
        </w:numPr>
        <w:tabs>
          <w:tab w:val="clear" w:pos="360"/>
          <w:tab w:val="num" w:pos="567"/>
        </w:tabs>
        <w:ind w:left="567" w:hanging="567"/>
        <w:jc w:val="both"/>
      </w:pPr>
      <w:r w:rsidRPr="005577CB">
        <w:t xml:space="preserve">W celu prawidłowego wykonania przez Wykonawcę obowiązków wynikających z niniejszej „Umowy” w zakresie niezbędnym dla jej prawidłowego wykonania. Zamawiający powierza w trybie art. 31 ustawy o ochronie danych osobowych Wykonawcy przetwarzanie danych osobowych zainstalowanych w systemie informatycznym o nazwie …….* (podać jeżeli dotyczy). </w:t>
      </w:r>
    </w:p>
    <w:p w:rsidR="00B93BC8" w:rsidRPr="007C2638" w:rsidRDefault="00B93BC8" w:rsidP="00992C4C">
      <w:pPr>
        <w:numPr>
          <w:ilvl w:val="0"/>
          <w:numId w:val="67"/>
        </w:numPr>
        <w:tabs>
          <w:tab w:val="clear" w:pos="360"/>
          <w:tab w:val="num" w:pos="567"/>
        </w:tabs>
        <w:ind w:left="567" w:hanging="567"/>
        <w:jc w:val="both"/>
      </w:pPr>
      <w:r w:rsidRPr="007C2638">
        <w:t>Wykonywanie przez Wykonawcę operacji p</w:t>
      </w:r>
      <w:r>
        <w:t>rzetwarzania danych przekraczają</w:t>
      </w:r>
      <w:r w:rsidRPr="007C2638">
        <w:t>cych  zakres i cel opisany powyżej, wymaga każdorazowej pisemnej zgody Zamawiającego.</w:t>
      </w:r>
    </w:p>
    <w:p w:rsidR="00B93BC8" w:rsidRPr="007C2638" w:rsidRDefault="00B93BC8" w:rsidP="00992C4C">
      <w:pPr>
        <w:widowControl w:val="0"/>
        <w:numPr>
          <w:ilvl w:val="0"/>
          <w:numId w:val="67"/>
        </w:numPr>
        <w:tabs>
          <w:tab w:val="clear" w:pos="360"/>
          <w:tab w:val="num" w:pos="567"/>
        </w:tabs>
        <w:suppressAutoHyphens/>
        <w:ind w:left="567" w:hanging="567"/>
        <w:jc w:val="both"/>
      </w:pPr>
      <w:r w:rsidRPr="007C2638">
        <w:t>Wykonawca oświadcza, iż w celu prawidłowego wykonania niniejszej umowy, zastosuje środki zabezpieczające, o których mowa w art. 36 ust.1 i 2, art. 37; art. 38; oraz art. 39 ust. 1 i ust.2 ustawy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w:t>
      </w:r>
      <w:r>
        <w:t xml:space="preserve"> (Dz.U. z 2004r. Nr 100, poz. 1024).</w:t>
      </w:r>
    </w:p>
    <w:p w:rsidR="00B93BC8" w:rsidRDefault="00B93BC8" w:rsidP="00B93BC8">
      <w:pPr>
        <w:widowControl w:val="0"/>
        <w:suppressAutoHyphens/>
        <w:jc w:val="center"/>
        <w:rPr>
          <w:b/>
        </w:rPr>
      </w:pPr>
      <w:r w:rsidRPr="007C2638">
        <w:rPr>
          <w:b/>
        </w:rPr>
        <w:lastRenderedPageBreak/>
        <w:t>§ 13</w:t>
      </w:r>
    </w:p>
    <w:p w:rsidR="00B93BC8" w:rsidRDefault="00B93BC8" w:rsidP="00B93BC8">
      <w:pPr>
        <w:widowControl w:val="0"/>
        <w:suppressAutoHyphens/>
        <w:jc w:val="center"/>
        <w:rPr>
          <w:b/>
          <w:u w:val="single"/>
        </w:rPr>
      </w:pPr>
      <w:r w:rsidRPr="00476BD7">
        <w:rPr>
          <w:b/>
          <w:u w:val="single"/>
        </w:rPr>
        <w:t>Poufność</w:t>
      </w:r>
    </w:p>
    <w:p w:rsidR="00B93BC8" w:rsidRPr="00476BD7" w:rsidRDefault="00B93BC8" w:rsidP="00B93BC8">
      <w:pPr>
        <w:widowControl w:val="0"/>
        <w:suppressAutoHyphens/>
        <w:jc w:val="center"/>
        <w:rPr>
          <w:b/>
          <w:u w:val="single"/>
        </w:rPr>
      </w:pPr>
    </w:p>
    <w:p w:rsidR="00B93BC8" w:rsidRPr="005A768E" w:rsidRDefault="00B93BC8" w:rsidP="00992C4C">
      <w:pPr>
        <w:numPr>
          <w:ilvl w:val="0"/>
          <w:numId w:val="27"/>
        </w:numPr>
        <w:tabs>
          <w:tab w:val="clear" w:pos="360"/>
          <w:tab w:val="num" w:pos="567"/>
        </w:tabs>
        <w:ind w:left="567" w:hanging="567"/>
        <w:jc w:val="both"/>
      </w:pPr>
      <w:r w:rsidRPr="005A768E">
        <w:t>Wszelkie dane udostępnione Wykonawcy przez Zamawiającego są nadal jego wyłączną własnością. Rozporzą</w:t>
      </w:r>
      <w:r>
        <w:t>dzanie nimi przez Wykonawcę nie</w:t>
      </w:r>
      <w:r w:rsidRPr="005A768E">
        <w:t>wynikające z realizacji niniejszej Umowy wymaga pisemnej zgody Zamawiającego.</w:t>
      </w:r>
    </w:p>
    <w:p w:rsidR="00B93BC8" w:rsidRPr="005A768E" w:rsidRDefault="00B93BC8" w:rsidP="00992C4C">
      <w:pPr>
        <w:numPr>
          <w:ilvl w:val="0"/>
          <w:numId w:val="27"/>
        </w:numPr>
        <w:tabs>
          <w:tab w:val="clear" w:pos="360"/>
          <w:tab w:val="num" w:pos="567"/>
        </w:tabs>
        <w:ind w:left="567" w:hanging="567"/>
        <w:jc w:val="both"/>
      </w:pPr>
      <w:r w:rsidRPr="005A768E">
        <w:t>Wykonawca zobowiązany jest zapewnić poufność informacji dotyczących Zamawiającego uzyskanych w związku z realizacją niniejszej Umowy i nie ujawniać tych informacji bez uprzedniej pisemnej zgody Zamawiającego w czasie trwania niniejszej Umowy chyba, że przepisy szczególne przewidują dłuższy okres ochrony informacji.</w:t>
      </w:r>
    </w:p>
    <w:p w:rsidR="00B93BC8" w:rsidRPr="005A768E" w:rsidRDefault="00B93BC8" w:rsidP="00992C4C">
      <w:pPr>
        <w:numPr>
          <w:ilvl w:val="0"/>
          <w:numId w:val="27"/>
        </w:numPr>
        <w:tabs>
          <w:tab w:val="clear" w:pos="360"/>
          <w:tab w:val="num" w:pos="567"/>
        </w:tabs>
        <w:ind w:left="567" w:hanging="567"/>
        <w:jc w:val="both"/>
      </w:pPr>
      <w:r w:rsidRPr="005A768E">
        <w:t>Wykonawca zobowiązuje się wykorzystywać informacje, o których mowa w §12 ust. 1 i ust. 2 -  wyłącznie w celu należytego wykonania niniejszej Umowy.</w:t>
      </w:r>
    </w:p>
    <w:p w:rsidR="00B93BC8" w:rsidRPr="005A768E" w:rsidRDefault="00B93BC8" w:rsidP="00992C4C">
      <w:pPr>
        <w:pStyle w:val="Akapitzlist"/>
        <w:numPr>
          <w:ilvl w:val="0"/>
          <w:numId w:val="27"/>
        </w:numPr>
        <w:tabs>
          <w:tab w:val="clear" w:pos="360"/>
          <w:tab w:val="num" w:pos="567"/>
        </w:tabs>
        <w:spacing w:after="0" w:line="240" w:lineRule="auto"/>
        <w:ind w:left="567" w:hanging="567"/>
        <w:jc w:val="both"/>
        <w:rPr>
          <w:rFonts w:ascii="Times New Roman" w:hAnsi="Times New Roman"/>
          <w:sz w:val="24"/>
          <w:szCs w:val="24"/>
        </w:rPr>
      </w:pPr>
      <w:r w:rsidRPr="005A768E">
        <w:rPr>
          <w:rFonts w:ascii="Times New Roman" w:hAnsi="Times New Roman"/>
          <w:sz w:val="24"/>
          <w:szCs w:val="24"/>
        </w:rPr>
        <w:t>Obowiązkiem zachowania poufności nie jest objęty fakt zawarcia Umowy ani jej treść w zakresie określonym obowiązującymi przepisami prawa.</w:t>
      </w:r>
    </w:p>
    <w:p w:rsidR="00B93BC8" w:rsidRPr="005A768E" w:rsidRDefault="00B93BC8" w:rsidP="00992C4C">
      <w:pPr>
        <w:numPr>
          <w:ilvl w:val="0"/>
          <w:numId w:val="27"/>
        </w:numPr>
        <w:tabs>
          <w:tab w:val="clear" w:pos="360"/>
          <w:tab w:val="num" w:pos="567"/>
        </w:tabs>
        <w:ind w:left="567" w:hanging="567"/>
        <w:jc w:val="both"/>
      </w:pPr>
      <w:r w:rsidRPr="005A768E">
        <w:t xml:space="preserve">Każdej ze Stron wolno ujawnić informacje poufne z ograniczeniami wynikającymi z przepisów prawa, o których mowa </w:t>
      </w:r>
      <w:r w:rsidRPr="005A768E">
        <w:rPr>
          <w:b/>
        </w:rPr>
        <w:t>wyżej</w:t>
      </w:r>
      <w:r w:rsidRPr="002E0BEA">
        <w:t xml:space="preserve"> </w:t>
      </w:r>
      <w:r w:rsidRPr="005A768E">
        <w:t>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rsidR="00B93BC8" w:rsidRPr="005A768E" w:rsidRDefault="00B93BC8" w:rsidP="00992C4C">
      <w:pPr>
        <w:numPr>
          <w:ilvl w:val="0"/>
          <w:numId w:val="27"/>
        </w:numPr>
        <w:tabs>
          <w:tab w:val="clear" w:pos="360"/>
          <w:tab w:val="num" w:pos="567"/>
        </w:tabs>
        <w:ind w:left="567" w:hanging="567"/>
        <w:jc w:val="both"/>
        <w:rPr>
          <w:b/>
        </w:rPr>
      </w:pPr>
      <w:r w:rsidRPr="005A768E">
        <w:t xml:space="preserve">Wykonawca sporządzi listę pracowników zaangażowanych w realizację niniejszej Umowy.  </w:t>
      </w:r>
      <w:r>
        <w:t>Wzór - l</w:t>
      </w:r>
      <w:r w:rsidRPr="005A768E">
        <w:t>ist</w:t>
      </w:r>
      <w:r>
        <w:t>a</w:t>
      </w:r>
      <w:r w:rsidRPr="005A768E">
        <w:t xml:space="preserve"> pracowników </w:t>
      </w:r>
      <w:r w:rsidRPr="005A768E">
        <w:rPr>
          <w:b/>
        </w:rPr>
        <w:t xml:space="preserve">– </w:t>
      </w:r>
      <w:r w:rsidRPr="005A768E">
        <w:rPr>
          <w:i/>
        </w:rPr>
        <w:t>załącznik nr</w:t>
      </w:r>
      <w:r>
        <w:rPr>
          <w:i/>
        </w:rPr>
        <w:t xml:space="preserve"> 6</w:t>
      </w:r>
      <w:r w:rsidRPr="005A768E">
        <w:rPr>
          <w:i/>
        </w:rPr>
        <w:t xml:space="preserve"> do SIWZ</w:t>
      </w:r>
    </w:p>
    <w:p w:rsidR="00B93BC8" w:rsidRPr="005A768E" w:rsidRDefault="00B93BC8" w:rsidP="00992C4C">
      <w:pPr>
        <w:numPr>
          <w:ilvl w:val="0"/>
          <w:numId w:val="27"/>
        </w:numPr>
        <w:ind w:left="567" w:hanging="567"/>
        <w:jc w:val="both"/>
        <w:rPr>
          <w:b/>
        </w:rPr>
      </w:pPr>
      <w:r w:rsidRPr="005A768E">
        <w:t xml:space="preserve">   Wykonawca zobowiąże pisemnie pracowników wyznaczonych do realizacji przedmiotu Umowy do zachowania tajemnicy, przez podpisanie zobowiązań według wzoru określonego.</w:t>
      </w:r>
      <w:r>
        <w:t xml:space="preserve"> Wzór - Zobowiązania</w:t>
      </w:r>
      <w:r w:rsidRPr="00272230">
        <w:rPr>
          <w:b/>
          <w:i/>
        </w:rPr>
        <w:t xml:space="preserve"> </w:t>
      </w:r>
      <w:r w:rsidRPr="00272230">
        <w:t>do zachowania tajemnicy</w:t>
      </w:r>
      <w:r>
        <w:t xml:space="preserve"> –</w:t>
      </w:r>
      <w:r w:rsidRPr="005A768E">
        <w:t xml:space="preserve"> </w:t>
      </w:r>
      <w:r w:rsidRPr="005A768E">
        <w:rPr>
          <w:i/>
        </w:rPr>
        <w:t>załącznik nr</w:t>
      </w:r>
      <w:r>
        <w:rPr>
          <w:i/>
        </w:rPr>
        <w:t xml:space="preserve"> 7</w:t>
      </w:r>
      <w:r w:rsidRPr="005A768E">
        <w:rPr>
          <w:i/>
        </w:rPr>
        <w:t xml:space="preserve"> do SIWZ</w:t>
      </w:r>
    </w:p>
    <w:p w:rsidR="00B93BC8" w:rsidRPr="005A768E" w:rsidRDefault="00B93BC8" w:rsidP="00992C4C">
      <w:pPr>
        <w:numPr>
          <w:ilvl w:val="0"/>
          <w:numId w:val="27"/>
        </w:numPr>
        <w:ind w:left="567" w:hanging="567"/>
        <w:jc w:val="both"/>
      </w:pPr>
      <w:r w:rsidRPr="005A768E">
        <w:t xml:space="preserve">   Listę pracowników i kserokopie </w:t>
      </w:r>
      <w:r>
        <w:t xml:space="preserve">(poświadczonych za zgodność z oryginałem) </w:t>
      </w:r>
      <w:r w:rsidRPr="005A768E">
        <w:t>podpisanych zobowiązań - Wykonawca prz</w:t>
      </w:r>
      <w:r>
        <w:t>eśle Zamawiającemu w terminie 7</w:t>
      </w:r>
      <w:r w:rsidRPr="005A768E">
        <w:t xml:space="preserve"> dni od daty </w:t>
      </w:r>
      <w:r w:rsidRPr="005A768E">
        <w:rPr>
          <w:b/>
        </w:rPr>
        <w:t xml:space="preserve">zawarcia </w:t>
      </w:r>
      <w:r w:rsidRPr="005A768E">
        <w:t>niniejszej Umowy.</w:t>
      </w:r>
    </w:p>
    <w:p w:rsidR="00B93BC8" w:rsidRPr="005A768E" w:rsidRDefault="00B93BC8" w:rsidP="00992C4C">
      <w:pPr>
        <w:numPr>
          <w:ilvl w:val="0"/>
          <w:numId w:val="27"/>
        </w:numPr>
        <w:ind w:left="567" w:hanging="567"/>
        <w:jc w:val="both"/>
      </w:pPr>
      <w:r w:rsidRPr="005A768E">
        <w:t xml:space="preserve">   Strony dopuszczają korekty w liście pracowników angażowanych, po spełnieniu wymogów opisanych w ust.8.</w:t>
      </w:r>
    </w:p>
    <w:p w:rsidR="00B93BC8" w:rsidRPr="005A768E" w:rsidRDefault="00B93BC8" w:rsidP="00992C4C">
      <w:pPr>
        <w:numPr>
          <w:ilvl w:val="0"/>
          <w:numId w:val="27"/>
        </w:numPr>
        <w:ind w:left="567" w:hanging="567"/>
        <w:jc w:val="both"/>
        <w:rPr>
          <w:b/>
        </w:rPr>
      </w:pPr>
      <w:r>
        <w:t xml:space="preserve">   </w:t>
      </w:r>
      <w:r w:rsidRPr="005A768E">
        <w:t>Zamawiający zobowiązuje się do zapewnienia poufności udostępnionej dokumentacji technicznej Oprogramowania Aplikacyjnego, z wyłączeniem dokumentacji zewnętrznych interfejsów wymiany danych</w:t>
      </w:r>
    </w:p>
    <w:p w:rsidR="00B93BC8" w:rsidRDefault="00B93BC8" w:rsidP="00B93BC8">
      <w:pPr>
        <w:jc w:val="center"/>
        <w:rPr>
          <w:b/>
        </w:rPr>
      </w:pPr>
      <w:r>
        <w:rPr>
          <w:b/>
        </w:rPr>
        <w:t>§ 14</w:t>
      </w:r>
    </w:p>
    <w:p w:rsidR="00B93BC8" w:rsidRDefault="00B93BC8" w:rsidP="00B93BC8">
      <w:pPr>
        <w:spacing w:after="120" w:line="276" w:lineRule="auto"/>
        <w:ind w:left="284"/>
        <w:jc w:val="both"/>
      </w:pPr>
      <w:r>
        <w:t>Umowę sporządzono w dwóch jednobrzmiących egzemplarzach, po jednym dla każdej ze Stron.</w:t>
      </w:r>
    </w:p>
    <w:p w:rsidR="00B93BC8" w:rsidRDefault="00B93BC8" w:rsidP="00B93BC8">
      <w:pPr>
        <w:jc w:val="center"/>
        <w:rPr>
          <w:b/>
        </w:rPr>
      </w:pPr>
      <w:r>
        <w:rPr>
          <w:b/>
        </w:rPr>
        <w:t>Wykonawca:</w:t>
      </w:r>
      <w:r>
        <w:rPr>
          <w:b/>
        </w:rPr>
        <w:tab/>
      </w:r>
      <w:r>
        <w:rPr>
          <w:b/>
        </w:rPr>
        <w:tab/>
      </w:r>
      <w:r>
        <w:rPr>
          <w:b/>
        </w:rPr>
        <w:tab/>
      </w:r>
      <w:r>
        <w:rPr>
          <w:b/>
        </w:rPr>
        <w:tab/>
      </w:r>
      <w:r>
        <w:rPr>
          <w:b/>
        </w:rPr>
        <w:tab/>
        <w:t xml:space="preserve">       Zamawiający:</w:t>
      </w:r>
    </w:p>
    <w:p w:rsidR="00B93BC8" w:rsidRDefault="00B93BC8" w:rsidP="00B93BC8">
      <w:pPr>
        <w:spacing w:after="120"/>
        <w:jc w:val="both"/>
        <w:rPr>
          <w:i/>
          <w:color w:val="000000"/>
          <w:sz w:val="18"/>
          <w:szCs w:val="18"/>
        </w:rPr>
      </w:pPr>
    </w:p>
    <w:p w:rsidR="00B93BC8" w:rsidRDefault="00B93BC8" w:rsidP="00B93BC8">
      <w:pPr>
        <w:spacing w:after="120"/>
        <w:jc w:val="both"/>
        <w:rPr>
          <w:i/>
          <w:color w:val="000000"/>
          <w:sz w:val="18"/>
          <w:szCs w:val="18"/>
        </w:rPr>
      </w:pPr>
      <w:r>
        <w:rPr>
          <w:i/>
          <w:color w:val="000000"/>
          <w:sz w:val="18"/>
          <w:szCs w:val="18"/>
        </w:rPr>
        <w:t>W przypadku wyboru mojej oferty w trybie przetargu nieograniczonego nr postępowania 18/Med./2017, zobowiązuję się podpisać z Zamawiającym umowę wg powyższego wzoru.</w:t>
      </w:r>
    </w:p>
    <w:p w:rsidR="000C4945" w:rsidRDefault="000C4945" w:rsidP="000C4945">
      <w:pPr>
        <w:rPr>
          <w:b/>
          <w:snapToGrid w:val="0"/>
        </w:rPr>
      </w:pPr>
    </w:p>
    <w:p w:rsidR="000C4945" w:rsidRPr="006B191D" w:rsidRDefault="000C4945" w:rsidP="000C4945">
      <w:pPr>
        <w:ind w:firstLine="709"/>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w:t>
      </w:r>
    </w:p>
    <w:p w:rsidR="000C4945" w:rsidRPr="006B191D" w:rsidRDefault="000C4945" w:rsidP="000C4945">
      <w:pPr>
        <w:rPr>
          <w:sz w:val="16"/>
        </w:rPr>
      </w:pPr>
      <w:r w:rsidRPr="006B191D">
        <w:rPr>
          <w:sz w:val="16"/>
        </w:rPr>
        <w:t xml:space="preserve">                                                                                          </w:t>
      </w:r>
      <w:r>
        <w:rPr>
          <w:sz w:val="16"/>
        </w:rPr>
        <w:t xml:space="preserve">                                 </w:t>
      </w:r>
      <w:r w:rsidRPr="006B191D">
        <w:rPr>
          <w:sz w:val="16"/>
        </w:rPr>
        <w:t xml:space="preserve"> (podpis i  pieczęć osób wskazanych w dokumencie</w:t>
      </w:r>
    </w:p>
    <w:p w:rsidR="000C4945" w:rsidRPr="006B191D" w:rsidRDefault="000C4945" w:rsidP="000C4945">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0C4945" w:rsidRPr="006B191D" w:rsidRDefault="000C4945" w:rsidP="000C4945">
      <w:pPr>
        <w:rPr>
          <w:sz w:val="16"/>
        </w:rPr>
      </w:pPr>
      <w:r w:rsidRPr="006B191D">
        <w:rPr>
          <w:sz w:val="16"/>
        </w:rPr>
        <w:t xml:space="preserve">                                                                                                        </w:t>
      </w:r>
      <w:r>
        <w:rPr>
          <w:sz w:val="16"/>
        </w:rPr>
        <w:t xml:space="preserve">                               </w:t>
      </w:r>
      <w:r w:rsidRPr="006B191D">
        <w:rPr>
          <w:sz w:val="16"/>
        </w:rPr>
        <w:t xml:space="preserve">  posiadających pełnomocnictwo)</w:t>
      </w:r>
    </w:p>
    <w:p w:rsidR="00B93BC8" w:rsidRDefault="00B93BC8" w:rsidP="003F0E4B">
      <w:pPr>
        <w:spacing w:line="288" w:lineRule="auto"/>
        <w:jc w:val="right"/>
        <w:textAlignment w:val="top"/>
        <w:rPr>
          <w:b/>
        </w:rPr>
      </w:pPr>
    </w:p>
    <w:p w:rsidR="00B93BC8" w:rsidRDefault="00B93BC8" w:rsidP="003F0E4B">
      <w:pPr>
        <w:spacing w:line="288" w:lineRule="auto"/>
        <w:jc w:val="right"/>
        <w:textAlignment w:val="top"/>
        <w:rPr>
          <w:b/>
        </w:rPr>
      </w:pPr>
    </w:p>
    <w:p w:rsidR="007E0E96" w:rsidRDefault="007E0E96" w:rsidP="003F0E4B">
      <w:pPr>
        <w:spacing w:line="288" w:lineRule="auto"/>
        <w:jc w:val="right"/>
        <w:textAlignment w:val="top"/>
        <w:rPr>
          <w:b/>
        </w:rPr>
      </w:pPr>
    </w:p>
    <w:p w:rsidR="003F0E4B" w:rsidRPr="003D660E" w:rsidRDefault="003F0E4B" w:rsidP="003F0E4B">
      <w:pPr>
        <w:spacing w:line="288" w:lineRule="auto"/>
        <w:jc w:val="right"/>
        <w:textAlignment w:val="top"/>
        <w:rPr>
          <w:b/>
        </w:rPr>
      </w:pPr>
      <w:r>
        <w:rPr>
          <w:b/>
        </w:rPr>
        <w:lastRenderedPageBreak/>
        <w:t>Załącznik nr 4</w:t>
      </w:r>
    </w:p>
    <w:p w:rsidR="003F0E4B" w:rsidRPr="003D660E" w:rsidRDefault="003F0E4B" w:rsidP="003F0E4B">
      <w:pPr>
        <w:spacing w:line="288" w:lineRule="auto"/>
        <w:textAlignment w:val="top"/>
        <w:rPr>
          <w:b/>
        </w:rPr>
      </w:pPr>
    </w:p>
    <w:p w:rsidR="003F0E4B" w:rsidRPr="003D660E" w:rsidRDefault="003F0E4B" w:rsidP="003F0E4B">
      <w:pPr>
        <w:textAlignment w:val="top"/>
      </w:pPr>
      <w:r w:rsidRPr="003D660E">
        <w:t xml:space="preserve">     ..............................................                                                          ............... dn. ....................    </w:t>
      </w:r>
    </w:p>
    <w:p w:rsidR="003F0E4B" w:rsidRPr="003D660E" w:rsidRDefault="003F0E4B" w:rsidP="003F0E4B">
      <w:pPr>
        <w:spacing w:line="288" w:lineRule="auto"/>
        <w:textAlignment w:val="top"/>
        <w:rPr>
          <w:sz w:val="16"/>
          <w:szCs w:val="16"/>
        </w:rPr>
      </w:pPr>
      <w:r w:rsidRPr="003D660E">
        <w:rPr>
          <w:sz w:val="16"/>
          <w:szCs w:val="16"/>
        </w:rPr>
        <w:t xml:space="preserve">          (pieczęć adresowa firmy Wykonawcy) </w:t>
      </w:r>
    </w:p>
    <w:p w:rsidR="003F0E4B" w:rsidRDefault="003F0E4B" w:rsidP="003F0E4B">
      <w:pPr>
        <w:spacing w:line="288" w:lineRule="auto"/>
        <w:jc w:val="center"/>
        <w:textAlignment w:val="top"/>
      </w:pPr>
    </w:p>
    <w:p w:rsidR="00407984" w:rsidRPr="00C2116E" w:rsidRDefault="007A2C7A" w:rsidP="00407984">
      <w:pPr>
        <w:spacing w:after="120" w:line="360" w:lineRule="auto"/>
        <w:jc w:val="center"/>
        <w:rPr>
          <w:b/>
          <w:u w:val="single"/>
        </w:rPr>
      </w:pPr>
      <w:r>
        <w:rPr>
          <w:b/>
          <w:u w:val="single"/>
        </w:rPr>
        <w:t>Oświadczenie W</w:t>
      </w:r>
      <w:r w:rsidR="00407984" w:rsidRPr="00C2116E">
        <w:rPr>
          <w:b/>
          <w:u w:val="single"/>
        </w:rPr>
        <w:t xml:space="preserve">ykonawcy </w:t>
      </w:r>
    </w:p>
    <w:p w:rsidR="003F0E4B" w:rsidRPr="003D660E" w:rsidRDefault="003F0E4B" w:rsidP="003F0E4B">
      <w:pPr>
        <w:spacing w:line="288" w:lineRule="auto"/>
        <w:jc w:val="center"/>
        <w:textAlignment w:val="top"/>
      </w:pPr>
    </w:p>
    <w:p w:rsidR="006D0436" w:rsidRPr="00B93BC8" w:rsidRDefault="006D0436" w:rsidP="00B93BC8">
      <w:pPr>
        <w:spacing w:line="276" w:lineRule="auto"/>
        <w:ind w:firstLine="709"/>
        <w:jc w:val="both"/>
        <w:rPr>
          <w:b/>
        </w:rPr>
      </w:pPr>
      <w:r w:rsidRPr="00B93BC8">
        <w:t xml:space="preserve">Na potrzeby postępowania o udzielenie zamówienia publicznego </w:t>
      </w:r>
      <w:r w:rsidR="00F10F46" w:rsidRPr="00B93BC8">
        <w:t xml:space="preserve">na </w:t>
      </w:r>
      <w:r w:rsidRPr="00B93BC8">
        <w:t>„</w:t>
      </w:r>
      <w:r w:rsidR="00B93BC8" w:rsidRPr="00B93BC8">
        <w:t>Dostawę sprzętu medycznego – 4 pakiety”, znak sprawy: 18/Med./2017</w:t>
      </w:r>
      <w:r w:rsidRPr="00B93BC8">
        <w:t>” prowadzonego przez 4 Wojskowy Szpital Kliniczny z Polikliniką SP ZOZ, ul. Weigla 5, 50-981 Wrocław</w:t>
      </w:r>
      <w:r w:rsidRPr="00B93BC8">
        <w:rPr>
          <w:i/>
        </w:rPr>
        <w:t xml:space="preserve">, </w:t>
      </w:r>
      <w:r w:rsidRPr="00B93BC8">
        <w:t>oświadczam, co następuje:</w:t>
      </w:r>
    </w:p>
    <w:p w:rsidR="003F0E4B" w:rsidRPr="007A2C7A" w:rsidRDefault="003F0E4B" w:rsidP="003F0E4B">
      <w:pPr>
        <w:spacing w:line="288" w:lineRule="auto"/>
        <w:jc w:val="center"/>
        <w:textAlignment w:val="top"/>
      </w:pPr>
    </w:p>
    <w:p w:rsidR="003F0E4B" w:rsidRPr="007A2C7A" w:rsidRDefault="003F0E4B" w:rsidP="00B93BC8">
      <w:pPr>
        <w:spacing w:line="276" w:lineRule="auto"/>
        <w:ind w:firstLine="709"/>
        <w:jc w:val="both"/>
        <w:textAlignment w:val="top"/>
      </w:pPr>
      <w:r w:rsidRPr="007A2C7A">
        <w:t xml:space="preserve">Na podstawie art. 26 ust. 2d ustawy z dnia 29 stycznia 2004 r. Prawo zamówień publicznych (tj. Dz.U. z 2015r., poz. 2164 z </w:t>
      </w:r>
      <w:proofErr w:type="spellStart"/>
      <w:r w:rsidRPr="007A2C7A">
        <w:t>późn</w:t>
      </w:r>
      <w:proofErr w:type="spellEnd"/>
      <w:r w:rsidRPr="007A2C7A">
        <w:t xml:space="preserve">. </w:t>
      </w:r>
      <w:proofErr w:type="spellStart"/>
      <w:r w:rsidRPr="007A2C7A">
        <w:t>zm</w:t>
      </w:r>
      <w:proofErr w:type="spellEnd"/>
      <w:r w:rsidRPr="007A2C7A">
        <w:t>) oświadczamy, że należymy / nie należymy</w:t>
      </w:r>
      <w:r w:rsidRPr="007A2C7A">
        <w:rPr>
          <w:vertAlign w:val="superscript"/>
        </w:rPr>
        <w:footnoteReference w:id="7"/>
      </w:r>
      <w:r w:rsidRPr="007A2C7A">
        <w:t xml:space="preserve"> do grupy kapitałowej,  o której mowa w art. 24 ust. 1 pkt. 23.</w:t>
      </w:r>
    </w:p>
    <w:p w:rsidR="003F0E4B" w:rsidRPr="007A2C7A" w:rsidRDefault="003F0E4B" w:rsidP="007A2C7A">
      <w:pPr>
        <w:spacing w:line="276" w:lineRule="auto"/>
        <w:jc w:val="both"/>
        <w:textAlignment w:val="top"/>
      </w:pPr>
      <w:r w:rsidRPr="007A2C7A">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5C318D">
      <w:pPr>
        <w:spacing w:line="288" w:lineRule="auto"/>
        <w:jc w:val="right"/>
        <w:textAlignment w:val="top"/>
        <w:rPr>
          <w:b/>
          <w:color w:val="000000"/>
        </w:rPr>
      </w:pPr>
    </w:p>
    <w:p w:rsidR="003F0E4B" w:rsidRDefault="003F0E4B" w:rsidP="005C318D">
      <w:pPr>
        <w:spacing w:line="288" w:lineRule="auto"/>
        <w:jc w:val="right"/>
        <w:textAlignment w:val="top"/>
        <w:rPr>
          <w:b/>
          <w:color w:val="000000"/>
        </w:rPr>
      </w:pPr>
    </w:p>
    <w:p w:rsidR="006A438F" w:rsidRPr="000A4CC7" w:rsidRDefault="003F0E4B" w:rsidP="005C318D">
      <w:pPr>
        <w:spacing w:line="288" w:lineRule="auto"/>
        <w:jc w:val="right"/>
        <w:textAlignment w:val="top"/>
        <w:rPr>
          <w:rFonts w:ascii="Arial" w:hAnsi="Arial" w:cs="Arial"/>
          <w:b/>
          <w:color w:val="000000"/>
        </w:rPr>
      </w:pPr>
      <w:r w:rsidRPr="000A4CC7">
        <w:rPr>
          <w:rFonts w:ascii="Arial" w:hAnsi="Arial" w:cs="Arial"/>
          <w:b/>
          <w:color w:val="000000"/>
        </w:rPr>
        <w:lastRenderedPageBreak/>
        <w:t>Z</w:t>
      </w:r>
      <w:r w:rsidR="006A438F" w:rsidRPr="000A4CC7">
        <w:rPr>
          <w:rFonts w:ascii="Arial" w:hAnsi="Arial" w:cs="Arial"/>
          <w:b/>
          <w:color w:val="000000"/>
        </w:rPr>
        <w:t xml:space="preserve">ałącznik nr </w:t>
      </w:r>
      <w:r w:rsidRPr="000A4CC7">
        <w:rPr>
          <w:rFonts w:ascii="Arial" w:hAnsi="Arial" w:cs="Arial"/>
          <w:b/>
          <w:color w:val="000000"/>
        </w:rPr>
        <w:t>5</w:t>
      </w:r>
    </w:p>
    <w:p w:rsidR="00B93BC8" w:rsidRDefault="00B93BC8" w:rsidP="006A438F">
      <w:pPr>
        <w:spacing w:line="288" w:lineRule="auto"/>
        <w:textAlignment w:val="top"/>
        <w:rPr>
          <w:rFonts w:ascii="Arial" w:hAnsi="Arial" w:cs="Arial"/>
          <w:color w:val="000000"/>
          <w:sz w:val="28"/>
          <w:szCs w:val="28"/>
        </w:rPr>
      </w:pPr>
    </w:p>
    <w:p w:rsidR="006A438F" w:rsidRPr="000A4CC7" w:rsidRDefault="00B93BC8" w:rsidP="006A438F">
      <w:pPr>
        <w:spacing w:line="288" w:lineRule="auto"/>
        <w:textAlignment w:val="top"/>
        <w:rPr>
          <w:rFonts w:ascii="Arial" w:hAnsi="Arial" w:cs="Arial"/>
        </w:rPr>
      </w:pPr>
      <w:r>
        <w:rPr>
          <w:rFonts w:ascii="Arial" w:hAnsi="Arial" w:cs="Arial"/>
        </w:rPr>
        <w:t>.....................</w:t>
      </w:r>
      <w:r w:rsidR="006A438F" w:rsidRPr="000A4CC7">
        <w:rPr>
          <w:rFonts w:ascii="Arial" w:hAnsi="Arial" w:cs="Arial"/>
        </w:rPr>
        <w:t>..............                                                                  ........ dn. ....................    </w:t>
      </w:r>
    </w:p>
    <w:p w:rsidR="006A438F" w:rsidRPr="000A4CC7" w:rsidRDefault="006A438F" w:rsidP="006A438F">
      <w:pPr>
        <w:spacing w:line="288" w:lineRule="auto"/>
        <w:textAlignment w:val="top"/>
        <w:rPr>
          <w:rFonts w:ascii="Arial" w:hAnsi="Arial" w:cs="Arial"/>
          <w:sz w:val="16"/>
          <w:szCs w:val="16"/>
        </w:rPr>
      </w:pPr>
      <w:r w:rsidRPr="000A4CC7">
        <w:rPr>
          <w:rFonts w:ascii="Arial" w:hAnsi="Arial" w:cs="Arial"/>
          <w:sz w:val="16"/>
          <w:szCs w:val="16"/>
        </w:rPr>
        <w:t xml:space="preserve">   (pieczęć adresowa firmy Wykonawcy) </w:t>
      </w:r>
    </w:p>
    <w:p w:rsidR="006A438F" w:rsidRPr="000A4CC7" w:rsidRDefault="006A438F" w:rsidP="006A438F">
      <w:pPr>
        <w:spacing w:line="288" w:lineRule="auto"/>
        <w:jc w:val="center"/>
        <w:textAlignment w:val="top"/>
        <w:rPr>
          <w:rFonts w:ascii="Arial" w:hAnsi="Arial" w:cs="Arial"/>
        </w:rPr>
      </w:pPr>
    </w:p>
    <w:p w:rsidR="006A438F" w:rsidRPr="000A4CC7" w:rsidRDefault="006A438F" w:rsidP="006A438F">
      <w:pPr>
        <w:spacing w:line="288" w:lineRule="auto"/>
        <w:jc w:val="center"/>
        <w:textAlignment w:val="top"/>
        <w:rPr>
          <w:rFonts w:ascii="Arial" w:hAnsi="Arial" w:cs="Arial"/>
        </w:rPr>
      </w:pPr>
    </w:p>
    <w:p w:rsidR="00B93BC8" w:rsidRDefault="00B93BC8" w:rsidP="00A0769F">
      <w:pPr>
        <w:spacing w:after="120" w:line="360" w:lineRule="auto"/>
        <w:jc w:val="center"/>
        <w:rPr>
          <w:rFonts w:ascii="Arial" w:hAnsi="Arial" w:cs="Arial"/>
          <w:b/>
          <w:u w:val="single"/>
        </w:rPr>
      </w:pPr>
    </w:p>
    <w:p w:rsidR="00A0769F" w:rsidRPr="000A4CC7" w:rsidRDefault="00A0769F" w:rsidP="00A0769F">
      <w:pPr>
        <w:spacing w:after="120" w:line="360" w:lineRule="auto"/>
        <w:jc w:val="center"/>
        <w:rPr>
          <w:rFonts w:ascii="Arial" w:hAnsi="Arial" w:cs="Arial"/>
          <w:b/>
          <w:u w:val="single"/>
        </w:rPr>
      </w:pPr>
      <w:r w:rsidRPr="000A4CC7">
        <w:rPr>
          <w:rFonts w:ascii="Arial" w:hAnsi="Arial" w:cs="Arial"/>
          <w:b/>
          <w:u w:val="single"/>
        </w:rPr>
        <w:t xml:space="preserve">Oświadczenie wykonawcy </w:t>
      </w:r>
    </w:p>
    <w:p w:rsidR="00A0769F" w:rsidRPr="000A4CC7" w:rsidRDefault="00A0769F" w:rsidP="00A0769F">
      <w:pPr>
        <w:spacing w:line="360" w:lineRule="auto"/>
        <w:jc w:val="center"/>
        <w:rPr>
          <w:rFonts w:ascii="Arial" w:hAnsi="Arial" w:cs="Arial"/>
          <w:b/>
          <w:sz w:val="20"/>
          <w:szCs w:val="20"/>
        </w:rPr>
      </w:pPr>
      <w:r w:rsidRPr="000A4CC7">
        <w:rPr>
          <w:rFonts w:ascii="Arial" w:hAnsi="Arial" w:cs="Arial"/>
          <w:b/>
          <w:sz w:val="20"/>
          <w:szCs w:val="20"/>
        </w:rPr>
        <w:t xml:space="preserve">składane na podstawie art. 25a ust. 1 ustawy z dnia 29 stycznia 2004 r. </w:t>
      </w:r>
    </w:p>
    <w:p w:rsidR="00A0769F" w:rsidRPr="000A4CC7" w:rsidRDefault="00A0769F" w:rsidP="00A0769F">
      <w:pPr>
        <w:spacing w:line="360" w:lineRule="auto"/>
        <w:jc w:val="center"/>
        <w:rPr>
          <w:rFonts w:ascii="Arial" w:hAnsi="Arial" w:cs="Arial"/>
          <w:b/>
          <w:sz w:val="20"/>
          <w:szCs w:val="20"/>
        </w:rPr>
      </w:pPr>
      <w:r w:rsidRPr="000A4CC7">
        <w:rPr>
          <w:rFonts w:ascii="Arial" w:hAnsi="Arial" w:cs="Arial"/>
          <w:b/>
          <w:sz w:val="20"/>
          <w:szCs w:val="20"/>
        </w:rPr>
        <w:t xml:space="preserve"> Prawo zamówień publicznych (dalej jako: ustawa </w:t>
      </w:r>
      <w:proofErr w:type="spellStart"/>
      <w:r w:rsidRPr="000A4CC7">
        <w:rPr>
          <w:rFonts w:ascii="Arial" w:hAnsi="Arial" w:cs="Arial"/>
          <w:b/>
          <w:sz w:val="20"/>
          <w:szCs w:val="20"/>
        </w:rPr>
        <w:t>Pzp</w:t>
      </w:r>
      <w:proofErr w:type="spellEnd"/>
      <w:r w:rsidRPr="000A4CC7">
        <w:rPr>
          <w:rFonts w:ascii="Arial" w:hAnsi="Arial" w:cs="Arial"/>
          <w:b/>
          <w:sz w:val="20"/>
          <w:szCs w:val="20"/>
        </w:rPr>
        <w:t xml:space="preserve">), </w:t>
      </w:r>
    </w:p>
    <w:p w:rsidR="00EA446F" w:rsidRPr="000A4CC7" w:rsidRDefault="00EA446F" w:rsidP="00A0769F">
      <w:pPr>
        <w:spacing w:line="360" w:lineRule="auto"/>
        <w:jc w:val="center"/>
        <w:rPr>
          <w:rFonts w:ascii="Arial" w:hAnsi="Arial" w:cs="Arial"/>
          <w:b/>
          <w:sz w:val="20"/>
          <w:szCs w:val="20"/>
        </w:rPr>
      </w:pPr>
    </w:p>
    <w:p w:rsidR="00A0769F" w:rsidRPr="000A4CC7" w:rsidRDefault="00A0769F" w:rsidP="00A0769F">
      <w:pPr>
        <w:spacing w:before="120" w:line="360" w:lineRule="auto"/>
        <w:jc w:val="center"/>
        <w:rPr>
          <w:rFonts w:ascii="Arial" w:hAnsi="Arial" w:cs="Arial"/>
          <w:b/>
          <w:u w:val="single"/>
        </w:rPr>
      </w:pPr>
      <w:r w:rsidRPr="000A4CC7">
        <w:rPr>
          <w:rFonts w:ascii="Arial" w:hAnsi="Arial" w:cs="Arial"/>
          <w:b/>
          <w:u w:val="single"/>
        </w:rPr>
        <w:t>DOTYCZĄCE PRZESŁANEK WYKLUCZENIA Z POSTĘPOWANIA</w:t>
      </w:r>
    </w:p>
    <w:p w:rsidR="00A0769F" w:rsidRPr="000A4CC7" w:rsidRDefault="00A0769F" w:rsidP="00A0769F">
      <w:pPr>
        <w:spacing w:line="360" w:lineRule="auto"/>
        <w:jc w:val="both"/>
        <w:rPr>
          <w:rFonts w:ascii="Arial" w:hAnsi="Arial" w:cs="Arial"/>
          <w:sz w:val="21"/>
          <w:szCs w:val="21"/>
        </w:rPr>
      </w:pPr>
    </w:p>
    <w:p w:rsidR="00A0769F" w:rsidRPr="007A2C7A" w:rsidRDefault="00A0769F" w:rsidP="00B93BC8">
      <w:pPr>
        <w:spacing w:line="360" w:lineRule="auto"/>
        <w:ind w:firstLine="709"/>
        <w:jc w:val="both"/>
        <w:rPr>
          <w:rFonts w:ascii="Arial" w:hAnsi="Arial" w:cs="Arial"/>
          <w:b/>
          <w:sz w:val="21"/>
          <w:szCs w:val="21"/>
        </w:rPr>
      </w:pPr>
      <w:r w:rsidRPr="007A2C7A">
        <w:rPr>
          <w:rFonts w:ascii="Arial" w:hAnsi="Arial" w:cs="Arial"/>
          <w:sz w:val="21"/>
          <w:szCs w:val="21"/>
        </w:rPr>
        <w:t>Na potrzeby postępowania o udz</w:t>
      </w:r>
      <w:r w:rsidR="0001290D" w:rsidRPr="007A2C7A">
        <w:rPr>
          <w:rFonts w:ascii="Arial" w:hAnsi="Arial" w:cs="Arial"/>
          <w:sz w:val="21"/>
          <w:szCs w:val="21"/>
        </w:rPr>
        <w:t>ielenie zamówienia publicznego</w:t>
      </w:r>
      <w:r w:rsidR="00F10F46" w:rsidRPr="007A2C7A">
        <w:rPr>
          <w:rFonts w:ascii="Arial" w:hAnsi="Arial" w:cs="Arial"/>
          <w:sz w:val="21"/>
          <w:szCs w:val="21"/>
        </w:rPr>
        <w:t xml:space="preserve"> na</w:t>
      </w:r>
      <w:r w:rsidR="0001290D" w:rsidRPr="007A2C7A">
        <w:rPr>
          <w:rFonts w:ascii="Arial" w:hAnsi="Arial" w:cs="Arial"/>
          <w:sz w:val="21"/>
          <w:szCs w:val="21"/>
        </w:rPr>
        <w:t xml:space="preserve"> </w:t>
      </w:r>
      <w:r w:rsidR="006D0436" w:rsidRPr="007A2C7A">
        <w:rPr>
          <w:rFonts w:ascii="Arial" w:hAnsi="Arial" w:cs="Arial"/>
          <w:sz w:val="21"/>
          <w:szCs w:val="21"/>
        </w:rPr>
        <w:t>„</w:t>
      </w:r>
      <w:r w:rsidR="00704E05">
        <w:rPr>
          <w:rFonts w:ascii="Arial" w:hAnsi="Arial" w:cs="Arial"/>
          <w:sz w:val="21"/>
          <w:szCs w:val="21"/>
        </w:rPr>
        <w:t>Dostawę sprzętu medycznego – 4 pakiety”</w:t>
      </w:r>
      <w:r w:rsidR="003114F8" w:rsidRPr="007A2C7A">
        <w:rPr>
          <w:rFonts w:ascii="Arial" w:hAnsi="Arial" w:cs="Arial"/>
          <w:sz w:val="21"/>
          <w:szCs w:val="21"/>
        </w:rPr>
        <w:t xml:space="preserve">, </w:t>
      </w:r>
      <w:r w:rsidR="00B93BC8">
        <w:rPr>
          <w:rFonts w:ascii="Arial" w:hAnsi="Arial" w:cs="Arial"/>
          <w:sz w:val="21"/>
          <w:szCs w:val="21"/>
        </w:rPr>
        <w:t>znak sprawy: 18</w:t>
      </w:r>
      <w:r w:rsidR="00766E86">
        <w:rPr>
          <w:rFonts w:ascii="Arial" w:hAnsi="Arial" w:cs="Arial"/>
          <w:sz w:val="21"/>
          <w:szCs w:val="21"/>
        </w:rPr>
        <w:t>/Med./2017</w:t>
      </w:r>
      <w:r w:rsidR="006D0436" w:rsidRPr="007A2C7A">
        <w:rPr>
          <w:rFonts w:ascii="Arial" w:hAnsi="Arial" w:cs="Arial"/>
          <w:sz w:val="21"/>
          <w:szCs w:val="21"/>
        </w:rPr>
        <w:t>” prowadzonego przez 4 Wojskowy Szpital Kliniczny z Polikliniką SP ZOZ, ul. Weigla 5, 50-981 Wrocław</w:t>
      </w:r>
      <w:r w:rsidRPr="007A2C7A">
        <w:rPr>
          <w:rFonts w:ascii="Arial" w:hAnsi="Arial" w:cs="Arial"/>
          <w:i/>
          <w:sz w:val="21"/>
          <w:szCs w:val="21"/>
        </w:rPr>
        <w:t xml:space="preserve">, </w:t>
      </w:r>
      <w:r w:rsidRPr="007A2C7A">
        <w:rPr>
          <w:rFonts w:ascii="Arial" w:hAnsi="Arial" w:cs="Arial"/>
          <w:sz w:val="21"/>
          <w:szCs w:val="21"/>
        </w:rPr>
        <w:t>oświadczam, co następuje:</w:t>
      </w:r>
    </w:p>
    <w:p w:rsidR="00A0769F" w:rsidRPr="000A4CC7" w:rsidRDefault="00A0769F" w:rsidP="00A0769F">
      <w:pPr>
        <w:spacing w:line="360" w:lineRule="auto"/>
        <w:jc w:val="both"/>
        <w:rPr>
          <w:rFonts w:ascii="Arial" w:hAnsi="Arial" w:cs="Arial"/>
        </w:rPr>
      </w:pPr>
    </w:p>
    <w:p w:rsidR="00A0769F" w:rsidRPr="000A4CC7" w:rsidRDefault="00A0769F" w:rsidP="00A0769F">
      <w:pPr>
        <w:shd w:val="clear" w:color="auto" w:fill="BFBFBF"/>
        <w:spacing w:line="360" w:lineRule="auto"/>
        <w:rPr>
          <w:rFonts w:ascii="Arial" w:hAnsi="Arial" w:cs="Arial"/>
          <w:b/>
          <w:sz w:val="21"/>
          <w:szCs w:val="21"/>
        </w:rPr>
      </w:pPr>
      <w:r w:rsidRPr="000A4CC7">
        <w:rPr>
          <w:rFonts w:ascii="Arial" w:hAnsi="Arial" w:cs="Arial"/>
          <w:b/>
          <w:sz w:val="21"/>
          <w:szCs w:val="21"/>
        </w:rPr>
        <w:t>OŚWIADCZENIA DOTYCZĄCE WYKONAWCY:</w:t>
      </w:r>
    </w:p>
    <w:p w:rsidR="00A0769F" w:rsidRPr="000A4CC7" w:rsidRDefault="00A0769F" w:rsidP="00A0769F">
      <w:pPr>
        <w:pStyle w:val="Akapitzlist"/>
        <w:spacing w:after="0" w:line="360" w:lineRule="auto"/>
        <w:jc w:val="both"/>
        <w:rPr>
          <w:rFonts w:ascii="Arial" w:hAnsi="Arial" w:cs="Arial"/>
        </w:rPr>
      </w:pPr>
    </w:p>
    <w:p w:rsidR="00A0769F" w:rsidRPr="000A4CC7" w:rsidRDefault="00A0769F" w:rsidP="00992C4C">
      <w:pPr>
        <w:pStyle w:val="Akapitzlist"/>
        <w:numPr>
          <w:ilvl w:val="0"/>
          <w:numId w:val="28"/>
        </w:numPr>
        <w:spacing w:after="0" w:line="360" w:lineRule="auto"/>
        <w:jc w:val="both"/>
        <w:rPr>
          <w:rFonts w:ascii="Arial" w:hAnsi="Arial" w:cs="Arial"/>
          <w:sz w:val="21"/>
          <w:szCs w:val="21"/>
        </w:rPr>
      </w:pPr>
      <w:r w:rsidRPr="000A4CC7">
        <w:rPr>
          <w:rFonts w:ascii="Arial" w:hAnsi="Arial" w:cs="Arial"/>
          <w:sz w:val="21"/>
          <w:szCs w:val="21"/>
        </w:rPr>
        <w:t xml:space="preserve">Oświadczam, że nie podlegam wykluczeniu z postępowania na podstawie </w:t>
      </w:r>
      <w:r w:rsidRPr="000A4CC7">
        <w:rPr>
          <w:rFonts w:ascii="Arial" w:hAnsi="Arial" w:cs="Arial"/>
          <w:sz w:val="21"/>
          <w:szCs w:val="21"/>
        </w:rPr>
        <w:br/>
        <w:t xml:space="preserve">art. 24 ust 1 pkt 12-23 ustawy </w:t>
      </w:r>
      <w:proofErr w:type="spellStart"/>
      <w:r w:rsidRPr="000A4CC7">
        <w:rPr>
          <w:rFonts w:ascii="Arial" w:hAnsi="Arial" w:cs="Arial"/>
          <w:sz w:val="21"/>
          <w:szCs w:val="21"/>
        </w:rPr>
        <w:t>Pzp</w:t>
      </w:r>
      <w:proofErr w:type="spellEnd"/>
      <w:r w:rsidRPr="000A4CC7">
        <w:rPr>
          <w:rFonts w:ascii="Arial" w:hAnsi="Arial" w:cs="Arial"/>
          <w:sz w:val="21"/>
          <w:szCs w:val="21"/>
        </w:rPr>
        <w:t>.</w:t>
      </w:r>
    </w:p>
    <w:p w:rsidR="00A0769F" w:rsidRPr="000A4CC7" w:rsidRDefault="00A0769F" w:rsidP="00A0769F">
      <w:pPr>
        <w:pStyle w:val="Akapitzlist"/>
        <w:spacing w:after="0" w:line="360" w:lineRule="auto"/>
        <w:jc w:val="both"/>
        <w:rPr>
          <w:rFonts w:ascii="Arial" w:hAnsi="Arial" w:cs="Arial"/>
          <w:sz w:val="20"/>
          <w:szCs w:val="20"/>
        </w:rPr>
      </w:pPr>
      <w:r w:rsidRPr="000A4CC7">
        <w:rPr>
          <w:rFonts w:ascii="Arial" w:hAnsi="Arial" w:cs="Arial"/>
          <w:sz w:val="21"/>
          <w:szCs w:val="21"/>
        </w:rPr>
        <w:t xml:space="preserve">Oświadczam, że nie podlegam wykluczeniu z postępowania na podstawie </w:t>
      </w:r>
      <w:r w:rsidRPr="000A4CC7">
        <w:rPr>
          <w:rFonts w:ascii="Arial" w:hAnsi="Arial" w:cs="Arial"/>
          <w:sz w:val="21"/>
          <w:szCs w:val="21"/>
        </w:rPr>
        <w:br/>
        <w:t xml:space="preserve">art. 24 ust. 5 pkt 1ustawy </w:t>
      </w:r>
      <w:proofErr w:type="spellStart"/>
      <w:r w:rsidRPr="000A4CC7">
        <w:rPr>
          <w:rFonts w:ascii="Arial" w:hAnsi="Arial" w:cs="Arial"/>
          <w:sz w:val="21"/>
          <w:szCs w:val="21"/>
        </w:rPr>
        <w:t>Pzp</w:t>
      </w:r>
      <w:proofErr w:type="spellEnd"/>
      <w:r w:rsidRPr="000A4CC7">
        <w:rPr>
          <w:rFonts w:ascii="Arial" w:hAnsi="Arial" w:cs="Arial"/>
          <w:sz w:val="20"/>
          <w:szCs w:val="20"/>
        </w:rPr>
        <w:t xml:space="preserve">  </w:t>
      </w:r>
      <w:r w:rsidRPr="000A4CC7">
        <w:rPr>
          <w:rFonts w:ascii="Arial" w:hAnsi="Arial" w:cs="Arial"/>
          <w:sz w:val="16"/>
          <w:szCs w:val="16"/>
        </w:rPr>
        <w:t>.</w:t>
      </w:r>
    </w:p>
    <w:p w:rsidR="00A0769F" w:rsidRPr="000A4CC7" w:rsidRDefault="00A0769F" w:rsidP="00A0769F">
      <w:pPr>
        <w:spacing w:line="360" w:lineRule="auto"/>
        <w:jc w:val="both"/>
        <w:rPr>
          <w:rFonts w:ascii="Arial" w:hAnsi="Arial" w:cs="Arial"/>
          <w:i/>
          <w:sz w:val="20"/>
          <w:szCs w:val="20"/>
        </w:rPr>
      </w:pPr>
    </w:p>
    <w:p w:rsidR="00EA446F" w:rsidRPr="000A4CC7" w:rsidRDefault="00EA446F" w:rsidP="00A0769F">
      <w:pPr>
        <w:spacing w:line="360" w:lineRule="auto"/>
        <w:jc w:val="both"/>
        <w:rPr>
          <w:rFonts w:ascii="Arial" w:hAnsi="Arial" w:cs="Arial"/>
          <w:i/>
          <w:sz w:val="20"/>
          <w:szCs w:val="20"/>
        </w:rPr>
      </w:pPr>
    </w:p>
    <w:p w:rsidR="00A0769F" w:rsidRPr="000A4CC7" w:rsidRDefault="00A0769F" w:rsidP="00A0769F">
      <w:pPr>
        <w:pStyle w:val="Bartek"/>
        <w:spacing w:line="360" w:lineRule="atLeast"/>
        <w:ind w:firstLine="708"/>
        <w:rPr>
          <w:rFonts w:ascii="Arial" w:hAnsi="Arial" w:cs="Arial"/>
          <w:color w:val="000000"/>
          <w:sz w:val="16"/>
        </w:rPr>
      </w:pPr>
      <w:r w:rsidRPr="000A4CC7">
        <w:rPr>
          <w:rFonts w:ascii="Arial" w:hAnsi="Arial" w:cs="Arial"/>
          <w:color w:val="000000"/>
          <w:sz w:val="16"/>
        </w:rPr>
        <w:t>……………….…dnia……………                                        ………...............................................................................</w:t>
      </w:r>
    </w:p>
    <w:p w:rsidR="00A0769F" w:rsidRPr="000A4CC7" w:rsidRDefault="00A0769F" w:rsidP="00A0769F">
      <w:pPr>
        <w:rPr>
          <w:rFonts w:ascii="Arial" w:hAnsi="Arial" w:cs="Arial"/>
          <w:sz w:val="18"/>
        </w:rPr>
      </w:pPr>
      <w:r w:rsidRPr="000A4CC7">
        <w:rPr>
          <w:rFonts w:ascii="Arial" w:hAnsi="Arial" w:cs="Arial"/>
          <w:sz w:val="18"/>
        </w:rPr>
        <w:t xml:space="preserve">                                                                                           (podpis i  pieczęć osób wskazanych w dokumencie</w:t>
      </w:r>
    </w:p>
    <w:p w:rsidR="00A0769F" w:rsidRPr="000A4CC7" w:rsidRDefault="00A0769F" w:rsidP="00A0769F">
      <w:pPr>
        <w:rPr>
          <w:rFonts w:ascii="Arial" w:hAnsi="Arial" w:cs="Arial"/>
          <w:sz w:val="18"/>
        </w:rPr>
      </w:pPr>
      <w:r w:rsidRPr="000A4CC7">
        <w:rPr>
          <w:rFonts w:ascii="Arial" w:hAnsi="Arial" w:cs="Arial"/>
          <w:sz w:val="18"/>
        </w:rPr>
        <w:t xml:space="preserve">                                                                                      uprawniającym do występowania w obrocie prawny lub </w:t>
      </w:r>
    </w:p>
    <w:p w:rsidR="00A0769F" w:rsidRPr="000A4CC7" w:rsidRDefault="00A0769F" w:rsidP="00A0769F">
      <w:pPr>
        <w:rPr>
          <w:rFonts w:ascii="Arial" w:hAnsi="Arial" w:cs="Arial"/>
          <w:sz w:val="18"/>
        </w:rPr>
      </w:pPr>
      <w:r w:rsidRPr="000A4CC7">
        <w:rPr>
          <w:rFonts w:ascii="Arial" w:hAnsi="Arial" w:cs="Arial"/>
          <w:sz w:val="18"/>
        </w:rPr>
        <w:t xml:space="preserve">                                                                                                          posiadających pełnomocnictwo)</w:t>
      </w:r>
    </w:p>
    <w:p w:rsidR="00A0769F" w:rsidRPr="000A4CC7" w:rsidRDefault="00A0769F" w:rsidP="00A0769F">
      <w:pPr>
        <w:jc w:val="both"/>
        <w:rPr>
          <w:rFonts w:ascii="Arial" w:hAnsi="Arial" w:cs="Arial"/>
          <w:sz w:val="22"/>
        </w:rPr>
      </w:pPr>
    </w:p>
    <w:p w:rsidR="00EA446F" w:rsidRDefault="00EA446F" w:rsidP="00A0769F">
      <w:pPr>
        <w:jc w:val="both"/>
      </w:pPr>
    </w:p>
    <w:p w:rsidR="00EA446F" w:rsidRDefault="00EA446F" w:rsidP="00A0769F">
      <w:pPr>
        <w:jc w:val="both"/>
      </w:pPr>
    </w:p>
    <w:p w:rsidR="00B93BC8" w:rsidRDefault="00B93BC8" w:rsidP="00A0769F">
      <w:pPr>
        <w:jc w:val="both"/>
      </w:pPr>
    </w:p>
    <w:p w:rsidR="007E0E96" w:rsidRDefault="007E0E96" w:rsidP="00A0769F">
      <w:pPr>
        <w:jc w:val="both"/>
      </w:pPr>
    </w:p>
    <w:p w:rsidR="007E0E96" w:rsidRDefault="007E0E96" w:rsidP="00A0769F">
      <w:pPr>
        <w:jc w:val="both"/>
      </w:pPr>
    </w:p>
    <w:p w:rsidR="007E0E96" w:rsidRDefault="007E0E96" w:rsidP="00A0769F">
      <w:pPr>
        <w:jc w:val="both"/>
      </w:pPr>
    </w:p>
    <w:p w:rsidR="007E0E96" w:rsidRDefault="007E0E96" w:rsidP="00A0769F">
      <w:pPr>
        <w:jc w:val="both"/>
      </w:pPr>
    </w:p>
    <w:p w:rsidR="000C4945" w:rsidRDefault="000C4945" w:rsidP="00A0769F">
      <w:pPr>
        <w:jc w:val="both"/>
      </w:pPr>
    </w:p>
    <w:p w:rsidR="00EA446F" w:rsidRPr="000A26BC" w:rsidRDefault="00EA446F" w:rsidP="00A0769F">
      <w:pPr>
        <w:jc w:val="both"/>
      </w:pPr>
    </w:p>
    <w:p w:rsidR="00A0769F" w:rsidRPr="00CA6D9C" w:rsidRDefault="00A0769F" w:rsidP="00EA446F">
      <w:pPr>
        <w:spacing w:line="360" w:lineRule="auto"/>
        <w:jc w:val="center"/>
        <w:rPr>
          <w:rFonts w:ascii="Arial" w:hAnsi="Arial" w:cs="Arial"/>
          <w:b/>
        </w:rPr>
      </w:pPr>
      <w:r w:rsidRPr="0042161F">
        <w:rPr>
          <w:rFonts w:ascii="Arial" w:hAnsi="Arial" w:cs="Arial"/>
          <w:b/>
          <w:highlight w:val="lightGray"/>
        </w:rPr>
        <w:lastRenderedPageBreak/>
        <w:t>OŚWIADCZENIE – (jeżeli dotyczy)</w:t>
      </w:r>
    </w:p>
    <w:p w:rsidR="00A0769F" w:rsidRPr="00D37A33" w:rsidRDefault="00A0769F" w:rsidP="00A0769F">
      <w:pPr>
        <w:spacing w:line="360" w:lineRule="auto"/>
        <w:jc w:val="both"/>
        <w:rPr>
          <w:rFonts w:ascii="Arial" w:hAnsi="Arial" w:cs="Arial"/>
          <w:sz w:val="18"/>
          <w:szCs w:val="18"/>
        </w:rPr>
      </w:pPr>
    </w:p>
    <w:p w:rsidR="00A0769F" w:rsidRDefault="00A0769F" w:rsidP="00B93BC8">
      <w:pPr>
        <w:spacing w:line="360" w:lineRule="auto"/>
        <w:ind w:firstLine="709"/>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Pr="000613EB">
        <w:rPr>
          <w:rFonts w:ascii="Arial" w:hAnsi="Arial" w:cs="Arial"/>
          <w:sz w:val="20"/>
          <w:szCs w:val="20"/>
        </w:rPr>
        <w:t xml:space="preserve"> </w:t>
      </w:r>
      <w:r w:rsidRPr="000F1229">
        <w:rPr>
          <w:rFonts w:ascii="Arial" w:hAnsi="Arial" w:cs="Arial"/>
          <w:i/>
          <w:sz w:val="16"/>
          <w:szCs w:val="16"/>
        </w:rPr>
        <w:t>(podać mającą zastosowanie podstawę wykluczenia spośród wymienionych w art. 24 ust. 1 pkt 13-14, 16-20 lub art. 24 ust. 5</w:t>
      </w:r>
      <w:r>
        <w:rPr>
          <w:rFonts w:ascii="Arial" w:hAnsi="Arial" w:cs="Arial"/>
          <w:i/>
          <w:sz w:val="16"/>
          <w:szCs w:val="16"/>
        </w:rPr>
        <w:t xml:space="preserve"> pkt 1</w:t>
      </w:r>
      <w:r w:rsidRPr="000F1229">
        <w:rPr>
          <w:rFonts w:ascii="Arial" w:hAnsi="Arial" w:cs="Arial"/>
          <w:i/>
          <w:sz w:val="16"/>
          <w:szCs w:val="16"/>
        </w:rPr>
        <w:t xml:space="preserve">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0613EB">
        <w:rPr>
          <w:rFonts w:ascii="Arial" w:hAnsi="Arial" w:cs="Arial"/>
          <w:sz w:val="20"/>
          <w:szCs w:val="20"/>
        </w:rPr>
        <w:t xml:space="preserve"> </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A0769F" w:rsidRPr="00A56074" w:rsidRDefault="00A0769F" w:rsidP="00A0769F">
      <w:pPr>
        <w:spacing w:line="360" w:lineRule="auto"/>
        <w:jc w:val="both"/>
        <w:rPr>
          <w:rFonts w:ascii="Arial" w:hAnsi="Arial" w:cs="Arial"/>
          <w:sz w:val="21"/>
          <w:szCs w:val="21"/>
        </w:rPr>
      </w:pPr>
      <w:r w:rsidRPr="000613EB">
        <w:rPr>
          <w:rFonts w:ascii="Arial" w:hAnsi="Arial" w:cs="Arial"/>
          <w:sz w:val="20"/>
          <w:szCs w:val="20"/>
        </w:rPr>
        <w:t>…………………………………………………………………………………………..…………………...........………………………………………………………………………………………………………………………………………………………………………………………………………………………………………………</w:t>
      </w:r>
    </w:p>
    <w:p w:rsidR="00A0769F" w:rsidRPr="000F2452" w:rsidRDefault="00A0769F" w:rsidP="00A0769F">
      <w:pPr>
        <w:spacing w:line="360" w:lineRule="auto"/>
        <w:jc w:val="both"/>
        <w:rPr>
          <w:rFonts w:ascii="Arial" w:hAnsi="Arial" w:cs="Arial"/>
          <w:sz w:val="20"/>
          <w:szCs w:val="20"/>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 xml:space="preserve">……………….…dnia……………                 </w:t>
      </w:r>
      <w:r w:rsidR="000A4CC7">
        <w:rPr>
          <w:rFonts w:ascii="Arial" w:hAnsi="Arial" w:cs="Arial"/>
          <w:color w:val="000000"/>
          <w:sz w:val="18"/>
          <w:szCs w:val="18"/>
        </w:rPr>
        <w:t xml:space="preserve">       </w:t>
      </w:r>
      <w:r w:rsidRPr="000A4CC7">
        <w:rPr>
          <w:rFonts w:ascii="Arial" w:hAnsi="Arial" w:cs="Arial"/>
          <w:color w:val="000000"/>
          <w:sz w:val="18"/>
          <w:szCs w:val="18"/>
        </w:rPr>
        <w:t>...............................................................................</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C26751" w:rsidRDefault="00C26751" w:rsidP="00A0769F">
      <w:pPr>
        <w:jc w:val="both"/>
      </w:pPr>
    </w:p>
    <w:p w:rsidR="003114F8" w:rsidRDefault="003114F8" w:rsidP="00A0769F">
      <w:pPr>
        <w:jc w:val="both"/>
      </w:pPr>
    </w:p>
    <w:p w:rsidR="00A0769F" w:rsidRDefault="00A0769F" w:rsidP="00EA446F">
      <w:pPr>
        <w:spacing w:line="360" w:lineRule="auto"/>
        <w:jc w:val="center"/>
        <w:rPr>
          <w:rFonts w:ascii="Arial" w:hAnsi="Arial" w:cs="Arial"/>
          <w:b/>
        </w:rPr>
      </w:pPr>
      <w:r w:rsidRPr="0042161F">
        <w:rPr>
          <w:rFonts w:ascii="Arial" w:hAnsi="Arial" w:cs="Arial"/>
          <w:b/>
          <w:highlight w:val="lightGray"/>
        </w:rPr>
        <w:t>OŚWIADCZENIE</w:t>
      </w:r>
    </w:p>
    <w:p w:rsidR="003114F8" w:rsidRPr="00CA6D9C" w:rsidRDefault="003114F8" w:rsidP="00EA446F">
      <w:pPr>
        <w:spacing w:line="360" w:lineRule="auto"/>
        <w:jc w:val="center"/>
        <w:rPr>
          <w:rFonts w:ascii="Arial" w:hAnsi="Arial" w:cs="Arial"/>
          <w:b/>
        </w:rPr>
      </w:pPr>
    </w:p>
    <w:p w:rsidR="00A0769F" w:rsidRPr="00B93BC8" w:rsidRDefault="00A0769F" w:rsidP="00B93BC8">
      <w:pPr>
        <w:spacing w:line="360" w:lineRule="auto"/>
        <w:ind w:firstLine="709"/>
        <w:jc w:val="both"/>
        <w:rPr>
          <w:rFonts w:ascii="Arial" w:hAnsi="Arial" w:cs="Arial"/>
          <w:sz w:val="21"/>
          <w:szCs w:val="21"/>
        </w:rPr>
      </w:pPr>
      <w:r w:rsidRPr="00B93BC8">
        <w:rPr>
          <w:rFonts w:ascii="Arial" w:hAnsi="Arial" w:cs="Arial"/>
          <w:sz w:val="21"/>
          <w:szCs w:val="21"/>
        </w:rPr>
        <w:t>Oświadczam, że w państwie, w którym mam siedzibę ……………</w:t>
      </w:r>
      <w:r w:rsidRPr="00B93BC8">
        <w:rPr>
          <w:rFonts w:ascii="Arial" w:hAnsi="Arial" w:cs="Arial"/>
          <w:i/>
          <w:sz w:val="16"/>
          <w:szCs w:val="16"/>
        </w:rPr>
        <w:t>(podać państwo</w:t>
      </w:r>
      <w:r w:rsidRPr="00B93BC8">
        <w:rPr>
          <w:rFonts w:ascii="Arial" w:hAnsi="Arial" w:cs="Arial"/>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B93BC8">
        <w:rPr>
          <w:rFonts w:ascii="Arial" w:hAnsi="Arial" w:cs="Arial"/>
          <w:i/>
          <w:sz w:val="21"/>
          <w:szCs w:val="21"/>
        </w:rPr>
        <w:t>(</w:t>
      </w:r>
      <w:r w:rsidRPr="00B93BC8">
        <w:rPr>
          <w:rFonts w:ascii="Arial" w:hAnsi="Arial" w:cs="Arial"/>
          <w:i/>
          <w:sz w:val="16"/>
          <w:szCs w:val="16"/>
        </w:rPr>
        <w:t>jeżeli Zamawiający ich wymagał w Ogłoszeniu o zamówieniu i/lub w SIWZ</w:t>
      </w:r>
      <w:r w:rsidRPr="00B93BC8">
        <w:rPr>
          <w:rFonts w:ascii="Arial" w:hAnsi="Arial" w:cs="Arial"/>
          <w:sz w:val="21"/>
          <w:szCs w:val="21"/>
        </w:rPr>
        <w:t xml:space="preserve">). </w:t>
      </w:r>
    </w:p>
    <w:p w:rsidR="00A0769F" w:rsidRPr="00B93BC8" w:rsidRDefault="00A0769F" w:rsidP="00A0769F">
      <w:pPr>
        <w:spacing w:line="360" w:lineRule="auto"/>
        <w:jc w:val="both"/>
        <w:rPr>
          <w:rFonts w:ascii="Arial" w:hAnsi="Arial" w:cs="Arial"/>
          <w:sz w:val="21"/>
          <w:szCs w:val="21"/>
        </w:rPr>
      </w:pPr>
      <w:r w:rsidRPr="00B93BC8">
        <w:rPr>
          <w:rFonts w:ascii="Arial" w:hAnsi="Arial" w:cs="Arial"/>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Default="00A0769F" w:rsidP="00A0769F">
      <w:pPr>
        <w:spacing w:line="360" w:lineRule="auto"/>
        <w:jc w:val="both"/>
        <w:rPr>
          <w:rFonts w:ascii="Arial" w:hAnsi="Arial" w:cs="Arial"/>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……………….…dnia……</w:t>
      </w:r>
      <w:r w:rsidR="000A4CC7" w:rsidRPr="000A4CC7">
        <w:rPr>
          <w:rFonts w:ascii="Arial" w:hAnsi="Arial" w:cs="Arial"/>
          <w:color w:val="000000"/>
          <w:sz w:val="18"/>
          <w:szCs w:val="18"/>
        </w:rPr>
        <w:t xml:space="preserve">………                            </w:t>
      </w:r>
      <w:r w:rsidRPr="000A4CC7">
        <w:rPr>
          <w:rFonts w:ascii="Arial" w:hAnsi="Arial" w:cs="Arial"/>
          <w:color w:val="000000"/>
          <w:sz w:val="18"/>
          <w:szCs w:val="18"/>
        </w:rPr>
        <w:t xml:space="preserve">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A0769F" w:rsidRPr="000A4CC7" w:rsidRDefault="00A0769F" w:rsidP="00A0769F">
      <w:pPr>
        <w:jc w:val="both"/>
        <w:rPr>
          <w:rFonts w:ascii="Arial" w:hAnsi="Arial" w:cs="Arial"/>
          <w:sz w:val="18"/>
          <w:szCs w:val="18"/>
        </w:rPr>
      </w:pPr>
    </w:p>
    <w:p w:rsidR="00A0769F" w:rsidRDefault="00A0769F" w:rsidP="00A0769F">
      <w:pPr>
        <w:spacing w:line="360" w:lineRule="auto"/>
        <w:jc w:val="both"/>
        <w:rPr>
          <w:rFonts w:ascii="Arial" w:hAnsi="Arial" w:cs="Arial"/>
        </w:rPr>
      </w:pPr>
    </w:p>
    <w:p w:rsidR="00A0769F" w:rsidRDefault="00A0769F" w:rsidP="00A0769F">
      <w:pPr>
        <w:spacing w:line="360" w:lineRule="auto"/>
        <w:jc w:val="both"/>
        <w:rPr>
          <w:rFonts w:ascii="Arial" w:hAnsi="Arial" w:cs="Arial"/>
        </w:rPr>
      </w:pPr>
    </w:p>
    <w:p w:rsidR="00B93BC8" w:rsidRPr="00C86545" w:rsidRDefault="00B93BC8" w:rsidP="00A0769F">
      <w:pPr>
        <w:spacing w:line="360" w:lineRule="auto"/>
        <w:jc w:val="both"/>
        <w:rPr>
          <w:rFonts w:ascii="Arial" w:hAnsi="Arial" w:cs="Arial"/>
        </w:rPr>
      </w:pPr>
    </w:p>
    <w:p w:rsidR="00A0769F" w:rsidRPr="003C58F8" w:rsidRDefault="00A0769F" w:rsidP="00A0769F">
      <w:pPr>
        <w:shd w:val="clear" w:color="auto" w:fill="BFBFBF"/>
        <w:spacing w:line="360" w:lineRule="auto"/>
        <w:jc w:val="both"/>
        <w:rPr>
          <w:rFonts w:ascii="Arial" w:hAnsi="Arial" w:cs="Arial"/>
          <w:b/>
          <w:sz w:val="21"/>
          <w:szCs w:val="21"/>
        </w:rPr>
      </w:pPr>
      <w:r w:rsidRPr="0042161F">
        <w:rPr>
          <w:rFonts w:ascii="Arial" w:hAnsi="Arial" w:cs="Arial"/>
          <w:b/>
          <w:sz w:val="21"/>
          <w:szCs w:val="21"/>
        </w:rPr>
        <w:lastRenderedPageBreak/>
        <w:t xml:space="preserve">OŚWIADCZENIE DOTYCZĄCE PODMIOTU, NA KTÓREGO ZASOBY POWOŁUJE SIĘ WYKONAWCA </w:t>
      </w:r>
      <w:r w:rsidRPr="0042161F">
        <w:rPr>
          <w:rFonts w:ascii="Arial" w:hAnsi="Arial" w:cs="Arial"/>
          <w:b/>
        </w:rPr>
        <w:t>– (jeżeli dotyczy)</w:t>
      </w:r>
      <w:r w:rsidRPr="0042161F">
        <w:rPr>
          <w:rFonts w:ascii="Arial" w:hAnsi="Arial" w:cs="Arial"/>
          <w:b/>
          <w:sz w:val="21"/>
          <w:szCs w:val="21"/>
        </w:rPr>
        <w:t>:</w:t>
      </w:r>
    </w:p>
    <w:p w:rsidR="00A0769F" w:rsidRPr="009375EB" w:rsidRDefault="00A0769F" w:rsidP="00A0769F">
      <w:pPr>
        <w:spacing w:line="360" w:lineRule="auto"/>
        <w:jc w:val="both"/>
        <w:rPr>
          <w:rFonts w:ascii="Arial" w:hAnsi="Arial" w:cs="Arial"/>
          <w:b/>
        </w:rPr>
      </w:pPr>
    </w:p>
    <w:p w:rsidR="00A0769F" w:rsidRPr="00B80D0E" w:rsidRDefault="00A0769F" w:rsidP="00B93BC8">
      <w:pPr>
        <w:spacing w:line="360" w:lineRule="auto"/>
        <w:ind w:firstLine="708"/>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F54680">
        <w:rPr>
          <w:rFonts w:ascii="Arial" w:hAnsi="Arial" w:cs="Arial"/>
          <w:sz w:val="21"/>
          <w:szCs w:val="21"/>
        </w:rPr>
        <w:t>, na którego/</w:t>
      </w:r>
      <w:proofErr w:type="spellStart"/>
      <w:r w:rsidRPr="00F54680">
        <w:rPr>
          <w:rFonts w:ascii="Arial" w:hAnsi="Arial" w:cs="Arial"/>
          <w:sz w:val="21"/>
          <w:szCs w:val="21"/>
        </w:rPr>
        <w:t>ych</w:t>
      </w:r>
      <w:proofErr w:type="spellEnd"/>
      <w:r w:rsidRPr="00F54680">
        <w:rPr>
          <w:rFonts w:ascii="Arial" w:hAnsi="Arial" w:cs="Arial"/>
          <w:sz w:val="21"/>
          <w:szCs w:val="21"/>
        </w:rPr>
        <w:t xml:space="preserve">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5A73FB">
        <w:rPr>
          <w:rFonts w:ascii="Arial" w:hAnsi="Arial" w:cs="Arial"/>
          <w:sz w:val="20"/>
          <w:szCs w:val="20"/>
        </w:rPr>
        <w:t xml:space="preserve"> </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sidRPr="005A73FB">
        <w:rPr>
          <w:rFonts w:ascii="Arial" w:hAnsi="Arial" w:cs="Arial"/>
          <w:i/>
          <w:sz w:val="20"/>
          <w:szCs w:val="20"/>
        </w:rPr>
        <w:t xml:space="preserve"> </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rsidR="00A0769F" w:rsidRPr="005A73FB" w:rsidRDefault="00A0769F" w:rsidP="00A0769F">
      <w:pPr>
        <w:spacing w:line="360" w:lineRule="auto"/>
        <w:jc w:val="both"/>
        <w:rPr>
          <w:rFonts w:ascii="Arial" w:hAnsi="Arial" w:cs="Arial"/>
          <w:sz w:val="20"/>
          <w:szCs w:val="20"/>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 xml:space="preserve">……………….…dnia……………                             </w:t>
      </w:r>
      <w:r w:rsidR="000A4CC7">
        <w:rPr>
          <w:rFonts w:ascii="Arial" w:hAnsi="Arial" w:cs="Arial"/>
          <w:color w:val="000000"/>
          <w:sz w:val="18"/>
          <w:szCs w:val="18"/>
        </w:rPr>
        <w:t xml:space="preserve">    </w:t>
      </w:r>
      <w:r w:rsidRPr="000A4CC7">
        <w:rPr>
          <w:rFonts w:ascii="Arial" w:hAnsi="Arial" w:cs="Arial"/>
          <w:color w:val="000000"/>
          <w:sz w:val="18"/>
          <w:szCs w:val="18"/>
        </w:rPr>
        <w:t>....................................................................</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A0769F" w:rsidRPr="000A26BC" w:rsidRDefault="00A0769F" w:rsidP="00A0769F">
      <w:pPr>
        <w:jc w:val="both"/>
      </w:pPr>
    </w:p>
    <w:p w:rsidR="00A0769F" w:rsidRDefault="00A0769F" w:rsidP="00A0769F">
      <w:pPr>
        <w:spacing w:line="360" w:lineRule="auto"/>
        <w:jc w:val="both"/>
        <w:rPr>
          <w:rFonts w:ascii="Arial" w:hAnsi="Arial" w:cs="Arial"/>
          <w:i/>
        </w:rPr>
      </w:pPr>
    </w:p>
    <w:p w:rsidR="00A0769F" w:rsidRPr="009375EB" w:rsidRDefault="00A0769F" w:rsidP="00A0769F">
      <w:pPr>
        <w:spacing w:line="360" w:lineRule="auto"/>
        <w:jc w:val="both"/>
        <w:rPr>
          <w:rFonts w:ascii="Arial" w:hAnsi="Arial" w:cs="Arial"/>
          <w:i/>
        </w:rPr>
      </w:pPr>
    </w:p>
    <w:p w:rsidR="00A0769F" w:rsidRPr="001D3A19" w:rsidRDefault="00A0769F" w:rsidP="00A0769F">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A0769F" w:rsidRPr="009375EB" w:rsidRDefault="00A0769F" w:rsidP="00A0769F">
      <w:pPr>
        <w:spacing w:line="360" w:lineRule="auto"/>
        <w:jc w:val="both"/>
        <w:rPr>
          <w:rFonts w:ascii="Arial" w:hAnsi="Arial" w:cs="Arial"/>
          <w:b/>
        </w:rPr>
      </w:pPr>
    </w:p>
    <w:p w:rsidR="00A0769F" w:rsidRPr="00193E01" w:rsidRDefault="00A0769F" w:rsidP="00B93BC8">
      <w:pPr>
        <w:spacing w:line="360" w:lineRule="auto"/>
        <w:ind w:firstLine="708"/>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A0769F" w:rsidRDefault="00A0769F" w:rsidP="00A0769F">
      <w:pPr>
        <w:spacing w:line="360" w:lineRule="auto"/>
        <w:jc w:val="both"/>
        <w:rPr>
          <w:rFonts w:ascii="Arial" w:hAnsi="Arial" w:cs="Arial"/>
          <w:sz w:val="20"/>
          <w:szCs w:val="20"/>
        </w:rPr>
      </w:pPr>
    </w:p>
    <w:p w:rsidR="006A438F" w:rsidRPr="000A4CC7" w:rsidRDefault="006A438F" w:rsidP="006A438F">
      <w:pPr>
        <w:pStyle w:val="Bartek"/>
        <w:spacing w:line="360" w:lineRule="atLeast"/>
        <w:ind w:firstLine="708"/>
        <w:rPr>
          <w:rFonts w:ascii="Arial" w:hAnsi="Arial" w:cs="Arial"/>
          <w:color w:val="000000"/>
          <w:sz w:val="18"/>
        </w:rPr>
      </w:pPr>
      <w:r w:rsidRPr="00684393">
        <w:br/>
      </w:r>
      <w:r w:rsidRPr="000A4CC7">
        <w:rPr>
          <w:rFonts w:ascii="Arial" w:hAnsi="Arial" w:cs="Arial"/>
          <w:color w:val="000000"/>
          <w:sz w:val="18"/>
        </w:rPr>
        <w:t>……………….…dnia……………                                  ………...............................................................................</w:t>
      </w:r>
    </w:p>
    <w:p w:rsidR="006A438F" w:rsidRPr="000A4CC7" w:rsidRDefault="006A438F" w:rsidP="006A438F">
      <w:pPr>
        <w:rPr>
          <w:rFonts w:ascii="Arial" w:hAnsi="Arial" w:cs="Arial"/>
          <w:sz w:val="18"/>
        </w:rPr>
      </w:pPr>
      <w:r w:rsidRPr="000A4CC7">
        <w:rPr>
          <w:rFonts w:ascii="Arial" w:hAnsi="Arial" w:cs="Arial"/>
          <w:sz w:val="18"/>
        </w:rPr>
        <w:t xml:space="preserve">                                                                                           (podpis i  pieczęć osób wskazanych w dokumencie</w:t>
      </w:r>
    </w:p>
    <w:p w:rsidR="006A438F" w:rsidRPr="000A4CC7" w:rsidRDefault="006A438F" w:rsidP="006A438F">
      <w:pPr>
        <w:rPr>
          <w:rFonts w:ascii="Arial" w:hAnsi="Arial" w:cs="Arial"/>
          <w:sz w:val="18"/>
        </w:rPr>
      </w:pPr>
      <w:r w:rsidRPr="000A4CC7">
        <w:rPr>
          <w:rFonts w:ascii="Arial" w:hAnsi="Arial" w:cs="Arial"/>
          <w:sz w:val="18"/>
        </w:rPr>
        <w:t xml:space="preserve">                                                                                      uprawniającym do występowania w obrocie prawny lub </w:t>
      </w:r>
    </w:p>
    <w:p w:rsidR="006A438F" w:rsidRPr="000A4CC7" w:rsidRDefault="006A438F" w:rsidP="006A438F">
      <w:pPr>
        <w:rPr>
          <w:rFonts w:ascii="Arial" w:hAnsi="Arial" w:cs="Arial"/>
          <w:sz w:val="18"/>
        </w:rPr>
      </w:pPr>
      <w:r w:rsidRPr="000A4CC7">
        <w:rPr>
          <w:rFonts w:ascii="Arial" w:hAnsi="Arial" w:cs="Arial"/>
          <w:sz w:val="18"/>
        </w:rPr>
        <w:t xml:space="preserve">                                                                                                          posiadających pełnomocnictwo)</w:t>
      </w:r>
    </w:p>
    <w:p w:rsidR="006A438F" w:rsidRPr="000A4CC7" w:rsidRDefault="006A438F" w:rsidP="006A438F">
      <w:pPr>
        <w:jc w:val="both"/>
        <w:rPr>
          <w:rFonts w:ascii="Arial" w:hAnsi="Arial" w:cs="Arial"/>
        </w:rPr>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rPr>
          <w:b/>
          <w:color w:val="000000"/>
        </w:rPr>
      </w:pPr>
    </w:p>
    <w:p w:rsidR="006A438F" w:rsidRDefault="006A438F" w:rsidP="006A438F">
      <w:pPr>
        <w:spacing w:line="288" w:lineRule="auto"/>
        <w:jc w:val="right"/>
        <w:textAlignment w:val="top"/>
        <w:rPr>
          <w:b/>
          <w:color w:val="000000"/>
        </w:rPr>
      </w:pPr>
    </w:p>
    <w:p w:rsidR="0042161F" w:rsidRDefault="0042161F" w:rsidP="006A438F">
      <w:pPr>
        <w:spacing w:line="288" w:lineRule="auto"/>
        <w:jc w:val="right"/>
        <w:textAlignment w:val="top"/>
        <w:rPr>
          <w:b/>
          <w:color w:val="000000"/>
        </w:rPr>
      </w:pPr>
    </w:p>
    <w:p w:rsidR="00C26751" w:rsidRDefault="00C26751" w:rsidP="006A438F">
      <w:pPr>
        <w:spacing w:line="288" w:lineRule="auto"/>
        <w:jc w:val="right"/>
        <w:textAlignment w:val="top"/>
        <w:rPr>
          <w:b/>
          <w:color w:val="000000"/>
        </w:rPr>
        <w:sectPr w:rsidR="00C26751" w:rsidSect="00F833AD">
          <w:headerReference w:type="default" r:id="rId19"/>
          <w:footerReference w:type="default" r:id="rId20"/>
          <w:pgSz w:w="12240" w:h="15840"/>
          <w:pgMar w:top="1418" w:right="1418" w:bottom="425" w:left="1418" w:header="709" w:footer="709" w:gutter="0"/>
          <w:cols w:space="708"/>
          <w:docGrid w:linePitch="326"/>
        </w:sectPr>
      </w:pPr>
    </w:p>
    <w:p w:rsidR="00704E05" w:rsidRDefault="00704E05" w:rsidP="00704E05">
      <w:pPr>
        <w:tabs>
          <w:tab w:val="left" w:pos="708"/>
          <w:tab w:val="center" w:pos="4536"/>
          <w:tab w:val="right" w:pos="9072"/>
        </w:tabs>
        <w:jc w:val="right"/>
        <w:rPr>
          <w:b/>
          <w:color w:val="000000"/>
        </w:rPr>
      </w:pPr>
      <w:r>
        <w:rPr>
          <w:b/>
          <w:color w:val="000000"/>
        </w:rPr>
        <w:lastRenderedPageBreak/>
        <w:t xml:space="preserve">Załącznik nr </w:t>
      </w:r>
      <w:r w:rsidR="003D114F">
        <w:rPr>
          <w:b/>
          <w:color w:val="000000"/>
        </w:rPr>
        <w:t>6</w:t>
      </w:r>
    </w:p>
    <w:p w:rsidR="00704E05" w:rsidRDefault="00704E05" w:rsidP="00704E05">
      <w:pPr>
        <w:ind w:firstLine="4"/>
        <w:jc w:val="center"/>
        <w:rPr>
          <w:b/>
        </w:rPr>
      </w:pPr>
    </w:p>
    <w:p w:rsidR="00704E05" w:rsidRDefault="00704E05" w:rsidP="00704E05">
      <w:pPr>
        <w:ind w:firstLine="4"/>
        <w:jc w:val="center"/>
        <w:rPr>
          <w:b/>
        </w:rPr>
      </w:pPr>
      <w:r>
        <w:rPr>
          <w:b/>
        </w:rPr>
        <w:t>PROTOKÓŁ ZDAWCZO – ODBIORCZY (wzór)</w:t>
      </w:r>
    </w:p>
    <w:p w:rsidR="00704E05" w:rsidRDefault="00704E05" w:rsidP="00704E05">
      <w:pPr>
        <w:ind w:firstLine="4"/>
        <w:jc w:val="center"/>
        <w:rPr>
          <w:b/>
        </w:rPr>
      </w:pPr>
      <w:r>
        <w:rPr>
          <w:b/>
        </w:rPr>
        <w:t>do umowy nr …………… z dnia ………………</w:t>
      </w:r>
    </w:p>
    <w:p w:rsidR="00704E05" w:rsidRDefault="00704E05" w:rsidP="00704E05">
      <w:pPr>
        <w:ind w:firstLine="4"/>
        <w:jc w:val="center"/>
      </w:pPr>
    </w:p>
    <w:p w:rsidR="00704E05" w:rsidRDefault="00704E05" w:rsidP="00704E05">
      <w:r>
        <w:t>Miejscowość: Wrocław</w:t>
      </w:r>
      <w:r>
        <w:tab/>
      </w:r>
      <w:r>
        <w:tab/>
      </w:r>
      <w:r>
        <w:tab/>
      </w:r>
      <w:r>
        <w:tab/>
        <w:t>data odbioru</w:t>
      </w:r>
      <w:r>
        <w:tab/>
        <w:t>.....................................</w:t>
      </w:r>
    </w:p>
    <w:p w:rsidR="00704E05" w:rsidRDefault="00704E05" w:rsidP="00704E05"/>
    <w:p w:rsidR="00704E05" w:rsidRDefault="00704E05" w:rsidP="00992C4C">
      <w:pPr>
        <w:numPr>
          <w:ilvl w:val="0"/>
          <w:numId w:val="63"/>
        </w:numPr>
        <w:ind w:left="360" w:hanging="180"/>
        <w:rPr>
          <w:b/>
        </w:rPr>
      </w:pPr>
      <w:r>
        <w:rPr>
          <w:b/>
        </w:rPr>
        <w:t>Zamawiający:</w:t>
      </w:r>
    </w:p>
    <w:p w:rsidR="00704E05" w:rsidRDefault="00704E05" w:rsidP="00704E05">
      <w:pPr>
        <w:ind w:left="360"/>
      </w:pPr>
      <w:r>
        <w:t xml:space="preserve">4 Wojskowy Szpital Kliniczny z Polikliniką </w:t>
      </w:r>
    </w:p>
    <w:p w:rsidR="00704E05" w:rsidRDefault="00704E05" w:rsidP="00704E05">
      <w:pPr>
        <w:ind w:left="360"/>
      </w:pPr>
      <w:r>
        <w:t>Samodzielny Publiczny Zakład Opieki Zdrowotnej</w:t>
      </w:r>
    </w:p>
    <w:p w:rsidR="00704E05" w:rsidRDefault="00704E05" w:rsidP="00704E05">
      <w:pPr>
        <w:ind w:left="360"/>
      </w:pPr>
      <w:r>
        <w:t xml:space="preserve">ul. Weigla 5 </w:t>
      </w:r>
    </w:p>
    <w:p w:rsidR="00704E05" w:rsidRDefault="00704E05" w:rsidP="00704E05">
      <w:pPr>
        <w:ind w:left="360"/>
      </w:pPr>
      <w:r>
        <w:t xml:space="preserve">50-981 Wrocław </w:t>
      </w:r>
    </w:p>
    <w:p w:rsidR="00704E05" w:rsidRDefault="00704E05" w:rsidP="00704E05">
      <w:pPr>
        <w:ind w:firstLine="360"/>
      </w:pPr>
      <w:r>
        <w:t>w imieniu którego odbioru dokonują:</w:t>
      </w:r>
    </w:p>
    <w:p w:rsidR="00704E05" w:rsidRDefault="00704E05" w:rsidP="00704E05">
      <w:pPr>
        <w:ind w:left="360"/>
      </w:pPr>
    </w:p>
    <w:p w:rsidR="00704E05" w:rsidRDefault="00704E05" w:rsidP="00704E05">
      <w:pPr>
        <w:ind w:firstLine="360"/>
      </w:pPr>
      <w:r>
        <w:t xml:space="preserve">……………………………………………                     </w:t>
      </w:r>
    </w:p>
    <w:p w:rsidR="00704E05" w:rsidRDefault="00704E05" w:rsidP="00704E05">
      <w:pPr>
        <w:ind w:left="1800"/>
        <w:rPr>
          <w:sz w:val="16"/>
          <w:szCs w:val="16"/>
        </w:rPr>
      </w:pPr>
      <w:r>
        <w:rPr>
          <w:sz w:val="16"/>
          <w:szCs w:val="16"/>
        </w:rPr>
        <w:t>imię i nazwisko</w:t>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704E05" w:rsidRDefault="00704E05" w:rsidP="00704E05"/>
    <w:p w:rsidR="00704E05" w:rsidRDefault="00704E05" w:rsidP="00704E05">
      <w:pPr>
        <w:ind w:firstLine="360"/>
      </w:pPr>
      <w:r>
        <w:t xml:space="preserve">……………………………………………                      </w:t>
      </w:r>
    </w:p>
    <w:p w:rsidR="00704E05" w:rsidRDefault="00704E05" w:rsidP="00704E05">
      <w:pPr>
        <w:ind w:left="1800"/>
        <w:rPr>
          <w:sz w:val="16"/>
          <w:szCs w:val="16"/>
        </w:rPr>
      </w:pPr>
      <w:r>
        <w:rPr>
          <w:sz w:val="16"/>
          <w:szCs w:val="16"/>
        </w:rPr>
        <w:t>imię i nazwisko</w:t>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704E05" w:rsidRDefault="00704E05" w:rsidP="00704E05">
      <w:pPr>
        <w:ind w:left="360"/>
      </w:pPr>
    </w:p>
    <w:p w:rsidR="00704E05" w:rsidRDefault="00704E05" w:rsidP="00704E05">
      <w:pPr>
        <w:ind w:left="360"/>
        <w:rPr>
          <w:b/>
        </w:rPr>
      </w:pPr>
      <w:r>
        <w:rPr>
          <w:b/>
        </w:rPr>
        <w:t>Wykonawca:</w:t>
      </w:r>
    </w:p>
    <w:p w:rsidR="00704E05" w:rsidRDefault="00704E05" w:rsidP="00704E05">
      <w:pPr>
        <w:ind w:left="360"/>
      </w:pPr>
    </w:p>
    <w:p w:rsidR="00704E05" w:rsidRDefault="00704E05" w:rsidP="00704E05">
      <w:pPr>
        <w:spacing w:line="360" w:lineRule="auto"/>
        <w:ind w:left="357"/>
      </w:pPr>
      <w:r>
        <w:t>………………………………………………………………</w:t>
      </w:r>
    </w:p>
    <w:p w:rsidR="00704E05" w:rsidRDefault="00704E05" w:rsidP="00704E05">
      <w:pPr>
        <w:spacing w:line="360" w:lineRule="auto"/>
        <w:ind w:left="357"/>
      </w:pPr>
      <w:r>
        <w:t>………………………………………………………………</w:t>
      </w:r>
    </w:p>
    <w:p w:rsidR="00704E05" w:rsidRDefault="00704E05" w:rsidP="00704E05">
      <w:pPr>
        <w:spacing w:line="360" w:lineRule="auto"/>
        <w:ind w:left="357"/>
      </w:pPr>
      <w:r>
        <w:t>………………………………………………………………</w:t>
      </w:r>
    </w:p>
    <w:p w:rsidR="00704E05" w:rsidRDefault="00704E05" w:rsidP="00704E05">
      <w:pPr>
        <w:ind w:firstLine="360"/>
      </w:pPr>
      <w:r>
        <w:t>w imieniu którego sprzęt przekazuje:</w:t>
      </w:r>
    </w:p>
    <w:p w:rsidR="00704E05" w:rsidRDefault="00704E05" w:rsidP="00704E05">
      <w:pPr>
        <w:ind w:left="360"/>
      </w:pPr>
    </w:p>
    <w:p w:rsidR="00704E05" w:rsidRDefault="00704E05" w:rsidP="00704E05">
      <w:pPr>
        <w:ind w:firstLine="360"/>
      </w:pPr>
      <w:r>
        <w:t>……………………………………………                      …………………………………...</w:t>
      </w:r>
    </w:p>
    <w:p w:rsidR="00704E05" w:rsidRDefault="00704E05" w:rsidP="00704E05">
      <w:pPr>
        <w:ind w:left="1776"/>
        <w:rPr>
          <w:sz w:val="16"/>
          <w:szCs w:val="16"/>
        </w:rPr>
      </w:pPr>
      <w:r>
        <w:rPr>
          <w:sz w:val="16"/>
          <w:szCs w:val="16"/>
        </w:rPr>
        <w:t>imię i nazwisko</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stanowisko</w:t>
      </w:r>
    </w:p>
    <w:p w:rsidR="00704E05" w:rsidRDefault="00704E05" w:rsidP="00704E05">
      <w:pPr>
        <w:ind w:left="360"/>
      </w:pPr>
    </w:p>
    <w:p w:rsidR="00704E05" w:rsidRDefault="00704E05" w:rsidP="00992C4C">
      <w:pPr>
        <w:numPr>
          <w:ilvl w:val="0"/>
          <w:numId w:val="63"/>
        </w:numPr>
        <w:jc w:val="both"/>
      </w:pPr>
      <w:r>
        <w:t>Przedmiot protokołu……………………………………………………………………</w:t>
      </w:r>
    </w:p>
    <w:p w:rsidR="00704E05" w:rsidRDefault="00704E05" w:rsidP="00704E05">
      <w:pPr>
        <w:ind w:firstLine="708"/>
      </w:pPr>
      <w:r>
        <w:t>typ ……………………, rok produkcji …………, producent ……………:</w:t>
      </w:r>
    </w:p>
    <w:p w:rsidR="00704E05" w:rsidRDefault="00704E05" w:rsidP="00704E05">
      <w:pPr>
        <w:ind w:left="360"/>
        <w:jc w:val="both"/>
        <w:rPr>
          <w:sz w:val="16"/>
          <w:szCs w:val="16"/>
        </w:rPr>
      </w:pPr>
    </w:p>
    <w:tbl>
      <w:tblPr>
        <w:tblW w:w="103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211"/>
        <w:gridCol w:w="1417"/>
        <w:gridCol w:w="1418"/>
        <w:gridCol w:w="1134"/>
        <w:gridCol w:w="1134"/>
      </w:tblGrid>
      <w:tr w:rsidR="00704E05" w:rsidTr="00F833AD">
        <w:tc>
          <w:tcPr>
            <w:tcW w:w="5211" w:type="dxa"/>
            <w:tcBorders>
              <w:top w:val="single" w:sz="4" w:space="0" w:color="auto"/>
              <w:left w:val="single" w:sz="4" w:space="0" w:color="auto"/>
              <w:bottom w:val="single" w:sz="4" w:space="0" w:color="auto"/>
              <w:right w:val="single" w:sz="4" w:space="0" w:color="auto"/>
            </w:tcBorders>
            <w:vAlign w:val="center"/>
            <w:hideMark/>
          </w:tcPr>
          <w:p w:rsidR="00704E05" w:rsidRDefault="00704E05" w:rsidP="00F833AD">
            <w:pPr>
              <w:jc w:val="center"/>
            </w:pPr>
            <w:r>
              <w:rPr>
                <w:sz w:val="22"/>
              </w:rPr>
              <w:t>NAZWA</w:t>
            </w:r>
          </w:p>
        </w:tc>
        <w:tc>
          <w:tcPr>
            <w:tcW w:w="1417" w:type="dxa"/>
            <w:tcBorders>
              <w:top w:val="single" w:sz="4" w:space="0" w:color="auto"/>
              <w:left w:val="single" w:sz="4" w:space="0" w:color="auto"/>
              <w:bottom w:val="single" w:sz="4" w:space="0" w:color="auto"/>
              <w:right w:val="single" w:sz="4" w:space="0" w:color="auto"/>
            </w:tcBorders>
            <w:vAlign w:val="center"/>
            <w:hideMark/>
          </w:tcPr>
          <w:p w:rsidR="00704E05" w:rsidRDefault="00704E05" w:rsidP="00F833AD">
            <w:pPr>
              <w:jc w:val="center"/>
            </w:pPr>
            <w:r>
              <w:rPr>
                <w:sz w:val="22"/>
              </w:rPr>
              <w:t>Numer katalogowy</w:t>
            </w:r>
          </w:p>
        </w:tc>
        <w:tc>
          <w:tcPr>
            <w:tcW w:w="1418" w:type="dxa"/>
            <w:tcBorders>
              <w:top w:val="single" w:sz="4" w:space="0" w:color="auto"/>
              <w:left w:val="single" w:sz="4" w:space="0" w:color="auto"/>
              <w:bottom w:val="single" w:sz="4" w:space="0" w:color="auto"/>
              <w:right w:val="single" w:sz="4" w:space="0" w:color="auto"/>
            </w:tcBorders>
            <w:vAlign w:val="center"/>
            <w:hideMark/>
          </w:tcPr>
          <w:p w:rsidR="00704E05" w:rsidRDefault="00704E05" w:rsidP="00F833AD">
            <w:pPr>
              <w:jc w:val="center"/>
            </w:pPr>
            <w:r>
              <w:rPr>
                <w:sz w:val="22"/>
              </w:rPr>
              <w:t>ILOŚĆ SZTUK</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4E05" w:rsidRDefault="00704E05" w:rsidP="00F833AD">
            <w:pPr>
              <w:jc w:val="center"/>
            </w:pPr>
            <w:r>
              <w:rPr>
                <w:sz w:val="22"/>
              </w:rPr>
              <w:t>Numer</w:t>
            </w:r>
          </w:p>
          <w:p w:rsidR="00704E05" w:rsidRDefault="00704E05" w:rsidP="00F833AD">
            <w:pPr>
              <w:jc w:val="center"/>
            </w:pPr>
            <w:r>
              <w:rPr>
                <w:sz w:val="22"/>
              </w:rPr>
              <w:t>seryjny</w:t>
            </w:r>
          </w:p>
        </w:tc>
        <w:tc>
          <w:tcPr>
            <w:tcW w:w="1134" w:type="dxa"/>
            <w:tcBorders>
              <w:top w:val="single" w:sz="4" w:space="0" w:color="auto"/>
              <w:left w:val="single" w:sz="4" w:space="0" w:color="auto"/>
              <w:bottom w:val="single" w:sz="4" w:space="0" w:color="auto"/>
              <w:right w:val="single" w:sz="4" w:space="0" w:color="auto"/>
            </w:tcBorders>
            <w:vAlign w:val="center"/>
          </w:tcPr>
          <w:p w:rsidR="00704E05" w:rsidRDefault="00704E05" w:rsidP="00F833AD">
            <w:pPr>
              <w:jc w:val="center"/>
              <w:rPr>
                <w:sz w:val="22"/>
              </w:rPr>
            </w:pPr>
            <w:r>
              <w:rPr>
                <w:sz w:val="22"/>
              </w:rPr>
              <w:t>Kod SSM</w:t>
            </w:r>
          </w:p>
        </w:tc>
      </w:tr>
      <w:tr w:rsidR="00704E05" w:rsidTr="00F833AD">
        <w:tc>
          <w:tcPr>
            <w:tcW w:w="5211" w:type="dxa"/>
            <w:tcBorders>
              <w:top w:val="single" w:sz="4" w:space="0" w:color="auto"/>
              <w:left w:val="single" w:sz="4" w:space="0" w:color="auto"/>
              <w:bottom w:val="single" w:sz="4" w:space="0" w:color="auto"/>
              <w:right w:val="single" w:sz="4" w:space="0" w:color="auto"/>
            </w:tcBorders>
          </w:tcPr>
          <w:p w:rsidR="00704E05" w:rsidRDefault="00704E05" w:rsidP="00F833AD"/>
        </w:tc>
        <w:tc>
          <w:tcPr>
            <w:tcW w:w="1417" w:type="dxa"/>
            <w:tcBorders>
              <w:top w:val="single" w:sz="4" w:space="0" w:color="auto"/>
              <w:left w:val="single" w:sz="4" w:space="0" w:color="auto"/>
              <w:bottom w:val="single" w:sz="4" w:space="0" w:color="auto"/>
              <w:right w:val="single" w:sz="4" w:space="0" w:color="auto"/>
            </w:tcBorders>
          </w:tcPr>
          <w:p w:rsidR="00704E05" w:rsidRDefault="00704E05" w:rsidP="00F833AD">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704E05" w:rsidRDefault="00704E05" w:rsidP="00F833AD">
            <w:pPr>
              <w:jc w:val="center"/>
              <w:rPr>
                <w:b/>
              </w:rPr>
            </w:pPr>
          </w:p>
        </w:tc>
        <w:tc>
          <w:tcPr>
            <w:tcW w:w="1134" w:type="dxa"/>
            <w:tcBorders>
              <w:top w:val="single" w:sz="4" w:space="0" w:color="auto"/>
              <w:left w:val="single" w:sz="4" w:space="0" w:color="auto"/>
              <w:bottom w:val="single" w:sz="4" w:space="0" w:color="auto"/>
              <w:right w:val="single" w:sz="4" w:space="0" w:color="auto"/>
            </w:tcBorders>
          </w:tcPr>
          <w:p w:rsidR="00704E05" w:rsidRDefault="00704E05" w:rsidP="00F833AD"/>
        </w:tc>
        <w:tc>
          <w:tcPr>
            <w:tcW w:w="1134" w:type="dxa"/>
            <w:tcBorders>
              <w:top w:val="single" w:sz="4" w:space="0" w:color="auto"/>
              <w:left w:val="single" w:sz="4" w:space="0" w:color="auto"/>
              <w:bottom w:val="single" w:sz="4" w:space="0" w:color="auto"/>
              <w:right w:val="single" w:sz="4" w:space="0" w:color="auto"/>
            </w:tcBorders>
          </w:tcPr>
          <w:p w:rsidR="00704E05" w:rsidRDefault="00704E05" w:rsidP="00F833AD"/>
        </w:tc>
      </w:tr>
      <w:tr w:rsidR="00704E05" w:rsidTr="00F833AD">
        <w:tc>
          <w:tcPr>
            <w:tcW w:w="5211" w:type="dxa"/>
            <w:tcBorders>
              <w:top w:val="single" w:sz="4" w:space="0" w:color="auto"/>
              <w:left w:val="single" w:sz="4" w:space="0" w:color="auto"/>
              <w:bottom w:val="single" w:sz="4" w:space="0" w:color="auto"/>
              <w:right w:val="single" w:sz="4" w:space="0" w:color="auto"/>
            </w:tcBorders>
          </w:tcPr>
          <w:p w:rsidR="00704E05" w:rsidRDefault="00704E05" w:rsidP="00F833AD"/>
        </w:tc>
        <w:tc>
          <w:tcPr>
            <w:tcW w:w="1417" w:type="dxa"/>
            <w:tcBorders>
              <w:top w:val="single" w:sz="4" w:space="0" w:color="auto"/>
              <w:left w:val="single" w:sz="4" w:space="0" w:color="auto"/>
              <w:bottom w:val="single" w:sz="4" w:space="0" w:color="auto"/>
              <w:right w:val="single" w:sz="4" w:space="0" w:color="auto"/>
            </w:tcBorders>
          </w:tcPr>
          <w:p w:rsidR="00704E05" w:rsidRDefault="00704E05" w:rsidP="00F833AD">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704E05" w:rsidRDefault="00704E05" w:rsidP="00F833AD">
            <w:pPr>
              <w:jc w:val="center"/>
              <w:rPr>
                <w:b/>
              </w:rPr>
            </w:pPr>
          </w:p>
        </w:tc>
        <w:tc>
          <w:tcPr>
            <w:tcW w:w="1134" w:type="dxa"/>
            <w:tcBorders>
              <w:top w:val="single" w:sz="4" w:space="0" w:color="auto"/>
              <w:left w:val="single" w:sz="4" w:space="0" w:color="auto"/>
              <w:bottom w:val="single" w:sz="4" w:space="0" w:color="auto"/>
              <w:right w:val="single" w:sz="4" w:space="0" w:color="auto"/>
            </w:tcBorders>
          </w:tcPr>
          <w:p w:rsidR="00704E05" w:rsidRDefault="00704E05" w:rsidP="00F833AD"/>
        </w:tc>
        <w:tc>
          <w:tcPr>
            <w:tcW w:w="1134" w:type="dxa"/>
            <w:tcBorders>
              <w:top w:val="single" w:sz="4" w:space="0" w:color="auto"/>
              <w:left w:val="single" w:sz="4" w:space="0" w:color="auto"/>
              <w:bottom w:val="single" w:sz="4" w:space="0" w:color="auto"/>
              <w:right w:val="single" w:sz="4" w:space="0" w:color="auto"/>
            </w:tcBorders>
          </w:tcPr>
          <w:p w:rsidR="00704E05" w:rsidRDefault="00704E05" w:rsidP="00F833AD"/>
        </w:tc>
      </w:tr>
      <w:tr w:rsidR="00704E05" w:rsidTr="00F833AD">
        <w:tc>
          <w:tcPr>
            <w:tcW w:w="5211" w:type="dxa"/>
            <w:tcBorders>
              <w:top w:val="single" w:sz="4" w:space="0" w:color="auto"/>
              <w:left w:val="single" w:sz="4" w:space="0" w:color="auto"/>
              <w:bottom w:val="single" w:sz="4" w:space="0" w:color="auto"/>
              <w:right w:val="single" w:sz="4" w:space="0" w:color="auto"/>
            </w:tcBorders>
          </w:tcPr>
          <w:p w:rsidR="00704E05" w:rsidRDefault="00704E05" w:rsidP="00F833AD"/>
        </w:tc>
        <w:tc>
          <w:tcPr>
            <w:tcW w:w="1417" w:type="dxa"/>
            <w:tcBorders>
              <w:top w:val="single" w:sz="4" w:space="0" w:color="auto"/>
              <w:left w:val="single" w:sz="4" w:space="0" w:color="auto"/>
              <w:bottom w:val="single" w:sz="4" w:space="0" w:color="auto"/>
              <w:right w:val="single" w:sz="4" w:space="0" w:color="auto"/>
            </w:tcBorders>
          </w:tcPr>
          <w:p w:rsidR="00704E05" w:rsidRDefault="00704E05" w:rsidP="00F833AD">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704E05" w:rsidRDefault="00704E05" w:rsidP="00F833AD">
            <w:pPr>
              <w:jc w:val="center"/>
              <w:rPr>
                <w:b/>
              </w:rPr>
            </w:pPr>
          </w:p>
        </w:tc>
        <w:tc>
          <w:tcPr>
            <w:tcW w:w="1134" w:type="dxa"/>
            <w:tcBorders>
              <w:top w:val="single" w:sz="4" w:space="0" w:color="auto"/>
              <w:left w:val="single" w:sz="4" w:space="0" w:color="auto"/>
              <w:bottom w:val="single" w:sz="4" w:space="0" w:color="auto"/>
              <w:right w:val="single" w:sz="4" w:space="0" w:color="auto"/>
            </w:tcBorders>
          </w:tcPr>
          <w:p w:rsidR="00704E05" w:rsidRDefault="00704E05" w:rsidP="00F833AD"/>
        </w:tc>
        <w:tc>
          <w:tcPr>
            <w:tcW w:w="1134" w:type="dxa"/>
            <w:tcBorders>
              <w:top w:val="single" w:sz="4" w:space="0" w:color="auto"/>
              <w:left w:val="single" w:sz="4" w:space="0" w:color="auto"/>
              <w:bottom w:val="single" w:sz="4" w:space="0" w:color="auto"/>
              <w:right w:val="single" w:sz="4" w:space="0" w:color="auto"/>
            </w:tcBorders>
          </w:tcPr>
          <w:p w:rsidR="00704E05" w:rsidRDefault="00704E05" w:rsidP="00F833AD"/>
        </w:tc>
      </w:tr>
      <w:tr w:rsidR="00704E05" w:rsidTr="00F833AD">
        <w:tc>
          <w:tcPr>
            <w:tcW w:w="5211" w:type="dxa"/>
            <w:tcBorders>
              <w:top w:val="single" w:sz="4" w:space="0" w:color="auto"/>
              <w:left w:val="single" w:sz="4" w:space="0" w:color="auto"/>
              <w:bottom w:val="single" w:sz="4" w:space="0" w:color="auto"/>
              <w:right w:val="single" w:sz="4" w:space="0" w:color="auto"/>
            </w:tcBorders>
          </w:tcPr>
          <w:p w:rsidR="00704E05" w:rsidRDefault="00704E05" w:rsidP="00F833AD"/>
        </w:tc>
        <w:tc>
          <w:tcPr>
            <w:tcW w:w="1417" w:type="dxa"/>
            <w:tcBorders>
              <w:top w:val="single" w:sz="4" w:space="0" w:color="auto"/>
              <w:left w:val="single" w:sz="4" w:space="0" w:color="auto"/>
              <w:bottom w:val="single" w:sz="4" w:space="0" w:color="auto"/>
              <w:right w:val="single" w:sz="4" w:space="0" w:color="auto"/>
            </w:tcBorders>
          </w:tcPr>
          <w:p w:rsidR="00704E05" w:rsidRDefault="00704E05" w:rsidP="00F833AD">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704E05" w:rsidRDefault="00704E05" w:rsidP="00F833AD">
            <w:pPr>
              <w:jc w:val="center"/>
              <w:rPr>
                <w:b/>
              </w:rPr>
            </w:pPr>
          </w:p>
        </w:tc>
        <w:tc>
          <w:tcPr>
            <w:tcW w:w="1134" w:type="dxa"/>
            <w:tcBorders>
              <w:top w:val="single" w:sz="4" w:space="0" w:color="auto"/>
              <w:left w:val="single" w:sz="4" w:space="0" w:color="auto"/>
              <w:bottom w:val="single" w:sz="4" w:space="0" w:color="auto"/>
              <w:right w:val="single" w:sz="4" w:space="0" w:color="auto"/>
            </w:tcBorders>
          </w:tcPr>
          <w:p w:rsidR="00704E05" w:rsidRDefault="00704E05" w:rsidP="00F833AD"/>
        </w:tc>
        <w:tc>
          <w:tcPr>
            <w:tcW w:w="1134" w:type="dxa"/>
            <w:tcBorders>
              <w:top w:val="single" w:sz="4" w:space="0" w:color="auto"/>
              <w:left w:val="single" w:sz="4" w:space="0" w:color="auto"/>
              <w:bottom w:val="single" w:sz="4" w:space="0" w:color="auto"/>
              <w:right w:val="single" w:sz="4" w:space="0" w:color="auto"/>
            </w:tcBorders>
          </w:tcPr>
          <w:p w:rsidR="00704E05" w:rsidRDefault="00704E05" w:rsidP="00F833AD"/>
        </w:tc>
      </w:tr>
    </w:tbl>
    <w:p w:rsidR="00704E05" w:rsidRDefault="00704E05" w:rsidP="00704E05">
      <w:pPr>
        <w:rPr>
          <w:sz w:val="16"/>
          <w:szCs w:val="16"/>
        </w:rPr>
      </w:pPr>
    </w:p>
    <w:p w:rsidR="00704E05" w:rsidRDefault="00704E05" w:rsidP="00992C4C">
      <w:pPr>
        <w:numPr>
          <w:ilvl w:val="0"/>
          <w:numId w:val="63"/>
        </w:numPr>
      </w:pPr>
      <w:r>
        <w:t>Odbiorca potwierdza otrzymanie wraz z dostarczonym sprzętem medycznym :</w:t>
      </w:r>
    </w:p>
    <w:p w:rsidR="00704E05" w:rsidRDefault="00704E05" w:rsidP="00992C4C">
      <w:pPr>
        <w:numPr>
          <w:ilvl w:val="0"/>
          <w:numId w:val="64"/>
        </w:numPr>
        <w:tabs>
          <w:tab w:val="num" w:pos="426"/>
        </w:tabs>
        <w:ind w:left="426"/>
        <w:jc w:val="both"/>
      </w:pPr>
      <w:r>
        <w:t>instrukcji obsługi  i użytkowania w języku polskim w formie papierowej i elektronicznej wykazu autoryzowanych punktów serwisowych</w:t>
      </w:r>
    </w:p>
    <w:p w:rsidR="00704E05" w:rsidRDefault="00704E05" w:rsidP="00992C4C">
      <w:pPr>
        <w:numPr>
          <w:ilvl w:val="0"/>
          <w:numId w:val="64"/>
        </w:numPr>
        <w:tabs>
          <w:tab w:val="num" w:pos="426"/>
        </w:tabs>
        <w:ind w:left="426"/>
        <w:jc w:val="both"/>
      </w:pPr>
      <w:r>
        <w:t xml:space="preserve">Kopii Certyfikatu CE </w:t>
      </w:r>
      <w:r>
        <w:rPr>
          <w:snapToGrid w:val="0"/>
        </w:rPr>
        <w:t xml:space="preserve">wydanego przez jednostkę notyfikacyjną </w:t>
      </w:r>
      <w:r>
        <w:t>(jeżeli dotyczy) wraz</w:t>
      </w:r>
      <w:r>
        <w:br/>
        <w:t>z tłumaczeniem w przypadku oryginału w jęz. obcym</w:t>
      </w:r>
    </w:p>
    <w:p w:rsidR="00704E05" w:rsidRDefault="00704E05" w:rsidP="00992C4C">
      <w:pPr>
        <w:numPr>
          <w:ilvl w:val="0"/>
          <w:numId w:val="64"/>
        </w:numPr>
        <w:tabs>
          <w:tab w:val="num" w:pos="426"/>
        </w:tabs>
        <w:ind w:left="426"/>
        <w:jc w:val="both"/>
      </w:pPr>
      <w:r>
        <w:t>Kopii Deklaracji Zgodności wystawioną przez producenta wraz z tłumaczeniem</w:t>
      </w:r>
      <w:r>
        <w:br/>
        <w:t>w przypadku oryginału w jęz. Obcym,</w:t>
      </w:r>
    </w:p>
    <w:p w:rsidR="00704E05" w:rsidRDefault="00704E05" w:rsidP="00992C4C">
      <w:pPr>
        <w:numPr>
          <w:ilvl w:val="0"/>
          <w:numId w:val="64"/>
        </w:numPr>
        <w:tabs>
          <w:tab w:val="num" w:pos="426"/>
        </w:tabs>
        <w:ind w:left="426"/>
        <w:jc w:val="both"/>
      </w:pPr>
      <w:r>
        <w:rPr>
          <w:rFonts w:eastAsia="Calibri"/>
          <w:shd w:val="clear" w:color="auto" w:fill="FFFFFF"/>
          <w:lang w:eastAsia="en-US"/>
        </w:rPr>
        <w:lastRenderedPageBreak/>
        <w:t>wykaz czynności serwisowych, które mogą być wykonywane przez użytkownika samodzielnie nieskutkujące utratą gwarancji</w:t>
      </w:r>
    </w:p>
    <w:p w:rsidR="00704E05" w:rsidRDefault="00704E05" w:rsidP="00992C4C">
      <w:pPr>
        <w:numPr>
          <w:ilvl w:val="0"/>
          <w:numId w:val="64"/>
        </w:numPr>
        <w:tabs>
          <w:tab w:val="num" w:pos="426"/>
        </w:tabs>
        <w:ind w:left="426"/>
        <w:jc w:val="both"/>
        <w:rPr>
          <w:lang w:val="en-GB"/>
        </w:rPr>
      </w:pPr>
      <w:proofErr w:type="spellStart"/>
      <w:r>
        <w:rPr>
          <w:lang w:val="en-GB"/>
        </w:rPr>
        <w:t>karty</w:t>
      </w:r>
      <w:proofErr w:type="spellEnd"/>
      <w:r>
        <w:rPr>
          <w:lang w:val="en-GB"/>
        </w:rPr>
        <w:t xml:space="preserve"> </w:t>
      </w:r>
      <w:proofErr w:type="spellStart"/>
      <w:r>
        <w:rPr>
          <w:lang w:val="en-GB"/>
        </w:rPr>
        <w:t>gwarancyjnej</w:t>
      </w:r>
      <w:proofErr w:type="spellEnd"/>
      <w:r>
        <w:rPr>
          <w:lang w:val="en-GB"/>
        </w:rPr>
        <w:t>,</w:t>
      </w:r>
    </w:p>
    <w:p w:rsidR="00704E05" w:rsidRDefault="00704E05" w:rsidP="00992C4C">
      <w:pPr>
        <w:numPr>
          <w:ilvl w:val="0"/>
          <w:numId w:val="64"/>
        </w:numPr>
        <w:tabs>
          <w:tab w:val="num" w:pos="426"/>
        </w:tabs>
        <w:ind w:left="426"/>
        <w:jc w:val="both"/>
        <w:rPr>
          <w:lang w:val="en-GB"/>
        </w:rPr>
      </w:pPr>
      <w:proofErr w:type="spellStart"/>
      <w:r>
        <w:rPr>
          <w:lang w:val="en-GB"/>
        </w:rPr>
        <w:t>paszportu</w:t>
      </w:r>
      <w:proofErr w:type="spellEnd"/>
      <w:r>
        <w:rPr>
          <w:lang w:val="en-GB"/>
        </w:rPr>
        <w:t xml:space="preserve"> </w:t>
      </w:r>
      <w:proofErr w:type="spellStart"/>
      <w:r>
        <w:rPr>
          <w:lang w:val="en-GB"/>
        </w:rPr>
        <w:t>technicznego</w:t>
      </w:r>
      <w:proofErr w:type="spellEnd"/>
      <w:r>
        <w:rPr>
          <w:lang w:val="en-GB"/>
        </w:rPr>
        <w:t>,</w:t>
      </w:r>
    </w:p>
    <w:p w:rsidR="00704E05" w:rsidRDefault="00704E05" w:rsidP="00704E05">
      <w:pPr>
        <w:rPr>
          <w:b/>
          <w:lang w:val="en-GB"/>
        </w:rPr>
      </w:pPr>
    </w:p>
    <w:p w:rsidR="00704E05" w:rsidRDefault="00704E05" w:rsidP="00992C4C">
      <w:pPr>
        <w:numPr>
          <w:ilvl w:val="0"/>
          <w:numId w:val="63"/>
        </w:numPr>
      </w:pPr>
      <w:r>
        <w:t>Szkolenie personelu medycznego w zakresie obsługi, konserwacji, mycia i dezynfekcji przedmiotu przekazania przeprowadzono w dniach:</w:t>
      </w:r>
      <w:r>
        <w:br/>
        <w:t>…………………… w godz. ……………</w:t>
      </w:r>
      <w:r>
        <w:br/>
        <w:t>…………………… w godz. ……………</w:t>
      </w:r>
    </w:p>
    <w:p w:rsidR="00704E05" w:rsidRDefault="00704E05" w:rsidP="00992C4C">
      <w:pPr>
        <w:numPr>
          <w:ilvl w:val="0"/>
          <w:numId w:val="63"/>
        </w:numPr>
      </w:pPr>
      <w:r>
        <w:t>W szkoleniu tym wzięły udział następujące osoby:</w:t>
      </w:r>
    </w:p>
    <w:p w:rsidR="00704E05" w:rsidRDefault="00704E05" w:rsidP="00704E05">
      <w:pPr>
        <w:ind w:left="360"/>
        <w:rPr>
          <w:sz w:val="16"/>
          <w:szCs w:val="16"/>
        </w:rPr>
      </w:pPr>
    </w:p>
    <w:p w:rsidR="00704E05" w:rsidRDefault="00704E05" w:rsidP="00992C4C">
      <w:pPr>
        <w:numPr>
          <w:ilvl w:val="0"/>
          <w:numId w:val="65"/>
        </w:numPr>
        <w:spacing w:line="360" w:lineRule="auto"/>
        <w:ind w:left="714" w:hanging="357"/>
      </w:pPr>
      <w:r>
        <w:t>…………………………………………………………………</w:t>
      </w:r>
    </w:p>
    <w:p w:rsidR="00704E05" w:rsidRDefault="00704E05" w:rsidP="00992C4C">
      <w:pPr>
        <w:numPr>
          <w:ilvl w:val="0"/>
          <w:numId w:val="65"/>
        </w:numPr>
        <w:spacing w:line="360" w:lineRule="auto"/>
        <w:ind w:left="714" w:hanging="357"/>
      </w:pPr>
      <w:r>
        <w:t>…………………………………………………………………</w:t>
      </w:r>
    </w:p>
    <w:p w:rsidR="00704E05" w:rsidRDefault="00704E05" w:rsidP="00992C4C">
      <w:pPr>
        <w:numPr>
          <w:ilvl w:val="0"/>
          <w:numId w:val="65"/>
        </w:numPr>
        <w:spacing w:line="360" w:lineRule="auto"/>
        <w:ind w:left="714" w:hanging="357"/>
      </w:pPr>
      <w:r>
        <w:t>…………………………………………………………………</w:t>
      </w:r>
    </w:p>
    <w:p w:rsidR="00704E05" w:rsidRDefault="00704E05" w:rsidP="00992C4C">
      <w:pPr>
        <w:numPr>
          <w:ilvl w:val="0"/>
          <w:numId w:val="65"/>
        </w:numPr>
        <w:spacing w:line="360" w:lineRule="auto"/>
        <w:ind w:left="714" w:hanging="357"/>
      </w:pPr>
      <w:r>
        <w:t>…………………………………………………………………</w:t>
      </w:r>
    </w:p>
    <w:p w:rsidR="00704E05" w:rsidRDefault="00704E05" w:rsidP="00992C4C">
      <w:pPr>
        <w:numPr>
          <w:ilvl w:val="0"/>
          <w:numId w:val="65"/>
        </w:numPr>
        <w:spacing w:line="360" w:lineRule="auto"/>
        <w:ind w:left="714" w:hanging="357"/>
      </w:pPr>
      <w:r>
        <w:t>…………………………………………………………………</w:t>
      </w:r>
    </w:p>
    <w:p w:rsidR="00704E05" w:rsidRDefault="00704E05" w:rsidP="00992C4C">
      <w:pPr>
        <w:numPr>
          <w:ilvl w:val="0"/>
          <w:numId w:val="65"/>
        </w:numPr>
        <w:spacing w:line="360" w:lineRule="auto"/>
        <w:ind w:left="714" w:hanging="357"/>
      </w:pPr>
      <w:r>
        <w:t>…………………………………………………………………</w:t>
      </w:r>
    </w:p>
    <w:p w:rsidR="00704E05" w:rsidRDefault="00704E05" w:rsidP="00992C4C">
      <w:pPr>
        <w:numPr>
          <w:ilvl w:val="0"/>
          <w:numId w:val="65"/>
        </w:numPr>
        <w:spacing w:line="360" w:lineRule="auto"/>
        <w:ind w:left="714" w:hanging="357"/>
      </w:pPr>
      <w:r>
        <w:t>…………………………………………………………………</w:t>
      </w:r>
    </w:p>
    <w:p w:rsidR="00704E05" w:rsidRDefault="00704E05" w:rsidP="00992C4C">
      <w:pPr>
        <w:numPr>
          <w:ilvl w:val="0"/>
          <w:numId w:val="65"/>
        </w:numPr>
        <w:spacing w:line="360" w:lineRule="auto"/>
        <w:ind w:left="714" w:hanging="357"/>
      </w:pPr>
      <w:r>
        <w:t>…………………………………………………………………</w:t>
      </w:r>
    </w:p>
    <w:p w:rsidR="00704E05" w:rsidRDefault="00704E05" w:rsidP="00992C4C">
      <w:pPr>
        <w:numPr>
          <w:ilvl w:val="0"/>
          <w:numId w:val="65"/>
        </w:numPr>
        <w:spacing w:line="360" w:lineRule="auto"/>
        <w:ind w:left="714" w:hanging="357"/>
      </w:pPr>
      <w:r>
        <w:t>…………………………………………………………………</w:t>
      </w:r>
    </w:p>
    <w:p w:rsidR="00704E05" w:rsidRDefault="00704E05" w:rsidP="00992C4C">
      <w:pPr>
        <w:numPr>
          <w:ilvl w:val="0"/>
          <w:numId w:val="65"/>
        </w:numPr>
        <w:spacing w:line="360" w:lineRule="auto"/>
        <w:ind w:left="714" w:hanging="357"/>
      </w:pPr>
      <w:r>
        <w:t>…………………………………………………………………</w:t>
      </w:r>
    </w:p>
    <w:p w:rsidR="00704E05" w:rsidRDefault="00704E05" w:rsidP="00704E05">
      <w:r>
        <w:t>Certyfikaty szkolenia zostaną dosłane do 14 dni od daty podpisania protokołu.</w:t>
      </w:r>
    </w:p>
    <w:p w:rsidR="00704E05" w:rsidRDefault="00704E05" w:rsidP="00704E05">
      <w:pPr>
        <w:rPr>
          <w:sz w:val="16"/>
          <w:szCs w:val="16"/>
        </w:rPr>
      </w:pPr>
    </w:p>
    <w:p w:rsidR="00704E05" w:rsidRDefault="00704E05" w:rsidP="00992C4C">
      <w:pPr>
        <w:numPr>
          <w:ilvl w:val="0"/>
          <w:numId w:val="63"/>
        </w:numPr>
        <w:jc w:val="both"/>
        <w:rPr>
          <w:b/>
        </w:rPr>
      </w:pPr>
      <w:r>
        <w:t xml:space="preserve">Niniejszym zgodnie stwierdzamy, ze sprzęt wymieniony w pkt. 2 niniejszego protokołu zostaje przyjęty do eksploatacji </w:t>
      </w:r>
      <w:r>
        <w:rPr>
          <w:b/>
        </w:rPr>
        <w:t>bez zastrzeżeń.</w:t>
      </w:r>
    </w:p>
    <w:p w:rsidR="00704E05" w:rsidRDefault="00704E05" w:rsidP="00704E05"/>
    <w:p w:rsidR="00704E05" w:rsidRDefault="00704E05" w:rsidP="00704E05">
      <w:pPr>
        <w:ind w:left="360"/>
      </w:pPr>
    </w:p>
    <w:p w:rsidR="00704E05" w:rsidRDefault="00704E05" w:rsidP="00704E05">
      <w:pPr>
        <w:ind w:left="4590" w:hanging="3882"/>
        <w:rPr>
          <w:b/>
        </w:rPr>
      </w:pPr>
      <w:r>
        <w:rPr>
          <w:b/>
        </w:rPr>
        <w:t>Wykonawca:</w:t>
      </w:r>
      <w:r>
        <w:rPr>
          <w:b/>
        </w:rPr>
        <w:tab/>
      </w:r>
      <w:r>
        <w:rPr>
          <w:b/>
        </w:rPr>
        <w:tab/>
      </w:r>
      <w:r>
        <w:rPr>
          <w:b/>
        </w:rPr>
        <w:tab/>
        <w:t xml:space="preserve">        Zamawiający:</w:t>
      </w:r>
    </w:p>
    <w:p w:rsidR="00704E05" w:rsidRDefault="00704E05" w:rsidP="00704E05"/>
    <w:p w:rsidR="00704E05" w:rsidRDefault="00704E05" w:rsidP="00704E05"/>
    <w:p w:rsidR="00704E05" w:rsidRDefault="00704E05" w:rsidP="00704E05"/>
    <w:p w:rsidR="00704E05" w:rsidRDefault="00704E05" w:rsidP="00704E05">
      <w:pPr>
        <w:shd w:val="clear" w:color="auto" w:fill="FFFFFF"/>
        <w:textAlignment w:val="top"/>
        <w:rPr>
          <w:b/>
        </w:rPr>
      </w:pPr>
      <w:r>
        <w:t>…………..…dnia……………                                    ..................................................................</w:t>
      </w:r>
    </w:p>
    <w:p w:rsidR="00704E05" w:rsidRDefault="00704E05" w:rsidP="00704E05">
      <w:pPr>
        <w:pStyle w:val="Bartek"/>
        <w:ind w:left="4536"/>
        <w:jc w:val="center"/>
        <w:rPr>
          <w:sz w:val="18"/>
          <w:szCs w:val="18"/>
        </w:rPr>
      </w:pPr>
      <w:r>
        <w:rPr>
          <w:sz w:val="18"/>
          <w:szCs w:val="18"/>
        </w:rPr>
        <w:t xml:space="preserve"> podpis i  pieczęć  osób wskazanych w dokumencie</w:t>
      </w:r>
    </w:p>
    <w:p w:rsidR="00704E05" w:rsidRDefault="00704E05" w:rsidP="00704E05">
      <w:pPr>
        <w:pStyle w:val="Nagwek"/>
        <w:tabs>
          <w:tab w:val="left" w:pos="708"/>
        </w:tabs>
        <w:ind w:left="4536"/>
        <w:jc w:val="center"/>
        <w:rPr>
          <w:sz w:val="18"/>
          <w:szCs w:val="18"/>
        </w:rPr>
      </w:pPr>
      <w:r>
        <w:rPr>
          <w:sz w:val="18"/>
          <w:szCs w:val="18"/>
        </w:rPr>
        <w:t xml:space="preserve">uprawniającym do występowania w obrocie prawnym </w:t>
      </w:r>
    </w:p>
    <w:p w:rsidR="00704E05" w:rsidRDefault="00704E05" w:rsidP="00704E05">
      <w:pPr>
        <w:pStyle w:val="Bartek"/>
        <w:ind w:left="4536"/>
        <w:jc w:val="center"/>
        <w:rPr>
          <w:sz w:val="18"/>
          <w:szCs w:val="18"/>
        </w:rPr>
      </w:pPr>
      <w:r>
        <w:rPr>
          <w:sz w:val="18"/>
          <w:szCs w:val="18"/>
        </w:rPr>
        <w:t>lub posiadających pełnomocnictwo</w:t>
      </w:r>
    </w:p>
    <w:p w:rsidR="00704E05" w:rsidRDefault="00704E05" w:rsidP="00704E05">
      <w:pPr>
        <w:rPr>
          <w:b/>
          <w:lang w:eastAsia="en-US"/>
        </w:rPr>
      </w:pPr>
      <w:r>
        <w:rPr>
          <w:b/>
          <w:lang w:eastAsia="en-US"/>
        </w:rPr>
        <w:br w:type="page"/>
      </w:r>
    </w:p>
    <w:p w:rsidR="003F0E4B" w:rsidRDefault="00704E05" w:rsidP="003F0E4B">
      <w:pPr>
        <w:tabs>
          <w:tab w:val="left" w:pos="708"/>
          <w:tab w:val="center" w:pos="4536"/>
          <w:tab w:val="right" w:pos="9072"/>
        </w:tabs>
        <w:jc w:val="right"/>
        <w:rPr>
          <w:b/>
          <w:color w:val="000000"/>
        </w:rPr>
      </w:pPr>
      <w:r>
        <w:rPr>
          <w:b/>
          <w:color w:val="000000"/>
        </w:rPr>
        <w:lastRenderedPageBreak/>
        <w:t xml:space="preserve">Załącznik nr </w:t>
      </w:r>
      <w:r w:rsidR="003D114F">
        <w:rPr>
          <w:b/>
          <w:color w:val="000000"/>
        </w:rPr>
        <w:t>7</w:t>
      </w:r>
    </w:p>
    <w:p w:rsidR="00040ED4" w:rsidRDefault="00040ED4" w:rsidP="00040ED4">
      <w:pPr>
        <w:spacing w:after="60"/>
        <w:jc w:val="right"/>
        <w:rPr>
          <w:b/>
        </w:rPr>
      </w:pPr>
    </w:p>
    <w:p w:rsidR="00040ED4" w:rsidRDefault="00040ED4" w:rsidP="00040ED4">
      <w:pPr>
        <w:spacing w:after="60"/>
        <w:jc w:val="right"/>
        <w:rPr>
          <w:b/>
          <w:color w:val="FF0000"/>
        </w:rPr>
      </w:pPr>
      <w:r>
        <w:rPr>
          <w:b/>
        </w:rPr>
        <w:t xml:space="preserve"> „WZÓR - LISTA PRACOWNIKÓW”</w:t>
      </w:r>
    </w:p>
    <w:p w:rsidR="00040ED4" w:rsidRDefault="00040ED4" w:rsidP="00040ED4">
      <w:pPr>
        <w:jc w:val="center"/>
        <w:rPr>
          <w:sz w:val="20"/>
          <w:szCs w:val="20"/>
        </w:rPr>
      </w:pPr>
    </w:p>
    <w:p w:rsidR="00040ED4" w:rsidRDefault="00040ED4" w:rsidP="00040ED4">
      <w:pPr>
        <w:jc w:val="center"/>
        <w:rPr>
          <w:b/>
          <w:sz w:val="20"/>
          <w:szCs w:val="20"/>
        </w:rPr>
      </w:pPr>
      <w:r>
        <w:rPr>
          <w:b/>
          <w:sz w:val="20"/>
          <w:szCs w:val="20"/>
        </w:rPr>
        <w:t>ZASADY UDZIELENIA ZDALNEGO DOSTĘPU DO ZASOBÓW</w:t>
      </w:r>
    </w:p>
    <w:p w:rsidR="00040ED4" w:rsidRDefault="00040ED4" w:rsidP="00040ED4">
      <w:pPr>
        <w:jc w:val="center"/>
        <w:rPr>
          <w:b/>
          <w:sz w:val="20"/>
          <w:szCs w:val="20"/>
        </w:rPr>
      </w:pPr>
    </w:p>
    <w:p w:rsidR="00040ED4" w:rsidRDefault="00040ED4" w:rsidP="00040ED4">
      <w:pPr>
        <w:jc w:val="both"/>
        <w:rPr>
          <w:sz w:val="20"/>
          <w:szCs w:val="20"/>
        </w:rPr>
      </w:pPr>
      <w:r>
        <w:rPr>
          <w:sz w:val="20"/>
          <w:szCs w:val="20"/>
        </w:rPr>
        <w:t>Niniejszy załącznik ustala zasady udzielenia Wykonawcy zdalnego dostępu do zasobów sieci teleinformatycznej Zamawiającego w celu umożliwienia Wykonawcy realizacji jego zobowiązań wynikających z umowy, w sz</w:t>
      </w:r>
      <w:r w:rsidR="00766E86">
        <w:rPr>
          <w:sz w:val="20"/>
          <w:szCs w:val="20"/>
        </w:rPr>
        <w:t>czególności określonych w §2.</w:t>
      </w:r>
    </w:p>
    <w:p w:rsidR="00040ED4" w:rsidRDefault="00040ED4" w:rsidP="00040ED4">
      <w:pPr>
        <w:jc w:val="both"/>
        <w:rPr>
          <w:b/>
          <w:bCs/>
          <w:sz w:val="20"/>
          <w:szCs w:val="20"/>
        </w:rPr>
      </w:pPr>
    </w:p>
    <w:p w:rsidR="00040ED4" w:rsidRDefault="00040ED4" w:rsidP="00992C4C">
      <w:pPr>
        <w:widowControl w:val="0"/>
        <w:numPr>
          <w:ilvl w:val="0"/>
          <w:numId w:val="33"/>
        </w:numPr>
        <w:suppressAutoHyphens/>
        <w:spacing w:after="60"/>
        <w:jc w:val="center"/>
        <w:rPr>
          <w:b/>
          <w:sz w:val="22"/>
          <w:szCs w:val="22"/>
        </w:rPr>
      </w:pPr>
      <w:r>
        <w:rPr>
          <w:b/>
          <w:sz w:val="22"/>
          <w:szCs w:val="22"/>
        </w:rPr>
        <w:t>Udostępnienie</w:t>
      </w:r>
    </w:p>
    <w:p w:rsidR="00040ED4" w:rsidRDefault="00040ED4" w:rsidP="00992C4C">
      <w:pPr>
        <w:widowControl w:val="0"/>
        <w:numPr>
          <w:ilvl w:val="0"/>
          <w:numId w:val="34"/>
        </w:numPr>
        <w:suppressAutoHyphens/>
        <w:spacing w:after="60"/>
        <w:ind w:left="357" w:hanging="357"/>
        <w:jc w:val="both"/>
        <w:rPr>
          <w:sz w:val="20"/>
          <w:szCs w:val="20"/>
        </w:rPr>
      </w:pPr>
      <w:r>
        <w:rPr>
          <w:sz w:val="20"/>
          <w:szCs w:val="20"/>
        </w:rPr>
        <w:t xml:space="preserve">Zdalny Dostęp zostanie udostępniony Wykonawcy przez Zamawiającego w terminie </w:t>
      </w:r>
      <w:r>
        <w:rPr>
          <w:sz w:val="20"/>
          <w:szCs w:val="20"/>
        </w:rPr>
        <w:br/>
        <w:t>7 dni od daty zawarcia umowy.</w:t>
      </w:r>
    </w:p>
    <w:p w:rsidR="00040ED4" w:rsidRDefault="00040ED4" w:rsidP="00992C4C">
      <w:pPr>
        <w:widowControl w:val="0"/>
        <w:numPr>
          <w:ilvl w:val="0"/>
          <w:numId w:val="34"/>
        </w:numPr>
        <w:suppressAutoHyphens/>
        <w:spacing w:after="60"/>
        <w:ind w:left="357" w:hanging="357"/>
        <w:jc w:val="both"/>
        <w:rPr>
          <w:sz w:val="20"/>
          <w:szCs w:val="20"/>
        </w:rPr>
      </w:pPr>
      <w:r>
        <w:rPr>
          <w:sz w:val="20"/>
          <w:szCs w:val="20"/>
        </w:rPr>
        <w:t>Zdalny Dostęp udostępniony zostanie na cały czas trwania niniejszej umowy.</w:t>
      </w:r>
    </w:p>
    <w:p w:rsidR="00040ED4" w:rsidRDefault="00040ED4" w:rsidP="00992C4C">
      <w:pPr>
        <w:widowControl w:val="0"/>
        <w:numPr>
          <w:ilvl w:val="0"/>
          <w:numId w:val="34"/>
        </w:numPr>
        <w:suppressAutoHyphens/>
        <w:spacing w:after="60"/>
        <w:ind w:left="357" w:hanging="357"/>
        <w:jc w:val="both"/>
        <w:rPr>
          <w:sz w:val="20"/>
          <w:szCs w:val="20"/>
        </w:rPr>
      </w:pPr>
      <w:r>
        <w:rPr>
          <w:sz w:val="20"/>
          <w:szCs w:val="20"/>
        </w:rPr>
        <w:t>Lista osób Wykonawcy uprawnionych do Zdalnego Dostępu:</w:t>
      </w:r>
    </w:p>
    <w:tbl>
      <w:tblPr>
        <w:tblW w:w="0" w:type="auto"/>
        <w:jc w:val="center"/>
        <w:tblLayout w:type="fixed"/>
        <w:tblLook w:val="00A0" w:firstRow="1" w:lastRow="0" w:firstColumn="1" w:lastColumn="0" w:noHBand="0" w:noVBand="0"/>
      </w:tblPr>
      <w:tblGrid>
        <w:gridCol w:w="750"/>
        <w:gridCol w:w="2288"/>
        <w:gridCol w:w="1710"/>
        <w:gridCol w:w="3882"/>
      </w:tblGrid>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hideMark/>
          </w:tcPr>
          <w:p w:rsidR="00040ED4" w:rsidRDefault="00040ED4" w:rsidP="006161E5">
            <w:pPr>
              <w:autoSpaceDE w:val="0"/>
              <w:autoSpaceDN w:val="0"/>
              <w:adjustRightInd w:val="0"/>
              <w:spacing w:before="120" w:after="120"/>
              <w:jc w:val="center"/>
              <w:rPr>
                <w:rFonts w:eastAsia="Calibri"/>
                <w:b/>
                <w:bCs/>
                <w:sz w:val="20"/>
                <w:szCs w:val="20"/>
              </w:rPr>
            </w:pPr>
            <w:r>
              <w:rPr>
                <w:rFonts w:eastAsia="Calibri"/>
                <w:b/>
                <w:bCs/>
                <w:sz w:val="20"/>
                <w:szCs w:val="20"/>
              </w:rPr>
              <w:t>Lp.</w:t>
            </w:r>
          </w:p>
        </w:tc>
        <w:tc>
          <w:tcPr>
            <w:tcW w:w="2288" w:type="dxa"/>
            <w:tcBorders>
              <w:top w:val="single" w:sz="6" w:space="0" w:color="000080"/>
              <w:left w:val="single" w:sz="6" w:space="0" w:color="000080"/>
              <w:bottom w:val="single" w:sz="6" w:space="0" w:color="000080"/>
              <w:right w:val="single" w:sz="6" w:space="0" w:color="000080"/>
            </w:tcBorders>
            <w:hideMark/>
          </w:tcPr>
          <w:p w:rsidR="00040ED4" w:rsidRDefault="00040ED4" w:rsidP="006161E5">
            <w:pPr>
              <w:autoSpaceDE w:val="0"/>
              <w:autoSpaceDN w:val="0"/>
              <w:adjustRightInd w:val="0"/>
              <w:spacing w:before="120" w:after="120"/>
              <w:jc w:val="center"/>
              <w:rPr>
                <w:rFonts w:eastAsia="Calibri"/>
                <w:b/>
                <w:bCs/>
                <w:sz w:val="20"/>
                <w:szCs w:val="20"/>
              </w:rPr>
            </w:pPr>
            <w:r>
              <w:rPr>
                <w:rFonts w:eastAsia="Calibri"/>
                <w:b/>
                <w:bCs/>
                <w:sz w:val="20"/>
                <w:szCs w:val="20"/>
              </w:rPr>
              <w:t>Imię i nazwisko</w:t>
            </w:r>
          </w:p>
        </w:tc>
        <w:tc>
          <w:tcPr>
            <w:tcW w:w="1710" w:type="dxa"/>
            <w:tcBorders>
              <w:top w:val="single" w:sz="6" w:space="0" w:color="000080"/>
              <w:left w:val="single" w:sz="6" w:space="0" w:color="000080"/>
              <w:bottom w:val="single" w:sz="6" w:space="0" w:color="000080"/>
              <w:right w:val="single" w:sz="6" w:space="0" w:color="000080"/>
            </w:tcBorders>
            <w:hideMark/>
          </w:tcPr>
          <w:p w:rsidR="00040ED4" w:rsidRDefault="00040ED4" w:rsidP="006161E5">
            <w:pPr>
              <w:autoSpaceDE w:val="0"/>
              <w:autoSpaceDN w:val="0"/>
              <w:adjustRightInd w:val="0"/>
              <w:spacing w:before="120" w:after="120"/>
              <w:jc w:val="center"/>
              <w:rPr>
                <w:rFonts w:eastAsia="Calibri"/>
                <w:b/>
                <w:bCs/>
                <w:sz w:val="20"/>
                <w:szCs w:val="20"/>
              </w:rPr>
            </w:pPr>
            <w:r>
              <w:rPr>
                <w:rFonts w:eastAsia="Calibri"/>
                <w:b/>
                <w:bCs/>
                <w:sz w:val="20"/>
                <w:szCs w:val="20"/>
              </w:rPr>
              <w:t>Nr telefonu</w:t>
            </w:r>
          </w:p>
        </w:tc>
        <w:tc>
          <w:tcPr>
            <w:tcW w:w="3882" w:type="dxa"/>
            <w:tcBorders>
              <w:top w:val="single" w:sz="6" w:space="0" w:color="000080"/>
              <w:left w:val="single" w:sz="6" w:space="0" w:color="000080"/>
              <w:bottom w:val="single" w:sz="6" w:space="0" w:color="000080"/>
              <w:right w:val="single" w:sz="6" w:space="0" w:color="000080"/>
            </w:tcBorders>
            <w:hideMark/>
          </w:tcPr>
          <w:p w:rsidR="00040ED4" w:rsidRDefault="00040ED4" w:rsidP="006161E5">
            <w:pPr>
              <w:autoSpaceDE w:val="0"/>
              <w:autoSpaceDN w:val="0"/>
              <w:adjustRightInd w:val="0"/>
              <w:spacing w:before="120" w:after="120"/>
              <w:jc w:val="center"/>
              <w:rPr>
                <w:rFonts w:eastAsia="Calibri"/>
                <w:b/>
                <w:bCs/>
                <w:sz w:val="20"/>
                <w:szCs w:val="20"/>
              </w:rPr>
            </w:pPr>
            <w:r>
              <w:rPr>
                <w:rFonts w:eastAsia="Calibri"/>
                <w:b/>
                <w:bCs/>
                <w:sz w:val="20"/>
                <w:szCs w:val="20"/>
              </w:rPr>
              <w:t>Adres e-mail</w:t>
            </w: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bl>
    <w:p w:rsidR="00040ED4" w:rsidRDefault="00040ED4" w:rsidP="00992C4C">
      <w:pPr>
        <w:widowControl w:val="0"/>
        <w:numPr>
          <w:ilvl w:val="0"/>
          <w:numId w:val="34"/>
        </w:numPr>
        <w:suppressAutoHyphens/>
        <w:spacing w:after="60"/>
        <w:ind w:left="357" w:hanging="357"/>
        <w:jc w:val="both"/>
        <w:rPr>
          <w:sz w:val="20"/>
          <w:szCs w:val="20"/>
        </w:rPr>
      </w:pPr>
      <w:r>
        <w:rPr>
          <w:sz w:val="20"/>
          <w:szCs w:val="20"/>
        </w:rPr>
        <w:t>Bezpośredni dostęp do systemów Zamawiającego jest możliwy tylko i wyłącznie po udostępnieniu go przez administratora Zamawiającego i po przekazaniu wymaganych uprawnień i haseł.</w:t>
      </w:r>
    </w:p>
    <w:p w:rsidR="00040ED4" w:rsidRDefault="00040ED4" w:rsidP="00992C4C">
      <w:pPr>
        <w:widowControl w:val="0"/>
        <w:numPr>
          <w:ilvl w:val="0"/>
          <w:numId w:val="34"/>
        </w:numPr>
        <w:suppressAutoHyphens/>
        <w:spacing w:after="60"/>
        <w:ind w:left="357" w:hanging="357"/>
        <w:jc w:val="both"/>
        <w:rPr>
          <w:sz w:val="20"/>
          <w:szCs w:val="20"/>
        </w:rPr>
      </w:pPr>
      <w:r>
        <w:rPr>
          <w:sz w:val="20"/>
          <w:szCs w:val="20"/>
        </w:rPr>
        <w:t>W przypadku zgłoszenia błędu krytycznego Zamawiający zapewni sprawne działanie zdalnego dostępu.</w:t>
      </w:r>
    </w:p>
    <w:p w:rsidR="00040ED4" w:rsidRDefault="00040ED4" w:rsidP="00040ED4">
      <w:pPr>
        <w:widowControl w:val="0"/>
        <w:suppressAutoHyphens/>
        <w:spacing w:after="60"/>
        <w:jc w:val="both"/>
        <w:rPr>
          <w:sz w:val="20"/>
          <w:szCs w:val="20"/>
        </w:rPr>
      </w:pPr>
    </w:p>
    <w:p w:rsidR="00040ED4" w:rsidRDefault="00040ED4" w:rsidP="00992C4C">
      <w:pPr>
        <w:widowControl w:val="0"/>
        <w:numPr>
          <w:ilvl w:val="0"/>
          <w:numId w:val="33"/>
        </w:numPr>
        <w:suppressAutoHyphens/>
        <w:spacing w:after="60"/>
        <w:jc w:val="center"/>
        <w:rPr>
          <w:b/>
          <w:sz w:val="22"/>
          <w:szCs w:val="22"/>
        </w:rPr>
      </w:pPr>
      <w:r>
        <w:rPr>
          <w:b/>
          <w:sz w:val="22"/>
          <w:szCs w:val="22"/>
        </w:rPr>
        <w:t xml:space="preserve">Zasady korzystania </w:t>
      </w:r>
    </w:p>
    <w:p w:rsidR="00040ED4" w:rsidRDefault="00040ED4" w:rsidP="00992C4C">
      <w:pPr>
        <w:widowControl w:val="0"/>
        <w:numPr>
          <w:ilvl w:val="0"/>
          <w:numId w:val="35"/>
        </w:numPr>
        <w:suppressAutoHyphens/>
        <w:spacing w:after="60"/>
        <w:ind w:hanging="357"/>
        <w:jc w:val="both"/>
        <w:rPr>
          <w:sz w:val="20"/>
          <w:szCs w:val="20"/>
        </w:rPr>
      </w:pPr>
      <w:r>
        <w:rPr>
          <w:sz w:val="20"/>
          <w:szCs w:val="20"/>
        </w:rPr>
        <w:t>Korzystając ze Zdalnego Dostępu Wykonawca:</w:t>
      </w:r>
    </w:p>
    <w:p w:rsidR="00040ED4" w:rsidRDefault="00040ED4" w:rsidP="00992C4C">
      <w:pPr>
        <w:widowControl w:val="0"/>
        <w:numPr>
          <w:ilvl w:val="1"/>
          <w:numId w:val="35"/>
        </w:numPr>
        <w:suppressAutoHyphens/>
        <w:spacing w:after="60"/>
        <w:ind w:hanging="357"/>
        <w:jc w:val="both"/>
        <w:rPr>
          <w:sz w:val="20"/>
          <w:szCs w:val="20"/>
        </w:rPr>
      </w:pPr>
      <w:r>
        <w:rPr>
          <w:sz w:val="20"/>
          <w:szCs w:val="20"/>
        </w:rPr>
        <w:t>będzie wykorzystywał Zdalny Dostęp wyłącznie w celu realizacji niniejszej umowy;</w:t>
      </w:r>
    </w:p>
    <w:p w:rsidR="00040ED4" w:rsidRDefault="00040ED4" w:rsidP="00992C4C">
      <w:pPr>
        <w:widowControl w:val="0"/>
        <w:numPr>
          <w:ilvl w:val="1"/>
          <w:numId w:val="35"/>
        </w:numPr>
        <w:suppressAutoHyphens/>
        <w:spacing w:after="60"/>
        <w:ind w:hanging="357"/>
        <w:jc w:val="both"/>
        <w:rPr>
          <w:sz w:val="20"/>
          <w:szCs w:val="20"/>
        </w:rPr>
      </w:pPr>
      <w:r>
        <w:rPr>
          <w:sz w:val="20"/>
          <w:szCs w:val="20"/>
        </w:rPr>
        <w:t xml:space="preserve">nie będzie pozyskiwał ani przetwarzał żadnych innych danych, za wyjątkiem danych niezbędnych do realizacji niniejszej umowy; </w:t>
      </w:r>
    </w:p>
    <w:p w:rsidR="00040ED4" w:rsidRDefault="00040ED4" w:rsidP="00992C4C">
      <w:pPr>
        <w:widowControl w:val="0"/>
        <w:numPr>
          <w:ilvl w:val="0"/>
          <w:numId w:val="35"/>
        </w:numPr>
        <w:suppressAutoHyphens/>
        <w:spacing w:after="60"/>
        <w:ind w:hanging="357"/>
        <w:jc w:val="both"/>
        <w:rPr>
          <w:sz w:val="20"/>
          <w:szCs w:val="20"/>
        </w:rPr>
      </w:pPr>
      <w:r>
        <w:rPr>
          <w:sz w:val="20"/>
          <w:szCs w:val="20"/>
        </w:rPr>
        <w:t>Zabrania się Wykonawcy przekazywania danych logowania (login lub hasło) innym osobom niż wymienione w § 1 ust. 3 niniejszego załącznika.</w:t>
      </w:r>
    </w:p>
    <w:p w:rsidR="00040ED4" w:rsidRDefault="00040ED4" w:rsidP="00992C4C">
      <w:pPr>
        <w:widowControl w:val="0"/>
        <w:numPr>
          <w:ilvl w:val="0"/>
          <w:numId w:val="35"/>
        </w:numPr>
        <w:suppressAutoHyphens/>
        <w:spacing w:after="60"/>
        <w:ind w:hanging="357"/>
        <w:jc w:val="both"/>
        <w:rPr>
          <w:sz w:val="20"/>
          <w:szCs w:val="20"/>
        </w:rPr>
      </w:pPr>
      <w:r>
        <w:rPr>
          <w:sz w:val="20"/>
          <w:szCs w:val="20"/>
        </w:rPr>
        <w:t>Zdalny dostęp udostępnia się tylko do przeglądu danych.</w:t>
      </w:r>
    </w:p>
    <w:p w:rsidR="00040ED4" w:rsidRDefault="00040ED4" w:rsidP="00040ED4">
      <w:pPr>
        <w:widowControl w:val="0"/>
        <w:suppressAutoHyphens/>
        <w:jc w:val="both"/>
        <w:rPr>
          <w:sz w:val="20"/>
          <w:szCs w:val="20"/>
        </w:rPr>
      </w:pPr>
    </w:p>
    <w:p w:rsidR="00040ED4" w:rsidRDefault="00040ED4" w:rsidP="00992C4C">
      <w:pPr>
        <w:widowControl w:val="0"/>
        <w:numPr>
          <w:ilvl w:val="0"/>
          <w:numId w:val="33"/>
        </w:numPr>
        <w:suppressAutoHyphens/>
        <w:spacing w:after="60"/>
        <w:jc w:val="center"/>
        <w:rPr>
          <w:b/>
          <w:sz w:val="22"/>
          <w:szCs w:val="22"/>
        </w:rPr>
      </w:pPr>
      <w:r>
        <w:rPr>
          <w:b/>
          <w:sz w:val="22"/>
          <w:szCs w:val="22"/>
        </w:rPr>
        <w:lastRenderedPageBreak/>
        <w:t>Warunki Techniczne do uzyskania Zdalnego Dostępu</w:t>
      </w:r>
    </w:p>
    <w:p w:rsidR="00040ED4" w:rsidRDefault="00040ED4" w:rsidP="00040ED4">
      <w:pPr>
        <w:widowControl w:val="0"/>
        <w:suppressAutoHyphens/>
        <w:spacing w:after="60"/>
        <w:ind w:left="680"/>
        <w:rPr>
          <w:b/>
          <w:sz w:val="22"/>
          <w:szCs w:val="22"/>
        </w:rPr>
      </w:pPr>
    </w:p>
    <w:p w:rsidR="00040ED4" w:rsidRDefault="00040ED4" w:rsidP="00992C4C">
      <w:pPr>
        <w:widowControl w:val="0"/>
        <w:numPr>
          <w:ilvl w:val="0"/>
          <w:numId w:val="36"/>
        </w:numPr>
        <w:suppressAutoHyphens/>
        <w:spacing w:after="60"/>
        <w:ind w:hanging="357"/>
        <w:jc w:val="both"/>
        <w:rPr>
          <w:sz w:val="20"/>
          <w:szCs w:val="20"/>
        </w:rPr>
      </w:pPr>
      <w:r>
        <w:rPr>
          <w:sz w:val="20"/>
          <w:szCs w:val="20"/>
        </w:rPr>
        <w:t xml:space="preserve">Wykonawca dostarczy listę komputerów (wraz z adresami IP), z których będzie realizował Zdalny Dostęp do sieci teleinformatycznej Zamawiającego. </w:t>
      </w:r>
    </w:p>
    <w:p w:rsidR="00040ED4" w:rsidRDefault="00040ED4" w:rsidP="00992C4C">
      <w:pPr>
        <w:widowControl w:val="0"/>
        <w:numPr>
          <w:ilvl w:val="0"/>
          <w:numId w:val="36"/>
        </w:numPr>
        <w:suppressAutoHyphens/>
        <w:spacing w:after="60"/>
        <w:ind w:hanging="357"/>
        <w:jc w:val="both"/>
        <w:rPr>
          <w:sz w:val="20"/>
          <w:szCs w:val="20"/>
        </w:rPr>
      </w:pPr>
      <w:r>
        <w:rPr>
          <w:sz w:val="20"/>
          <w:szCs w:val="20"/>
        </w:rPr>
        <w:t>Zamawiający zapewni jeden z czterech rodzajów połączeń:</w:t>
      </w:r>
    </w:p>
    <w:p w:rsidR="00040ED4" w:rsidRDefault="00040ED4" w:rsidP="00992C4C">
      <w:pPr>
        <w:widowControl w:val="0"/>
        <w:numPr>
          <w:ilvl w:val="1"/>
          <w:numId w:val="36"/>
        </w:numPr>
        <w:suppressAutoHyphens/>
        <w:spacing w:after="60"/>
        <w:ind w:hanging="357"/>
        <w:jc w:val="both"/>
        <w:rPr>
          <w:sz w:val="20"/>
          <w:szCs w:val="20"/>
        </w:rPr>
      </w:pPr>
      <w:r>
        <w:rPr>
          <w:sz w:val="20"/>
          <w:szCs w:val="20"/>
        </w:rPr>
        <w:t>VPN - zapewni bezpieczny sposób komunikacji z siecią poprzez udostępnienie bezpiecznego kanału VPN;</w:t>
      </w:r>
    </w:p>
    <w:p w:rsidR="00040ED4" w:rsidRDefault="00040ED4" w:rsidP="00992C4C">
      <w:pPr>
        <w:widowControl w:val="0"/>
        <w:numPr>
          <w:ilvl w:val="1"/>
          <w:numId w:val="36"/>
        </w:numPr>
        <w:suppressAutoHyphens/>
        <w:spacing w:after="60"/>
        <w:ind w:hanging="357"/>
        <w:jc w:val="both"/>
        <w:rPr>
          <w:sz w:val="20"/>
          <w:szCs w:val="20"/>
        </w:rPr>
      </w:pPr>
      <w:r>
        <w:rPr>
          <w:sz w:val="20"/>
          <w:szCs w:val="20"/>
        </w:rPr>
        <w:t>Udostępnienie terminala - zapewni bezpieczny sposób komunikacji z siecią poprzez udostępnienie bezpiecznego terminala;</w:t>
      </w:r>
    </w:p>
    <w:p w:rsidR="00040ED4" w:rsidRDefault="00040ED4" w:rsidP="00992C4C">
      <w:pPr>
        <w:widowControl w:val="0"/>
        <w:numPr>
          <w:ilvl w:val="1"/>
          <w:numId w:val="36"/>
        </w:numPr>
        <w:suppressAutoHyphens/>
        <w:spacing w:after="60"/>
        <w:ind w:hanging="357"/>
        <w:jc w:val="both"/>
        <w:rPr>
          <w:sz w:val="20"/>
          <w:szCs w:val="20"/>
        </w:rPr>
      </w:pPr>
      <w:r>
        <w:rPr>
          <w:sz w:val="20"/>
          <w:szCs w:val="20"/>
        </w:rPr>
        <w:t>Udostępnienie portu do bazy danych – zapewni bezpieczny sposób komunikacji z siecią poprzez udostępnienie IP i portu pozwalającego na komunikację z bazą danych.</w:t>
      </w:r>
    </w:p>
    <w:p w:rsidR="00040ED4" w:rsidRDefault="00040ED4" w:rsidP="00992C4C">
      <w:pPr>
        <w:widowControl w:val="0"/>
        <w:numPr>
          <w:ilvl w:val="0"/>
          <w:numId w:val="36"/>
        </w:numPr>
        <w:suppressAutoHyphens/>
        <w:spacing w:after="60"/>
        <w:ind w:hanging="357"/>
        <w:jc w:val="both"/>
        <w:rPr>
          <w:sz w:val="20"/>
          <w:szCs w:val="20"/>
        </w:rPr>
      </w:pPr>
      <w:r>
        <w:rPr>
          <w:sz w:val="20"/>
          <w:szCs w:val="20"/>
        </w:rPr>
        <w:t xml:space="preserve">Zamawiający przekaże każdej osobie z podanej listy użytkowników Wykonawcy, określonych </w:t>
      </w:r>
      <w:r>
        <w:rPr>
          <w:sz w:val="20"/>
          <w:szCs w:val="20"/>
        </w:rPr>
        <w:br/>
        <w:t>w § 1 ust. 3 niniejszego załącznika, zestaw odpowiadających im identyfikatorów użytkowników (login) wraz z ich hasłami dostępu oraz innymi parametrami niezbędnymi do zestawienia zdalnego połączenia. Użytkownicy po stronie Wykonawcy zobowiązują się do nie udostępniania tych identyfikatorów i haseł innym osobom oraz wykorzystywania dostępu wyłącznie w celu realizacji niniejszej Umowy.</w:t>
      </w:r>
    </w:p>
    <w:p w:rsidR="00040ED4" w:rsidRDefault="00040ED4" w:rsidP="00992C4C">
      <w:pPr>
        <w:widowControl w:val="0"/>
        <w:numPr>
          <w:ilvl w:val="0"/>
          <w:numId w:val="36"/>
        </w:numPr>
        <w:suppressAutoHyphens/>
        <w:spacing w:after="60"/>
        <w:ind w:hanging="357"/>
        <w:jc w:val="both"/>
        <w:rPr>
          <w:sz w:val="20"/>
          <w:szCs w:val="20"/>
        </w:rPr>
      </w:pPr>
      <w:r>
        <w:rPr>
          <w:sz w:val="20"/>
          <w:szCs w:val="20"/>
        </w:rPr>
        <w:t xml:space="preserve">Wszystkie dane dotyczące parametrów logowania zostaną przekazane na indywidualne konta </w:t>
      </w:r>
      <w:r>
        <w:rPr>
          <w:sz w:val="20"/>
          <w:szCs w:val="20"/>
        </w:rPr>
        <w:br/>
        <w:t>e-mail. Tą samą drogą dostarczone zostanie również oprogramowanie Klienta VPN lub klienta terminalowego. Oprogramowanie zostanie zainstalowane na komputerach użytkowników staraniem Wykonawcy.</w:t>
      </w:r>
    </w:p>
    <w:p w:rsidR="00040ED4" w:rsidRDefault="00040ED4" w:rsidP="00040ED4">
      <w:pPr>
        <w:pStyle w:val="Nagwek6"/>
        <w:numPr>
          <w:ilvl w:val="0"/>
          <w:numId w:val="0"/>
        </w:numPr>
        <w:tabs>
          <w:tab w:val="left" w:pos="708"/>
        </w:tabs>
        <w:ind w:left="720"/>
        <w:jc w:val="left"/>
        <w:rPr>
          <w:sz w:val="20"/>
        </w:rPr>
      </w:pPr>
    </w:p>
    <w:p w:rsidR="00040ED4" w:rsidRDefault="00040ED4" w:rsidP="00040ED4"/>
    <w:p w:rsidR="00040ED4" w:rsidRDefault="00040ED4" w:rsidP="00040ED4">
      <w:pPr>
        <w:rPr>
          <w:b/>
        </w:rPr>
      </w:pPr>
      <w:r>
        <w:br/>
      </w:r>
      <w:r>
        <w:br/>
        <w:t>…………..…dnia……………                                    ..................................................................</w:t>
      </w:r>
    </w:p>
    <w:p w:rsidR="00040ED4" w:rsidRDefault="00040ED4" w:rsidP="00040ED4">
      <w:pPr>
        <w:pStyle w:val="Bartek"/>
        <w:ind w:left="4536"/>
        <w:jc w:val="center"/>
        <w:rPr>
          <w:sz w:val="18"/>
          <w:szCs w:val="18"/>
        </w:rPr>
      </w:pPr>
      <w:r>
        <w:rPr>
          <w:sz w:val="18"/>
          <w:szCs w:val="18"/>
        </w:rPr>
        <w:t xml:space="preserve"> podpis i  pieczęć  osób wskazanych w dokumencie</w:t>
      </w:r>
    </w:p>
    <w:p w:rsidR="00040ED4" w:rsidRDefault="00040ED4" w:rsidP="00040ED4">
      <w:pPr>
        <w:pStyle w:val="Nagwek"/>
        <w:tabs>
          <w:tab w:val="left" w:pos="708"/>
        </w:tabs>
        <w:ind w:left="4536"/>
        <w:jc w:val="center"/>
        <w:rPr>
          <w:sz w:val="18"/>
          <w:szCs w:val="18"/>
        </w:rPr>
      </w:pPr>
      <w:r>
        <w:rPr>
          <w:sz w:val="18"/>
          <w:szCs w:val="18"/>
        </w:rPr>
        <w:t xml:space="preserve">uprawniającym do występowania w obrocie prawnym </w:t>
      </w:r>
    </w:p>
    <w:p w:rsidR="00040ED4" w:rsidRDefault="00040ED4" w:rsidP="00040ED4">
      <w:pPr>
        <w:pStyle w:val="Bartek"/>
        <w:ind w:left="4536"/>
        <w:jc w:val="center"/>
        <w:rPr>
          <w:sz w:val="18"/>
          <w:szCs w:val="18"/>
        </w:rPr>
      </w:pPr>
      <w:r>
        <w:rPr>
          <w:sz w:val="18"/>
          <w:szCs w:val="18"/>
        </w:rPr>
        <w:t>lub posiadających pełnomocnictwo</w:t>
      </w:r>
    </w:p>
    <w:p w:rsidR="00040ED4" w:rsidRDefault="00040ED4" w:rsidP="00040ED4">
      <w:pPr>
        <w:rPr>
          <w:sz w:val="18"/>
          <w:szCs w:val="18"/>
        </w:rPr>
      </w:pPr>
      <w:r>
        <w:rPr>
          <w:sz w:val="18"/>
          <w:szCs w:val="18"/>
        </w:rPr>
        <w:br w:type="page"/>
      </w:r>
    </w:p>
    <w:p w:rsidR="00040ED4" w:rsidRDefault="00704E05" w:rsidP="00040ED4">
      <w:pPr>
        <w:pStyle w:val="Nagwek6"/>
        <w:numPr>
          <w:ilvl w:val="0"/>
          <w:numId w:val="0"/>
        </w:numPr>
        <w:tabs>
          <w:tab w:val="left" w:pos="708"/>
        </w:tabs>
        <w:rPr>
          <w:szCs w:val="24"/>
        </w:rPr>
      </w:pPr>
      <w:r>
        <w:rPr>
          <w:szCs w:val="24"/>
        </w:rPr>
        <w:lastRenderedPageBreak/>
        <w:t xml:space="preserve">Załącznik nr </w:t>
      </w:r>
      <w:r w:rsidR="003D114F">
        <w:rPr>
          <w:szCs w:val="24"/>
        </w:rPr>
        <w:t>8</w:t>
      </w:r>
      <w:r w:rsidR="00040ED4">
        <w:rPr>
          <w:szCs w:val="24"/>
        </w:rPr>
        <w:t xml:space="preserve"> </w:t>
      </w:r>
    </w:p>
    <w:p w:rsidR="00040ED4" w:rsidRDefault="00040ED4" w:rsidP="00040ED4"/>
    <w:p w:rsidR="00040ED4" w:rsidRDefault="00040ED4" w:rsidP="00040ED4"/>
    <w:p w:rsidR="00040ED4" w:rsidRDefault="00040ED4" w:rsidP="00040ED4">
      <w:pPr>
        <w:jc w:val="center"/>
        <w:rPr>
          <w:b/>
          <w:i/>
        </w:rPr>
      </w:pPr>
      <w:r>
        <w:rPr>
          <w:b/>
          <w:i/>
        </w:rPr>
        <w:t>WZÓR  ZOBOWIĄZANIA DO ZACHOWANIA TAJEMNICY</w:t>
      </w:r>
    </w:p>
    <w:p w:rsidR="00040ED4" w:rsidRDefault="00040ED4" w:rsidP="00040ED4">
      <w:pPr>
        <w:rPr>
          <w:sz w:val="20"/>
          <w:szCs w:val="20"/>
        </w:rPr>
      </w:pPr>
    </w:p>
    <w:p w:rsidR="00040ED4" w:rsidRDefault="00040ED4" w:rsidP="00040ED4">
      <w:pPr>
        <w:rPr>
          <w:sz w:val="20"/>
          <w:szCs w:val="20"/>
        </w:rPr>
      </w:pPr>
      <w:r>
        <w:rPr>
          <w:sz w:val="20"/>
          <w:szCs w:val="20"/>
        </w:rPr>
        <w:t>Nazwisko ( -ka) :</w:t>
      </w:r>
    </w:p>
    <w:p w:rsidR="00040ED4" w:rsidRDefault="00040ED4" w:rsidP="00040ED4">
      <w:pPr>
        <w:ind w:left="1418" w:firstLine="709"/>
        <w:rPr>
          <w:sz w:val="20"/>
          <w:szCs w:val="20"/>
        </w:rPr>
      </w:pPr>
      <w:r>
        <w:rPr>
          <w:sz w:val="20"/>
          <w:szCs w:val="20"/>
        </w:rPr>
        <w:t xml:space="preserve">…………………………….................................................... </w:t>
      </w:r>
    </w:p>
    <w:p w:rsidR="00040ED4" w:rsidRDefault="00040ED4" w:rsidP="00040ED4">
      <w:pPr>
        <w:rPr>
          <w:sz w:val="20"/>
          <w:szCs w:val="20"/>
        </w:rPr>
      </w:pPr>
    </w:p>
    <w:p w:rsidR="00040ED4" w:rsidRDefault="00040ED4" w:rsidP="00040ED4">
      <w:pPr>
        <w:rPr>
          <w:sz w:val="20"/>
          <w:szCs w:val="20"/>
        </w:rPr>
      </w:pPr>
      <w:r>
        <w:rPr>
          <w:sz w:val="20"/>
          <w:szCs w:val="20"/>
        </w:rPr>
        <w:t xml:space="preserve">Imię ( imiona ): </w:t>
      </w:r>
      <w:r>
        <w:rPr>
          <w:sz w:val="20"/>
          <w:szCs w:val="20"/>
        </w:rPr>
        <w:tab/>
      </w:r>
      <w:r>
        <w:rPr>
          <w:sz w:val="20"/>
          <w:szCs w:val="20"/>
        </w:rPr>
        <w:tab/>
        <w:t>1. ..................................................................................</w:t>
      </w:r>
    </w:p>
    <w:p w:rsidR="00040ED4" w:rsidRDefault="00040ED4" w:rsidP="00040ED4">
      <w:pPr>
        <w:ind w:left="1418" w:firstLine="709"/>
        <w:rPr>
          <w:sz w:val="20"/>
          <w:szCs w:val="20"/>
        </w:rPr>
      </w:pPr>
      <w:r>
        <w:rPr>
          <w:sz w:val="20"/>
          <w:szCs w:val="20"/>
        </w:rPr>
        <w:t>2. ..................................................................................</w:t>
      </w:r>
    </w:p>
    <w:p w:rsidR="00040ED4" w:rsidRDefault="00040ED4" w:rsidP="00040ED4">
      <w:pPr>
        <w:rPr>
          <w:sz w:val="20"/>
          <w:szCs w:val="20"/>
        </w:rPr>
      </w:pPr>
    </w:p>
    <w:p w:rsidR="00040ED4" w:rsidRDefault="00040ED4" w:rsidP="00040ED4">
      <w:pPr>
        <w:rPr>
          <w:sz w:val="20"/>
          <w:szCs w:val="20"/>
        </w:rPr>
      </w:pPr>
    </w:p>
    <w:p w:rsidR="00040ED4" w:rsidRDefault="00040ED4" w:rsidP="00040ED4">
      <w:pPr>
        <w:rPr>
          <w:sz w:val="20"/>
          <w:szCs w:val="20"/>
        </w:rPr>
      </w:pPr>
      <w:r>
        <w:rPr>
          <w:sz w:val="20"/>
          <w:szCs w:val="20"/>
        </w:rPr>
        <w:t>Dowód tożsamości: Seria |__|__|__|Nr |__|__|__|__|__|__|__|__|__|__|__|__|__|__|</w:t>
      </w:r>
    </w:p>
    <w:p w:rsidR="00040ED4" w:rsidRDefault="00040ED4" w:rsidP="00040ED4">
      <w:pPr>
        <w:rPr>
          <w:sz w:val="20"/>
          <w:szCs w:val="20"/>
        </w:rPr>
      </w:pPr>
    </w:p>
    <w:p w:rsidR="00040ED4" w:rsidRDefault="00040ED4" w:rsidP="00040ED4">
      <w:pPr>
        <w:rPr>
          <w:sz w:val="20"/>
          <w:szCs w:val="20"/>
        </w:rPr>
      </w:pPr>
      <w:r>
        <w:rPr>
          <w:sz w:val="20"/>
          <w:szCs w:val="20"/>
        </w:rPr>
        <w:t>wydany przez</w:t>
      </w:r>
    </w:p>
    <w:p w:rsidR="00040ED4" w:rsidRDefault="00040ED4" w:rsidP="00040ED4">
      <w:pPr>
        <w:rPr>
          <w:sz w:val="20"/>
          <w:szCs w:val="20"/>
        </w:rPr>
      </w:pPr>
      <w:r>
        <w:rPr>
          <w:sz w:val="20"/>
          <w:szCs w:val="20"/>
        </w:rPr>
        <w:tab/>
      </w:r>
      <w:r>
        <w:rPr>
          <w:sz w:val="20"/>
          <w:szCs w:val="20"/>
        </w:rPr>
        <w:tab/>
        <w:t>………………………....................................................................</w:t>
      </w:r>
    </w:p>
    <w:p w:rsidR="00040ED4" w:rsidRDefault="00040ED4" w:rsidP="00040ED4">
      <w:pPr>
        <w:rPr>
          <w:sz w:val="20"/>
          <w:szCs w:val="20"/>
        </w:rPr>
      </w:pPr>
    </w:p>
    <w:p w:rsidR="00040ED4" w:rsidRDefault="00040ED4" w:rsidP="00040ED4">
      <w:pPr>
        <w:spacing w:after="120"/>
        <w:ind w:firstLine="360"/>
        <w:jc w:val="both"/>
        <w:rPr>
          <w:sz w:val="20"/>
          <w:szCs w:val="20"/>
        </w:rPr>
      </w:pPr>
      <w:r>
        <w:rPr>
          <w:sz w:val="20"/>
          <w:szCs w:val="20"/>
        </w:rPr>
        <w:t>Ja niżej podpisany, potwierdzając zgodność moich danych osobowych ze stanem faktycznym, oświadczam, że :</w:t>
      </w:r>
    </w:p>
    <w:p w:rsidR="00040ED4" w:rsidRDefault="00040ED4" w:rsidP="00992C4C">
      <w:pPr>
        <w:widowControl w:val="0"/>
        <w:numPr>
          <w:ilvl w:val="0"/>
          <w:numId w:val="37"/>
        </w:numPr>
        <w:tabs>
          <w:tab w:val="clear" w:pos="0"/>
          <w:tab w:val="num" w:pos="360"/>
        </w:tabs>
        <w:suppressAutoHyphens/>
        <w:spacing w:after="120"/>
        <w:ind w:left="360"/>
        <w:jc w:val="both"/>
        <w:rPr>
          <w:sz w:val="20"/>
          <w:szCs w:val="20"/>
        </w:rPr>
      </w:pPr>
      <w:r>
        <w:rPr>
          <w:sz w:val="20"/>
          <w:szCs w:val="20"/>
        </w:rPr>
        <w:t xml:space="preserve">Zapoznałem się z treścią ustawy z dnia 29 sierpnia 1997 r. o ochronie danych osobowych. </w:t>
      </w:r>
      <w:r>
        <w:rPr>
          <w:sz w:val="20"/>
          <w:szCs w:val="20"/>
        </w:rPr>
        <w:br/>
        <w:t>(</w:t>
      </w:r>
      <w:proofErr w:type="spellStart"/>
      <w:r>
        <w:rPr>
          <w:sz w:val="20"/>
          <w:szCs w:val="20"/>
        </w:rPr>
        <w:t>t.j</w:t>
      </w:r>
      <w:proofErr w:type="spellEnd"/>
      <w:r>
        <w:rPr>
          <w:sz w:val="20"/>
          <w:szCs w:val="20"/>
        </w:rPr>
        <w:t xml:space="preserve">. Dz. U. z 2015 r. poz. 2135 z </w:t>
      </w:r>
      <w:proofErr w:type="spellStart"/>
      <w:r>
        <w:rPr>
          <w:sz w:val="20"/>
          <w:szCs w:val="20"/>
        </w:rPr>
        <w:t>późn</w:t>
      </w:r>
      <w:proofErr w:type="spellEnd"/>
      <w:r>
        <w:rPr>
          <w:sz w:val="20"/>
          <w:szCs w:val="20"/>
        </w:rPr>
        <w:t>. zmianami ) i wynikających z niej przepisów prawnych,</w:t>
      </w:r>
    </w:p>
    <w:p w:rsidR="00040ED4" w:rsidRDefault="00040ED4" w:rsidP="00992C4C">
      <w:pPr>
        <w:widowControl w:val="0"/>
        <w:numPr>
          <w:ilvl w:val="0"/>
          <w:numId w:val="37"/>
        </w:numPr>
        <w:tabs>
          <w:tab w:val="clear" w:pos="0"/>
          <w:tab w:val="num" w:pos="360"/>
        </w:tabs>
        <w:suppressAutoHyphens/>
        <w:spacing w:after="120"/>
        <w:ind w:left="360"/>
        <w:jc w:val="both"/>
        <w:rPr>
          <w:sz w:val="20"/>
          <w:szCs w:val="20"/>
        </w:rPr>
      </w:pPr>
      <w:r>
        <w:rPr>
          <w:sz w:val="20"/>
          <w:szCs w:val="20"/>
        </w:rPr>
        <w:t xml:space="preserve">Zostałem </w:t>
      </w:r>
      <w:r>
        <w:rPr>
          <w:iCs/>
          <w:sz w:val="20"/>
          <w:szCs w:val="20"/>
        </w:rPr>
        <w:t>uprzedzony,</w:t>
      </w:r>
      <w:r>
        <w:rPr>
          <w:sz w:val="20"/>
          <w:szCs w:val="20"/>
        </w:rPr>
        <w:t xml:space="preserve"> iż dane osobowe i medyczne przetwarzane w Systemie Informatycznym podlegają ustawowej ochronie prawnej [Ustawa z dnia 29 sierpnia 1997 r. o ochronie danych osobowych(</w:t>
      </w:r>
      <w:proofErr w:type="spellStart"/>
      <w:r>
        <w:rPr>
          <w:sz w:val="20"/>
          <w:szCs w:val="20"/>
        </w:rPr>
        <w:t>t.j</w:t>
      </w:r>
      <w:proofErr w:type="spellEnd"/>
      <w:r>
        <w:rPr>
          <w:sz w:val="20"/>
          <w:szCs w:val="20"/>
        </w:rPr>
        <w:t xml:space="preserve">. Dz. U. z 2015 r. poz. 2135 z </w:t>
      </w:r>
      <w:proofErr w:type="spellStart"/>
      <w:r>
        <w:rPr>
          <w:sz w:val="20"/>
          <w:szCs w:val="20"/>
        </w:rPr>
        <w:t>późn</w:t>
      </w:r>
      <w:proofErr w:type="spellEnd"/>
      <w:r>
        <w:rPr>
          <w:sz w:val="20"/>
          <w:szCs w:val="20"/>
        </w:rPr>
        <w:t xml:space="preserve">. zmianami )  ) </w:t>
      </w:r>
    </w:p>
    <w:p w:rsidR="00040ED4" w:rsidRDefault="00040ED4" w:rsidP="00992C4C">
      <w:pPr>
        <w:widowControl w:val="0"/>
        <w:numPr>
          <w:ilvl w:val="0"/>
          <w:numId w:val="37"/>
        </w:numPr>
        <w:tabs>
          <w:tab w:val="clear" w:pos="0"/>
          <w:tab w:val="num" w:pos="360"/>
        </w:tabs>
        <w:suppressAutoHyphens/>
        <w:spacing w:after="120"/>
        <w:ind w:left="360"/>
        <w:jc w:val="both"/>
        <w:rPr>
          <w:sz w:val="20"/>
          <w:szCs w:val="20"/>
        </w:rPr>
      </w:pPr>
      <w:r>
        <w:rPr>
          <w:iCs/>
          <w:sz w:val="20"/>
          <w:szCs w:val="20"/>
        </w:rPr>
        <w:t xml:space="preserve">Zobowiązuję się do nieujawniania – w ramach wykonywania prac związanych z realizacją Umowy zawartej pomiędzy 4 Wojskowym Szpitalem Klinicznym  z Polikliniką we Wrocławiu a </w:t>
      </w:r>
      <w:r>
        <w:rPr>
          <w:rStyle w:val="Numerstrony"/>
          <w:sz w:val="20"/>
          <w:szCs w:val="20"/>
        </w:rPr>
        <w:t xml:space="preserve">firmą ………………….. </w:t>
      </w:r>
      <w:r>
        <w:rPr>
          <w:iCs/>
          <w:sz w:val="20"/>
          <w:szCs w:val="20"/>
        </w:rPr>
        <w:t>informacji objętych tajemnicą służbowa w rozumieniu ustawy z dn. 22 stycznia 1999 r. o ochronie informacji niejawnych (</w:t>
      </w:r>
      <w:proofErr w:type="spellStart"/>
      <w:r>
        <w:rPr>
          <w:iCs/>
          <w:sz w:val="20"/>
          <w:szCs w:val="20"/>
        </w:rPr>
        <w:t>tj</w:t>
      </w:r>
      <w:proofErr w:type="spellEnd"/>
      <w:r>
        <w:rPr>
          <w:iCs/>
          <w:sz w:val="20"/>
          <w:szCs w:val="20"/>
        </w:rPr>
        <w:t xml:space="preserve"> z 2015 r. poz. 2135)).</w:t>
      </w:r>
    </w:p>
    <w:p w:rsidR="00040ED4" w:rsidRDefault="00040ED4" w:rsidP="00992C4C">
      <w:pPr>
        <w:widowControl w:val="0"/>
        <w:numPr>
          <w:ilvl w:val="0"/>
          <w:numId w:val="37"/>
        </w:numPr>
        <w:tabs>
          <w:tab w:val="clear" w:pos="0"/>
          <w:tab w:val="num" w:pos="360"/>
        </w:tabs>
        <w:suppressAutoHyphens/>
        <w:spacing w:after="120"/>
        <w:ind w:left="360"/>
        <w:jc w:val="both"/>
        <w:rPr>
          <w:sz w:val="20"/>
          <w:szCs w:val="20"/>
        </w:rPr>
      </w:pPr>
      <w:r>
        <w:rPr>
          <w:sz w:val="20"/>
          <w:szCs w:val="20"/>
        </w:rPr>
        <w:t xml:space="preserve">Zobowiązuję się do nie rozpowszechniania nabytej informacji o charakterze technicznym, technologicznym, organizacyjnym i handlowym, stanowiących tajemnicę </w:t>
      </w:r>
      <w:r>
        <w:rPr>
          <w:iCs/>
          <w:sz w:val="20"/>
          <w:szCs w:val="20"/>
        </w:rPr>
        <w:t>4 Wojskowego Szpitala Klinicznego  z Polikliniką we Wrocławiu</w:t>
      </w:r>
      <w:r>
        <w:rPr>
          <w:sz w:val="20"/>
          <w:szCs w:val="20"/>
        </w:rPr>
        <w:t xml:space="preserve"> pod rygorem odpowiedzialności cywilnej i karnej.</w:t>
      </w:r>
    </w:p>
    <w:p w:rsidR="00040ED4" w:rsidRDefault="00040ED4" w:rsidP="00992C4C">
      <w:pPr>
        <w:widowControl w:val="0"/>
        <w:numPr>
          <w:ilvl w:val="0"/>
          <w:numId w:val="37"/>
        </w:numPr>
        <w:tabs>
          <w:tab w:val="clear" w:pos="0"/>
          <w:tab w:val="num" w:pos="360"/>
        </w:tabs>
        <w:suppressAutoHyphens/>
        <w:spacing w:after="120"/>
        <w:ind w:left="360"/>
        <w:jc w:val="both"/>
        <w:rPr>
          <w:sz w:val="20"/>
          <w:szCs w:val="20"/>
        </w:rPr>
      </w:pPr>
      <w:r>
        <w:rPr>
          <w:sz w:val="20"/>
          <w:szCs w:val="20"/>
        </w:rPr>
        <w:t xml:space="preserve">Obowiązek zachowania w tajemnicy informacji dotyczących wyżej wymienionych danych uzyskanych w związku z realizacją zadań wynikających z przedmiotu Umowy zawartej pomiędzy </w:t>
      </w:r>
      <w:r>
        <w:rPr>
          <w:sz w:val="20"/>
          <w:szCs w:val="20"/>
        </w:rPr>
        <w:br/>
      </w:r>
      <w:r>
        <w:rPr>
          <w:iCs/>
          <w:sz w:val="20"/>
          <w:szCs w:val="20"/>
        </w:rPr>
        <w:t>4 Wojskowym Szpitalem Klinicznym  z Polikliniką we Wrocławiu</w:t>
      </w:r>
      <w:r>
        <w:rPr>
          <w:sz w:val="20"/>
          <w:szCs w:val="20"/>
        </w:rPr>
        <w:t xml:space="preserve"> a </w:t>
      </w:r>
      <w:r>
        <w:rPr>
          <w:rStyle w:val="Numerstrony"/>
          <w:sz w:val="20"/>
          <w:szCs w:val="20"/>
        </w:rPr>
        <w:t>firmą ……………….</w:t>
      </w:r>
      <w:r>
        <w:rPr>
          <w:rStyle w:val="Numerstrony"/>
          <w:b/>
          <w:sz w:val="20"/>
          <w:szCs w:val="20"/>
        </w:rPr>
        <w:t xml:space="preserve"> </w:t>
      </w:r>
      <w:r>
        <w:rPr>
          <w:sz w:val="20"/>
          <w:szCs w:val="20"/>
        </w:rPr>
        <w:t>ciąży na mnie nawet po wygaśnięciu stosunku o pracę.</w:t>
      </w:r>
    </w:p>
    <w:p w:rsidR="00040ED4" w:rsidRDefault="00040ED4" w:rsidP="00040ED4">
      <w:pPr>
        <w:spacing w:after="120"/>
        <w:jc w:val="both"/>
        <w:rPr>
          <w:sz w:val="20"/>
          <w:szCs w:val="20"/>
        </w:rPr>
      </w:pPr>
    </w:p>
    <w:p w:rsidR="00040ED4" w:rsidRDefault="00040ED4" w:rsidP="00040ED4">
      <w:pPr>
        <w:spacing w:after="120"/>
        <w:jc w:val="both"/>
        <w:rPr>
          <w:sz w:val="20"/>
          <w:szCs w:val="20"/>
        </w:rPr>
      </w:pPr>
      <w:r>
        <w:rPr>
          <w:sz w:val="20"/>
          <w:szCs w:val="20"/>
        </w:rPr>
        <w:t>Powyższe zobowiązanie zachowuje ważność w przypadku danych osobowych i medycznych bezterminowo, a w przypadku pozostałych danych przez cały okres trwania Umowy.</w:t>
      </w:r>
    </w:p>
    <w:p w:rsidR="00040ED4" w:rsidRDefault="00040ED4" w:rsidP="00040ED4">
      <w:pPr>
        <w:spacing w:after="120"/>
        <w:jc w:val="both"/>
        <w:rPr>
          <w:sz w:val="20"/>
          <w:szCs w:val="20"/>
        </w:rPr>
      </w:pPr>
    </w:p>
    <w:p w:rsidR="00040ED4" w:rsidRDefault="00040ED4" w:rsidP="00040ED4">
      <w:pPr>
        <w:spacing w:after="120"/>
        <w:jc w:val="both"/>
        <w:rPr>
          <w:sz w:val="20"/>
          <w:szCs w:val="20"/>
        </w:rPr>
      </w:pPr>
    </w:p>
    <w:p w:rsidR="00040ED4" w:rsidRDefault="00040ED4" w:rsidP="00040ED4">
      <w:pPr>
        <w:spacing w:after="120"/>
        <w:rPr>
          <w:sz w:val="20"/>
          <w:szCs w:val="20"/>
        </w:rPr>
      </w:pPr>
    </w:p>
    <w:p w:rsidR="00040ED4" w:rsidRDefault="00040ED4" w:rsidP="00040ED4">
      <w:pPr>
        <w:spacing w:after="120"/>
        <w:rPr>
          <w:sz w:val="18"/>
          <w:szCs w:val="18"/>
        </w:rPr>
      </w:pPr>
      <w:r>
        <w:rPr>
          <w:sz w:val="18"/>
          <w:szCs w:val="18"/>
        </w:rPr>
        <w:t xml:space="preserve">.................................. dnia .....................  </w:t>
      </w:r>
      <w:r>
        <w:rPr>
          <w:sz w:val="18"/>
          <w:szCs w:val="18"/>
        </w:rPr>
        <w:tab/>
        <w:t xml:space="preserve">                       Podpis pracownika : …………...............................................</w:t>
      </w:r>
    </w:p>
    <w:p w:rsidR="00040ED4" w:rsidRDefault="00040ED4" w:rsidP="00040ED4">
      <w:pPr>
        <w:pStyle w:val="Bartek"/>
        <w:ind w:left="4536"/>
        <w:jc w:val="center"/>
        <w:rPr>
          <w:sz w:val="18"/>
          <w:szCs w:val="18"/>
        </w:rPr>
      </w:pPr>
    </w:p>
    <w:p w:rsidR="003F0E4B" w:rsidRDefault="003F0E4B" w:rsidP="00040ED4">
      <w:pPr>
        <w:tabs>
          <w:tab w:val="left" w:pos="708"/>
          <w:tab w:val="center" w:pos="4536"/>
          <w:tab w:val="right" w:pos="9072"/>
        </w:tabs>
        <w:jc w:val="right"/>
        <w:rPr>
          <w:b/>
          <w:sz w:val="20"/>
        </w:rPr>
      </w:pPr>
    </w:p>
    <w:sectPr w:rsidR="003F0E4B" w:rsidSect="007010EA">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DBA" w:rsidRDefault="00571DBA">
      <w:r>
        <w:separator/>
      </w:r>
    </w:p>
  </w:endnote>
  <w:endnote w:type="continuationSeparator" w:id="0">
    <w:p w:rsidR="00571DBA" w:rsidRDefault="0057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MS Mincho"/>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Trebuchet MS">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charset w:val="EE"/>
    <w:family w:val="swiss"/>
    <w:pitch w:val="variable"/>
    <w:sig w:usb0="A10006FF" w:usb1="4000205B" w:usb2="00000010" w:usb3="00000000" w:csb0="0000019F" w:csb1="00000000"/>
  </w:font>
  <w:font w:name="Helvetica">
    <w:panose1 w:val="020B0504020202020204"/>
    <w:charset w:val="EE"/>
    <w:family w:val="swiss"/>
    <w:pitch w:val="variable"/>
    <w:sig w:usb0="E0002AFF" w:usb1="C0007843" w:usb2="00000009" w:usb3="00000000" w:csb0="000001FF" w:csb1="00000000"/>
  </w:font>
  <w:font w:name="ヒラギノ角ゴ Pro W3">
    <w:charset w:val="80"/>
    <w:family w:val="auto"/>
    <w:pitch w:val="variable"/>
    <w:sig w:usb0="00000000" w:usb1="7AC7FFFF" w:usb2="00000012" w:usb3="00000000" w:csb0="0002000D"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069" w:rsidRDefault="00A51069"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41A95">
      <w:rPr>
        <w:rStyle w:val="Numerstrony"/>
        <w:noProof/>
      </w:rPr>
      <w:t>6</w:t>
    </w:r>
    <w:r>
      <w:rPr>
        <w:rStyle w:val="Numerstrony"/>
      </w:rPr>
      <w:fldChar w:fldCharType="end"/>
    </w:r>
  </w:p>
  <w:p w:rsidR="00A51069" w:rsidRDefault="00A51069">
    <w:pPr>
      <w:pStyle w:val="Stopka"/>
      <w:framePr w:wrap="auto" w:vAnchor="text" w:hAnchor="margin" w:xAlign="right" w:y="1"/>
      <w:ind w:right="360"/>
      <w:rPr>
        <w:rStyle w:val="Numerstrony"/>
      </w:rPr>
    </w:pPr>
  </w:p>
  <w:p w:rsidR="00A51069" w:rsidRDefault="00A51069">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DBA" w:rsidRDefault="00571DBA">
      <w:r>
        <w:separator/>
      </w:r>
    </w:p>
  </w:footnote>
  <w:footnote w:type="continuationSeparator" w:id="0">
    <w:p w:rsidR="00571DBA" w:rsidRDefault="00571DBA">
      <w:r>
        <w:continuationSeparator/>
      </w:r>
    </w:p>
  </w:footnote>
  <w:footnote w:id="1">
    <w:p w:rsidR="00A51069" w:rsidRPr="002D2E6A" w:rsidRDefault="00A51069">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A51069" w:rsidRPr="002D2E6A" w:rsidRDefault="00A51069">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A51069" w:rsidRPr="002D2E6A" w:rsidRDefault="00A51069">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A51069" w:rsidRPr="002D2E6A" w:rsidRDefault="00A51069">
      <w:pPr>
        <w:pStyle w:val="Tekstprzypisudolnego"/>
      </w:pPr>
      <w:r>
        <w:rPr>
          <w:rStyle w:val="Odwoanieprzypisudolnego"/>
        </w:rPr>
        <w:footnoteRef/>
      </w:r>
      <w:r>
        <w:t xml:space="preserve"> </w:t>
      </w:r>
      <w:r w:rsidRPr="002D2E6A">
        <w:rPr>
          <w:sz w:val="16"/>
          <w:szCs w:val="16"/>
        </w:rPr>
        <w:t>niewłaściwe skreślić</w:t>
      </w:r>
    </w:p>
  </w:footnote>
  <w:footnote w:id="5">
    <w:p w:rsidR="00A51069" w:rsidRDefault="00A51069">
      <w:pPr>
        <w:pStyle w:val="Tekstprzypisudolnego"/>
      </w:pPr>
      <w:r>
        <w:rPr>
          <w:rStyle w:val="Odwoanieprzypisudolnego"/>
        </w:rPr>
        <w:footnoteRef/>
      </w:r>
      <w:r>
        <w:t xml:space="preserve"> </w:t>
      </w:r>
      <w:r w:rsidRPr="00E34746">
        <w:rPr>
          <w:b/>
          <w:sz w:val="18"/>
          <w:szCs w:val="18"/>
        </w:rPr>
        <w:t xml:space="preserve">Odpowiedź NIE w przypadku </w:t>
      </w:r>
      <w:r>
        <w:rPr>
          <w:b/>
          <w:sz w:val="18"/>
          <w:szCs w:val="18"/>
        </w:rPr>
        <w:t>tego parametru nie</w:t>
      </w:r>
      <w:r w:rsidRPr="00E34746">
        <w:rPr>
          <w:b/>
          <w:sz w:val="18"/>
          <w:szCs w:val="18"/>
        </w:rPr>
        <w:t xml:space="preserve">  </w:t>
      </w:r>
      <w:r>
        <w:rPr>
          <w:b/>
          <w:sz w:val="18"/>
          <w:szCs w:val="18"/>
        </w:rPr>
        <w:t>spowoduje odrzucenia</w:t>
      </w:r>
      <w:r w:rsidRPr="00E34746">
        <w:rPr>
          <w:b/>
          <w:sz w:val="18"/>
          <w:szCs w:val="18"/>
        </w:rPr>
        <w:t xml:space="preserve"> oferty</w:t>
      </w:r>
    </w:p>
  </w:footnote>
  <w:footnote w:id="6">
    <w:p w:rsidR="00A51069" w:rsidRDefault="00A51069">
      <w:pPr>
        <w:pStyle w:val="Tekstprzypisudolnego"/>
      </w:pPr>
      <w:r>
        <w:rPr>
          <w:rStyle w:val="Odwoanieprzypisudolnego"/>
        </w:rPr>
        <w:footnoteRef/>
      </w:r>
      <w:r>
        <w:t xml:space="preserve"> </w:t>
      </w:r>
      <w:r w:rsidRPr="00E34746">
        <w:rPr>
          <w:b/>
          <w:sz w:val="18"/>
          <w:szCs w:val="18"/>
        </w:rPr>
        <w:t xml:space="preserve">Odpowiedź NIE w przypadku </w:t>
      </w:r>
      <w:r>
        <w:rPr>
          <w:b/>
          <w:sz w:val="18"/>
          <w:szCs w:val="18"/>
        </w:rPr>
        <w:t>tego parametru nie</w:t>
      </w:r>
      <w:r w:rsidRPr="00E34746">
        <w:rPr>
          <w:b/>
          <w:sz w:val="18"/>
          <w:szCs w:val="18"/>
        </w:rPr>
        <w:t xml:space="preserve">  </w:t>
      </w:r>
      <w:r>
        <w:rPr>
          <w:b/>
          <w:sz w:val="18"/>
          <w:szCs w:val="18"/>
        </w:rPr>
        <w:t>spowoduje odrzucenia</w:t>
      </w:r>
      <w:r w:rsidRPr="00E34746">
        <w:rPr>
          <w:b/>
          <w:sz w:val="18"/>
          <w:szCs w:val="18"/>
        </w:rPr>
        <w:t xml:space="preserve"> oferty</w:t>
      </w:r>
      <w:r>
        <w:rPr>
          <w:b/>
          <w:sz w:val="18"/>
          <w:szCs w:val="18"/>
        </w:rPr>
        <w:t>.</w:t>
      </w:r>
    </w:p>
  </w:footnote>
  <w:footnote w:id="7">
    <w:p w:rsidR="00A51069" w:rsidRDefault="00A51069" w:rsidP="003F0E4B">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069" w:rsidRPr="00BA4BA4" w:rsidRDefault="00A51069" w:rsidP="00BA4BA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15:restartNumberingAfterBreak="0">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15:restartNumberingAfterBreak="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DB5C26"/>
    <w:multiLevelType w:val="multilevel"/>
    <w:tmpl w:val="9BB4D63A"/>
    <w:lvl w:ilvl="0">
      <w:start w:val="2"/>
      <w:numFmt w:val="decimal"/>
      <w:lvlText w:val="%1."/>
      <w:lvlJc w:val="left"/>
      <w:pPr>
        <w:ind w:left="720" w:hanging="360"/>
      </w:pPr>
      <w:rPr>
        <w:rFonts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9" w15:restartNumberingAfterBreak="0">
    <w:nsid w:val="02A05032"/>
    <w:multiLevelType w:val="hybridMultilevel"/>
    <w:tmpl w:val="B11AA1F4"/>
    <w:lvl w:ilvl="0" w:tplc="CA4421D2">
      <w:start w:val="1"/>
      <w:numFmt w:val="decimal"/>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2D83ABE"/>
    <w:multiLevelType w:val="hybridMultilevel"/>
    <w:tmpl w:val="1C3C7818"/>
    <w:lvl w:ilvl="0" w:tplc="007C0C9C">
      <w:start w:val="1"/>
      <w:numFmt w:val="upperRoman"/>
      <w:lvlText w:val="%1."/>
      <w:lvlJc w:val="left"/>
      <w:pPr>
        <w:ind w:left="1080" w:hanging="72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9A56D8"/>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3FC13D1"/>
    <w:multiLevelType w:val="hybridMultilevel"/>
    <w:tmpl w:val="4B1E3F62"/>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AA1808"/>
    <w:multiLevelType w:val="hybridMultilevel"/>
    <w:tmpl w:val="BDD896AA"/>
    <w:lvl w:ilvl="0" w:tplc="A5263356">
      <w:start w:val="1"/>
      <w:numFmt w:val="decimal"/>
      <w:lvlText w:val="%1)"/>
      <w:lvlJc w:val="left"/>
      <w:pPr>
        <w:ind w:left="1429" w:hanging="360"/>
      </w:pPr>
      <w:rPr>
        <w:b w:val="0"/>
        <w:color w:val="auto"/>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5" w15:restartNumberingAfterBreak="0">
    <w:nsid w:val="05C800D2"/>
    <w:multiLevelType w:val="hybridMultilevel"/>
    <w:tmpl w:val="8DE8A82E"/>
    <w:lvl w:ilvl="0" w:tplc="7D56F14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8" w15:restartNumberingAfterBreak="0">
    <w:nsid w:val="0D5D58D4"/>
    <w:multiLevelType w:val="hybridMultilevel"/>
    <w:tmpl w:val="DB668D76"/>
    <w:lvl w:ilvl="0" w:tplc="28162F34">
      <w:start w:val="1"/>
      <w:numFmt w:val="decimal"/>
      <w:suff w:val="space"/>
      <w:lvlText w:val="Pakiet %1."/>
      <w:lvlJc w:val="left"/>
      <w:pPr>
        <w:ind w:left="737" w:hanging="443"/>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19" w15:restartNumberingAfterBreak="0">
    <w:nsid w:val="11383FEA"/>
    <w:multiLevelType w:val="hybridMultilevel"/>
    <w:tmpl w:val="122EAAF8"/>
    <w:lvl w:ilvl="0" w:tplc="029C5834">
      <w:start w:val="2"/>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2283926"/>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25C1A03"/>
    <w:multiLevelType w:val="hybridMultilevel"/>
    <w:tmpl w:val="84A08C86"/>
    <w:lvl w:ilvl="0" w:tplc="578860D2">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3857748"/>
    <w:multiLevelType w:val="hybridMultilevel"/>
    <w:tmpl w:val="A9584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14426E00"/>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60A370A"/>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7E0213F"/>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8C6246D"/>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19446A51"/>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E39273A"/>
    <w:multiLevelType w:val="hybridMultilevel"/>
    <w:tmpl w:val="1602BBD6"/>
    <w:lvl w:ilvl="0" w:tplc="10ACD7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1AC7C81"/>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21DB75A8"/>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82D7F33"/>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91F3896"/>
    <w:multiLevelType w:val="multilevel"/>
    <w:tmpl w:val="11541CA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9" w15:restartNumberingAfterBreak="0">
    <w:nsid w:val="295319EB"/>
    <w:multiLevelType w:val="hybridMultilevel"/>
    <w:tmpl w:val="125CA1B0"/>
    <w:lvl w:ilvl="0" w:tplc="10ACD7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1" w15:restartNumberingAfterBreak="0">
    <w:nsid w:val="2E181A9F"/>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2E1D45C4"/>
    <w:multiLevelType w:val="hybridMultilevel"/>
    <w:tmpl w:val="5532D830"/>
    <w:lvl w:ilvl="0" w:tplc="10ACD7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44" w15:restartNumberingAfterBreak="0">
    <w:nsid w:val="309E651C"/>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34B710B"/>
    <w:multiLevelType w:val="hybridMultilevel"/>
    <w:tmpl w:val="E5C66068"/>
    <w:lvl w:ilvl="0" w:tplc="10ACD7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4171649"/>
    <w:multiLevelType w:val="hybridMultilevel"/>
    <w:tmpl w:val="5ACA70F0"/>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48" w15:restartNumberingAfterBreak="0">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39732DF4"/>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3B207078"/>
    <w:multiLevelType w:val="multilevel"/>
    <w:tmpl w:val="687484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53" w15:restartNumberingAfterBreak="0">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5C068D"/>
    <w:multiLevelType w:val="hybridMultilevel"/>
    <w:tmpl w:val="CCDA52A2"/>
    <w:lvl w:ilvl="0" w:tplc="7E200702">
      <w:start w:val="1"/>
      <w:numFmt w:val="decimal"/>
      <w:lvlText w:val="Pakiet nr %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443C7001"/>
    <w:multiLevelType w:val="hybridMultilevel"/>
    <w:tmpl w:val="45DEDC74"/>
    <w:lvl w:ilvl="0" w:tplc="10ACD7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4D85708"/>
    <w:multiLevelType w:val="hybridMultilevel"/>
    <w:tmpl w:val="59A0AA60"/>
    <w:lvl w:ilvl="0" w:tplc="D6BED2D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45D531C2"/>
    <w:multiLevelType w:val="hybridMultilevel"/>
    <w:tmpl w:val="3C2E07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80A65C0"/>
    <w:multiLevelType w:val="hybridMultilevel"/>
    <w:tmpl w:val="200CC5E8"/>
    <w:lvl w:ilvl="0" w:tplc="100844A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CE53467"/>
    <w:multiLevelType w:val="hybridMultilevel"/>
    <w:tmpl w:val="397E1234"/>
    <w:lvl w:ilvl="0" w:tplc="011271E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3" w15:restartNumberingAfterBreak="0">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u w:val="none"/>
        <w:effect w:val="none"/>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5" w15:restartNumberingAfterBreak="0">
    <w:nsid w:val="525957DA"/>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53692CB9"/>
    <w:multiLevelType w:val="hybridMultilevel"/>
    <w:tmpl w:val="DF181E86"/>
    <w:lvl w:ilvl="0" w:tplc="10ACD7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59201F8"/>
    <w:multiLevelType w:val="hybridMultilevel"/>
    <w:tmpl w:val="53BA8AD2"/>
    <w:lvl w:ilvl="0" w:tplc="7F543A4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573003FA"/>
    <w:multiLevelType w:val="hybridMultilevel"/>
    <w:tmpl w:val="937EEE18"/>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69"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0" w15:restartNumberingAfterBreak="0">
    <w:nsid w:val="58C70E65"/>
    <w:multiLevelType w:val="hybridMultilevel"/>
    <w:tmpl w:val="4A92541A"/>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72"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73" w15:restartNumberingAfterBreak="0">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4"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5F4C2D76"/>
    <w:multiLevelType w:val="hybridMultilevel"/>
    <w:tmpl w:val="A4D2904C"/>
    <w:lvl w:ilvl="0" w:tplc="10ACD7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0671A3B"/>
    <w:multiLevelType w:val="singleLevel"/>
    <w:tmpl w:val="89B2E886"/>
    <w:lvl w:ilvl="0">
      <w:start w:val="1"/>
      <w:numFmt w:val="decimal"/>
      <w:lvlText w:val="%1."/>
      <w:lvlJc w:val="left"/>
      <w:pPr>
        <w:tabs>
          <w:tab w:val="num" w:pos="360"/>
        </w:tabs>
        <w:ind w:left="360" w:hanging="360"/>
      </w:pPr>
    </w:lvl>
  </w:abstractNum>
  <w:abstractNum w:abstractNumId="77" w15:restartNumberingAfterBreak="0">
    <w:nsid w:val="628E39E1"/>
    <w:multiLevelType w:val="hybridMultilevel"/>
    <w:tmpl w:val="5344D592"/>
    <w:lvl w:ilvl="0" w:tplc="00000003">
      <w:start w:val="1"/>
      <w:numFmt w:val="bullet"/>
      <w:lvlText w:val="-"/>
      <w:lvlJc w:val="left"/>
      <w:pPr>
        <w:ind w:left="1080" w:hanging="360"/>
      </w:pPr>
      <w:rPr>
        <w:rFonts w:ascii="Symbol" w:hAnsi="Symbo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62AC1EA1"/>
    <w:multiLevelType w:val="hybridMultilevel"/>
    <w:tmpl w:val="6A1045B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9" w15:restartNumberingAfterBreak="0">
    <w:nsid w:val="63FC014C"/>
    <w:multiLevelType w:val="hybridMultilevel"/>
    <w:tmpl w:val="045EEED6"/>
    <w:lvl w:ilvl="0" w:tplc="029C629E">
      <w:start w:val="1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81" w15:restartNumberingAfterBreak="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67B252EE"/>
    <w:multiLevelType w:val="singleLevel"/>
    <w:tmpl w:val="0415000F"/>
    <w:lvl w:ilvl="0">
      <w:start w:val="1"/>
      <w:numFmt w:val="decimal"/>
      <w:lvlText w:val="%1."/>
      <w:lvlJc w:val="left"/>
      <w:pPr>
        <w:tabs>
          <w:tab w:val="num" w:pos="360"/>
        </w:tabs>
        <w:ind w:left="360" w:hanging="360"/>
      </w:pPr>
    </w:lvl>
  </w:abstractNum>
  <w:abstractNum w:abstractNumId="83" w15:restartNumberingAfterBreak="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15:restartNumberingAfterBreak="0">
    <w:nsid w:val="6CC91882"/>
    <w:multiLevelType w:val="hybridMultilevel"/>
    <w:tmpl w:val="C69850EC"/>
    <w:lvl w:ilvl="0" w:tplc="F05CB1B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DB161D1"/>
    <w:multiLevelType w:val="hybridMultilevel"/>
    <w:tmpl w:val="BA2806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7" w15:restartNumberingAfterBreak="0">
    <w:nsid w:val="6E1D0C38"/>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E284523"/>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0" w15:restartNumberingAfterBreak="0">
    <w:nsid w:val="6E7D7FD2"/>
    <w:multiLevelType w:val="hybridMultilevel"/>
    <w:tmpl w:val="EA1E3F86"/>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F206A0B"/>
    <w:multiLevelType w:val="hybridMultilevel"/>
    <w:tmpl w:val="FFD4F2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93"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94" w15:restartNumberingAfterBreak="0">
    <w:nsid w:val="71DC6147"/>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721024DB"/>
    <w:multiLevelType w:val="hybridMultilevel"/>
    <w:tmpl w:val="325EC372"/>
    <w:lvl w:ilvl="0" w:tplc="00000003">
      <w:start w:val="1"/>
      <w:numFmt w:val="bullet"/>
      <w:lvlText w:val="-"/>
      <w:lvlJc w:val="left"/>
      <w:pPr>
        <w:ind w:left="72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2270624"/>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726977F4"/>
    <w:multiLevelType w:val="hybridMultilevel"/>
    <w:tmpl w:val="2530EA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73247258"/>
    <w:multiLevelType w:val="hybridMultilevel"/>
    <w:tmpl w:val="2542D54E"/>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73BB1A2F"/>
    <w:multiLevelType w:val="singleLevel"/>
    <w:tmpl w:val="92CACFA8"/>
    <w:lvl w:ilvl="0">
      <w:start w:val="2"/>
      <w:numFmt w:val="decimal"/>
      <w:lvlText w:val="%1."/>
      <w:lvlJc w:val="left"/>
      <w:pPr>
        <w:tabs>
          <w:tab w:val="num" w:pos="360"/>
        </w:tabs>
        <w:ind w:left="360" w:hanging="360"/>
      </w:pPr>
    </w:lvl>
  </w:abstractNum>
  <w:abstractNum w:abstractNumId="100"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1" w15:restartNumberingAfterBreak="0">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2" w15:restartNumberingAfterBreak="0">
    <w:nsid w:val="75093BF1"/>
    <w:multiLevelType w:val="singleLevel"/>
    <w:tmpl w:val="A80C7290"/>
    <w:lvl w:ilvl="0">
      <w:numFmt w:val="bullet"/>
      <w:lvlText w:val="-"/>
      <w:lvlJc w:val="left"/>
      <w:pPr>
        <w:tabs>
          <w:tab w:val="num" w:pos="360"/>
        </w:tabs>
        <w:ind w:left="360" w:hanging="360"/>
      </w:pPr>
    </w:lvl>
  </w:abstractNum>
  <w:abstractNum w:abstractNumId="103" w15:restartNumberingAfterBreak="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BC62C15"/>
    <w:multiLevelType w:val="hybridMultilevel"/>
    <w:tmpl w:val="813C49C0"/>
    <w:lvl w:ilvl="0" w:tplc="D52A5736">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15:restartNumberingAfterBreak="0">
    <w:nsid w:val="7D3C4024"/>
    <w:multiLevelType w:val="hybridMultilevel"/>
    <w:tmpl w:val="F1504FD0"/>
    <w:lvl w:ilvl="0" w:tplc="CA4421D2">
      <w:start w:val="1"/>
      <w:numFmt w:val="decimal"/>
      <w:lvlText w:val="%1."/>
      <w:lvlJc w:val="right"/>
      <w:pPr>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6"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7" w15:restartNumberingAfterBreak="0">
    <w:nsid w:val="7E7A5AE5"/>
    <w:multiLevelType w:val="hybridMultilevel"/>
    <w:tmpl w:val="92D68B88"/>
    <w:lvl w:ilvl="0" w:tplc="10ACD7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6"/>
  </w:num>
  <w:num w:numId="2">
    <w:abstractNumId w:val="74"/>
  </w:num>
  <w:num w:numId="3">
    <w:abstractNumId w:val="43"/>
  </w:num>
  <w:num w:numId="4">
    <w:abstractNumId w:val="10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52"/>
  </w:num>
  <w:num w:numId="8">
    <w:abstractNumId w:val="73"/>
  </w:num>
  <w:num w:numId="9">
    <w:abstractNumId w:val="45"/>
  </w:num>
  <w:num w:numId="10">
    <w:abstractNumId w:val="72"/>
  </w:num>
  <w:num w:numId="11">
    <w:abstractNumId w:val="89"/>
  </w:num>
  <w:num w:numId="12">
    <w:abstractNumId w:val="92"/>
  </w:num>
  <w:num w:numId="13">
    <w:abstractNumId w:val="80"/>
  </w:num>
  <w:num w:numId="14">
    <w:abstractNumId w:val="69"/>
  </w:num>
  <w:num w:numId="15">
    <w:abstractNumId w:val="61"/>
  </w:num>
  <w:num w:numId="16">
    <w:abstractNumId w:val="7"/>
  </w:num>
  <w:num w:numId="17">
    <w:abstractNumId w:val="37"/>
  </w:num>
  <w:num w:numId="18">
    <w:abstractNumId w:val="22"/>
  </w:num>
  <w:num w:numId="19">
    <w:abstractNumId w:val="17"/>
  </w:num>
  <w:num w:numId="20">
    <w:abstractNumId w:val="23"/>
  </w:num>
  <w:num w:numId="21">
    <w:abstractNumId w:val="103"/>
  </w:num>
  <w:num w:numId="22">
    <w:abstractNumId w:val="85"/>
  </w:num>
  <w:num w:numId="23">
    <w:abstractNumId w:val="25"/>
  </w:num>
  <w:num w:numId="24">
    <w:abstractNumId w:val="20"/>
  </w:num>
  <w:num w:numId="25">
    <w:abstractNumId w:val="90"/>
  </w:num>
  <w:num w:numId="26">
    <w:abstractNumId w:val="93"/>
  </w:num>
  <w:num w:numId="27">
    <w:abstractNumId w:val="106"/>
  </w:num>
  <w:num w:numId="28">
    <w:abstractNumId w:val="13"/>
  </w:num>
  <w:num w:numId="29">
    <w:abstractNumId w:val="35"/>
  </w:num>
  <w:num w:numId="30">
    <w:abstractNumId w:val="40"/>
  </w:num>
  <w:num w:numId="31">
    <w:abstractNumId w:val="64"/>
  </w:num>
  <w:num w:numId="32">
    <w:abstractNumId w:val="24"/>
  </w:num>
  <w:num w:numId="33">
    <w:abstractNumId w:val="63"/>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3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num>
  <w:num w:numId="38">
    <w:abstractNumId w:val="49"/>
  </w:num>
  <w:num w:numId="39">
    <w:abstractNumId w:val="8"/>
  </w:num>
  <w:num w:numId="40">
    <w:abstractNumId w:val="91"/>
  </w:num>
  <w:num w:numId="41">
    <w:abstractNumId w:val="19"/>
  </w:num>
  <w:num w:numId="42">
    <w:abstractNumId w:val="60"/>
  </w:num>
  <w:num w:numId="43">
    <w:abstractNumId w:val="44"/>
  </w:num>
  <w:num w:numId="44">
    <w:abstractNumId w:val="96"/>
  </w:num>
  <w:num w:numId="45">
    <w:abstractNumId w:val="27"/>
  </w:num>
  <w:num w:numId="46">
    <w:abstractNumId w:val="12"/>
  </w:num>
  <w:num w:numId="47">
    <w:abstractNumId w:val="97"/>
  </w:num>
  <w:num w:numId="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6"/>
    <w:lvlOverride w:ilvl="0">
      <w:startOverride w:val="1"/>
    </w:lvlOverride>
  </w:num>
  <w:num w:numId="5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9"/>
    <w:lvlOverride w:ilvl="0">
      <w:startOverride w:val="2"/>
    </w:lvlOverride>
  </w:num>
  <w:num w:numId="60">
    <w:abstractNumId w:val="82"/>
    <w:lvlOverride w:ilvl="0">
      <w:startOverride w:val="1"/>
    </w:lvlOverride>
  </w:num>
  <w:num w:numId="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2"/>
  </w:num>
  <w:num w:numId="66">
    <w:abstractNumId w:val="18"/>
  </w:num>
  <w:num w:numId="67">
    <w:abstractNumId w:val="51"/>
  </w:num>
  <w:num w:numId="68">
    <w:abstractNumId w:val="0"/>
  </w:num>
  <w:num w:numId="69">
    <w:abstractNumId w:val="1"/>
  </w:num>
  <w:num w:numId="70">
    <w:abstractNumId w:val="3"/>
  </w:num>
  <w:num w:numId="71">
    <w:abstractNumId w:val="4"/>
  </w:num>
  <w:num w:numId="72">
    <w:abstractNumId w:val="5"/>
  </w:num>
  <w:num w:numId="73">
    <w:abstractNumId w:val="6"/>
  </w:num>
  <w:num w:numId="74">
    <w:abstractNumId w:val="77"/>
  </w:num>
  <w:num w:numId="75">
    <w:abstractNumId w:val="95"/>
  </w:num>
  <w:num w:numId="76">
    <w:abstractNumId w:val="38"/>
  </w:num>
  <w:num w:numId="77">
    <w:abstractNumId w:val="10"/>
  </w:num>
  <w:num w:numId="78">
    <w:abstractNumId w:val="50"/>
  </w:num>
  <w:num w:numId="79">
    <w:abstractNumId w:val="28"/>
  </w:num>
  <w:num w:numId="80">
    <w:abstractNumId w:val="98"/>
  </w:num>
  <w:num w:numId="81">
    <w:abstractNumId w:val="84"/>
  </w:num>
  <w:num w:numId="82">
    <w:abstractNumId w:val="21"/>
  </w:num>
  <w:num w:numId="83">
    <w:abstractNumId w:val="30"/>
  </w:num>
  <w:num w:numId="84">
    <w:abstractNumId w:val="36"/>
  </w:num>
  <w:num w:numId="85">
    <w:abstractNumId w:val="88"/>
  </w:num>
  <w:num w:numId="86">
    <w:abstractNumId w:val="87"/>
  </w:num>
  <w:num w:numId="87">
    <w:abstractNumId w:val="65"/>
  </w:num>
  <w:num w:numId="88">
    <w:abstractNumId w:val="33"/>
  </w:num>
  <w:num w:numId="89">
    <w:abstractNumId w:val="34"/>
  </w:num>
  <w:num w:numId="90">
    <w:abstractNumId w:val="11"/>
  </w:num>
  <w:num w:numId="91">
    <w:abstractNumId w:val="29"/>
  </w:num>
  <w:num w:numId="92">
    <w:abstractNumId w:val="26"/>
  </w:num>
  <w:num w:numId="93">
    <w:abstractNumId w:val="94"/>
  </w:num>
  <w:num w:numId="94">
    <w:abstractNumId w:val="41"/>
  </w:num>
  <w:num w:numId="95">
    <w:abstractNumId w:val="46"/>
  </w:num>
  <w:num w:numId="96">
    <w:abstractNumId w:val="31"/>
  </w:num>
  <w:num w:numId="97">
    <w:abstractNumId w:val="75"/>
  </w:num>
  <w:num w:numId="98">
    <w:abstractNumId w:val="42"/>
  </w:num>
  <w:num w:numId="99">
    <w:abstractNumId w:val="66"/>
  </w:num>
  <w:num w:numId="100">
    <w:abstractNumId w:val="39"/>
  </w:num>
  <w:num w:numId="101">
    <w:abstractNumId w:val="57"/>
  </w:num>
  <w:num w:numId="102">
    <w:abstractNumId w:val="107"/>
  </w:num>
  <w:num w:numId="10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num>
  <w:num w:numId="105">
    <w:abstractNumId w:val="70"/>
  </w:num>
  <w:num w:numId="106">
    <w:abstractNumId w:val="71"/>
  </w:num>
  <w:num w:numId="107">
    <w:abstractNumId w:val="59"/>
  </w:num>
  <w:num w:numId="108">
    <w:abstractNumId w:val="5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2B"/>
    <w:rsid w:val="00000C1C"/>
    <w:rsid w:val="00004CF6"/>
    <w:rsid w:val="000056E5"/>
    <w:rsid w:val="000064B1"/>
    <w:rsid w:val="000100D6"/>
    <w:rsid w:val="00011CEE"/>
    <w:rsid w:val="0001290D"/>
    <w:rsid w:val="00012C83"/>
    <w:rsid w:val="00012D3D"/>
    <w:rsid w:val="00013705"/>
    <w:rsid w:val="00013E20"/>
    <w:rsid w:val="000152FD"/>
    <w:rsid w:val="00016FA1"/>
    <w:rsid w:val="000204F0"/>
    <w:rsid w:val="000210F9"/>
    <w:rsid w:val="00022C8F"/>
    <w:rsid w:val="00022F52"/>
    <w:rsid w:val="00024A00"/>
    <w:rsid w:val="000250F9"/>
    <w:rsid w:val="00025835"/>
    <w:rsid w:val="00026882"/>
    <w:rsid w:val="00026B4C"/>
    <w:rsid w:val="00027811"/>
    <w:rsid w:val="00027A1C"/>
    <w:rsid w:val="000306C6"/>
    <w:rsid w:val="00030D6C"/>
    <w:rsid w:val="00030F1E"/>
    <w:rsid w:val="00031682"/>
    <w:rsid w:val="00034235"/>
    <w:rsid w:val="00034CCD"/>
    <w:rsid w:val="000357D4"/>
    <w:rsid w:val="0004039E"/>
    <w:rsid w:val="00040ED4"/>
    <w:rsid w:val="000413DD"/>
    <w:rsid w:val="00041F3E"/>
    <w:rsid w:val="0004472F"/>
    <w:rsid w:val="0005106B"/>
    <w:rsid w:val="0005148A"/>
    <w:rsid w:val="00054DDA"/>
    <w:rsid w:val="00055ABD"/>
    <w:rsid w:val="00055F19"/>
    <w:rsid w:val="0005606C"/>
    <w:rsid w:val="00056AF9"/>
    <w:rsid w:val="00056F7A"/>
    <w:rsid w:val="000608C9"/>
    <w:rsid w:val="00061671"/>
    <w:rsid w:val="000625C5"/>
    <w:rsid w:val="0006294D"/>
    <w:rsid w:val="00064205"/>
    <w:rsid w:val="00064B25"/>
    <w:rsid w:val="00065B2B"/>
    <w:rsid w:val="00066815"/>
    <w:rsid w:val="00066A03"/>
    <w:rsid w:val="00067C5B"/>
    <w:rsid w:val="0007048C"/>
    <w:rsid w:val="000704FB"/>
    <w:rsid w:val="0007093E"/>
    <w:rsid w:val="000712CA"/>
    <w:rsid w:val="000715DE"/>
    <w:rsid w:val="00072EB2"/>
    <w:rsid w:val="00073BFD"/>
    <w:rsid w:val="0007447A"/>
    <w:rsid w:val="000747AA"/>
    <w:rsid w:val="00075B69"/>
    <w:rsid w:val="00075C81"/>
    <w:rsid w:val="00076431"/>
    <w:rsid w:val="00077D33"/>
    <w:rsid w:val="00080D81"/>
    <w:rsid w:val="00081648"/>
    <w:rsid w:val="0008230B"/>
    <w:rsid w:val="00082C69"/>
    <w:rsid w:val="0008423F"/>
    <w:rsid w:val="00084BBD"/>
    <w:rsid w:val="000852E4"/>
    <w:rsid w:val="00085C53"/>
    <w:rsid w:val="00085F6D"/>
    <w:rsid w:val="00086E34"/>
    <w:rsid w:val="00087D50"/>
    <w:rsid w:val="000919C4"/>
    <w:rsid w:val="0009365E"/>
    <w:rsid w:val="00093B0D"/>
    <w:rsid w:val="0009403C"/>
    <w:rsid w:val="00094F2E"/>
    <w:rsid w:val="00096048"/>
    <w:rsid w:val="000969D3"/>
    <w:rsid w:val="000972A8"/>
    <w:rsid w:val="000A26BC"/>
    <w:rsid w:val="000A2805"/>
    <w:rsid w:val="000A28F6"/>
    <w:rsid w:val="000A298C"/>
    <w:rsid w:val="000A3EAF"/>
    <w:rsid w:val="000A46E4"/>
    <w:rsid w:val="000A4A18"/>
    <w:rsid w:val="000A4A71"/>
    <w:rsid w:val="000A4CC7"/>
    <w:rsid w:val="000A6BF4"/>
    <w:rsid w:val="000B2EA8"/>
    <w:rsid w:val="000B4968"/>
    <w:rsid w:val="000B512F"/>
    <w:rsid w:val="000B52ED"/>
    <w:rsid w:val="000B650A"/>
    <w:rsid w:val="000B7E00"/>
    <w:rsid w:val="000C0ABA"/>
    <w:rsid w:val="000C0B2A"/>
    <w:rsid w:val="000C0B30"/>
    <w:rsid w:val="000C0DCE"/>
    <w:rsid w:val="000C3ED0"/>
    <w:rsid w:val="000C3F43"/>
    <w:rsid w:val="000C4945"/>
    <w:rsid w:val="000C5532"/>
    <w:rsid w:val="000C59C3"/>
    <w:rsid w:val="000C6327"/>
    <w:rsid w:val="000C639E"/>
    <w:rsid w:val="000C6CAE"/>
    <w:rsid w:val="000C7492"/>
    <w:rsid w:val="000D25FB"/>
    <w:rsid w:val="000D42D1"/>
    <w:rsid w:val="000D6E1F"/>
    <w:rsid w:val="000D7A2F"/>
    <w:rsid w:val="000E1267"/>
    <w:rsid w:val="000E233E"/>
    <w:rsid w:val="000E491E"/>
    <w:rsid w:val="000E550C"/>
    <w:rsid w:val="000E60D3"/>
    <w:rsid w:val="000E68CA"/>
    <w:rsid w:val="000E6E72"/>
    <w:rsid w:val="000F051A"/>
    <w:rsid w:val="000F0A93"/>
    <w:rsid w:val="000F26ED"/>
    <w:rsid w:val="000F435A"/>
    <w:rsid w:val="000F4B8F"/>
    <w:rsid w:val="000F4DFF"/>
    <w:rsid w:val="00100287"/>
    <w:rsid w:val="00100901"/>
    <w:rsid w:val="00101F24"/>
    <w:rsid w:val="001061DF"/>
    <w:rsid w:val="001108F8"/>
    <w:rsid w:val="00111510"/>
    <w:rsid w:val="00111BBC"/>
    <w:rsid w:val="00112186"/>
    <w:rsid w:val="0011305A"/>
    <w:rsid w:val="00113890"/>
    <w:rsid w:val="00114C02"/>
    <w:rsid w:val="00114D3E"/>
    <w:rsid w:val="0011615A"/>
    <w:rsid w:val="0012089B"/>
    <w:rsid w:val="00121542"/>
    <w:rsid w:val="001226E7"/>
    <w:rsid w:val="00122739"/>
    <w:rsid w:val="00122C4F"/>
    <w:rsid w:val="00123544"/>
    <w:rsid w:val="00124019"/>
    <w:rsid w:val="0012427C"/>
    <w:rsid w:val="001244BA"/>
    <w:rsid w:val="001249A6"/>
    <w:rsid w:val="00125D7F"/>
    <w:rsid w:val="0012716B"/>
    <w:rsid w:val="001271AC"/>
    <w:rsid w:val="0013099E"/>
    <w:rsid w:val="0013136B"/>
    <w:rsid w:val="00131CF5"/>
    <w:rsid w:val="001344D8"/>
    <w:rsid w:val="00136BD3"/>
    <w:rsid w:val="0014031C"/>
    <w:rsid w:val="00142213"/>
    <w:rsid w:val="00147302"/>
    <w:rsid w:val="00147821"/>
    <w:rsid w:val="00147C59"/>
    <w:rsid w:val="00151876"/>
    <w:rsid w:val="0015281D"/>
    <w:rsid w:val="00152BB2"/>
    <w:rsid w:val="00156F0C"/>
    <w:rsid w:val="00160C4B"/>
    <w:rsid w:val="001612F8"/>
    <w:rsid w:val="00161B5A"/>
    <w:rsid w:val="00161EB4"/>
    <w:rsid w:val="001646E4"/>
    <w:rsid w:val="00165199"/>
    <w:rsid w:val="00165F76"/>
    <w:rsid w:val="001670B6"/>
    <w:rsid w:val="00167E25"/>
    <w:rsid w:val="00170DBC"/>
    <w:rsid w:val="00172082"/>
    <w:rsid w:val="0017357E"/>
    <w:rsid w:val="00174F18"/>
    <w:rsid w:val="00176DE9"/>
    <w:rsid w:val="00177B0A"/>
    <w:rsid w:val="00177CC5"/>
    <w:rsid w:val="00181D29"/>
    <w:rsid w:val="00182035"/>
    <w:rsid w:val="0018338B"/>
    <w:rsid w:val="00183EF0"/>
    <w:rsid w:val="00185C51"/>
    <w:rsid w:val="001903E1"/>
    <w:rsid w:val="00190EBA"/>
    <w:rsid w:val="001910AF"/>
    <w:rsid w:val="0019142F"/>
    <w:rsid w:val="001924BB"/>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D9"/>
    <w:rsid w:val="001A4A47"/>
    <w:rsid w:val="001A6998"/>
    <w:rsid w:val="001A69E4"/>
    <w:rsid w:val="001A707C"/>
    <w:rsid w:val="001A7A80"/>
    <w:rsid w:val="001B076F"/>
    <w:rsid w:val="001B209D"/>
    <w:rsid w:val="001B2BF8"/>
    <w:rsid w:val="001B2D04"/>
    <w:rsid w:val="001B43CB"/>
    <w:rsid w:val="001B66AC"/>
    <w:rsid w:val="001C058D"/>
    <w:rsid w:val="001C0C0E"/>
    <w:rsid w:val="001C1B48"/>
    <w:rsid w:val="001C3320"/>
    <w:rsid w:val="001C4F43"/>
    <w:rsid w:val="001C5117"/>
    <w:rsid w:val="001C571F"/>
    <w:rsid w:val="001C5C7A"/>
    <w:rsid w:val="001D17A2"/>
    <w:rsid w:val="001D1AD6"/>
    <w:rsid w:val="001D2D91"/>
    <w:rsid w:val="001D3198"/>
    <w:rsid w:val="001D3568"/>
    <w:rsid w:val="001D58EC"/>
    <w:rsid w:val="001E016D"/>
    <w:rsid w:val="001E0A5E"/>
    <w:rsid w:val="001E1C3C"/>
    <w:rsid w:val="001E3CBE"/>
    <w:rsid w:val="001E424B"/>
    <w:rsid w:val="001E42E3"/>
    <w:rsid w:val="001E627F"/>
    <w:rsid w:val="001F6130"/>
    <w:rsid w:val="00200C68"/>
    <w:rsid w:val="0020189A"/>
    <w:rsid w:val="00202DD4"/>
    <w:rsid w:val="00203874"/>
    <w:rsid w:val="002040DD"/>
    <w:rsid w:val="00204B26"/>
    <w:rsid w:val="00205EFB"/>
    <w:rsid w:val="00206209"/>
    <w:rsid w:val="002075BD"/>
    <w:rsid w:val="00207BA8"/>
    <w:rsid w:val="00210A73"/>
    <w:rsid w:val="00211590"/>
    <w:rsid w:val="00212C70"/>
    <w:rsid w:val="00213497"/>
    <w:rsid w:val="00213B5F"/>
    <w:rsid w:val="0021491E"/>
    <w:rsid w:val="0021494A"/>
    <w:rsid w:val="002152DB"/>
    <w:rsid w:val="00217066"/>
    <w:rsid w:val="00220614"/>
    <w:rsid w:val="00220AE2"/>
    <w:rsid w:val="00220DA1"/>
    <w:rsid w:val="00221B1E"/>
    <w:rsid w:val="002229CB"/>
    <w:rsid w:val="002251C5"/>
    <w:rsid w:val="002265F4"/>
    <w:rsid w:val="00226619"/>
    <w:rsid w:val="002267B3"/>
    <w:rsid w:val="002269DF"/>
    <w:rsid w:val="002276ED"/>
    <w:rsid w:val="0023046B"/>
    <w:rsid w:val="00230A00"/>
    <w:rsid w:val="00232F13"/>
    <w:rsid w:val="00234C26"/>
    <w:rsid w:val="002355EE"/>
    <w:rsid w:val="00235AD8"/>
    <w:rsid w:val="00235B81"/>
    <w:rsid w:val="00235E1E"/>
    <w:rsid w:val="00236546"/>
    <w:rsid w:val="002375A2"/>
    <w:rsid w:val="00237E0E"/>
    <w:rsid w:val="002449E2"/>
    <w:rsid w:val="00245232"/>
    <w:rsid w:val="00245CB3"/>
    <w:rsid w:val="00255436"/>
    <w:rsid w:val="002558F9"/>
    <w:rsid w:val="0025697D"/>
    <w:rsid w:val="00256ABE"/>
    <w:rsid w:val="0026067F"/>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754"/>
    <w:rsid w:val="00276BC1"/>
    <w:rsid w:val="00277AE9"/>
    <w:rsid w:val="00283EA7"/>
    <w:rsid w:val="0028600C"/>
    <w:rsid w:val="00286216"/>
    <w:rsid w:val="0029236D"/>
    <w:rsid w:val="00292B88"/>
    <w:rsid w:val="002938E8"/>
    <w:rsid w:val="00294AD3"/>
    <w:rsid w:val="00296337"/>
    <w:rsid w:val="0029716E"/>
    <w:rsid w:val="002A039E"/>
    <w:rsid w:val="002A3A5A"/>
    <w:rsid w:val="002A6688"/>
    <w:rsid w:val="002A6D4E"/>
    <w:rsid w:val="002B0272"/>
    <w:rsid w:val="002B0299"/>
    <w:rsid w:val="002B0F98"/>
    <w:rsid w:val="002B1D3F"/>
    <w:rsid w:val="002B2CF7"/>
    <w:rsid w:val="002B2EEC"/>
    <w:rsid w:val="002B3B00"/>
    <w:rsid w:val="002B53D0"/>
    <w:rsid w:val="002C07F5"/>
    <w:rsid w:val="002C0D33"/>
    <w:rsid w:val="002C1B33"/>
    <w:rsid w:val="002C1FCA"/>
    <w:rsid w:val="002C22CC"/>
    <w:rsid w:val="002C49B3"/>
    <w:rsid w:val="002C5AE9"/>
    <w:rsid w:val="002C6019"/>
    <w:rsid w:val="002C642D"/>
    <w:rsid w:val="002C685F"/>
    <w:rsid w:val="002C7BDF"/>
    <w:rsid w:val="002D1292"/>
    <w:rsid w:val="002D1783"/>
    <w:rsid w:val="002D1CAF"/>
    <w:rsid w:val="002D2E6A"/>
    <w:rsid w:val="002D304D"/>
    <w:rsid w:val="002D3142"/>
    <w:rsid w:val="002D4E8C"/>
    <w:rsid w:val="002D4F92"/>
    <w:rsid w:val="002D5449"/>
    <w:rsid w:val="002D5744"/>
    <w:rsid w:val="002D707D"/>
    <w:rsid w:val="002D720F"/>
    <w:rsid w:val="002E0EDA"/>
    <w:rsid w:val="002E2FA1"/>
    <w:rsid w:val="002E3A31"/>
    <w:rsid w:val="002E3EB9"/>
    <w:rsid w:val="002E4D3F"/>
    <w:rsid w:val="002E6399"/>
    <w:rsid w:val="002E669B"/>
    <w:rsid w:val="002E6FC9"/>
    <w:rsid w:val="002E6FFF"/>
    <w:rsid w:val="002F1861"/>
    <w:rsid w:val="002F1B57"/>
    <w:rsid w:val="002F24F2"/>
    <w:rsid w:val="002F39FE"/>
    <w:rsid w:val="002F49EB"/>
    <w:rsid w:val="002F5228"/>
    <w:rsid w:val="002F5BF3"/>
    <w:rsid w:val="002F6823"/>
    <w:rsid w:val="003006F5"/>
    <w:rsid w:val="003023EE"/>
    <w:rsid w:val="003024B7"/>
    <w:rsid w:val="00302516"/>
    <w:rsid w:val="00302FFC"/>
    <w:rsid w:val="0030434C"/>
    <w:rsid w:val="003055FE"/>
    <w:rsid w:val="00305BA0"/>
    <w:rsid w:val="003062BE"/>
    <w:rsid w:val="003114F8"/>
    <w:rsid w:val="00311657"/>
    <w:rsid w:val="00317C79"/>
    <w:rsid w:val="00320693"/>
    <w:rsid w:val="00320880"/>
    <w:rsid w:val="0032183F"/>
    <w:rsid w:val="003235D2"/>
    <w:rsid w:val="003272A4"/>
    <w:rsid w:val="003277F6"/>
    <w:rsid w:val="00331069"/>
    <w:rsid w:val="00331682"/>
    <w:rsid w:val="00331AB4"/>
    <w:rsid w:val="00332CA4"/>
    <w:rsid w:val="00333D8A"/>
    <w:rsid w:val="003340C4"/>
    <w:rsid w:val="00334992"/>
    <w:rsid w:val="00335B39"/>
    <w:rsid w:val="003374FC"/>
    <w:rsid w:val="003409CD"/>
    <w:rsid w:val="00340BE3"/>
    <w:rsid w:val="003442F4"/>
    <w:rsid w:val="003448A9"/>
    <w:rsid w:val="00346EFE"/>
    <w:rsid w:val="003472A8"/>
    <w:rsid w:val="00347AA1"/>
    <w:rsid w:val="00347BEA"/>
    <w:rsid w:val="00350324"/>
    <w:rsid w:val="00354606"/>
    <w:rsid w:val="003601C5"/>
    <w:rsid w:val="00362AC0"/>
    <w:rsid w:val="00364374"/>
    <w:rsid w:val="0036606A"/>
    <w:rsid w:val="00367BF9"/>
    <w:rsid w:val="003704F1"/>
    <w:rsid w:val="00371AC4"/>
    <w:rsid w:val="003722B7"/>
    <w:rsid w:val="00373592"/>
    <w:rsid w:val="00375C3D"/>
    <w:rsid w:val="0037749D"/>
    <w:rsid w:val="00377D0F"/>
    <w:rsid w:val="003815C2"/>
    <w:rsid w:val="0038240C"/>
    <w:rsid w:val="00383590"/>
    <w:rsid w:val="00383E74"/>
    <w:rsid w:val="00385220"/>
    <w:rsid w:val="00385952"/>
    <w:rsid w:val="00386128"/>
    <w:rsid w:val="00386543"/>
    <w:rsid w:val="0039015E"/>
    <w:rsid w:val="00390C8C"/>
    <w:rsid w:val="003926EE"/>
    <w:rsid w:val="00392F7E"/>
    <w:rsid w:val="0039302B"/>
    <w:rsid w:val="0039488F"/>
    <w:rsid w:val="003951EA"/>
    <w:rsid w:val="003A035A"/>
    <w:rsid w:val="003A090C"/>
    <w:rsid w:val="003A0B3A"/>
    <w:rsid w:val="003A25AA"/>
    <w:rsid w:val="003A4807"/>
    <w:rsid w:val="003A4C04"/>
    <w:rsid w:val="003A50AA"/>
    <w:rsid w:val="003A6D42"/>
    <w:rsid w:val="003A72ED"/>
    <w:rsid w:val="003A7454"/>
    <w:rsid w:val="003B0A4A"/>
    <w:rsid w:val="003B15E5"/>
    <w:rsid w:val="003B2B3C"/>
    <w:rsid w:val="003B51BE"/>
    <w:rsid w:val="003B6FF9"/>
    <w:rsid w:val="003B7472"/>
    <w:rsid w:val="003C1BB4"/>
    <w:rsid w:val="003C26E0"/>
    <w:rsid w:val="003C3BA5"/>
    <w:rsid w:val="003C4B13"/>
    <w:rsid w:val="003C52ED"/>
    <w:rsid w:val="003C56A4"/>
    <w:rsid w:val="003C70E9"/>
    <w:rsid w:val="003D114F"/>
    <w:rsid w:val="003D2488"/>
    <w:rsid w:val="003D3A71"/>
    <w:rsid w:val="003D3C63"/>
    <w:rsid w:val="003D660E"/>
    <w:rsid w:val="003D729C"/>
    <w:rsid w:val="003D7E45"/>
    <w:rsid w:val="003E0FBB"/>
    <w:rsid w:val="003E14E3"/>
    <w:rsid w:val="003E219F"/>
    <w:rsid w:val="003E2324"/>
    <w:rsid w:val="003E23E8"/>
    <w:rsid w:val="003E31D7"/>
    <w:rsid w:val="003E34F2"/>
    <w:rsid w:val="003E7257"/>
    <w:rsid w:val="003F0273"/>
    <w:rsid w:val="003F0838"/>
    <w:rsid w:val="003F0D48"/>
    <w:rsid w:val="003F0E4B"/>
    <w:rsid w:val="003F4E99"/>
    <w:rsid w:val="003F5ADE"/>
    <w:rsid w:val="00402FD8"/>
    <w:rsid w:val="00404750"/>
    <w:rsid w:val="0040490F"/>
    <w:rsid w:val="00405E5F"/>
    <w:rsid w:val="00406839"/>
    <w:rsid w:val="00407984"/>
    <w:rsid w:val="00410E52"/>
    <w:rsid w:val="00411A22"/>
    <w:rsid w:val="00411F6F"/>
    <w:rsid w:val="00412127"/>
    <w:rsid w:val="004121D1"/>
    <w:rsid w:val="00413410"/>
    <w:rsid w:val="004143CF"/>
    <w:rsid w:val="0041464E"/>
    <w:rsid w:val="00416854"/>
    <w:rsid w:val="004168E3"/>
    <w:rsid w:val="004176C1"/>
    <w:rsid w:val="00420C6A"/>
    <w:rsid w:val="0042161F"/>
    <w:rsid w:val="0042308E"/>
    <w:rsid w:val="00424363"/>
    <w:rsid w:val="00427F41"/>
    <w:rsid w:val="004319C4"/>
    <w:rsid w:val="00431FEC"/>
    <w:rsid w:val="0043206D"/>
    <w:rsid w:val="00432DF2"/>
    <w:rsid w:val="00434EB9"/>
    <w:rsid w:val="00435939"/>
    <w:rsid w:val="00437307"/>
    <w:rsid w:val="00437946"/>
    <w:rsid w:val="00437D49"/>
    <w:rsid w:val="004408B8"/>
    <w:rsid w:val="00440E48"/>
    <w:rsid w:val="0044401A"/>
    <w:rsid w:val="004454DF"/>
    <w:rsid w:val="0044610E"/>
    <w:rsid w:val="00446AD7"/>
    <w:rsid w:val="00447452"/>
    <w:rsid w:val="004474ED"/>
    <w:rsid w:val="00450722"/>
    <w:rsid w:val="004524D3"/>
    <w:rsid w:val="00452BA8"/>
    <w:rsid w:val="0045420B"/>
    <w:rsid w:val="0045616F"/>
    <w:rsid w:val="004577BC"/>
    <w:rsid w:val="00457A46"/>
    <w:rsid w:val="004618AD"/>
    <w:rsid w:val="004627B1"/>
    <w:rsid w:val="0046294B"/>
    <w:rsid w:val="004649A3"/>
    <w:rsid w:val="004650D4"/>
    <w:rsid w:val="00467107"/>
    <w:rsid w:val="00467B3E"/>
    <w:rsid w:val="0047215A"/>
    <w:rsid w:val="00472163"/>
    <w:rsid w:val="00474B4C"/>
    <w:rsid w:val="004773D6"/>
    <w:rsid w:val="0047760E"/>
    <w:rsid w:val="00480581"/>
    <w:rsid w:val="00482221"/>
    <w:rsid w:val="004825CA"/>
    <w:rsid w:val="00482FFD"/>
    <w:rsid w:val="00483B0F"/>
    <w:rsid w:val="004862D4"/>
    <w:rsid w:val="00486515"/>
    <w:rsid w:val="00486A30"/>
    <w:rsid w:val="00490DBA"/>
    <w:rsid w:val="00490E84"/>
    <w:rsid w:val="00492AEE"/>
    <w:rsid w:val="00493BCD"/>
    <w:rsid w:val="00493DF5"/>
    <w:rsid w:val="0049445D"/>
    <w:rsid w:val="004949C4"/>
    <w:rsid w:val="004956D1"/>
    <w:rsid w:val="00496F41"/>
    <w:rsid w:val="004A11C8"/>
    <w:rsid w:val="004A194D"/>
    <w:rsid w:val="004A34B7"/>
    <w:rsid w:val="004A3F6B"/>
    <w:rsid w:val="004A4C86"/>
    <w:rsid w:val="004A6540"/>
    <w:rsid w:val="004A74FC"/>
    <w:rsid w:val="004A78D0"/>
    <w:rsid w:val="004B173D"/>
    <w:rsid w:val="004B1F7C"/>
    <w:rsid w:val="004B2DB5"/>
    <w:rsid w:val="004B2DFA"/>
    <w:rsid w:val="004B495C"/>
    <w:rsid w:val="004B5639"/>
    <w:rsid w:val="004B763A"/>
    <w:rsid w:val="004C0F00"/>
    <w:rsid w:val="004C2877"/>
    <w:rsid w:val="004C30A5"/>
    <w:rsid w:val="004C3D85"/>
    <w:rsid w:val="004C3FF3"/>
    <w:rsid w:val="004C5153"/>
    <w:rsid w:val="004C5363"/>
    <w:rsid w:val="004D1A74"/>
    <w:rsid w:val="004D39DF"/>
    <w:rsid w:val="004D3E68"/>
    <w:rsid w:val="004D48CC"/>
    <w:rsid w:val="004D57E2"/>
    <w:rsid w:val="004D70A2"/>
    <w:rsid w:val="004D79AE"/>
    <w:rsid w:val="004E04D0"/>
    <w:rsid w:val="004E0659"/>
    <w:rsid w:val="004E20B5"/>
    <w:rsid w:val="004E3073"/>
    <w:rsid w:val="004E4D6A"/>
    <w:rsid w:val="004E5519"/>
    <w:rsid w:val="004E60F7"/>
    <w:rsid w:val="004E6875"/>
    <w:rsid w:val="004E73FC"/>
    <w:rsid w:val="004E7B4F"/>
    <w:rsid w:val="004F1DA7"/>
    <w:rsid w:val="004F1E50"/>
    <w:rsid w:val="004F403C"/>
    <w:rsid w:val="004F45B6"/>
    <w:rsid w:val="004F5143"/>
    <w:rsid w:val="00501C06"/>
    <w:rsid w:val="00501E12"/>
    <w:rsid w:val="00502B6E"/>
    <w:rsid w:val="00502BBA"/>
    <w:rsid w:val="00503408"/>
    <w:rsid w:val="0051067A"/>
    <w:rsid w:val="005123CF"/>
    <w:rsid w:val="00513A69"/>
    <w:rsid w:val="00513F83"/>
    <w:rsid w:val="00514962"/>
    <w:rsid w:val="005152FB"/>
    <w:rsid w:val="0052047D"/>
    <w:rsid w:val="00520588"/>
    <w:rsid w:val="00520E98"/>
    <w:rsid w:val="00522421"/>
    <w:rsid w:val="00524445"/>
    <w:rsid w:val="00524ECE"/>
    <w:rsid w:val="00526342"/>
    <w:rsid w:val="00526E53"/>
    <w:rsid w:val="00530122"/>
    <w:rsid w:val="0053013E"/>
    <w:rsid w:val="00531C03"/>
    <w:rsid w:val="00531FA0"/>
    <w:rsid w:val="00532404"/>
    <w:rsid w:val="00532B2A"/>
    <w:rsid w:val="00534557"/>
    <w:rsid w:val="00536110"/>
    <w:rsid w:val="0053637A"/>
    <w:rsid w:val="0053710C"/>
    <w:rsid w:val="00537218"/>
    <w:rsid w:val="0053749E"/>
    <w:rsid w:val="00537D1C"/>
    <w:rsid w:val="005403C4"/>
    <w:rsid w:val="005412FB"/>
    <w:rsid w:val="00541DAC"/>
    <w:rsid w:val="00544896"/>
    <w:rsid w:val="0054540D"/>
    <w:rsid w:val="00546E93"/>
    <w:rsid w:val="00550C13"/>
    <w:rsid w:val="00550DFA"/>
    <w:rsid w:val="00551C4E"/>
    <w:rsid w:val="00551EFE"/>
    <w:rsid w:val="00553D2E"/>
    <w:rsid w:val="00557BDE"/>
    <w:rsid w:val="005608D3"/>
    <w:rsid w:val="00561B96"/>
    <w:rsid w:val="00564BF3"/>
    <w:rsid w:val="005662E3"/>
    <w:rsid w:val="00566C6D"/>
    <w:rsid w:val="0056730C"/>
    <w:rsid w:val="00570E8C"/>
    <w:rsid w:val="00571DBA"/>
    <w:rsid w:val="0057249C"/>
    <w:rsid w:val="005736D0"/>
    <w:rsid w:val="00573A2D"/>
    <w:rsid w:val="00573BE2"/>
    <w:rsid w:val="00574970"/>
    <w:rsid w:val="00574B27"/>
    <w:rsid w:val="005801B6"/>
    <w:rsid w:val="005843F7"/>
    <w:rsid w:val="005858F4"/>
    <w:rsid w:val="00586DB3"/>
    <w:rsid w:val="00587C11"/>
    <w:rsid w:val="00590F51"/>
    <w:rsid w:val="00590FD9"/>
    <w:rsid w:val="005910CE"/>
    <w:rsid w:val="005913C6"/>
    <w:rsid w:val="0059192D"/>
    <w:rsid w:val="00593843"/>
    <w:rsid w:val="0059385A"/>
    <w:rsid w:val="00594F69"/>
    <w:rsid w:val="00595B99"/>
    <w:rsid w:val="00595FAF"/>
    <w:rsid w:val="00596116"/>
    <w:rsid w:val="005A19B3"/>
    <w:rsid w:val="005A272B"/>
    <w:rsid w:val="005A7CCB"/>
    <w:rsid w:val="005B0AF4"/>
    <w:rsid w:val="005B0CC2"/>
    <w:rsid w:val="005B1FEC"/>
    <w:rsid w:val="005B2392"/>
    <w:rsid w:val="005B2D85"/>
    <w:rsid w:val="005B2E55"/>
    <w:rsid w:val="005B3680"/>
    <w:rsid w:val="005B36F3"/>
    <w:rsid w:val="005B4382"/>
    <w:rsid w:val="005B4718"/>
    <w:rsid w:val="005B7393"/>
    <w:rsid w:val="005C16CE"/>
    <w:rsid w:val="005C1CC3"/>
    <w:rsid w:val="005C318D"/>
    <w:rsid w:val="005C3ACC"/>
    <w:rsid w:val="005C4A71"/>
    <w:rsid w:val="005C5B4F"/>
    <w:rsid w:val="005C621B"/>
    <w:rsid w:val="005C7361"/>
    <w:rsid w:val="005D07FD"/>
    <w:rsid w:val="005D131A"/>
    <w:rsid w:val="005D2A96"/>
    <w:rsid w:val="005D550F"/>
    <w:rsid w:val="005D5A21"/>
    <w:rsid w:val="005D61BC"/>
    <w:rsid w:val="005D7B2C"/>
    <w:rsid w:val="005E20DB"/>
    <w:rsid w:val="005E288E"/>
    <w:rsid w:val="005E3C62"/>
    <w:rsid w:val="005E3D2A"/>
    <w:rsid w:val="005E4876"/>
    <w:rsid w:val="005E5FBB"/>
    <w:rsid w:val="005E6DED"/>
    <w:rsid w:val="005E70DE"/>
    <w:rsid w:val="005F0039"/>
    <w:rsid w:val="005F012C"/>
    <w:rsid w:val="005F054F"/>
    <w:rsid w:val="005F17CA"/>
    <w:rsid w:val="005F2294"/>
    <w:rsid w:val="005F2A8A"/>
    <w:rsid w:val="005F47C3"/>
    <w:rsid w:val="005F4D03"/>
    <w:rsid w:val="005F4F69"/>
    <w:rsid w:val="005F6B55"/>
    <w:rsid w:val="005F79F0"/>
    <w:rsid w:val="00600982"/>
    <w:rsid w:val="0060350B"/>
    <w:rsid w:val="00603BD0"/>
    <w:rsid w:val="006058F8"/>
    <w:rsid w:val="006069DD"/>
    <w:rsid w:val="00607582"/>
    <w:rsid w:val="00610677"/>
    <w:rsid w:val="00610D9E"/>
    <w:rsid w:val="00611BB0"/>
    <w:rsid w:val="00612265"/>
    <w:rsid w:val="00612888"/>
    <w:rsid w:val="0061301E"/>
    <w:rsid w:val="006130E1"/>
    <w:rsid w:val="006132DB"/>
    <w:rsid w:val="00613857"/>
    <w:rsid w:val="006161E5"/>
    <w:rsid w:val="00617940"/>
    <w:rsid w:val="00624986"/>
    <w:rsid w:val="006259EE"/>
    <w:rsid w:val="00630447"/>
    <w:rsid w:val="00630556"/>
    <w:rsid w:val="00632080"/>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60AC1"/>
    <w:rsid w:val="006616CF"/>
    <w:rsid w:val="006617D3"/>
    <w:rsid w:val="00661E05"/>
    <w:rsid w:val="006629DE"/>
    <w:rsid w:val="00664D77"/>
    <w:rsid w:val="00664EC1"/>
    <w:rsid w:val="00665DEF"/>
    <w:rsid w:val="0067080F"/>
    <w:rsid w:val="00670D27"/>
    <w:rsid w:val="00671059"/>
    <w:rsid w:val="0067125F"/>
    <w:rsid w:val="00672509"/>
    <w:rsid w:val="00673778"/>
    <w:rsid w:val="0067489D"/>
    <w:rsid w:val="00675A6B"/>
    <w:rsid w:val="00675EEF"/>
    <w:rsid w:val="00676163"/>
    <w:rsid w:val="006763EC"/>
    <w:rsid w:val="006768FC"/>
    <w:rsid w:val="006769A6"/>
    <w:rsid w:val="00680037"/>
    <w:rsid w:val="00681E7A"/>
    <w:rsid w:val="006822A7"/>
    <w:rsid w:val="006822D0"/>
    <w:rsid w:val="006827FF"/>
    <w:rsid w:val="00684212"/>
    <w:rsid w:val="00684393"/>
    <w:rsid w:val="00686DCB"/>
    <w:rsid w:val="006908A3"/>
    <w:rsid w:val="00690957"/>
    <w:rsid w:val="00690DA9"/>
    <w:rsid w:val="006938A7"/>
    <w:rsid w:val="0069393F"/>
    <w:rsid w:val="006940C3"/>
    <w:rsid w:val="006957FC"/>
    <w:rsid w:val="00697C8D"/>
    <w:rsid w:val="00697D47"/>
    <w:rsid w:val="006A0C2B"/>
    <w:rsid w:val="006A0E56"/>
    <w:rsid w:val="006A41CE"/>
    <w:rsid w:val="006A438F"/>
    <w:rsid w:val="006A54A9"/>
    <w:rsid w:val="006A554B"/>
    <w:rsid w:val="006A6941"/>
    <w:rsid w:val="006A7FBE"/>
    <w:rsid w:val="006B1D51"/>
    <w:rsid w:val="006B1E60"/>
    <w:rsid w:val="006B259D"/>
    <w:rsid w:val="006B27DC"/>
    <w:rsid w:val="006B3265"/>
    <w:rsid w:val="006B5923"/>
    <w:rsid w:val="006B5EA4"/>
    <w:rsid w:val="006B63A2"/>
    <w:rsid w:val="006B6E95"/>
    <w:rsid w:val="006C27CA"/>
    <w:rsid w:val="006C281B"/>
    <w:rsid w:val="006C3666"/>
    <w:rsid w:val="006C3BF4"/>
    <w:rsid w:val="006C4268"/>
    <w:rsid w:val="006C45A6"/>
    <w:rsid w:val="006C50A6"/>
    <w:rsid w:val="006C5143"/>
    <w:rsid w:val="006C52EE"/>
    <w:rsid w:val="006C53D4"/>
    <w:rsid w:val="006D0436"/>
    <w:rsid w:val="006D0E9A"/>
    <w:rsid w:val="006D2362"/>
    <w:rsid w:val="006D2C0E"/>
    <w:rsid w:val="006D2D44"/>
    <w:rsid w:val="006D483E"/>
    <w:rsid w:val="006D4ECD"/>
    <w:rsid w:val="006D4F42"/>
    <w:rsid w:val="006D5717"/>
    <w:rsid w:val="006E1A97"/>
    <w:rsid w:val="006E1AEA"/>
    <w:rsid w:val="006E2D91"/>
    <w:rsid w:val="006E326B"/>
    <w:rsid w:val="006E4A31"/>
    <w:rsid w:val="006F234C"/>
    <w:rsid w:val="006F5061"/>
    <w:rsid w:val="006F54A1"/>
    <w:rsid w:val="006F714F"/>
    <w:rsid w:val="006F74CE"/>
    <w:rsid w:val="006F7DC5"/>
    <w:rsid w:val="007009D8"/>
    <w:rsid w:val="007010EA"/>
    <w:rsid w:val="0070196E"/>
    <w:rsid w:val="00701C43"/>
    <w:rsid w:val="0070351A"/>
    <w:rsid w:val="00703DAA"/>
    <w:rsid w:val="007045F0"/>
    <w:rsid w:val="00704947"/>
    <w:rsid w:val="00704E05"/>
    <w:rsid w:val="00704F27"/>
    <w:rsid w:val="00706AFD"/>
    <w:rsid w:val="0071086B"/>
    <w:rsid w:val="007114C5"/>
    <w:rsid w:val="00711A4B"/>
    <w:rsid w:val="00711B7D"/>
    <w:rsid w:val="00712BDD"/>
    <w:rsid w:val="00714E68"/>
    <w:rsid w:val="00715218"/>
    <w:rsid w:val="00715AC5"/>
    <w:rsid w:val="00716418"/>
    <w:rsid w:val="00716609"/>
    <w:rsid w:val="00716F9D"/>
    <w:rsid w:val="0071724B"/>
    <w:rsid w:val="007204DB"/>
    <w:rsid w:val="00720B87"/>
    <w:rsid w:val="00720E86"/>
    <w:rsid w:val="00721B09"/>
    <w:rsid w:val="00723EB6"/>
    <w:rsid w:val="00725145"/>
    <w:rsid w:val="00725E59"/>
    <w:rsid w:val="0072615B"/>
    <w:rsid w:val="007323C9"/>
    <w:rsid w:val="00732C63"/>
    <w:rsid w:val="00733AE6"/>
    <w:rsid w:val="007361CC"/>
    <w:rsid w:val="00736423"/>
    <w:rsid w:val="00740EA0"/>
    <w:rsid w:val="007427B7"/>
    <w:rsid w:val="007427D6"/>
    <w:rsid w:val="007455AA"/>
    <w:rsid w:val="007473F2"/>
    <w:rsid w:val="007500FF"/>
    <w:rsid w:val="00752AB5"/>
    <w:rsid w:val="00752D9B"/>
    <w:rsid w:val="00752E3D"/>
    <w:rsid w:val="00753E87"/>
    <w:rsid w:val="007540C7"/>
    <w:rsid w:val="00754C57"/>
    <w:rsid w:val="007579F3"/>
    <w:rsid w:val="00757A6D"/>
    <w:rsid w:val="0076027A"/>
    <w:rsid w:val="007605C4"/>
    <w:rsid w:val="00761C5B"/>
    <w:rsid w:val="00762001"/>
    <w:rsid w:val="007621C6"/>
    <w:rsid w:val="00762854"/>
    <w:rsid w:val="00763D5C"/>
    <w:rsid w:val="0076420C"/>
    <w:rsid w:val="00764F0A"/>
    <w:rsid w:val="00766E86"/>
    <w:rsid w:val="00770A17"/>
    <w:rsid w:val="00770CA2"/>
    <w:rsid w:val="0077604E"/>
    <w:rsid w:val="00776247"/>
    <w:rsid w:val="007770A7"/>
    <w:rsid w:val="007779BC"/>
    <w:rsid w:val="00780675"/>
    <w:rsid w:val="00781558"/>
    <w:rsid w:val="00782D03"/>
    <w:rsid w:val="00784173"/>
    <w:rsid w:val="00784660"/>
    <w:rsid w:val="0078525D"/>
    <w:rsid w:val="00785BAC"/>
    <w:rsid w:val="00786B01"/>
    <w:rsid w:val="00786C36"/>
    <w:rsid w:val="007877A3"/>
    <w:rsid w:val="00791072"/>
    <w:rsid w:val="0079118C"/>
    <w:rsid w:val="00791BDD"/>
    <w:rsid w:val="0079218E"/>
    <w:rsid w:val="00794EEC"/>
    <w:rsid w:val="00796BBB"/>
    <w:rsid w:val="00796E5F"/>
    <w:rsid w:val="007A0580"/>
    <w:rsid w:val="007A22E0"/>
    <w:rsid w:val="007A2C7A"/>
    <w:rsid w:val="007A2FFC"/>
    <w:rsid w:val="007A3267"/>
    <w:rsid w:val="007A41A4"/>
    <w:rsid w:val="007A43B5"/>
    <w:rsid w:val="007A56C3"/>
    <w:rsid w:val="007A741B"/>
    <w:rsid w:val="007A751F"/>
    <w:rsid w:val="007A766F"/>
    <w:rsid w:val="007B0467"/>
    <w:rsid w:val="007B1A2E"/>
    <w:rsid w:val="007B247F"/>
    <w:rsid w:val="007B282B"/>
    <w:rsid w:val="007B4B72"/>
    <w:rsid w:val="007C02BD"/>
    <w:rsid w:val="007C04A0"/>
    <w:rsid w:val="007C05C3"/>
    <w:rsid w:val="007C1447"/>
    <w:rsid w:val="007C1488"/>
    <w:rsid w:val="007C2674"/>
    <w:rsid w:val="007C271D"/>
    <w:rsid w:val="007C34B6"/>
    <w:rsid w:val="007C71E4"/>
    <w:rsid w:val="007D0FBF"/>
    <w:rsid w:val="007D1A3E"/>
    <w:rsid w:val="007D1F5D"/>
    <w:rsid w:val="007D41BA"/>
    <w:rsid w:val="007D51B1"/>
    <w:rsid w:val="007D565A"/>
    <w:rsid w:val="007D5C40"/>
    <w:rsid w:val="007D6ABC"/>
    <w:rsid w:val="007D7655"/>
    <w:rsid w:val="007E0E96"/>
    <w:rsid w:val="007E1A85"/>
    <w:rsid w:val="007E2CD2"/>
    <w:rsid w:val="007E4709"/>
    <w:rsid w:val="007E4C86"/>
    <w:rsid w:val="007E4D9E"/>
    <w:rsid w:val="007E5B1D"/>
    <w:rsid w:val="007E7DC7"/>
    <w:rsid w:val="007F3810"/>
    <w:rsid w:val="007F3891"/>
    <w:rsid w:val="007F6312"/>
    <w:rsid w:val="007F69EB"/>
    <w:rsid w:val="007F7166"/>
    <w:rsid w:val="007F726B"/>
    <w:rsid w:val="007F788C"/>
    <w:rsid w:val="00800544"/>
    <w:rsid w:val="008012E7"/>
    <w:rsid w:val="00801DBA"/>
    <w:rsid w:val="0080215C"/>
    <w:rsid w:val="00802F1D"/>
    <w:rsid w:val="00803BB7"/>
    <w:rsid w:val="00805C21"/>
    <w:rsid w:val="008065EB"/>
    <w:rsid w:val="008066D4"/>
    <w:rsid w:val="008071B3"/>
    <w:rsid w:val="00810341"/>
    <w:rsid w:val="00811022"/>
    <w:rsid w:val="00811574"/>
    <w:rsid w:val="00813141"/>
    <w:rsid w:val="0081396D"/>
    <w:rsid w:val="00814701"/>
    <w:rsid w:val="00815C76"/>
    <w:rsid w:val="00821236"/>
    <w:rsid w:val="008225A8"/>
    <w:rsid w:val="008240D9"/>
    <w:rsid w:val="00825102"/>
    <w:rsid w:val="00825BE8"/>
    <w:rsid w:val="00826C39"/>
    <w:rsid w:val="00832509"/>
    <w:rsid w:val="008332D3"/>
    <w:rsid w:val="00834F7A"/>
    <w:rsid w:val="008351EE"/>
    <w:rsid w:val="00835DBD"/>
    <w:rsid w:val="00840659"/>
    <w:rsid w:val="00840BC7"/>
    <w:rsid w:val="00845750"/>
    <w:rsid w:val="00846386"/>
    <w:rsid w:val="008521BE"/>
    <w:rsid w:val="00852631"/>
    <w:rsid w:val="00854D14"/>
    <w:rsid w:val="00855156"/>
    <w:rsid w:val="00855282"/>
    <w:rsid w:val="00857054"/>
    <w:rsid w:val="00857A2E"/>
    <w:rsid w:val="00860C0C"/>
    <w:rsid w:val="00860ECE"/>
    <w:rsid w:val="0086126E"/>
    <w:rsid w:val="0086195F"/>
    <w:rsid w:val="00861B86"/>
    <w:rsid w:val="0086222D"/>
    <w:rsid w:val="008629E8"/>
    <w:rsid w:val="00866742"/>
    <w:rsid w:val="00867045"/>
    <w:rsid w:val="00867495"/>
    <w:rsid w:val="00867E7C"/>
    <w:rsid w:val="008711AE"/>
    <w:rsid w:val="0087244B"/>
    <w:rsid w:val="00873E0F"/>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F3D"/>
    <w:rsid w:val="008A2F3E"/>
    <w:rsid w:val="008A530F"/>
    <w:rsid w:val="008A57C5"/>
    <w:rsid w:val="008A5CE4"/>
    <w:rsid w:val="008A6A7E"/>
    <w:rsid w:val="008B0067"/>
    <w:rsid w:val="008B1B6C"/>
    <w:rsid w:val="008B2C2E"/>
    <w:rsid w:val="008B3FAC"/>
    <w:rsid w:val="008B493E"/>
    <w:rsid w:val="008B79E5"/>
    <w:rsid w:val="008B7F67"/>
    <w:rsid w:val="008C0BC9"/>
    <w:rsid w:val="008C3D1F"/>
    <w:rsid w:val="008C4FD6"/>
    <w:rsid w:val="008C5D70"/>
    <w:rsid w:val="008C616A"/>
    <w:rsid w:val="008C6909"/>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2CE"/>
    <w:rsid w:val="008E2A67"/>
    <w:rsid w:val="008E46F4"/>
    <w:rsid w:val="008E539E"/>
    <w:rsid w:val="008E5DAF"/>
    <w:rsid w:val="008F00EA"/>
    <w:rsid w:val="008F069E"/>
    <w:rsid w:val="008F16BE"/>
    <w:rsid w:val="008F1917"/>
    <w:rsid w:val="008F2BBA"/>
    <w:rsid w:val="008F2EE8"/>
    <w:rsid w:val="008F378F"/>
    <w:rsid w:val="008F5370"/>
    <w:rsid w:val="008F6B6C"/>
    <w:rsid w:val="008F7BB0"/>
    <w:rsid w:val="0090043E"/>
    <w:rsid w:val="00903650"/>
    <w:rsid w:val="00904A29"/>
    <w:rsid w:val="009061D9"/>
    <w:rsid w:val="009066D0"/>
    <w:rsid w:val="0090729B"/>
    <w:rsid w:val="00907535"/>
    <w:rsid w:val="009079DD"/>
    <w:rsid w:val="00911109"/>
    <w:rsid w:val="00911A1F"/>
    <w:rsid w:val="00912B17"/>
    <w:rsid w:val="00914002"/>
    <w:rsid w:val="009147E2"/>
    <w:rsid w:val="009161BF"/>
    <w:rsid w:val="009170F5"/>
    <w:rsid w:val="009179C1"/>
    <w:rsid w:val="00920757"/>
    <w:rsid w:val="0092169E"/>
    <w:rsid w:val="0092423F"/>
    <w:rsid w:val="00924563"/>
    <w:rsid w:val="00925162"/>
    <w:rsid w:val="009254D0"/>
    <w:rsid w:val="00930752"/>
    <w:rsid w:val="00931304"/>
    <w:rsid w:val="0093329E"/>
    <w:rsid w:val="00933BE9"/>
    <w:rsid w:val="00934651"/>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7654"/>
    <w:rsid w:val="00957783"/>
    <w:rsid w:val="009577FE"/>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25E7"/>
    <w:rsid w:val="009834E5"/>
    <w:rsid w:val="00986BF6"/>
    <w:rsid w:val="00990D9E"/>
    <w:rsid w:val="00991451"/>
    <w:rsid w:val="00991485"/>
    <w:rsid w:val="00992BE2"/>
    <w:rsid w:val="00992C4C"/>
    <w:rsid w:val="00993566"/>
    <w:rsid w:val="0099378C"/>
    <w:rsid w:val="00994718"/>
    <w:rsid w:val="009966A8"/>
    <w:rsid w:val="009971EB"/>
    <w:rsid w:val="009A06CB"/>
    <w:rsid w:val="009A25E6"/>
    <w:rsid w:val="009A29D0"/>
    <w:rsid w:val="009A457B"/>
    <w:rsid w:val="009A477D"/>
    <w:rsid w:val="009A4AC2"/>
    <w:rsid w:val="009A4AEC"/>
    <w:rsid w:val="009A609A"/>
    <w:rsid w:val="009A65B9"/>
    <w:rsid w:val="009A70AA"/>
    <w:rsid w:val="009A7EDF"/>
    <w:rsid w:val="009B126C"/>
    <w:rsid w:val="009B48B3"/>
    <w:rsid w:val="009B4AF8"/>
    <w:rsid w:val="009B52CB"/>
    <w:rsid w:val="009B666F"/>
    <w:rsid w:val="009B737E"/>
    <w:rsid w:val="009C2852"/>
    <w:rsid w:val="009C5A50"/>
    <w:rsid w:val="009C745D"/>
    <w:rsid w:val="009D0AF8"/>
    <w:rsid w:val="009D20A8"/>
    <w:rsid w:val="009D34A5"/>
    <w:rsid w:val="009D6206"/>
    <w:rsid w:val="009D7130"/>
    <w:rsid w:val="009E0141"/>
    <w:rsid w:val="009E0C5C"/>
    <w:rsid w:val="009E1015"/>
    <w:rsid w:val="009E13E1"/>
    <w:rsid w:val="009E18D6"/>
    <w:rsid w:val="009E6726"/>
    <w:rsid w:val="009E6E0A"/>
    <w:rsid w:val="009F0770"/>
    <w:rsid w:val="009F08F8"/>
    <w:rsid w:val="009F0D57"/>
    <w:rsid w:val="009F3206"/>
    <w:rsid w:val="009F4C0E"/>
    <w:rsid w:val="009F4EE7"/>
    <w:rsid w:val="009F6091"/>
    <w:rsid w:val="009F725B"/>
    <w:rsid w:val="009F7629"/>
    <w:rsid w:val="009F7924"/>
    <w:rsid w:val="009F7E6C"/>
    <w:rsid w:val="00A022E8"/>
    <w:rsid w:val="00A023B4"/>
    <w:rsid w:val="00A05B56"/>
    <w:rsid w:val="00A06F7D"/>
    <w:rsid w:val="00A0769F"/>
    <w:rsid w:val="00A10C57"/>
    <w:rsid w:val="00A10DB3"/>
    <w:rsid w:val="00A12183"/>
    <w:rsid w:val="00A12D94"/>
    <w:rsid w:val="00A13AA2"/>
    <w:rsid w:val="00A20BC9"/>
    <w:rsid w:val="00A2292D"/>
    <w:rsid w:val="00A23400"/>
    <w:rsid w:val="00A23585"/>
    <w:rsid w:val="00A24807"/>
    <w:rsid w:val="00A25292"/>
    <w:rsid w:val="00A3080E"/>
    <w:rsid w:val="00A350B4"/>
    <w:rsid w:val="00A3792B"/>
    <w:rsid w:val="00A41399"/>
    <w:rsid w:val="00A41774"/>
    <w:rsid w:val="00A45A33"/>
    <w:rsid w:val="00A45E36"/>
    <w:rsid w:val="00A500CA"/>
    <w:rsid w:val="00A50EEF"/>
    <w:rsid w:val="00A51069"/>
    <w:rsid w:val="00A517D9"/>
    <w:rsid w:val="00A52E06"/>
    <w:rsid w:val="00A56835"/>
    <w:rsid w:val="00A56BEE"/>
    <w:rsid w:val="00A56CDA"/>
    <w:rsid w:val="00A5753D"/>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2F7"/>
    <w:rsid w:val="00AB7C41"/>
    <w:rsid w:val="00AC0228"/>
    <w:rsid w:val="00AC0950"/>
    <w:rsid w:val="00AC1794"/>
    <w:rsid w:val="00AC185F"/>
    <w:rsid w:val="00AC1C4E"/>
    <w:rsid w:val="00AC4A4E"/>
    <w:rsid w:val="00AC6382"/>
    <w:rsid w:val="00AC7A61"/>
    <w:rsid w:val="00AD1BB0"/>
    <w:rsid w:val="00AD20FE"/>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5DBC"/>
    <w:rsid w:val="00AF5EF1"/>
    <w:rsid w:val="00AF61C9"/>
    <w:rsid w:val="00B00783"/>
    <w:rsid w:val="00B00C55"/>
    <w:rsid w:val="00B01C9A"/>
    <w:rsid w:val="00B045C4"/>
    <w:rsid w:val="00B05098"/>
    <w:rsid w:val="00B05A85"/>
    <w:rsid w:val="00B068C3"/>
    <w:rsid w:val="00B0725E"/>
    <w:rsid w:val="00B07C17"/>
    <w:rsid w:val="00B10D87"/>
    <w:rsid w:val="00B117C9"/>
    <w:rsid w:val="00B13268"/>
    <w:rsid w:val="00B14CF5"/>
    <w:rsid w:val="00B14F2E"/>
    <w:rsid w:val="00B1777B"/>
    <w:rsid w:val="00B178CD"/>
    <w:rsid w:val="00B17DA4"/>
    <w:rsid w:val="00B203F7"/>
    <w:rsid w:val="00B20938"/>
    <w:rsid w:val="00B215E3"/>
    <w:rsid w:val="00B22437"/>
    <w:rsid w:val="00B23CD3"/>
    <w:rsid w:val="00B265A2"/>
    <w:rsid w:val="00B3118E"/>
    <w:rsid w:val="00B31437"/>
    <w:rsid w:val="00B315D6"/>
    <w:rsid w:val="00B32CC8"/>
    <w:rsid w:val="00B33668"/>
    <w:rsid w:val="00B3405A"/>
    <w:rsid w:val="00B41AF9"/>
    <w:rsid w:val="00B41BE6"/>
    <w:rsid w:val="00B41D22"/>
    <w:rsid w:val="00B43A51"/>
    <w:rsid w:val="00B447E8"/>
    <w:rsid w:val="00B45382"/>
    <w:rsid w:val="00B454A5"/>
    <w:rsid w:val="00B46949"/>
    <w:rsid w:val="00B46EC1"/>
    <w:rsid w:val="00B47643"/>
    <w:rsid w:val="00B47A14"/>
    <w:rsid w:val="00B50CCB"/>
    <w:rsid w:val="00B512F2"/>
    <w:rsid w:val="00B52125"/>
    <w:rsid w:val="00B5296F"/>
    <w:rsid w:val="00B5353B"/>
    <w:rsid w:val="00B538EB"/>
    <w:rsid w:val="00B5480D"/>
    <w:rsid w:val="00B55221"/>
    <w:rsid w:val="00B57D32"/>
    <w:rsid w:val="00B6286E"/>
    <w:rsid w:val="00B62A17"/>
    <w:rsid w:val="00B62FB0"/>
    <w:rsid w:val="00B6485E"/>
    <w:rsid w:val="00B66266"/>
    <w:rsid w:val="00B667F7"/>
    <w:rsid w:val="00B70FD4"/>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3BC8"/>
    <w:rsid w:val="00B940C6"/>
    <w:rsid w:val="00B9460E"/>
    <w:rsid w:val="00B94F16"/>
    <w:rsid w:val="00B964A7"/>
    <w:rsid w:val="00BA14A3"/>
    <w:rsid w:val="00BA3692"/>
    <w:rsid w:val="00BA3835"/>
    <w:rsid w:val="00BA3E19"/>
    <w:rsid w:val="00BA4BA4"/>
    <w:rsid w:val="00BA6717"/>
    <w:rsid w:val="00BA6D86"/>
    <w:rsid w:val="00BA758E"/>
    <w:rsid w:val="00BA7A09"/>
    <w:rsid w:val="00BB0992"/>
    <w:rsid w:val="00BB1B6D"/>
    <w:rsid w:val="00BB3209"/>
    <w:rsid w:val="00BB3CD7"/>
    <w:rsid w:val="00BB53C9"/>
    <w:rsid w:val="00BB5A30"/>
    <w:rsid w:val="00BB6430"/>
    <w:rsid w:val="00BB7807"/>
    <w:rsid w:val="00BB7E76"/>
    <w:rsid w:val="00BC0A3A"/>
    <w:rsid w:val="00BC0BEF"/>
    <w:rsid w:val="00BC2F17"/>
    <w:rsid w:val="00BC64CC"/>
    <w:rsid w:val="00BD17C1"/>
    <w:rsid w:val="00BD1AF4"/>
    <w:rsid w:val="00BD2462"/>
    <w:rsid w:val="00BD315D"/>
    <w:rsid w:val="00BD379E"/>
    <w:rsid w:val="00BD3F0E"/>
    <w:rsid w:val="00BD43E7"/>
    <w:rsid w:val="00BD57BB"/>
    <w:rsid w:val="00BD5DBF"/>
    <w:rsid w:val="00BD6600"/>
    <w:rsid w:val="00BD7387"/>
    <w:rsid w:val="00BD7C3E"/>
    <w:rsid w:val="00BE0E47"/>
    <w:rsid w:val="00BE172F"/>
    <w:rsid w:val="00BE532E"/>
    <w:rsid w:val="00BE5CE3"/>
    <w:rsid w:val="00BE6F9C"/>
    <w:rsid w:val="00BF01B8"/>
    <w:rsid w:val="00BF0D98"/>
    <w:rsid w:val="00BF0E59"/>
    <w:rsid w:val="00BF1A61"/>
    <w:rsid w:val="00BF1ACD"/>
    <w:rsid w:val="00BF1B11"/>
    <w:rsid w:val="00BF33F5"/>
    <w:rsid w:val="00BF3CEB"/>
    <w:rsid w:val="00BF52DF"/>
    <w:rsid w:val="00BF676F"/>
    <w:rsid w:val="00BF7507"/>
    <w:rsid w:val="00C00F9F"/>
    <w:rsid w:val="00C01879"/>
    <w:rsid w:val="00C03234"/>
    <w:rsid w:val="00C03B35"/>
    <w:rsid w:val="00C055C6"/>
    <w:rsid w:val="00C062B1"/>
    <w:rsid w:val="00C063F5"/>
    <w:rsid w:val="00C06C75"/>
    <w:rsid w:val="00C07299"/>
    <w:rsid w:val="00C07EE1"/>
    <w:rsid w:val="00C10658"/>
    <w:rsid w:val="00C123FA"/>
    <w:rsid w:val="00C126F2"/>
    <w:rsid w:val="00C131D8"/>
    <w:rsid w:val="00C1789E"/>
    <w:rsid w:val="00C20537"/>
    <w:rsid w:val="00C2116E"/>
    <w:rsid w:val="00C21B8B"/>
    <w:rsid w:val="00C233F3"/>
    <w:rsid w:val="00C24635"/>
    <w:rsid w:val="00C24BB6"/>
    <w:rsid w:val="00C25B5C"/>
    <w:rsid w:val="00C25DEC"/>
    <w:rsid w:val="00C26751"/>
    <w:rsid w:val="00C2691B"/>
    <w:rsid w:val="00C27B47"/>
    <w:rsid w:val="00C30256"/>
    <w:rsid w:val="00C36837"/>
    <w:rsid w:val="00C408FD"/>
    <w:rsid w:val="00C417C6"/>
    <w:rsid w:val="00C41A95"/>
    <w:rsid w:val="00C41FA5"/>
    <w:rsid w:val="00C4220C"/>
    <w:rsid w:val="00C4262A"/>
    <w:rsid w:val="00C42B1A"/>
    <w:rsid w:val="00C42B49"/>
    <w:rsid w:val="00C4436B"/>
    <w:rsid w:val="00C44BC3"/>
    <w:rsid w:val="00C44EC5"/>
    <w:rsid w:val="00C4551F"/>
    <w:rsid w:val="00C45A55"/>
    <w:rsid w:val="00C47E76"/>
    <w:rsid w:val="00C51E74"/>
    <w:rsid w:val="00C52499"/>
    <w:rsid w:val="00C5359E"/>
    <w:rsid w:val="00C5407C"/>
    <w:rsid w:val="00C55951"/>
    <w:rsid w:val="00C60994"/>
    <w:rsid w:val="00C60A24"/>
    <w:rsid w:val="00C60B48"/>
    <w:rsid w:val="00C60E8E"/>
    <w:rsid w:val="00C62270"/>
    <w:rsid w:val="00C626AD"/>
    <w:rsid w:val="00C628F9"/>
    <w:rsid w:val="00C6452A"/>
    <w:rsid w:val="00C6463F"/>
    <w:rsid w:val="00C6540B"/>
    <w:rsid w:val="00C65DE5"/>
    <w:rsid w:val="00C66D98"/>
    <w:rsid w:val="00C70020"/>
    <w:rsid w:val="00C71321"/>
    <w:rsid w:val="00C71505"/>
    <w:rsid w:val="00C72F74"/>
    <w:rsid w:val="00C7499D"/>
    <w:rsid w:val="00C75711"/>
    <w:rsid w:val="00C76C3B"/>
    <w:rsid w:val="00C77009"/>
    <w:rsid w:val="00C7731E"/>
    <w:rsid w:val="00C822C8"/>
    <w:rsid w:val="00C82A61"/>
    <w:rsid w:val="00C833AE"/>
    <w:rsid w:val="00C85276"/>
    <w:rsid w:val="00C879CC"/>
    <w:rsid w:val="00C87DFD"/>
    <w:rsid w:val="00C929A7"/>
    <w:rsid w:val="00C934DD"/>
    <w:rsid w:val="00C944BF"/>
    <w:rsid w:val="00C94A58"/>
    <w:rsid w:val="00C95D03"/>
    <w:rsid w:val="00C9738C"/>
    <w:rsid w:val="00CA0FE4"/>
    <w:rsid w:val="00CA11EE"/>
    <w:rsid w:val="00CA187E"/>
    <w:rsid w:val="00CA211F"/>
    <w:rsid w:val="00CA2438"/>
    <w:rsid w:val="00CA285E"/>
    <w:rsid w:val="00CA4007"/>
    <w:rsid w:val="00CA47CF"/>
    <w:rsid w:val="00CA5369"/>
    <w:rsid w:val="00CA6FF7"/>
    <w:rsid w:val="00CA72F2"/>
    <w:rsid w:val="00CA7659"/>
    <w:rsid w:val="00CB1222"/>
    <w:rsid w:val="00CB1829"/>
    <w:rsid w:val="00CB1B73"/>
    <w:rsid w:val="00CB5215"/>
    <w:rsid w:val="00CB64C9"/>
    <w:rsid w:val="00CB6E5A"/>
    <w:rsid w:val="00CB7D6B"/>
    <w:rsid w:val="00CC08E8"/>
    <w:rsid w:val="00CC0D10"/>
    <w:rsid w:val="00CC20F8"/>
    <w:rsid w:val="00CC2DB5"/>
    <w:rsid w:val="00CC302C"/>
    <w:rsid w:val="00CC37E8"/>
    <w:rsid w:val="00CC4649"/>
    <w:rsid w:val="00CC52FA"/>
    <w:rsid w:val="00CC6C34"/>
    <w:rsid w:val="00CC6DA1"/>
    <w:rsid w:val="00CC722E"/>
    <w:rsid w:val="00CD2BCF"/>
    <w:rsid w:val="00CD3249"/>
    <w:rsid w:val="00CD5254"/>
    <w:rsid w:val="00CD56C9"/>
    <w:rsid w:val="00CD6D99"/>
    <w:rsid w:val="00CD7156"/>
    <w:rsid w:val="00CD7337"/>
    <w:rsid w:val="00CE085A"/>
    <w:rsid w:val="00CE115A"/>
    <w:rsid w:val="00CE123B"/>
    <w:rsid w:val="00CE3104"/>
    <w:rsid w:val="00CE6643"/>
    <w:rsid w:val="00CE7585"/>
    <w:rsid w:val="00CF0317"/>
    <w:rsid w:val="00CF0391"/>
    <w:rsid w:val="00CF0F1C"/>
    <w:rsid w:val="00CF18C6"/>
    <w:rsid w:val="00CF3B8F"/>
    <w:rsid w:val="00CF3DC5"/>
    <w:rsid w:val="00CF3DD0"/>
    <w:rsid w:val="00CF47C1"/>
    <w:rsid w:val="00CF59D7"/>
    <w:rsid w:val="00CF5AC6"/>
    <w:rsid w:val="00CF619F"/>
    <w:rsid w:val="00D00779"/>
    <w:rsid w:val="00D00ADE"/>
    <w:rsid w:val="00D01161"/>
    <w:rsid w:val="00D02323"/>
    <w:rsid w:val="00D0305A"/>
    <w:rsid w:val="00D0399A"/>
    <w:rsid w:val="00D046A9"/>
    <w:rsid w:val="00D0547B"/>
    <w:rsid w:val="00D05930"/>
    <w:rsid w:val="00D079FA"/>
    <w:rsid w:val="00D11F80"/>
    <w:rsid w:val="00D12902"/>
    <w:rsid w:val="00D1343C"/>
    <w:rsid w:val="00D1435E"/>
    <w:rsid w:val="00D21214"/>
    <w:rsid w:val="00D2187F"/>
    <w:rsid w:val="00D2277A"/>
    <w:rsid w:val="00D23DEE"/>
    <w:rsid w:val="00D250A6"/>
    <w:rsid w:val="00D27922"/>
    <w:rsid w:val="00D302B0"/>
    <w:rsid w:val="00D310A7"/>
    <w:rsid w:val="00D32000"/>
    <w:rsid w:val="00D32B27"/>
    <w:rsid w:val="00D34439"/>
    <w:rsid w:val="00D345BE"/>
    <w:rsid w:val="00D346D9"/>
    <w:rsid w:val="00D37064"/>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7700"/>
    <w:rsid w:val="00D61DBD"/>
    <w:rsid w:val="00D654BB"/>
    <w:rsid w:val="00D70FFA"/>
    <w:rsid w:val="00D71145"/>
    <w:rsid w:val="00D72124"/>
    <w:rsid w:val="00D732BF"/>
    <w:rsid w:val="00D733AA"/>
    <w:rsid w:val="00D73AF3"/>
    <w:rsid w:val="00D73EF9"/>
    <w:rsid w:val="00D757DC"/>
    <w:rsid w:val="00D75D15"/>
    <w:rsid w:val="00D75D89"/>
    <w:rsid w:val="00D85287"/>
    <w:rsid w:val="00D858A4"/>
    <w:rsid w:val="00D87BB6"/>
    <w:rsid w:val="00D87DDD"/>
    <w:rsid w:val="00D87F19"/>
    <w:rsid w:val="00D9148C"/>
    <w:rsid w:val="00D9193F"/>
    <w:rsid w:val="00D9482E"/>
    <w:rsid w:val="00D95630"/>
    <w:rsid w:val="00D95D8A"/>
    <w:rsid w:val="00DA0023"/>
    <w:rsid w:val="00DA1546"/>
    <w:rsid w:val="00DA1BA4"/>
    <w:rsid w:val="00DA28ED"/>
    <w:rsid w:val="00DA396B"/>
    <w:rsid w:val="00DA3A14"/>
    <w:rsid w:val="00DB132F"/>
    <w:rsid w:val="00DB5692"/>
    <w:rsid w:val="00DB60CE"/>
    <w:rsid w:val="00DB68E3"/>
    <w:rsid w:val="00DC03CF"/>
    <w:rsid w:val="00DC04AD"/>
    <w:rsid w:val="00DC0952"/>
    <w:rsid w:val="00DC119F"/>
    <w:rsid w:val="00DC15A8"/>
    <w:rsid w:val="00DC29FB"/>
    <w:rsid w:val="00DC3556"/>
    <w:rsid w:val="00DC3B0B"/>
    <w:rsid w:val="00DC5A1D"/>
    <w:rsid w:val="00DC61FA"/>
    <w:rsid w:val="00DC7005"/>
    <w:rsid w:val="00DD08AE"/>
    <w:rsid w:val="00DD0B3D"/>
    <w:rsid w:val="00DD1B56"/>
    <w:rsid w:val="00DD5764"/>
    <w:rsid w:val="00DD6207"/>
    <w:rsid w:val="00DD6A64"/>
    <w:rsid w:val="00DD7798"/>
    <w:rsid w:val="00DE00B7"/>
    <w:rsid w:val="00DE0602"/>
    <w:rsid w:val="00DE0871"/>
    <w:rsid w:val="00DE110B"/>
    <w:rsid w:val="00DE1507"/>
    <w:rsid w:val="00DE31FE"/>
    <w:rsid w:val="00DE50C3"/>
    <w:rsid w:val="00DE6D8C"/>
    <w:rsid w:val="00DF07B7"/>
    <w:rsid w:val="00DF17DE"/>
    <w:rsid w:val="00DF3BB3"/>
    <w:rsid w:val="00DF3FBA"/>
    <w:rsid w:val="00DF46EC"/>
    <w:rsid w:val="00DF4FDC"/>
    <w:rsid w:val="00DF50F7"/>
    <w:rsid w:val="00DF7F0B"/>
    <w:rsid w:val="00E01030"/>
    <w:rsid w:val="00E011EA"/>
    <w:rsid w:val="00E03275"/>
    <w:rsid w:val="00E03292"/>
    <w:rsid w:val="00E064AB"/>
    <w:rsid w:val="00E07305"/>
    <w:rsid w:val="00E075A3"/>
    <w:rsid w:val="00E07C9C"/>
    <w:rsid w:val="00E108CE"/>
    <w:rsid w:val="00E10C70"/>
    <w:rsid w:val="00E144DB"/>
    <w:rsid w:val="00E149FE"/>
    <w:rsid w:val="00E151F1"/>
    <w:rsid w:val="00E16EB4"/>
    <w:rsid w:val="00E17824"/>
    <w:rsid w:val="00E17FAE"/>
    <w:rsid w:val="00E20C07"/>
    <w:rsid w:val="00E20C1C"/>
    <w:rsid w:val="00E21214"/>
    <w:rsid w:val="00E2575C"/>
    <w:rsid w:val="00E264A9"/>
    <w:rsid w:val="00E31383"/>
    <w:rsid w:val="00E318F0"/>
    <w:rsid w:val="00E333DC"/>
    <w:rsid w:val="00E33E41"/>
    <w:rsid w:val="00E34746"/>
    <w:rsid w:val="00E356AF"/>
    <w:rsid w:val="00E35B52"/>
    <w:rsid w:val="00E36982"/>
    <w:rsid w:val="00E40758"/>
    <w:rsid w:val="00E421E4"/>
    <w:rsid w:val="00E4239C"/>
    <w:rsid w:val="00E42F91"/>
    <w:rsid w:val="00E44704"/>
    <w:rsid w:val="00E452FD"/>
    <w:rsid w:val="00E45F09"/>
    <w:rsid w:val="00E46582"/>
    <w:rsid w:val="00E50722"/>
    <w:rsid w:val="00E5140F"/>
    <w:rsid w:val="00E53645"/>
    <w:rsid w:val="00E550C6"/>
    <w:rsid w:val="00E60560"/>
    <w:rsid w:val="00E63060"/>
    <w:rsid w:val="00E63792"/>
    <w:rsid w:val="00E63A40"/>
    <w:rsid w:val="00E6456A"/>
    <w:rsid w:val="00E65B75"/>
    <w:rsid w:val="00E66BBF"/>
    <w:rsid w:val="00E67213"/>
    <w:rsid w:val="00E6754A"/>
    <w:rsid w:val="00E7047F"/>
    <w:rsid w:val="00E7104D"/>
    <w:rsid w:val="00E719B5"/>
    <w:rsid w:val="00E71FC1"/>
    <w:rsid w:val="00E7573E"/>
    <w:rsid w:val="00E770EC"/>
    <w:rsid w:val="00E77872"/>
    <w:rsid w:val="00E77876"/>
    <w:rsid w:val="00E80C4E"/>
    <w:rsid w:val="00E8116A"/>
    <w:rsid w:val="00E81B69"/>
    <w:rsid w:val="00E81E16"/>
    <w:rsid w:val="00E82D3E"/>
    <w:rsid w:val="00E82EA1"/>
    <w:rsid w:val="00E8633F"/>
    <w:rsid w:val="00E867F4"/>
    <w:rsid w:val="00E86EBD"/>
    <w:rsid w:val="00E903E3"/>
    <w:rsid w:val="00E90F7F"/>
    <w:rsid w:val="00E916AD"/>
    <w:rsid w:val="00E92B9D"/>
    <w:rsid w:val="00E94D4A"/>
    <w:rsid w:val="00E95AE7"/>
    <w:rsid w:val="00E96059"/>
    <w:rsid w:val="00E96364"/>
    <w:rsid w:val="00E96A1A"/>
    <w:rsid w:val="00E97E30"/>
    <w:rsid w:val="00EA06BE"/>
    <w:rsid w:val="00EA1146"/>
    <w:rsid w:val="00EA21E9"/>
    <w:rsid w:val="00EA27EA"/>
    <w:rsid w:val="00EA2AE7"/>
    <w:rsid w:val="00EA2E57"/>
    <w:rsid w:val="00EA3968"/>
    <w:rsid w:val="00EA446F"/>
    <w:rsid w:val="00EA5084"/>
    <w:rsid w:val="00EA6BED"/>
    <w:rsid w:val="00EA7028"/>
    <w:rsid w:val="00EB05C4"/>
    <w:rsid w:val="00EB379E"/>
    <w:rsid w:val="00EB482C"/>
    <w:rsid w:val="00EB5805"/>
    <w:rsid w:val="00EC1C68"/>
    <w:rsid w:val="00EC4595"/>
    <w:rsid w:val="00EC46CC"/>
    <w:rsid w:val="00EC4803"/>
    <w:rsid w:val="00EC59C2"/>
    <w:rsid w:val="00EC6914"/>
    <w:rsid w:val="00EC713E"/>
    <w:rsid w:val="00EC76B5"/>
    <w:rsid w:val="00ED111F"/>
    <w:rsid w:val="00ED252E"/>
    <w:rsid w:val="00ED2B2D"/>
    <w:rsid w:val="00ED4134"/>
    <w:rsid w:val="00ED44D8"/>
    <w:rsid w:val="00ED5080"/>
    <w:rsid w:val="00ED5191"/>
    <w:rsid w:val="00ED5DB1"/>
    <w:rsid w:val="00ED65BD"/>
    <w:rsid w:val="00ED6684"/>
    <w:rsid w:val="00ED7EDC"/>
    <w:rsid w:val="00EE1069"/>
    <w:rsid w:val="00EE2D6B"/>
    <w:rsid w:val="00EE32E5"/>
    <w:rsid w:val="00EE40E6"/>
    <w:rsid w:val="00EE4902"/>
    <w:rsid w:val="00EE51DC"/>
    <w:rsid w:val="00EE54C5"/>
    <w:rsid w:val="00EE6C20"/>
    <w:rsid w:val="00EE7034"/>
    <w:rsid w:val="00EF0FE1"/>
    <w:rsid w:val="00EF19E9"/>
    <w:rsid w:val="00EF1B41"/>
    <w:rsid w:val="00EF2714"/>
    <w:rsid w:val="00EF3E29"/>
    <w:rsid w:val="00EF4055"/>
    <w:rsid w:val="00EF40A5"/>
    <w:rsid w:val="00EF414B"/>
    <w:rsid w:val="00EF4BF7"/>
    <w:rsid w:val="00EF5F2F"/>
    <w:rsid w:val="00EF78E4"/>
    <w:rsid w:val="00EF7BC7"/>
    <w:rsid w:val="00F0020F"/>
    <w:rsid w:val="00F01F70"/>
    <w:rsid w:val="00F0373B"/>
    <w:rsid w:val="00F04288"/>
    <w:rsid w:val="00F0567E"/>
    <w:rsid w:val="00F06775"/>
    <w:rsid w:val="00F10F46"/>
    <w:rsid w:val="00F11124"/>
    <w:rsid w:val="00F12286"/>
    <w:rsid w:val="00F12DC2"/>
    <w:rsid w:val="00F137FA"/>
    <w:rsid w:val="00F14A5B"/>
    <w:rsid w:val="00F167E9"/>
    <w:rsid w:val="00F22182"/>
    <w:rsid w:val="00F243BE"/>
    <w:rsid w:val="00F24650"/>
    <w:rsid w:val="00F24BB4"/>
    <w:rsid w:val="00F252D5"/>
    <w:rsid w:val="00F26338"/>
    <w:rsid w:val="00F30117"/>
    <w:rsid w:val="00F320BF"/>
    <w:rsid w:val="00F32B4E"/>
    <w:rsid w:val="00F3335D"/>
    <w:rsid w:val="00F34A15"/>
    <w:rsid w:val="00F34C35"/>
    <w:rsid w:val="00F34E76"/>
    <w:rsid w:val="00F3570A"/>
    <w:rsid w:val="00F35B62"/>
    <w:rsid w:val="00F35FAD"/>
    <w:rsid w:val="00F404CC"/>
    <w:rsid w:val="00F40CA8"/>
    <w:rsid w:val="00F413CE"/>
    <w:rsid w:val="00F4239A"/>
    <w:rsid w:val="00F4570F"/>
    <w:rsid w:val="00F45F1A"/>
    <w:rsid w:val="00F46E59"/>
    <w:rsid w:val="00F47321"/>
    <w:rsid w:val="00F52F5C"/>
    <w:rsid w:val="00F537CF"/>
    <w:rsid w:val="00F541BE"/>
    <w:rsid w:val="00F54730"/>
    <w:rsid w:val="00F54F66"/>
    <w:rsid w:val="00F55CCC"/>
    <w:rsid w:val="00F55E8C"/>
    <w:rsid w:val="00F567FF"/>
    <w:rsid w:val="00F61371"/>
    <w:rsid w:val="00F62327"/>
    <w:rsid w:val="00F65620"/>
    <w:rsid w:val="00F66F93"/>
    <w:rsid w:val="00F67127"/>
    <w:rsid w:val="00F704D7"/>
    <w:rsid w:val="00F70F63"/>
    <w:rsid w:val="00F71A41"/>
    <w:rsid w:val="00F750F0"/>
    <w:rsid w:val="00F77B90"/>
    <w:rsid w:val="00F800C4"/>
    <w:rsid w:val="00F833AD"/>
    <w:rsid w:val="00F83BD9"/>
    <w:rsid w:val="00F83EA5"/>
    <w:rsid w:val="00F85018"/>
    <w:rsid w:val="00F85A4E"/>
    <w:rsid w:val="00F85D4C"/>
    <w:rsid w:val="00F87864"/>
    <w:rsid w:val="00F90587"/>
    <w:rsid w:val="00F908ED"/>
    <w:rsid w:val="00F9341E"/>
    <w:rsid w:val="00F9375F"/>
    <w:rsid w:val="00F93B27"/>
    <w:rsid w:val="00F9575B"/>
    <w:rsid w:val="00F96F58"/>
    <w:rsid w:val="00FA030E"/>
    <w:rsid w:val="00FA270F"/>
    <w:rsid w:val="00FA39DA"/>
    <w:rsid w:val="00FA71B1"/>
    <w:rsid w:val="00FB01AB"/>
    <w:rsid w:val="00FB28DD"/>
    <w:rsid w:val="00FB2F86"/>
    <w:rsid w:val="00FB5AEE"/>
    <w:rsid w:val="00FC1270"/>
    <w:rsid w:val="00FC331C"/>
    <w:rsid w:val="00FC604E"/>
    <w:rsid w:val="00FC64FF"/>
    <w:rsid w:val="00FC7FAD"/>
    <w:rsid w:val="00FD11DE"/>
    <w:rsid w:val="00FD1922"/>
    <w:rsid w:val="00FD2718"/>
    <w:rsid w:val="00FD2FD2"/>
    <w:rsid w:val="00FD45FF"/>
    <w:rsid w:val="00FD4736"/>
    <w:rsid w:val="00FD47CE"/>
    <w:rsid w:val="00FD4D06"/>
    <w:rsid w:val="00FD4EB6"/>
    <w:rsid w:val="00FD5364"/>
    <w:rsid w:val="00FD558C"/>
    <w:rsid w:val="00FD6FBB"/>
    <w:rsid w:val="00FE08E4"/>
    <w:rsid w:val="00FE37CB"/>
    <w:rsid w:val="00FE3A51"/>
    <w:rsid w:val="00FE4E35"/>
    <w:rsid w:val="00FE5464"/>
    <w:rsid w:val="00FE5865"/>
    <w:rsid w:val="00FE6729"/>
    <w:rsid w:val="00FE6C05"/>
    <w:rsid w:val="00FE7C62"/>
    <w:rsid w:val="00FF0B8F"/>
    <w:rsid w:val="00FF0C0A"/>
    <w:rsid w:val="00FF11F5"/>
    <w:rsid w:val="00FF121D"/>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088AB"/>
  <w15:docId w15:val="{7AFB59E6-0010-4BAE-944C-F72E0079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9"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7"/>
      </w:numPr>
      <w:jc w:val="both"/>
      <w:outlineLvl w:val="1"/>
    </w:pPr>
    <w:rPr>
      <w:b/>
      <w:szCs w:val="20"/>
    </w:rPr>
  </w:style>
  <w:style w:type="paragraph" w:styleId="Nagwek3">
    <w:name w:val="heading 3"/>
    <w:basedOn w:val="Normalny"/>
    <w:next w:val="Normalny"/>
    <w:link w:val="Nagwek3Znak1"/>
    <w:qFormat/>
    <w:rsid w:val="00CC2DB5"/>
    <w:pPr>
      <w:keepNext/>
      <w:numPr>
        <w:ilvl w:val="2"/>
        <w:numId w:val="7"/>
      </w:numPr>
      <w:jc w:val="both"/>
      <w:outlineLvl w:val="2"/>
    </w:pPr>
    <w:rPr>
      <w:szCs w:val="20"/>
    </w:rPr>
  </w:style>
  <w:style w:type="paragraph" w:styleId="Nagwek4">
    <w:name w:val="heading 4"/>
    <w:basedOn w:val="Normalny"/>
    <w:next w:val="Normalny"/>
    <w:qFormat/>
    <w:rsid w:val="00CC2DB5"/>
    <w:pPr>
      <w:keepNext/>
      <w:numPr>
        <w:ilvl w:val="3"/>
        <w:numId w:val="7"/>
      </w:numPr>
      <w:jc w:val="center"/>
      <w:outlineLvl w:val="3"/>
    </w:pPr>
    <w:rPr>
      <w:u w:val="single"/>
    </w:rPr>
  </w:style>
  <w:style w:type="paragraph" w:styleId="Nagwek5">
    <w:name w:val="heading 5"/>
    <w:basedOn w:val="Normalny"/>
    <w:next w:val="Normalny"/>
    <w:link w:val="Nagwek5Znak2"/>
    <w:qFormat/>
    <w:rsid w:val="00CC2DB5"/>
    <w:pPr>
      <w:keepNext/>
      <w:numPr>
        <w:ilvl w:val="4"/>
        <w:numId w:val="7"/>
      </w:numPr>
      <w:outlineLvl w:val="4"/>
    </w:pPr>
    <w:rPr>
      <w:b/>
      <w:sz w:val="18"/>
    </w:rPr>
  </w:style>
  <w:style w:type="paragraph" w:styleId="Nagwek6">
    <w:name w:val="heading 6"/>
    <w:basedOn w:val="Normalny"/>
    <w:next w:val="Normalny"/>
    <w:link w:val="Nagwek6Znak1"/>
    <w:uiPriority w:val="99"/>
    <w:qFormat/>
    <w:rsid w:val="00CC2DB5"/>
    <w:pPr>
      <w:keepNext/>
      <w:numPr>
        <w:ilvl w:val="5"/>
        <w:numId w:val="7"/>
      </w:numPr>
      <w:jc w:val="right"/>
      <w:outlineLvl w:val="5"/>
    </w:pPr>
    <w:rPr>
      <w:b/>
      <w:szCs w:val="20"/>
    </w:rPr>
  </w:style>
  <w:style w:type="paragraph" w:styleId="Nagwek7">
    <w:name w:val="heading 7"/>
    <w:basedOn w:val="Normalny"/>
    <w:next w:val="Normalny"/>
    <w:uiPriority w:val="9"/>
    <w:qFormat/>
    <w:rsid w:val="00CC2DB5"/>
    <w:pPr>
      <w:keepNext/>
      <w:numPr>
        <w:ilvl w:val="6"/>
        <w:numId w:val="7"/>
      </w:numPr>
      <w:jc w:val="center"/>
      <w:outlineLvl w:val="6"/>
    </w:pPr>
    <w:rPr>
      <w:b/>
      <w:szCs w:val="20"/>
      <w:u w:val="single"/>
    </w:rPr>
  </w:style>
  <w:style w:type="paragraph" w:styleId="Nagwek8">
    <w:name w:val="heading 8"/>
    <w:basedOn w:val="Normalny"/>
    <w:next w:val="Normalny"/>
    <w:uiPriority w:val="9"/>
    <w:qFormat/>
    <w:rsid w:val="00CC2DB5"/>
    <w:pPr>
      <w:keepNext/>
      <w:numPr>
        <w:ilvl w:val="7"/>
        <w:numId w:val="7"/>
      </w:numPr>
      <w:jc w:val="center"/>
      <w:outlineLvl w:val="7"/>
    </w:pPr>
    <w:rPr>
      <w:szCs w:val="20"/>
    </w:rPr>
  </w:style>
  <w:style w:type="paragraph" w:styleId="Nagwek9">
    <w:name w:val="heading 9"/>
    <w:basedOn w:val="Normalny"/>
    <w:next w:val="Normalny"/>
    <w:uiPriority w:val="99"/>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CC2DB5"/>
    <w:rPr>
      <w:rFonts w:ascii="Arial" w:eastAsia="Times New Roman" w:hAnsi="Arial" w:cs="Times New Roman"/>
      <w:sz w:val="24"/>
      <w:szCs w:val="20"/>
      <w:lang w:eastAsia="pl-PL"/>
    </w:rPr>
  </w:style>
  <w:style w:type="paragraph" w:styleId="Tekstpodstawowy">
    <w:name w:val="Body Text"/>
    <w:basedOn w:val="Normalny"/>
    <w:uiPriority w:val="99"/>
    <w:rsid w:val="00CC2DB5"/>
    <w:pPr>
      <w:jc w:val="center"/>
    </w:pPr>
    <w:rPr>
      <w:b/>
      <w:sz w:val="28"/>
      <w:szCs w:val="20"/>
      <w:u w:val="single"/>
    </w:rPr>
  </w:style>
  <w:style w:type="character" w:customStyle="1" w:styleId="TekstpodstawowyZnak">
    <w:name w:val="Tekst podstawowy Znak"/>
    <w:uiPriority w:val="99"/>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rsid w:val="00CC2DB5"/>
    <w:rPr>
      <w:sz w:val="20"/>
      <w:szCs w:val="20"/>
    </w:rPr>
  </w:style>
  <w:style w:type="paragraph" w:styleId="Tekstkomentarza">
    <w:name w:val="annotation text"/>
    <w:basedOn w:val="Normalny"/>
    <w:link w:val="TekstkomentarzaZnak1"/>
    <w:uiPriority w:val="99"/>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CC2DB5"/>
    <w:pPr>
      <w:jc w:val="center"/>
    </w:pPr>
    <w:rPr>
      <w:sz w:val="28"/>
      <w:szCs w:val="20"/>
    </w:rPr>
  </w:style>
  <w:style w:type="character" w:customStyle="1" w:styleId="TytuZnak">
    <w:name w:val="Tytuł Znak"/>
    <w:uiPriority w:val="99"/>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uiPriority w:val="99"/>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6"/>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7"/>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9"/>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uiPriority w:val="20"/>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F929C-5FC2-4C23-9D8B-0B737447E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55</Pages>
  <Words>17763</Words>
  <Characters>106584</Characters>
  <Application>Microsoft Office Word</Application>
  <DocSecurity>0</DocSecurity>
  <Lines>888</Lines>
  <Paragraphs>248</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124099</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USER</cp:lastModifiedBy>
  <cp:revision>4</cp:revision>
  <cp:lastPrinted>2017-03-30T12:00:00Z</cp:lastPrinted>
  <dcterms:created xsi:type="dcterms:W3CDTF">2017-03-30T11:03:00Z</dcterms:created>
  <dcterms:modified xsi:type="dcterms:W3CDTF">2017-03-30T13:16:00Z</dcterms:modified>
</cp:coreProperties>
</file>