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80" w:rsidRPr="005E6E80" w:rsidRDefault="00BC68AF" w:rsidP="005E6E80">
      <w:pPr>
        <w:pStyle w:val="Nagwek1"/>
        <w:rPr>
          <w:sz w:val="20"/>
        </w:rPr>
      </w:pPr>
      <w:r w:rsidRPr="006921E5">
        <w:rPr>
          <w:sz w:val="20"/>
        </w:rPr>
        <w:t xml:space="preserve">PLAN  ZAMÓWIEŃ  PUBLICZNYCH POWYŻEJ PROGU OKREŚLONEGO W ART. 4 PKT 8 PZP NA ROK </w:t>
      </w:r>
      <w:r w:rsidR="00A67737" w:rsidRPr="006921E5">
        <w:rPr>
          <w:sz w:val="20"/>
        </w:rPr>
        <w:t>201</w:t>
      </w:r>
      <w:r w:rsidR="005E6E80">
        <w:rPr>
          <w:sz w:val="20"/>
        </w:rPr>
        <w:t>7</w:t>
      </w:r>
    </w:p>
    <w:p w:rsidR="00BC68AF" w:rsidRPr="006921E5" w:rsidRDefault="00BC68AF" w:rsidP="000E2CF1">
      <w:pPr>
        <w:pStyle w:val="Nagwek1"/>
        <w:rPr>
          <w:sz w:val="20"/>
        </w:rPr>
      </w:pPr>
      <w:r w:rsidRPr="006921E5">
        <w:rPr>
          <w:sz w:val="20"/>
        </w:rPr>
        <w:t>-   WYDZIAŁ ZAOPATRZENIA MEDYCZNEGO 4 WOJSKOWEGO SZPITALA KLINICZNEGO Z POLIKLINIKĄ SP ZOZ WE WROCŁAWIU</w:t>
      </w:r>
    </w:p>
    <w:p w:rsidR="0011186C" w:rsidRPr="006921E5" w:rsidRDefault="0011186C" w:rsidP="0011186C">
      <w:pPr>
        <w:jc w:val="both"/>
        <w:rPr>
          <w:b/>
        </w:rPr>
      </w:pPr>
    </w:p>
    <w:p w:rsidR="00BC68AF" w:rsidRPr="006921E5" w:rsidRDefault="00BC68AF" w:rsidP="0011186C">
      <w:pPr>
        <w:jc w:val="both"/>
        <w:rPr>
          <w:b/>
          <w:u w:val="single"/>
        </w:rPr>
      </w:pPr>
      <w:r w:rsidRPr="006921E5">
        <w:rPr>
          <w:b/>
          <w:u w:val="single"/>
        </w:rPr>
        <w:t>Plan sporządzony  został na podstawie: złożonych zapotrzebowań na 201</w:t>
      </w:r>
      <w:r w:rsidR="00B35A5E">
        <w:rPr>
          <w:b/>
          <w:u w:val="single"/>
        </w:rPr>
        <w:t>7</w:t>
      </w:r>
      <w:r w:rsidRPr="006921E5">
        <w:rPr>
          <w:b/>
          <w:u w:val="single"/>
        </w:rPr>
        <w:t xml:space="preserve"> </w:t>
      </w:r>
      <w:proofErr w:type="spellStart"/>
      <w:r w:rsidRPr="006921E5">
        <w:rPr>
          <w:b/>
          <w:u w:val="single"/>
        </w:rPr>
        <w:t>r</w:t>
      </w:r>
      <w:proofErr w:type="spellEnd"/>
      <w:r w:rsidRPr="006921E5">
        <w:rPr>
          <w:b/>
          <w:u w:val="single"/>
        </w:rPr>
        <w:t>, przeprowadzonych postępowań o udzielenie zamówienia publicznego oraz podpisanych umów w 201</w:t>
      </w:r>
      <w:r w:rsidR="00B35A5E">
        <w:rPr>
          <w:b/>
          <w:u w:val="single"/>
        </w:rPr>
        <w:t>6</w:t>
      </w:r>
      <w:r w:rsidRPr="006921E5">
        <w:rPr>
          <w:b/>
          <w:u w:val="single"/>
        </w:rPr>
        <w:t xml:space="preserve">r  </w:t>
      </w:r>
    </w:p>
    <w:p w:rsidR="00BC68AF" w:rsidRPr="008C5734" w:rsidRDefault="00BC68AF" w:rsidP="000E2CF1">
      <w:pPr>
        <w:ind w:firstLine="708"/>
        <w:rPr>
          <w:sz w:val="19"/>
          <w:szCs w:val="19"/>
        </w:rPr>
      </w:pPr>
    </w:p>
    <w:tbl>
      <w:tblPr>
        <w:tblW w:w="1630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5"/>
        <w:gridCol w:w="3497"/>
        <w:gridCol w:w="3166"/>
        <w:gridCol w:w="1417"/>
        <w:gridCol w:w="1418"/>
        <w:gridCol w:w="1417"/>
        <w:gridCol w:w="1276"/>
        <w:gridCol w:w="1418"/>
        <w:gridCol w:w="1134"/>
        <w:gridCol w:w="1135"/>
      </w:tblGrid>
      <w:tr w:rsidR="00E9781F" w:rsidRPr="001C1B69" w:rsidTr="00E9781F">
        <w:trPr>
          <w:trHeight w:val="596"/>
        </w:trPr>
        <w:tc>
          <w:tcPr>
            <w:tcW w:w="16303" w:type="dxa"/>
            <w:gridSpan w:val="10"/>
            <w:shd w:val="clear" w:color="auto" w:fill="D9D9D9" w:themeFill="background1" w:themeFillShade="D9"/>
            <w:vAlign w:val="center"/>
          </w:tcPr>
          <w:p w:rsidR="00E9781F" w:rsidRPr="001C1B69" w:rsidRDefault="00E9781F" w:rsidP="00431182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APTEKA ZAKŁADOWA</w:t>
            </w:r>
          </w:p>
        </w:tc>
      </w:tr>
      <w:tr w:rsidR="00E2535A" w:rsidRPr="001C1B69" w:rsidTr="005133B4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C68AF" w:rsidRPr="001C1B69" w:rsidRDefault="00BC68AF" w:rsidP="00431182">
            <w:pPr>
              <w:rPr>
                <w:b/>
                <w:sz w:val="19"/>
                <w:szCs w:val="19"/>
              </w:rPr>
            </w:pPr>
            <w:r w:rsidRPr="001C1B69">
              <w:rPr>
                <w:b/>
                <w:sz w:val="19"/>
                <w:szCs w:val="19"/>
              </w:rPr>
              <w:t>Lp</w:t>
            </w:r>
            <w:r w:rsidR="006921E5" w:rsidRPr="001C1B69">
              <w:rPr>
                <w:b/>
                <w:sz w:val="19"/>
                <w:szCs w:val="19"/>
              </w:rPr>
              <w:t>.</w:t>
            </w:r>
          </w:p>
        </w:tc>
        <w:tc>
          <w:tcPr>
            <w:tcW w:w="3497" w:type="dxa"/>
            <w:shd w:val="clear" w:color="auto" w:fill="D9D9D9" w:themeFill="background1" w:themeFillShade="D9"/>
            <w:vAlign w:val="center"/>
          </w:tcPr>
          <w:p w:rsidR="00BC68AF" w:rsidRPr="001C1B69" w:rsidRDefault="00BC68AF" w:rsidP="00431182">
            <w:pPr>
              <w:rPr>
                <w:b/>
                <w:sz w:val="19"/>
                <w:szCs w:val="19"/>
              </w:rPr>
            </w:pPr>
            <w:r w:rsidRPr="001C1B69">
              <w:rPr>
                <w:b/>
                <w:sz w:val="19"/>
                <w:szCs w:val="19"/>
              </w:rPr>
              <w:t>nazwa i rodzaj zamówienia</w:t>
            </w:r>
          </w:p>
        </w:tc>
        <w:tc>
          <w:tcPr>
            <w:tcW w:w="3166" w:type="dxa"/>
            <w:shd w:val="clear" w:color="auto" w:fill="D9D9D9" w:themeFill="background1" w:themeFillShade="D9"/>
            <w:vAlign w:val="center"/>
          </w:tcPr>
          <w:p w:rsidR="00BC68AF" w:rsidRPr="001C1B69" w:rsidRDefault="00BC68AF" w:rsidP="00431182">
            <w:pPr>
              <w:rPr>
                <w:b/>
                <w:sz w:val="19"/>
                <w:szCs w:val="19"/>
              </w:rPr>
            </w:pPr>
            <w:r w:rsidRPr="001C1B69">
              <w:rPr>
                <w:b/>
                <w:sz w:val="19"/>
                <w:szCs w:val="19"/>
              </w:rPr>
              <w:t>kod CPV wraz z opisem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C68AF" w:rsidRPr="001C1B69" w:rsidRDefault="00BC68AF" w:rsidP="00431182">
            <w:pPr>
              <w:rPr>
                <w:b/>
                <w:sz w:val="19"/>
                <w:szCs w:val="19"/>
              </w:rPr>
            </w:pPr>
            <w:r w:rsidRPr="001C1B69">
              <w:rPr>
                <w:b/>
                <w:sz w:val="19"/>
                <w:szCs w:val="19"/>
              </w:rPr>
              <w:t>wysokość środków – poziom finansowania w bieżącym roku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C68AF" w:rsidRPr="001C1B69" w:rsidRDefault="00BC68AF" w:rsidP="00431182">
            <w:pPr>
              <w:rPr>
                <w:b/>
                <w:sz w:val="19"/>
                <w:szCs w:val="19"/>
              </w:rPr>
            </w:pPr>
            <w:r w:rsidRPr="001C1B69">
              <w:rPr>
                <w:b/>
                <w:sz w:val="19"/>
                <w:szCs w:val="19"/>
              </w:rPr>
              <w:t>przybliżona szacunkowa Wartość netto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C68AF" w:rsidRPr="001C1B69" w:rsidRDefault="00BC68AF" w:rsidP="00431182">
            <w:pPr>
              <w:rPr>
                <w:b/>
                <w:sz w:val="19"/>
                <w:szCs w:val="19"/>
              </w:rPr>
            </w:pPr>
            <w:r w:rsidRPr="001C1B69">
              <w:rPr>
                <w:b/>
                <w:sz w:val="19"/>
                <w:szCs w:val="19"/>
              </w:rPr>
              <w:t>przybliżona szacunkowa cena brutto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C68AF" w:rsidRPr="001C1B69" w:rsidRDefault="00BC68AF" w:rsidP="00431182">
            <w:pPr>
              <w:rPr>
                <w:b/>
                <w:sz w:val="19"/>
                <w:szCs w:val="19"/>
              </w:rPr>
            </w:pPr>
            <w:r w:rsidRPr="001C1B69">
              <w:rPr>
                <w:b/>
                <w:sz w:val="19"/>
                <w:szCs w:val="19"/>
              </w:rPr>
              <w:t>termin realizacji zamówienia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C68AF" w:rsidRPr="001C1B69" w:rsidRDefault="00BC68AF" w:rsidP="00431182">
            <w:pPr>
              <w:rPr>
                <w:b/>
                <w:sz w:val="19"/>
                <w:szCs w:val="19"/>
              </w:rPr>
            </w:pPr>
            <w:r w:rsidRPr="001C1B69">
              <w:rPr>
                <w:b/>
                <w:sz w:val="19"/>
                <w:szCs w:val="19"/>
              </w:rPr>
              <w:t>Tryb postępowania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C68AF" w:rsidRPr="001C1B69" w:rsidRDefault="00BC68AF" w:rsidP="00431182">
            <w:pPr>
              <w:rPr>
                <w:b/>
                <w:sz w:val="19"/>
                <w:szCs w:val="19"/>
              </w:rPr>
            </w:pPr>
            <w:r w:rsidRPr="001C1B69">
              <w:rPr>
                <w:b/>
                <w:sz w:val="19"/>
                <w:szCs w:val="19"/>
              </w:rPr>
              <w:t>termin wszczęcia postępowania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BC68AF" w:rsidRPr="001C1B69" w:rsidRDefault="00BC68AF" w:rsidP="00431182">
            <w:pPr>
              <w:rPr>
                <w:b/>
                <w:sz w:val="19"/>
                <w:szCs w:val="19"/>
              </w:rPr>
            </w:pPr>
            <w:r w:rsidRPr="001C1B69">
              <w:rPr>
                <w:b/>
                <w:sz w:val="19"/>
                <w:szCs w:val="19"/>
              </w:rPr>
              <w:t>pożądana data zawarcia umowy</w:t>
            </w:r>
          </w:p>
        </w:tc>
      </w:tr>
      <w:tr w:rsidR="00E2535A" w:rsidRPr="001C1B69" w:rsidTr="005133B4">
        <w:tc>
          <w:tcPr>
            <w:tcW w:w="425" w:type="dxa"/>
            <w:vAlign w:val="center"/>
          </w:tcPr>
          <w:p w:rsidR="00BC68AF" w:rsidRPr="001C1B69" w:rsidRDefault="00BC68AF" w:rsidP="00431182">
            <w:p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BC68AF" w:rsidRPr="001C1B69" w:rsidRDefault="00E23D15" w:rsidP="00431182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1</w:t>
            </w:r>
          </w:p>
        </w:tc>
        <w:tc>
          <w:tcPr>
            <w:tcW w:w="3166" w:type="dxa"/>
            <w:vAlign w:val="center"/>
          </w:tcPr>
          <w:p w:rsidR="00BC68AF" w:rsidRPr="001C1B69" w:rsidRDefault="00E23D15" w:rsidP="00431182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2</w:t>
            </w:r>
          </w:p>
        </w:tc>
        <w:tc>
          <w:tcPr>
            <w:tcW w:w="1417" w:type="dxa"/>
            <w:vAlign w:val="center"/>
          </w:tcPr>
          <w:p w:rsidR="00BC68AF" w:rsidRPr="001C1B69" w:rsidRDefault="00E23D15" w:rsidP="00431182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C68AF" w:rsidRPr="001C1B69" w:rsidRDefault="00BC68AF" w:rsidP="00431182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C68AF" w:rsidRPr="001C1B69" w:rsidRDefault="00BC68AF" w:rsidP="00431182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5</w:t>
            </w:r>
          </w:p>
        </w:tc>
        <w:tc>
          <w:tcPr>
            <w:tcW w:w="1276" w:type="dxa"/>
            <w:vAlign w:val="center"/>
          </w:tcPr>
          <w:p w:rsidR="00BC68AF" w:rsidRPr="001C1B69" w:rsidRDefault="00BC68AF" w:rsidP="00431182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6</w:t>
            </w:r>
          </w:p>
        </w:tc>
        <w:tc>
          <w:tcPr>
            <w:tcW w:w="1418" w:type="dxa"/>
            <w:vAlign w:val="center"/>
          </w:tcPr>
          <w:p w:rsidR="00BC68AF" w:rsidRPr="001C1B69" w:rsidRDefault="00BC68AF" w:rsidP="00431182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vAlign w:val="center"/>
          </w:tcPr>
          <w:p w:rsidR="00BC68AF" w:rsidRPr="001C1B69" w:rsidRDefault="00BC68AF" w:rsidP="00431182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8</w:t>
            </w:r>
          </w:p>
        </w:tc>
        <w:tc>
          <w:tcPr>
            <w:tcW w:w="1135" w:type="dxa"/>
            <w:vAlign w:val="center"/>
          </w:tcPr>
          <w:p w:rsidR="00BC68AF" w:rsidRPr="001C1B69" w:rsidRDefault="00BC68AF" w:rsidP="00431182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9</w:t>
            </w:r>
          </w:p>
        </w:tc>
      </w:tr>
      <w:tr w:rsidR="00C9747F" w:rsidRPr="001C1B69" w:rsidTr="005133B4">
        <w:tc>
          <w:tcPr>
            <w:tcW w:w="425" w:type="dxa"/>
            <w:vAlign w:val="center"/>
          </w:tcPr>
          <w:p w:rsidR="00C9747F" w:rsidRPr="001C1B69" w:rsidRDefault="00C9747F" w:rsidP="00130174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C9747F" w:rsidRPr="001C1B69" w:rsidRDefault="00C9747F" w:rsidP="0013017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Środki prz</w:t>
            </w:r>
            <w:bookmarkStart w:id="0" w:name="_GoBack"/>
            <w:bookmarkEnd w:id="0"/>
            <w:r>
              <w:rPr>
                <w:sz w:val="19"/>
                <w:szCs w:val="19"/>
              </w:rPr>
              <w:t xml:space="preserve">eciwnowotworowe, immunomodulacyjne, kontrastowe, do dializ i znieczuleń </w:t>
            </w:r>
            <w:r w:rsidR="001D6F04">
              <w:t>, DOSTAWA</w:t>
            </w:r>
          </w:p>
        </w:tc>
        <w:tc>
          <w:tcPr>
            <w:tcW w:w="3166" w:type="dxa"/>
            <w:vAlign w:val="center"/>
          </w:tcPr>
          <w:p w:rsidR="00C9747F" w:rsidRDefault="00C9747F" w:rsidP="0013017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33620000-2 Produkty lecznicze dla krwi, organów krwiotwórczych oraz układu krążenia</w:t>
            </w:r>
          </w:p>
          <w:p w:rsidR="00C9747F" w:rsidRDefault="00C9747F" w:rsidP="0013017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33141510-8 Produkty krwiopochodne</w:t>
            </w:r>
          </w:p>
          <w:p w:rsidR="00C9747F" w:rsidRDefault="00C9747F" w:rsidP="0013017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33621300- Preparaty przeciw anemii</w:t>
            </w:r>
          </w:p>
          <w:p w:rsidR="00C9747F" w:rsidRDefault="00C9747F" w:rsidP="0013017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33642100-3 Hormony przysadki, podwzgórza i analogiczne</w:t>
            </w:r>
          </w:p>
          <w:p w:rsidR="00C9747F" w:rsidRDefault="00C9747F" w:rsidP="0013017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33652000-5 Środki przeciwnowotworowe i immunomodulacyjne</w:t>
            </w:r>
          </w:p>
          <w:p w:rsidR="00C9747F" w:rsidRDefault="00C9747F" w:rsidP="0013017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33652100-6 Środki przeciwnowotworowe</w:t>
            </w:r>
          </w:p>
          <w:p w:rsidR="00C9747F" w:rsidRDefault="00C9747F" w:rsidP="0013017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33662100-9 Środki oftalmologiczne</w:t>
            </w:r>
          </w:p>
          <w:p w:rsidR="00C9747F" w:rsidRDefault="00C9747F" w:rsidP="0013017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33652300-8 Środki </w:t>
            </w:r>
            <w:proofErr w:type="spellStart"/>
            <w:r>
              <w:rPr>
                <w:sz w:val="19"/>
                <w:szCs w:val="19"/>
              </w:rPr>
              <w:t>immunsupresyjne</w:t>
            </w:r>
            <w:proofErr w:type="spellEnd"/>
          </w:p>
          <w:p w:rsidR="00C9747F" w:rsidRDefault="00C9747F" w:rsidP="0013017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33651520-9 </w:t>
            </w:r>
            <w:proofErr w:type="spellStart"/>
            <w:r>
              <w:rPr>
                <w:sz w:val="19"/>
                <w:szCs w:val="19"/>
              </w:rPr>
              <w:t>Immunglobuliny</w:t>
            </w:r>
            <w:proofErr w:type="spellEnd"/>
          </w:p>
          <w:p w:rsidR="00C9747F" w:rsidRDefault="00C9747F" w:rsidP="0013017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33692800-5 Roztwory do dializ</w:t>
            </w:r>
          </w:p>
          <w:p w:rsidR="00C9747F" w:rsidRDefault="00C9747F" w:rsidP="0013017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33696000-5 Odczynniki i środki kontrastowe</w:t>
            </w:r>
          </w:p>
          <w:p w:rsidR="00C9747F" w:rsidRDefault="00C9747F" w:rsidP="0013017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33661100-2 Środki znieczulające</w:t>
            </w:r>
          </w:p>
          <w:p w:rsidR="00C9747F" w:rsidRDefault="00C9747F" w:rsidP="0013017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33141624-0 Zestawy do podawania leków</w:t>
            </w:r>
          </w:p>
          <w:p w:rsidR="00C9747F" w:rsidRPr="001C1B69" w:rsidRDefault="00C9747F" w:rsidP="00130174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9747F" w:rsidRPr="002D5949" w:rsidRDefault="002D5949" w:rsidP="00130174">
            <w:pPr>
              <w:rPr>
                <w:b/>
                <w:color w:val="000000"/>
                <w:szCs w:val="22"/>
              </w:rPr>
            </w:pPr>
            <w:r w:rsidRPr="002D5949">
              <w:rPr>
                <w:b/>
                <w:color w:val="000000"/>
                <w:szCs w:val="22"/>
              </w:rPr>
              <w:t xml:space="preserve"> 5 050 004,04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7F" w:rsidRPr="007D24B0" w:rsidRDefault="00C9747F" w:rsidP="00130174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5 611 140,06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7F" w:rsidRPr="007D24B0" w:rsidRDefault="00C9747F" w:rsidP="00130174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6 060 247,26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9747F" w:rsidRPr="001C1B69" w:rsidRDefault="00C9747F" w:rsidP="003B0636">
            <w:pPr>
              <w:jc w:val="center"/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201</w:t>
            </w:r>
            <w:r>
              <w:rPr>
                <w:sz w:val="19"/>
                <w:szCs w:val="19"/>
              </w:rPr>
              <w:t>7</w:t>
            </w:r>
            <w:r w:rsidRPr="001C1B69">
              <w:rPr>
                <w:sz w:val="19"/>
                <w:szCs w:val="19"/>
              </w:rPr>
              <w:t>/201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418" w:type="dxa"/>
            <w:vAlign w:val="center"/>
          </w:tcPr>
          <w:p w:rsidR="00C9747F" w:rsidRPr="001C1B69" w:rsidRDefault="00C9747F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Przetarg nieograniczony</w:t>
            </w:r>
          </w:p>
        </w:tc>
        <w:tc>
          <w:tcPr>
            <w:tcW w:w="1134" w:type="dxa"/>
            <w:vAlign w:val="center"/>
          </w:tcPr>
          <w:p w:rsidR="00C9747F" w:rsidRPr="001C1B69" w:rsidRDefault="00C9747F" w:rsidP="0013017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</w:t>
            </w:r>
            <w:r w:rsidRPr="001C1B69">
              <w:rPr>
                <w:b/>
                <w:sz w:val="19"/>
                <w:szCs w:val="19"/>
              </w:rPr>
              <w:t xml:space="preserve"> 201</w:t>
            </w:r>
            <w:r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135" w:type="dxa"/>
            <w:vAlign w:val="center"/>
          </w:tcPr>
          <w:p w:rsidR="00C9747F" w:rsidRPr="001C1B69" w:rsidRDefault="00C9747F" w:rsidP="0013017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IV</w:t>
            </w:r>
            <w:r w:rsidR="005B5EDB">
              <w:rPr>
                <w:b/>
                <w:sz w:val="19"/>
                <w:szCs w:val="19"/>
              </w:rPr>
              <w:t>.</w:t>
            </w:r>
            <w:r w:rsidRPr="001C1B69">
              <w:rPr>
                <w:b/>
                <w:sz w:val="19"/>
                <w:szCs w:val="19"/>
              </w:rPr>
              <w:t xml:space="preserve"> 201</w:t>
            </w:r>
            <w:r>
              <w:rPr>
                <w:b/>
                <w:sz w:val="19"/>
                <w:szCs w:val="19"/>
              </w:rPr>
              <w:t>7</w:t>
            </w:r>
          </w:p>
        </w:tc>
      </w:tr>
      <w:tr w:rsidR="001B35B4" w:rsidRPr="001C1B69" w:rsidTr="005133B4">
        <w:tc>
          <w:tcPr>
            <w:tcW w:w="425" w:type="dxa"/>
            <w:vAlign w:val="center"/>
          </w:tcPr>
          <w:p w:rsidR="001B35B4" w:rsidRPr="001C1B69" w:rsidRDefault="001B35B4" w:rsidP="001265D5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1B35B4" w:rsidRPr="001C1B69" w:rsidRDefault="001B35B4" w:rsidP="001265D5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 xml:space="preserve">Cewniki oraz osprzęt jednorazowy do Generatora do </w:t>
            </w:r>
            <w:proofErr w:type="spellStart"/>
            <w:r w:rsidRPr="001C1B69">
              <w:rPr>
                <w:sz w:val="19"/>
                <w:szCs w:val="19"/>
              </w:rPr>
              <w:t>krioablacji</w:t>
            </w:r>
            <w:proofErr w:type="spellEnd"/>
            <w:r w:rsidRPr="001C1B69">
              <w:rPr>
                <w:sz w:val="19"/>
                <w:szCs w:val="19"/>
              </w:rPr>
              <w:t xml:space="preserve"> </w:t>
            </w:r>
            <w:proofErr w:type="spellStart"/>
            <w:r w:rsidRPr="001C1B69">
              <w:rPr>
                <w:sz w:val="19"/>
                <w:szCs w:val="19"/>
              </w:rPr>
              <w:t>CryoCath</w:t>
            </w:r>
            <w:proofErr w:type="spellEnd"/>
            <w:r w:rsidRPr="001C1B69">
              <w:rPr>
                <w:sz w:val="19"/>
                <w:szCs w:val="19"/>
              </w:rPr>
              <w:t xml:space="preserve">, elektrody do ablacji, elektrody diagnostyczne, elektrody do czasowej stymulacji serca, </w:t>
            </w:r>
            <w:proofErr w:type="spellStart"/>
            <w:r w:rsidRPr="001C1B69">
              <w:rPr>
                <w:sz w:val="19"/>
                <w:szCs w:val="19"/>
              </w:rPr>
              <w:t>retraktory</w:t>
            </w:r>
            <w:proofErr w:type="spellEnd"/>
            <w:r w:rsidRPr="001C1B69">
              <w:rPr>
                <w:sz w:val="19"/>
                <w:szCs w:val="19"/>
              </w:rPr>
              <w:t>, dreny do pompy QIONA do chłodzenia, elektrody ablacyjne wraz z najmem generatora do ablacji kardiochirurgicznych,</w:t>
            </w:r>
          </w:p>
          <w:p w:rsidR="001B35B4" w:rsidRPr="001C1B69" w:rsidRDefault="001B35B4" w:rsidP="001265D5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lastRenderedPageBreak/>
              <w:t xml:space="preserve">elektrody ablacyjne: dwukierunkowe, czterobiegunowe kompatybilne z  generatorami: BSC, </w:t>
            </w:r>
            <w:proofErr w:type="spellStart"/>
            <w:r w:rsidRPr="001C1B69">
              <w:rPr>
                <w:sz w:val="19"/>
                <w:szCs w:val="19"/>
              </w:rPr>
              <w:t>Stockert</w:t>
            </w:r>
            <w:proofErr w:type="spellEnd"/>
            <w:r w:rsidRPr="001C1B69">
              <w:rPr>
                <w:sz w:val="19"/>
                <w:szCs w:val="19"/>
              </w:rPr>
              <w:t xml:space="preserve">, Osypka, koszulki, igły, </w:t>
            </w:r>
            <w:proofErr w:type="spellStart"/>
            <w:r w:rsidRPr="001C1B69">
              <w:rPr>
                <w:sz w:val="19"/>
                <w:szCs w:val="19"/>
              </w:rPr>
              <w:t>introducery</w:t>
            </w:r>
            <w:proofErr w:type="spellEnd"/>
            <w:r w:rsidRPr="001C1B69">
              <w:rPr>
                <w:sz w:val="19"/>
                <w:szCs w:val="19"/>
              </w:rPr>
              <w:t xml:space="preserve"> do nakłuć przegrody międzyprzedsionkowej</w:t>
            </w:r>
          </w:p>
          <w:p w:rsidR="001B35B4" w:rsidRPr="001C1B69" w:rsidRDefault="001B35B4" w:rsidP="001265D5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 xml:space="preserve">Elektrody do ablacji przy zastosowaniu systemu </w:t>
            </w:r>
            <w:proofErr w:type="spellStart"/>
            <w:r w:rsidRPr="001C1B69">
              <w:rPr>
                <w:sz w:val="19"/>
                <w:szCs w:val="19"/>
              </w:rPr>
              <w:t>elektroanatomicznego</w:t>
            </w:r>
            <w:proofErr w:type="spellEnd"/>
            <w:r w:rsidRPr="001C1B69">
              <w:rPr>
                <w:sz w:val="19"/>
                <w:szCs w:val="19"/>
              </w:rPr>
              <w:t xml:space="preserve"> trójwymiarowego z najmem urządzenia do </w:t>
            </w:r>
            <w:proofErr w:type="spellStart"/>
            <w:r w:rsidRPr="001C1B69">
              <w:rPr>
                <w:sz w:val="19"/>
                <w:szCs w:val="19"/>
              </w:rPr>
              <w:t>mappingu</w:t>
            </w:r>
            <w:proofErr w:type="spellEnd"/>
            <w:r w:rsidRPr="001C1B69">
              <w:rPr>
                <w:sz w:val="19"/>
                <w:szCs w:val="19"/>
              </w:rPr>
              <w:t xml:space="preserve"> trójwymiarowego, zestaw do drenażu osierdzia, zestaw do zamykania uszka lewego przedsionka, elektrody diagnostyczne, ablacyjne, adaptery „Y” sprzęt do usuwania elektrod, nóż plazmowy dla Pracowni Elektrofizjologii</w:t>
            </w:r>
            <w:r>
              <w:rPr>
                <w:sz w:val="19"/>
                <w:szCs w:val="19"/>
              </w:rPr>
              <w:t xml:space="preserve"> stymulatory, kardiowertery</w:t>
            </w:r>
          </w:p>
          <w:p w:rsidR="001B35B4" w:rsidRPr="001C1B69" w:rsidRDefault="001B35B4" w:rsidP="001265D5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DOSTAWA, NAJEM</w:t>
            </w:r>
          </w:p>
        </w:tc>
        <w:tc>
          <w:tcPr>
            <w:tcW w:w="3166" w:type="dxa"/>
            <w:vAlign w:val="center"/>
          </w:tcPr>
          <w:p w:rsidR="001B35B4" w:rsidRPr="001C1B69" w:rsidRDefault="001B35B4" w:rsidP="001265D5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lastRenderedPageBreak/>
              <w:t>33158200-4 Urządzenia do elektroterapii</w:t>
            </w:r>
          </w:p>
          <w:p w:rsidR="00410BAE" w:rsidRPr="00410BAE" w:rsidRDefault="001B35B4" w:rsidP="00410B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C1B69">
              <w:rPr>
                <w:snapToGrid w:val="0"/>
                <w:sz w:val="19"/>
                <w:szCs w:val="19"/>
              </w:rPr>
              <w:t>33140000-3 Materiały medyczne</w:t>
            </w:r>
            <w:r w:rsidR="00410BAE">
              <w:rPr>
                <w:snapToGrid w:val="0"/>
                <w:sz w:val="19"/>
                <w:szCs w:val="19"/>
              </w:rPr>
              <w:t xml:space="preserve"> </w:t>
            </w:r>
            <w:r w:rsidR="00410BAE" w:rsidRPr="00410BAE">
              <w:rPr>
                <w:snapToGrid w:val="0"/>
                <w:sz w:val="19"/>
                <w:szCs w:val="19"/>
              </w:rPr>
              <w:t>33182100-0-Defibrylator-Kardiowerter</w:t>
            </w:r>
          </w:p>
          <w:p w:rsidR="001B35B4" w:rsidRPr="006513BB" w:rsidRDefault="001B35B4" w:rsidP="001265D5">
            <w:pPr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PA-01,Wynajem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B35B4" w:rsidRPr="00130174" w:rsidRDefault="001B35B4" w:rsidP="001265D5">
            <w:pPr>
              <w:jc w:val="center"/>
              <w:rPr>
                <w:b/>
              </w:rPr>
            </w:pPr>
            <w:r>
              <w:rPr>
                <w:b/>
              </w:rPr>
              <w:t>8 996 400,00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B4" w:rsidRPr="00130174" w:rsidRDefault="001B35B4" w:rsidP="001265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11 111 111,11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B4" w:rsidRPr="00130174" w:rsidRDefault="001B35B4" w:rsidP="001265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12 000 000,00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B35B4" w:rsidRPr="001C1B69" w:rsidRDefault="001B35B4" w:rsidP="001265D5">
            <w:pPr>
              <w:jc w:val="center"/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201</w:t>
            </w:r>
            <w:r>
              <w:rPr>
                <w:sz w:val="19"/>
                <w:szCs w:val="19"/>
              </w:rPr>
              <w:t>7</w:t>
            </w:r>
            <w:r w:rsidRPr="001C1B69">
              <w:rPr>
                <w:sz w:val="19"/>
                <w:szCs w:val="19"/>
              </w:rPr>
              <w:t>/201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418" w:type="dxa"/>
            <w:vAlign w:val="center"/>
          </w:tcPr>
          <w:p w:rsidR="001B35B4" w:rsidRPr="001C1B69" w:rsidRDefault="001B35B4" w:rsidP="001265D5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Przetarg nieograniczony</w:t>
            </w:r>
          </w:p>
        </w:tc>
        <w:tc>
          <w:tcPr>
            <w:tcW w:w="1134" w:type="dxa"/>
            <w:vAlign w:val="center"/>
          </w:tcPr>
          <w:p w:rsidR="001B35B4" w:rsidRPr="001C1B69" w:rsidRDefault="001B35B4" w:rsidP="001265D5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I.</w:t>
            </w:r>
            <w:r w:rsidRPr="001C1B69">
              <w:rPr>
                <w:b/>
                <w:sz w:val="19"/>
                <w:szCs w:val="19"/>
              </w:rPr>
              <w:t xml:space="preserve"> 201</w:t>
            </w:r>
            <w:r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135" w:type="dxa"/>
            <w:vAlign w:val="center"/>
          </w:tcPr>
          <w:p w:rsidR="001B35B4" w:rsidRPr="00EA6923" w:rsidRDefault="001B35B4" w:rsidP="001265D5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IV.</w:t>
            </w:r>
            <w:r w:rsidRPr="001C1B69">
              <w:rPr>
                <w:b/>
                <w:sz w:val="19"/>
                <w:szCs w:val="19"/>
              </w:rPr>
              <w:t xml:space="preserve"> 201</w:t>
            </w:r>
            <w:r>
              <w:rPr>
                <w:b/>
                <w:sz w:val="19"/>
                <w:szCs w:val="19"/>
              </w:rPr>
              <w:t>7</w:t>
            </w:r>
          </w:p>
        </w:tc>
      </w:tr>
      <w:tr w:rsidR="00224A24" w:rsidRPr="001C1B69" w:rsidTr="005133B4">
        <w:tc>
          <w:tcPr>
            <w:tcW w:w="425" w:type="dxa"/>
            <w:vAlign w:val="center"/>
          </w:tcPr>
          <w:p w:rsidR="00224A24" w:rsidRPr="001C1B69" w:rsidRDefault="00224A24" w:rsidP="00130174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Produkty lecznicze oraz akcesoria apteczne, spirytus skażony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DOSTAWA</w:t>
            </w:r>
          </w:p>
        </w:tc>
        <w:tc>
          <w:tcPr>
            <w:tcW w:w="3166" w:type="dxa"/>
            <w:vAlign w:val="center"/>
          </w:tcPr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33610000-9 Produkty lecznicze dla przewodu pokarmowego i metabolizmu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33611000-6</w:t>
            </w:r>
            <w:r w:rsidRPr="001C1B69">
              <w:rPr>
                <w:sz w:val="19"/>
                <w:szCs w:val="19"/>
              </w:rPr>
              <w:tab/>
              <w:t>Produkty lecznicze do leczenia zaburzeń związanych z nadkwasotą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33612000-3</w:t>
            </w:r>
            <w:r w:rsidRPr="001C1B69">
              <w:rPr>
                <w:sz w:val="19"/>
                <w:szCs w:val="19"/>
              </w:rPr>
              <w:tab/>
              <w:t>Produkty lecznicze do leczenia zaburzeń w funkcjonowaniu przewodu pokarmowego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33615000-4</w:t>
            </w:r>
            <w:r w:rsidRPr="001C1B69">
              <w:rPr>
                <w:sz w:val="19"/>
                <w:szCs w:val="19"/>
              </w:rPr>
              <w:tab/>
              <w:t>Produkty lecznicze używane przy cukrzycy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33620000-2</w:t>
            </w:r>
            <w:r w:rsidRPr="001C1B69">
              <w:rPr>
                <w:sz w:val="19"/>
                <w:szCs w:val="19"/>
              </w:rPr>
              <w:tab/>
              <w:t>Produkty lecznicze dla krwi, organów krwiotwórczych oraz układu krążenia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33621000-9</w:t>
            </w:r>
            <w:r w:rsidRPr="001C1B69">
              <w:rPr>
                <w:sz w:val="19"/>
                <w:szCs w:val="19"/>
              </w:rPr>
              <w:tab/>
              <w:t>Produkty lecznicze dla krwi oraz organów krwiotwórczych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33622000-6</w:t>
            </w:r>
            <w:r w:rsidRPr="001C1B69">
              <w:rPr>
                <w:sz w:val="19"/>
                <w:szCs w:val="19"/>
              </w:rPr>
              <w:tab/>
              <w:t>Produkty lecznicze dla układu sercowo-naczyniowego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33622100-7</w:t>
            </w:r>
            <w:r w:rsidRPr="001C1B69">
              <w:rPr>
                <w:sz w:val="19"/>
                <w:szCs w:val="19"/>
              </w:rPr>
              <w:tab/>
              <w:t>Produkty lecznicze do terapii serca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33630000-5</w:t>
            </w:r>
            <w:r w:rsidRPr="001C1B69">
              <w:rPr>
                <w:sz w:val="19"/>
                <w:szCs w:val="19"/>
              </w:rPr>
              <w:tab/>
              <w:t>Produkty lecznicze dla dermatologii oraz układu mięśniowo-szkieletowego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33631000-2</w:t>
            </w:r>
            <w:r w:rsidRPr="001C1B69">
              <w:rPr>
                <w:sz w:val="19"/>
                <w:szCs w:val="19"/>
              </w:rPr>
              <w:tab/>
              <w:t>Produkty lecznicze dla dermatologii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33632000-9</w:t>
            </w:r>
            <w:r w:rsidRPr="001C1B69">
              <w:rPr>
                <w:sz w:val="19"/>
                <w:szCs w:val="19"/>
              </w:rPr>
              <w:tab/>
              <w:t>Produkty lecznicze dla układu mięśniowo- szkieletowego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33640000-8</w:t>
            </w:r>
            <w:r w:rsidRPr="001C1B69">
              <w:rPr>
                <w:sz w:val="19"/>
                <w:szCs w:val="19"/>
              </w:rPr>
              <w:tab/>
              <w:t xml:space="preserve">Produkty lecznicze </w:t>
            </w:r>
            <w:r w:rsidRPr="001C1B69">
              <w:rPr>
                <w:sz w:val="19"/>
                <w:szCs w:val="19"/>
              </w:rPr>
              <w:lastRenderedPageBreak/>
              <w:t>dla układu moczowo-płciowego oraz hormonów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33641000-5</w:t>
            </w:r>
            <w:r w:rsidRPr="001C1B69">
              <w:rPr>
                <w:sz w:val="19"/>
                <w:szCs w:val="19"/>
              </w:rPr>
              <w:tab/>
              <w:t>Produkty lecznicze dla układu moczowo-płciowego oraz hormonów płciowych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33642300-5</w:t>
            </w:r>
            <w:r w:rsidRPr="001C1B69">
              <w:rPr>
                <w:sz w:val="19"/>
                <w:szCs w:val="19"/>
              </w:rPr>
              <w:tab/>
              <w:t>Produkty lecznicze do terapii tarczycy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33660000-4</w:t>
            </w:r>
            <w:r w:rsidRPr="001C1B69">
              <w:rPr>
                <w:sz w:val="19"/>
                <w:szCs w:val="19"/>
              </w:rPr>
              <w:tab/>
              <w:t>Produkty lecznicze dla układu nerwowego i organów zmysłów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33661000-1</w:t>
            </w:r>
            <w:r w:rsidRPr="001C1B69">
              <w:rPr>
                <w:sz w:val="19"/>
                <w:szCs w:val="19"/>
              </w:rPr>
              <w:tab/>
              <w:t>Produkty lecznicze dla układu nerwowego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33661400-5</w:t>
            </w:r>
            <w:r w:rsidRPr="001C1B69">
              <w:rPr>
                <w:sz w:val="19"/>
                <w:szCs w:val="19"/>
              </w:rPr>
              <w:tab/>
              <w:t>Produkty lecznicze przeciwko chorobie Parkinsona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33661700-8</w:t>
            </w:r>
            <w:r w:rsidRPr="001C1B69">
              <w:rPr>
                <w:sz w:val="19"/>
                <w:szCs w:val="19"/>
              </w:rPr>
              <w:tab/>
              <w:t>Pozostałe produkty lecznicze dla układu nerwowego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33662000-8</w:t>
            </w:r>
            <w:r w:rsidRPr="001C1B69">
              <w:rPr>
                <w:sz w:val="19"/>
                <w:szCs w:val="19"/>
              </w:rPr>
              <w:tab/>
              <w:t>Produkty lecznicze dla organów zmysłów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33670000-7</w:t>
            </w:r>
            <w:r w:rsidRPr="001C1B69">
              <w:rPr>
                <w:sz w:val="19"/>
                <w:szCs w:val="19"/>
              </w:rPr>
              <w:tab/>
              <w:t>Środki lecznicze dla układu oddechowego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33673000-8</w:t>
            </w:r>
            <w:r w:rsidRPr="001C1B69">
              <w:rPr>
                <w:sz w:val="19"/>
                <w:szCs w:val="19"/>
              </w:rPr>
              <w:tab/>
              <w:t>Produkty lecznicze przeciwko przewlekłym chorobom przenoszonym drogą kropelkową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33690000-3</w:t>
            </w:r>
            <w:r w:rsidRPr="001C1B69">
              <w:rPr>
                <w:sz w:val="19"/>
                <w:szCs w:val="19"/>
              </w:rPr>
              <w:tab/>
              <w:t>Różne produkty lecznicze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33692000-7</w:t>
            </w:r>
            <w:r w:rsidRPr="001C1B69">
              <w:rPr>
                <w:sz w:val="19"/>
                <w:szCs w:val="19"/>
              </w:rPr>
              <w:tab/>
              <w:t>Roztwory lecznicze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33697000-2</w:t>
            </w:r>
            <w:r w:rsidRPr="001C1B69">
              <w:rPr>
                <w:sz w:val="19"/>
                <w:szCs w:val="19"/>
              </w:rPr>
              <w:tab/>
              <w:t>Preparaty lecznicze, z wyłączeniem produktów stomatologicznych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09222000-1</w:t>
            </w:r>
            <w:r w:rsidRPr="001C1B69">
              <w:rPr>
                <w:sz w:val="19"/>
                <w:szCs w:val="19"/>
              </w:rPr>
              <w:tab/>
              <w:t>Spirytus absolutny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24A24" w:rsidRPr="001C0C18" w:rsidRDefault="00476E32" w:rsidP="0013017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lastRenderedPageBreak/>
              <w:t>30 001 323,01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A24" w:rsidRPr="007D24B0" w:rsidRDefault="00224A24" w:rsidP="00130174">
            <w:pPr>
              <w:jc w:val="center"/>
              <w:rPr>
                <w:b/>
                <w:color w:val="000000"/>
                <w:szCs w:val="22"/>
              </w:rPr>
            </w:pPr>
            <w:r w:rsidRPr="007D24B0">
              <w:rPr>
                <w:b/>
                <w:color w:val="000000"/>
                <w:szCs w:val="22"/>
              </w:rPr>
              <w:t>33 336 136,79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A24" w:rsidRPr="007D24B0" w:rsidRDefault="00224A24" w:rsidP="00130174">
            <w:pPr>
              <w:jc w:val="center"/>
              <w:rPr>
                <w:b/>
                <w:color w:val="000000"/>
                <w:szCs w:val="22"/>
              </w:rPr>
            </w:pPr>
            <w:r w:rsidRPr="007D24B0">
              <w:rPr>
                <w:b/>
                <w:color w:val="000000"/>
                <w:szCs w:val="22"/>
              </w:rPr>
              <w:t>36 003 027,73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24A24" w:rsidRPr="001C1B69" w:rsidRDefault="00224A24" w:rsidP="003B0636">
            <w:pPr>
              <w:jc w:val="center"/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201</w:t>
            </w:r>
            <w:r>
              <w:rPr>
                <w:sz w:val="19"/>
                <w:szCs w:val="19"/>
              </w:rPr>
              <w:t>7</w:t>
            </w:r>
            <w:r w:rsidRPr="001C1B69">
              <w:rPr>
                <w:sz w:val="19"/>
                <w:szCs w:val="19"/>
              </w:rPr>
              <w:t>/201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418" w:type="dxa"/>
            <w:vAlign w:val="center"/>
          </w:tcPr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Przetarg nieograniczony</w:t>
            </w:r>
          </w:p>
        </w:tc>
        <w:tc>
          <w:tcPr>
            <w:tcW w:w="1134" w:type="dxa"/>
            <w:vAlign w:val="center"/>
          </w:tcPr>
          <w:p w:rsidR="00224A24" w:rsidRPr="001C1B69" w:rsidRDefault="002D5949" w:rsidP="0013017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</w:t>
            </w:r>
            <w:r w:rsidR="00224A24" w:rsidRPr="001C1B69">
              <w:rPr>
                <w:b/>
                <w:sz w:val="19"/>
                <w:szCs w:val="19"/>
              </w:rPr>
              <w:t xml:space="preserve"> 201</w:t>
            </w:r>
            <w:r w:rsidR="00224A24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135" w:type="dxa"/>
            <w:vAlign w:val="center"/>
          </w:tcPr>
          <w:p w:rsidR="00224A24" w:rsidRPr="001C1B69" w:rsidRDefault="002D5949" w:rsidP="0013017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IV.</w:t>
            </w:r>
            <w:r w:rsidR="00224A24" w:rsidRPr="001C1B69">
              <w:rPr>
                <w:b/>
                <w:sz w:val="19"/>
                <w:szCs w:val="19"/>
              </w:rPr>
              <w:t xml:space="preserve"> 201</w:t>
            </w:r>
            <w:r w:rsidR="00224A24">
              <w:rPr>
                <w:b/>
                <w:sz w:val="19"/>
                <w:szCs w:val="19"/>
              </w:rPr>
              <w:t>7</w:t>
            </w:r>
          </w:p>
        </w:tc>
      </w:tr>
      <w:tr w:rsidR="00224A24" w:rsidRPr="001C1B69" w:rsidTr="005133B4">
        <w:tc>
          <w:tcPr>
            <w:tcW w:w="425" w:type="dxa"/>
            <w:vAlign w:val="center"/>
          </w:tcPr>
          <w:p w:rsidR="00224A24" w:rsidRPr="001C1B69" w:rsidRDefault="00224A24" w:rsidP="00130174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224A24" w:rsidRDefault="00224A24" w:rsidP="00130174">
            <w:pPr>
              <w:rPr>
                <w:sz w:val="19"/>
                <w:szCs w:val="19"/>
              </w:rPr>
            </w:pPr>
            <w:r w:rsidRPr="00E73950">
              <w:rPr>
                <w:sz w:val="19"/>
                <w:szCs w:val="19"/>
              </w:rPr>
              <w:t>Jednorazowy sprzęt – wyroby medyczne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E73950">
              <w:rPr>
                <w:sz w:val="19"/>
                <w:szCs w:val="19"/>
              </w:rPr>
              <w:t>DOSTAWA</w:t>
            </w:r>
            <w:r w:rsidR="001D6F04">
              <w:rPr>
                <w:sz w:val="19"/>
                <w:szCs w:val="19"/>
              </w:rPr>
              <w:t>, NAJEM</w:t>
            </w:r>
          </w:p>
        </w:tc>
        <w:tc>
          <w:tcPr>
            <w:tcW w:w="3166" w:type="dxa"/>
            <w:vAlign w:val="center"/>
          </w:tcPr>
          <w:p w:rsidR="00224A24" w:rsidRPr="001C1B69" w:rsidRDefault="00224A24" w:rsidP="00130174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33140000-3 Materiały medyczne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33141310-6</w:t>
            </w:r>
            <w:r w:rsidRPr="001C1B69">
              <w:rPr>
                <w:sz w:val="19"/>
                <w:szCs w:val="19"/>
              </w:rPr>
              <w:tab/>
              <w:t>Strzykawki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 xml:space="preserve">33141000-0Jednorazowe, </w:t>
            </w:r>
            <w:proofErr w:type="spellStart"/>
            <w:r w:rsidRPr="001C1B69">
              <w:rPr>
                <w:sz w:val="19"/>
                <w:szCs w:val="19"/>
              </w:rPr>
              <w:t>niechemiczne</w:t>
            </w:r>
            <w:proofErr w:type="spellEnd"/>
            <w:r w:rsidRPr="001C1B69">
              <w:rPr>
                <w:sz w:val="19"/>
                <w:szCs w:val="19"/>
              </w:rPr>
              <w:t xml:space="preserve"> artykuły medyczne i hematologiczne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33181520-3 Wyroby do dializy nerkowej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33692800-5 Roztwory do dializy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33141300-3 Urządzenia do nakłuwania żył, pobierania krwi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33124130-5 Wyroby diagnostyczne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33141410-7 Przecinaki i noże chirurgiczne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33140000-3 Materiały medyczne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33141411-4 Skalpele i noże chirurgiczne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lastRenderedPageBreak/>
              <w:t>33192500-7 Probówki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38437000-7 Pipety i akcesoria laboratoryjne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33141642-2 Akcesoria do drenażu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33141320-9 Igły medyczne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33954000-2 Zestawy do zbierania dowodów biologicznych</w:t>
            </w:r>
          </w:p>
          <w:p w:rsidR="00224A24" w:rsidRPr="001C1B69" w:rsidRDefault="00224A24" w:rsidP="00130174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39300000-5 Różny sprzęt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24A24" w:rsidRPr="00130174" w:rsidRDefault="005B5EDB" w:rsidP="001301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4 498 200,00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A24" w:rsidRPr="00130174" w:rsidRDefault="005B5EDB" w:rsidP="001301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5 555 555,55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A24" w:rsidRPr="00130174" w:rsidRDefault="005B5EDB" w:rsidP="001301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6 000</w:t>
            </w:r>
            <w:r w:rsidR="00476E32" w:rsidRPr="00130174">
              <w:rPr>
                <w:b/>
                <w:color w:val="000000"/>
              </w:rPr>
              <w:t> 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24A24" w:rsidRPr="001C1B69" w:rsidRDefault="00224A24" w:rsidP="00130174">
            <w:pPr>
              <w:jc w:val="center"/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201</w:t>
            </w:r>
            <w:r>
              <w:rPr>
                <w:sz w:val="19"/>
                <w:szCs w:val="19"/>
              </w:rPr>
              <w:t>7</w:t>
            </w:r>
            <w:r w:rsidRPr="001C1B69">
              <w:rPr>
                <w:sz w:val="19"/>
                <w:szCs w:val="19"/>
              </w:rPr>
              <w:t>/201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418" w:type="dxa"/>
            <w:vAlign w:val="center"/>
          </w:tcPr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Przetarg nieograniczony</w:t>
            </w:r>
          </w:p>
        </w:tc>
        <w:tc>
          <w:tcPr>
            <w:tcW w:w="1134" w:type="dxa"/>
            <w:vAlign w:val="center"/>
          </w:tcPr>
          <w:p w:rsidR="00224A24" w:rsidRPr="001C1B69" w:rsidRDefault="002D5949" w:rsidP="0013017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</w:t>
            </w:r>
            <w:r w:rsidR="00224A24" w:rsidRPr="001C1B69">
              <w:rPr>
                <w:b/>
                <w:sz w:val="19"/>
                <w:szCs w:val="19"/>
              </w:rPr>
              <w:t xml:space="preserve"> 201</w:t>
            </w:r>
            <w:r w:rsidR="00224A24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135" w:type="dxa"/>
            <w:vAlign w:val="center"/>
          </w:tcPr>
          <w:p w:rsidR="00224A24" w:rsidRPr="001C1B69" w:rsidRDefault="002D5949" w:rsidP="0013017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IV</w:t>
            </w:r>
            <w:r w:rsidR="00224A24" w:rsidRPr="001C1B69">
              <w:rPr>
                <w:b/>
                <w:sz w:val="19"/>
                <w:szCs w:val="19"/>
              </w:rPr>
              <w:t>.201</w:t>
            </w:r>
            <w:r w:rsidR="00224A24">
              <w:rPr>
                <w:b/>
                <w:sz w:val="19"/>
                <w:szCs w:val="19"/>
              </w:rPr>
              <w:t>7</w:t>
            </w:r>
          </w:p>
        </w:tc>
      </w:tr>
      <w:tr w:rsidR="00EB6E45" w:rsidRPr="001C1B69" w:rsidTr="005133B4">
        <w:tc>
          <w:tcPr>
            <w:tcW w:w="425" w:type="dxa"/>
            <w:vAlign w:val="center"/>
          </w:tcPr>
          <w:p w:rsidR="00EB6E45" w:rsidRPr="001C1B69" w:rsidRDefault="00EB6E45" w:rsidP="00130174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EB6E45" w:rsidRPr="001C1B69" w:rsidRDefault="00EB6E45" w:rsidP="00130174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 xml:space="preserve">Dostawa  materiałów opatrunkowych, </w:t>
            </w:r>
            <w:proofErr w:type="spellStart"/>
            <w:r w:rsidRPr="001C1B69">
              <w:rPr>
                <w:snapToGrid w:val="0"/>
                <w:sz w:val="19"/>
                <w:szCs w:val="19"/>
              </w:rPr>
              <w:t>hemostatyków</w:t>
            </w:r>
            <w:proofErr w:type="spellEnd"/>
            <w:r w:rsidRPr="001C1B69">
              <w:rPr>
                <w:snapToGrid w:val="0"/>
                <w:sz w:val="19"/>
                <w:szCs w:val="19"/>
              </w:rPr>
              <w:t xml:space="preserve">,  zestawów opatrunkowych, obłożeń chirurgicznych i siatek przepuklinowych z najmem urządzenia do </w:t>
            </w:r>
            <w:proofErr w:type="spellStart"/>
            <w:r w:rsidRPr="001C1B69">
              <w:rPr>
                <w:snapToGrid w:val="0"/>
                <w:sz w:val="19"/>
                <w:szCs w:val="19"/>
              </w:rPr>
              <w:t>kompresoterapii</w:t>
            </w:r>
            <w:proofErr w:type="spellEnd"/>
          </w:p>
          <w:p w:rsidR="00EB6E45" w:rsidRPr="001C1B69" w:rsidRDefault="00EB6E45" w:rsidP="00130174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DOSTAWA, NAJEM</w:t>
            </w:r>
          </w:p>
        </w:tc>
        <w:tc>
          <w:tcPr>
            <w:tcW w:w="3166" w:type="dxa"/>
            <w:vAlign w:val="center"/>
          </w:tcPr>
          <w:p w:rsidR="00EB6E45" w:rsidRPr="001C1B69" w:rsidRDefault="00EB6E45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33141119-7 Kompresy</w:t>
            </w:r>
          </w:p>
          <w:p w:rsidR="00EB6E45" w:rsidRPr="001C1B69" w:rsidRDefault="00EB6E45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33141114-2 Gaza medyczna</w:t>
            </w:r>
          </w:p>
          <w:p w:rsidR="00EB6E45" w:rsidRPr="001C1B69" w:rsidRDefault="00EB6E45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33141115-9 Wata medyczna</w:t>
            </w:r>
          </w:p>
          <w:p w:rsidR="00EB6E45" w:rsidRPr="001C1B69" w:rsidRDefault="00EB6E45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33141113-4 Bandaże</w:t>
            </w:r>
          </w:p>
          <w:p w:rsidR="00EB6E45" w:rsidRPr="001C1B69" w:rsidRDefault="00EB6E45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33141110-4 Opatrunki</w:t>
            </w:r>
          </w:p>
          <w:p w:rsidR="00EB6E45" w:rsidRPr="001C1B69" w:rsidRDefault="00EB6E45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 xml:space="preserve">33141000-0 Jednorazowe, </w:t>
            </w:r>
            <w:proofErr w:type="spellStart"/>
            <w:r w:rsidRPr="001C1B69">
              <w:rPr>
                <w:sz w:val="19"/>
                <w:szCs w:val="19"/>
              </w:rPr>
              <w:t>niechemiczne</w:t>
            </w:r>
            <w:proofErr w:type="spellEnd"/>
            <w:r w:rsidRPr="001C1B69">
              <w:rPr>
                <w:sz w:val="19"/>
                <w:szCs w:val="19"/>
              </w:rPr>
              <w:t xml:space="preserve"> artykuły medyczne i hematologiczne</w:t>
            </w:r>
          </w:p>
          <w:p w:rsidR="00EB6E45" w:rsidRPr="001C1B69" w:rsidRDefault="00EB6E45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33141116-6 Zestawy opatrunkowe</w:t>
            </w:r>
          </w:p>
          <w:p w:rsidR="00EB6E45" w:rsidRPr="001C1B69" w:rsidRDefault="00EB6E45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33141111-1 Opatrunki przylepne</w:t>
            </w:r>
          </w:p>
          <w:p w:rsidR="00EB6E45" w:rsidRPr="001C1B69" w:rsidRDefault="00EB6E45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33141112-8 Plastry</w:t>
            </w:r>
          </w:p>
          <w:p w:rsidR="00EB6E45" w:rsidRPr="001C1B69" w:rsidRDefault="00EB6E45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 xml:space="preserve">33141127-6 </w:t>
            </w:r>
            <w:proofErr w:type="spellStart"/>
            <w:r w:rsidRPr="001C1B69">
              <w:rPr>
                <w:sz w:val="19"/>
                <w:szCs w:val="19"/>
              </w:rPr>
              <w:t>Hemostatyki</w:t>
            </w:r>
            <w:proofErr w:type="spellEnd"/>
            <w:r w:rsidRPr="001C1B69">
              <w:rPr>
                <w:sz w:val="19"/>
                <w:szCs w:val="19"/>
              </w:rPr>
              <w:t xml:space="preserve"> </w:t>
            </w:r>
            <w:proofErr w:type="spellStart"/>
            <w:r w:rsidRPr="001C1B69">
              <w:rPr>
                <w:sz w:val="19"/>
                <w:szCs w:val="19"/>
              </w:rPr>
              <w:t>wchłanialne</w:t>
            </w:r>
            <w:proofErr w:type="spellEnd"/>
          </w:p>
          <w:p w:rsidR="00EB6E45" w:rsidRPr="001C1B69" w:rsidRDefault="00EB6E45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33140000-3 Materiały medyczne</w:t>
            </w:r>
          </w:p>
          <w:p w:rsidR="00EB6E45" w:rsidRPr="001C1B69" w:rsidRDefault="00EB6E45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33141117-3 Wełna bawełniana</w:t>
            </w:r>
          </w:p>
          <w:p w:rsidR="00EB6E45" w:rsidRPr="001C1B69" w:rsidRDefault="00EB6E45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33199000-1 Odzież medyczna</w:t>
            </w:r>
          </w:p>
          <w:p w:rsidR="00EB6E45" w:rsidRPr="001C1B69" w:rsidRDefault="00EB6E45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33695000-8 Wszelkie pozostałe produkty inne niż terapeutyczne</w:t>
            </w:r>
          </w:p>
          <w:p w:rsidR="00EB6E45" w:rsidRPr="00862362" w:rsidRDefault="00EB6E45" w:rsidP="00130174">
            <w:pPr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PA01-7</w:t>
            </w:r>
            <w:r>
              <w:rPr>
                <w:snapToGrid w:val="0"/>
                <w:sz w:val="19"/>
                <w:szCs w:val="19"/>
              </w:rPr>
              <w:tab/>
              <w:t>Wynajem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B6E45" w:rsidRPr="00130174" w:rsidRDefault="005B5EDB" w:rsidP="00130174">
            <w:pPr>
              <w:jc w:val="center"/>
              <w:rPr>
                <w:b/>
              </w:rPr>
            </w:pPr>
            <w:r>
              <w:rPr>
                <w:b/>
              </w:rPr>
              <w:t>4 048 380,00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45" w:rsidRPr="00130174" w:rsidRDefault="005C2C4B" w:rsidP="00130174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4 918 875,82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E45" w:rsidRPr="00130174" w:rsidRDefault="005C2C4B" w:rsidP="005B5EDB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5</w:t>
            </w:r>
            <w:r w:rsidR="005B5EDB">
              <w:rPr>
                <w:b/>
                <w:color w:val="000000"/>
              </w:rPr>
              <w:t> 400 000,00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B6E45" w:rsidRDefault="00EB6E45" w:rsidP="00130174">
            <w:pPr>
              <w:jc w:val="center"/>
            </w:pPr>
            <w:r w:rsidRPr="00E70CA2">
              <w:rPr>
                <w:sz w:val="19"/>
                <w:szCs w:val="19"/>
              </w:rPr>
              <w:t>2017/2018</w:t>
            </w:r>
          </w:p>
        </w:tc>
        <w:tc>
          <w:tcPr>
            <w:tcW w:w="1418" w:type="dxa"/>
            <w:vAlign w:val="center"/>
          </w:tcPr>
          <w:p w:rsidR="00EB6E45" w:rsidRPr="001C1B69" w:rsidRDefault="00EB6E45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Przetarg nieograniczony</w:t>
            </w:r>
          </w:p>
        </w:tc>
        <w:tc>
          <w:tcPr>
            <w:tcW w:w="1134" w:type="dxa"/>
            <w:vAlign w:val="center"/>
          </w:tcPr>
          <w:p w:rsidR="00EB6E45" w:rsidRPr="001C1B69" w:rsidRDefault="002D5949" w:rsidP="005C2C4B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I </w:t>
            </w:r>
            <w:r w:rsidR="00EB6E45" w:rsidRPr="001C1B69">
              <w:rPr>
                <w:b/>
                <w:sz w:val="19"/>
                <w:szCs w:val="19"/>
              </w:rPr>
              <w:t>201</w:t>
            </w:r>
            <w:r w:rsidR="005C2C4B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135" w:type="dxa"/>
            <w:vAlign w:val="center"/>
          </w:tcPr>
          <w:p w:rsidR="00EB6E45" w:rsidRPr="001C1B69" w:rsidRDefault="002D5949" w:rsidP="0013017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IV</w:t>
            </w:r>
            <w:r w:rsidR="00EB6E45" w:rsidRPr="001C1B69">
              <w:rPr>
                <w:b/>
                <w:sz w:val="19"/>
                <w:szCs w:val="19"/>
              </w:rPr>
              <w:t>. 201</w:t>
            </w:r>
            <w:r w:rsidR="00EB6E45">
              <w:rPr>
                <w:b/>
                <w:sz w:val="19"/>
                <w:szCs w:val="19"/>
              </w:rPr>
              <w:t>7</w:t>
            </w:r>
          </w:p>
        </w:tc>
      </w:tr>
      <w:tr w:rsidR="00CF63DE" w:rsidRPr="001C1B69" w:rsidTr="005133B4">
        <w:tc>
          <w:tcPr>
            <w:tcW w:w="425" w:type="dxa"/>
            <w:vAlign w:val="center"/>
          </w:tcPr>
          <w:p w:rsidR="00CF63DE" w:rsidRPr="001C1B69" w:rsidRDefault="00CF63DE" w:rsidP="00130174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CF63DE" w:rsidRPr="001C1B69" w:rsidRDefault="00CF63DE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Dostawa sprzętu specjalistycznego dla Klinicznego Oddziału Chirurgii Naczyniowej</w:t>
            </w:r>
          </w:p>
          <w:p w:rsidR="00CF63DE" w:rsidRPr="001C1B69" w:rsidRDefault="00CF63DE" w:rsidP="00130174">
            <w:pPr>
              <w:rPr>
                <w:sz w:val="19"/>
                <w:szCs w:val="19"/>
              </w:rPr>
            </w:pPr>
            <w:proofErr w:type="spellStart"/>
            <w:r w:rsidRPr="001C1B69">
              <w:rPr>
                <w:sz w:val="19"/>
                <w:szCs w:val="19"/>
              </w:rPr>
              <w:t>stentgrafty</w:t>
            </w:r>
            <w:proofErr w:type="spellEnd"/>
          </w:p>
          <w:p w:rsidR="00CF63DE" w:rsidRPr="001C1B69" w:rsidRDefault="00CF63DE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DOSTAWA, NAJEM</w:t>
            </w:r>
          </w:p>
        </w:tc>
        <w:tc>
          <w:tcPr>
            <w:tcW w:w="3166" w:type="dxa"/>
            <w:vAlign w:val="center"/>
          </w:tcPr>
          <w:p w:rsidR="00CF63DE" w:rsidRPr="001C1B69" w:rsidRDefault="00CF63DE" w:rsidP="00130174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33140000-3 Materiały medyczne</w:t>
            </w:r>
          </w:p>
          <w:p w:rsidR="00CF63DE" w:rsidRPr="001C1B69" w:rsidRDefault="00CF63DE" w:rsidP="00130174">
            <w:pPr>
              <w:rPr>
                <w:noProof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PA01-7</w:t>
            </w:r>
            <w:r w:rsidRPr="001C1B69">
              <w:rPr>
                <w:snapToGrid w:val="0"/>
                <w:sz w:val="19"/>
                <w:szCs w:val="19"/>
              </w:rPr>
              <w:tab/>
              <w:t>Wynajem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F63DE" w:rsidRPr="00130174" w:rsidRDefault="00BD1A6B" w:rsidP="00130174">
            <w:pPr>
              <w:jc w:val="center"/>
              <w:rPr>
                <w:b/>
              </w:rPr>
            </w:pPr>
            <w:r w:rsidRPr="00130174">
              <w:rPr>
                <w:b/>
              </w:rPr>
              <w:t>8 330 000,00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DE" w:rsidRPr="00130174" w:rsidRDefault="004D2DDA" w:rsidP="00130174">
            <w:pPr>
              <w:jc w:val="center"/>
              <w:rPr>
                <w:b/>
              </w:rPr>
            </w:pPr>
            <w:r w:rsidRPr="00130174">
              <w:rPr>
                <w:b/>
              </w:rPr>
              <w:t>9 259 259,26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3DE" w:rsidRPr="00130174" w:rsidRDefault="00CF63DE" w:rsidP="00130174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10 000 000,00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F63DE" w:rsidRPr="001C1B69" w:rsidRDefault="00CF63DE" w:rsidP="003B0636">
            <w:pPr>
              <w:jc w:val="center"/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201</w:t>
            </w:r>
            <w:r>
              <w:rPr>
                <w:sz w:val="19"/>
                <w:szCs w:val="19"/>
              </w:rPr>
              <w:t>7</w:t>
            </w:r>
            <w:r w:rsidRPr="001C1B69">
              <w:rPr>
                <w:sz w:val="19"/>
                <w:szCs w:val="19"/>
              </w:rPr>
              <w:t>/201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418" w:type="dxa"/>
            <w:vAlign w:val="center"/>
          </w:tcPr>
          <w:p w:rsidR="00CF63DE" w:rsidRPr="001C1B69" w:rsidRDefault="00CF63DE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Przetarg nieograniczony</w:t>
            </w:r>
          </w:p>
        </w:tc>
        <w:tc>
          <w:tcPr>
            <w:tcW w:w="1134" w:type="dxa"/>
            <w:vAlign w:val="center"/>
          </w:tcPr>
          <w:p w:rsidR="00CF63DE" w:rsidRPr="001C1B69" w:rsidRDefault="004D2DDA" w:rsidP="0013017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</w:t>
            </w:r>
            <w:r w:rsidR="00CF63DE" w:rsidRPr="001C1B69">
              <w:rPr>
                <w:b/>
                <w:sz w:val="19"/>
                <w:szCs w:val="19"/>
              </w:rPr>
              <w:t>.201</w:t>
            </w:r>
            <w:r w:rsidR="00CF63DE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135" w:type="dxa"/>
            <w:vAlign w:val="center"/>
          </w:tcPr>
          <w:p w:rsidR="00CF63DE" w:rsidRPr="001C1B69" w:rsidRDefault="002579E3" w:rsidP="0013017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IV</w:t>
            </w:r>
            <w:r w:rsidR="00CF63DE" w:rsidRPr="001C1B69">
              <w:rPr>
                <w:b/>
                <w:sz w:val="19"/>
                <w:szCs w:val="19"/>
              </w:rPr>
              <w:t>.201</w:t>
            </w:r>
            <w:r w:rsidR="00CF63DE">
              <w:rPr>
                <w:b/>
                <w:sz w:val="19"/>
                <w:szCs w:val="19"/>
              </w:rPr>
              <w:t>7</w:t>
            </w:r>
          </w:p>
        </w:tc>
      </w:tr>
      <w:tr w:rsidR="00F05CE3" w:rsidRPr="001C1B69" w:rsidTr="005133B4">
        <w:tc>
          <w:tcPr>
            <w:tcW w:w="425" w:type="dxa"/>
            <w:vAlign w:val="center"/>
          </w:tcPr>
          <w:p w:rsidR="00F05CE3" w:rsidRPr="001C1B69" w:rsidRDefault="00F05CE3" w:rsidP="001265D5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F05CE3" w:rsidRPr="001C1B69" w:rsidRDefault="00F05CE3" w:rsidP="001265D5">
            <w:pPr>
              <w:rPr>
                <w:bCs/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 xml:space="preserve">Implanty do stabilizacji wewnętrznej kręgosłupa, zastawki i drenaże do leczenia wodogłowia,, masy do uzupełnień ubytków, substytut kostny, na potrzeby Klinicznego Oddziału  Neurochirurgii, stabilizacja dynamiczna dla Bloku Neurochirurgii wraz z najmem instrumentarium, </w:t>
            </w:r>
            <w:r w:rsidRPr="001C1B69">
              <w:rPr>
                <w:bCs/>
                <w:sz w:val="19"/>
                <w:szCs w:val="19"/>
              </w:rPr>
              <w:t>Protezy trzonu kręgowego odcinka szyjnego</w:t>
            </w:r>
            <w:r w:rsidRPr="001C1B69">
              <w:rPr>
                <w:sz w:val="19"/>
                <w:szCs w:val="19"/>
              </w:rPr>
              <w:t xml:space="preserve"> wraz z najmem instrumentarium</w:t>
            </w:r>
            <w:r w:rsidRPr="001C1B69">
              <w:rPr>
                <w:bCs/>
                <w:sz w:val="19"/>
                <w:szCs w:val="19"/>
              </w:rPr>
              <w:t xml:space="preserve">, stymulatora rdzeniowego, system płytek do osteotomii </w:t>
            </w:r>
            <w:r w:rsidRPr="001C1B69">
              <w:rPr>
                <w:sz w:val="19"/>
                <w:szCs w:val="19"/>
              </w:rPr>
              <w:t>wraz z najmem instrumentarium</w:t>
            </w:r>
          </w:p>
          <w:p w:rsidR="00F05CE3" w:rsidRPr="001C1B69" w:rsidRDefault="00F05CE3" w:rsidP="001265D5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 xml:space="preserve">stabilizacje kręgosłupa, zestaw do </w:t>
            </w:r>
            <w:proofErr w:type="spellStart"/>
            <w:r w:rsidRPr="001C1B69">
              <w:rPr>
                <w:sz w:val="19"/>
                <w:szCs w:val="19"/>
              </w:rPr>
              <w:t>kyfoplastyki</w:t>
            </w:r>
            <w:proofErr w:type="spellEnd"/>
            <w:r w:rsidRPr="001C1B69">
              <w:rPr>
                <w:sz w:val="19"/>
                <w:szCs w:val="19"/>
              </w:rPr>
              <w:t xml:space="preserve"> balonowej, materiały do zespoleń i płytki czaszkowe</w:t>
            </w:r>
          </w:p>
          <w:p w:rsidR="00F05CE3" w:rsidRPr="001C1B69" w:rsidRDefault="00F05CE3" w:rsidP="001265D5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lastRenderedPageBreak/>
              <w:t>DOSTAWA, NAJEM</w:t>
            </w:r>
          </w:p>
        </w:tc>
        <w:tc>
          <w:tcPr>
            <w:tcW w:w="3166" w:type="dxa"/>
            <w:vAlign w:val="center"/>
          </w:tcPr>
          <w:p w:rsidR="00F05CE3" w:rsidRPr="001C1B69" w:rsidRDefault="00F05CE3" w:rsidP="001265D5">
            <w:pPr>
              <w:rPr>
                <w:snapToGrid w:val="0"/>
                <w:sz w:val="19"/>
                <w:szCs w:val="19"/>
              </w:rPr>
            </w:pPr>
          </w:p>
          <w:p w:rsidR="00F05CE3" w:rsidRPr="001C1B69" w:rsidRDefault="00F05CE3" w:rsidP="001265D5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33183100-7 Implanty ortopedyczne</w:t>
            </w:r>
          </w:p>
          <w:p w:rsidR="00F05CE3" w:rsidRPr="001C1B69" w:rsidRDefault="00F05CE3" w:rsidP="001265D5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33183200-8 Protezy ortopedyczne</w:t>
            </w:r>
          </w:p>
          <w:p w:rsidR="00F05CE3" w:rsidRPr="001C1B69" w:rsidRDefault="00F05CE3" w:rsidP="001265D5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33183000-6 Dodatkowe wyroby ortopedyczne</w:t>
            </w:r>
          </w:p>
          <w:p w:rsidR="00F05CE3" w:rsidRPr="001C1B69" w:rsidRDefault="00F05CE3" w:rsidP="001265D5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33697110-6 Cementy do rekonstrukcji kości</w:t>
            </w:r>
          </w:p>
          <w:p w:rsidR="00F05CE3" w:rsidRPr="001C1B69" w:rsidRDefault="00F05CE3" w:rsidP="001265D5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33141700-7 Wyroby ortopedyczne</w:t>
            </w:r>
          </w:p>
          <w:p w:rsidR="00F05CE3" w:rsidRPr="001C1B69" w:rsidRDefault="00F05CE3" w:rsidP="001265D5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33141770-8 Wyroby używane w przypadku złamań, śruby i płyty</w:t>
            </w:r>
          </w:p>
          <w:p w:rsidR="00F05CE3" w:rsidRPr="001C1B69" w:rsidRDefault="00F05CE3" w:rsidP="001265D5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33140000-3 Materiały medyczne</w:t>
            </w:r>
          </w:p>
          <w:p w:rsidR="00F05CE3" w:rsidRPr="001C1B69" w:rsidRDefault="00F05CE3" w:rsidP="001265D5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33190000-8 Różne urządzenia i produkty medyczne</w:t>
            </w:r>
          </w:p>
          <w:p w:rsidR="00F05CE3" w:rsidRPr="001C1B69" w:rsidRDefault="00F05CE3" w:rsidP="001265D5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33183000-6 Dodatkowe wyroby ortopedyczne</w:t>
            </w:r>
          </w:p>
          <w:p w:rsidR="00F05CE3" w:rsidRPr="001C1B69" w:rsidRDefault="00F05CE3" w:rsidP="001265D5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lastRenderedPageBreak/>
              <w:t>33141121-4 Szwy chirurgiczne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05CE3" w:rsidRPr="00130174" w:rsidRDefault="00F05CE3" w:rsidP="001265D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1 049 580,00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E3" w:rsidRPr="00130174" w:rsidRDefault="00F05CE3" w:rsidP="001265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1 666 666,66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E3" w:rsidRPr="00130174" w:rsidRDefault="00F05CE3" w:rsidP="001265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1 800 000,00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5CE3" w:rsidRPr="001C1B69" w:rsidRDefault="00F05CE3" w:rsidP="001265D5">
            <w:pPr>
              <w:jc w:val="center"/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201</w:t>
            </w:r>
            <w:r>
              <w:rPr>
                <w:sz w:val="19"/>
                <w:szCs w:val="19"/>
              </w:rPr>
              <w:t>7</w:t>
            </w:r>
            <w:r w:rsidRPr="001C1B69">
              <w:rPr>
                <w:sz w:val="19"/>
                <w:szCs w:val="19"/>
              </w:rPr>
              <w:t>/201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418" w:type="dxa"/>
            <w:vAlign w:val="center"/>
          </w:tcPr>
          <w:p w:rsidR="00F05CE3" w:rsidRPr="001C1B69" w:rsidRDefault="00F05CE3" w:rsidP="001265D5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Przetarg nieograniczony</w:t>
            </w:r>
          </w:p>
        </w:tc>
        <w:tc>
          <w:tcPr>
            <w:tcW w:w="1134" w:type="dxa"/>
            <w:vAlign w:val="center"/>
          </w:tcPr>
          <w:p w:rsidR="00F05CE3" w:rsidRPr="001C1B69" w:rsidRDefault="00F05CE3" w:rsidP="001265D5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II. </w:t>
            </w:r>
            <w:r w:rsidRPr="001C1B69">
              <w:rPr>
                <w:b/>
                <w:sz w:val="19"/>
                <w:szCs w:val="19"/>
              </w:rPr>
              <w:t>201</w:t>
            </w:r>
            <w:r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135" w:type="dxa"/>
            <w:vAlign w:val="center"/>
          </w:tcPr>
          <w:p w:rsidR="00F05CE3" w:rsidRPr="001C1B69" w:rsidRDefault="00F05CE3" w:rsidP="001265D5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V.</w:t>
            </w:r>
            <w:r w:rsidRPr="001C1B69">
              <w:rPr>
                <w:b/>
                <w:sz w:val="19"/>
                <w:szCs w:val="19"/>
              </w:rPr>
              <w:t>201</w:t>
            </w:r>
            <w:r>
              <w:rPr>
                <w:b/>
                <w:sz w:val="19"/>
                <w:szCs w:val="19"/>
              </w:rPr>
              <w:t>7</w:t>
            </w:r>
          </w:p>
        </w:tc>
      </w:tr>
      <w:tr w:rsidR="007D24B0" w:rsidRPr="001C1B69" w:rsidTr="005133B4">
        <w:tc>
          <w:tcPr>
            <w:tcW w:w="425" w:type="dxa"/>
            <w:vAlign w:val="center"/>
          </w:tcPr>
          <w:p w:rsidR="007D24B0" w:rsidRPr="001C1B69" w:rsidRDefault="007D24B0" w:rsidP="007D24B0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7D24B0" w:rsidRPr="001C1B69" w:rsidRDefault="007D24B0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Rękawice jednorazowe, podkłady, prześcieradła</w:t>
            </w:r>
          </w:p>
          <w:p w:rsidR="007D24B0" w:rsidRPr="001C1B69" w:rsidRDefault="007D24B0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DOSTAWA</w:t>
            </w:r>
          </w:p>
        </w:tc>
        <w:tc>
          <w:tcPr>
            <w:tcW w:w="3166" w:type="dxa"/>
            <w:vAlign w:val="center"/>
          </w:tcPr>
          <w:p w:rsidR="007D24B0" w:rsidRPr="001C1B69" w:rsidRDefault="007D24B0" w:rsidP="007D24B0">
            <w:pPr>
              <w:rPr>
                <w:noProof/>
                <w:sz w:val="19"/>
                <w:szCs w:val="19"/>
              </w:rPr>
            </w:pPr>
            <w:r w:rsidRPr="001C1B69">
              <w:rPr>
                <w:noProof/>
                <w:sz w:val="19"/>
                <w:szCs w:val="19"/>
              </w:rPr>
              <w:t>33140000-3 Materiały medyczne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D24B0" w:rsidRPr="00130174" w:rsidRDefault="002C374C" w:rsidP="00476E32">
            <w:pPr>
              <w:jc w:val="center"/>
              <w:rPr>
                <w:b/>
              </w:rPr>
            </w:pPr>
            <w:r w:rsidRPr="00130174">
              <w:rPr>
                <w:b/>
              </w:rPr>
              <w:t>399 840,00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B0" w:rsidRPr="00130174" w:rsidRDefault="002C374C" w:rsidP="007D24B0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555 555,55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B0" w:rsidRPr="00130174" w:rsidRDefault="002C374C" w:rsidP="007D24B0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600 000,00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D24B0" w:rsidRDefault="007D24B0" w:rsidP="007D24B0">
            <w:pPr>
              <w:jc w:val="center"/>
            </w:pPr>
            <w:r w:rsidRPr="00C7706C">
              <w:rPr>
                <w:sz w:val="19"/>
                <w:szCs w:val="19"/>
              </w:rPr>
              <w:t>2017/2018</w:t>
            </w:r>
          </w:p>
        </w:tc>
        <w:tc>
          <w:tcPr>
            <w:tcW w:w="1418" w:type="dxa"/>
            <w:vAlign w:val="center"/>
          </w:tcPr>
          <w:p w:rsidR="007D24B0" w:rsidRPr="001C1B69" w:rsidRDefault="007D24B0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Przetarg nieograniczony</w:t>
            </w:r>
          </w:p>
        </w:tc>
        <w:tc>
          <w:tcPr>
            <w:tcW w:w="1134" w:type="dxa"/>
            <w:vAlign w:val="center"/>
          </w:tcPr>
          <w:p w:rsidR="007D24B0" w:rsidRPr="001C1B69" w:rsidRDefault="007D24B0" w:rsidP="007D24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II</w:t>
            </w:r>
            <w:r w:rsidRPr="001C1B69">
              <w:rPr>
                <w:b/>
                <w:sz w:val="19"/>
                <w:szCs w:val="19"/>
              </w:rPr>
              <w:t>.201</w:t>
            </w:r>
            <w:r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135" w:type="dxa"/>
            <w:vAlign w:val="center"/>
          </w:tcPr>
          <w:p w:rsidR="007D24B0" w:rsidRPr="001C1B69" w:rsidRDefault="007D24B0" w:rsidP="007D24B0">
            <w:pPr>
              <w:jc w:val="center"/>
              <w:rPr>
                <w:b/>
                <w:sz w:val="19"/>
                <w:szCs w:val="19"/>
              </w:rPr>
            </w:pPr>
            <w:r w:rsidRPr="001C1B69">
              <w:rPr>
                <w:b/>
                <w:sz w:val="19"/>
                <w:szCs w:val="19"/>
              </w:rPr>
              <w:t>V.201</w:t>
            </w:r>
            <w:r>
              <w:rPr>
                <w:b/>
                <w:sz w:val="19"/>
                <w:szCs w:val="19"/>
              </w:rPr>
              <w:t>7</w:t>
            </w:r>
          </w:p>
        </w:tc>
      </w:tr>
      <w:tr w:rsidR="00224A24" w:rsidRPr="001C1B69" w:rsidTr="005133B4">
        <w:tc>
          <w:tcPr>
            <w:tcW w:w="425" w:type="dxa"/>
            <w:vAlign w:val="center"/>
          </w:tcPr>
          <w:p w:rsidR="00224A24" w:rsidRPr="001C1B69" w:rsidRDefault="00224A24" w:rsidP="00130174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 xml:space="preserve">Zastawki, pierścienie, protezy naczyniowe, łaty naczyniowe, stabilizatory, </w:t>
            </w:r>
            <w:proofErr w:type="spellStart"/>
            <w:r w:rsidRPr="001C1B69">
              <w:rPr>
                <w:sz w:val="19"/>
                <w:szCs w:val="19"/>
              </w:rPr>
              <w:t>retraktory</w:t>
            </w:r>
            <w:proofErr w:type="spellEnd"/>
            <w:r w:rsidRPr="001C1B69">
              <w:rPr>
                <w:sz w:val="19"/>
                <w:szCs w:val="19"/>
              </w:rPr>
              <w:t xml:space="preserve"> dla Kliniki Kardiochirurgii i Chirurgii Naczyniowej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DOSTAWA,</w:t>
            </w:r>
          </w:p>
        </w:tc>
        <w:tc>
          <w:tcPr>
            <w:tcW w:w="3166" w:type="dxa"/>
            <w:vAlign w:val="center"/>
          </w:tcPr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33182220-7 Zastawki serca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33184200-5 Protezy naczyniowe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33169000-2 Przyrządy chirurgiczne</w:t>
            </w:r>
          </w:p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33141120-7 Zaciski, szwy, podwiązki naczyniowe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24A24" w:rsidRPr="00130174" w:rsidRDefault="00BD1A6B" w:rsidP="00130174">
            <w:pPr>
              <w:jc w:val="center"/>
              <w:rPr>
                <w:b/>
              </w:rPr>
            </w:pPr>
            <w:r w:rsidRPr="00130174">
              <w:rPr>
                <w:b/>
              </w:rPr>
              <w:t>874 650,00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A24" w:rsidRPr="00130174" w:rsidRDefault="00BD1A6B" w:rsidP="00130174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1 388 888,89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A24" w:rsidRPr="00130174" w:rsidRDefault="00BD1A6B" w:rsidP="00130174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1 500 000,00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24A24" w:rsidRDefault="00224A24" w:rsidP="00130174">
            <w:pPr>
              <w:jc w:val="center"/>
            </w:pPr>
            <w:r w:rsidRPr="00E70CA2">
              <w:rPr>
                <w:sz w:val="19"/>
                <w:szCs w:val="19"/>
              </w:rPr>
              <w:t>2017/2018</w:t>
            </w:r>
          </w:p>
        </w:tc>
        <w:tc>
          <w:tcPr>
            <w:tcW w:w="1418" w:type="dxa"/>
            <w:vAlign w:val="center"/>
          </w:tcPr>
          <w:p w:rsidR="00224A24" w:rsidRPr="001C1B69" w:rsidRDefault="00224A24" w:rsidP="0013017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Przetarg nieograniczony</w:t>
            </w:r>
          </w:p>
        </w:tc>
        <w:tc>
          <w:tcPr>
            <w:tcW w:w="1134" w:type="dxa"/>
            <w:vAlign w:val="center"/>
          </w:tcPr>
          <w:p w:rsidR="00224A24" w:rsidRPr="001C1B69" w:rsidRDefault="00BD1A6B" w:rsidP="0013017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II </w:t>
            </w:r>
            <w:r w:rsidR="00224A24" w:rsidRPr="001C1B69">
              <w:rPr>
                <w:b/>
                <w:sz w:val="19"/>
                <w:szCs w:val="19"/>
              </w:rPr>
              <w:t>201</w:t>
            </w:r>
            <w:r w:rsidR="00224A24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135" w:type="dxa"/>
            <w:vAlign w:val="center"/>
          </w:tcPr>
          <w:p w:rsidR="00224A24" w:rsidRPr="001C1B69" w:rsidRDefault="002C374C" w:rsidP="002C374C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V.</w:t>
            </w:r>
            <w:r w:rsidR="00224A24" w:rsidRPr="001C1B69">
              <w:rPr>
                <w:b/>
                <w:sz w:val="19"/>
                <w:szCs w:val="19"/>
              </w:rPr>
              <w:t>201</w:t>
            </w:r>
            <w:r>
              <w:rPr>
                <w:b/>
                <w:sz w:val="19"/>
                <w:szCs w:val="19"/>
              </w:rPr>
              <w:t>7</w:t>
            </w:r>
          </w:p>
        </w:tc>
      </w:tr>
      <w:tr w:rsidR="007D24B0" w:rsidRPr="001C1B69" w:rsidTr="005133B4">
        <w:tc>
          <w:tcPr>
            <w:tcW w:w="425" w:type="dxa"/>
            <w:vAlign w:val="center"/>
          </w:tcPr>
          <w:p w:rsidR="007D24B0" w:rsidRPr="001C1B69" w:rsidRDefault="007D24B0" w:rsidP="007D24B0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7D24B0" w:rsidRDefault="007D24B0" w:rsidP="007D2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Wyroby </w:t>
            </w:r>
            <w:proofErr w:type="spellStart"/>
            <w:r>
              <w:rPr>
                <w:sz w:val="18"/>
                <w:szCs w:val="18"/>
              </w:rPr>
              <w:t>hemofiltracji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9"/>
                <w:szCs w:val="19"/>
              </w:rPr>
              <w:t>DOSTAWA SERWIS,</w:t>
            </w:r>
          </w:p>
        </w:tc>
        <w:tc>
          <w:tcPr>
            <w:tcW w:w="3166" w:type="dxa"/>
            <w:vAlign w:val="center"/>
          </w:tcPr>
          <w:p w:rsidR="007D24B0" w:rsidRPr="005268D0" w:rsidRDefault="007D24B0" w:rsidP="007D24B0">
            <w:pPr>
              <w:rPr>
                <w:snapToGrid w:val="0"/>
                <w:sz w:val="19"/>
                <w:szCs w:val="19"/>
              </w:rPr>
            </w:pPr>
            <w:r w:rsidRPr="00B878E1">
              <w:rPr>
                <w:snapToGrid w:val="0"/>
                <w:sz w:val="19"/>
                <w:szCs w:val="19"/>
              </w:rPr>
              <w:t>33140000-3 Materiały medyczne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D24B0" w:rsidRPr="00130174" w:rsidRDefault="007D24B0" w:rsidP="002C374C">
            <w:pPr>
              <w:jc w:val="center"/>
              <w:rPr>
                <w:b/>
              </w:rPr>
            </w:pPr>
            <w:r w:rsidRPr="00130174">
              <w:rPr>
                <w:b/>
              </w:rPr>
              <w:t>223 480,42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B0" w:rsidRPr="00130174" w:rsidRDefault="007D24B0" w:rsidP="002C374C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275 901,76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B0" w:rsidRPr="00130174" w:rsidRDefault="007D24B0" w:rsidP="002C374C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297 973,90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D24B0" w:rsidRPr="001C1B69" w:rsidRDefault="007D24B0" w:rsidP="007D24B0">
            <w:pPr>
              <w:jc w:val="center"/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201</w:t>
            </w:r>
            <w:r>
              <w:rPr>
                <w:sz w:val="19"/>
                <w:szCs w:val="19"/>
              </w:rPr>
              <w:t>7</w:t>
            </w:r>
            <w:r w:rsidRPr="001C1B69">
              <w:rPr>
                <w:sz w:val="19"/>
                <w:szCs w:val="19"/>
              </w:rPr>
              <w:t>/201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418" w:type="dxa"/>
          </w:tcPr>
          <w:p w:rsidR="007D24B0" w:rsidRDefault="007D24B0" w:rsidP="007D24B0">
            <w:r w:rsidRPr="00D87F1E">
              <w:rPr>
                <w:sz w:val="19"/>
                <w:szCs w:val="19"/>
              </w:rPr>
              <w:t>Przetarg nieograniczony</w:t>
            </w:r>
          </w:p>
        </w:tc>
        <w:tc>
          <w:tcPr>
            <w:tcW w:w="1134" w:type="dxa"/>
            <w:vAlign w:val="center"/>
          </w:tcPr>
          <w:p w:rsidR="007D24B0" w:rsidRPr="001C1B69" w:rsidRDefault="002C374C" w:rsidP="007D24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II</w:t>
            </w:r>
            <w:r w:rsidR="00197789">
              <w:rPr>
                <w:b/>
                <w:sz w:val="19"/>
                <w:szCs w:val="19"/>
              </w:rPr>
              <w:t xml:space="preserve"> </w:t>
            </w:r>
            <w:r w:rsidR="007D24B0" w:rsidRPr="001C1B69">
              <w:rPr>
                <w:b/>
                <w:sz w:val="19"/>
                <w:szCs w:val="19"/>
              </w:rPr>
              <w:t>201</w:t>
            </w:r>
            <w:r w:rsidR="007D24B0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135" w:type="dxa"/>
            <w:vAlign w:val="center"/>
          </w:tcPr>
          <w:p w:rsidR="007D24B0" w:rsidRPr="00EA6923" w:rsidRDefault="007D24B0" w:rsidP="007D24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V</w:t>
            </w:r>
            <w:r w:rsidR="002C374C">
              <w:rPr>
                <w:b/>
                <w:sz w:val="19"/>
                <w:szCs w:val="19"/>
              </w:rPr>
              <w:t>.</w:t>
            </w:r>
            <w:r w:rsidRPr="001C1B69">
              <w:rPr>
                <w:b/>
                <w:sz w:val="19"/>
                <w:szCs w:val="19"/>
              </w:rPr>
              <w:t>201</w:t>
            </w:r>
            <w:r>
              <w:rPr>
                <w:b/>
                <w:sz w:val="19"/>
                <w:szCs w:val="19"/>
              </w:rPr>
              <w:t>7</w:t>
            </w:r>
          </w:p>
        </w:tc>
      </w:tr>
      <w:tr w:rsidR="003B0636" w:rsidRPr="001C1B69" w:rsidTr="005133B4">
        <w:tc>
          <w:tcPr>
            <w:tcW w:w="425" w:type="dxa"/>
            <w:vAlign w:val="center"/>
          </w:tcPr>
          <w:p w:rsidR="003B0636" w:rsidRPr="001C1B69" w:rsidRDefault="003B0636" w:rsidP="001265D5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3B0636" w:rsidRPr="001C1B69" w:rsidRDefault="003B0636" w:rsidP="001265D5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 xml:space="preserve">Materiały do zespoleń kości, system grawitacyjny, płytki oczodołowe, endoprotezy </w:t>
            </w:r>
            <w:proofErr w:type="spellStart"/>
            <w:r w:rsidRPr="001C1B69">
              <w:rPr>
                <w:sz w:val="19"/>
                <w:szCs w:val="19"/>
              </w:rPr>
              <w:t>bezcementowe</w:t>
            </w:r>
            <w:proofErr w:type="spellEnd"/>
            <w:r w:rsidRPr="001C1B69">
              <w:rPr>
                <w:sz w:val="19"/>
                <w:szCs w:val="19"/>
              </w:rPr>
              <w:t>, system do rekonstrukcji więzadła, płytki rekonstrukcyjne, masy do uzupełnień ubytków, substytut kostny, na potrzeby Kliniki Chirurgii Urazowej i Ortopedii  , Klinicznego Oddziału Chirurgii Szczękowo – Twarzowej</w:t>
            </w:r>
          </w:p>
          <w:p w:rsidR="003B0636" w:rsidRPr="001C1B69" w:rsidRDefault="003B0636" w:rsidP="001265D5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Taśma do stabilizacji złamań kości udowej</w:t>
            </w:r>
          </w:p>
          <w:p w:rsidR="003B0636" w:rsidRPr="001C1B69" w:rsidRDefault="003B0636" w:rsidP="001265D5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 xml:space="preserve">z najmem, endoprotezy, elementy ortopedyczne, cementy, kotwice, system płytek do osteotomii otwartej kości piszczelowej </w:t>
            </w:r>
            <w:r>
              <w:rPr>
                <w:sz w:val="19"/>
                <w:szCs w:val="19"/>
              </w:rPr>
              <w:t xml:space="preserve"> wraz z najmem instrumentarium,</w:t>
            </w:r>
          </w:p>
          <w:p w:rsidR="003B0636" w:rsidRPr="001C1B69" w:rsidRDefault="003B0636" w:rsidP="001265D5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DOSTAWA, NAJEM</w:t>
            </w:r>
          </w:p>
        </w:tc>
        <w:tc>
          <w:tcPr>
            <w:tcW w:w="3166" w:type="dxa"/>
            <w:vAlign w:val="center"/>
          </w:tcPr>
          <w:p w:rsidR="003B0636" w:rsidRPr="001C1B69" w:rsidRDefault="003B0636" w:rsidP="001265D5">
            <w:pPr>
              <w:rPr>
                <w:snapToGrid w:val="0"/>
                <w:sz w:val="19"/>
                <w:szCs w:val="19"/>
              </w:rPr>
            </w:pPr>
          </w:p>
          <w:p w:rsidR="003B0636" w:rsidRPr="001C1B69" w:rsidRDefault="003B0636" w:rsidP="001265D5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33183100-7 Implanty ortopedyczne</w:t>
            </w:r>
          </w:p>
          <w:p w:rsidR="003B0636" w:rsidRPr="001C1B69" w:rsidRDefault="003B0636" w:rsidP="001265D5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33183200-8 Protezy ortopedyczne</w:t>
            </w:r>
          </w:p>
          <w:p w:rsidR="003B0636" w:rsidRPr="001C1B69" w:rsidRDefault="003B0636" w:rsidP="001265D5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33183000-6 Dodatkowe wyroby ortopedyczne</w:t>
            </w:r>
          </w:p>
          <w:p w:rsidR="003B0636" w:rsidRPr="001C1B69" w:rsidRDefault="003B0636" w:rsidP="001265D5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33697110-6 Cementy do rekonstrukcji kości</w:t>
            </w:r>
          </w:p>
          <w:p w:rsidR="003B0636" w:rsidRPr="001C1B69" w:rsidRDefault="003B0636" w:rsidP="001265D5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33141700-7 Wyroby ortopedyczne</w:t>
            </w:r>
          </w:p>
          <w:p w:rsidR="003B0636" w:rsidRPr="001C1B69" w:rsidRDefault="003B0636" w:rsidP="001265D5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33141770-8 Wyroby używane w przypadku złamań, śruby i płyty</w:t>
            </w:r>
          </w:p>
          <w:p w:rsidR="003B0636" w:rsidRPr="001C1B69" w:rsidRDefault="003B0636" w:rsidP="001265D5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33140000-3 Materiały medyczne</w:t>
            </w:r>
          </w:p>
          <w:p w:rsidR="003B0636" w:rsidRPr="001C1B69" w:rsidRDefault="003B0636" w:rsidP="001265D5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33190000-8 Różne urządzenia i produkty medyczne</w:t>
            </w:r>
          </w:p>
          <w:p w:rsidR="003B0636" w:rsidRPr="001C1B69" w:rsidRDefault="003B0636" w:rsidP="001265D5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33183000-6 Dodatkowe wyroby ortopedyczne</w:t>
            </w:r>
          </w:p>
          <w:p w:rsidR="003B0636" w:rsidRPr="001C1B69" w:rsidRDefault="003B0636" w:rsidP="001265D5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33141121-4 Szwy chirurgiczne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B0636" w:rsidRPr="00130174" w:rsidRDefault="003B0636" w:rsidP="001265D5">
            <w:pPr>
              <w:jc w:val="center"/>
              <w:rPr>
                <w:b/>
              </w:rPr>
            </w:pPr>
            <w:r>
              <w:rPr>
                <w:b/>
              </w:rPr>
              <w:t>2 847 388,46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636" w:rsidRPr="00130174" w:rsidRDefault="003B0636" w:rsidP="001265D5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4 521 472,81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636" w:rsidRPr="00130174" w:rsidRDefault="003B0636" w:rsidP="001265D5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4 883 190,64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B0636" w:rsidRPr="001C1B69" w:rsidRDefault="003B0636" w:rsidP="001265D5">
            <w:pPr>
              <w:jc w:val="center"/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201</w:t>
            </w:r>
            <w:r>
              <w:rPr>
                <w:sz w:val="19"/>
                <w:szCs w:val="19"/>
              </w:rPr>
              <w:t>7</w:t>
            </w:r>
            <w:r w:rsidRPr="001C1B69">
              <w:rPr>
                <w:sz w:val="19"/>
                <w:szCs w:val="19"/>
              </w:rPr>
              <w:t>/201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418" w:type="dxa"/>
            <w:vAlign w:val="center"/>
          </w:tcPr>
          <w:p w:rsidR="003B0636" w:rsidRPr="001C1B69" w:rsidRDefault="003B0636" w:rsidP="001265D5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Przetarg nieograniczony</w:t>
            </w:r>
          </w:p>
        </w:tc>
        <w:tc>
          <w:tcPr>
            <w:tcW w:w="1134" w:type="dxa"/>
            <w:vAlign w:val="center"/>
          </w:tcPr>
          <w:p w:rsidR="003B0636" w:rsidRPr="001C1B69" w:rsidRDefault="003B0636" w:rsidP="001265D5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III </w:t>
            </w:r>
            <w:r w:rsidRPr="001C1B69">
              <w:rPr>
                <w:b/>
                <w:sz w:val="19"/>
                <w:szCs w:val="19"/>
              </w:rPr>
              <w:t>201</w:t>
            </w:r>
            <w:r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135" w:type="dxa"/>
            <w:vAlign w:val="center"/>
          </w:tcPr>
          <w:p w:rsidR="003B0636" w:rsidRPr="001C1B69" w:rsidRDefault="003B0636" w:rsidP="001265D5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VI.</w:t>
            </w:r>
            <w:r w:rsidRPr="001C1B69">
              <w:rPr>
                <w:b/>
                <w:sz w:val="19"/>
                <w:szCs w:val="19"/>
              </w:rPr>
              <w:t>201</w:t>
            </w:r>
            <w:r>
              <w:rPr>
                <w:b/>
                <w:sz w:val="19"/>
                <w:szCs w:val="19"/>
              </w:rPr>
              <w:t>7</w:t>
            </w:r>
          </w:p>
        </w:tc>
      </w:tr>
      <w:tr w:rsidR="007D24B0" w:rsidRPr="001C1B69" w:rsidTr="005133B4">
        <w:tc>
          <w:tcPr>
            <w:tcW w:w="425" w:type="dxa"/>
            <w:vAlign w:val="center"/>
          </w:tcPr>
          <w:p w:rsidR="007D24B0" w:rsidRPr="001C1B69" w:rsidRDefault="007D24B0" w:rsidP="007D24B0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7D24B0" w:rsidRPr="001C1B69" w:rsidRDefault="007D24B0" w:rsidP="007D24B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Dostawa odczynników do aparatu szybkich analiz parametrów krytycznych wraz z</w:t>
            </w:r>
            <w:r w:rsidR="001D6F04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najmem analizatora typ ABL 90 FLEX przez okres 12 miesięcy dla OIOM</w:t>
            </w:r>
            <w:r w:rsidR="001D6F04">
              <w:t>, DOSTAWA, NAJEM</w:t>
            </w:r>
          </w:p>
        </w:tc>
        <w:tc>
          <w:tcPr>
            <w:tcW w:w="3166" w:type="dxa"/>
            <w:vAlign w:val="center"/>
          </w:tcPr>
          <w:p w:rsidR="007D24B0" w:rsidRDefault="007D24B0" w:rsidP="007D24B0">
            <w:pPr>
              <w:rPr>
                <w:snapToGrid w:val="0"/>
                <w:sz w:val="19"/>
                <w:szCs w:val="19"/>
              </w:rPr>
            </w:pPr>
            <w:r w:rsidRPr="00C470C1">
              <w:rPr>
                <w:snapToGrid w:val="0"/>
                <w:sz w:val="19"/>
                <w:szCs w:val="19"/>
              </w:rPr>
              <w:t>33696200-7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 w:rsidRPr="001C1B69">
              <w:rPr>
                <w:snapToGrid w:val="0"/>
                <w:sz w:val="19"/>
                <w:szCs w:val="19"/>
              </w:rPr>
              <w:t xml:space="preserve"> </w:t>
            </w:r>
            <w:r w:rsidRPr="00C470C1">
              <w:rPr>
                <w:snapToGrid w:val="0"/>
                <w:sz w:val="19"/>
                <w:szCs w:val="19"/>
              </w:rPr>
              <w:t xml:space="preserve">Odczynniki do badania krwi </w:t>
            </w:r>
          </w:p>
          <w:p w:rsidR="007D24B0" w:rsidRPr="001C1B69" w:rsidRDefault="007D24B0" w:rsidP="007D24B0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PA01-7</w:t>
            </w:r>
            <w:r w:rsidRPr="001C1B69">
              <w:rPr>
                <w:snapToGrid w:val="0"/>
                <w:sz w:val="19"/>
                <w:szCs w:val="19"/>
              </w:rPr>
              <w:tab/>
              <w:t>Wynajem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D24B0" w:rsidRPr="00130174" w:rsidRDefault="007D24B0" w:rsidP="00130174">
            <w:pPr>
              <w:jc w:val="center"/>
              <w:rPr>
                <w:b/>
              </w:rPr>
            </w:pPr>
            <w:r w:rsidRPr="00130174">
              <w:rPr>
                <w:b/>
              </w:rPr>
              <w:t>32 466,10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B0" w:rsidRPr="00130174" w:rsidRDefault="007D24B0" w:rsidP="007D24B0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73 320,00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B0" w:rsidRPr="00130174" w:rsidRDefault="007D24B0" w:rsidP="007D24B0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79 185,60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D24B0" w:rsidRPr="001C1B69" w:rsidRDefault="007D24B0" w:rsidP="003B0636">
            <w:pPr>
              <w:jc w:val="center"/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201</w:t>
            </w:r>
            <w:r>
              <w:rPr>
                <w:sz w:val="19"/>
                <w:szCs w:val="19"/>
              </w:rPr>
              <w:t>7</w:t>
            </w:r>
            <w:r w:rsidRPr="001C1B69">
              <w:rPr>
                <w:sz w:val="19"/>
                <w:szCs w:val="19"/>
              </w:rPr>
              <w:t>/201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418" w:type="dxa"/>
            <w:vAlign w:val="center"/>
          </w:tcPr>
          <w:p w:rsidR="007D24B0" w:rsidRPr="001C1B69" w:rsidRDefault="007D24B0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Przetarg nieograniczony</w:t>
            </w:r>
          </w:p>
        </w:tc>
        <w:tc>
          <w:tcPr>
            <w:tcW w:w="1134" w:type="dxa"/>
            <w:vAlign w:val="center"/>
          </w:tcPr>
          <w:p w:rsidR="007D24B0" w:rsidRPr="001C1B69" w:rsidRDefault="007D24B0" w:rsidP="007D24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IV</w:t>
            </w:r>
            <w:r w:rsidRPr="001C1B69">
              <w:rPr>
                <w:b/>
                <w:sz w:val="19"/>
                <w:szCs w:val="19"/>
              </w:rPr>
              <w:t>.201</w:t>
            </w:r>
            <w:r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135" w:type="dxa"/>
            <w:vAlign w:val="center"/>
          </w:tcPr>
          <w:p w:rsidR="007D24B0" w:rsidRPr="001C1B69" w:rsidRDefault="007D24B0" w:rsidP="007D24B0">
            <w:pPr>
              <w:jc w:val="center"/>
              <w:rPr>
                <w:b/>
                <w:sz w:val="19"/>
                <w:szCs w:val="19"/>
              </w:rPr>
            </w:pPr>
            <w:r w:rsidRPr="001C1B69">
              <w:rPr>
                <w:b/>
                <w:sz w:val="19"/>
                <w:szCs w:val="19"/>
              </w:rPr>
              <w:t>VIII.201</w:t>
            </w:r>
            <w:r>
              <w:rPr>
                <w:b/>
                <w:sz w:val="19"/>
                <w:szCs w:val="19"/>
              </w:rPr>
              <w:t>7</w:t>
            </w:r>
          </w:p>
        </w:tc>
      </w:tr>
      <w:tr w:rsidR="007D24B0" w:rsidRPr="001C1B69" w:rsidTr="005133B4">
        <w:tc>
          <w:tcPr>
            <w:tcW w:w="425" w:type="dxa"/>
            <w:vAlign w:val="center"/>
          </w:tcPr>
          <w:p w:rsidR="007D24B0" w:rsidRPr="001C1B69" w:rsidRDefault="007D24B0" w:rsidP="007D24B0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7D24B0" w:rsidRPr="001C1B69" w:rsidRDefault="007D24B0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Szwy, zaciski, podwiązki</w:t>
            </w:r>
          </w:p>
          <w:p w:rsidR="007D24B0" w:rsidRPr="001C1B69" w:rsidRDefault="007D24B0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DOSTAWA</w:t>
            </w:r>
          </w:p>
        </w:tc>
        <w:tc>
          <w:tcPr>
            <w:tcW w:w="3166" w:type="dxa"/>
            <w:vAlign w:val="center"/>
          </w:tcPr>
          <w:p w:rsidR="007D24B0" w:rsidRPr="001C1B69" w:rsidRDefault="007D24B0" w:rsidP="007D24B0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33141120-7 Zaciski, szwy, podwiązki naczyniowe</w:t>
            </w:r>
          </w:p>
          <w:p w:rsidR="007D24B0" w:rsidRPr="001C1B69" w:rsidRDefault="007D24B0" w:rsidP="007D24B0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33141121-4 Szwy chirurgiczne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D24B0" w:rsidRPr="00130174" w:rsidRDefault="00130174" w:rsidP="00130174">
            <w:pPr>
              <w:jc w:val="center"/>
              <w:rPr>
                <w:b/>
              </w:rPr>
            </w:pPr>
            <w:r w:rsidRPr="00130174">
              <w:rPr>
                <w:b/>
              </w:rPr>
              <w:t>466 480,00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B0" w:rsidRPr="00130174" w:rsidRDefault="007D24B0" w:rsidP="002C374C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1</w:t>
            </w:r>
            <w:r w:rsidR="002C374C" w:rsidRPr="00130174">
              <w:rPr>
                <w:b/>
                <w:color w:val="000000"/>
              </w:rPr>
              <w:t> 296 296,96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B0" w:rsidRPr="00130174" w:rsidRDefault="002C374C" w:rsidP="007D24B0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1 400 000,00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D24B0" w:rsidRPr="001C1B69" w:rsidRDefault="007D24B0" w:rsidP="003B0636">
            <w:pPr>
              <w:jc w:val="center"/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201</w:t>
            </w:r>
            <w:r>
              <w:rPr>
                <w:sz w:val="19"/>
                <w:szCs w:val="19"/>
              </w:rPr>
              <w:t>7</w:t>
            </w:r>
            <w:r w:rsidRPr="001C1B69">
              <w:rPr>
                <w:sz w:val="19"/>
                <w:szCs w:val="19"/>
              </w:rPr>
              <w:t>/201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418" w:type="dxa"/>
            <w:vAlign w:val="center"/>
          </w:tcPr>
          <w:p w:rsidR="007D24B0" w:rsidRPr="001C1B69" w:rsidRDefault="007D24B0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Przetarg nieograniczony</w:t>
            </w:r>
          </w:p>
        </w:tc>
        <w:tc>
          <w:tcPr>
            <w:tcW w:w="1134" w:type="dxa"/>
            <w:vAlign w:val="center"/>
          </w:tcPr>
          <w:p w:rsidR="007D24B0" w:rsidRPr="001C1B69" w:rsidRDefault="007D24B0" w:rsidP="007D24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V</w:t>
            </w:r>
            <w:r w:rsidRPr="001C1B69">
              <w:rPr>
                <w:b/>
                <w:sz w:val="19"/>
                <w:szCs w:val="19"/>
              </w:rPr>
              <w:t>.201</w:t>
            </w:r>
            <w:r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135" w:type="dxa"/>
            <w:vAlign w:val="center"/>
          </w:tcPr>
          <w:p w:rsidR="007D24B0" w:rsidRPr="001C1B69" w:rsidRDefault="007D24B0" w:rsidP="007D24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</w:t>
            </w:r>
            <w:r w:rsidRPr="001C1B69">
              <w:rPr>
                <w:b/>
                <w:sz w:val="19"/>
                <w:szCs w:val="19"/>
              </w:rPr>
              <w:t>X 201</w:t>
            </w:r>
            <w:r>
              <w:rPr>
                <w:b/>
                <w:sz w:val="19"/>
                <w:szCs w:val="19"/>
              </w:rPr>
              <w:t>7</w:t>
            </w:r>
          </w:p>
        </w:tc>
      </w:tr>
      <w:tr w:rsidR="007D24B0" w:rsidRPr="001C1B69" w:rsidTr="005133B4">
        <w:tc>
          <w:tcPr>
            <w:tcW w:w="425" w:type="dxa"/>
            <w:vAlign w:val="center"/>
          </w:tcPr>
          <w:p w:rsidR="007D24B0" w:rsidRPr="001C1B69" w:rsidRDefault="007D24B0" w:rsidP="007D24B0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7D24B0" w:rsidRPr="001C1B69" w:rsidRDefault="007D24B0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Dezynfekcja</w:t>
            </w:r>
          </w:p>
          <w:p w:rsidR="007D24B0" w:rsidRPr="001C1B69" w:rsidRDefault="007D24B0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DOSTAWA</w:t>
            </w:r>
          </w:p>
        </w:tc>
        <w:tc>
          <w:tcPr>
            <w:tcW w:w="3166" w:type="dxa"/>
            <w:vAlign w:val="center"/>
          </w:tcPr>
          <w:p w:rsidR="007D24B0" w:rsidRPr="001C1B69" w:rsidRDefault="007D24B0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33741100-7 Środek do mycia rąk</w:t>
            </w:r>
          </w:p>
          <w:p w:rsidR="007D24B0" w:rsidRPr="001C1B69" w:rsidRDefault="007D24B0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33741300-9 Środek odkażający do rąk</w:t>
            </w:r>
          </w:p>
          <w:p w:rsidR="007D24B0" w:rsidRPr="001C1B69" w:rsidRDefault="007D24B0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33631600-8 Środki antyseptyczne i dezynfekcyjne</w:t>
            </w:r>
          </w:p>
          <w:p w:rsidR="007D24B0" w:rsidRPr="001C1B69" w:rsidRDefault="007D24B0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33711500-2 Produkty do pielęgnacji skóry</w:t>
            </w:r>
          </w:p>
          <w:p w:rsidR="007D24B0" w:rsidRPr="001C1B69" w:rsidRDefault="007D24B0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33695000-8 Wszelkie pozostałe produkty inne niż terapeutyczne</w:t>
            </w:r>
          </w:p>
          <w:p w:rsidR="007D24B0" w:rsidRPr="001C1B69" w:rsidRDefault="007D24B0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39831700-3 Automatyczne dozowniki mydła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D24B0" w:rsidRPr="00130174" w:rsidRDefault="007D24B0" w:rsidP="00130174">
            <w:pPr>
              <w:jc w:val="center"/>
              <w:rPr>
                <w:b/>
              </w:rPr>
            </w:pPr>
            <w:r w:rsidRPr="00130174">
              <w:rPr>
                <w:b/>
              </w:rPr>
              <w:t>261 488,30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B0" w:rsidRPr="00130174" w:rsidRDefault="007D24B0" w:rsidP="00130174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1 472 742,07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B0" w:rsidRPr="00130174" w:rsidRDefault="007D24B0" w:rsidP="00130174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1 590 561,44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D24B0" w:rsidRPr="001C1B69" w:rsidRDefault="007D24B0" w:rsidP="007D24B0">
            <w:pPr>
              <w:jc w:val="center"/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201</w:t>
            </w:r>
            <w:r>
              <w:rPr>
                <w:sz w:val="19"/>
                <w:szCs w:val="19"/>
              </w:rPr>
              <w:t>7</w:t>
            </w:r>
            <w:r w:rsidRPr="001C1B69">
              <w:rPr>
                <w:sz w:val="19"/>
                <w:szCs w:val="19"/>
              </w:rPr>
              <w:t>/201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418" w:type="dxa"/>
            <w:vAlign w:val="center"/>
          </w:tcPr>
          <w:p w:rsidR="007D24B0" w:rsidRPr="001C1B69" w:rsidRDefault="007D24B0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Przetarg nieograniczony</w:t>
            </w:r>
          </w:p>
        </w:tc>
        <w:tc>
          <w:tcPr>
            <w:tcW w:w="1134" w:type="dxa"/>
            <w:vAlign w:val="center"/>
          </w:tcPr>
          <w:p w:rsidR="007D24B0" w:rsidRPr="001C1B69" w:rsidRDefault="007D24B0" w:rsidP="007D24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VII</w:t>
            </w:r>
            <w:r w:rsidRPr="001C1B69">
              <w:rPr>
                <w:b/>
                <w:sz w:val="19"/>
                <w:szCs w:val="19"/>
              </w:rPr>
              <w:t>.201</w:t>
            </w:r>
            <w:r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135" w:type="dxa"/>
            <w:vAlign w:val="center"/>
          </w:tcPr>
          <w:p w:rsidR="007D24B0" w:rsidRPr="001C1B69" w:rsidRDefault="007D24B0" w:rsidP="007D24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XI</w:t>
            </w:r>
            <w:r w:rsidRPr="001C1B69">
              <w:rPr>
                <w:b/>
                <w:sz w:val="19"/>
                <w:szCs w:val="19"/>
              </w:rPr>
              <w:t>.201</w:t>
            </w:r>
            <w:r>
              <w:rPr>
                <w:b/>
                <w:sz w:val="19"/>
                <w:szCs w:val="19"/>
              </w:rPr>
              <w:t>7</w:t>
            </w:r>
          </w:p>
        </w:tc>
      </w:tr>
      <w:tr w:rsidR="007D24B0" w:rsidRPr="001C1B69" w:rsidTr="005133B4">
        <w:tc>
          <w:tcPr>
            <w:tcW w:w="425" w:type="dxa"/>
            <w:vAlign w:val="center"/>
          </w:tcPr>
          <w:p w:rsidR="007D24B0" w:rsidRPr="001C1B69" w:rsidRDefault="007D24B0" w:rsidP="007D24B0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7D24B0" w:rsidRPr="001C1B69" w:rsidRDefault="007D24B0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 xml:space="preserve">dostawa  prowadników pomiarowych , </w:t>
            </w:r>
            <w:r w:rsidRPr="001C1B69">
              <w:rPr>
                <w:sz w:val="19"/>
                <w:szCs w:val="19"/>
              </w:rPr>
              <w:lastRenderedPageBreak/>
              <w:t xml:space="preserve">ciśnieniowych do FFR </w:t>
            </w:r>
            <w:proofErr w:type="spellStart"/>
            <w:r w:rsidRPr="001C1B69">
              <w:rPr>
                <w:sz w:val="19"/>
                <w:szCs w:val="19"/>
              </w:rPr>
              <w:t>Pressure</w:t>
            </w:r>
            <w:proofErr w:type="spellEnd"/>
            <w:r w:rsidRPr="001C1B69">
              <w:rPr>
                <w:sz w:val="19"/>
                <w:szCs w:val="19"/>
              </w:rPr>
              <w:t xml:space="preserve"> </w:t>
            </w:r>
            <w:proofErr w:type="spellStart"/>
            <w:r w:rsidRPr="001C1B69">
              <w:rPr>
                <w:sz w:val="19"/>
                <w:szCs w:val="19"/>
              </w:rPr>
              <w:t>Wire</w:t>
            </w:r>
            <w:proofErr w:type="spellEnd"/>
            <w:r w:rsidRPr="001C1B69">
              <w:rPr>
                <w:sz w:val="19"/>
                <w:szCs w:val="19"/>
              </w:rPr>
              <w:t xml:space="preserve"> oraz świadczenie usług serwisowych aparatu </w:t>
            </w:r>
            <w:proofErr w:type="spellStart"/>
            <w:r w:rsidRPr="001C1B69">
              <w:rPr>
                <w:sz w:val="19"/>
                <w:szCs w:val="19"/>
              </w:rPr>
              <w:t>Radi</w:t>
            </w:r>
            <w:proofErr w:type="spellEnd"/>
            <w:r w:rsidRPr="001C1B69">
              <w:rPr>
                <w:sz w:val="19"/>
                <w:szCs w:val="19"/>
              </w:rPr>
              <w:t xml:space="preserve"> </w:t>
            </w:r>
            <w:proofErr w:type="spellStart"/>
            <w:r w:rsidRPr="001C1B69">
              <w:rPr>
                <w:sz w:val="19"/>
                <w:szCs w:val="19"/>
              </w:rPr>
              <w:t>Analyzer</w:t>
            </w:r>
            <w:proofErr w:type="spellEnd"/>
            <w:r w:rsidRPr="001C1B69">
              <w:rPr>
                <w:sz w:val="19"/>
                <w:szCs w:val="19"/>
              </w:rPr>
              <w:t xml:space="preserve"> </w:t>
            </w:r>
            <w:proofErr w:type="spellStart"/>
            <w:r w:rsidRPr="001C1B69">
              <w:rPr>
                <w:sz w:val="19"/>
                <w:szCs w:val="19"/>
              </w:rPr>
              <w:t>Xpress</w:t>
            </w:r>
            <w:proofErr w:type="spellEnd"/>
            <w:r w:rsidRPr="001C1B69">
              <w:rPr>
                <w:sz w:val="19"/>
                <w:szCs w:val="19"/>
              </w:rPr>
              <w:t xml:space="preserve">, Sn XP0570, </w:t>
            </w:r>
          </w:p>
          <w:p w:rsidR="007D24B0" w:rsidRPr="001C1B69" w:rsidRDefault="007D24B0" w:rsidP="007D24B0">
            <w:pPr>
              <w:rPr>
                <w:sz w:val="19"/>
                <w:szCs w:val="19"/>
                <w:lang w:val="en-US"/>
              </w:rPr>
            </w:pPr>
            <w:proofErr w:type="spellStart"/>
            <w:r w:rsidRPr="001C1B69">
              <w:rPr>
                <w:sz w:val="19"/>
                <w:szCs w:val="19"/>
                <w:lang w:val="en-US"/>
              </w:rPr>
              <w:t>sondy</w:t>
            </w:r>
            <w:proofErr w:type="spellEnd"/>
            <w:r w:rsidRPr="001C1B69">
              <w:rPr>
                <w:sz w:val="19"/>
                <w:szCs w:val="19"/>
                <w:lang w:val="en-US"/>
              </w:rPr>
              <w:t xml:space="preserve"> OCT do </w:t>
            </w:r>
            <w:proofErr w:type="spellStart"/>
            <w:r w:rsidRPr="001C1B69">
              <w:rPr>
                <w:sz w:val="19"/>
                <w:szCs w:val="19"/>
                <w:lang w:val="en-US"/>
              </w:rPr>
              <w:t>aparatu</w:t>
            </w:r>
            <w:proofErr w:type="spellEnd"/>
            <w:r w:rsidRPr="001C1B69">
              <w:rPr>
                <w:sz w:val="19"/>
                <w:szCs w:val="19"/>
                <w:lang w:val="en-US"/>
              </w:rPr>
              <w:t xml:space="preserve"> C7XR </w:t>
            </w:r>
            <w:proofErr w:type="spellStart"/>
            <w:r w:rsidRPr="001C1B69">
              <w:rPr>
                <w:sz w:val="19"/>
                <w:szCs w:val="19"/>
                <w:lang w:val="en-US"/>
              </w:rPr>
              <w:t>Lightlab</w:t>
            </w:r>
            <w:proofErr w:type="spellEnd"/>
            <w:r w:rsidRPr="001C1B69">
              <w:rPr>
                <w:sz w:val="19"/>
                <w:szCs w:val="19"/>
                <w:lang w:val="en-US"/>
              </w:rPr>
              <w:t xml:space="preserve"> Imaging </w:t>
            </w:r>
            <w:proofErr w:type="spellStart"/>
            <w:r w:rsidRPr="001C1B69">
              <w:rPr>
                <w:sz w:val="19"/>
                <w:szCs w:val="19"/>
                <w:lang w:val="en-US"/>
              </w:rPr>
              <w:t>serwis</w:t>
            </w:r>
            <w:proofErr w:type="spellEnd"/>
            <w:r w:rsidRPr="001C1B69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C1B69">
              <w:rPr>
                <w:sz w:val="19"/>
                <w:szCs w:val="19"/>
                <w:lang w:val="en-US"/>
              </w:rPr>
              <w:t>aparatu</w:t>
            </w:r>
            <w:proofErr w:type="spellEnd"/>
          </w:p>
          <w:p w:rsidR="007D24B0" w:rsidRPr="001C1B69" w:rsidRDefault="007D24B0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DOSTAWA, SERWIS</w:t>
            </w:r>
          </w:p>
        </w:tc>
        <w:tc>
          <w:tcPr>
            <w:tcW w:w="3166" w:type="dxa"/>
            <w:vAlign w:val="center"/>
          </w:tcPr>
          <w:p w:rsidR="007D24B0" w:rsidRPr="001C1B69" w:rsidRDefault="007D24B0" w:rsidP="007D24B0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lastRenderedPageBreak/>
              <w:t>33140000-3</w:t>
            </w:r>
            <w:r w:rsidRPr="001C1B69">
              <w:rPr>
                <w:snapToGrid w:val="0"/>
                <w:sz w:val="19"/>
                <w:szCs w:val="19"/>
              </w:rPr>
              <w:tab/>
              <w:t xml:space="preserve">Materiały </w:t>
            </w:r>
            <w:r w:rsidRPr="001C1B69">
              <w:rPr>
                <w:snapToGrid w:val="0"/>
                <w:sz w:val="19"/>
                <w:szCs w:val="19"/>
              </w:rPr>
              <w:lastRenderedPageBreak/>
              <w:t>medyczne</w:t>
            </w:r>
          </w:p>
          <w:p w:rsidR="007D24B0" w:rsidRPr="001C1B69" w:rsidRDefault="007D24B0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50410000-2 –Usługi w zakresie napraw i konserwacji aparatury pomiarowej , badawczej, kontrolnej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D24B0" w:rsidRPr="00130174" w:rsidRDefault="007D24B0" w:rsidP="00130174">
            <w:pPr>
              <w:jc w:val="center"/>
              <w:rPr>
                <w:b/>
              </w:rPr>
            </w:pPr>
            <w:r w:rsidRPr="00130174">
              <w:rPr>
                <w:b/>
              </w:rPr>
              <w:lastRenderedPageBreak/>
              <w:t>131 462,40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B0" w:rsidRPr="00130174" w:rsidRDefault="007D24B0" w:rsidP="00130174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296 888,89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B0" w:rsidRPr="00130174" w:rsidRDefault="007D24B0" w:rsidP="00130174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320 640,00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D24B0" w:rsidRPr="001C1B69" w:rsidRDefault="007D24B0" w:rsidP="007D24B0">
            <w:pPr>
              <w:jc w:val="center"/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201</w:t>
            </w:r>
            <w:r>
              <w:rPr>
                <w:sz w:val="19"/>
                <w:szCs w:val="19"/>
              </w:rPr>
              <w:t>7</w:t>
            </w:r>
            <w:r w:rsidRPr="001C1B69">
              <w:rPr>
                <w:sz w:val="19"/>
                <w:szCs w:val="19"/>
              </w:rPr>
              <w:t>/201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418" w:type="dxa"/>
            <w:vAlign w:val="center"/>
          </w:tcPr>
          <w:p w:rsidR="007D24B0" w:rsidRPr="001C1B69" w:rsidRDefault="007D24B0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Z wolnej ręki</w:t>
            </w:r>
          </w:p>
          <w:p w:rsidR="007D24B0" w:rsidRPr="001C1B69" w:rsidRDefault="007D24B0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lastRenderedPageBreak/>
              <w:t xml:space="preserve">art. 67 punkt 1 PZP  </w:t>
            </w:r>
          </w:p>
        </w:tc>
        <w:tc>
          <w:tcPr>
            <w:tcW w:w="1134" w:type="dxa"/>
            <w:vAlign w:val="center"/>
          </w:tcPr>
          <w:p w:rsidR="007D24B0" w:rsidRPr="001C1B69" w:rsidRDefault="007D24B0" w:rsidP="007D24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lastRenderedPageBreak/>
              <w:t>VII</w:t>
            </w:r>
            <w:r w:rsidRPr="001C1B69">
              <w:rPr>
                <w:b/>
                <w:sz w:val="19"/>
                <w:szCs w:val="19"/>
              </w:rPr>
              <w:t xml:space="preserve"> 201</w:t>
            </w:r>
            <w:r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135" w:type="dxa"/>
            <w:vAlign w:val="center"/>
          </w:tcPr>
          <w:p w:rsidR="007D24B0" w:rsidRPr="001C1B69" w:rsidRDefault="007D24B0" w:rsidP="007D24B0">
            <w:pPr>
              <w:jc w:val="center"/>
              <w:rPr>
                <w:b/>
                <w:sz w:val="19"/>
                <w:szCs w:val="19"/>
              </w:rPr>
            </w:pPr>
            <w:r w:rsidRPr="001C1B69">
              <w:rPr>
                <w:b/>
                <w:sz w:val="19"/>
                <w:szCs w:val="19"/>
              </w:rPr>
              <w:t>VII</w:t>
            </w:r>
            <w:r>
              <w:rPr>
                <w:b/>
                <w:sz w:val="19"/>
                <w:szCs w:val="19"/>
              </w:rPr>
              <w:t>I</w:t>
            </w:r>
            <w:r w:rsidRPr="001C1B69">
              <w:rPr>
                <w:b/>
                <w:sz w:val="19"/>
                <w:szCs w:val="19"/>
              </w:rPr>
              <w:t xml:space="preserve"> 201</w:t>
            </w:r>
            <w:r>
              <w:rPr>
                <w:b/>
                <w:sz w:val="19"/>
                <w:szCs w:val="19"/>
              </w:rPr>
              <w:t>7</w:t>
            </w:r>
          </w:p>
        </w:tc>
      </w:tr>
      <w:tr w:rsidR="003B0636" w:rsidRPr="001C1B69" w:rsidTr="005133B4">
        <w:tc>
          <w:tcPr>
            <w:tcW w:w="425" w:type="dxa"/>
            <w:vAlign w:val="center"/>
          </w:tcPr>
          <w:p w:rsidR="003B0636" w:rsidRPr="001C1B69" w:rsidRDefault="003B0636" w:rsidP="001265D5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3B0636" w:rsidRPr="001C1B69" w:rsidRDefault="003B0636" w:rsidP="001265D5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 xml:space="preserve">Sprzęt jednorazowy stosowany w chirurgii laparoskopii i endoskopii dla Kliniki Chirurgii i Pracowni Endoskopowych </w:t>
            </w:r>
          </w:p>
          <w:p w:rsidR="003B0636" w:rsidRPr="001C1B69" w:rsidRDefault="003B0636" w:rsidP="001D6F04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 xml:space="preserve">najem generatora do </w:t>
            </w:r>
            <w:proofErr w:type="spellStart"/>
            <w:r w:rsidRPr="001C1B69">
              <w:rPr>
                <w:sz w:val="19"/>
                <w:szCs w:val="19"/>
              </w:rPr>
              <w:t>termoablacji</w:t>
            </w:r>
            <w:proofErr w:type="spellEnd"/>
            <w:r w:rsidRPr="001C1B69">
              <w:rPr>
                <w:sz w:val="19"/>
                <w:szCs w:val="19"/>
              </w:rPr>
              <w:t xml:space="preserve"> wraz z elektrodami   akcesoria jednorazowe do </w:t>
            </w:r>
            <w:proofErr w:type="spellStart"/>
            <w:r w:rsidRPr="001C1B69">
              <w:rPr>
                <w:sz w:val="19"/>
                <w:szCs w:val="19"/>
              </w:rPr>
              <w:t>neuromonitoringu</w:t>
            </w:r>
            <w:proofErr w:type="spellEnd"/>
            <w:r w:rsidR="001D6F04">
              <w:rPr>
                <w:sz w:val="19"/>
                <w:szCs w:val="19"/>
              </w:rPr>
              <w:t xml:space="preserve"> do aparatu c2 </w:t>
            </w:r>
            <w:proofErr w:type="spellStart"/>
            <w:r w:rsidR="001D6F04">
              <w:rPr>
                <w:sz w:val="19"/>
                <w:szCs w:val="19"/>
              </w:rPr>
              <w:t>nerve</w:t>
            </w:r>
            <w:proofErr w:type="spellEnd"/>
            <w:r w:rsidR="001D6F04">
              <w:rPr>
                <w:sz w:val="19"/>
                <w:szCs w:val="19"/>
              </w:rPr>
              <w:t xml:space="preserve"> monitor DOSTAWA</w:t>
            </w:r>
            <w:r w:rsidRPr="001C1B69">
              <w:rPr>
                <w:sz w:val="19"/>
                <w:szCs w:val="19"/>
              </w:rPr>
              <w:t>, NAJEM</w:t>
            </w:r>
          </w:p>
        </w:tc>
        <w:tc>
          <w:tcPr>
            <w:tcW w:w="3166" w:type="dxa"/>
            <w:vAlign w:val="center"/>
          </w:tcPr>
          <w:p w:rsidR="003B0636" w:rsidRPr="001C1B69" w:rsidRDefault="003B0636" w:rsidP="001265D5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33140000-3 Materiały medyczne</w:t>
            </w:r>
          </w:p>
          <w:p w:rsidR="003B0636" w:rsidRPr="001C1B69" w:rsidRDefault="003B0636" w:rsidP="001265D5">
            <w:pPr>
              <w:rPr>
                <w:noProof/>
                <w:sz w:val="19"/>
                <w:szCs w:val="19"/>
              </w:rPr>
            </w:pPr>
            <w:r w:rsidRPr="001C1B69">
              <w:rPr>
                <w:noProof/>
                <w:sz w:val="19"/>
                <w:szCs w:val="19"/>
              </w:rPr>
              <w:t>33169000-2 Przyrządy chirurgiczne</w:t>
            </w:r>
          </w:p>
          <w:p w:rsidR="003B0636" w:rsidRPr="001C1B69" w:rsidRDefault="003B0636" w:rsidP="001265D5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PA01-7</w:t>
            </w:r>
            <w:r w:rsidRPr="001C1B69">
              <w:rPr>
                <w:snapToGrid w:val="0"/>
                <w:sz w:val="19"/>
                <w:szCs w:val="19"/>
              </w:rPr>
              <w:tab/>
              <w:t>Wynajem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B0636" w:rsidRPr="00130174" w:rsidRDefault="003B0636" w:rsidP="001265D5">
            <w:pPr>
              <w:jc w:val="center"/>
              <w:rPr>
                <w:b/>
              </w:rPr>
            </w:pPr>
            <w:r>
              <w:rPr>
                <w:b/>
              </w:rPr>
              <w:t>333 200,00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636" w:rsidRPr="00130174" w:rsidRDefault="003B0636" w:rsidP="001265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3 703 703,70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636" w:rsidRPr="00130174" w:rsidRDefault="003B0636" w:rsidP="001265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4 000 000,00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B0636" w:rsidRPr="001C1B69" w:rsidRDefault="003B0636" w:rsidP="001265D5">
            <w:pPr>
              <w:jc w:val="center"/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201</w:t>
            </w:r>
            <w:r>
              <w:rPr>
                <w:sz w:val="19"/>
                <w:szCs w:val="19"/>
              </w:rPr>
              <w:t>7</w:t>
            </w:r>
            <w:r w:rsidRPr="001C1B69">
              <w:rPr>
                <w:sz w:val="19"/>
                <w:szCs w:val="19"/>
              </w:rPr>
              <w:t>/201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418" w:type="dxa"/>
            <w:vAlign w:val="center"/>
          </w:tcPr>
          <w:p w:rsidR="003B0636" w:rsidRPr="001C1B69" w:rsidRDefault="003B0636" w:rsidP="001265D5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Przetarg nieograniczony</w:t>
            </w:r>
          </w:p>
        </w:tc>
        <w:tc>
          <w:tcPr>
            <w:tcW w:w="1134" w:type="dxa"/>
            <w:vAlign w:val="center"/>
          </w:tcPr>
          <w:p w:rsidR="003B0636" w:rsidRPr="001C1B69" w:rsidRDefault="003B0636" w:rsidP="001265D5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VIII </w:t>
            </w:r>
            <w:r w:rsidRPr="001C1B69">
              <w:rPr>
                <w:b/>
                <w:sz w:val="19"/>
                <w:szCs w:val="19"/>
              </w:rPr>
              <w:t>201</w:t>
            </w:r>
            <w:r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135" w:type="dxa"/>
            <w:vAlign w:val="center"/>
          </w:tcPr>
          <w:p w:rsidR="003B0636" w:rsidRPr="001C1B69" w:rsidRDefault="003B0636" w:rsidP="001265D5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XII</w:t>
            </w:r>
            <w:r w:rsidRPr="001C1B69">
              <w:rPr>
                <w:b/>
                <w:sz w:val="19"/>
                <w:szCs w:val="19"/>
              </w:rPr>
              <w:t xml:space="preserve"> 201</w:t>
            </w:r>
            <w:r>
              <w:rPr>
                <w:b/>
                <w:sz w:val="19"/>
                <w:szCs w:val="19"/>
              </w:rPr>
              <w:t>7</w:t>
            </w:r>
          </w:p>
        </w:tc>
      </w:tr>
      <w:tr w:rsidR="007D24B0" w:rsidRPr="001C1B69" w:rsidTr="005133B4">
        <w:tc>
          <w:tcPr>
            <w:tcW w:w="425" w:type="dxa"/>
            <w:vAlign w:val="center"/>
          </w:tcPr>
          <w:p w:rsidR="007D24B0" w:rsidRPr="001C1B69" w:rsidRDefault="007D24B0" w:rsidP="007D24B0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7D24B0" w:rsidRPr="001C1B69" w:rsidRDefault="007D24B0" w:rsidP="007D24B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Sprzęt do krążenia </w:t>
            </w:r>
            <w:r w:rsidRPr="001C1B69">
              <w:rPr>
                <w:sz w:val="19"/>
                <w:szCs w:val="19"/>
              </w:rPr>
              <w:t>pozaustrojowego dla Kardiochirurgii</w:t>
            </w:r>
          </w:p>
          <w:p w:rsidR="007D24B0" w:rsidRPr="001C1B69" w:rsidRDefault="007D24B0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DOSTAWA, NAJEM</w:t>
            </w:r>
          </w:p>
        </w:tc>
        <w:tc>
          <w:tcPr>
            <w:tcW w:w="3166" w:type="dxa"/>
            <w:vAlign w:val="center"/>
          </w:tcPr>
          <w:p w:rsidR="007D24B0" w:rsidRPr="001C1B69" w:rsidRDefault="007D24B0" w:rsidP="007D24B0">
            <w:pPr>
              <w:rPr>
                <w:noProof/>
                <w:sz w:val="19"/>
                <w:szCs w:val="19"/>
              </w:rPr>
            </w:pPr>
            <w:r w:rsidRPr="001C1B69">
              <w:rPr>
                <w:noProof/>
                <w:sz w:val="19"/>
                <w:szCs w:val="19"/>
              </w:rPr>
              <w:t>33186000-7</w:t>
            </w:r>
            <w:r w:rsidR="00392E8C">
              <w:rPr>
                <w:noProof/>
                <w:sz w:val="19"/>
                <w:szCs w:val="19"/>
              </w:rPr>
              <w:t xml:space="preserve"> </w:t>
            </w:r>
            <w:r w:rsidRPr="001C1B69">
              <w:rPr>
                <w:noProof/>
                <w:sz w:val="19"/>
                <w:szCs w:val="19"/>
              </w:rPr>
              <w:t>Pozaustrojowe układy krążeniowe</w:t>
            </w:r>
          </w:p>
          <w:p w:rsidR="007D24B0" w:rsidRPr="001C1B69" w:rsidRDefault="00392E8C" w:rsidP="007D24B0">
            <w:pPr>
              <w:rPr>
                <w:noProof/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w:t xml:space="preserve">33141600-6 </w:t>
            </w:r>
            <w:r w:rsidR="007D24B0" w:rsidRPr="001C1B69">
              <w:rPr>
                <w:noProof/>
                <w:sz w:val="19"/>
                <w:szCs w:val="19"/>
              </w:rPr>
              <w:t>Zbiorniki i torby do gromadzenia płynów ustrojowych, dreny i zestawy</w:t>
            </w:r>
          </w:p>
          <w:p w:rsidR="007D24B0" w:rsidRPr="001C1B69" w:rsidRDefault="007D24B0" w:rsidP="007D24B0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noProof/>
                <w:sz w:val="19"/>
                <w:szCs w:val="19"/>
              </w:rPr>
              <w:t>33140000-3 Materiały medyczne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D24B0" w:rsidRPr="00130174" w:rsidRDefault="007D24B0" w:rsidP="003B0636">
            <w:pPr>
              <w:jc w:val="center"/>
              <w:rPr>
                <w:b/>
              </w:rPr>
            </w:pPr>
            <w:r w:rsidRPr="00130174">
              <w:rPr>
                <w:b/>
              </w:rPr>
              <w:t>161 261,34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B0" w:rsidRPr="00130174" w:rsidRDefault="007D24B0" w:rsidP="003B0636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1 659 067,30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4B0" w:rsidRPr="00130174" w:rsidRDefault="007D24B0" w:rsidP="003B0636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1 791 792,68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D24B0" w:rsidRPr="001C1B69" w:rsidRDefault="007D24B0" w:rsidP="003B0636">
            <w:pPr>
              <w:jc w:val="center"/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201</w:t>
            </w:r>
            <w:r>
              <w:rPr>
                <w:sz w:val="19"/>
                <w:szCs w:val="19"/>
              </w:rPr>
              <w:t>7</w:t>
            </w:r>
            <w:r w:rsidRPr="001C1B69">
              <w:rPr>
                <w:sz w:val="19"/>
                <w:szCs w:val="19"/>
              </w:rPr>
              <w:t>/201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418" w:type="dxa"/>
            <w:vAlign w:val="center"/>
          </w:tcPr>
          <w:p w:rsidR="007D24B0" w:rsidRPr="001C1B69" w:rsidRDefault="007D24B0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Przetarg nieograniczony</w:t>
            </w:r>
          </w:p>
        </w:tc>
        <w:tc>
          <w:tcPr>
            <w:tcW w:w="1134" w:type="dxa"/>
            <w:vAlign w:val="center"/>
          </w:tcPr>
          <w:p w:rsidR="007D24B0" w:rsidRPr="001C1B69" w:rsidRDefault="007D24B0" w:rsidP="007D24B0">
            <w:pPr>
              <w:jc w:val="center"/>
              <w:rPr>
                <w:b/>
                <w:sz w:val="19"/>
                <w:szCs w:val="19"/>
              </w:rPr>
            </w:pPr>
            <w:r w:rsidRPr="001C1B69">
              <w:rPr>
                <w:b/>
                <w:sz w:val="19"/>
                <w:szCs w:val="19"/>
              </w:rPr>
              <w:t>VII</w:t>
            </w:r>
            <w:r>
              <w:rPr>
                <w:b/>
                <w:sz w:val="19"/>
                <w:szCs w:val="19"/>
              </w:rPr>
              <w:t>I</w:t>
            </w:r>
            <w:r w:rsidRPr="001C1B69">
              <w:rPr>
                <w:b/>
                <w:sz w:val="19"/>
                <w:szCs w:val="19"/>
              </w:rPr>
              <w:t xml:space="preserve"> 201</w:t>
            </w:r>
            <w:r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135" w:type="dxa"/>
            <w:vAlign w:val="center"/>
          </w:tcPr>
          <w:p w:rsidR="007D24B0" w:rsidRPr="001C1B69" w:rsidRDefault="007D24B0" w:rsidP="007D24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XII</w:t>
            </w:r>
            <w:r w:rsidRPr="001C1B69">
              <w:rPr>
                <w:b/>
                <w:sz w:val="19"/>
                <w:szCs w:val="19"/>
              </w:rPr>
              <w:t xml:space="preserve"> 201</w:t>
            </w:r>
            <w:r>
              <w:rPr>
                <w:b/>
                <w:sz w:val="19"/>
                <w:szCs w:val="19"/>
              </w:rPr>
              <w:t>7</w:t>
            </w:r>
          </w:p>
        </w:tc>
      </w:tr>
      <w:tr w:rsidR="00392E8C" w:rsidRPr="001C1B69" w:rsidTr="005133B4">
        <w:tc>
          <w:tcPr>
            <w:tcW w:w="425" w:type="dxa"/>
            <w:vAlign w:val="center"/>
          </w:tcPr>
          <w:p w:rsidR="00392E8C" w:rsidRPr="001C1B69" w:rsidRDefault="00392E8C" w:rsidP="007D24B0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392E8C" w:rsidRPr="007A5D2E" w:rsidRDefault="00392E8C" w:rsidP="007D24B0">
            <w:pPr>
              <w:rPr>
                <w:sz w:val="19"/>
                <w:szCs w:val="19"/>
              </w:rPr>
            </w:pPr>
            <w:r>
              <w:t xml:space="preserve">Pompa </w:t>
            </w:r>
            <w:r w:rsidRPr="007A5D2E">
              <w:t>IMPELLA CP</w:t>
            </w:r>
            <w:r>
              <w:t xml:space="preserve"> </w:t>
            </w:r>
            <w:r w:rsidRPr="003E0A34">
              <w:t>Pompa aktywnie wspomagająca krążenie</w:t>
            </w:r>
            <w:r w:rsidRPr="001C1B69">
              <w:rPr>
                <w:sz w:val="19"/>
                <w:szCs w:val="19"/>
              </w:rPr>
              <w:t xml:space="preserve"> DOSTAWA, NAJEM</w:t>
            </w:r>
          </w:p>
        </w:tc>
        <w:tc>
          <w:tcPr>
            <w:tcW w:w="3166" w:type="dxa"/>
            <w:vAlign w:val="center"/>
          </w:tcPr>
          <w:p w:rsidR="00392E8C" w:rsidRPr="001C1B69" w:rsidRDefault="00392E8C" w:rsidP="00392E8C">
            <w:pPr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 xml:space="preserve">33140000-3 </w:t>
            </w:r>
            <w:r w:rsidRPr="001C1B69">
              <w:rPr>
                <w:snapToGrid w:val="0"/>
                <w:sz w:val="19"/>
                <w:szCs w:val="19"/>
              </w:rPr>
              <w:t>Materiały medyczne</w:t>
            </w:r>
          </w:p>
          <w:p w:rsidR="00392E8C" w:rsidRPr="001C1B69" w:rsidRDefault="00392E8C" w:rsidP="00392E8C">
            <w:pPr>
              <w:rPr>
                <w:noProof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PA01-7</w:t>
            </w:r>
            <w:r w:rsidRPr="001C1B69">
              <w:rPr>
                <w:snapToGrid w:val="0"/>
                <w:sz w:val="19"/>
                <w:szCs w:val="19"/>
              </w:rPr>
              <w:tab/>
              <w:t>Wynajem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92E8C" w:rsidRPr="00130174" w:rsidRDefault="00392E8C" w:rsidP="003B0636">
            <w:pPr>
              <w:jc w:val="center"/>
              <w:rPr>
                <w:b/>
              </w:rPr>
            </w:pPr>
            <w:r>
              <w:rPr>
                <w:b/>
              </w:rPr>
              <w:t>103 292,00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E8C" w:rsidRPr="00130174" w:rsidRDefault="00392E8C" w:rsidP="003B063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287 037,04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E8C" w:rsidRPr="00130174" w:rsidRDefault="00392E8C" w:rsidP="00392E8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310 000,00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92E8C" w:rsidRPr="001C1B69" w:rsidRDefault="00392E8C" w:rsidP="003B0636">
            <w:pPr>
              <w:jc w:val="center"/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201</w:t>
            </w:r>
            <w:r>
              <w:rPr>
                <w:sz w:val="19"/>
                <w:szCs w:val="19"/>
              </w:rPr>
              <w:t>7</w:t>
            </w:r>
            <w:r w:rsidRPr="001C1B69">
              <w:rPr>
                <w:sz w:val="19"/>
                <w:szCs w:val="19"/>
              </w:rPr>
              <w:t>/201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418" w:type="dxa"/>
            <w:vAlign w:val="center"/>
          </w:tcPr>
          <w:p w:rsidR="00392E8C" w:rsidRPr="001C1B69" w:rsidRDefault="00392E8C" w:rsidP="001265D5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Z wolnej ręki</w:t>
            </w:r>
          </w:p>
          <w:p w:rsidR="00392E8C" w:rsidRPr="001C1B69" w:rsidRDefault="00392E8C" w:rsidP="001265D5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 xml:space="preserve">art. 67 punkt 1 PZP  </w:t>
            </w:r>
          </w:p>
        </w:tc>
        <w:tc>
          <w:tcPr>
            <w:tcW w:w="1134" w:type="dxa"/>
            <w:vAlign w:val="center"/>
          </w:tcPr>
          <w:p w:rsidR="00392E8C" w:rsidRPr="001C1B69" w:rsidRDefault="00392E8C" w:rsidP="001265D5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VIII</w:t>
            </w:r>
            <w:r w:rsidRPr="001C1B69">
              <w:rPr>
                <w:b/>
                <w:sz w:val="19"/>
                <w:szCs w:val="19"/>
              </w:rPr>
              <w:t xml:space="preserve"> 201</w:t>
            </w:r>
            <w:r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135" w:type="dxa"/>
            <w:vAlign w:val="center"/>
          </w:tcPr>
          <w:p w:rsidR="00392E8C" w:rsidRPr="001C1B69" w:rsidRDefault="00392E8C" w:rsidP="001265D5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IX</w:t>
            </w:r>
            <w:r w:rsidRPr="001C1B69">
              <w:rPr>
                <w:b/>
                <w:sz w:val="19"/>
                <w:szCs w:val="19"/>
              </w:rPr>
              <w:t xml:space="preserve"> 201</w:t>
            </w:r>
            <w:r>
              <w:rPr>
                <w:b/>
                <w:sz w:val="19"/>
                <w:szCs w:val="19"/>
              </w:rPr>
              <w:t>7</w:t>
            </w:r>
          </w:p>
        </w:tc>
      </w:tr>
      <w:tr w:rsidR="00392E8C" w:rsidRPr="001C1B69" w:rsidTr="005133B4">
        <w:tc>
          <w:tcPr>
            <w:tcW w:w="425" w:type="dxa"/>
            <w:vAlign w:val="center"/>
          </w:tcPr>
          <w:p w:rsidR="00392E8C" w:rsidRPr="001C1B69" w:rsidRDefault="00392E8C" w:rsidP="007D24B0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Kardiowertery, defibrylatory (Kardiologia);</w:t>
            </w:r>
          </w:p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Kardiowerter z systemem monitorowania pacjenta Stymulatory, jednorazowy sprzęt specjalistyczny (Pracownia Elektrofizjologii i Stałej Stymulacji Serca, Oddział Kardiochirurgii) DOSTAWA, NAJEM,</w:t>
            </w:r>
          </w:p>
        </w:tc>
        <w:tc>
          <w:tcPr>
            <w:tcW w:w="3166" w:type="dxa"/>
            <w:vAlign w:val="center"/>
          </w:tcPr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33158210-7 Stymulatory</w:t>
            </w:r>
          </w:p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33182100-0-Defibrylatory</w:t>
            </w:r>
          </w:p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33140000-3Materiały medyczne</w:t>
            </w:r>
          </w:p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33182210-4Rozruszniki serca</w:t>
            </w:r>
          </w:p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33182240-3Części i akcesoria do rozruszników serca</w:t>
            </w:r>
          </w:p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33158200-4 Urządzenia do elektroterapii</w:t>
            </w:r>
          </w:p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33190000-8 Różne urządzenia i produkty medyczne</w:t>
            </w:r>
          </w:p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PA01-7 Wynajem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92E8C" w:rsidRPr="00130174" w:rsidRDefault="00392E8C" w:rsidP="00392E8C">
            <w:pPr>
              <w:jc w:val="center"/>
              <w:rPr>
                <w:b/>
              </w:rPr>
            </w:pPr>
            <w:r>
              <w:rPr>
                <w:b/>
              </w:rPr>
              <w:t>980 202,77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E8C" w:rsidRPr="00130174" w:rsidRDefault="00392E8C" w:rsidP="00392E8C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10 895 500,11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E8C" w:rsidRPr="00130174" w:rsidRDefault="00392E8C" w:rsidP="00392E8C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11 767 140,12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92E8C" w:rsidRPr="001C1B69" w:rsidRDefault="00392E8C" w:rsidP="003B0636">
            <w:pPr>
              <w:jc w:val="center"/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201</w:t>
            </w:r>
            <w:r>
              <w:rPr>
                <w:sz w:val="19"/>
                <w:szCs w:val="19"/>
              </w:rPr>
              <w:t>7</w:t>
            </w:r>
            <w:r w:rsidRPr="001C1B69">
              <w:rPr>
                <w:sz w:val="19"/>
                <w:szCs w:val="19"/>
              </w:rPr>
              <w:t>/201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418" w:type="dxa"/>
            <w:vAlign w:val="center"/>
          </w:tcPr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Przetarg nieograniczony</w:t>
            </w:r>
          </w:p>
        </w:tc>
        <w:tc>
          <w:tcPr>
            <w:tcW w:w="1134" w:type="dxa"/>
            <w:vAlign w:val="center"/>
          </w:tcPr>
          <w:p w:rsidR="00392E8C" w:rsidRPr="001C1B69" w:rsidRDefault="00392E8C" w:rsidP="007D24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VIII.2017</w:t>
            </w:r>
          </w:p>
        </w:tc>
        <w:tc>
          <w:tcPr>
            <w:tcW w:w="1135" w:type="dxa"/>
            <w:vAlign w:val="center"/>
          </w:tcPr>
          <w:p w:rsidR="00392E8C" w:rsidRPr="001C1B69" w:rsidRDefault="00392E8C" w:rsidP="007D24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XII</w:t>
            </w:r>
            <w:r w:rsidRPr="001C1B69">
              <w:rPr>
                <w:b/>
                <w:sz w:val="19"/>
                <w:szCs w:val="19"/>
              </w:rPr>
              <w:t xml:space="preserve"> 201</w:t>
            </w:r>
            <w:r>
              <w:rPr>
                <w:b/>
                <w:sz w:val="19"/>
                <w:szCs w:val="19"/>
              </w:rPr>
              <w:t>7</w:t>
            </w:r>
          </w:p>
        </w:tc>
      </w:tr>
      <w:tr w:rsidR="00392E8C" w:rsidRPr="001C1B69" w:rsidTr="005133B4">
        <w:tc>
          <w:tcPr>
            <w:tcW w:w="425" w:type="dxa"/>
            <w:vAlign w:val="center"/>
          </w:tcPr>
          <w:p w:rsidR="00392E8C" w:rsidRPr="001C1B69" w:rsidRDefault="00392E8C" w:rsidP="007D24B0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392E8C" w:rsidRPr="001C1B69" w:rsidRDefault="00392E8C" w:rsidP="007D24B0">
            <w:pPr>
              <w:rPr>
                <w:sz w:val="19"/>
                <w:szCs w:val="19"/>
              </w:rPr>
            </w:pPr>
            <w:proofErr w:type="spellStart"/>
            <w:r w:rsidRPr="001C1B69">
              <w:rPr>
                <w:sz w:val="19"/>
                <w:szCs w:val="19"/>
              </w:rPr>
              <w:t>Radiofarmaceutyki</w:t>
            </w:r>
            <w:proofErr w:type="spellEnd"/>
            <w:r w:rsidRPr="001C1B69">
              <w:rPr>
                <w:sz w:val="19"/>
                <w:szCs w:val="19"/>
              </w:rPr>
              <w:t xml:space="preserve"> i izotopy </w:t>
            </w:r>
          </w:p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Znaczniki do badań scyntygraficznych MIBG-I-123 dla Zakładu Medycyny Nuklearnej</w:t>
            </w:r>
          </w:p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DOSTAWA</w:t>
            </w:r>
          </w:p>
        </w:tc>
        <w:tc>
          <w:tcPr>
            <w:tcW w:w="3166" w:type="dxa"/>
            <w:vAlign w:val="center"/>
          </w:tcPr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33696400-9</w:t>
            </w:r>
            <w:r w:rsidRPr="001C1B69">
              <w:rPr>
                <w:sz w:val="19"/>
                <w:szCs w:val="19"/>
              </w:rPr>
              <w:tab/>
              <w:t>Odczynniki izotopowe</w:t>
            </w:r>
          </w:p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60000000-8</w:t>
            </w:r>
            <w:r w:rsidRPr="001C1B69">
              <w:rPr>
                <w:sz w:val="19"/>
                <w:szCs w:val="19"/>
              </w:rPr>
              <w:tab/>
              <w:t>Usługi transportowe (z wyłączeniem transportu odpadów)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92E8C" w:rsidRPr="00130174" w:rsidRDefault="00950DF4" w:rsidP="00392E8C">
            <w:pPr>
              <w:jc w:val="center"/>
              <w:rPr>
                <w:b/>
              </w:rPr>
            </w:pPr>
            <w:r>
              <w:rPr>
                <w:b/>
              </w:rPr>
              <w:t>108 516,47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E8C" w:rsidRPr="00130174" w:rsidRDefault="00950DF4" w:rsidP="00392E8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1 206 221,00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E8C" w:rsidRPr="00130174" w:rsidRDefault="00950DF4" w:rsidP="00392E8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1 302 718,68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92E8C" w:rsidRDefault="00392E8C" w:rsidP="007D24B0">
            <w:pPr>
              <w:jc w:val="center"/>
            </w:pPr>
            <w:r w:rsidRPr="00C7706C">
              <w:rPr>
                <w:sz w:val="19"/>
                <w:szCs w:val="19"/>
              </w:rPr>
              <w:t>2017/2018</w:t>
            </w:r>
          </w:p>
        </w:tc>
        <w:tc>
          <w:tcPr>
            <w:tcW w:w="1418" w:type="dxa"/>
            <w:vAlign w:val="center"/>
          </w:tcPr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Przetarg nieograniczony</w:t>
            </w:r>
          </w:p>
        </w:tc>
        <w:tc>
          <w:tcPr>
            <w:tcW w:w="1134" w:type="dxa"/>
            <w:vAlign w:val="center"/>
          </w:tcPr>
          <w:p w:rsidR="00392E8C" w:rsidRPr="001C1B69" w:rsidRDefault="00392E8C" w:rsidP="007D24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IX.</w:t>
            </w:r>
            <w:r w:rsidRPr="001C1B69">
              <w:rPr>
                <w:b/>
                <w:sz w:val="19"/>
                <w:szCs w:val="19"/>
              </w:rPr>
              <w:t xml:space="preserve"> 201</w:t>
            </w:r>
            <w:r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135" w:type="dxa"/>
            <w:vAlign w:val="center"/>
          </w:tcPr>
          <w:p w:rsidR="00392E8C" w:rsidRPr="001C1B69" w:rsidRDefault="00392E8C" w:rsidP="007D24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XII</w:t>
            </w:r>
            <w:r w:rsidRPr="001C1B69">
              <w:rPr>
                <w:b/>
                <w:sz w:val="19"/>
                <w:szCs w:val="19"/>
              </w:rPr>
              <w:t xml:space="preserve"> 201</w:t>
            </w:r>
            <w:r>
              <w:rPr>
                <w:b/>
                <w:sz w:val="19"/>
                <w:szCs w:val="19"/>
              </w:rPr>
              <w:t>7</w:t>
            </w:r>
          </w:p>
        </w:tc>
      </w:tr>
      <w:tr w:rsidR="00392E8C" w:rsidRPr="001C1B69" w:rsidTr="005133B4">
        <w:tc>
          <w:tcPr>
            <w:tcW w:w="425" w:type="dxa"/>
            <w:vAlign w:val="center"/>
          </w:tcPr>
          <w:p w:rsidR="00392E8C" w:rsidRPr="001C1B69" w:rsidRDefault="00392E8C" w:rsidP="007D24B0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 xml:space="preserve">Materiały do biopsji </w:t>
            </w:r>
            <w:proofErr w:type="spellStart"/>
            <w:r w:rsidRPr="001C1B69">
              <w:rPr>
                <w:sz w:val="19"/>
                <w:szCs w:val="19"/>
              </w:rPr>
              <w:t>gruboigłowej</w:t>
            </w:r>
            <w:proofErr w:type="spellEnd"/>
            <w:r w:rsidRPr="001C1B69">
              <w:rPr>
                <w:sz w:val="19"/>
                <w:szCs w:val="19"/>
              </w:rPr>
              <w:t xml:space="preserve"> wspomaganej próżniowo wraz z najmem systemu</w:t>
            </w:r>
          </w:p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DOSTAWA, NAJEM</w:t>
            </w:r>
          </w:p>
        </w:tc>
        <w:tc>
          <w:tcPr>
            <w:tcW w:w="3166" w:type="dxa"/>
            <w:vAlign w:val="center"/>
          </w:tcPr>
          <w:p w:rsidR="00392E8C" w:rsidRPr="001C1B69" w:rsidRDefault="00392E8C" w:rsidP="007D24B0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33141323-0 Igły do biopsji</w:t>
            </w:r>
          </w:p>
          <w:p w:rsidR="00392E8C" w:rsidRPr="001C1B69" w:rsidRDefault="00392E8C" w:rsidP="007D24B0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33140000-3 Materiały medyczne</w:t>
            </w:r>
          </w:p>
          <w:p w:rsidR="00392E8C" w:rsidRPr="001C1B69" w:rsidRDefault="00392E8C" w:rsidP="007D24B0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PA01-7</w:t>
            </w:r>
            <w:r w:rsidRPr="001C1B69">
              <w:rPr>
                <w:snapToGrid w:val="0"/>
                <w:sz w:val="19"/>
                <w:szCs w:val="19"/>
              </w:rPr>
              <w:tab/>
              <w:t>Wynajem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92E8C" w:rsidRPr="00130174" w:rsidRDefault="00392E8C" w:rsidP="00392E8C">
            <w:pPr>
              <w:jc w:val="center"/>
              <w:rPr>
                <w:b/>
              </w:rPr>
            </w:pPr>
            <w:r w:rsidRPr="00130174">
              <w:rPr>
                <w:b/>
              </w:rPr>
              <w:t>97 899,02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E8C" w:rsidRPr="00130174" w:rsidRDefault="00392E8C" w:rsidP="00392E8C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296 394,26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E8C" w:rsidRPr="00130174" w:rsidRDefault="00392E8C" w:rsidP="00392E8C">
            <w:pPr>
              <w:jc w:val="center"/>
              <w:rPr>
                <w:b/>
                <w:color w:val="000000"/>
              </w:rPr>
            </w:pPr>
            <w:r w:rsidRPr="00130174">
              <w:rPr>
                <w:b/>
                <w:color w:val="000000"/>
              </w:rPr>
              <w:t>320 105,80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92E8C" w:rsidRPr="001C1B69" w:rsidRDefault="00392E8C" w:rsidP="007D24B0">
            <w:pPr>
              <w:jc w:val="center"/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201</w:t>
            </w:r>
            <w:r>
              <w:rPr>
                <w:sz w:val="19"/>
                <w:szCs w:val="19"/>
              </w:rPr>
              <w:t>7</w:t>
            </w:r>
            <w:r w:rsidRPr="001C1B69">
              <w:rPr>
                <w:sz w:val="19"/>
                <w:szCs w:val="19"/>
              </w:rPr>
              <w:t>/201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418" w:type="dxa"/>
            <w:vAlign w:val="center"/>
          </w:tcPr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Przetarg nieograniczony</w:t>
            </w:r>
          </w:p>
        </w:tc>
        <w:tc>
          <w:tcPr>
            <w:tcW w:w="1134" w:type="dxa"/>
            <w:vAlign w:val="center"/>
          </w:tcPr>
          <w:p w:rsidR="00392E8C" w:rsidRPr="001C1B69" w:rsidRDefault="00392E8C" w:rsidP="007D24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IX</w:t>
            </w:r>
            <w:r w:rsidRPr="001C1B69">
              <w:rPr>
                <w:b/>
                <w:sz w:val="19"/>
                <w:szCs w:val="19"/>
              </w:rPr>
              <w:t xml:space="preserve"> 201</w:t>
            </w:r>
            <w:r>
              <w:rPr>
                <w:b/>
                <w:sz w:val="19"/>
                <w:szCs w:val="19"/>
              </w:rPr>
              <w:t>7</w:t>
            </w:r>
            <w:r w:rsidRPr="001C1B69">
              <w:rPr>
                <w:b/>
                <w:sz w:val="19"/>
                <w:szCs w:val="19"/>
              </w:rPr>
              <w:t>r</w:t>
            </w:r>
          </w:p>
        </w:tc>
        <w:tc>
          <w:tcPr>
            <w:tcW w:w="1135" w:type="dxa"/>
            <w:vAlign w:val="center"/>
          </w:tcPr>
          <w:p w:rsidR="00392E8C" w:rsidRPr="001C1B69" w:rsidRDefault="004C1DA7" w:rsidP="007D24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XI</w:t>
            </w:r>
            <w:r w:rsidR="00392E8C" w:rsidRPr="001C1B69">
              <w:rPr>
                <w:b/>
                <w:sz w:val="19"/>
                <w:szCs w:val="19"/>
              </w:rPr>
              <w:t xml:space="preserve"> 201</w:t>
            </w:r>
            <w:r w:rsidR="00392E8C">
              <w:rPr>
                <w:b/>
                <w:sz w:val="19"/>
                <w:szCs w:val="19"/>
              </w:rPr>
              <w:t>7</w:t>
            </w:r>
          </w:p>
        </w:tc>
      </w:tr>
      <w:tr w:rsidR="00392E8C" w:rsidRPr="001C1B69" w:rsidTr="005133B4">
        <w:tc>
          <w:tcPr>
            <w:tcW w:w="425" w:type="dxa"/>
            <w:vAlign w:val="center"/>
          </w:tcPr>
          <w:p w:rsidR="00392E8C" w:rsidRPr="001C1B69" w:rsidRDefault="00392E8C" w:rsidP="007D24B0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 xml:space="preserve">Jednorazowy sprzęt medyczny stosowany do angiografii, koronarografii, testów ACT, TT, PT z najmem aparatu, sprzętu do </w:t>
            </w:r>
            <w:proofErr w:type="spellStart"/>
            <w:r w:rsidRPr="001C1B69">
              <w:rPr>
                <w:sz w:val="19"/>
                <w:szCs w:val="19"/>
              </w:rPr>
              <w:t>angioplastyki</w:t>
            </w:r>
            <w:proofErr w:type="spellEnd"/>
            <w:r w:rsidRPr="001C1B69">
              <w:rPr>
                <w:sz w:val="19"/>
                <w:szCs w:val="19"/>
              </w:rPr>
              <w:t xml:space="preserve"> rotacyjnej wraz z najmem </w:t>
            </w:r>
            <w:r w:rsidRPr="001C1B69">
              <w:rPr>
                <w:sz w:val="19"/>
                <w:szCs w:val="19"/>
              </w:rPr>
              <w:lastRenderedPageBreak/>
              <w:t xml:space="preserve">konsoli cewników balonowych na potrzeby pracowni hemodynamiki i elektrofizjologii, cewników balonowych do </w:t>
            </w:r>
            <w:proofErr w:type="spellStart"/>
            <w:r w:rsidRPr="001C1B69">
              <w:rPr>
                <w:sz w:val="19"/>
                <w:szCs w:val="19"/>
              </w:rPr>
              <w:t>walwuloplastyki</w:t>
            </w:r>
            <w:proofErr w:type="spellEnd"/>
            <w:r w:rsidRPr="001C1B69">
              <w:rPr>
                <w:sz w:val="19"/>
                <w:szCs w:val="19"/>
              </w:rPr>
              <w:t xml:space="preserve"> i pętle do usuwania ciał obcych dla pracowni Hemodynamiki </w:t>
            </w:r>
          </w:p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Jednorazowy sprzęt do naczyń szyjnych i sprzętu obwodowego</w:t>
            </w:r>
          </w:p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 xml:space="preserve">cewniki i elektrody do </w:t>
            </w:r>
            <w:proofErr w:type="spellStart"/>
            <w:r w:rsidRPr="001C1B69">
              <w:rPr>
                <w:sz w:val="19"/>
                <w:szCs w:val="19"/>
              </w:rPr>
              <w:t>denerwacji</w:t>
            </w:r>
            <w:proofErr w:type="spellEnd"/>
            <w:r w:rsidRPr="001C1B69">
              <w:rPr>
                <w:sz w:val="19"/>
                <w:szCs w:val="19"/>
              </w:rPr>
              <w:t xml:space="preserve"> nerkowej </w:t>
            </w:r>
            <w:proofErr w:type="spellStart"/>
            <w:r w:rsidRPr="001C1B69">
              <w:rPr>
                <w:sz w:val="19"/>
                <w:szCs w:val="19"/>
              </w:rPr>
              <w:t>bioresorbowalne</w:t>
            </w:r>
            <w:proofErr w:type="spellEnd"/>
            <w:r w:rsidRPr="001C1B69">
              <w:rPr>
                <w:sz w:val="19"/>
                <w:szCs w:val="19"/>
              </w:rPr>
              <w:t xml:space="preserve"> rusztowania </w:t>
            </w:r>
            <w:proofErr w:type="spellStart"/>
            <w:r w:rsidRPr="001C1B69">
              <w:rPr>
                <w:sz w:val="19"/>
                <w:szCs w:val="19"/>
              </w:rPr>
              <w:t>absorb</w:t>
            </w:r>
            <w:proofErr w:type="spellEnd"/>
            <w:r w:rsidRPr="001C1B69">
              <w:rPr>
                <w:sz w:val="19"/>
                <w:szCs w:val="19"/>
              </w:rPr>
              <w:t xml:space="preserve"> System </w:t>
            </w:r>
          </w:p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 xml:space="preserve">Zastawki </w:t>
            </w:r>
            <w:proofErr w:type="spellStart"/>
            <w:r w:rsidRPr="001C1B69">
              <w:rPr>
                <w:sz w:val="19"/>
                <w:szCs w:val="19"/>
              </w:rPr>
              <w:t>przezskórne</w:t>
            </w:r>
            <w:proofErr w:type="spellEnd"/>
            <w:r w:rsidRPr="001C1B69">
              <w:rPr>
                <w:sz w:val="19"/>
                <w:szCs w:val="19"/>
              </w:rPr>
              <w:t xml:space="preserve"> </w:t>
            </w:r>
          </w:p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 xml:space="preserve">System zamykający typu </w:t>
            </w:r>
            <w:proofErr w:type="spellStart"/>
            <w:r w:rsidRPr="001C1B69">
              <w:rPr>
                <w:sz w:val="19"/>
                <w:szCs w:val="19"/>
              </w:rPr>
              <w:t>szewnego</w:t>
            </w:r>
            <w:proofErr w:type="spellEnd"/>
            <w:r w:rsidRPr="001C1B69">
              <w:rPr>
                <w:sz w:val="19"/>
                <w:szCs w:val="19"/>
              </w:rPr>
              <w:t xml:space="preserve"> , </w:t>
            </w:r>
            <w:r w:rsidRPr="001C1B69">
              <w:rPr>
                <w:bCs/>
                <w:sz w:val="19"/>
                <w:szCs w:val="19"/>
              </w:rPr>
              <w:t>sondy do pomiaru FFR oraz sond do USG wewnątrznaczyniowego</w:t>
            </w:r>
            <w:r w:rsidRPr="001C1B69">
              <w:rPr>
                <w:sz w:val="19"/>
                <w:szCs w:val="19"/>
              </w:rPr>
              <w:t xml:space="preserve"> wraz z</w:t>
            </w:r>
            <w:r w:rsidRPr="001C1B69">
              <w:rPr>
                <w:i/>
                <w:sz w:val="19"/>
                <w:szCs w:val="19"/>
              </w:rPr>
              <w:t xml:space="preserve"> </w:t>
            </w:r>
            <w:r w:rsidRPr="001C1B69">
              <w:rPr>
                <w:sz w:val="19"/>
                <w:szCs w:val="19"/>
              </w:rPr>
              <w:t xml:space="preserve">najmem konsoli mobilnej , system do </w:t>
            </w:r>
            <w:proofErr w:type="spellStart"/>
            <w:r w:rsidRPr="001C1B69">
              <w:rPr>
                <w:sz w:val="19"/>
                <w:szCs w:val="19"/>
              </w:rPr>
              <w:t>przeznaczyniowej</w:t>
            </w:r>
            <w:proofErr w:type="spellEnd"/>
            <w:r w:rsidRPr="001C1B69">
              <w:rPr>
                <w:sz w:val="19"/>
                <w:szCs w:val="19"/>
              </w:rPr>
              <w:t xml:space="preserve"> naprawy zastawki mitralnej</w:t>
            </w:r>
          </w:p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DOSTAWA, NAJEM</w:t>
            </w:r>
          </w:p>
        </w:tc>
        <w:tc>
          <w:tcPr>
            <w:tcW w:w="3166" w:type="dxa"/>
            <w:vAlign w:val="center"/>
          </w:tcPr>
          <w:p w:rsidR="00392E8C" w:rsidRPr="001C1B69" w:rsidRDefault="00392E8C" w:rsidP="007D24B0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lastRenderedPageBreak/>
              <w:t>33140000-3</w:t>
            </w:r>
          </w:p>
          <w:p w:rsidR="00392E8C" w:rsidRPr="001C1B69" w:rsidRDefault="00392E8C" w:rsidP="007D24B0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Materiały medyczne</w:t>
            </w:r>
          </w:p>
          <w:p w:rsidR="00392E8C" w:rsidRPr="001C1B69" w:rsidRDefault="00392E8C" w:rsidP="007D24B0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33111730-7</w:t>
            </w:r>
          </w:p>
          <w:p w:rsidR="00392E8C" w:rsidRPr="001C1B69" w:rsidRDefault="00392E8C" w:rsidP="007D24B0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 xml:space="preserve">Wyroby do </w:t>
            </w:r>
            <w:proofErr w:type="spellStart"/>
            <w:r w:rsidRPr="001C1B69">
              <w:rPr>
                <w:snapToGrid w:val="0"/>
                <w:sz w:val="19"/>
                <w:szCs w:val="19"/>
              </w:rPr>
              <w:t>angioplastyki</w:t>
            </w:r>
            <w:proofErr w:type="spellEnd"/>
          </w:p>
          <w:p w:rsidR="00392E8C" w:rsidRPr="001C1B69" w:rsidRDefault="00392E8C" w:rsidP="007D24B0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lastRenderedPageBreak/>
              <w:t>33696200-7</w:t>
            </w:r>
          </w:p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Odczynniki do badania krwi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92E8C" w:rsidRPr="001C1B69" w:rsidRDefault="00392E8C" w:rsidP="00950D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E8C" w:rsidRPr="007D24B0" w:rsidRDefault="00950DF4" w:rsidP="007D24B0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11 604 585,00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E8C" w:rsidRPr="00950DF4" w:rsidRDefault="00950DF4" w:rsidP="007D24B0">
            <w:pPr>
              <w:jc w:val="center"/>
              <w:rPr>
                <w:b/>
                <w:color w:val="000000"/>
              </w:rPr>
            </w:pPr>
            <w:r w:rsidRPr="00950DF4">
              <w:rPr>
                <w:b/>
                <w:color w:val="000000"/>
              </w:rPr>
              <w:t xml:space="preserve">12 532 951,80 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92E8C" w:rsidRPr="001C1B69" w:rsidRDefault="00392E8C" w:rsidP="007D24B0">
            <w:pPr>
              <w:jc w:val="center"/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201</w:t>
            </w:r>
            <w:r>
              <w:rPr>
                <w:sz w:val="19"/>
                <w:szCs w:val="19"/>
              </w:rPr>
              <w:t>7</w:t>
            </w:r>
            <w:r w:rsidRPr="001C1B69">
              <w:rPr>
                <w:sz w:val="19"/>
                <w:szCs w:val="19"/>
              </w:rPr>
              <w:t>/201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418" w:type="dxa"/>
            <w:vAlign w:val="center"/>
          </w:tcPr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Przetarg nieograniczony</w:t>
            </w:r>
          </w:p>
        </w:tc>
        <w:tc>
          <w:tcPr>
            <w:tcW w:w="1134" w:type="dxa"/>
            <w:vAlign w:val="center"/>
          </w:tcPr>
          <w:p w:rsidR="00392E8C" w:rsidRPr="001C1B69" w:rsidRDefault="00392E8C" w:rsidP="007D24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X</w:t>
            </w:r>
            <w:r w:rsidRPr="001C1B69">
              <w:rPr>
                <w:b/>
                <w:sz w:val="19"/>
                <w:szCs w:val="19"/>
              </w:rPr>
              <w:t xml:space="preserve"> 201</w:t>
            </w:r>
            <w:r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135" w:type="dxa"/>
            <w:vAlign w:val="center"/>
          </w:tcPr>
          <w:p w:rsidR="00392E8C" w:rsidRPr="001C1B69" w:rsidRDefault="00392E8C" w:rsidP="007D24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</w:t>
            </w:r>
            <w:r w:rsidRPr="001C1B69">
              <w:rPr>
                <w:b/>
                <w:sz w:val="19"/>
                <w:szCs w:val="19"/>
              </w:rPr>
              <w:t xml:space="preserve"> 201</w:t>
            </w:r>
            <w:r>
              <w:rPr>
                <w:b/>
                <w:sz w:val="19"/>
                <w:szCs w:val="19"/>
              </w:rPr>
              <w:t>8</w:t>
            </w:r>
          </w:p>
        </w:tc>
      </w:tr>
      <w:tr w:rsidR="00392E8C" w:rsidRPr="001C1B69" w:rsidTr="005133B4">
        <w:tc>
          <w:tcPr>
            <w:tcW w:w="425" w:type="dxa"/>
            <w:vAlign w:val="center"/>
          </w:tcPr>
          <w:p w:rsidR="00392E8C" w:rsidRPr="001C1B69" w:rsidRDefault="00392E8C" w:rsidP="007D24B0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Okulistyka – dostawa soczewek wewnątrzgałkowych, preparatów i sprzętu medycznego z najmem aparatu</w:t>
            </w:r>
          </w:p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DOSTAWA, NAJEM</w:t>
            </w:r>
          </w:p>
        </w:tc>
        <w:tc>
          <w:tcPr>
            <w:tcW w:w="3166" w:type="dxa"/>
            <w:vAlign w:val="center"/>
          </w:tcPr>
          <w:p w:rsidR="00392E8C" w:rsidRPr="001C1B69" w:rsidRDefault="00392E8C" w:rsidP="007D24B0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33731110-7 Soczewki śródoczne</w:t>
            </w:r>
          </w:p>
          <w:p w:rsidR="00392E8C" w:rsidRPr="001C1B69" w:rsidRDefault="00392E8C" w:rsidP="007D24B0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33140000-3 Materiały medyczne</w:t>
            </w:r>
          </w:p>
          <w:p w:rsidR="00392E8C" w:rsidRPr="001C1B69" w:rsidRDefault="00392E8C" w:rsidP="007D24B0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33662100-9 Środki oftalmologiczne</w:t>
            </w:r>
          </w:p>
          <w:p w:rsidR="00392E8C" w:rsidRPr="001C1B69" w:rsidRDefault="00392E8C" w:rsidP="007D24B0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33141620-2 Zestawy medyczne</w:t>
            </w:r>
          </w:p>
          <w:p w:rsidR="00392E8C" w:rsidRPr="001C1B69" w:rsidRDefault="00392E8C" w:rsidP="007D24B0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24111500-0 Gazy medyczne</w:t>
            </w:r>
          </w:p>
          <w:p w:rsidR="00392E8C" w:rsidRPr="001C1B69" w:rsidRDefault="00392E8C" w:rsidP="007D24B0">
            <w:pPr>
              <w:rPr>
                <w:snapToGrid w:val="0"/>
                <w:sz w:val="19"/>
                <w:szCs w:val="19"/>
              </w:rPr>
            </w:pPr>
            <w:r w:rsidRPr="001C1B69">
              <w:rPr>
                <w:snapToGrid w:val="0"/>
                <w:sz w:val="19"/>
                <w:szCs w:val="19"/>
              </w:rPr>
              <w:t>PA01-7  Wynajem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92E8C" w:rsidRPr="001C1B69" w:rsidRDefault="00392E8C" w:rsidP="007D24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E8C" w:rsidRPr="007D24B0" w:rsidRDefault="00392E8C" w:rsidP="007D24B0">
            <w:pPr>
              <w:jc w:val="center"/>
              <w:rPr>
                <w:b/>
                <w:color w:val="000000"/>
                <w:szCs w:val="22"/>
              </w:rPr>
            </w:pPr>
            <w:r w:rsidRPr="007D24B0">
              <w:rPr>
                <w:b/>
                <w:color w:val="000000"/>
                <w:szCs w:val="22"/>
              </w:rPr>
              <w:t>2 255 764,00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E8C" w:rsidRPr="007D24B0" w:rsidRDefault="00392E8C" w:rsidP="007D24B0">
            <w:pPr>
              <w:jc w:val="center"/>
              <w:rPr>
                <w:b/>
                <w:color w:val="000000"/>
                <w:szCs w:val="22"/>
              </w:rPr>
            </w:pPr>
            <w:r w:rsidRPr="007D24B0">
              <w:rPr>
                <w:b/>
                <w:color w:val="000000"/>
                <w:szCs w:val="22"/>
              </w:rPr>
              <w:t>2 436 225,12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92E8C" w:rsidRDefault="00392E8C" w:rsidP="007D24B0">
            <w:pPr>
              <w:jc w:val="center"/>
            </w:pPr>
            <w:r w:rsidRPr="00E70CA2">
              <w:rPr>
                <w:sz w:val="19"/>
                <w:szCs w:val="19"/>
              </w:rPr>
              <w:t>2017/2018</w:t>
            </w:r>
          </w:p>
        </w:tc>
        <w:tc>
          <w:tcPr>
            <w:tcW w:w="1418" w:type="dxa"/>
            <w:vAlign w:val="center"/>
          </w:tcPr>
          <w:p w:rsidR="00392E8C" w:rsidRPr="001C1B69" w:rsidRDefault="00392E8C" w:rsidP="007D24B0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Przetarg nieograniczony</w:t>
            </w:r>
          </w:p>
        </w:tc>
        <w:tc>
          <w:tcPr>
            <w:tcW w:w="1134" w:type="dxa"/>
            <w:vAlign w:val="center"/>
          </w:tcPr>
          <w:p w:rsidR="00392E8C" w:rsidRPr="001C1B69" w:rsidRDefault="00392E8C" w:rsidP="007D24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X </w:t>
            </w:r>
            <w:r w:rsidRPr="001C1B69">
              <w:rPr>
                <w:b/>
                <w:sz w:val="19"/>
                <w:szCs w:val="19"/>
              </w:rPr>
              <w:t>201</w:t>
            </w:r>
            <w:r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135" w:type="dxa"/>
            <w:vAlign w:val="center"/>
          </w:tcPr>
          <w:p w:rsidR="00392E8C" w:rsidRPr="001C1B69" w:rsidRDefault="00392E8C" w:rsidP="007D24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</w:t>
            </w:r>
            <w:r w:rsidRPr="001C1B69">
              <w:rPr>
                <w:b/>
                <w:sz w:val="19"/>
                <w:szCs w:val="19"/>
              </w:rPr>
              <w:t>.201</w:t>
            </w:r>
            <w:r>
              <w:rPr>
                <w:b/>
                <w:sz w:val="19"/>
                <w:szCs w:val="19"/>
              </w:rPr>
              <w:t>8</w:t>
            </w:r>
          </w:p>
        </w:tc>
      </w:tr>
      <w:tr w:rsidR="00392E8C" w:rsidRPr="00EA6923" w:rsidTr="005133B4">
        <w:tc>
          <w:tcPr>
            <w:tcW w:w="425" w:type="dxa"/>
            <w:vAlign w:val="center"/>
          </w:tcPr>
          <w:p w:rsidR="00392E8C" w:rsidRPr="001C1B69" w:rsidRDefault="00392E8C" w:rsidP="007D24B0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</w:p>
        </w:tc>
        <w:tc>
          <w:tcPr>
            <w:tcW w:w="3497" w:type="dxa"/>
            <w:vAlign w:val="center"/>
          </w:tcPr>
          <w:p w:rsidR="00392E8C" w:rsidRDefault="00392E8C" w:rsidP="007D2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Rusztowanie </w:t>
            </w:r>
            <w:proofErr w:type="spellStart"/>
            <w:r>
              <w:rPr>
                <w:sz w:val="18"/>
                <w:szCs w:val="18"/>
              </w:rPr>
              <w:t>bioresorbowalne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9"/>
                <w:szCs w:val="19"/>
              </w:rPr>
              <w:t>DOSTAWA</w:t>
            </w:r>
          </w:p>
        </w:tc>
        <w:tc>
          <w:tcPr>
            <w:tcW w:w="3166" w:type="dxa"/>
            <w:vAlign w:val="center"/>
          </w:tcPr>
          <w:p w:rsidR="00392E8C" w:rsidRPr="005268D0" w:rsidRDefault="00392E8C" w:rsidP="007D24B0">
            <w:pPr>
              <w:rPr>
                <w:snapToGrid w:val="0"/>
                <w:sz w:val="19"/>
                <w:szCs w:val="19"/>
              </w:rPr>
            </w:pPr>
            <w:r w:rsidRPr="00B878E1">
              <w:rPr>
                <w:snapToGrid w:val="0"/>
                <w:sz w:val="19"/>
                <w:szCs w:val="19"/>
              </w:rPr>
              <w:t>33140000-3 Materiały medyczne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92E8C" w:rsidRPr="0057326E" w:rsidRDefault="00392E8C" w:rsidP="007D24B0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E8C" w:rsidRPr="007D24B0" w:rsidRDefault="00392E8C" w:rsidP="007D24B0">
            <w:pPr>
              <w:jc w:val="center"/>
              <w:rPr>
                <w:b/>
                <w:color w:val="000000"/>
                <w:szCs w:val="22"/>
              </w:rPr>
            </w:pPr>
            <w:r w:rsidRPr="007D24B0">
              <w:rPr>
                <w:b/>
                <w:color w:val="000000"/>
                <w:szCs w:val="22"/>
              </w:rPr>
              <w:t>345 000,00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E8C" w:rsidRPr="007D24B0" w:rsidRDefault="00392E8C" w:rsidP="007D24B0">
            <w:pPr>
              <w:jc w:val="center"/>
              <w:rPr>
                <w:b/>
                <w:color w:val="000000"/>
                <w:szCs w:val="22"/>
              </w:rPr>
            </w:pPr>
            <w:r w:rsidRPr="007D24B0">
              <w:rPr>
                <w:b/>
                <w:color w:val="000000"/>
                <w:szCs w:val="22"/>
              </w:rPr>
              <w:t>372 600,00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92E8C" w:rsidRPr="001C1B69" w:rsidRDefault="00392E8C" w:rsidP="007D24B0">
            <w:pPr>
              <w:jc w:val="center"/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201</w:t>
            </w:r>
            <w:r>
              <w:rPr>
                <w:sz w:val="19"/>
                <w:szCs w:val="19"/>
              </w:rPr>
              <w:t>7</w:t>
            </w:r>
            <w:r w:rsidRPr="001C1B69">
              <w:rPr>
                <w:sz w:val="19"/>
                <w:szCs w:val="19"/>
              </w:rPr>
              <w:t>/201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1418" w:type="dxa"/>
          </w:tcPr>
          <w:p w:rsidR="00392E8C" w:rsidRPr="001C1B69" w:rsidRDefault="00392E8C" w:rsidP="004A3F3A">
            <w:pPr>
              <w:rPr>
                <w:sz w:val="19"/>
                <w:szCs w:val="19"/>
              </w:rPr>
            </w:pPr>
            <w:r w:rsidRPr="001C1B69">
              <w:rPr>
                <w:sz w:val="19"/>
                <w:szCs w:val="19"/>
              </w:rPr>
              <w:t>Z wolnej ręki</w:t>
            </w:r>
          </w:p>
          <w:p w:rsidR="00392E8C" w:rsidRDefault="00392E8C" w:rsidP="004A3F3A">
            <w:r>
              <w:rPr>
                <w:sz w:val="19"/>
                <w:szCs w:val="19"/>
              </w:rPr>
              <w:t xml:space="preserve">art. 67 punkt 1 PZP </w:t>
            </w:r>
          </w:p>
        </w:tc>
        <w:tc>
          <w:tcPr>
            <w:tcW w:w="1134" w:type="dxa"/>
            <w:vAlign w:val="center"/>
          </w:tcPr>
          <w:p w:rsidR="00392E8C" w:rsidRPr="001C1B69" w:rsidRDefault="00392E8C" w:rsidP="007D24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XII </w:t>
            </w:r>
            <w:r w:rsidRPr="001C1B69">
              <w:rPr>
                <w:b/>
                <w:sz w:val="19"/>
                <w:szCs w:val="19"/>
              </w:rPr>
              <w:t>201</w:t>
            </w:r>
            <w:r>
              <w:rPr>
                <w:b/>
                <w:sz w:val="19"/>
                <w:szCs w:val="19"/>
              </w:rPr>
              <w:t>7</w:t>
            </w:r>
          </w:p>
        </w:tc>
        <w:tc>
          <w:tcPr>
            <w:tcW w:w="1135" w:type="dxa"/>
            <w:vAlign w:val="center"/>
          </w:tcPr>
          <w:p w:rsidR="00392E8C" w:rsidRPr="00EA6923" w:rsidRDefault="00392E8C" w:rsidP="007D24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</w:t>
            </w:r>
            <w:r w:rsidRPr="001C1B69">
              <w:rPr>
                <w:b/>
                <w:sz w:val="19"/>
                <w:szCs w:val="19"/>
              </w:rPr>
              <w:t xml:space="preserve"> 201</w:t>
            </w:r>
            <w:r>
              <w:rPr>
                <w:b/>
                <w:sz w:val="19"/>
                <w:szCs w:val="19"/>
              </w:rPr>
              <w:t>8</w:t>
            </w:r>
          </w:p>
        </w:tc>
      </w:tr>
    </w:tbl>
    <w:p w:rsidR="00504D64" w:rsidRDefault="00504D64" w:rsidP="000E2CF1">
      <w:pPr>
        <w:rPr>
          <w:sz w:val="19"/>
          <w:szCs w:val="19"/>
        </w:rPr>
      </w:pPr>
    </w:p>
    <w:p w:rsidR="00504D64" w:rsidRDefault="00504D64" w:rsidP="000E2CF1">
      <w:pPr>
        <w:rPr>
          <w:sz w:val="19"/>
          <w:szCs w:val="19"/>
        </w:rPr>
      </w:pPr>
    </w:p>
    <w:p w:rsidR="00504D64" w:rsidRDefault="00504D64" w:rsidP="000E2CF1">
      <w:pPr>
        <w:rPr>
          <w:sz w:val="19"/>
          <w:szCs w:val="19"/>
        </w:rPr>
      </w:pPr>
    </w:p>
    <w:p w:rsidR="00504D64" w:rsidRPr="006004DF" w:rsidRDefault="00504D64" w:rsidP="00504D64">
      <w:pPr>
        <w:jc w:val="right"/>
        <w:rPr>
          <w:b/>
        </w:rPr>
      </w:pPr>
      <w:r w:rsidRPr="006004DF">
        <w:rPr>
          <w:b/>
        </w:rPr>
        <w:t>.............................................................</w:t>
      </w:r>
    </w:p>
    <w:p w:rsidR="00504D64" w:rsidRPr="006004DF" w:rsidRDefault="00504D64" w:rsidP="00504D64">
      <w:pPr>
        <w:ind w:left="9204" w:firstLine="708"/>
        <w:jc w:val="center"/>
        <w:rPr>
          <w:b/>
        </w:rPr>
      </w:pPr>
      <w:r w:rsidRPr="006004DF">
        <w:rPr>
          <w:b/>
        </w:rPr>
        <w:tab/>
      </w:r>
      <w:r w:rsidRPr="006004DF">
        <w:rPr>
          <w:b/>
        </w:rPr>
        <w:tab/>
        <w:t>Podpis i pieczęć</w:t>
      </w:r>
    </w:p>
    <w:p w:rsidR="00504D64" w:rsidRPr="008C5734" w:rsidRDefault="00504D64" w:rsidP="000E2CF1">
      <w:pPr>
        <w:rPr>
          <w:sz w:val="19"/>
          <w:szCs w:val="19"/>
        </w:rPr>
      </w:pPr>
    </w:p>
    <w:sectPr w:rsidR="00504D64" w:rsidRPr="008C5734" w:rsidSect="00493485">
      <w:footerReference w:type="even" r:id="rId7"/>
      <w:footerReference w:type="default" r:id="rId8"/>
      <w:pgSz w:w="16840" w:h="11907" w:orient="landscape" w:code="9"/>
      <w:pgMar w:top="568" w:right="1418" w:bottom="1134" w:left="1418" w:header="454" w:footer="45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46F" w:rsidRDefault="0072046F">
      <w:r>
        <w:separator/>
      </w:r>
    </w:p>
  </w:endnote>
  <w:endnote w:type="continuationSeparator" w:id="0">
    <w:p w:rsidR="0072046F" w:rsidRDefault="00720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174" w:rsidRDefault="00E965FB" w:rsidP="00DA63FD">
    <w:pPr>
      <w:pStyle w:val="Stopka"/>
      <w:framePr w:wrap="around" w:vAnchor="text" w:hAnchor="margin" w:xAlign="center" w:y="1"/>
      <w:rPr>
        <w:rStyle w:val="Numerstrony"/>
        <w:sz w:val="18"/>
      </w:rPr>
    </w:pPr>
    <w:r>
      <w:rPr>
        <w:rStyle w:val="Numerstrony"/>
        <w:sz w:val="18"/>
      </w:rPr>
      <w:fldChar w:fldCharType="begin"/>
    </w:r>
    <w:r w:rsidR="00130174">
      <w:rPr>
        <w:rStyle w:val="Numerstrony"/>
        <w:sz w:val="18"/>
      </w:rPr>
      <w:instrText xml:space="preserve">PAGE  </w:instrText>
    </w:r>
    <w:r>
      <w:rPr>
        <w:rStyle w:val="Numerstrony"/>
        <w:sz w:val="18"/>
      </w:rPr>
      <w:fldChar w:fldCharType="end"/>
    </w:r>
  </w:p>
  <w:p w:rsidR="00130174" w:rsidRDefault="00130174" w:rsidP="00DA63FD">
    <w:pPr>
      <w:pStyle w:val="Stopka"/>
      <w:ind w:right="360" w:firstLine="360"/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174" w:rsidRDefault="00130174" w:rsidP="00493485">
    <w:pPr>
      <w:pStyle w:val="Stopka"/>
    </w:pPr>
    <w:r w:rsidRPr="00883AA2">
      <w:rPr>
        <w:sz w:val="16"/>
        <w:szCs w:val="16"/>
      </w:rPr>
      <w:t xml:space="preserve">Wyk. </w:t>
    </w:r>
    <w:r>
      <w:rPr>
        <w:sz w:val="16"/>
        <w:szCs w:val="16"/>
      </w:rPr>
      <w:t>U. T</w:t>
    </w:r>
    <w:r w:rsidRPr="00883AA2">
      <w:rPr>
        <w:sz w:val="16"/>
        <w:szCs w:val="16"/>
      </w:rPr>
      <w:t xml:space="preserve">. </w:t>
    </w:r>
    <w:r>
      <w:rPr>
        <w:sz w:val="16"/>
        <w:szCs w:val="16"/>
      </w:rPr>
      <w:t>261 660 753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E965FB">
      <w:fldChar w:fldCharType="begin"/>
    </w:r>
    <w:r>
      <w:instrText xml:space="preserve"> PAGE   \* MERGEFORMAT </w:instrText>
    </w:r>
    <w:r w:rsidR="00E965FB">
      <w:fldChar w:fldCharType="separate"/>
    </w:r>
    <w:r w:rsidR="00E113D4">
      <w:rPr>
        <w:noProof/>
      </w:rPr>
      <w:t>1</w:t>
    </w:r>
    <w:r w:rsidR="00E965FB">
      <w:rPr>
        <w:noProof/>
      </w:rPr>
      <w:fldChar w:fldCharType="end"/>
    </w:r>
  </w:p>
  <w:p w:rsidR="00130174" w:rsidRPr="00CD7E63" w:rsidRDefault="00130174" w:rsidP="00DA63FD">
    <w:pPr>
      <w:pStyle w:val="Stopka"/>
      <w:ind w:right="360"/>
      <w:jc w:val="both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46F" w:rsidRDefault="0072046F">
      <w:r>
        <w:separator/>
      </w:r>
    </w:p>
  </w:footnote>
  <w:footnote w:type="continuationSeparator" w:id="0">
    <w:p w:rsidR="0072046F" w:rsidRDefault="00720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7096F"/>
    <w:multiLevelType w:val="hybridMultilevel"/>
    <w:tmpl w:val="915AC846"/>
    <w:lvl w:ilvl="0" w:tplc="04150001">
      <w:start w:val="46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808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EA55409"/>
    <w:multiLevelType w:val="singleLevel"/>
    <w:tmpl w:val="5CA6C1D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</w:abstractNum>
  <w:abstractNum w:abstractNumId="3">
    <w:nsid w:val="40A9543C"/>
    <w:multiLevelType w:val="hybridMultilevel"/>
    <w:tmpl w:val="91AC1160"/>
    <w:lvl w:ilvl="0" w:tplc="07EEA736">
      <w:start w:val="1"/>
      <w:numFmt w:val="decimal"/>
      <w:lvlText w:val="%1."/>
      <w:lvlJc w:val="left"/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7901652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556"/>
    <w:rsid w:val="0000313A"/>
    <w:rsid w:val="00007DCC"/>
    <w:rsid w:val="00012E86"/>
    <w:rsid w:val="00024170"/>
    <w:rsid w:val="000250FD"/>
    <w:rsid w:val="000274F0"/>
    <w:rsid w:val="0002795F"/>
    <w:rsid w:val="00031F21"/>
    <w:rsid w:val="000361BD"/>
    <w:rsid w:val="00046A49"/>
    <w:rsid w:val="00047808"/>
    <w:rsid w:val="00052A53"/>
    <w:rsid w:val="00053C5E"/>
    <w:rsid w:val="00053D82"/>
    <w:rsid w:val="00054700"/>
    <w:rsid w:val="00057374"/>
    <w:rsid w:val="000633B6"/>
    <w:rsid w:val="00077507"/>
    <w:rsid w:val="00080606"/>
    <w:rsid w:val="00080894"/>
    <w:rsid w:val="0008114F"/>
    <w:rsid w:val="0008253B"/>
    <w:rsid w:val="00086866"/>
    <w:rsid w:val="00087130"/>
    <w:rsid w:val="00091E7A"/>
    <w:rsid w:val="000922B0"/>
    <w:rsid w:val="00095F00"/>
    <w:rsid w:val="000B28FA"/>
    <w:rsid w:val="000C0AFB"/>
    <w:rsid w:val="000C1AEC"/>
    <w:rsid w:val="000C46F4"/>
    <w:rsid w:val="000C4AC6"/>
    <w:rsid w:val="000D361B"/>
    <w:rsid w:val="000D3ECE"/>
    <w:rsid w:val="000D4AE2"/>
    <w:rsid w:val="000E2450"/>
    <w:rsid w:val="000E2CF1"/>
    <w:rsid w:val="000E6557"/>
    <w:rsid w:val="000E6C9D"/>
    <w:rsid w:val="000F0190"/>
    <w:rsid w:val="000F3B85"/>
    <w:rsid w:val="000F5AC0"/>
    <w:rsid w:val="000F64C8"/>
    <w:rsid w:val="001022E9"/>
    <w:rsid w:val="00103863"/>
    <w:rsid w:val="001047B7"/>
    <w:rsid w:val="00105526"/>
    <w:rsid w:val="0011186C"/>
    <w:rsid w:val="00114FB7"/>
    <w:rsid w:val="0011790E"/>
    <w:rsid w:val="00122E84"/>
    <w:rsid w:val="00126D4D"/>
    <w:rsid w:val="00127902"/>
    <w:rsid w:val="00130174"/>
    <w:rsid w:val="00130AE6"/>
    <w:rsid w:val="001324FE"/>
    <w:rsid w:val="00133DBE"/>
    <w:rsid w:val="00135210"/>
    <w:rsid w:val="00146D7F"/>
    <w:rsid w:val="00146F33"/>
    <w:rsid w:val="001540CE"/>
    <w:rsid w:val="00155347"/>
    <w:rsid w:val="001657C3"/>
    <w:rsid w:val="00165EFC"/>
    <w:rsid w:val="00167DC8"/>
    <w:rsid w:val="001717F4"/>
    <w:rsid w:val="001738E9"/>
    <w:rsid w:val="001749E1"/>
    <w:rsid w:val="00175B60"/>
    <w:rsid w:val="00175DFE"/>
    <w:rsid w:val="0018309B"/>
    <w:rsid w:val="001906D3"/>
    <w:rsid w:val="00192626"/>
    <w:rsid w:val="00196C7F"/>
    <w:rsid w:val="00197789"/>
    <w:rsid w:val="001A564F"/>
    <w:rsid w:val="001A5B8F"/>
    <w:rsid w:val="001A70C7"/>
    <w:rsid w:val="001A7DDF"/>
    <w:rsid w:val="001B01B1"/>
    <w:rsid w:val="001B0BBD"/>
    <w:rsid w:val="001B1325"/>
    <w:rsid w:val="001B2598"/>
    <w:rsid w:val="001B312B"/>
    <w:rsid w:val="001B35B4"/>
    <w:rsid w:val="001B4670"/>
    <w:rsid w:val="001B5BEA"/>
    <w:rsid w:val="001C0C18"/>
    <w:rsid w:val="001C1338"/>
    <w:rsid w:val="001C1B69"/>
    <w:rsid w:val="001D6F04"/>
    <w:rsid w:val="001E062F"/>
    <w:rsid w:val="001E25C8"/>
    <w:rsid w:val="001E431B"/>
    <w:rsid w:val="001E4C27"/>
    <w:rsid w:val="001E6C57"/>
    <w:rsid w:val="001F4CBF"/>
    <w:rsid w:val="001F5073"/>
    <w:rsid w:val="002000D3"/>
    <w:rsid w:val="00203A7F"/>
    <w:rsid w:val="00206DFF"/>
    <w:rsid w:val="00207704"/>
    <w:rsid w:val="00207EC0"/>
    <w:rsid w:val="00214D84"/>
    <w:rsid w:val="00216F44"/>
    <w:rsid w:val="00217C57"/>
    <w:rsid w:val="00220AD3"/>
    <w:rsid w:val="00223AF7"/>
    <w:rsid w:val="00223BD5"/>
    <w:rsid w:val="00224A24"/>
    <w:rsid w:val="00224F40"/>
    <w:rsid w:val="00226949"/>
    <w:rsid w:val="0024038E"/>
    <w:rsid w:val="00240F34"/>
    <w:rsid w:val="002416DA"/>
    <w:rsid w:val="002424BC"/>
    <w:rsid w:val="00242C11"/>
    <w:rsid w:val="0024453A"/>
    <w:rsid w:val="00245332"/>
    <w:rsid w:val="0024697B"/>
    <w:rsid w:val="002503F7"/>
    <w:rsid w:val="00254583"/>
    <w:rsid w:val="00255FAB"/>
    <w:rsid w:val="0025680D"/>
    <w:rsid w:val="002579E3"/>
    <w:rsid w:val="00275BED"/>
    <w:rsid w:val="00284A73"/>
    <w:rsid w:val="00286DF6"/>
    <w:rsid w:val="00286FAF"/>
    <w:rsid w:val="002927FD"/>
    <w:rsid w:val="00292C84"/>
    <w:rsid w:val="0029306D"/>
    <w:rsid w:val="002A1883"/>
    <w:rsid w:val="002A6240"/>
    <w:rsid w:val="002B2EB9"/>
    <w:rsid w:val="002B4196"/>
    <w:rsid w:val="002B4403"/>
    <w:rsid w:val="002B4951"/>
    <w:rsid w:val="002B717E"/>
    <w:rsid w:val="002C1E8B"/>
    <w:rsid w:val="002C20F7"/>
    <w:rsid w:val="002C2DDD"/>
    <w:rsid w:val="002C374C"/>
    <w:rsid w:val="002C576C"/>
    <w:rsid w:val="002C5830"/>
    <w:rsid w:val="002C7619"/>
    <w:rsid w:val="002C7638"/>
    <w:rsid w:val="002D2B9B"/>
    <w:rsid w:val="002D2C37"/>
    <w:rsid w:val="002D5949"/>
    <w:rsid w:val="002D66D0"/>
    <w:rsid w:val="002D6715"/>
    <w:rsid w:val="002E30E3"/>
    <w:rsid w:val="002E36BC"/>
    <w:rsid w:val="002E5710"/>
    <w:rsid w:val="002E62FD"/>
    <w:rsid w:val="002F0452"/>
    <w:rsid w:val="002F1A6C"/>
    <w:rsid w:val="002F20AA"/>
    <w:rsid w:val="002F5392"/>
    <w:rsid w:val="003022EE"/>
    <w:rsid w:val="00304998"/>
    <w:rsid w:val="003057D5"/>
    <w:rsid w:val="0030600D"/>
    <w:rsid w:val="003078E4"/>
    <w:rsid w:val="00311AB4"/>
    <w:rsid w:val="00312261"/>
    <w:rsid w:val="00312F60"/>
    <w:rsid w:val="0031480F"/>
    <w:rsid w:val="00314D22"/>
    <w:rsid w:val="00315214"/>
    <w:rsid w:val="00320884"/>
    <w:rsid w:val="003273DF"/>
    <w:rsid w:val="00334599"/>
    <w:rsid w:val="00336560"/>
    <w:rsid w:val="00344820"/>
    <w:rsid w:val="00344AA9"/>
    <w:rsid w:val="00347830"/>
    <w:rsid w:val="00352DA4"/>
    <w:rsid w:val="00355B21"/>
    <w:rsid w:val="00355C66"/>
    <w:rsid w:val="00361113"/>
    <w:rsid w:val="003656D5"/>
    <w:rsid w:val="00372EDE"/>
    <w:rsid w:val="00375A34"/>
    <w:rsid w:val="0037729B"/>
    <w:rsid w:val="003777A5"/>
    <w:rsid w:val="0038093D"/>
    <w:rsid w:val="00380A90"/>
    <w:rsid w:val="00382F1E"/>
    <w:rsid w:val="0038495A"/>
    <w:rsid w:val="00384D4A"/>
    <w:rsid w:val="00384EF9"/>
    <w:rsid w:val="00385155"/>
    <w:rsid w:val="00385A3E"/>
    <w:rsid w:val="003919C9"/>
    <w:rsid w:val="00392E8C"/>
    <w:rsid w:val="00396012"/>
    <w:rsid w:val="00396E7A"/>
    <w:rsid w:val="003A1575"/>
    <w:rsid w:val="003A3A03"/>
    <w:rsid w:val="003A3B49"/>
    <w:rsid w:val="003A7DF6"/>
    <w:rsid w:val="003B0636"/>
    <w:rsid w:val="003B0FA8"/>
    <w:rsid w:val="003B109B"/>
    <w:rsid w:val="003B6797"/>
    <w:rsid w:val="003B727A"/>
    <w:rsid w:val="003B7397"/>
    <w:rsid w:val="003C269C"/>
    <w:rsid w:val="003D0F6B"/>
    <w:rsid w:val="003D3908"/>
    <w:rsid w:val="003D3FEC"/>
    <w:rsid w:val="003D6177"/>
    <w:rsid w:val="003E1718"/>
    <w:rsid w:val="003E326B"/>
    <w:rsid w:val="003E4397"/>
    <w:rsid w:val="003E439B"/>
    <w:rsid w:val="003E4A59"/>
    <w:rsid w:val="003E667D"/>
    <w:rsid w:val="003F0F6F"/>
    <w:rsid w:val="003F167B"/>
    <w:rsid w:val="003F1DC7"/>
    <w:rsid w:val="003F388B"/>
    <w:rsid w:val="003F4BDF"/>
    <w:rsid w:val="00401267"/>
    <w:rsid w:val="00402A6A"/>
    <w:rsid w:val="004100F4"/>
    <w:rsid w:val="00410BAE"/>
    <w:rsid w:val="00411680"/>
    <w:rsid w:val="00413513"/>
    <w:rsid w:val="00413884"/>
    <w:rsid w:val="0041552D"/>
    <w:rsid w:val="00415FA7"/>
    <w:rsid w:val="00415FFF"/>
    <w:rsid w:val="00431182"/>
    <w:rsid w:val="00431A1A"/>
    <w:rsid w:val="00432272"/>
    <w:rsid w:val="004345E0"/>
    <w:rsid w:val="00442FA0"/>
    <w:rsid w:val="004462E1"/>
    <w:rsid w:val="00463E05"/>
    <w:rsid w:val="004648B6"/>
    <w:rsid w:val="00465243"/>
    <w:rsid w:val="00466CBD"/>
    <w:rsid w:val="0047122C"/>
    <w:rsid w:val="00471C4D"/>
    <w:rsid w:val="00471E34"/>
    <w:rsid w:val="00472340"/>
    <w:rsid w:val="004742B0"/>
    <w:rsid w:val="00476E32"/>
    <w:rsid w:val="004818DC"/>
    <w:rsid w:val="00483556"/>
    <w:rsid w:val="00486439"/>
    <w:rsid w:val="004876B8"/>
    <w:rsid w:val="00487A08"/>
    <w:rsid w:val="004909FA"/>
    <w:rsid w:val="00491BB5"/>
    <w:rsid w:val="00492F8F"/>
    <w:rsid w:val="00493485"/>
    <w:rsid w:val="00493EDB"/>
    <w:rsid w:val="0049695D"/>
    <w:rsid w:val="004A1EF7"/>
    <w:rsid w:val="004A334A"/>
    <w:rsid w:val="004A38BC"/>
    <w:rsid w:val="004A3F3A"/>
    <w:rsid w:val="004B0DAA"/>
    <w:rsid w:val="004B1167"/>
    <w:rsid w:val="004B303D"/>
    <w:rsid w:val="004B5638"/>
    <w:rsid w:val="004C1DA7"/>
    <w:rsid w:val="004C3680"/>
    <w:rsid w:val="004C56EE"/>
    <w:rsid w:val="004D14C0"/>
    <w:rsid w:val="004D2DDA"/>
    <w:rsid w:val="004D329B"/>
    <w:rsid w:val="004D589F"/>
    <w:rsid w:val="004D773A"/>
    <w:rsid w:val="004E20A6"/>
    <w:rsid w:val="004E22DA"/>
    <w:rsid w:val="004E22DD"/>
    <w:rsid w:val="004E231D"/>
    <w:rsid w:val="004E29CB"/>
    <w:rsid w:val="004E2D15"/>
    <w:rsid w:val="004E394B"/>
    <w:rsid w:val="004E5805"/>
    <w:rsid w:val="004E7A98"/>
    <w:rsid w:val="004F02C8"/>
    <w:rsid w:val="004F1715"/>
    <w:rsid w:val="004F3BDD"/>
    <w:rsid w:val="004F68E6"/>
    <w:rsid w:val="0050163A"/>
    <w:rsid w:val="00504D64"/>
    <w:rsid w:val="00510EC8"/>
    <w:rsid w:val="0051136C"/>
    <w:rsid w:val="00512E57"/>
    <w:rsid w:val="005130DD"/>
    <w:rsid w:val="005133B4"/>
    <w:rsid w:val="0051368E"/>
    <w:rsid w:val="00513759"/>
    <w:rsid w:val="00515769"/>
    <w:rsid w:val="00516FC6"/>
    <w:rsid w:val="005243B0"/>
    <w:rsid w:val="005249E8"/>
    <w:rsid w:val="005268D0"/>
    <w:rsid w:val="0052693C"/>
    <w:rsid w:val="00526C8A"/>
    <w:rsid w:val="00526D66"/>
    <w:rsid w:val="00526FA8"/>
    <w:rsid w:val="00534834"/>
    <w:rsid w:val="005349CF"/>
    <w:rsid w:val="005353F4"/>
    <w:rsid w:val="00541296"/>
    <w:rsid w:val="005425C2"/>
    <w:rsid w:val="00544B21"/>
    <w:rsid w:val="0055413F"/>
    <w:rsid w:val="0055620D"/>
    <w:rsid w:val="00557907"/>
    <w:rsid w:val="00561D87"/>
    <w:rsid w:val="00562C14"/>
    <w:rsid w:val="005637FA"/>
    <w:rsid w:val="00566FE1"/>
    <w:rsid w:val="0057326E"/>
    <w:rsid w:val="00576B37"/>
    <w:rsid w:val="005805AF"/>
    <w:rsid w:val="00584587"/>
    <w:rsid w:val="00584F4D"/>
    <w:rsid w:val="005863D8"/>
    <w:rsid w:val="00587D7D"/>
    <w:rsid w:val="00591A9D"/>
    <w:rsid w:val="0059554F"/>
    <w:rsid w:val="005A1A97"/>
    <w:rsid w:val="005B08D9"/>
    <w:rsid w:val="005B52EA"/>
    <w:rsid w:val="005B5EDB"/>
    <w:rsid w:val="005B64B0"/>
    <w:rsid w:val="005B6E33"/>
    <w:rsid w:val="005B6F64"/>
    <w:rsid w:val="005C2C4B"/>
    <w:rsid w:val="005C6596"/>
    <w:rsid w:val="005D3349"/>
    <w:rsid w:val="005D5D1F"/>
    <w:rsid w:val="005E426F"/>
    <w:rsid w:val="005E6E80"/>
    <w:rsid w:val="005F0021"/>
    <w:rsid w:val="005F0831"/>
    <w:rsid w:val="005F2FD5"/>
    <w:rsid w:val="005F3336"/>
    <w:rsid w:val="005F44D5"/>
    <w:rsid w:val="005F7BB4"/>
    <w:rsid w:val="005F7E10"/>
    <w:rsid w:val="00613F9A"/>
    <w:rsid w:val="00614983"/>
    <w:rsid w:val="00616816"/>
    <w:rsid w:val="006202EC"/>
    <w:rsid w:val="00622060"/>
    <w:rsid w:val="00622413"/>
    <w:rsid w:val="00622F1C"/>
    <w:rsid w:val="00625688"/>
    <w:rsid w:val="00631E58"/>
    <w:rsid w:val="00632801"/>
    <w:rsid w:val="00633633"/>
    <w:rsid w:val="0063408A"/>
    <w:rsid w:val="0063484A"/>
    <w:rsid w:val="006349BE"/>
    <w:rsid w:val="00640764"/>
    <w:rsid w:val="006407BC"/>
    <w:rsid w:val="00642078"/>
    <w:rsid w:val="00643DF8"/>
    <w:rsid w:val="006504EC"/>
    <w:rsid w:val="006513BB"/>
    <w:rsid w:val="0065221C"/>
    <w:rsid w:val="00652BC2"/>
    <w:rsid w:val="00652C5A"/>
    <w:rsid w:val="00653CEA"/>
    <w:rsid w:val="0065458D"/>
    <w:rsid w:val="00655787"/>
    <w:rsid w:val="00657FF1"/>
    <w:rsid w:val="0066316F"/>
    <w:rsid w:val="006672E9"/>
    <w:rsid w:val="006676B1"/>
    <w:rsid w:val="0066783E"/>
    <w:rsid w:val="006703FB"/>
    <w:rsid w:val="00670D37"/>
    <w:rsid w:val="00672A23"/>
    <w:rsid w:val="00681114"/>
    <w:rsid w:val="00690816"/>
    <w:rsid w:val="006921E5"/>
    <w:rsid w:val="006927DD"/>
    <w:rsid w:val="00694B5F"/>
    <w:rsid w:val="0069534A"/>
    <w:rsid w:val="00696B0E"/>
    <w:rsid w:val="00697722"/>
    <w:rsid w:val="00697DAD"/>
    <w:rsid w:val="006A3138"/>
    <w:rsid w:val="006A3B19"/>
    <w:rsid w:val="006A6AD5"/>
    <w:rsid w:val="006A7FC3"/>
    <w:rsid w:val="006B1544"/>
    <w:rsid w:val="006B5237"/>
    <w:rsid w:val="006B5A97"/>
    <w:rsid w:val="006B75D1"/>
    <w:rsid w:val="006C2CC1"/>
    <w:rsid w:val="006C2E55"/>
    <w:rsid w:val="006C31F5"/>
    <w:rsid w:val="006C5B37"/>
    <w:rsid w:val="006D4310"/>
    <w:rsid w:val="006D6405"/>
    <w:rsid w:val="006E0DB2"/>
    <w:rsid w:val="006E31C2"/>
    <w:rsid w:val="006E3AD4"/>
    <w:rsid w:val="006E4BCE"/>
    <w:rsid w:val="006E5776"/>
    <w:rsid w:val="006E7A51"/>
    <w:rsid w:val="006F07ED"/>
    <w:rsid w:val="006F267E"/>
    <w:rsid w:val="006F308A"/>
    <w:rsid w:val="006F3F7D"/>
    <w:rsid w:val="006F4793"/>
    <w:rsid w:val="006F7D88"/>
    <w:rsid w:val="007005FD"/>
    <w:rsid w:val="0070112C"/>
    <w:rsid w:val="00707F33"/>
    <w:rsid w:val="00711FC4"/>
    <w:rsid w:val="007138AC"/>
    <w:rsid w:val="00715E24"/>
    <w:rsid w:val="0072046F"/>
    <w:rsid w:val="00721089"/>
    <w:rsid w:val="00721D53"/>
    <w:rsid w:val="00722BBC"/>
    <w:rsid w:val="00731948"/>
    <w:rsid w:val="00733A98"/>
    <w:rsid w:val="00733C9F"/>
    <w:rsid w:val="00734F7D"/>
    <w:rsid w:val="00737086"/>
    <w:rsid w:val="007375C2"/>
    <w:rsid w:val="00741206"/>
    <w:rsid w:val="00741AEE"/>
    <w:rsid w:val="007437EB"/>
    <w:rsid w:val="00754C2C"/>
    <w:rsid w:val="0075634A"/>
    <w:rsid w:val="00757A0A"/>
    <w:rsid w:val="007610FA"/>
    <w:rsid w:val="007631D5"/>
    <w:rsid w:val="00763FCF"/>
    <w:rsid w:val="00764C40"/>
    <w:rsid w:val="00765FB9"/>
    <w:rsid w:val="00767790"/>
    <w:rsid w:val="00773B96"/>
    <w:rsid w:val="00773E6B"/>
    <w:rsid w:val="007741E1"/>
    <w:rsid w:val="00776C6E"/>
    <w:rsid w:val="00790C61"/>
    <w:rsid w:val="007A05B6"/>
    <w:rsid w:val="007A0FE7"/>
    <w:rsid w:val="007A2201"/>
    <w:rsid w:val="007A5008"/>
    <w:rsid w:val="007A5D2E"/>
    <w:rsid w:val="007A7EE7"/>
    <w:rsid w:val="007B1316"/>
    <w:rsid w:val="007B6BDA"/>
    <w:rsid w:val="007C1019"/>
    <w:rsid w:val="007C1D82"/>
    <w:rsid w:val="007C35DA"/>
    <w:rsid w:val="007C4D85"/>
    <w:rsid w:val="007C62F2"/>
    <w:rsid w:val="007C6AA5"/>
    <w:rsid w:val="007C78F5"/>
    <w:rsid w:val="007D0A91"/>
    <w:rsid w:val="007D24B0"/>
    <w:rsid w:val="007D6DE3"/>
    <w:rsid w:val="007E0282"/>
    <w:rsid w:val="007E42B4"/>
    <w:rsid w:val="007F2AC5"/>
    <w:rsid w:val="007F3039"/>
    <w:rsid w:val="007F49A1"/>
    <w:rsid w:val="007F6280"/>
    <w:rsid w:val="007F742B"/>
    <w:rsid w:val="00804574"/>
    <w:rsid w:val="00805DEB"/>
    <w:rsid w:val="00807E98"/>
    <w:rsid w:val="00814855"/>
    <w:rsid w:val="008218EB"/>
    <w:rsid w:val="00822729"/>
    <w:rsid w:val="0082480B"/>
    <w:rsid w:val="008276C7"/>
    <w:rsid w:val="00843B88"/>
    <w:rsid w:val="0084413A"/>
    <w:rsid w:val="00844242"/>
    <w:rsid w:val="008470F7"/>
    <w:rsid w:val="00850475"/>
    <w:rsid w:val="00852336"/>
    <w:rsid w:val="0085491A"/>
    <w:rsid w:val="00855D26"/>
    <w:rsid w:val="008603E5"/>
    <w:rsid w:val="00860CFF"/>
    <w:rsid w:val="00862362"/>
    <w:rsid w:val="00864C9A"/>
    <w:rsid w:val="00864EF8"/>
    <w:rsid w:val="008667C4"/>
    <w:rsid w:val="00866C13"/>
    <w:rsid w:val="00872E1B"/>
    <w:rsid w:val="00877B56"/>
    <w:rsid w:val="0088023F"/>
    <w:rsid w:val="00883AA2"/>
    <w:rsid w:val="00884C9F"/>
    <w:rsid w:val="008853D6"/>
    <w:rsid w:val="00885B18"/>
    <w:rsid w:val="0088608B"/>
    <w:rsid w:val="0089094E"/>
    <w:rsid w:val="00891782"/>
    <w:rsid w:val="00891D45"/>
    <w:rsid w:val="00892E70"/>
    <w:rsid w:val="00893F6B"/>
    <w:rsid w:val="0089478C"/>
    <w:rsid w:val="008959EF"/>
    <w:rsid w:val="00897568"/>
    <w:rsid w:val="008977A4"/>
    <w:rsid w:val="008A00FF"/>
    <w:rsid w:val="008A44B2"/>
    <w:rsid w:val="008A7451"/>
    <w:rsid w:val="008B3116"/>
    <w:rsid w:val="008B372D"/>
    <w:rsid w:val="008B420F"/>
    <w:rsid w:val="008B58A1"/>
    <w:rsid w:val="008B6970"/>
    <w:rsid w:val="008C0306"/>
    <w:rsid w:val="008C12BC"/>
    <w:rsid w:val="008C2E46"/>
    <w:rsid w:val="008C5734"/>
    <w:rsid w:val="008C6E85"/>
    <w:rsid w:val="008D67F8"/>
    <w:rsid w:val="008D6FF8"/>
    <w:rsid w:val="008D726F"/>
    <w:rsid w:val="008E4DCF"/>
    <w:rsid w:val="008F1758"/>
    <w:rsid w:val="008F3777"/>
    <w:rsid w:val="00901A27"/>
    <w:rsid w:val="0090394D"/>
    <w:rsid w:val="009039EA"/>
    <w:rsid w:val="009076AC"/>
    <w:rsid w:val="009116BD"/>
    <w:rsid w:val="0091522A"/>
    <w:rsid w:val="00916271"/>
    <w:rsid w:val="00916BE0"/>
    <w:rsid w:val="00920E31"/>
    <w:rsid w:val="00922FB0"/>
    <w:rsid w:val="009260B1"/>
    <w:rsid w:val="009271AC"/>
    <w:rsid w:val="0093113F"/>
    <w:rsid w:val="009315FC"/>
    <w:rsid w:val="0093354D"/>
    <w:rsid w:val="0093463F"/>
    <w:rsid w:val="0093631B"/>
    <w:rsid w:val="0094033E"/>
    <w:rsid w:val="00940F00"/>
    <w:rsid w:val="00944752"/>
    <w:rsid w:val="009508E8"/>
    <w:rsid w:val="00950DF4"/>
    <w:rsid w:val="00952778"/>
    <w:rsid w:val="00952FC2"/>
    <w:rsid w:val="009601CD"/>
    <w:rsid w:val="00961C22"/>
    <w:rsid w:val="009622BC"/>
    <w:rsid w:val="0096291B"/>
    <w:rsid w:val="00963CD8"/>
    <w:rsid w:val="00965E51"/>
    <w:rsid w:val="0097400A"/>
    <w:rsid w:val="00974F22"/>
    <w:rsid w:val="00975E91"/>
    <w:rsid w:val="00977C6D"/>
    <w:rsid w:val="00983074"/>
    <w:rsid w:val="00990127"/>
    <w:rsid w:val="00997CDF"/>
    <w:rsid w:val="009A41FE"/>
    <w:rsid w:val="009A51BD"/>
    <w:rsid w:val="009A705E"/>
    <w:rsid w:val="009A77C8"/>
    <w:rsid w:val="009A7AFC"/>
    <w:rsid w:val="009B0BA3"/>
    <w:rsid w:val="009B33FE"/>
    <w:rsid w:val="009B44BF"/>
    <w:rsid w:val="009B6081"/>
    <w:rsid w:val="009B6A42"/>
    <w:rsid w:val="009C18DC"/>
    <w:rsid w:val="009C792E"/>
    <w:rsid w:val="009D348F"/>
    <w:rsid w:val="009D3ED3"/>
    <w:rsid w:val="009E231A"/>
    <w:rsid w:val="009E5F01"/>
    <w:rsid w:val="009E64C5"/>
    <w:rsid w:val="009E738E"/>
    <w:rsid w:val="009E73E7"/>
    <w:rsid w:val="009F4398"/>
    <w:rsid w:val="00A023AB"/>
    <w:rsid w:val="00A03DF6"/>
    <w:rsid w:val="00A0457F"/>
    <w:rsid w:val="00A06B08"/>
    <w:rsid w:val="00A07EC9"/>
    <w:rsid w:val="00A141EC"/>
    <w:rsid w:val="00A1615C"/>
    <w:rsid w:val="00A22849"/>
    <w:rsid w:val="00A22CC3"/>
    <w:rsid w:val="00A23187"/>
    <w:rsid w:val="00A23DE7"/>
    <w:rsid w:val="00A259D5"/>
    <w:rsid w:val="00A329CE"/>
    <w:rsid w:val="00A343FB"/>
    <w:rsid w:val="00A362F2"/>
    <w:rsid w:val="00A369C1"/>
    <w:rsid w:val="00A37AB5"/>
    <w:rsid w:val="00A4043F"/>
    <w:rsid w:val="00A416BD"/>
    <w:rsid w:val="00A44CDA"/>
    <w:rsid w:val="00A46FC2"/>
    <w:rsid w:val="00A5176E"/>
    <w:rsid w:val="00A52055"/>
    <w:rsid w:val="00A5349F"/>
    <w:rsid w:val="00A603E2"/>
    <w:rsid w:val="00A6348E"/>
    <w:rsid w:val="00A6651A"/>
    <w:rsid w:val="00A67737"/>
    <w:rsid w:val="00A70F7D"/>
    <w:rsid w:val="00A74776"/>
    <w:rsid w:val="00A7614F"/>
    <w:rsid w:val="00A76884"/>
    <w:rsid w:val="00A80C0C"/>
    <w:rsid w:val="00A815EF"/>
    <w:rsid w:val="00A83A9C"/>
    <w:rsid w:val="00A93E35"/>
    <w:rsid w:val="00AA2AC1"/>
    <w:rsid w:val="00AA2B06"/>
    <w:rsid w:val="00AA4465"/>
    <w:rsid w:val="00AA5EB9"/>
    <w:rsid w:val="00AA6259"/>
    <w:rsid w:val="00AA7685"/>
    <w:rsid w:val="00AB60C3"/>
    <w:rsid w:val="00AC1EBE"/>
    <w:rsid w:val="00AC4F71"/>
    <w:rsid w:val="00AD7C09"/>
    <w:rsid w:val="00AD7F2C"/>
    <w:rsid w:val="00AE2370"/>
    <w:rsid w:val="00AE2B0A"/>
    <w:rsid w:val="00AF10B6"/>
    <w:rsid w:val="00AF20E1"/>
    <w:rsid w:val="00AF2958"/>
    <w:rsid w:val="00AF350C"/>
    <w:rsid w:val="00AF4BE4"/>
    <w:rsid w:val="00AF606F"/>
    <w:rsid w:val="00AF65FE"/>
    <w:rsid w:val="00B0053A"/>
    <w:rsid w:val="00B06A87"/>
    <w:rsid w:val="00B07339"/>
    <w:rsid w:val="00B12AD4"/>
    <w:rsid w:val="00B1422C"/>
    <w:rsid w:val="00B16A6C"/>
    <w:rsid w:val="00B233CD"/>
    <w:rsid w:val="00B24CFE"/>
    <w:rsid w:val="00B276AB"/>
    <w:rsid w:val="00B347EC"/>
    <w:rsid w:val="00B35664"/>
    <w:rsid w:val="00B35A5E"/>
    <w:rsid w:val="00B4019F"/>
    <w:rsid w:val="00B40D7D"/>
    <w:rsid w:val="00B412F7"/>
    <w:rsid w:val="00B41EF4"/>
    <w:rsid w:val="00B421E5"/>
    <w:rsid w:val="00B43318"/>
    <w:rsid w:val="00B46878"/>
    <w:rsid w:val="00B468CE"/>
    <w:rsid w:val="00B46D54"/>
    <w:rsid w:val="00B4747F"/>
    <w:rsid w:val="00B47677"/>
    <w:rsid w:val="00B478F8"/>
    <w:rsid w:val="00B50892"/>
    <w:rsid w:val="00B51E87"/>
    <w:rsid w:val="00B55EB8"/>
    <w:rsid w:val="00B57E6A"/>
    <w:rsid w:val="00B71458"/>
    <w:rsid w:val="00B71925"/>
    <w:rsid w:val="00B74502"/>
    <w:rsid w:val="00B753C3"/>
    <w:rsid w:val="00B77079"/>
    <w:rsid w:val="00B778AC"/>
    <w:rsid w:val="00B84049"/>
    <w:rsid w:val="00B87066"/>
    <w:rsid w:val="00B937C6"/>
    <w:rsid w:val="00B958E6"/>
    <w:rsid w:val="00B96C9F"/>
    <w:rsid w:val="00B96E1E"/>
    <w:rsid w:val="00BA354E"/>
    <w:rsid w:val="00BA62E6"/>
    <w:rsid w:val="00BB16F9"/>
    <w:rsid w:val="00BB3237"/>
    <w:rsid w:val="00BC1031"/>
    <w:rsid w:val="00BC68AF"/>
    <w:rsid w:val="00BC6B3E"/>
    <w:rsid w:val="00BC6B47"/>
    <w:rsid w:val="00BD1A6B"/>
    <w:rsid w:val="00BD5BDF"/>
    <w:rsid w:val="00BD639C"/>
    <w:rsid w:val="00BD7A9A"/>
    <w:rsid w:val="00BE06A0"/>
    <w:rsid w:val="00BE0BAD"/>
    <w:rsid w:val="00BE1E76"/>
    <w:rsid w:val="00BE3999"/>
    <w:rsid w:val="00BF0786"/>
    <w:rsid w:val="00BF2753"/>
    <w:rsid w:val="00BF2A3F"/>
    <w:rsid w:val="00BF6B4B"/>
    <w:rsid w:val="00C0284B"/>
    <w:rsid w:val="00C044ED"/>
    <w:rsid w:val="00C04512"/>
    <w:rsid w:val="00C075B5"/>
    <w:rsid w:val="00C1043D"/>
    <w:rsid w:val="00C10BEC"/>
    <w:rsid w:val="00C16839"/>
    <w:rsid w:val="00C16A1C"/>
    <w:rsid w:val="00C16FFB"/>
    <w:rsid w:val="00C20E7B"/>
    <w:rsid w:val="00C20E9F"/>
    <w:rsid w:val="00C22002"/>
    <w:rsid w:val="00C22D9E"/>
    <w:rsid w:val="00C2585C"/>
    <w:rsid w:val="00C27034"/>
    <w:rsid w:val="00C30A15"/>
    <w:rsid w:val="00C30AE6"/>
    <w:rsid w:val="00C40DF9"/>
    <w:rsid w:val="00C41FC3"/>
    <w:rsid w:val="00C42BCF"/>
    <w:rsid w:val="00C437F8"/>
    <w:rsid w:val="00C44545"/>
    <w:rsid w:val="00C470C1"/>
    <w:rsid w:val="00C50478"/>
    <w:rsid w:val="00C5182F"/>
    <w:rsid w:val="00C5591E"/>
    <w:rsid w:val="00C55B97"/>
    <w:rsid w:val="00C61E1D"/>
    <w:rsid w:val="00C61FFC"/>
    <w:rsid w:val="00C62E1E"/>
    <w:rsid w:val="00C637E4"/>
    <w:rsid w:val="00C65955"/>
    <w:rsid w:val="00C6704C"/>
    <w:rsid w:val="00C71786"/>
    <w:rsid w:val="00C71D76"/>
    <w:rsid w:val="00C74EFD"/>
    <w:rsid w:val="00C821C6"/>
    <w:rsid w:val="00C84F3E"/>
    <w:rsid w:val="00C858B7"/>
    <w:rsid w:val="00C90764"/>
    <w:rsid w:val="00C9180D"/>
    <w:rsid w:val="00C92276"/>
    <w:rsid w:val="00C94A50"/>
    <w:rsid w:val="00C9747F"/>
    <w:rsid w:val="00CA0292"/>
    <w:rsid w:val="00CA065F"/>
    <w:rsid w:val="00CA080F"/>
    <w:rsid w:val="00CA0D15"/>
    <w:rsid w:val="00CA35D3"/>
    <w:rsid w:val="00CA404C"/>
    <w:rsid w:val="00CA5730"/>
    <w:rsid w:val="00CA628E"/>
    <w:rsid w:val="00CB4848"/>
    <w:rsid w:val="00CC0643"/>
    <w:rsid w:val="00CC4399"/>
    <w:rsid w:val="00CC4B8A"/>
    <w:rsid w:val="00CC5712"/>
    <w:rsid w:val="00CC7DEA"/>
    <w:rsid w:val="00CD178D"/>
    <w:rsid w:val="00CD1C0B"/>
    <w:rsid w:val="00CD39EF"/>
    <w:rsid w:val="00CD5288"/>
    <w:rsid w:val="00CD5627"/>
    <w:rsid w:val="00CD69A5"/>
    <w:rsid w:val="00CD73FF"/>
    <w:rsid w:val="00CD788C"/>
    <w:rsid w:val="00CD7E50"/>
    <w:rsid w:val="00CD7E63"/>
    <w:rsid w:val="00CE089B"/>
    <w:rsid w:val="00CE3E29"/>
    <w:rsid w:val="00CE42A4"/>
    <w:rsid w:val="00CE62D1"/>
    <w:rsid w:val="00CF0129"/>
    <w:rsid w:val="00CF37EF"/>
    <w:rsid w:val="00CF63DE"/>
    <w:rsid w:val="00CF68AD"/>
    <w:rsid w:val="00D03E68"/>
    <w:rsid w:val="00D319C2"/>
    <w:rsid w:val="00D31FFC"/>
    <w:rsid w:val="00D320C4"/>
    <w:rsid w:val="00D32947"/>
    <w:rsid w:val="00D36B49"/>
    <w:rsid w:val="00D37E8A"/>
    <w:rsid w:val="00D45CF3"/>
    <w:rsid w:val="00D50B8B"/>
    <w:rsid w:val="00D559FB"/>
    <w:rsid w:val="00D56F3A"/>
    <w:rsid w:val="00D57CA4"/>
    <w:rsid w:val="00D57DA2"/>
    <w:rsid w:val="00D60A94"/>
    <w:rsid w:val="00D63796"/>
    <w:rsid w:val="00D660D6"/>
    <w:rsid w:val="00D73AD8"/>
    <w:rsid w:val="00D75E31"/>
    <w:rsid w:val="00D840BE"/>
    <w:rsid w:val="00D848F0"/>
    <w:rsid w:val="00D84DC8"/>
    <w:rsid w:val="00D87FF1"/>
    <w:rsid w:val="00D931D2"/>
    <w:rsid w:val="00DA03E9"/>
    <w:rsid w:val="00DA123A"/>
    <w:rsid w:val="00DA1B4A"/>
    <w:rsid w:val="00DA5F62"/>
    <w:rsid w:val="00DA63FD"/>
    <w:rsid w:val="00DA7B75"/>
    <w:rsid w:val="00DB51A4"/>
    <w:rsid w:val="00DB7F9D"/>
    <w:rsid w:val="00DC399E"/>
    <w:rsid w:val="00DC4540"/>
    <w:rsid w:val="00DC5BCB"/>
    <w:rsid w:val="00DC6313"/>
    <w:rsid w:val="00DC76FE"/>
    <w:rsid w:val="00DD4691"/>
    <w:rsid w:val="00DE31E4"/>
    <w:rsid w:val="00DE33A6"/>
    <w:rsid w:val="00DE34DB"/>
    <w:rsid w:val="00DE6F69"/>
    <w:rsid w:val="00DF086F"/>
    <w:rsid w:val="00DF2066"/>
    <w:rsid w:val="00DF3E14"/>
    <w:rsid w:val="00E04277"/>
    <w:rsid w:val="00E069CE"/>
    <w:rsid w:val="00E074BB"/>
    <w:rsid w:val="00E07AED"/>
    <w:rsid w:val="00E10915"/>
    <w:rsid w:val="00E113D4"/>
    <w:rsid w:val="00E14300"/>
    <w:rsid w:val="00E156AF"/>
    <w:rsid w:val="00E23D15"/>
    <w:rsid w:val="00E24085"/>
    <w:rsid w:val="00E2535A"/>
    <w:rsid w:val="00E26CBC"/>
    <w:rsid w:val="00E31DDB"/>
    <w:rsid w:val="00E34232"/>
    <w:rsid w:val="00E34F5C"/>
    <w:rsid w:val="00E35A25"/>
    <w:rsid w:val="00E36E51"/>
    <w:rsid w:val="00E37399"/>
    <w:rsid w:val="00E45D5E"/>
    <w:rsid w:val="00E46560"/>
    <w:rsid w:val="00E5182F"/>
    <w:rsid w:val="00E51E15"/>
    <w:rsid w:val="00E53E5E"/>
    <w:rsid w:val="00E5419B"/>
    <w:rsid w:val="00E54F80"/>
    <w:rsid w:val="00E57BA1"/>
    <w:rsid w:val="00E61A56"/>
    <w:rsid w:val="00E63873"/>
    <w:rsid w:val="00E65F6B"/>
    <w:rsid w:val="00E70492"/>
    <w:rsid w:val="00E70DE2"/>
    <w:rsid w:val="00E7687C"/>
    <w:rsid w:val="00E8193F"/>
    <w:rsid w:val="00E81D96"/>
    <w:rsid w:val="00E83753"/>
    <w:rsid w:val="00E8755F"/>
    <w:rsid w:val="00E91946"/>
    <w:rsid w:val="00E95707"/>
    <w:rsid w:val="00E965FB"/>
    <w:rsid w:val="00E9781F"/>
    <w:rsid w:val="00EA008A"/>
    <w:rsid w:val="00EA0B67"/>
    <w:rsid w:val="00EA1190"/>
    <w:rsid w:val="00EA57A9"/>
    <w:rsid w:val="00EA5959"/>
    <w:rsid w:val="00EA5961"/>
    <w:rsid w:val="00EA6923"/>
    <w:rsid w:val="00EA7B0F"/>
    <w:rsid w:val="00EB04C7"/>
    <w:rsid w:val="00EB2730"/>
    <w:rsid w:val="00EB6E45"/>
    <w:rsid w:val="00EC366E"/>
    <w:rsid w:val="00EC3A85"/>
    <w:rsid w:val="00EC6222"/>
    <w:rsid w:val="00ED01D8"/>
    <w:rsid w:val="00ED33F4"/>
    <w:rsid w:val="00ED38A4"/>
    <w:rsid w:val="00EE1795"/>
    <w:rsid w:val="00EE3399"/>
    <w:rsid w:val="00EE6339"/>
    <w:rsid w:val="00EF596B"/>
    <w:rsid w:val="00F0481A"/>
    <w:rsid w:val="00F05CE3"/>
    <w:rsid w:val="00F05E09"/>
    <w:rsid w:val="00F1185A"/>
    <w:rsid w:val="00F1608B"/>
    <w:rsid w:val="00F215D1"/>
    <w:rsid w:val="00F245B3"/>
    <w:rsid w:val="00F26CA8"/>
    <w:rsid w:val="00F301D4"/>
    <w:rsid w:val="00F314E3"/>
    <w:rsid w:val="00F40A7C"/>
    <w:rsid w:val="00F40D3C"/>
    <w:rsid w:val="00F41DFD"/>
    <w:rsid w:val="00F422DA"/>
    <w:rsid w:val="00F5089D"/>
    <w:rsid w:val="00F5192F"/>
    <w:rsid w:val="00F527F0"/>
    <w:rsid w:val="00F55494"/>
    <w:rsid w:val="00F5665E"/>
    <w:rsid w:val="00F61BC1"/>
    <w:rsid w:val="00F73ECB"/>
    <w:rsid w:val="00F7588D"/>
    <w:rsid w:val="00F77F8E"/>
    <w:rsid w:val="00F952E1"/>
    <w:rsid w:val="00F96439"/>
    <w:rsid w:val="00F97389"/>
    <w:rsid w:val="00F97CB8"/>
    <w:rsid w:val="00FA2CC0"/>
    <w:rsid w:val="00FA45A1"/>
    <w:rsid w:val="00FA5E4E"/>
    <w:rsid w:val="00FB1E12"/>
    <w:rsid w:val="00FB285C"/>
    <w:rsid w:val="00FC0B6F"/>
    <w:rsid w:val="00FC1A6B"/>
    <w:rsid w:val="00FC2E1E"/>
    <w:rsid w:val="00FC3EF1"/>
    <w:rsid w:val="00FC4A38"/>
    <w:rsid w:val="00FC5BD6"/>
    <w:rsid w:val="00FD2A8A"/>
    <w:rsid w:val="00FE068F"/>
    <w:rsid w:val="00FE1552"/>
    <w:rsid w:val="00FE7257"/>
    <w:rsid w:val="00FF4DA8"/>
    <w:rsid w:val="00FF7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451"/>
  </w:style>
  <w:style w:type="paragraph" w:styleId="Nagwek1">
    <w:name w:val="heading 1"/>
    <w:basedOn w:val="Normalny"/>
    <w:next w:val="Normalny"/>
    <w:link w:val="Nagwek1Znak"/>
    <w:uiPriority w:val="99"/>
    <w:qFormat/>
    <w:rsid w:val="008A7451"/>
    <w:pPr>
      <w:keepNext/>
      <w:jc w:val="center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E7A51"/>
    <w:rPr>
      <w:rFonts w:ascii="Cambria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uiPriority w:val="99"/>
    <w:qFormat/>
    <w:rsid w:val="008A7451"/>
    <w:pPr>
      <w:jc w:val="center"/>
    </w:pPr>
    <w:rPr>
      <w:b/>
      <w:sz w:val="24"/>
    </w:rPr>
  </w:style>
  <w:style w:type="character" w:customStyle="1" w:styleId="TytuZnak">
    <w:name w:val="Tytuł Znak"/>
    <w:link w:val="Tytu"/>
    <w:uiPriority w:val="99"/>
    <w:locked/>
    <w:rsid w:val="006E7A51"/>
    <w:rPr>
      <w:rFonts w:ascii="Cambria" w:hAnsi="Cambria" w:cs="Times New Roman"/>
      <w:b/>
      <w:bCs/>
      <w:kern w:val="28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8A74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0600D"/>
    <w:rPr>
      <w:rFonts w:cs="Times New Roman"/>
    </w:rPr>
  </w:style>
  <w:style w:type="character" w:styleId="Numerstrony">
    <w:name w:val="page number"/>
    <w:uiPriority w:val="99"/>
    <w:semiHidden/>
    <w:rsid w:val="008A7451"/>
    <w:rPr>
      <w:rFonts w:cs="Times New Roman"/>
    </w:rPr>
  </w:style>
  <w:style w:type="paragraph" w:styleId="Podtytu">
    <w:name w:val="Subtitle"/>
    <w:basedOn w:val="Normalny"/>
    <w:link w:val="PodtytuZnak"/>
    <w:uiPriority w:val="99"/>
    <w:qFormat/>
    <w:rsid w:val="008A7451"/>
    <w:pPr>
      <w:jc w:val="center"/>
    </w:pPr>
    <w:rPr>
      <w:b/>
      <w:sz w:val="24"/>
    </w:rPr>
  </w:style>
  <w:style w:type="character" w:customStyle="1" w:styleId="PodtytuZnak">
    <w:name w:val="Podtytuł Znak"/>
    <w:link w:val="Podtytu"/>
    <w:uiPriority w:val="99"/>
    <w:locked/>
    <w:rsid w:val="006E7A51"/>
    <w:rPr>
      <w:rFonts w:ascii="Cambria" w:hAnsi="Cambria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8A7451"/>
    <w:pPr>
      <w:jc w:val="center"/>
    </w:pPr>
    <w:rPr>
      <w:color w:val="000000"/>
      <w:sz w:val="22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E7A51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rsid w:val="008A7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E7A51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8A7451"/>
    <w:rPr>
      <w:sz w:val="22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E7A51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8A7451"/>
    <w:pPr>
      <w:jc w:val="center"/>
    </w:pPr>
    <w:rPr>
      <w:color w:val="000000"/>
      <w:sz w:val="18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E7A51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4835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C504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50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1929</Words>
  <Characters>11580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</vt:lpstr>
    </vt:vector>
  </TitlesOfParts>
  <Company/>
  <LinksUpToDate>false</LinksUpToDate>
  <CharactersWithSpaces>13483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</dc:title>
  <dc:creator>apteka</dc:creator>
  <cp:lastModifiedBy>ZamPub</cp:lastModifiedBy>
  <cp:revision>2</cp:revision>
  <cp:lastPrinted>2016-12-30T12:24:00Z</cp:lastPrinted>
  <dcterms:created xsi:type="dcterms:W3CDTF">2017-03-03T11:02:00Z</dcterms:created>
  <dcterms:modified xsi:type="dcterms:W3CDTF">2017-03-03T11:02:00Z</dcterms:modified>
</cp:coreProperties>
</file>