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F5" w:rsidRDefault="005C31F5"/>
    <w:p w:rsidR="00915B3C" w:rsidRDefault="00915B3C"/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r>
              <w:rPr>
                <w:lang w:val="de-DE"/>
              </w:rPr>
              <w:t>Rudolfa Weigla 5, Telefo</w:t>
            </w:r>
            <w:r w:rsidR="005446CB">
              <w:rPr>
                <w:lang w:val="de-DE"/>
              </w:rPr>
              <w:t xml:space="preserve">n 261 660 542, </w:t>
            </w:r>
            <w:proofErr w:type="spellStart"/>
            <w:r w:rsidR="005446CB">
              <w:rPr>
                <w:lang w:val="de-DE"/>
              </w:rPr>
              <w:t>fax</w:t>
            </w:r>
            <w:proofErr w:type="spellEnd"/>
            <w:r w:rsidR="005446CB">
              <w:rPr>
                <w:lang w:val="de-DE"/>
              </w:rPr>
              <w:t xml:space="preserve"> 261</w:t>
            </w:r>
            <w:r w:rsidR="00130DCB">
              <w:rPr>
                <w:lang w:val="de-DE"/>
              </w:rPr>
              <w:t xml:space="preserve"> 660 778</w:t>
            </w:r>
          </w:p>
        </w:tc>
      </w:tr>
    </w:tbl>
    <w:p w:rsidR="0064310F" w:rsidRPr="00C27A7A" w:rsidRDefault="00C27A7A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 xml:space="preserve">: </w:t>
      </w:r>
      <w:r w:rsidR="00130DCB">
        <w:rPr>
          <w:b/>
          <w:color w:val="0000CC"/>
          <w:lang w:val="de-DE"/>
        </w:rPr>
        <w:t>dg</w:t>
      </w:r>
      <w:r w:rsidR="00F96786" w:rsidRPr="00F96786">
        <w:rPr>
          <w:b/>
          <w:color w:val="0000CC"/>
          <w:lang w:val="de-DE"/>
        </w:rPr>
        <w:t>@4wsk.pl</w:t>
      </w:r>
    </w:p>
    <w:p w:rsidR="001A7F41" w:rsidRPr="00C81CD4" w:rsidRDefault="002F2DD5">
      <w:pPr>
        <w:rPr>
          <w:color w:val="FF0000"/>
          <w:lang w:val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 w:rsidRPr="00C81CD4">
        <w:rPr>
          <w:lang w:val="en-US"/>
        </w:rPr>
        <w:t>Wrocł</w:t>
      </w:r>
      <w:r w:rsidR="0007236C" w:rsidRPr="00C81CD4">
        <w:rPr>
          <w:lang w:val="en-US"/>
        </w:rPr>
        <w:t>aw</w:t>
      </w:r>
      <w:proofErr w:type="spellEnd"/>
      <w:r w:rsidR="0007236C" w:rsidRPr="00C81CD4">
        <w:rPr>
          <w:lang w:val="en-US"/>
        </w:rPr>
        <w:t xml:space="preserve"> </w:t>
      </w:r>
      <w:r w:rsidR="004F4579" w:rsidRPr="004F4579">
        <w:rPr>
          <w:color w:val="0000CC"/>
          <w:lang w:val="en-US"/>
        </w:rPr>
        <w:t>23</w:t>
      </w:r>
      <w:r w:rsidRPr="004F4579">
        <w:rPr>
          <w:color w:val="0000CC"/>
          <w:lang w:val="en-US"/>
        </w:rPr>
        <w:t>.</w:t>
      </w:r>
      <w:r w:rsidR="00EE5884">
        <w:rPr>
          <w:color w:val="0000CC"/>
          <w:lang w:val="en-US"/>
        </w:rPr>
        <w:t>01</w:t>
      </w:r>
      <w:r w:rsidR="004F4579" w:rsidRPr="004F4579">
        <w:rPr>
          <w:color w:val="0000CC"/>
          <w:lang w:val="en-US"/>
        </w:rPr>
        <w:t>.2017</w:t>
      </w:r>
      <w:r w:rsidRPr="004F4579">
        <w:rPr>
          <w:color w:val="0000CC"/>
          <w:lang w:val="en-US"/>
        </w:rPr>
        <w:t>r.</w:t>
      </w:r>
    </w:p>
    <w:p w:rsidR="0050121F" w:rsidRPr="00C81CD4" w:rsidRDefault="00DD54A5" w:rsidP="00C97553">
      <w:pPr>
        <w:rPr>
          <w:b/>
          <w:lang w:val="en-US"/>
        </w:rPr>
      </w:pPr>
      <w:r w:rsidRPr="00C81CD4">
        <w:rPr>
          <w:b/>
          <w:lang w:val="en-US"/>
        </w:rPr>
        <w:tab/>
      </w:r>
      <w:r w:rsidRPr="00C81CD4">
        <w:rPr>
          <w:b/>
          <w:lang w:val="en-US"/>
        </w:rPr>
        <w:tab/>
      </w:r>
      <w:r w:rsidRPr="00C81CD4">
        <w:rPr>
          <w:b/>
          <w:lang w:val="en-US"/>
        </w:rPr>
        <w:tab/>
      </w:r>
      <w:r w:rsidRPr="00C81CD4">
        <w:rPr>
          <w:b/>
          <w:lang w:val="en-US"/>
        </w:rPr>
        <w:tab/>
      </w: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2D63C6">
        <w:rPr>
          <w:b/>
          <w:color w:val="0000CC"/>
        </w:rPr>
        <w:t>(należy uzupełnić miejsca wykropkowane za wyjątkiem numeru umowy i daty jej zawarcia)</w:t>
      </w:r>
      <w:r>
        <w:rPr>
          <w:b/>
          <w:color w:val="0000CC"/>
        </w:rPr>
        <w:t>.</w:t>
      </w:r>
    </w:p>
    <w:p w:rsidR="0050121F" w:rsidRDefault="0050121F">
      <w:pPr>
        <w:rPr>
          <w:b/>
        </w:rPr>
      </w:pPr>
    </w:p>
    <w:p w:rsidR="00F65D9E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07236C" w:rsidRPr="004F4579">
        <w:rPr>
          <w:b/>
          <w:color w:val="0000CC"/>
        </w:rPr>
        <w:t xml:space="preserve">do </w:t>
      </w:r>
      <w:r w:rsidR="004F4579" w:rsidRPr="004F4579">
        <w:rPr>
          <w:b/>
          <w:color w:val="0000CC"/>
        </w:rPr>
        <w:t>31.01.2017</w:t>
      </w:r>
      <w:r w:rsidR="00F65D9E" w:rsidRPr="004F4579">
        <w:rPr>
          <w:b/>
          <w:color w:val="0000CC"/>
        </w:rPr>
        <w:t>r.</w:t>
      </w:r>
      <w:r w:rsidR="005446CB" w:rsidRPr="004F4579">
        <w:rPr>
          <w:b/>
          <w:color w:val="0000CC"/>
        </w:rPr>
        <w:t>, do godziny 10</w:t>
      </w:r>
      <w:r w:rsidR="006E7FC7" w:rsidRPr="004F4579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3F2D86">
        <w:rPr>
          <w:b/>
        </w:rPr>
        <w:t xml:space="preserve"> certyfikat </w:t>
      </w:r>
      <w:r w:rsidR="00E74ACA">
        <w:rPr>
          <w:b/>
        </w:rPr>
        <w:t>zarządzania jakością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6D6D21" w:rsidRPr="00F021D2" w:rsidRDefault="006D6D21" w:rsidP="006D6D21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6D6D21" w:rsidRPr="001616FC" w:rsidRDefault="006D6D21" w:rsidP="006D6D21">
      <w:pPr>
        <w:rPr>
          <w:color w:val="0000CC"/>
        </w:rPr>
      </w:pPr>
      <w:r w:rsidRPr="001616FC">
        <w:rPr>
          <w:color w:val="0000CC"/>
        </w:rPr>
        <w:t>Przedmiotem zapytania jest</w:t>
      </w:r>
      <w:r w:rsidR="0007236C" w:rsidRPr="001616FC">
        <w:rPr>
          <w:color w:val="0000CC"/>
        </w:rPr>
        <w:t xml:space="preserve"> </w:t>
      </w:r>
      <w:r w:rsidR="009135EB" w:rsidRPr="001616FC">
        <w:rPr>
          <w:b/>
          <w:color w:val="0000CC"/>
        </w:rPr>
        <w:t>D</w:t>
      </w:r>
      <w:r w:rsidRPr="001616FC">
        <w:rPr>
          <w:b/>
          <w:color w:val="0000CC"/>
        </w:rPr>
        <w:t xml:space="preserve">ostawa </w:t>
      </w:r>
      <w:r w:rsidR="005B0973" w:rsidRPr="001616FC">
        <w:rPr>
          <w:b/>
          <w:color w:val="0000CC"/>
        </w:rPr>
        <w:t xml:space="preserve">i uruchomienie (dot. pakietu 2,3,4,) </w:t>
      </w:r>
      <w:r w:rsidR="0007236C" w:rsidRPr="001616FC">
        <w:rPr>
          <w:b/>
          <w:color w:val="0000CC"/>
        </w:rPr>
        <w:t xml:space="preserve">sprzętu chłodniczego typu AGD, </w:t>
      </w:r>
      <w:r w:rsidR="00034D4E" w:rsidRPr="001616FC">
        <w:rPr>
          <w:b/>
          <w:color w:val="0000CC"/>
        </w:rPr>
        <w:t>zamrażarki skrzyniowej 300/350L</w:t>
      </w:r>
      <w:r w:rsidR="0007236C" w:rsidRPr="001616FC">
        <w:rPr>
          <w:b/>
          <w:color w:val="0000CC"/>
        </w:rPr>
        <w:t xml:space="preserve">,  oraz sprzętu chłodniczego </w:t>
      </w:r>
      <w:r w:rsidR="00034D4E" w:rsidRPr="001616FC">
        <w:rPr>
          <w:b/>
          <w:color w:val="0000CC"/>
        </w:rPr>
        <w:t>farmaceutycznego / laboratoryjnego w 2017/ 2018</w:t>
      </w:r>
      <w:r w:rsidR="0007236C" w:rsidRPr="001616FC">
        <w:rPr>
          <w:b/>
          <w:color w:val="0000CC"/>
        </w:rPr>
        <w:t xml:space="preserve"> roku,</w:t>
      </w:r>
      <w:r w:rsidR="0007236C" w:rsidRPr="001616FC">
        <w:rPr>
          <w:color w:val="0000CC"/>
        </w:rPr>
        <w:t xml:space="preserve"> </w:t>
      </w:r>
      <w:r w:rsidRPr="001616FC">
        <w:rPr>
          <w:color w:val="0000CC"/>
        </w:rPr>
        <w:t>wyszczególnionego i opisanego</w:t>
      </w:r>
      <w:r w:rsidR="0007236C" w:rsidRPr="001616FC">
        <w:rPr>
          <w:color w:val="0000CC"/>
        </w:rPr>
        <w:t xml:space="preserve"> </w:t>
      </w:r>
      <w:r w:rsidRPr="001616FC">
        <w:rPr>
          <w:color w:val="0000CC"/>
        </w:rPr>
        <w:t>wraz z wymaganiami technicznymi w załączniku nr 1,2,3</w:t>
      </w:r>
      <w:r w:rsidR="0007236C" w:rsidRPr="001616FC">
        <w:rPr>
          <w:color w:val="0000CC"/>
        </w:rPr>
        <w:t>,4</w:t>
      </w:r>
      <w:r w:rsidRPr="001616FC">
        <w:rPr>
          <w:color w:val="0000CC"/>
        </w:rPr>
        <w:t xml:space="preserve"> do zapytania o cenę stanowiącym integralną część wzoru umowy.</w:t>
      </w:r>
    </w:p>
    <w:p w:rsidR="006D6D21" w:rsidRDefault="006D6D21" w:rsidP="006D6D21">
      <w:pPr>
        <w:rPr>
          <w:color w:val="0000CC"/>
        </w:rPr>
      </w:pPr>
    </w:p>
    <w:p w:rsidR="006D6D21" w:rsidRPr="00F021D2" w:rsidRDefault="006D6D21" w:rsidP="006D6D21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>Szczegółowy opis przedmiotu zamówienia</w:t>
      </w:r>
      <w:r w:rsidRPr="00F021D2">
        <w:rPr>
          <w:sz w:val="26"/>
          <w:szCs w:val="26"/>
          <w:u w:val="single"/>
        </w:rPr>
        <w:t xml:space="preserve"> </w:t>
      </w:r>
      <w:r w:rsidRPr="00F021D2">
        <w:rPr>
          <w:b/>
          <w:sz w:val="26"/>
          <w:szCs w:val="26"/>
          <w:u w:val="single"/>
        </w:rPr>
        <w:t xml:space="preserve">z określeniem możliwości złożenia ofert częściowych i wariantowych: </w:t>
      </w:r>
    </w:p>
    <w:p w:rsidR="006D6D21" w:rsidRPr="001616FC" w:rsidRDefault="006D6D21" w:rsidP="006D6D21">
      <w:pPr>
        <w:pStyle w:val="Tekstpodstawowy"/>
        <w:spacing w:after="0"/>
        <w:rPr>
          <w:rFonts w:ascii="Times New Roman" w:hAnsi="Times New Roman"/>
          <w:bCs/>
          <w:color w:val="0000CC"/>
          <w:szCs w:val="24"/>
        </w:rPr>
      </w:pPr>
      <w:r w:rsidRPr="001616FC">
        <w:rPr>
          <w:rFonts w:ascii="Times New Roman" w:hAnsi="Times New Roman"/>
          <w:color w:val="0000CC"/>
          <w:szCs w:val="24"/>
        </w:rPr>
        <w:t>Przedmiotem zamówienia jest</w:t>
      </w:r>
      <w:r w:rsidRPr="001616FC">
        <w:rPr>
          <w:rFonts w:ascii="Times New Roman" w:hAnsi="Times New Roman"/>
          <w:color w:val="FF0000"/>
          <w:szCs w:val="24"/>
        </w:rPr>
        <w:t xml:space="preserve"> </w:t>
      </w:r>
      <w:r w:rsidR="00034D4E" w:rsidRPr="001616FC">
        <w:rPr>
          <w:rFonts w:ascii="Times New Roman" w:hAnsi="Times New Roman"/>
          <w:b/>
          <w:color w:val="0000CC"/>
          <w:szCs w:val="24"/>
        </w:rPr>
        <w:t xml:space="preserve">Dostawa </w:t>
      </w:r>
      <w:r w:rsidR="005B0973" w:rsidRPr="001616FC">
        <w:rPr>
          <w:rFonts w:ascii="Times New Roman" w:hAnsi="Times New Roman"/>
          <w:b/>
          <w:color w:val="0000CC"/>
          <w:szCs w:val="24"/>
        </w:rPr>
        <w:t xml:space="preserve">i uruchomienie (dot. pakietu 2,3,4,) </w:t>
      </w:r>
      <w:r w:rsidR="00034D4E" w:rsidRPr="001616FC">
        <w:rPr>
          <w:rFonts w:ascii="Times New Roman" w:hAnsi="Times New Roman"/>
          <w:b/>
          <w:color w:val="0000CC"/>
          <w:szCs w:val="24"/>
        </w:rPr>
        <w:t>sprzętu chłodniczego typu AGD, zamrażarki skrzyniowej 300/650L,  oraz sprzętu chłodniczego farmaceutycznego / laboratoryjnego w 2017/ 2018 roku,</w:t>
      </w:r>
      <w:r w:rsidR="00034D4E" w:rsidRPr="001616FC">
        <w:rPr>
          <w:color w:val="0000CC"/>
          <w:szCs w:val="24"/>
        </w:rPr>
        <w:t xml:space="preserve"> </w:t>
      </w:r>
      <w:r w:rsidR="00034D4E" w:rsidRPr="001616FC">
        <w:rPr>
          <w:rFonts w:ascii="Times New Roman" w:hAnsi="Times New Roman"/>
          <w:color w:val="0000CC"/>
          <w:szCs w:val="24"/>
        </w:rPr>
        <w:t>wyszczególnionego i opisanego wraz z wymaganiami technicznymi w załączniku nr 1,2,3,4</w:t>
      </w:r>
      <w:r w:rsidR="00D608AE" w:rsidRPr="001616FC">
        <w:rPr>
          <w:rFonts w:ascii="Times New Roman" w:hAnsi="Times New Roman"/>
          <w:bCs/>
          <w:color w:val="0000CC"/>
          <w:szCs w:val="24"/>
        </w:rPr>
        <w:t>,</w:t>
      </w:r>
      <w:r w:rsidRPr="001616FC">
        <w:rPr>
          <w:rFonts w:ascii="Times New Roman" w:hAnsi="Times New Roman"/>
          <w:bCs/>
          <w:color w:val="0000CC"/>
          <w:szCs w:val="24"/>
        </w:rPr>
        <w:t xml:space="preserve"> stanowiących integralną część wzoru do  umowy.</w:t>
      </w:r>
    </w:p>
    <w:p w:rsidR="006D6D21" w:rsidRDefault="006D6D21" w:rsidP="006D6D21">
      <w:pPr>
        <w:pStyle w:val="Tekstpodstawowy"/>
        <w:spacing w:after="0"/>
        <w:rPr>
          <w:rFonts w:ascii="Times New Roman" w:hAnsi="Times New Roman"/>
          <w:bCs/>
          <w:color w:val="0000CC"/>
        </w:rPr>
      </w:pPr>
    </w:p>
    <w:p w:rsidR="008F1D5F" w:rsidRPr="004354E7" w:rsidRDefault="006D6D21" w:rsidP="008F1D5F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>PAKIET 1</w:t>
      </w:r>
      <w:r w:rsidRPr="004354E7">
        <w:rPr>
          <w:rFonts w:cs="Arial"/>
          <w:b/>
          <w:sz w:val="28"/>
          <w:szCs w:val="28"/>
        </w:rPr>
        <w:t xml:space="preserve"> – </w:t>
      </w:r>
      <w:r w:rsidR="008F1D5F" w:rsidRPr="004354E7">
        <w:rPr>
          <w:rFonts w:ascii="Times New Roman" w:hAnsi="Times New Roman"/>
          <w:b/>
          <w:szCs w:val="24"/>
        </w:rPr>
        <w:t xml:space="preserve">Dostawa </w:t>
      </w:r>
      <w:r w:rsidR="0007236C">
        <w:rPr>
          <w:rFonts w:ascii="Times New Roman" w:hAnsi="Times New Roman"/>
          <w:b/>
          <w:szCs w:val="24"/>
        </w:rPr>
        <w:t xml:space="preserve">sprzętu </w:t>
      </w:r>
      <w:r w:rsidR="0007236C" w:rsidRPr="0007236C">
        <w:rPr>
          <w:rFonts w:ascii="Times New Roman" w:hAnsi="Times New Roman"/>
          <w:b/>
          <w:szCs w:val="24"/>
        </w:rPr>
        <w:t>chłodniczego typu AGD</w:t>
      </w:r>
      <w:r w:rsidR="0007236C" w:rsidRPr="0007236C">
        <w:rPr>
          <w:rFonts w:ascii="Times New Roman" w:hAnsi="Times New Roman"/>
          <w:b/>
          <w:sz w:val="26"/>
          <w:szCs w:val="26"/>
        </w:rPr>
        <w:t>,</w:t>
      </w:r>
      <w:r w:rsidR="0007236C"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r w:rsidR="008F1D5F">
        <w:rPr>
          <w:rFonts w:ascii="Times New Roman" w:hAnsi="Times New Roman"/>
          <w:b/>
          <w:szCs w:val="24"/>
        </w:rPr>
        <w:t>– załącznik nr 1</w:t>
      </w:r>
      <w:r w:rsidR="008F1D5F" w:rsidRPr="0006704A">
        <w:rPr>
          <w:rFonts w:ascii="Times New Roman" w:hAnsi="Times New Roman"/>
          <w:b/>
          <w:szCs w:val="24"/>
        </w:rPr>
        <w:t>.</w:t>
      </w:r>
    </w:p>
    <w:p w:rsidR="006D6D21" w:rsidRPr="004354E7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 xml:space="preserve">PAKIET 2 </w:t>
      </w:r>
      <w:r w:rsidRPr="004354E7">
        <w:rPr>
          <w:rFonts w:cs="Arial"/>
          <w:b/>
          <w:sz w:val="28"/>
          <w:szCs w:val="28"/>
        </w:rPr>
        <w:t xml:space="preserve">– </w:t>
      </w:r>
      <w:r w:rsidR="008F1D5F" w:rsidRPr="004354E7">
        <w:rPr>
          <w:rFonts w:ascii="Times New Roman" w:hAnsi="Times New Roman"/>
          <w:b/>
          <w:szCs w:val="24"/>
        </w:rPr>
        <w:t>Dostawa</w:t>
      </w:r>
      <w:r w:rsidR="0007236C">
        <w:rPr>
          <w:rFonts w:ascii="Times New Roman" w:hAnsi="Times New Roman"/>
          <w:b/>
          <w:szCs w:val="24"/>
        </w:rPr>
        <w:t>,</w:t>
      </w:r>
      <w:r w:rsidR="008F1D5F" w:rsidRPr="004354E7">
        <w:rPr>
          <w:rFonts w:ascii="Times New Roman" w:hAnsi="Times New Roman"/>
          <w:b/>
          <w:szCs w:val="24"/>
        </w:rPr>
        <w:t xml:space="preserve"> </w:t>
      </w:r>
      <w:r w:rsidR="0007236C" w:rsidRPr="0007236C">
        <w:rPr>
          <w:rFonts w:ascii="Times New Roman" w:hAnsi="Times New Roman"/>
          <w:b/>
          <w:szCs w:val="24"/>
        </w:rPr>
        <w:t xml:space="preserve">montaż i uruchomienie </w:t>
      </w:r>
      <w:r w:rsidR="00034D4E">
        <w:rPr>
          <w:rFonts w:ascii="Times New Roman" w:hAnsi="Times New Roman"/>
          <w:b/>
          <w:szCs w:val="24"/>
        </w:rPr>
        <w:t>zamrażarki skrzyniowej 300/350L</w:t>
      </w:r>
      <w:r w:rsidR="008F1D5F" w:rsidRPr="004354E7">
        <w:rPr>
          <w:rFonts w:ascii="Times New Roman" w:hAnsi="Times New Roman"/>
          <w:b/>
          <w:szCs w:val="24"/>
        </w:rPr>
        <w:t xml:space="preserve"> </w:t>
      </w:r>
      <w:r w:rsidR="008F1D5F">
        <w:rPr>
          <w:rFonts w:ascii="Times New Roman" w:hAnsi="Times New Roman"/>
          <w:b/>
          <w:szCs w:val="24"/>
        </w:rPr>
        <w:t xml:space="preserve">– załącznik nr 2. </w:t>
      </w:r>
    </w:p>
    <w:p w:rsidR="006D6D21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t>PAKIET 3</w:t>
      </w:r>
      <w:r w:rsidRPr="004354E7">
        <w:rPr>
          <w:rFonts w:cs="Arial"/>
          <w:b/>
          <w:sz w:val="28"/>
          <w:szCs w:val="28"/>
        </w:rPr>
        <w:t xml:space="preserve"> –</w:t>
      </w:r>
      <w:r w:rsidR="008F1D5F" w:rsidRPr="008F1D5F">
        <w:rPr>
          <w:rFonts w:ascii="Times New Roman" w:hAnsi="Times New Roman"/>
          <w:b/>
          <w:szCs w:val="24"/>
        </w:rPr>
        <w:t xml:space="preserve"> </w:t>
      </w:r>
      <w:r w:rsidR="0007236C">
        <w:rPr>
          <w:rFonts w:ascii="Times New Roman" w:hAnsi="Times New Roman"/>
          <w:b/>
          <w:szCs w:val="24"/>
        </w:rPr>
        <w:t xml:space="preserve">Dostawa, </w:t>
      </w:r>
      <w:r w:rsidR="0007236C" w:rsidRPr="0007236C">
        <w:rPr>
          <w:rFonts w:ascii="Times New Roman" w:hAnsi="Times New Roman"/>
          <w:b/>
          <w:szCs w:val="24"/>
        </w:rPr>
        <w:t xml:space="preserve">montaż i uruchomienie </w:t>
      </w:r>
      <w:r w:rsidR="00034D4E">
        <w:rPr>
          <w:rFonts w:ascii="Times New Roman" w:hAnsi="Times New Roman"/>
          <w:b/>
          <w:szCs w:val="24"/>
        </w:rPr>
        <w:t>chłodziarki laboratoryjnej 300L</w:t>
      </w:r>
      <w:r w:rsidR="008F1D5F">
        <w:rPr>
          <w:rFonts w:ascii="Times New Roman" w:hAnsi="Times New Roman"/>
          <w:b/>
          <w:szCs w:val="24"/>
        </w:rPr>
        <w:t xml:space="preserve"> – załącznik nr 3.</w:t>
      </w:r>
    </w:p>
    <w:p w:rsidR="0007236C" w:rsidRDefault="0007236C" w:rsidP="006D6D21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  <w:r w:rsidRPr="004354E7">
        <w:rPr>
          <w:rFonts w:ascii="Times New Roman" w:hAnsi="Times New Roman"/>
          <w:b/>
          <w:sz w:val="28"/>
          <w:szCs w:val="28"/>
        </w:rPr>
        <w:lastRenderedPageBreak/>
        <w:t xml:space="preserve">PAKIET </w:t>
      </w:r>
      <w:r>
        <w:rPr>
          <w:rFonts w:ascii="Times New Roman" w:hAnsi="Times New Roman"/>
          <w:b/>
          <w:sz w:val="28"/>
          <w:szCs w:val="28"/>
        </w:rPr>
        <w:t>4</w:t>
      </w:r>
      <w:r w:rsidRPr="004354E7">
        <w:rPr>
          <w:rFonts w:cs="Arial"/>
          <w:b/>
          <w:sz w:val="28"/>
          <w:szCs w:val="28"/>
        </w:rPr>
        <w:t xml:space="preserve"> –</w:t>
      </w:r>
      <w:r w:rsidRPr="008F1D5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Dostawa, </w:t>
      </w:r>
      <w:r w:rsidRPr="0007236C">
        <w:rPr>
          <w:rFonts w:ascii="Times New Roman" w:hAnsi="Times New Roman"/>
          <w:b/>
          <w:szCs w:val="24"/>
        </w:rPr>
        <w:t>montaż i uruchomienie</w:t>
      </w:r>
      <w:r>
        <w:rPr>
          <w:rFonts w:ascii="Times New Roman" w:hAnsi="Times New Roman"/>
          <w:b/>
          <w:szCs w:val="24"/>
        </w:rPr>
        <w:t xml:space="preserve"> </w:t>
      </w:r>
      <w:r w:rsidR="00E21B5F" w:rsidRPr="00E21B5F">
        <w:rPr>
          <w:rFonts w:ascii="Times New Roman" w:hAnsi="Times New Roman"/>
          <w:b/>
          <w:szCs w:val="24"/>
        </w:rPr>
        <w:t>sprzętu chłodniczego laboratoryjnego</w:t>
      </w:r>
      <w:r w:rsidR="00034D4E">
        <w:rPr>
          <w:rFonts w:ascii="Times New Roman" w:hAnsi="Times New Roman"/>
          <w:b/>
          <w:szCs w:val="24"/>
        </w:rPr>
        <w:t xml:space="preserve"> / farmaceutycznego</w:t>
      </w:r>
      <w:r w:rsidR="00E21B5F">
        <w:rPr>
          <w:rFonts w:ascii="Times New Roman" w:hAnsi="Times New Roman"/>
          <w:b/>
          <w:szCs w:val="24"/>
        </w:rPr>
        <w:t xml:space="preserve"> – załącznik nr 4</w:t>
      </w:r>
      <w:r>
        <w:rPr>
          <w:rFonts w:ascii="Times New Roman" w:hAnsi="Times New Roman"/>
          <w:b/>
          <w:szCs w:val="24"/>
        </w:rPr>
        <w:t xml:space="preserve"> </w:t>
      </w:r>
    </w:p>
    <w:p w:rsidR="00C97553" w:rsidRDefault="00C97553" w:rsidP="006D6D21">
      <w:pPr>
        <w:pStyle w:val="Tekstpodstawowy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D6D21" w:rsidRPr="004354E7" w:rsidRDefault="006D6D21" w:rsidP="006D6D21">
      <w:pPr>
        <w:pStyle w:val="Tekstpodstawowy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  <w:r w:rsidRPr="009C618C">
        <w:rPr>
          <w:rFonts w:ascii="Times New Roman" w:hAnsi="Times New Roman"/>
        </w:rPr>
        <w:t>• Warunkiem udziału w postępowaniu jest złożenie oferty na towar odpowiadający szczegółowemu opisowi zamieszczonemu w tabelach wg załą</w:t>
      </w:r>
      <w:r w:rsidR="00E21B5F">
        <w:rPr>
          <w:rFonts w:ascii="Times New Roman" w:hAnsi="Times New Roman"/>
        </w:rPr>
        <w:t>czników nr 1, 2, 3 i 4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  <w:szCs w:val="24"/>
        </w:rPr>
        <w:t>• Oferta powinna zawierać wszystkie żądane produkty w obrębie pakietu.</w:t>
      </w:r>
    </w:p>
    <w:p w:rsidR="006D6D21" w:rsidRPr="009C618C" w:rsidRDefault="006D6D21" w:rsidP="00D608AE">
      <w:pPr>
        <w:spacing w:line="360" w:lineRule="auto"/>
      </w:pPr>
      <w:r w:rsidRPr="009C618C">
        <w:t>• Niedopuszczalne jest składanie ofert na poszczególne pozycje pakietu.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• Żądane dokumenty, oświadczenia, należy w ofercie ułożyć chronologicznie, poszczególnymi pakietami, narastająco produktami, oraz opisać dodatkowo, której pozycji i jakiego towaru dokument dotyczy.</w:t>
      </w:r>
    </w:p>
    <w:p w:rsidR="006D6D21" w:rsidRPr="009C618C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• Zamawiający dopuszcza możliwość złożenia ofert równoważnych (oferowany przedmiot zamówienia musi spełniać wszelkie wymagania Zamawiającego o wszystkich parametrach nie gorszych niż te określone w SIWZ), jeżeli z opisu przedmiotu zamówienia wynika, że przedmiot zamówienia określony został poprzez wskazanie znaku towarowego, pochodzenia lub patentu.</w:t>
      </w:r>
    </w:p>
    <w:p w:rsidR="006D6D21" w:rsidRDefault="006D6D21" w:rsidP="00D608AE">
      <w:pPr>
        <w:pStyle w:val="Tekstpodstawowy"/>
        <w:spacing w:after="0" w:line="360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>Jeżeli  Wykonawca powoła się na rozwiązania równoważne to</w:t>
      </w:r>
      <w:r>
        <w:rPr>
          <w:rFonts w:ascii="Times New Roman" w:hAnsi="Times New Roman"/>
        </w:rPr>
        <w:t xml:space="preserve"> j</w:t>
      </w:r>
      <w:r w:rsidRPr="009C618C">
        <w:rPr>
          <w:rFonts w:ascii="Times New Roman" w:hAnsi="Times New Roman"/>
        </w:rPr>
        <w:t>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6D6D21" w:rsidRPr="009C618C" w:rsidRDefault="006D6D21" w:rsidP="006D6D21">
      <w:pPr>
        <w:pStyle w:val="Tekstpodstawowy"/>
        <w:spacing w:after="0" w:line="360" w:lineRule="auto"/>
        <w:rPr>
          <w:rFonts w:ascii="Times New Roman" w:hAnsi="Times New Roman"/>
        </w:rPr>
      </w:pPr>
    </w:p>
    <w:p w:rsidR="001616FC" w:rsidRPr="009D713C" w:rsidRDefault="001616FC" w:rsidP="001616FC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9C618C">
        <w:rPr>
          <w:rFonts w:ascii="Times New Roman" w:hAnsi="Times New Roman"/>
          <w:b/>
          <w:u w:val="single"/>
        </w:rPr>
        <w:t>Wymagane dokumenty</w:t>
      </w:r>
      <w:r>
        <w:rPr>
          <w:rFonts w:ascii="Times New Roman" w:hAnsi="Times New Roman"/>
          <w:b/>
          <w:u w:val="single"/>
        </w:rPr>
        <w:t xml:space="preserve"> podmiotowe</w:t>
      </w:r>
      <w:r w:rsidRPr="009C618C">
        <w:rPr>
          <w:rFonts w:ascii="Times New Roman" w:hAnsi="Times New Roman"/>
          <w:b/>
          <w:u w:val="single"/>
        </w:rPr>
        <w:t>:</w:t>
      </w:r>
    </w:p>
    <w:p w:rsidR="001616FC" w:rsidRPr="004B52E8" w:rsidRDefault="001616FC" w:rsidP="001616FC">
      <w:pPr>
        <w:autoSpaceDE w:val="0"/>
        <w:autoSpaceDN w:val="0"/>
        <w:adjustRightInd w:val="0"/>
        <w:spacing w:line="276" w:lineRule="auto"/>
        <w:jc w:val="both"/>
      </w:pPr>
      <w:r w:rsidRPr="009C618C">
        <w:t>•</w:t>
      </w:r>
      <w:r>
        <w:t xml:space="preserve"> </w:t>
      </w:r>
      <w:r w:rsidRPr="004B52E8">
        <w:t>Aktualny odpis z właściwego rejestru lub centralnej ewidencji i informacji o działalności gospodarczej,</w:t>
      </w:r>
    </w:p>
    <w:p w:rsidR="001616FC" w:rsidRPr="004B52E8" w:rsidRDefault="001616FC" w:rsidP="001616FC">
      <w:pPr>
        <w:pStyle w:val="Tekstpodstawowy"/>
        <w:spacing w:after="0" w:line="276" w:lineRule="auto"/>
        <w:rPr>
          <w:rFonts w:ascii="Times New Roman" w:hAnsi="Times New Roman"/>
        </w:rPr>
      </w:pPr>
      <w:r w:rsidRPr="004B52E8">
        <w:rPr>
          <w:rFonts w:ascii="Times New Roman" w:hAnsi="Times New Roman"/>
        </w:rPr>
        <w:t>• Pełnomocnictwo w przypadku, gdy umocowanie do złożenia oświadczenia woli w imieniu Wykonawcy nie wynika z dokumentów wymienionych powyżej</w:t>
      </w:r>
      <w:r>
        <w:rPr>
          <w:rFonts w:ascii="Times New Roman" w:hAnsi="Times New Roman"/>
        </w:rPr>
        <w:t>.</w:t>
      </w: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</w:rPr>
      </w:pP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 w:rsidRPr="009C618C">
        <w:rPr>
          <w:rFonts w:ascii="Times New Roman" w:hAnsi="Times New Roman"/>
          <w:b/>
          <w:u w:val="single"/>
        </w:rPr>
        <w:t>Wymagane dokumenty</w:t>
      </w:r>
      <w:r>
        <w:rPr>
          <w:rFonts w:ascii="Times New Roman" w:hAnsi="Times New Roman"/>
          <w:b/>
          <w:u w:val="single"/>
        </w:rPr>
        <w:t xml:space="preserve"> przedmiotowe</w:t>
      </w:r>
      <w:r w:rsidRPr="009C618C">
        <w:rPr>
          <w:rFonts w:ascii="Times New Roman" w:hAnsi="Times New Roman"/>
          <w:b/>
          <w:u w:val="single"/>
        </w:rPr>
        <w:t>:</w:t>
      </w: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</w:rPr>
      </w:pPr>
      <w:r w:rsidRPr="006B568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Zapytanie o ofertowe (cenowe),</w:t>
      </w: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</w:rPr>
      </w:pPr>
      <w:r w:rsidRPr="006B568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Formularz ofertowy,</w:t>
      </w: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</w:rPr>
      </w:pPr>
      <w:r w:rsidRPr="006B568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Formularz asortymentowo – cenowy stosowny do wybranego (-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>) pakietu (ów),</w:t>
      </w:r>
    </w:p>
    <w:p w:rsidR="001616FC" w:rsidRDefault="001616FC" w:rsidP="001616FC">
      <w:pPr>
        <w:pStyle w:val="Tekstpodstawowy"/>
        <w:spacing w:after="0" w:line="360" w:lineRule="auto"/>
        <w:rPr>
          <w:rFonts w:ascii="Times New Roman" w:hAnsi="Times New Roman"/>
        </w:rPr>
      </w:pPr>
      <w:r w:rsidRPr="006B568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Zaakceptowany wzór umowy – stosowny do wybranego (-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>) pakietu (ów),</w:t>
      </w:r>
    </w:p>
    <w:p w:rsidR="006D6D21" w:rsidRDefault="001616FC" w:rsidP="00B96A1E">
      <w:pPr>
        <w:pStyle w:val="Tekstpodstawowy"/>
        <w:spacing w:after="0" w:line="360" w:lineRule="auto"/>
        <w:rPr>
          <w:rFonts w:ascii="Times New Roman" w:hAnsi="Times New Roman"/>
        </w:rPr>
      </w:pPr>
      <w:r w:rsidRPr="006B5682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Zaakceptowany wzór protokołu przekazania sprzętu (dotyczy pakietu 2, 3 i 4),</w:t>
      </w:r>
    </w:p>
    <w:p w:rsidR="001616FC" w:rsidRPr="009C618C" w:rsidRDefault="001616FC" w:rsidP="003451AB">
      <w:pPr>
        <w:pStyle w:val="Tekstpodstawowy"/>
        <w:spacing w:after="0"/>
        <w:rPr>
          <w:rFonts w:ascii="Times New Roman" w:hAnsi="Times New Roman"/>
        </w:rPr>
      </w:pPr>
    </w:p>
    <w:p w:rsidR="0006704A" w:rsidRPr="009C618C" w:rsidRDefault="0039169D" w:rsidP="0006704A">
      <w:pPr>
        <w:pStyle w:val="Tekstpodstawowy"/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Wymagane dokumenty </w:t>
      </w:r>
      <w:r w:rsidR="0006704A" w:rsidRPr="009C618C">
        <w:rPr>
          <w:rFonts w:ascii="Times New Roman" w:hAnsi="Times New Roman"/>
          <w:b/>
          <w:u w:val="single"/>
        </w:rPr>
        <w:t xml:space="preserve">w pakiecie nr </w:t>
      </w:r>
      <w:r w:rsidR="00D608AE">
        <w:rPr>
          <w:rFonts w:ascii="Times New Roman" w:hAnsi="Times New Roman"/>
          <w:b/>
          <w:u w:val="single"/>
        </w:rPr>
        <w:t>1, 2</w:t>
      </w:r>
      <w:r w:rsidR="00C50CD0">
        <w:rPr>
          <w:rFonts w:ascii="Times New Roman" w:hAnsi="Times New Roman"/>
          <w:b/>
          <w:u w:val="single"/>
        </w:rPr>
        <w:t xml:space="preserve"> </w:t>
      </w:r>
      <w:r w:rsidR="0006704A" w:rsidRPr="009C618C">
        <w:rPr>
          <w:rFonts w:ascii="Times New Roman" w:hAnsi="Times New Roman"/>
          <w:b/>
          <w:u w:val="single"/>
        </w:rPr>
        <w:t>jest :</w:t>
      </w:r>
    </w:p>
    <w:p w:rsidR="00C81CD4" w:rsidRDefault="0006704A" w:rsidP="003451AB">
      <w:pPr>
        <w:pStyle w:val="Tekstpodstawowy"/>
        <w:spacing w:after="0" w:line="276" w:lineRule="auto"/>
        <w:rPr>
          <w:rFonts w:ascii="Times New Roman" w:hAnsi="Times New Roman"/>
        </w:rPr>
      </w:pPr>
      <w:r w:rsidRPr="009C618C">
        <w:rPr>
          <w:rFonts w:ascii="Times New Roman" w:hAnsi="Times New Roman"/>
        </w:rPr>
        <w:t xml:space="preserve">• Złożenie oświadczenia, że oferowany sprzęt nadaje się do kontaktu z żywnością i spełnia wymogi </w:t>
      </w:r>
      <w:r w:rsidRPr="009C618C">
        <w:rPr>
          <w:rFonts w:ascii="Times New Roman" w:hAnsi="Times New Roman"/>
          <w:color w:val="0000CC"/>
        </w:rPr>
        <w:t xml:space="preserve">Ustawy z </w:t>
      </w:r>
      <w:r w:rsidR="009B0A80">
        <w:rPr>
          <w:rFonts w:ascii="Times New Roman" w:hAnsi="Times New Roman"/>
          <w:color w:val="0000CC"/>
        </w:rPr>
        <w:t xml:space="preserve">dnia 25.08.2006r. (Dz. U. z 2015 </w:t>
      </w:r>
      <w:r w:rsidRPr="009C618C">
        <w:rPr>
          <w:rFonts w:ascii="Times New Roman" w:hAnsi="Times New Roman"/>
          <w:color w:val="0000CC"/>
        </w:rPr>
        <w:t xml:space="preserve">poz. </w:t>
      </w:r>
      <w:r w:rsidR="009B0A80">
        <w:rPr>
          <w:rFonts w:ascii="Times New Roman" w:hAnsi="Times New Roman"/>
          <w:color w:val="0000CC"/>
        </w:rPr>
        <w:t>594</w:t>
      </w:r>
      <w:r w:rsidRPr="009C618C">
        <w:rPr>
          <w:rFonts w:ascii="Times New Roman" w:hAnsi="Times New Roman"/>
          <w:color w:val="0000CC"/>
        </w:rPr>
        <w:t xml:space="preserve"> z </w:t>
      </w:r>
      <w:r w:rsidR="009B0A80">
        <w:rPr>
          <w:rFonts w:ascii="Times New Roman" w:hAnsi="Times New Roman"/>
          <w:color w:val="0000CC"/>
        </w:rPr>
        <w:t>aktualnymi</w:t>
      </w:r>
      <w:r w:rsidRPr="009C618C">
        <w:rPr>
          <w:rFonts w:ascii="Times New Roman" w:hAnsi="Times New Roman"/>
          <w:color w:val="0000CC"/>
        </w:rPr>
        <w:t xml:space="preserve"> zm</w:t>
      </w:r>
      <w:r w:rsidR="009B0A80">
        <w:rPr>
          <w:rFonts w:ascii="Times New Roman" w:hAnsi="Times New Roman"/>
          <w:color w:val="0000CC"/>
        </w:rPr>
        <w:t>ianami</w:t>
      </w:r>
      <w:r w:rsidRPr="009C618C">
        <w:rPr>
          <w:rFonts w:ascii="Times New Roman" w:hAnsi="Times New Roman"/>
          <w:color w:val="0000CC"/>
        </w:rPr>
        <w:t xml:space="preserve">.) </w:t>
      </w:r>
      <w:r w:rsidR="009B0A80">
        <w:rPr>
          <w:rFonts w:ascii="Times New Roman" w:hAnsi="Times New Roman"/>
          <w:color w:val="0000CC"/>
        </w:rPr>
        <w:t xml:space="preserve">           </w:t>
      </w:r>
      <w:r w:rsidRPr="009C618C">
        <w:rPr>
          <w:rFonts w:ascii="Times New Roman" w:hAnsi="Times New Roman"/>
          <w:color w:val="0000CC"/>
        </w:rPr>
        <w:lastRenderedPageBreak/>
        <w:t xml:space="preserve">o bezpieczeństwie żywności i żywienia </w:t>
      </w:r>
      <w:r w:rsidRPr="009C618C">
        <w:rPr>
          <w:rFonts w:ascii="Times New Roman" w:hAnsi="Times New Roman"/>
        </w:rPr>
        <w:t xml:space="preserve">oraz  </w:t>
      </w:r>
      <w:r w:rsidR="009B0A80" w:rsidRPr="00E2280B">
        <w:rPr>
          <w:rFonts w:ascii="Times New Roman" w:hAnsi="Times New Roman"/>
        </w:rPr>
        <w:t>Rozporządzenia WE nr 1935/2004 Parlamentu Europejskiego i Rady  z dnia 27.10.2004 w sprawie materiałów i wyrobów przeznaczonych do kontaktu</w:t>
      </w:r>
      <w:r w:rsidR="00932FD9">
        <w:rPr>
          <w:rFonts w:ascii="Times New Roman" w:hAnsi="Times New Roman"/>
        </w:rPr>
        <w:t xml:space="preserve"> z żywnością oraz uchylającym </w:t>
      </w:r>
      <w:r w:rsidR="009B0A80" w:rsidRPr="00E2280B">
        <w:rPr>
          <w:rFonts w:ascii="Times New Roman" w:hAnsi="Times New Roman"/>
        </w:rPr>
        <w:t xml:space="preserve">dyrektywy 80/590/EWG i 89/109/EWG </w:t>
      </w:r>
    </w:p>
    <w:p w:rsidR="0006704A" w:rsidRPr="003451AB" w:rsidRDefault="009B0A80" w:rsidP="003451AB">
      <w:pPr>
        <w:pStyle w:val="Tekstpodstawowy"/>
        <w:spacing w:after="0" w:line="276" w:lineRule="auto"/>
        <w:rPr>
          <w:rFonts w:ascii="Times New Roman" w:hAnsi="Times New Roman"/>
          <w:b/>
        </w:rPr>
      </w:pPr>
      <w:r w:rsidRPr="00E2280B">
        <w:rPr>
          <w:rFonts w:ascii="Times New Roman" w:hAnsi="Times New Roman"/>
          <w:b/>
        </w:rPr>
        <w:t xml:space="preserve">(DZ. Urz. UE </w:t>
      </w:r>
      <w:r>
        <w:rPr>
          <w:rFonts w:ascii="Times New Roman" w:hAnsi="Times New Roman"/>
          <w:b/>
        </w:rPr>
        <w:t xml:space="preserve"> L </w:t>
      </w:r>
      <w:r w:rsidRPr="00E2280B">
        <w:rPr>
          <w:rFonts w:ascii="Times New Roman" w:hAnsi="Times New Roman"/>
          <w:b/>
        </w:rPr>
        <w:t>338</w:t>
      </w:r>
      <w:r>
        <w:rPr>
          <w:rFonts w:ascii="Times New Roman" w:hAnsi="Times New Roman"/>
          <w:b/>
        </w:rPr>
        <w:t>.4</w:t>
      </w:r>
      <w:r w:rsidRPr="00E2280B">
        <w:rPr>
          <w:rFonts w:ascii="Times New Roman" w:hAnsi="Times New Roman"/>
          <w:b/>
        </w:rPr>
        <w:t xml:space="preserve"> z 13.11.2004. z aktualnymi zmianami.).</w:t>
      </w:r>
    </w:p>
    <w:p w:rsidR="006D6D21" w:rsidRDefault="006D6D21" w:rsidP="006D6D21">
      <w:pPr>
        <w:rPr>
          <w:szCs w:val="20"/>
        </w:rPr>
      </w:pPr>
    </w:p>
    <w:p w:rsidR="0039169D" w:rsidRDefault="0039169D" w:rsidP="006D6D21">
      <w:pPr>
        <w:rPr>
          <w:szCs w:val="20"/>
        </w:rPr>
      </w:pPr>
    </w:p>
    <w:p w:rsidR="0039169D" w:rsidRDefault="0039169D" w:rsidP="006D6D21">
      <w:pPr>
        <w:rPr>
          <w:i/>
          <w:color w:val="FF0000"/>
          <w:sz w:val="12"/>
        </w:rPr>
      </w:pPr>
    </w:p>
    <w:p w:rsidR="00145074" w:rsidRDefault="00145074" w:rsidP="006D6D21">
      <w:pPr>
        <w:rPr>
          <w:b/>
        </w:rPr>
      </w:pPr>
      <w:r>
        <w:rPr>
          <w:b/>
        </w:rPr>
        <w:t>Uwagi</w:t>
      </w:r>
      <w:r w:rsidR="006D6D21" w:rsidRPr="00195CD5">
        <w:rPr>
          <w:b/>
        </w:rPr>
        <w:t xml:space="preserve">: </w:t>
      </w:r>
    </w:p>
    <w:p w:rsidR="00145074" w:rsidRPr="00145074" w:rsidRDefault="00145074" w:rsidP="006D6D21">
      <w:pPr>
        <w:numPr>
          <w:ilvl w:val="0"/>
          <w:numId w:val="23"/>
        </w:numPr>
        <w:rPr>
          <w:b/>
        </w:rPr>
      </w:pPr>
      <w:r>
        <w:rPr>
          <w:b/>
        </w:rPr>
        <w:t>D</w:t>
      </w:r>
      <w:r w:rsidR="006D6D21" w:rsidRPr="00195CD5">
        <w:rPr>
          <w:b/>
        </w:rPr>
        <w:t>odatkowe informacje na temat przedmiotu zapytania o cenę można uzyskać p</w:t>
      </w:r>
      <w:r w:rsidR="0007236C">
        <w:rPr>
          <w:b/>
        </w:rPr>
        <w:t xml:space="preserve">od numerem telefonu </w:t>
      </w:r>
      <w:r w:rsidR="0007236C" w:rsidRPr="00145074">
        <w:rPr>
          <w:b/>
          <w:color w:val="0000CC"/>
        </w:rPr>
        <w:t>261-6</w:t>
      </w:r>
      <w:r w:rsidR="006D6D21" w:rsidRPr="00145074">
        <w:rPr>
          <w:b/>
          <w:color w:val="0000CC"/>
        </w:rPr>
        <w:t>60-542</w:t>
      </w:r>
      <w:r w:rsidR="006D6D21" w:rsidRPr="00195CD5">
        <w:rPr>
          <w:b/>
        </w:rPr>
        <w:t>;</w:t>
      </w:r>
    </w:p>
    <w:p w:rsidR="006D6D21" w:rsidRPr="00145074" w:rsidRDefault="00145074" w:rsidP="00145074">
      <w:pPr>
        <w:numPr>
          <w:ilvl w:val="0"/>
          <w:numId w:val="23"/>
        </w:numPr>
        <w:rPr>
          <w:b/>
          <w:color w:val="FF0000"/>
        </w:rPr>
      </w:pPr>
      <w:r>
        <w:rPr>
          <w:b/>
          <w:color w:val="FF0000"/>
        </w:rPr>
        <w:t>W</w:t>
      </w:r>
      <w:r w:rsidRPr="00145074">
        <w:rPr>
          <w:b/>
          <w:color w:val="FF0000"/>
        </w:rPr>
        <w:t xml:space="preserve">szystkie formularze </w:t>
      </w:r>
      <w:r w:rsidR="003451AB">
        <w:rPr>
          <w:b/>
          <w:color w:val="FF0000"/>
        </w:rPr>
        <w:t xml:space="preserve">asortymentowo </w:t>
      </w:r>
      <w:r w:rsidRPr="00145074">
        <w:rPr>
          <w:b/>
          <w:color w:val="FF0000"/>
        </w:rPr>
        <w:t>cenowe do umowy</w:t>
      </w:r>
      <w:r w:rsidR="006D6D21" w:rsidRPr="00145074">
        <w:rPr>
          <w:b/>
          <w:color w:val="FF0000"/>
        </w:rPr>
        <w:t xml:space="preserve"> </w:t>
      </w:r>
      <w:r w:rsidRPr="00145074">
        <w:rPr>
          <w:b/>
          <w:color w:val="FF0000"/>
        </w:rPr>
        <w:t>zawarte są w jednym pliku Excel-a w poszczególnych arkuszach kalkulacyjnych</w:t>
      </w:r>
      <w:r>
        <w:rPr>
          <w:b/>
          <w:color w:val="FF0000"/>
        </w:rPr>
        <w:t>.</w:t>
      </w:r>
    </w:p>
    <w:p w:rsidR="006D6D21" w:rsidRDefault="006D6D21" w:rsidP="006D6D21">
      <w:pPr>
        <w:rPr>
          <w:b/>
        </w:rPr>
      </w:pPr>
    </w:p>
    <w:p w:rsidR="006D6D21" w:rsidRPr="0012608B" w:rsidRDefault="006D6D21" w:rsidP="00145074">
      <w:pPr>
        <w:numPr>
          <w:ilvl w:val="0"/>
          <w:numId w:val="23"/>
        </w:numPr>
        <w:rPr>
          <w:b/>
        </w:rPr>
      </w:pPr>
      <w:r>
        <w:rPr>
          <w:b/>
        </w:rPr>
        <w:t>W przypadku wątpliwości w sprawie opisu przedmiotu zapytania</w:t>
      </w:r>
      <w:r w:rsidR="00145074">
        <w:rPr>
          <w:b/>
        </w:rPr>
        <w:t xml:space="preserve"> o cenę </w:t>
      </w:r>
      <w:r>
        <w:rPr>
          <w:b/>
        </w:rPr>
        <w:t>należy dokonać konsultacji w miejscu docelowej dostawy, które w przypadku zainteresowania zostaną wskazane przez personel Działu Gospodarczego pod w/w nr telefonu.</w:t>
      </w:r>
    </w:p>
    <w:p w:rsidR="006D6D21" w:rsidRPr="00BE485C" w:rsidRDefault="006D6D21" w:rsidP="006D6D21">
      <w:pPr>
        <w:rPr>
          <w:b/>
        </w:rPr>
      </w:pPr>
    </w:p>
    <w:p w:rsidR="006D6D21" w:rsidRDefault="006D6D21" w:rsidP="006D6D21">
      <w:pPr>
        <w:pStyle w:val="Nagwek2"/>
      </w:pPr>
      <w:r>
        <w:t>INFORMACJE DODATKOWE, PŁATNIK KONTO W BANKU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6D6D21" w:rsidTr="009120EA">
        <w:tc>
          <w:tcPr>
            <w:tcW w:w="9142" w:type="dxa"/>
            <w:tcBorders>
              <w:bottom w:val="single" w:sz="4" w:space="0" w:color="auto"/>
            </w:tcBorders>
          </w:tcPr>
          <w:p w:rsidR="006D6D21" w:rsidRDefault="006D6D21" w:rsidP="009120EA">
            <w:r>
              <w:t>BGK O/Wrocław 61 11301033 0018 7991 8520 0005</w:t>
            </w:r>
          </w:p>
        </w:tc>
      </w:tr>
      <w:tr w:rsidR="006D6D21" w:rsidTr="009120EA">
        <w:tc>
          <w:tcPr>
            <w:tcW w:w="9142" w:type="dxa"/>
            <w:tcBorders>
              <w:top w:val="nil"/>
            </w:tcBorders>
          </w:tcPr>
          <w:p w:rsidR="006D6D21" w:rsidRDefault="006D6D21" w:rsidP="009120EA">
            <w:r>
              <w:t>Regon 930090240                                                             NIP 899-22-28-956</w:t>
            </w:r>
          </w:p>
        </w:tc>
      </w:tr>
    </w:tbl>
    <w:p w:rsidR="006D6D21" w:rsidRDefault="006D6D21" w:rsidP="006D6D21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6D6D21" w:rsidTr="009120EA">
        <w:tc>
          <w:tcPr>
            <w:tcW w:w="5740" w:type="dxa"/>
          </w:tcPr>
          <w:p w:rsidR="006D6D21" w:rsidRDefault="006D6D21" w:rsidP="009120EA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6D6D21" w:rsidRDefault="00915B3C" w:rsidP="006D6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D21" w:rsidRPr="00827729" w:rsidRDefault="00FF0CE5" w:rsidP="006D6D21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Szef Logistyki 4WSK SP ZOZ</w:t>
      </w:r>
      <w:r w:rsidR="006D6D21">
        <w:tab/>
      </w:r>
      <w:r w:rsidR="006D6D21">
        <w:tab/>
      </w:r>
      <w:r w:rsidR="006D6D21">
        <w:tab/>
      </w:r>
      <w:r w:rsidR="006D6D21">
        <w:tab/>
      </w:r>
      <w:r w:rsidR="006D6D21">
        <w:tab/>
      </w:r>
      <w:r w:rsidR="006D6D21">
        <w:tab/>
      </w:r>
      <w:r w:rsidR="006D6D21">
        <w:tab/>
      </w:r>
      <w:r w:rsidR="006D6D21">
        <w:tab/>
      </w:r>
    </w:p>
    <w:p w:rsidR="00F65D9E" w:rsidRDefault="00B748AA" w:rsidP="008340E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sectPr w:rsidR="00F65D9E" w:rsidSect="008340E5">
      <w:pgSz w:w="11906" w:h="16838"/>
      <w:pgMar w:top="719" w:right="1418" w:bottom="107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E43B1"/>
    <w:multiLevelType w:val="hybridMultilevel"/>
    <w:tmpl w:val="3B6E4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22"/>
  </w:num>
  <w:num w:numId="5">
    <w:abstractNumId w:val="12"/>
  </w:num>
  <w:num w:numId="6">
    <w:abstractNumId w:val="8"/>
  </w:num>
  <w:num w:numId="7">
    <w:abstractNumId w:val="20"/>
  </w:num>
  <w:num w:numId="8">
    <w:abstractNumId w:val="17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6"/>
  </w:num>
  <w:num w:numId="14">
    <w:abstractNumId w:val="13"/>
  </w:num>
  <w:num w:numId="15">
    <w:abstractNumId w:val="7"/>
  </w:num>
  <w:num w:numId="16">
    <w:abstractNumId w:val="3"/>
  </w:num>
  <w:num w:numId="17">
    <w:abstractNumId w:val="5"/>
  </w:num>
  <w:num w:numId="18">
    <w:abstractNumId w:val="1"/>
  </w:num>
  <w:num w:numId="19">
    <w:abstractNumId w:val="19"/>
  </w:num>
  <w:num w:numId="20">
    <w:abstractNumId w:val="2"/>
  </w:num>
  <w:num w:numId="21">
    <w:abstractNumId w:val="21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34D4E"/>
    <w:rsid w:val="00041A1B"/>
    <w:rsid w:val="000468B8"/>
    <w:rsid w:val="000669A7"/>
    <w:rsid w:val="0006704A"/>
    <w:rsid w:val="0007236C"/>
    <w:rsid w:val="000964F4"/>
    <w:rsid w:val="000C2924"/>
    <w:rsid w:val="000E4184"/>
    <w:rsid w:val="000F2DC3"/>
    <w:rsid w:val="000F5E36"/>
    <w:rsid w:val="00124241"/>
    <w:rsid w:val="0012632F"/>
    <w:rsid w:val="00130DCB"/>
    <w:rsid w:val="00145074"/>
    <w:rsid w:val="00155081"/>
    <w:rsid w:val="001616FC"/>
    <w:rsid w:val="00193B22"/>
    <w:rsid w:val="001A7F41"/>
    <w:rsid w:val="001B3D23"/>
    <w:rsid w:val="001C23A4"/>
    <w:rsid w:val="001D2C74"/>
    <w:rsid w:val="001E1C78"/>
    <w:rsid w:val="001E58F4"/>
    <w:rsid w:val="00220DC8"/>
    <w:rsid w:val="00224E50"/>
    <w:rsid w:val="002444D3"/>
    <w:rsid w:val="00246CD9"/>
    <w:rsid w:val="00267362"/>
    <w:rsid w:val="002A591A"/>
    <w:rsid w:val="002B3FF3"/>
    <w:rsid w:val="002F2DD5"/>
    <w:rsid w:val="003226BE"/>
    <w:rsid w:val="003267F9"/>
    <w:rsid w:val="003451AB"/>
    <w:rsid w:val="0035352C"/>
    <w:rsid w:val="00374C58"/>
    <w:rsid w:val="0039169D"/>
    <w:rsid w:val="003A6F92"/>
    <w:rsid w:val="003C5EAA"/>
    <w:rsid w:val="003D2A38"/>
    <w:rsid w:val="003F2D86"/>
    <w:rsid w:val="00423162"/>
    <w:rsid w:val="004246DC"/>
    <w:rsid w:val="004452D0"/>
    <w:rsid w:val="004617F0"/>
    <w:rsid w:val="004C7335"/>
    <w:rsid w:val="004F4579"/>
    <w:rsid w:val="0050121F"/>
    <w:rsid w:val="00502577"/>
    <w:rsid w:val="00510A59"/>
    <w:rsid w:val="00523779"/>
    <w:rsid w:val="00525BEA"/>
    <w:rsid w:val="005314BA"/>
    <w:rsid w:val="00535AEF"/>
    <w:rsid w:val="005446CB"/>
    <w:rsid w:val="00583267"/>
    <w:rsid w:val="005A44DB"/>
    <w:rsid w:val="005B0973"/>
    <w:rsid w:val="005B704F"/>
    <w:rsid w:val="005B787A"/>
    <w:rsid w:val="005C31F5"/>
    <w:rsid w:val="005D5CBB"/>
    <w:rsid w:val="00631EAF"/>
    <w:rsid w:val="00634A23"/>
    <w:rsid w:val="0064269D"/>
    <w:rsid w:val="0064310F"/>
    <w:rsid w:val="00685AF6"/>
    <w:rsid w:val="006C6D91"/>
    <w:rsid w:val="006D361C"/>
    <w:rsid w:val="006D3AA5"/>
    <w:rsid w:val="006D6D21"/>
    <w:rsid w:val="006E67AF"/>
    <w:rsid w:val="006E7FC7"/>
    <w:rsid w:val="00720CB3"/>
    <w:rsid w:val="00784BB7"/>
    <w:rsid w:val="007A2D05"/>
    <w:rsid w:val="007B0313"/>
    <w:rsid w:val="00800DCF"/>
    <w:rsid w:val="00830510"/>
    <w:rsid w:val="008340E5"/>
    <w:rsid w:val="00862E2D"/>
    <w:rsid w:val="00877FAE"/>
    <w:rsid w:val="008817A5"/>
    <w:rsid w:val="00883C51"/>
    <w:rsid w:val="0089725D"/>
    <w:rsid w:val="00897C2E"/>
    <w:rsid w:val="008A196C"/>
    <w:rsid w:val="008B3F7B"/>
    <w:rsid w:val="008D2BD5"/>
    <w:rsid w:val="008E5E93"/>
    <w:rsid w:val="008F1D5F"/>
    <w:rsid w:val="00901AEF"/>
    <w:rsid w:val="00903B8C"/>
    <w:rsid w:val="009120EA"/>
    <w:rsid w:val="009135EB"/>
    <w:rsid w:val="00915B3C"/>
    <w:rsid w:val="009164A8"/>
    <w:rsid w:val="00932FD9"/>
    <w:rsid w:val="009467C3"/>
    <w:rsid w:val="00956605"/>
    <w:rsid w:val="0099564B"/>
    <w:rsid w:val="009B0A80"/>
    <w:rsid w:val="009C235D"/>
    <w:rsid w:val="009C6AA0"/>
    <w:rsid w:val="009F182E"/>
    <w:rsid w:val="00A35969"/>
    <w:rsid w:val="00A43AC2"/>
    <w:rsid w:val="00A46A97"/>
    <w:rsid w:val="00A62607"/>
    <w:rsid w:val="00A62760"/>
    <w:rsid w:val="00A62C56"/>
    <w:rsid w:val="00A8292F"/>
    <w:rsid w:val="00A82B91"/>
    <w:rsid w:val="00A93E33"/>
    <w:rsid w:val="00A94B21"/>
    <w:rsid w:val="00A97DAB"/>
    <w:rsid w:val="00AB3290"/>
    <w:rsid w:val="00AE315C"/>
    <w:rsid w:val="00AE3678"/>
    <w:rsid w:val="00AF39D1"/>
    <w:rsid w:val="00B440F0"/>
    <w:rsid w:val="00B52532"/>
    <w:rsid w:val="00B63EF2"/>
    <w:rsid w:val="00B748AA"/>
    <w:rsid w:val="00B759C9"/>
    <w:rsid w:val="00B940D6"/>
    <w:rsid w:val="00B965FE"/>
    <w:rsid w:val="00B96A1E"/>
    <w:rsid w:val="00BA2485"/>
    <w:rsid w:val="00BA60CD"/>
    <w:rsid w:val="00BA7E82"/>
    <w:rsid w:val="00BB3671"/>
    <w:rsid w:val="00BC4B2B"/>
    <w:rsid w:val="00BD0135"/>
    <w:rsid w:val="00BE485C"/>
    <w:rsid w:val="00C0778D"/>
    <w:rsid w:val="00C22EC5"/>
    <w:rsid w:val="00C25474"/>
    <w:rsid w:val="00C27028"/>
    <w:rsid w:val="00C27A7A"/>
    <w:rsid w:val="00C50CD0"/>
    <w:rsid w:val="00C569F4"/>
    <w:rsid w:val="00C60BB3"/>
    <w:rsid w:val="00C6643E"/>
    <w:rsid w:val="00C667DB"/>
    <w:rsid w:val="00C81CD4"/>
    <w:rsid w:val="00C97553"/>
    <w:rsid w:val="00CA1118"/>
    <w:rsid w:val="00CA132A"/>
    <w:rsid w:val="00CA571C"/>
    <w:rsid w:val="00D43761"/>
    <w:rsid w:val="00D51F10"/>
    <w:rsid w:val="00D608AE"/>
    <w:rsid w:val="00D70843"/>
    <w:rsid w:val="00D8323B"/>
    <w:rsid w:val="00DD54A5"/>
    <w:rsid w:val="00E13744"/>
    <w:rsid w:val="00E21B5F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EE5884"/>
    <w:rsid w:val="00F00955"/>
    <w:rsid w:val="00F021D2"/>
    <w:rsid w:val="00F55436"/>
    <w:rsid w:val="00F56F82"/>
    <w:rsid w:val="00F61604"/>
    <w:rsid w:val="00F6342E"/>
    <w:rsid w:val="00F63514"/>
    <w:rsid w:val="00F648B9"/>
    <w:rsid w:val="00F65D9E"/>
    <w:rsid w:val="00F95B06"/>
    <w:rsid w:val="00F965E4"/>
    <w:rsid w:val="00F96786"/>
    <w:rsid w:val="00FA4982"/>
    <w:rsid w:val="00FB33BA"/>
    <w:rsid w:val="00FC63E7"/>
    <w:rsid w:val="00FE1649"/>
    <w:rsid w:val="00FF05C2"/>
    <w:rsid w:val="00FF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C6D91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6C6D91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6D91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6C6D91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15</cp:revision>
  <cp:lastPrinted>2016-02-16T12:41:00Z</cp:lastPrinted>
  <dcterms:created xsi:type="dcterms:W3CDTF">2016-02-16T12:43:00Z</dcterms:created>
  <dcterms:modified xsi:type="dcterms:W3CDTF">2017-01-23T13:51:00Z</dcterms:modified>
</cp:coreProperties>
</file>