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E1" w:rsidRDefault="00DD56E1" w:rsidP="00DD56E1">
      <w:pPr>
        <w:jc w:val="right"/>
        <w:rPr>
          <w:b/>
          <w:bCs/>
        </w:rPr>
      </w:pPr>
      <w:r w:rsidRPr="007A0393">
        <w:rPr>
          <w:b/>
          <w:bCs/>
        </w:rPr>
        <w:t xml:space="preserve">Załącznik nr 6 </w:t>
      </w:r>
    </w:p>
    <w:p w:rsidR="00DD56E1" w:rsidRPr="007A0393" w:rsidRDefault="00DD56E1" w:rsidP="00DD56E1">
      <w:pPr>
        <w:jc w:val="right"/>
        <w:rPr>
          <w:b/>
          <w:bCs/>
        </w:rPr>
      </w:pPr>
    </w:p>
    <w:p w:rsidR="00DD56E1" w:rsidRDefault="00A44A32" w:rsidP="00DD56E1">
      <w:pPr>
        <w:jc w:val="center"/>
      </w:pPr>
      <w:r>
        <w:t>UMOWA nr …../20</w:t>
      </w:r>
      <w:r w:rsidR="00D3170A">
        <w:t>20</w:t>
      </w:r>
      <w:r w:rsidR="00DD56E1">
        <w:t>/BK</w:t>
      </w:r>
    </w:p>
    <w:p w:rsidR="00DD56E1" w:rsidRDefault="00DD56E1" w:rsidP="00DD56E1">
      <w:pPr>
        <w:jc w:val="center"/>
      </w:pPr>
    </w:p>
    <w:p w:rsidR="00DD56E1" w:rsidRDefault="00DD56E1" w:rsidP="00DD56E1">
      <w:r w:rsidRPr="00E456E6">
        <w:t>zawarta w dniu .</w:t>
      </w:r>
      <w:r w:rsidRPr="002A39F4">
        <w:t>..</w:t>
      </w:r>
      <w:r>
        <w:t>...............</w:t>
      </w:r>
      <w:r w:rsidRPr="002A39F4">
        <w:t>........</w:t>
      </w:r>
      <w:r w:rsidRPr="00E456E6">
        <w:t xml:space="preserve"> 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DD56E1" w:rsidRPr="00357F2E" w:rsidRDefault="00DD56E1" w:rsidP="00DD56E1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DD56E1" w:rsidRPr="00E456E6" w:rsidRDefault="00DD56E1" w:rsidP="00DD56E1">
      <w:pPr>
        <w:jc w:val="both"/>
      </w:pPr>
      <w:r>
        <w:rPr>
          <w:bCs/>
          <w:lang w:eastAsia="pl-PL"/>
        </w:rPr>
        <w:t>płk dr n. med. Wojciecha TAŃSKIEGO</w:t>
      </w:r>
      <w:r>
        <w:t xml:space="preserve"> </w:t>
      </w:r>
      <w:r w:rsidRPr="00E456E6">
        <w:t>– Komendanta</w:t>
      </w:r>
      <w:r>
        <w:t xml:space="preserve"> Szpitala</w:t>
      </w:r>
      <w:r w:rsidRPr="00E456E6">
        <w:t xml:space="preserve"> </w:t>
      </w:r>
    </w:p>
    <w:p w:rsidR="00DD56E1" w:rsidRPr="00E456E6" w:rsidRDefault="00DD56E1" w:rsidP="00DD56E1">
      <w:pPr>
        <w:jc w:val="both"/>
      </w:pPr>
      <w:r w:rsidRPr="00E456E6">
        <w:t xml:space="preserve">zwanym w dalszej części umowy </w:t>
      </w:r>
      <w:r w:rsidRPr="005D6592">
        <w:rPr>
          <w:b/>
          <w:bCs/>
        </w:rPr>
        <w:t xml:space="preserve">Szpitalem / Udzielającym Zamówienie </w:t>
      </w:r>
      <w:r w:rsidRPr="00E456E6">
        <w:t>,</w:t>
      </w:r>
    </w:p>
    <w:p w:rsidR="00DD56E1" w:rsidRPr="00E456E6" w:rsidRDefault="00DD56E1" w:rsidP="00DD56E1">
      <w:r w:rsidRPr="00E456E6">
        <w:t>a</w:t>
      </w:r>
    </w:p>
    <w:p w:rsidR="00DD56E1" w:rsidRDefault="00DD56E1" w:rsidP="00DD56E1">
      <w:r w:rsidRPr="00E456E6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</w:t>
      </w:r>
    </w:p>
    <w:p w:rsidR="00DD56E1" w:rsidRPr="00E456E6" w:rsidRDefault="00DD56E1" w:rsidP="00DD56E1">
      <w:r w:rsidRPr="00E456E6">
        <w:t>reprezentowanym przez:</w:t>
      </w:r>
    </w:p>
    <w:p w:rsidR="00DD56E1" w:rsidRPr="00E456E6" w:rsidRDefault="00DD56E1" w:rsidP="00DD56E1">
      <w:r w:rsidRPr="00E456E6">
        <w:t>.........................................................................................</w:t>
      </w:r>
    </w:p>
    <w:p w:rsidR="00DD56E1" w:rsidRPr="00E456E6" w:rsidRDefault="00DD56E1" w:rsidP="00DD56E1">
      <w:r w:rsidRPr="00E456E6">
        <w:t xml:space="preserve">zwanym dalej </w:t>
      </w:r>
      <w:r w:rsidRPr="00E456E6">
        <w:rPr>
          <w:b/>
          <w:bCs/>
        </w:rPr>
        <w:t>Przyjmującym Zamówienie</w:t>
      </w:r>
    </w:p>
    <w:p w:rsidR="00DD56E1" w:rsidRDefault="00DD56E1" w:rsidP="00DD56E1">
      <w:pPr>
        <w:jc w:val="center"/>
      </w:pPr>
    </w:p>
    <w:p w:rsidR="00DD56E1" w:rsidRPr="00985410" w:rsidRDefault="00DD56E1" w:rsidP="00DD56E1">
      <w:pPr>
        <w:jc w:val="both"/>
      </w:pPr>
      <w:r w:rsidRPr="00985410">
        <w:t>Na podstawie art. 26 i 27 ustawy</w:t>
      </w:r>
      <w:r w:rsidRPr="003903E3">
        <w:t xml:space="preserve"> </w:t>
      </w:r>
      <w:r w:rsidRPr="005D2427">
        <w:t xml:space="preserve">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9526F">
        <w:rPr>
          <w:i/>
        </w:rPr>
        <w:t>o działalności leczniczej</w:t>
      </w:r>
      <w:r w:rsidRPr="005D2427">
        <w:t xml:space="preserve"> </w:t>
      </w:r>
      <w:r w:rsidRPr="00D74417">
        <w:t xml:space="preserve">( Dz. U. </w:t>
      </w:r>
      <w:r w:rsidR="00F26178" w:rsidRPr="00D74417">
        <w:t>2020.295 z</w:t>
      </w:r>
      <w:r w:rsidRPr="00D74417">
        <w:t xml:space="preserve"> późn. zm.) zwanej dalej ustawą i w oparciu o wewnętrzne ureg</w:t>
      </w:r>
      <w:r w:rsidRPr="009120C4">
        <w:t xml:space="preserve">ulowania obowiązujące w 4 Wojskowym Szpitalu Klinicznym z Polikliniką SP ZOZ </w:t>
      </w:r>
      <w:r w:rsidRPr="00985410">
        <w:t>w</w:t>
      </w:r>
      <w:r>
        <w:t>e</w:t>
      </w:r>
      <w:r w:rsidRPr="00985410">
        <w:t xml:space="preserve"> </w:t>
      </w:r>
      <w:r>
        <w:t>Wrocławiu</w:t>
      </w:r>
      <w:r w:rsidRPr="00985410">
        <w:t>, zwanego dalej Szpitalem, strony postanowiły zawrzeć poniższą umowę.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>
        <w:t xml:space="preserve">Szpitala badań serologicznych wskazanych </w:t>
      </w:r>
      <w:r w:rsidRPr="00B72CC7">
        <w:rPr>
          <w:b/>
        </w:rPr>
        <w:t>w załączniku nr 1</w:t>
      </w:r>
      <w:r>
        <w:t xml:space="preserve"> do umowy (załącznik nr 3 do SWK), prowadzenia banku krwi oraz zaopatrywania w krew i jej składniki, zgodnie z cenami jednostkowymi wskazanymi w ofercie Przyjmującego zamówienie z dn</w:t>
      </w:r>
      <w:r w:rsidRPr="00F909E4">
        <w:t>ia …………..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>
        <w:t xml:space="preserve">Szpital zastrzega </w:t>
      </w:r>
      <w:r w:rsidRPr="00E456E6">
        <w:t>sobie zlecanie badań nieobjętych niniejszą umową</w:t>
      </w:r>
      <w:r w:rsidRPr="00EE001F">
        <w:t xml:space="preserve"> </w:t>
      </w:r>
      <w:r w:rsidRPr="00E456E6">
        <w:t>w zależności</w:t>
      </w:r>
      <w:r w:rsidRPr="00EE001F">
        <w:t xml:space="preserve"> </w:t>
      </w:r>
      <w:r>
        <w:t xml:space="preserve">od </w:t>
      </w:r>
      <w:r w:rsidRPr="00EE001F">
        <w:t>konieczności</w:t>
      </w:r>
      <w:r>
        <w:t xml:space="preserve"> </w:t>
      </w:r>
      <w:r w:rsidRPr="00EE001F">
        <w:t>ich wykonania</w:t>
      </w:r>
      <w:r>
        <w:t xml:space="preserve"> </w:t>
      </w:r>
      <w:r w:rsidRPr="00EE001F">
        <w:t>na potrzeby</w:t>
      </w:r>
      <w:r>
        <w:t xml:space="preserve"> </w:t>
      </w:r>
      <w:r w:rsidRPr="00EE001F">
        <w:t>leczonych</w:t>
      </w:r>
      <w:r>
        <w:t xml:space="preserve"> pacjentów, po uprzednim u</w:t>
      </w:r>
      <w:r w:rsidRPr="00EE001F">
        <w:t>zgodnieniu z</w:t>
      </w:r>
      <w:r>
        <w:t xml:space="preserve"> Przyjmującym Zamówienie. </w:t>
      </w:r>
    </w:p>
    <w:p w:rsidR="00DD56E1" w:rsidRPr="00374B45" w:rsidRDefault="00DD56E1" w:rsidP="00DD56E1">
      <w:pPr>
        <w:numPr>
          <w:ilvl w:val="0"/>
          <w:numId w:val="6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="00A44A32">
        <w:rPr>
          <w:b/>
        </w:rPr>
        <w:t>01.01.202</w:t>
      </w:r>
      <w:r w:rsidR="00D3170A">
        <w:rPr>
          <w:b/>
        </w:rPr>
        <w:t>1 r. do 31.12.2021</w:t>
      </w:r>
      <w:r w:rsidRPr="009120C4">
        <w:rPr>
          <w:b/>
        </w:rPr>
        <w:t xml:space="preserve"> r</w:t>
      </w:r>
      <w:r w:rsidRPr="009120C4">
        <w:t>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zobowiązuje się do utylizacji odpadów wytworzonych przez niego w związku z wykonywaniem przedmiotowej umowy. </w:t>
      </w:r>
    </w:p>
    <w:p w:rsidR="00DD56E1" w:rsidRPr="00D74417" w:rsidRDefault="00DD56E1" w:rsidP="00DD56E1">
      <w:pPr>
        <w:spacing w:before="120" w:after="120"/>
        <w:jc w:val="center"/>
      </w:pPr>
      <w:r w:rsidRPr="00D74417">
        <w:t>§ 2</w:t>
      </w:r>
    </w:p>
    <w:p w:rsidR="00DD56E1" w:rsidRPr="00D74417" w:rsidRDefault="00DD56E1" w:rsidP="00DD56E1">
      <w:pPr>
        <w:numPr>
          <w:ilvl w:val="0"/>
          <w:numId w:val="7"/>
        </w:numPr>
        <w:suppressAutoHyphens w:val="0"/>
        <w:jc w:val="both"/>
      </w:pPr>
      <w:r w:rsidRPr="00D74417">
        <w:t xml:space="preserve">Badania serologiczne będą wykonywane w miarę bieżących potrzeb Szpitala na podstawie skierowania/zlecenia podpisanego przez Szpital zgodnie z wzorami określonymi w załącznikach do rozporządzenia Ministra Zdrowia z dnia </w:t>
      </w:r>
      <w:r w:rsidRPr="00D74417">
        <w:br/>
        <w:t xml:space="preserve">16 października 2017 r. </w:t>
      </w:r>
      <w:r w:rsidRPr="00D74417">
        <w:rPr>
          <w:i/>
        </w:rPr>
        <w:t>w sprawie leczenia krwią w podmiotach leczniczych wykonujących działalność leczniczą w rodzaju stacjonarne i całodobowe świadczenia zdrowotne</w:t>
      </w:r>
      <w:r w:rsidRPr="00D74417">
        <w:t xml:space="preserve">, </w:t>
      </w:r>
      <w:r w:rsidRPr="00D74417">
        <w:rPr>
          <w:i/>
        </w:rPr>
        <w:t>w których przebywają pacjenci ze wskazaniami do leczenia krwią i jej składnikami</w:t>
      </w:r>
      <w:r w:rsidRPr="00D74417">
        <w:t xml:space="preserve"> (Dz.U. z 2017., poz. 2051).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D74417">
        <w:t>Do wystawiania skierowania/zlecenia na badania ujęte w</w:t>
      </w:r>
      <w:r w:rsidRPr="009120C4">
        <w:t xml:space="preserve"> zał. Nr 1 do umowy (załącznik nr 3 do SWK) , o których mowa w ust. 1, upoważnieni są lekarze i lekarze stomatolodzy, </w:t>
      </w:r>
      <w:r w:rsidRPr="009120C4">
        <w:lastRenderedPageBreak/>
        <w:t xml:space="preserve">zatrudnieni przez Szpital lub świadczący usługi na rzecz Szpitala na </w:t>
      </w:r>
      <w:r>
        <w:t>innej podstawie niżeli stosunek pracy,</w:t>
      </w:r>
      <w:r w:rsidRPr="00F909E4">
        <w:rPr>
          <w:color w:val="4F81BD" w:themeColor="accent1"/>
        </w:rPr>
        <w:t xml:space="preserve"> </w:t>
      </w:r>
      <w:r w:rsidRPr="00E456E6">
        <w:t>którzy zobowiązani są</w:t>
      </w:r>
      <w:r>
        <w:t xml:space="preserve"> </w:t>
      </w:r>
      <w:r w:rsidRPr="00E456E6">
        <w:t>do umieszczania wszystkich niezbędnych danych, określonych we wzorach druków z należytą starannością i opatrywania tych druków pieczęcią nagłówkową wystawiającego oddziału lub kliniki oraz pieczęcią upoważnionego wystawcy z jego własnoręcznym</w:t>
      </w:r>
      <w:bookmarkStart w:id="0" w:name="page2"/>
      <w:bookmarkEnd w:id="0"/>
      <w:r>
        <w:t xml:space="preserve"> </w:t>
      </w:r>
      <w:r w:rsidRPr="00E456E6">
        <w:t>podpisem.</w:t>
      </w:r>
      <w:r w:rsidRPr="00B9322C">
        <w:rPr>
          <w:color w:val="4F81BD" w:themeColor="accent1"/>
        </w:rPr>
        <w:t xml:space="preserve"> </w:t>
      </w:r>
      <w:r w:rsidRPr="00C96EF0">
        <w:t>Do wystawiania skierowania/zlecenia na badania nie ujęte w zał. Nr 1 do umowy (załącznik nr 3 do SWK) wymagany jest dodatkowo podpis Zastępcy Komendanta ds. Lecznictwa Szpitalnego,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Organizacja przekazywania materiału do badań oraz koszty transportu leżą po stronie </w:t>
      </w:r>
      <w:r>
        <w:t>Szpitala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Materiał do badań </w:t>
      </w:r>
      <w:r>
        <w:t xml:space="preserve">Szpital </w:t>
      </w:r>
      <w:r w:rsidRPr="00E456E6">
        <w:t xml:space="preserve">dostarcza w zapewnionych przez </w:t>
      </w:r>
      <w:r>
        <w:t>siebie p</w:t>
      </w:r>
      <w:r w:rsidRPr="00E456E6">
        <w:t xml:space="preserve">ojemnikach/probówkach. </w:t>
      </w:r>
    </w:p>
    <w:p w:rsidR="00A37256" w:rsidRPr="00A37256" w:rsidRDefault="00A37256" w:rsidP="00A37256">
      <w:pPr>
        <w:pStyle w:val="Akapitzlist"/>
        <w:numPr>
          <w:ilvl w:val="0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b/>
          <w:bCs/>
          <w:sz w:val="22"/>
          <w:szCs w:val="22"/>
          <w:lang w:eastAsia="pl-PL"/>
        </w:rPr>
      </w:pPr>
      <w:r w:rsidRPr="00A37256">
        <w:rPr>
          <w:bCs/>
          <w:sz w:val="22"/>
          <w:szCs w:val="22"/>
          <w:lang w:eastAsia="pl-PL"/>
        </w:rPr>
        <w:t xml:space="preserve">Czas oczekiwania na wynik badań od momentu dostarczenia </w:t>
      </w:r>
      <w:r w:rsidRPr="00A37256">
        <w:rPr>
          <w:b/>
          <w:bCs/>
          <w:sz w:val="22"/>
          <w:szCs w:val="22"/>
          <w:lang w:eastAsia="pl-PL"/>
        </w:rPr>
        <w:t>zleceń</w:t>
      </w:r>
      <w:r w:rsidRPr="00A37256">
        <w:rPr>
          <w:bCs/>
          <w:sz w:val="22"/>
          <w:szCs w:val="22"/>
          <w:lang w:eastAsia="pl-PL"/>
        </w:rPr>
        <w:t xml:space="preserve"> i materiału w trybie rutynowym do 5 godzin, a w trybie pilnym do 1,5 godziny, </w:t>
      </w:r>
      <w:r w:rsidRPr="00A37256">
        <w:rPr>
          <w:b/>
          <w:bCs/>
          <w:sz w:val="22"/>
          <w:szCs w:val="22"/>
          <w:lang w:eastAsia="pl-PL"/>
        </w:rPr>
        <w:t xml:space="preserve">przy czym zlecenia na badania w trybie rutynowym oraz próbki krwi muszą być dostarczone nie później niż do godziny 11.00 dnia, w którym badania maja być wykonane. </w:t>
      </w:r>
    </w:p>
    <w:p w:rsidR="00A37256" w:rsidRPr="00A37256" w:rsidRDefault="00A37256" w:rsidP="00A37256">
      <w:pPr>
        <w:pStyle w:val="Akapitzlist"/>
        <w:numPr>
          <w:ilvl w:val="0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b/>
          <w:bCs/>
          <w:sz w:val="22"/>
          <w:szCs w:val="22"/>
          <w:lang w:eastAsia="pl-PL"/>
        </w:rPr>
      </w:pPr>
      <w:r w:rsidRPr="00A37256">
        <w:rPr>
          <w:b/>
          <w:bCs/>
          <w:sz w:val="22"/>
          <w:szCs w:val="22"/>
          <w:lang w:eastAsia="pl-PL"/>
        </w:rPr>
        <w:t xml:space="preserve">Badania zlecane Szpital Przyjmującemu Zamówienie w trybie rutynowym i dostarczane po godzinie 11.00 wykonywane ssą nie później niż do godziny 11.00 dnia następnego po dniu, w którym zostały dostarczone. </w:t>
      </w:r>
    </w:p>
    <w:p w:rsidR="00DD56E1" w:rsidRPr="00A37256" w:rsidRDefault="00A37256" w:rsidP="00A37256">
      <w:pPr>
        <w:pStyle w:val="Akapitzlist"/>
        <w:numPr>
          <w:ilvl w:val="0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b/>
          <w:bCs/>
          <w:sz w:val="22"/>
          <w:szCs w:val="22"/>
          <w:lang w:eastAsia="pl-PL"/>
        </w:rPr>
      </w:pPr>
      <w:r w:rsidRPr="00A37256">
        <w:rPr>
          <w:b/>
          <w:bCs/>
          <w:sz w:val="22"/>
          <w:szCs w:val="22"/>
          <w:lang w:eastAsia="pl-PL"/>
        </w:rPr>
        <w:t xml:space="preserve">Cenę badań wyszczególnionych w załączniku nr 1 i o których mowa w § 2 ust. 2 wykonywanych w trybie pilnym podwyższa się o 10% 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B6346">
        <w:t xml:space="preserve">Odbiór wyników badań leży po stronie Szpitala.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W szczególnie uzasadnionych przypadkach termin realizacji badań może być przedłu</w:t>
      </w:r>
      <w:r>
        <w:t xml:space="preserve">żony </w:t>
      </w:r>
      <w:r w:rsidRPr="00F76A43">
        <w:t xml:space="preserve">po uprzednim uzgodnieniu ze Szpitalem w formie pisemnej lub telefonicznej.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F76A43">
        <w:t xml:space="preserve">Przyjmujący Zamówienie zobowiązany jest do stałego zaopatrywania Szpital w krew i jej składniki (w trybie rutynowym do </w:t>
      </w:r>
      <w:r>
        <w:t>5</w:t>
      </w:r>
      <w:r w:rsidRPr="00F76A43">
        <w:t xml:space="preserve"> godzin, a w trybie pilnym do </w:t>
      </w:r>
      <w:r>
        <w:t>1,</w:t>
      </w:r>
      <w:r w:rsidRPr="00F76A43">
        <w:t xml:space="preserve">5 </w:t>
      </w:r>
      <w:r>
        <w:t>godziny</w:t>
      </w:r>
      <w:r w:rsidRPr="00F76A43">
        <w:t xml:space="preserve">), w przypadku braku określonej grupy krwi w magazynie Przyjmującego Zamówienie, Przyjmujący Zamówienie zapewni we własnym zakresie transport </w:t>
      </w:r>
      <w:r>
        <w:t xml:space="preserve">konieczny do sprowadzenia krwi </w:t>
      </w:r>
      <w:r w:rsidRPr="00F76A43">
        <w:t xml:space="preserve">i jej składników. 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W</w:t>
      </w:r>
      <w:r w:rsidRPr="00E456E6">
        <w:t xml:space="preserve"> przypadku zwrotu lub reklamacji pojemnika z krwią lub składnikiem krwi zamawiający go lekarz musi wypełnić protokół zwrotu, którego wzór określono </w:t>
      </w:r>
      <w:r>
        <w:br/>
      </w:r>
      <w:r w:rsidRPr="00E456E6">
        <w:t>w rozporządzeniu, o którym mowa w § 2 ust. 1. Wypełniony protokół dostarczony zostanie do Przyjmującego Zamówienie wraz z reklamowanym lub zwracanym pojemnikiem z krwią lub składnikiem krwi.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Składniki krwi wymagające rozmrożenia przed przetoczeniem w szczególności osocze, osocze świeżo mrożone i krioprecypitat odbierane są przez </w:t>
      </w:r>
      <w:r>
        <w:t xml:space="preserve">Szpital </w:t>
      </w:r>
      <w:r w:rsidRPr="00E456E6">
        <w:t xml:space="preserve">niezwłocznie po ich rozmrożeniu.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Koszty nieodebranego a przygotowanego do wydania rozmrożonego na zlecenie </w:t>
      </w:r>
      <w:r>
        <w:t xml:space="preserve">Szpitala </w:t>
      </w:r>
      <w:r w:rsidRPr="00E456E6">
        <w:t xml:space="preserve">osocza, osocza świeżo mrożonego i krioprecypitatu obciążają </w:t>
      </w:r>
      <w:r>
        <w:t xml:space="preserve">Szpital.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Nie dopuszcza się zwrotów następujących składników krwi: osocza, osocza świeżo mrożonego, krioprecypitatu, konce</w:t>
      </w:r>
      <w:r>
        <w:t xml:space="preserve">ntratów krwinek płytkowych oraz </w:t>
      </w:r>
      <w:r w:rsidRPr="00E456E6">
        <w:t xml:space="preserve">przygotowanego w układzie otwartym koncentratu krwinek czerwonych (ubogoleukocytarnego przemywanego). </w:t>
      </w:r>
    </w:p>
    <w:p w:rsidR="00DD56E1" w:rsidRPr="00DE65C8" w:rsidRDefault="00DD56E1" w:rsidP="00DD56E1">
      <w:pPr>
        <w:numPr>
          <w:ilvl w:val="0"/>
          <w:numId w:val="7"/>
        </w:numPr>
        <w:suppressAutoHyphens w:val="0"/>
        <w:jc w:val="both"/>
      </w:pPr>
      <w:r w:rsidRPr="00DE65C8">
        <w:t xml:space="preserve">Przyjmujący Zamówienie zobowiązuje się prowadzić na rzecz Szpitala bank krwi w tym w szczególności posiadać odpowiedni zapas, przechowywać krew i jej składniki, w taki sposób by mogła być użyta do transfuzji.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ustanowi  i powoła osobę do pełnienia funkcji kierownika banku krwi.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lastRenderedPageBreak/>
        <w:t xml:space="preserve">Warunkiem prowadzenia  banku krwi przez przyjmującego zamówienie jest przedstawienie zatwierdzonych przez Komendanta Szpitala procedur SOP obowiązujących w banku krwi, które stanowią załącznik </w:t>
      </w:r>
      <w:r w:rsidRPr="00C96EF0">
        <w:rPr>
          <w:b/>
        </w:rPr>
        <w:t>nr 4 do niniejszej umowy.</w:t>
      </w:r>
      <w:r w:rsidRPr="00C96EF0">
        <w:t xml:space="preserve">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 realizować  działalność banku krwi w zgodzie ze standardowymi procedurami operacyjnymi z zakresu leczenia krwią i jej  składnikami obowiązującymi w podmiocie Udzielającego Zamówienia oraz  dostosowywać się do ich zmian w zakresie określonym aktualnymi przepisami prawa;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w zakresie działalności banku krwi współpracować z  lekarzem odpowiedzialnym za gospodarkę krwią oraz uczestniczyć w  działalności Komitetu Transfuzjologicznego. (będzie dotyczyć Kierownika banku krwi) w  podmiocie Udzielającego Zamówienie ;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Szpital dopuszcza możliwość wykonania części usług będących przedmiotem niniejszej umowy przez podwykonawców o ile spełniają warunki postawione Przyjmującemu Zamówienie. Wykaz części zamówienia, które Przyjmujący Zamówienie powierzy podwykonawcom stanowi Załącznik Nr 3 do niniejszej umowy (załącznik nr 5 do SWK).</w:t>
      </w:r>
    </w:p>
    <w:p w:rsidR="00DD56E1" w:rsidRPr="00C96EF0" w:rsidRDefault="00DD56E1" w:rsidP="00DD56E1">
      <w:pPr>
        <w:pStyle w:val="Akapitzlist"/>
        <w:numPr>
          <w:ilvl w:val="0"/>
          <w:numId w:val="7"/>
        </w:numPr>
        <w:suppressAutoHyphens w:val="0"/>
        <w:jc w:val="both"/>
      </w:pPr>
      <w:r w:rsidRPr="00C96EF0">
        <w:t xml:space="preserve">Szpital dopuszcza możliwość wykonania usług niebędących przedmiotem niniejszej umowy a związanych z jej przedmiotem, o ile jest to niezbędne w celach leczniczych zabezpieczających pacjentów Szpitala, przy czym Szpital każdorazowo ustala warunki i zakres świadczenia z Przyjmującym Zamówienie pisemnie lub telefonicznie, z zastrzeżeniem, iż dopuszcza się możliwość zlecenia wykonania usługi/badania również podwykonawcom o ile spełniają warunki postawione Przyjmującemu Zamówienie.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zobowiązany jest powiadomić Szpital o fakcie zlecenia wykonania badań innemu niż wymieniony w Załączniku Nr 3 (załącznik nr 5 do SWK). podwykonawcy w celu uzyskania pisemnej zgody.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Przyjmujący Zamówienie wyraża </w:t>
      </w:r>
      <w:r w:rsidRPr="00E456E6">
        <w:t xml:space="preserve">zgodę na poddanie się kontroli NFZ w zakresie spełnienia wymagań, co </w:t>
      </w:r>
      <w:r>
        <w:t>do realizacji przedmiotu umowy.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P</w:t>
      </w:r>
      <w:r w:rsidRPr="00E456E6">
        <w:t>rzyjmujący Zamówienie oświadcza, iż wypełnił obowiązek ubezpieczenia się od odpowiedzialności cywilnej w zakresie szkód wyrządzonych w związku z realizacją</w:t>
      </w:r>
      <w:bookmarkStart w:id="1" w:name="page3"/>
      <w:bookmarkEnd w:id="1"/>
      <w:r>
        <w:t xml:space="preserve"> </w:t>
      </w:r>
      <w:r w:rsidRPr="00E456E6">
        <w:t xml:space="preserve">zamówienia, co potwierdzone jest polisą nr </w:t>
      </w:r>
      <w:r>
        <w:t xml:space="preserve">…………………….. wystawioną przez </w:t>
      </w:r>
      <w:r w:rsidRPr="00E456E6">
        <w:t>........................., ważną do</w:t>
      </w:r>
      <w:r>
        <w:t xml:space="preserve"> </w:t>
      </w:r>
      <w:r w:rsidRPr="00E456E6">
        <w:t>dnia .................. r.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W przypadku wygaśnięcia umowy ubezpieczenia, Przyjmujący Zamówienie nie później </w:t>
      </w:r>
      <w:r>
        <w:t xml:space="preserve">niż </w:t>
      </w:r>
      <w:r w:rsidRPr="00E456E6">
        <w:t xml:space="preserve">w terminie 30 dni od dnia jej wygaśnięcia dokona zawarcia nowej umowy ubezpieczenia z tytułu odpowiedzialności cywilnej i w tym terminie przedstawi dowód jej zawarcia, w postaci kserokopii </w:t>
      </w:r>
      <w:r>
        <w:t>polisy, Udzielającemu Zamówienie</w:t>
      </w:r>
      <w:r w:rsidRPr="00E456E6">
        <w:t xml:space="preserve">. </w:t>
      </w:r>
    </w:p>
    <w:p w:rsidR="00A37256" w:rsidRPr="00A37256" w:rsidRDefault="00A37256" w:rsidP="00A37256">
      <w:pPr>
        <w:pStyle w:val="Akapitzlist"/>
        <w:numPr>
          <w:ilvl w:val="0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b/>
          <w:bCs/>
          <w:sz w:val="22"/>
          <w:szCs w:val="22"/>
          <w:lang w:eastAsia="pl-PL"/>
        </w:rPr>
      </w:pPr>
      <w:r w:rsidRPr="00A37256">
        <w:rPr>
          <w:b/>
          <w:bCs/>
          <w:sz w:val="22"/>
          <w:szCs w:val="22"/>
          <w:lang w:eastAsia="pl-PL"/>
        </w:rPr>
        <w:t>Przyjmujący zobowiązuje się do:</w:t>
      </w:r>
    </w:p>
    <w:p w:rsidR="00A37256" w:rsidRPr="00A37256" w:rsidRDefault="00A37256" w:rsidP="00A37256">
      <w:pPr>
        <w:pStyle w:val="Akapitzlist"/>
        <w:suppressAutoHyphens w:val="0"/>
        <w:spacing w:before="100" w:beforeAutospacing="1" w:after="100" w:afterAutospacing="1" w:line="360" w:lineRule="auto"/>
        <w:ind w:left="397"/>
        <w:jc w:val="both"/>
        <w:rPr>
          <w:b/>
          <w:bCs/>
          <w:sz w:val="22"/>
          <w:szCs w:val="22"/>
          <w:lang w:eastAsia="pl-PL"/>
        </w:rPr>
      </w:pPr>
      <w:r w:rsidRPr="00A37256">
        <w:rPr>
          <w:b/>
          <w:bCs/>
          <w:sz w:val="22"/>
          <w:szCs w:val="22"/>
          <w:lang w:eastAsia="pl-PL"/>
        </w:rPr>
        <w:t xml:space="preserve">1) przeprowadzenia maksymalnie 4 szkoleń wewnętrznych w roku dla personelu medycznego Szpitala z zakresu leczenia krwią i jej składnikami,  </w:t>
      </w:r>
    </w:p>
    <w:p w:rsidR="00A37256" w:rsidRPr="00A37256" w:rsidRDefault="00A37256" w:rsidP="00A37256">
      <w:pPr>
        <w:pStyle w:val="Akapitzlist"/>
        <w:suppressAutoHyphens w:val="0"/>
        <w:spacing w:before="100" w:beforeAutospacing="1" w:after="100" w:afterAutospacing="1" w:line="360" w:lineRule="auto"/>
        <w:ind w:left="397"/>
        <w:jc w:val="both"/>
        <w:rPr>
          <w:b/>
          <w:bCs/>
          <w:sz w:val="22"/>
          <w:szCs w:val="22"/>
          <w:lang w:eastAsia="pl-PL"/>
        </w:rPr>
      </w:pPr>
      <w:r w:rsidRPr="00A37256">
        <w:rPr>
          <w:b/>
          <w:bCs/>
          <w:sz w:val="22"/>
          <w:szCs w:val="22"/>
          <w:lang w:eastAsia="pl-PL"/>
        </w:rPr>
        <w:t xml:space="preserve">2) w przypadku wystąpienia potrzeby zorganizowania większej liczby szkoleń, o których mowa w ppkt.1, ich przeprowadzenie może nastąpić po wcześniejszym uzgodnieniu z Przyjmującym Zamówienie, </w:t>
      </w:r>
    </w:p>
    <w:p w:rsidR="005D1457" w:rsidRPr="005D1457" w:rsidRDefault="00A37256" w:rsidP="00A37256">
      <w:pPr>
        <w:pStyle w:val="Akapitzlist"/>
        <w:suppressAutoHyphens w:val="0"/>
        <w:spacing w:before="100" w:beforeAutospacing="1" w:after="100" w:afterAutospacing="1" w:line="360" w:lineRule="auto"/>
        <w:ind w:left="397"/>
        <w:jc w:val="both"/>
      </w:pPr>
      <w:r w:rsidRPr="00A37256">
        <w:rPr>
          <w:b/>
          <w:bCs/>
          <w:sz w:val="22"/>
          <w:szCs w:val="22"/>
          <w:lang w:eastAsia="pl-PL"/>
        </w:rPr>
        <w:t xml:space="preserve">3) prowadzenia szkoleń wskazanych w rozporządzeniu Ministra Zdrowia z dnia 16 maja 2017 w sprawie szkolenia pielęgniarek i położnych dokonujących przetaczania krwi i jej składników (Dz. U. poz. 1026) oraz szkoleń weryfikacyjnych, a także w celu uzyskania uprawień serologicznych za osobna opłata, inną niż wymieniona w §3 ust. 1 lit. b, wynikającą z aktualnego cennika dotyczącego tego rodzaju szkoleń obowiązującego u </w:t>
      </w:r>
      <w:r w:rsidRPr="00A37256">
        <w:rPr>
          <w:b/>
          <w:bCs/>
          <w:sz w:val="22"/>
          <w:szCs w:val="22"/>
          <w:lang w:eastAsia="pl-PL"/>
        </w:rPr>
        <w:lastRenderedPageBreak/>
        <w:t xml:space="preserve">Przyjmującego Zamówienie, po uprzednim uzgodnieniu z Przyjmującym Zamówienie terminu i liczby szkolonego personelu Szpitala. </w:t>
      </w:r>
      <w:bookmarkStart w:id="2" w:name="_GoBack"/>
      <w:bookmarkEnd w:id="2"/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3</w:t>
      </w:r>
    </w:p>
    <w:p w:rsidR="00DD56E1" w:rsidRPr="00F909E4" w:rsidRDefault="00DD56E1" w:rsidP="00DD56E1">
      <w:pPr>
        <w:numPr>
          <w:ilvl w:val="0"/>
          <w:numId w:val="1"/>
        </w:numPr>
        <w:suppressAutoHyphens w:val="0"/>
        <w:jc w:val="both"/>
      </w:pPr>
      <w:r w:rsidRPr="00F909E4">
        <w:t xml:space="preserve">Z tytułu wykonywania niniejszej umowy Przyjmujący Zamówienie otrzymywać będzie wynagrodzenie od Szpitala: </w:t>
      </w:r>
    </w:p>
    <w:p w:rsidR="00DD56E1" w:rsidRPr="00D74417" w:rsidRDefault="00DD56E1" w:rsidP="00DD56E1">
      <w:pPr>
        <w:numPr>
          <w:ilvl w:val="1"/>
          <w:numId w:val="1"/>
        </w:numPr>
        <w:suppressAutoHyphens w:val="0"/>
        <w:jc w:val="both"/>
      </w:pPr>
      <w:r w:rsidRPr="00D74417">
        <w:t xml:space="preserve">w wysokości stanowiącej iloczyn wykonanych badań lub wydanych składników krwi oraz ich cen jednostkowych przedstawionych w ofercie konkursowej stanowiącej Załącznik nr 1 do niniejszej umowy, </w:t>
      </w:r>
      <w:r w:rsidR="0034381A" w:rsidRPr="00D74417">
        <w:t>zgodnie z obowiązującym Rozporząd</w:t>
      </w:r>
      <w:r w:rsidR="00FB7929" w:rsidRPr="00D74417">
        <w:t xml:space="preserve">zeniem Ministra Zdrowia z dnia </w:t>
      </w:r>
      <w:r w:rsidR="00C761F2" w:rsidRPr="00D74417">
        <w:t>16</w:t>
      </w:r>
      <w:r w:rsidR="0034381A" w:rsidRPr="00D74417">
        <w:t xml:space="preserve"> sierpnia 2018 r. </w:t>
      </w:r>
      <w:r w:rsidR="0034381A" w:rsidRPr="00D74417">
        <w:rPr>
          <w:i/>
        </w:rPr>
        <w:t>w sprawie określenia wysokości opłat za krew i jej składniki w 2019 r.</w:t>
      </w:r>
      <w:r w:rsidR="0034381A" w:rsidRPr="00D74417">
        <w:t xml:space="preserve"> Dz. U. z 2018. poz. 1662</w:t>
      </w:r>
    </w:p>
    <w:p w:rsidR="00DD56E1" w:rsidRPr="00F909E4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t xml:space="preserve">za prowadzenie banku krwi według ceny ryczałtowej w wysokości ………………….  za jeden miesiąc świadczenia usług z zastrzeżeniem ust. 2.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>Jeżeli Przyjmujący Zamówienie powierzy osobie trzeciej wykonanie badań: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określonych w załączniku nr </w:t>
      </w:r>
      <w:r w:rsidRPr="003B7E6F">
        <w:t>1</w:t>
      </w:r>
      <w:r>
        <w:t xml:space="preserve"> – Cennik badań: cena, jaką będzie obciążony Szpital będzie wynikać z niniejszego załącznika, 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nieokreślonych w załączniku nr 1 – Cennik badań: cena, jaką będzie obciążony Szpital będzie tożsama z ceną, jaką Przyjmujący Zamówienie będzie obciążony przez podmiot trzeci, z zastrzeżeniem postanowień ust. 4. </w:t>
      </w:r>
    </w:p>
    <w:p w:rsidR="00DD56E1" w:rsidRPr="00C96EF0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Płatność za wykonane badania objęte umową, odbywać się będzie za okresy miesięczne na podstawie wystawionej faktury VAT. Podstawą do wystawienia faktury przez Przyjmującego Zamówienie za usługi, świadczone w okresie rozliczeniowym na rzecz Szpitala, jest umowa oraz rozliczenie ilościowo-wartościowe z wykonanych usług w zakresie: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zamówionych preparatów krwi i jej składników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usług serologicznych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prób zgodności serologicznej.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wystawione Szpitalowi przez Przyjmującego do dnia 7-go każdego miesiąca następującego po miesiącu rozliczeniowym.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Rozliczenie ilościowo- wartościowe  powinno zostać dostarczone w wersji papierowej oraz elektronicznej w formacie csv lub xls i zawierać:</w:t>
      </w:r>
    </w:p>
    <w:p w:rsidR="00DD56E1" w:rsidRPr="00C96EF0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 xml:space="preserve">    - dane identyfikacyjne pacjenta (PESEL)</w:t>
      </w:r>
    </w:p>
    <w:p w:rsidR="00DD56E1" w:rsidRPr="00C96EF0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 xml:space="preserve">    - datę, ilość i nazwę wykonanej usługi</w:t>
      </w:r>
    </w:p>
    <w:p w:rsidR="00DD56E1" w:rsidRPr="005D6592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421">
        <w:rPr>
          <w:rFonts w:ascii="Times New Roman" w:hAnsi="Times New Roman" w:cs="Times New Roman"/>
          <w:sz w:val="24"/>
          <w:szCs w:val="24"/>
        </w:rPr>
        <w:t>W przypadku, o którym mowa w ust. 2 fakturę za wykonane badania wystawia Przyjmujący Zamówienie. Szpital zastrzega, iż nie dokona zapłaty za wykonane badania na podstawie faktury wystawionej przez podmiot trzeci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Integralną częścią faktury będzie wykaz wykonanych usług, obejmujących przedmiotowe usługi, dane osobowe badanych pacjentów oraz cenę jednostkową wykonanych świadczeń.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Przedstawioną w materiałach konkursowych oraz w ofercie Przyjmującego Zamówienie liczbę badań traktuje się, jako wielkość szacunkową jednoroczną. Przy ustalaniu zakresu wykonania umowy uwzględnia się bieżące zapotrzebowanie Szpitala.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Wartość wynagrodzenia obliczona będzie przez Przyjmującego Zamówienie wg rzeczywistej liczby świadczonych usług.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Płatność następować będzie przelewem w złotych polskich po wystawieniu przez Przyjmującego Zamówienie faktury za dany miesiąc w terminie 30 dni od daty dostarczenia faktury do siedziby Szpitala.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Przelewy będą dokonywane na </w:t>
      </w:r>
      <w:r w:rsidRPr="00E456E6">
        <w:t xml:space="preserve">rachunek bankowy Przyjmującego Zamówienie: </w:t>
      </w:r>
    </w:p>
    <w:p w:rsidR="00DD56E1" w:rsidRPr="00E456E6" w:rsidRDefault="00DD56E1" w:rsidP="00DD56E1">
      <w:pPr>
        <w:ind w:firstLine="397"/>
        <w:jc w:val="both"/>
      </w:pPr>
      <w:r w:rsidRPr="00F909E4">
        <w:t>Nr rachunku .................................................................................................................</w:t>
      </w:r>
      <w:r w:rsidRPr="00E456E6">
        <w:t xml:space="preserve">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lastRenderedPageBreak/>
        <w:t xml:space="preserve">Za termin płatności strony przyjmują dzień obciążenia rachunku bankowego </w:t>
      </w:r>
      <w:r>
        <w:t xml:space="preserve">Szpitala.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Szpital </w:t>
      </w:r>
      <w:r w:rsidRPr="00E456E6">
        <w:t xml:space="preserve">ma prawo wstrzymać wypłatę należności w przypadku niewywiązywania się Przyjmującego Zamówienia z warunków umowy, błędnego wystawienia faktury, o której mowa w § 3 ust </w:t>
      </w:r>
      <w:r>
        <w:t>3</w:t>
      </w:r>
      <w:r w:rsidRPr="00E456E6">
        <w:t xml:space="preserve">, lub nieudokumentowania zawarcia umowy ubezpieczenia odpowiedzialności cywilnej, do czasu prawidłowego wykonywania umowy lub uzupełnienia przez Przyjmującego Zamówienia braków formalnych. 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>Ceny pozostają niezmienne przez cały okres obowiązywania umowy. Strony dopuszczają zmianę lub wprowadzenie nowych postanowień do umowy tylko, gdy ich konieczność wprowadzenia takich zmian wynika z okoliczności, których nie można było przewidzieć</w:t>
      </w:r>
      <w:bookmarkStart w:id="3" w:name="page4"/>
      <w:bookmarkEnd w:id="3"/>
      <w:r>
        <w:t xml:space="preserve"> </w:t>
      </w:r>
      <w:r w:rsidRPr="00E456E6">
        <w:t>w chwili zawarcia umowy (zmiany opłat za krew i jej składniki krwi określane corocznie Rozporządzeniem Ministra Zdrowia).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4</w:t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 w:rsidRPr="00E456E6">
        <w:t xml:space="preserve">W zakresie odpowiedzialności odszkodowawczej strony ustanawiają </w:t>
      </w:r>
      <w:r>
        <w:t>o</w:t>
      </w:r>
      <w:r w:rsidRPr="00E456E6">
        <w:t xml:space="preserve">dpowiedzialność </w:t>
      </w:r>
      <w:r>
        <w:t>w</w:t>
      </w:r>
      <w:r w:rsidRPr="00E456E6">
        <w:t xml:space="preserve"> formie kar umownych w następujących wypadkach i wysokościach: </w:t>
      </w:r>
    </w:p>
    <w:p w:rsidR="00DD56E1" w:rsidRPr="0049731A" w:rsidRDefault="00DD56E1" w:rsidP="00DD56E1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>
        <w:t xml:space="preserve">Przyjmujący </w:t>
      </w:r>
      <w:r w:rsidRPr="00E456E6">
        <w:t xml:space="preserve">Zamówienie zapłaci </w:t>
      </w:r>
      <w:r>
        <w:t xml:space="preserve">Szpitalowi </w:t>
      </w:r>
      <w:r w:rsidRPr="00E456E6">
        <w:t>karę umowną</w:t>
      </w:r>
      <w:r>
        <w:t xml:space="preserve"> </w:t>
      </w:r>
      <w:r w:rsidRPr="001F51EE">
        <w:t xml:space="preserve">z tytułu </w:t>
      </w:r>
      <w:r>
        <w:t>o</w:t>
      </w:r>
      <w:r w:rsidRPr="001F51EE">
        <w:t>dstąpienia od umowy z przyczyn leżących po stronie Przyjmującego</w:t>
      </w:r>
      <w:r>
        <w:t xml:space="preserve"> </w:t>
      </w:r>
      <w:r w:rsidRPr="00E456E6">
        <w:t>Zamówienie w wysokości 10% wartości kontr</w:t>
      </w:r>
      <w:r>
        <w:t>aktu brutto wskazanego w Załączniku Nr 1 do niniejszej umowy (załącznik nr 3</w:t>
      </w:r>
      <w:r>
        <w:rPr>
          <w:sz w:val="22"/>
          <w:szCs w:val="22"/>
        </w:rPr>
        <w:t xml:space="preserve"> do szczegółowych warunków konkursu ofert</w:t>
      </w:r>
      <w:r>
        <w:t>).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45DE2">
        <w:t xml:space="preserve">Przyjmujący Zamówienie zapłaci Szpitalowi karę umowną w wysokości 10 % wartości danego badania za opóźnienie od terminu szczegółowo określonego w </w:t>
      </w:r>
      <w:r w:rsidRPr="00D550F9">
        <w:t>Załączniku Nr 2 (załącznik nr 1 do SWK).do niniejszej umowy oraz dodatkowo 10% wartości danego badania za każdą dobę zwłoki w wykonaniu badania (wydania wyników). Za niewykonanie badania rozumie się każdorazową odmowę wydania wyników badania Szpitalowi przez okres 10 dni od terminu określonego w Załączniku Nr 2 (załącznik nr 1 do SWK). do umowy z przyczyn leżących po stronie Przyjmującego Zamówienie. Za brak wykonania badania</w:t>
      </w:r>
      <w:r w:rsidRPr="00F45DE2">
        <w:t xml:space="preserve"> Przyjmujący Zamówienie zapłaci Szpitalowi karę umowną w wysokości 100% wartości danego badania. Szpital ma prawo dochodzić odszkodowania prze</w:t>
      </w:r>
      <w:r>
        <w:t>noszącego karę umowną</w:t>
      </w:r>
      <w:r w:rsidRPr="00F45DE2">
        <w:t xml:space="preserve"> w przypadku, gdy ustalona wysokość kary umownej nie pokryje w pełni poniesionej przez niego szkody.</w:t>
      </w:r>
      <w:r w:rsidRPr="00F45DE2">
        <w:tab/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z</w:t>
      </w:r>
      <w:r w:rsidRPr="00E456E6">
        <w:t>astrzega</w:t>
      </w:r>
      <w:r>
        <w:t xml:space="preserve"> </w:t>
      </w:r>
      <w:r w:rsidRPr="00E456E6">
        <w:t xml:space="preserve">sobie prawo dochodzenia od Przyjmującego Zamówienie odszkodowania na zasadach ogólnych w przypadku, gdy określone w umowie kary umowne nie pokryją rzeczywiście wyrządzonej szkody wskutek niewykonania lub nienależytego wykonania przez Przyjmującego Zamówienie umowy. </w:t>
      </w:r>
    </w:p>
    <w:p w:rsidR="00DD56E1" w:rsidRPr="00E456E6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u</w:t>
      </w:r>
      <w:r w:rsidRPr="00E456E6">
        <w:t xml:space="preserve">prawniony jest potrącić karę umowną z najbliższego wynagrodzenia przysługującego Przyjmującemu Zamówienie. </w:t>
      </w:r>
    </w:p>
    <w:p w:rsidR="00D74417" w:rsidRDefault="00D74417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5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>Przyjm</w:t>
      </w:r>
      <w:r>
        <w:t>ujący Zamówienie ma prawo odst</w:t>
      </w:r>
      <w:r w:rsidRPr="00E456E6">
        <w:t xml:space="preserve">ąpić od umowy, jeżeli: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 xml:space="preserve">Szpital </w:t>
      </w:r>
      <w:r w:rsidRPr="00E456E6">
        <w:t>odmawi</w:t>
      </w:r>
      <w:r>
        <w:t>a bez uzasadnionych przyczyn od</w:t>
      </w:r>
      <w:r w:rsidRPr="00E456E6">
        <w:t xml:space="preserve">bioru przedmiotu umowy,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>Szpital o</w:t>
      </w:r>
      <w:r w:rsidRPr="00E456E6">
        <w:t>głosił likwidacj</w:t>
      </w:r>
      <w:r>
        <w:t xml:space="preserve">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</w:t>
      </w:r>
      <w:r w:rsidRPr="00277259">
        <w:t>z art. 492 Kc,</w:t>
      </w:r>
      <w:r w:rsidRPr="00E456E6">
        <w:t xml:space="preserve"> jeżeli: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 xml:space="preserve">Przyjmujący Zamówienie </w:t>
      </w:r>
      <w:r>
        <w:t xml:space="preserve">ze swojej winy </w:t>
      </w:r>
      <w:r w:rsidRPr="00E456E6">
        <w:t xml:space="preserve">dostarczył wyniki badań nieterminowo, lub krew i jej składniki,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</w:t>
      </w:r>
      <w:r>
        <w:t>nie ze swojej winy nie dostarczył wyników bada</w:t>
      </w:r>
      <w:r w:rsidRPr="00E456E6">
        <w:t xml:space="preserve">ń, lub krew i składników, </w:t>
      </w:r>
    </w:p>
    <w:p w:rsidR="00DD56E1" w:rsidRPr="00E456E6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Zamówienie ogłosił upadło</w:t>
      </w:r>
      <w:r>
        <w:t>ś</w:t>
      </w:r>
      <w:r w:rsidRPr="00E456E6">
        <w:t xml:space="preserve">ć lub likwidację.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lastRenderedPageBreak/>
        <w:t xml:space="preserve">W innych sytuacjach umowa może ulec rozwiązaniu za jednomiesięcznym okresem wypowiedzenia ze skutkiem na koniec miesiąca kalendarzowego.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6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realizuje umowę samodzielnie, z należytą starannością przy wykorzystaniu wiedzy i umiejętności zawodowych, z uwzględnieniem postępu w danej dziedzinie medycyny, z zachowaniem obowiązków określonych w obowiązujących przepisach prawa oraz zawartych w niniejszej umowie.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 xml:space="preserve">Zleceniobiorca zobowiązany jest do ubezpieczenia się od odpowiedzialności cywilnej </w:t>
      </w:r>
      <w:r w:rsidRPr="00AD41C2">
        <w:rPr>
          <w:kern w:val="0"/>
          <w:lang w:eastAsia="pl-PL"/>
        </w:rPr>
        <w:br/>
        <w:t>za szkody wyrządzone w związku z udzieleniem lub zaniedbaniem udzielania świadczeń zdrowotnych określonych w § 1 niniejszej umowy.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zobowiązuje się do zachowania w tajemnicy uzyskanych od Zleceniodawcy w czasie wykonywania umowy informacji podlegających ochronie, a w szczególności danych osobowych (PESEL, imię i nazwisko, adres zamieszkania) oraz jednostek chorobowych pacjentów oraz wyników badań.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ze Stron, jako administrator danych osobowych uzyskanych od drugiej  Strony w związku z realizacją niniejszej umowy, zobowiązana jest do przestrzegania właściwych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/ RODO), w tym do zrealizowania obowiązków informacyjnych określonych w jego art. 13 i 14 (dalej również jako przekazanie klauzuli informacyjnej).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będzie dochodziło do przekazywania sobie przez Strony danych osobowych (między administratorami danych).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Udostępnienie danych osób, których dotyczą badania diagnostyczne wymienione w Załączniku Nr 1 , następuje na podstawie art. 26 Ustawy o prawach pacjenta i Rzeczniku Praw Pacjenta.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dochodzi także do przekazywania przez Strony danych osobowych: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reprezentujących drugą Stronę przy podpisaniu niniejszej umowy;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upoważnionych przez Zleceniobiorcę do wystawiania faktury;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uprawnionych przez Strony do wykonywania, koordynowania i nadzoru prac objętych niniejszą umową;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Z administratorem danych osobowych</w:t>
      </w:r>
      <w:r w:rsidRPr="00AD41C2"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  <w:r w:rsidRPr="00AD41C2">
        <w:rPr>
          <w:rFonts w:eastAsia="Calibri"/>
          <w:kern w:val="0"/>
          <w:lang w:eastAsia="en-US"/>
        </w:rPr>
        <w:t>………………………………….., można kontaktować się listownie na podany w części wstępnej umowy adres, zaś z wyznaczonym przez niego Inspektorem Ochrony Danych można kontaktować się we wszystkich sprawach dotyczących przetwarzania ujawnionych danych poprzez:</w:t>
      </w:r>
    </w:p>
    <w:p w:rsidR="00AD41C2" w:rsidRPr="00AD41C2" w:rsidRDefault="00AD41C2" w:rsidP="00AD41C2">
      <w:pPr>
        <w:suppressAutoHyphens w:val="0"/>
        <w:spacing w:after="200"/>
        <w:ind w:left="397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 e-mail: ………………………………………….tel. ………………………………….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Z administratorem danych osobowych 4 WSzKzP SPZOZ we Wrocławiu można kontaktować się listownie na podany w części wstępnej umowy adres, zaś z wyznaczonym przez niego Inspektorem Ochrony Danych można kontaktować się we wszystkich sprawach dotyczących przetwarzania ujawnionych danych poprzez e-mail: </w:t>
      </w:r>
      <w:r w:rsidR="003529B8">
        <w:rPr>
          <w:rFonts w:eastAsia="Calibri"/>
          <w:kern w:val="0"/>
          <w:lang w:eastAsia="en-US"/>
        </w:rPr>
        <w:t>abi@4wsk.pl</w:t>
      </w:r>
      <w:r w:rsidRPr="00AD41C2">
        <w:rPr>
          <w:rFonts w:eastAsia="Calibri"/>
          <w:kern w:val="0"/>
          <w:lang w:eastAsia="en-US"/>
        </w:rPr>
        <w:t>, Tel. 261660810.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Każda z osób wymienionych w punkcie 6 i 7 niniejszego paragrafu posiada prawo żądania dostępu do swoich danych osobowych, ich sprostowania, zgodnie z obowiązującymi przepisami, a także prawo wniesienia skargi do Prezesa UODO w wypadku uznania, że administrator naruszył przepisy o ochronie danych osobowych. </w:t>
      </w:r>
      <w:r w:rsidRPr="00AD41C2">
        <w:rPr>
          <w:rFonts w:eastAsia="Calibri"/>
          <w:kern w:val="0"/>
          <w:lang w:eastAsia="en-US"/>
        </w:rPr>
        <w:lastRenderedPageBreak/>
        <w:t>Osoby wymienione w pkt. 7 lit. a) posiadają prawo wniesienia sprzeciwu wobec przetwarzania swoich danych osobowych w związku z realizowaniem interesu administratora z przyczyn związanych z ich szczególną sytuacją.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Strony podają, że dane będą przetwarzały w okresie koniecznym do realizacji i rozliczenia umowy, w tym przez czas konieczny do udokumentowania czynności z udziałem danej osoby, z uwzględnieniem okresu przedawnienia, a także przepisów podatkowych, a także przepisów określających okres archiwizacji poszczególnych dokumentów.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Wskutek przetwarzania u żadnej ze Stron nie będą podejmowane decyzje w sposób zautomatyzowany,  w tym w formie profilowania;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 zobowiązują się do bezwzględnego utrzymania w tajemnicy wszelkich danych osobowych i sposobów ich zabezpieczania, oraz informacji uzyskanych do których ma lub będzie miał dostęp, w związku z wykonywaniem zadań i obowiązków wynikających z niniejszej umowy, zarówno w trakcie wykonywania umowy jak i po jej ustaniu.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 xml:space="preserve">Strony zapewniają, iż wszyscy pracownicy, o których mowa w umowie, zobowiązali się do zachowania bezterminowo w tajemnicy przetwarzanych danych osobowych i sposobów ich zabezpieczania. Każda ze Stron oświadcza, że jej pracownicy wymienieni w punkcie 7 pod lit. a) - c) w zakresie swoich obowiązków zostaną zaznajomieni z niniejszą umową, 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Zleceniobiorca  zobowiązuje się w okresie trwania umowy o współpracy, a także i po jego ustaniu, że nie będzie rozpowszechniał, ujawniał ani wykorzystywał informacji, których rozpowszechnienie, ujawnienie lub wykorzystanie mogłoby narazić Zleceniodawcę, współpracowników lub pacjentów na szkodę, utratę dobrego imienia lu</w:t>
      </w:r>
      <w:r>
        <w:rPr>
          <w:rFonts w:eastAsia="Calibri"/>
          <w:color w:val="000000"/>
          <w:kern w:val="0"/>
          <w:lang w:eastAsia="en-US"/>
        </w:rPr>
        <w:t>b zaufania.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7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>Nadzór nad prawidłowo</w:t>
      </w:r>
      <w:r w:rsidRPr="00E456E6">
        <w:t>ścią realizacji przedsięwzięć objętych niniejszą umow</w:t>
      </w:r>
      <w:r>
        <w:t>ą sprawuje Zastępca Komendanta 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:rsidR="00DD56E1" w:rsidRPr="00E456E6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terminie, umowa ulega rozwiązaniu od dnia następnego po upływie wyznaczonego terminu.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8</w:t>
      </w:r>
    </w:p>
    <w:p w:rsidR="00DD56E1" w:rsidRPr="00E456E6" w:rsidRDefault="00DD56E1" w:rsidP="00DD56E1">
      <w:pPr>
        <w:jc w:val="both"/>
      </w:pPr>
      <w:r w:rsidRPr="00E456E6">
        <w:t xml:space="preserve">Żadne okoliczności wymienione lub niewymienione w umowie, nie mogą stanowić podstawy do odmowy udzielenia świadczenia będącego przedmiotem niniejszej umowy w przypadku, gdy osoba zgłaszająca się do </w:t>
      </w:r>
      <w:r>
        <w:t xml:space="preserve">Szpitala </w:t>
      </w:r>
      <w:r w:rsidRPr="00E456E6">
        <w:t xml:space="preserve">potrzebuje natychmiastowego udzielenia takich </w:t>
      </w:r>
      <w:r w:rsidRPr="00E456E6">
        <w:lastRenderedPageBreak/>
        <w:t>świadczeń ze względu na zagrożenie życia lub zdrowia</w:t>
      </w:r>
      <w:r>
        <w:t xml:space="preserve"> z wyłączeniem zaistnienia siły wyższej obiektywnie uniemożliwiającej Przyjmującemu Zamówienie udzielenie świadczenia</w:t>
      </w:r>
      <w:r w:rsidRPr="00E456E6">
        <w:t>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9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3B67D1"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E456E6"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10</w:t>
      </w:r>
    </w:p>
    <w:p w:rsidR="00DD56E1" w:rsidRPr="00AD41C2" w:rsidRDefault="00DD56E1" w:rsidP="00F26178">
      <w:pPr>
        <w:pStyle w:val="Akapitzlist"/>
        <w:numPr>
          <w:ilvl w:val="1"/>
          <w:numId w:val="5"/>
        </w:numPr>
        <w:jc w:val="both"/>
      </w:pPr>
      <w:r w:rsidRPr="00AD41C2">
        <w:t xml:space="preserve">W sprawach nieuregulowanych niniejszą umową odpowiednie zastosowanie mają </w:t>
      </w:r>
      <w:r w:rsidRPr="00AD41C2">
        <w:br/>
        <w:t xml:space="preserve">w szczególności przepisy Kodeksu cywilnego oraz ustawy z dnia 15 kwietnia 2011 r. </w:t>
      </w:r>
      <w:r w:rsidRPr="00AD41C2">
        <w:rPr>
          <w:i/>
        </w:rPr>
        <w:t>o działalności leczniczej</w:t>
      </w:r>
      <w:r w:rsidR="00FB7929" w:rsidRPr="00AD41C2">
        <w:t xml:space="preserve"> </w:t>
      </w:r>
      <w:r w:rsidR="00F26178">
        <w:t>( Dz. U. 2020.295 z późn. z</w:t>
      </w:r>
      <w:r w:rsidR="00F26178" w:rsidRPr="00F26178">
        <w:t>m.)</w:t>
      </w:r>
      <w:r w:rsidRPr="00F26178">
        <w:t>,</w:t>
      </w:r>
      <w:r w:rsidRPr="00AD41C2">
        <w:t xml:space="preserve"> ustawy z dnia 22 sierpnia 1997r. o pub</w:t>
      </w:r>
      <w:r w:rsidR="00FB7929" w:rsidRPr="00AD41C2">
        <w:t xml:space="preserve">licznej służbie krwi </w:t>
      </w:r>
      <w:r w:rsidR="00FB7929" w:rsidRPr="00D74417">
        <w:t xml:space="preserve">(Dz.U. </w:t>
      </w:r>
      <w:r w:rsidR="00D74417" w:rsidRPr="00D74417">
        <w:t>2020.1777</w:t>
      </w:r>
      <w:r w:rsidRPr="00D74417">
        <w:t>)</w:t>
      </w:r>
      <w:r w:rsidRPr="00AD41C2">
        <w:t xml:space="preserve"> oraz wydane na ich podstawie przepisy wykonawcze.</w:t>
      </w:r>
    </w:p>
    <w:p w:rsidR="00DD56E1" w:rsidRDefault="00DD56E1" w:rsidP="00DD56E1">
      <w:pPr>
        <w:spacing w:before="120" w:after="120"/>
        <w:jc w:val="center"/>
      </w:pPr>
      <w:r w:rsidRPr="00E456E6">
        <w:t>§ 11</w:t>
      </w:r>
    </w:p>
    <w:p w:rsidR="00DD56E1" w:rsidRDefault="00DD56E1" w:rsidP="00DD56E1">
      <w:pPr>
        <w:jc w:val="both"/>
      </w:pPr>
      <w:r>
        <w:t>Umowę sporządzono w 4</w:t>
      </w:r>
      <w:r w:rsidRPr="00E456E6">
        <w:t xml:space="preserve"> jednobrzmiących egzemplarzach, </w:t>
      </w:r>
      <w:r>
        <w:t>po 2 egzemplarze dla każdej ze stron</w:t>
      </w:r>
      <w:r w:rsidRPr="00E456E6">
        <w:t>.</w:t>
      </w:r>
    </w:p>
    <w:p w:rsidR="00DD56E1" w:rsidRPr="00E456E6" w:rsidRDefault="00DD56E1" w:rsidP="00DD56E1">
      <w:pPr>
        <w:jc w:val="both"/>
      </w:pPr>
    </w:p>
    <w:p w:rsidR="00DD56E1" w:rsidRDefault="00DD56E1" w:rsidP="00AD41C2">
      <w:pPr>
        <w:jc w:val="center"/>
        <w:rPr>
          <w:b/>
          <w:bCs/>
        </w:rPr>
      </w:pPr>
      <w:r w:rsidRPr="00EE001F">
        <w:rPr>
          <w:b/>
          <w:bCs/>
        </w:rPr>
        <w:t>Szpital</w:t>
      </w:r>
      <w:r>
        <w:rPr>
          <w:b/>
          <w:bCs/>
        </w:rPr>
        <w:t xml:space="preserve">/Udzielający Zamówienie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E001F">
        <w:rPr>
          <w:b/>
          <w:bCs/>
        </w:rPr>
        <w:t>Przyjmujący Zamówienie</w:t>
      </w:r>
    </w:p>
    <w:p w:rsidR="009B19BE" w:rsidRDefault="009B19BE"/>
    <w:sectPr w:rsidR="009B19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C2" w:rsidRDefault="00AD41C2" w:rsidP="00AD41C2">
      <w:r>
        <w:separator/>
      </w:r>
    </w:p>
  </w:endnote>
  <w:endnote w:type="continuationSeparator" w:id="0">
    <w:p w:rsidR="00AD41C2" w:rsidRDefault="00AD41C2" w:rsidP="00AD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336892"/>
      <w:docPartObj>
        <w:docPartGallery w:val="Page Numbers (Bottom of Page)"/>
        <w:docPartUnique/>
      </w:docPartObj>
    </w:sdtPr>
    <w:sdtEndPr/>
    <w:sdtContent>
      <w:p w:rsidR="00AD41C2" w:rsidRDefault="00AD41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256">
          <w:rPr>
            <w:noProof/>
          </w:rPr>
          <w:t>2</w:t>
        </w:r>
        <w:r>
          <w:fldChar w:fldCharType="end"/>
        </w:r>
      </w:p>
    </w:sdtContent>
  </w:sdt>
  <w:p w:rsidR="00AD41C2" w:rsidRDefault="00AD41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C2" w:rsidRDefault="00AD41C2" w:rsidP="00AD41C2">
      <w:r>
        <w:separator/>
      </w:r>
    </w:p>
  </w:footnote>
  <w:footnote w:type="continuationSeparator" w:id="0">
    <w:p w:rsidR="00AD41C2" w:rsidRDefault="00AD41C2" w:rsidP="00AD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087CE7"/>
    <w:multiLevelType w:val="hybridMultilevel"/>
    <w:tmpl w:val="7D4683CE"/>
    <w:lvl w:ilvl="0" w:tplc="3ECEE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8A7693"/>
    <w:multiLevelType w:val="hybridMultilevel"/>
    <w:tmpl w:val="8378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1"/>
    <w:rsid w:val="00004A6C"/>
    <w:rsid w:val="000C2A8A"/>
    <w:rsid w:val="0034381A"/>
    <w:rsid w:val="003529B8"/>
    <w:rsid w:val="005D1457"/>
    <w:rsid w:val="00903C32"/>
    <w:rsid w:val="00985E6E"/>
    <w:rsid w:val="009B19BE"/>
    <w:rsid w:val="00A37256"/>
    <w:rsid w:val="00A44A32"/>
    <w:rsid w:val="00AD41C2"/>
    <w:rsid w:val="00BB60D3"/>
    <w:rsid w:val="00C761F2"/>
    <w:rsid w:val="00CA3978"/>
    <w:rsid w:val="00D3170A"/>
    <w:rsid w:val="00D74417"/>
    <w:rsid w:val="00DD56E1"/>
    <w:rsid w:val="00ED465F"/>
    <w:rsid w:val="00F028C3"/>
    <w:rsid w:val="00F26178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E56D0-6F25-4F65-A029-6174EF9D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3300</Words>
  <Characters>19804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2</cp:revision>
  <cp:lastPrinted>2020-11-10T13:51:00Z</cp:lastPrinted>
  <dcterms:created xsi:type="dcterms:W3CDTF">2020-11-30T11:44:00Z</dcterms:created>
  <dcterms:modified xsi:type="dcterms:W3CDTF">2020-11-30T11:44:00Z</dcterms:modified>
</cp:coreProperties>
</file>