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C2A" w:rsidRPr="008762CD" w:rsidRDefault="00B77C2A" w:rsidP="00B77C2A">
      <w:pPr>
        <w:pBdr>
          <w:top w:val="single" w:sz="18" w:space="31" w:color="auto" w:shadow="1"/>
          <w:left w:val="single" w:sz="18" w:space="5" w:color="auto" w:shadow="1"/>
          <w:bottom w:val="single" w:sz="18" w:space="0" w:color="auto" w:shadow="1"/>
          <w:right w:val="single" w:sz="18" w:space="5" w:color="auto" w:shadow="1"/>
        </w:pBdr>
        <w:jc w:val="center"/>
        <w:rPr>
          <w:rFonts w:ascii="Tahoma" w:hAnsi="Tahoma" w:cs="Tahoma"/>
          <w:b/>
          <w:szCs w:val="22"/>
        </w:rPr>
      </w:pPr>
      <w:r w:rsidRPr="008762CD">
        <w:rPr>
          <w:rFonts w:ascii="Tahoma" w:hAnsi="Tahoma" w:cs="Tahoma"/>
          <w:b/>
          <w:szCs w:val="22"/>
        </w:rPr>
        <w:t>4 Wojskowy Szpital Kliniczny z Polikliniką</w:t>
      </w:r>
    </w:p>
    <w:p w:rsidR="00B77C2A" w:rsidRPr="008762CD" w:rsidRDefault="00B77C2A" w:rsidP="00B77C2A">
      <w:pPr>
        <w:pBdr>
          <w:top w:val="single" w:sz="18" w:space="31" w:color="auto" w:shadow="1"/>
          <w:left w:val="single" w:sz="18" w:space="5" w:color="auto" w:shadow="1"/>
          <w:bottom w:val="single" w:sz="18" w:space="0" w:color="auto" w:shadow="1"/>
          <w:right w:val="single" w:sz="18" w:space="5" w:color="auto" w:shadow="1"/>
        </w:pBdr>
        <w:jc w:val="center"/>
        <w:rPr>
          <w:rFonts w:ascii="Tahoma" w:hAnsi="Tahoma" w:cs="Tahoma"/>
          <w:b/>
          <w:szCs w:val="22"/>
        </w:rPr>
      </w:pPr>
      <w:r w:rsidRPr="008762CD">
        <w:rPr>
          <w:rFonts w:ascii="Tahoma" w:hAnsi="Tahoma" w:cs="Tahoma"/>
          <w:b/>
          <w:szCs w:val="22"/>
        </w:rPr>
        <w:t>Samodzielny Publiczny Zakład Opieki Zdrowotnej</w:t>
      </w:r>
    </w:p>
    <w:p w:rsidR="00B77C2A" w:rsidRPr="008762CD" w:rsidRDefault="00B77C2A" w:rsidP="00B77C2A">
      <w:pPr>
        <w:pBdr>
          <w:top w:val="single" w:sz="18" w:space="31" w:color="auto" w:shadow="1"/>
          <w:left w:val="single" w:sz="18" w:space="5" w:color="auto" w:shadow="1"/>
          <w:bottom w:val="single" w:sz="18" w:space="0" w:color="auto" w:shadow="1"/>
          <w:right w:val="single" w:sz="18" w:space="5" w:color="auto" w:shadow="1"/>
        </w:pBdr>
        <w:jc w:val="center"/>
        <w:rPr>
          <w:rFonts w:ascii="Tahoma" w:hAnsi="Tahoma" w:cs="Tahoma"/>
          <w:b/>
          <w:szCs w:val="22"/>
        </w:rPr>
      </w:pPr>
      <w:r w:rsidRPr="008762CD">
        <w:rPr>
          <w:rFonts w:ascii="Tahoma" w:hAnsi="Tahoma" w:cs="Tahoma"/>
          <w:b/>
          <w:szCs w:val="22"/>
        </w:rPr>
        <w:t>50-981 Wrocław</w:t>
      </w:r>
    </w:p>
    <w:p w:rsidR="00B77C2A" w:rsidRPr="008762CD" w:rsidRDefault="00B77C2A" w:rsidP="00B77C2A">
      <w:pPr>
        <w:pBdr>
          <w:top w:val="single" w:sz="18" w:space="31" w:color="auto" w:shadow="1"/>
          <w:left w:val="single" w:sz="18" w:space="5" w:color="auto" w:shadow="1"/>
          <w:bottom w:val="single" w:sz="18" w:space="0" w:color="auto" w:shadow="1"/>
          <w:right w:val="single" w:sz="18" w:space="5" w:color="auto" w:shadow="1"/>
        </w:pBdr>
        <w:jc w:val="center"/>
        <w:rPr>
          <w:rFonts w:ascii="Tahoma" w:hAnsi="Tahoma" w:cs="Tahoma"/>
          <w:b/>
          <w:szCs w:val="22"/>
        </w:rPr>
      </w:pPr>
      <w:proofErr w:type="gramStart"/>
      <w:r w:rsidRPr="008762CD">
        <w:rPr>
          <w:rFonts w:ascii="Tahoma" w:hAnsi="Tahoma" w:cs="Tahoma"/>
          <w:b/>
          <w:szCs w:val="22"/>
        </w:rPr>
        <w:t>ul</w:t>
      </w:r>
      <w:proofErr w:type="gramEnd"/>
      <w:r w:rsidRPr="008762CD">
        <w:rPr>
          <w:rFonts w:ascii="Tahoma" w:hAnsi="Tahoma" w:cs="Tahoma"/>
          <w:b/>
          <w:szCs w:val="22"/>
        </w:rPr>
        <w:t>. Weigla 5</w:t>
      </w:r>
    </w:p>
    <w:p w:rsidR="00B77C2A" w:rsidRPr="008762CD" w:rsidRDefault="00B77C2A" w:rsidP="00B77C2A">
      <w:pPr>
        <w:pBdr>
          <w:top w:val="single" w:sz="24" w:space="11" w:color="auto"/>
          <w:left w:val="single" w:sz="24" w:space="4" w:color="auto"/>
          <w:bottom w:val="single" w:sz="24" w:space="1" w:color="auto"/>
          <w:right w:val="single" w:sz="24" w:space="4" w:color="auto"/>
        </w:pBdr>
        <w:rPr>
          <w:rFonts w:ascii="Tahoma" w:hAnsi="Tahoma" w:cs="Tahoma"/>
          <w:szCs w:val="22"/>
        </w:rPr>
      </w:pPr>
    </w:p>
    <w:p w:rsidR="00B77C2A" w:rsidRPr="008762CD" w:rsidRDefault="00B77C2A" w:rsidP="00B77C2A">
      <w:pPr>
        <w:pBdr>
          <w:top w:val="single" w:sz="24" w:space="11" w:color="auto"/>
          <w:left w:val="single" w:sz="24" w:space="4" w:color="auto"/>
          <w:bottom w:val="single" w:sz="24" w:space="1" w:color="auto"/>
          <w:right w:val="single" w:sz="24" w:space="4" w:color="auto"/>
        </w:pBdr>
        <w:rPr>
          <w:rFonts w:ascii="Tahoma" w:hAnsi="Tahoma" w:cs="Tahoma"/>
          <w:szCs w:val="22"/>
        </w:rPr>
      </w:pPr>
      <w:r w:rsidRPr="008762CD">
        <w:rPr>
          <w:rFonts w:ascii="Tahoma" w:hAnsi="Tahoma" w:cs="Tahoma"/>
          <w:szCs w:val="22"/>
        </w:rPr>
        <w:t xml:space="preserve">              </w:t>
      </w:r>
    </w:p>
    <w:p w:rsidR="00B77C2A" w:rsidRPr="008762CD" w:rsidRDefault="00B77C2A" w:rsidP="00B77C2A">
      <w:pPr>
        <w:pBdr>
          <w:top w:val="single" w:sz="24" w:space="11" w:color="auto"/>
          <w:left w:val="single" w:sz="24" w:space="4" w:color="auto"/>
          <w:bottom w:val="single" w:sz="24" w:space="1" w:color="auto"/>
          <w:right w:val="single" w:sz="24" w:space="4" w:color="auto"/>
        </w:pBdr>
        <w:rPr>
          <w:rFonts w:ascii="Tahoma" w:hAnsi="Tahoma" w:cs="Tahoma"/>
          <w:b/>
          <w:szCs w:val="22"/>
        </w:rPr>
      </w:pPr>
      <w:r w:rsidRPr="008762CD">
        <w:rPr>
          <w:rFonts w:ascii="Tahoma" w:hAnsi="Tahoma" w:cs="Tahoma"/>
          <w:b/>
          <w:szCs w:val="22"/>
        </w:rPr>
        <w:t xml:space="preserve">Znak sprawy: </w:t>
      </w:r>
      <w:r w:rsidR="001C48BA" w:rsidRPr="001C48BA">
        <w:rPr>
          <w:rFonts w:ascii="Tahoma" w:hAnsi="Tahoma" w:cs="Tahoma"/>
          <w:b/>
          <w:szCs w:val="22"/>
        </w:rPr>
        <w:t>57</w:t>
      </w:r>
      <w:r w:rsidRPr="001C48BA">
        <w:rPr>
          <w:rFonts w:ascii="Tahoma" w:hAnsi="Tahoma" w:cs="Tahoma"/>
          <w:b/>
          <w:szCs w:val="22"/>
        </w:rPr>
        <w:t>/Log./201</w:t>
      </w:r>
      <w:r w:rsidR="001C48BA" w:rsidRPr="001C48BA">
        <w:rPr>
          <w:rFonts w:ascii="Tahoma" w:hAnsi="Tahoma" w:cs="Tahoma"/>
          <w:b/>
          <w:szCs w:val="22"/>
        </w:rPr>
        <w:t>6</w:t>
      </w:r>
    </w:p>
    <w:p w:rsidR="00B77C2A" w:rsidRPr="008762CD" w:rsidRDefault="00B77C2A" w:rsidP="00B77C2A">
      <w:pPr>
        <w:pBdr>
          <w:top w:val="single" w:sz="24" w:space="11" w:color="auto"/>
          <w:left w:val="single" w:sz="24" w:space="4" w:color="auto"/>
          <w:bottom w:val="single" w:sz="24" w:space="1" w:color="auto"/>
          <w:right w:val="single" w:sz="24" w:space="4" w:color="auto"/>
        </w:pBdr>
        <w:rPr>
          <w:rFonts w:ascii="Tahoma" w:hAnsi="Tahoma" w:cs="Tahoma"/>
          <w:b/>
          <w:szCs w:val="22"/>
        </w:rPr>
      </w:pPr>
    </w:p>
    <w:p w:rsidR="00B77C2A" w:rsidRPr="008762CD" w:rsidRDefault="00B77C2A" w:rsidP="00B77C2A">
      <w:pPr>
        <w:pBdr>
          <w:top w:val="single" w:sz="24" w:space="11" w:color="auto"/>
          <w:left w:val="single" w:sz="24" w:space="4" w:color="auto"/>
          <w:bottom w:val="single" w:sz="24" w:space="1" w:color="auto"/>
          <w:right w:val="single" w:sz="24" w:space="4" w:color="auto"/>
        </w:pBdr>
        <w:spacing w:after="0"/>
        <w:jc w:val="center"/>
        <w:rPr>
          <w:rFonts w:ascii="Tahoma" w:hAnsi="Tahoma" w:cs="Tahoma"/>
          <w:b/>
          <w:szCs w:val="22"/>
        </w:rPr>
      </w:pPr>
      <w:r w:rsidRPr="008762CD">
        <w:rPr>
          <w:rFonts w:ascii="Tahoma" w:hAnsi="Tahoma" w:cs="Tahoma"/>
          <w:b/>
          <w:szCs w:val="22"/>
        </w:rPr>
        <w:t>SPECYFIKACJA ISTOTNYCH WARUNKÓW ZAMÓWIENIA (SIWZ)</w:t>
      </w:r>
    </w:p>
    <w:p w:rsidR="00B77C2A" w:rsidRPr="00A31CA0" w:rsidRDefault="00B77C2A" w:rsidP="00B77C2A">
      <w:pPr>
        <w:pBdr>
          <w:top w:val="single" w:sz="24" w:space="11" w:color="auto"/>
          <w:left w:val="single" w:sz="24" w:space="4" w:color="auto"/>
          <w:bottom w:val="single" w:sz="24" w:space="1" w:color="auto"/>
          <w:right w:val="single" w:sz="24" w:space="4" w:color="auto"/>
        </w:pBdr>
        <w:spacing w:after="0"/>
        <w:jc w:val="center"/>
        <w:rPr>
          <w:rFonts w:ascii="Tahoma" w:hAnsi="Tahoma" w:cs="Tahoma"/>
          <w:b/>
          <w:szCs w:val="22"/>
        </w:rPr>
      </w:pPr>
      <w:r w:rsidRPr="00A31CA0">
        <w:rPr>
          <w:rFonts w:ascii="Tahoma" w:hAnsi="Tahoma" w:cs="Tahoma"/>
          <w:b/>
          <w:szCs w:val="22"/>
        </w:rPr>
        <w:t xml:space="preserve">NA </w:t>
      </w:r>
      <w:r w:rsidR="00A31CA0" w:rsidRPr="00A31CA0">
        <w:rPr>
          <w:rFonts w:ascii="Tahoma" w:hAnsi="Tahoma" w:cs="Tahoma"/>
          <w:b/>
          <w:szCs w:val="22"/>
        </w:rPr>
        <w:t>KONTYNUACJI I ZAKOŃCZENIU</w:t>
      </w:r>
      <w:r w:rsidR="00B05399" w:rsidRPr="00A31CA0">
        <w:rPr>
          <w:rFonts w:ascii="Tahoma" w:hAnsi="Tahoma" w:cs="Tahoma"/>
          <w:b/>
          <w:szCs w:val="22"/>
        </w:rPr>
        <w:t xml:space="preserve"> </w:t>
      </w:r>
      <w:r w:rsidRPr="00A31CA0">
        <w:rPr>
          <w:rFonts w:ascii="Tahoma" w:hAnsi="Tahoma" w:cs="Tahoma"/>
          <w:b/>
          <w:szCs w:val="22"/>
        </w:rPr>
        <w:t>ROB</w:t>
      </w:r>
      <w:r w:rsidR="00B05399" w:rsidRPr="00A31CA0">
        <w:rPr>
          <w:rFonts w:ascii="Tahoma" w:hAnsi="Tahoma" w:cs="Tahoma"/>
          <w:b/>
          <w:szCs w:val="22"/>
        </w:rPr>
        <w:t>ÓT</w:t>
      </w:r>
      <w:r w:rsidRPr="00A31CA0">
        <w:rPr>
          <w:rFonts w:ascii="Tahoma" w:hAnsi="Tahoma" w:cs="Tahoma"/>
          <w:b/>
          <w:szCs w:val="22"/>
        </w:rPr>
        <w:t xml:space="preserve"> BUDOWLAN</w:t>
      </w:r>
      <w:r w:rsidR="00B05399" w:rsidRPr="00A31CA0">
        <w:rPr>
          <w:rFonts w:ascii="Tahoma" w:hAnsi="Tahoma" w:cs="Tahoma"/>
          <w:b/>
          <w:szCs w:val="22"/>
        </w:rPr>
        <w:t>YCH</w:t>
      </w:r>
      <w:r w:rsidRPr="00A31CA0">
        <w:rPr>
          <w:rFonts w:ascii="Tahoma" w:hAnsi="Tahoma" w:cs="Tahoma"/>
          <w:b/>
          <w:szCs w:val="22"/>
        </w:rPr>
        <w:t xml:space="preserve"> INWESTYCJI PN.:</w:t>
      </w:r>
    </w:p>
    <w:p w:rsidR="00B77C2A" w:rsidRPr="00A31CA0" w:rsidRDefault="00A31CA0" w:rsidP="00B77C2A">
      <w:pPr>
        <w:pBdr>
          <w:top w:val="single" w:sz="24" w:space="11" w:color="auto"/>
          <w:left w:val="single" w:sz="24" w:space="4" w:color="auto"/>
          <w:bottom w:val="single" w:sz="24" w:space="1" w:color="auto"/>
          <w:right w:val="single" w:sz="24" w:space="4" w:color="auto"/>
        </w:pBdr>
        <w:spacing w:after="0"/>
        <w:jc w:val="center"/>
        <w:rPr>
          <w:rFonts w:ascii="Tahoma" w:hAnsi="Tahoma" w:cs="Tahoma"/>
          <w:b/>
          <w:szCs w:val="22"/>
        </w:rPr>
      </w:pPr>
      <w:proofErr w:type="gramStart"/>
      <w:r w:rsidRPr="00A31CA0">
        <w:rPr>
          <w:rFonts w:ascii="Tahoma" w:hAnsi="Tahoma" w:cs="Tahoma"/>
          <w:b/>
          <w:szCs w:val="22"/>
        </w:rPr>
        <w:t>,,</w:t>
      </w:r>
      <w:proofErr w:type="gramEnd"/>
      <w:r w:rsidR="00B77C2A" w:rsidRPr="00A31CA0">
        <w:rPr>
          <w:rFonts w:ascii="Tahoma" w:hAnsi="Tahoma" w:cs="Tahoma"/>
          <w:b/>
          <w:szCs w:val="22"/>
        </w:rPr>
        <w:t>ROZBUDOWA BUDYNKU NR 1 NA POTRZEBY ZINTEGROWANEGO BLOKU OPERACYJNEGO W</w:t>
      </w:r>
    </w:p>
    <w:p w:rsidR="00B77C2A" w:rsidRPr="00A31CA0" w:rsidRDefault="00B77C2A" w:rsidP="00B77C2A">
      <w:pPr>
        <w:pBdr>
          <w:top w:val="single" w:sz="24" w:space="11" w:color="auto"/>
          <w:left w:val="single" w:sz="24" w:space="4" w:color="auto"/>
          <w:bottom w:val="single" w:sz="24" w:space="1" w:color="auto"/>
          <w:right w:val="single" w:sz="24" w:space="4" w:color="auto"/>
        </w:pBdr>
        <w:spacing w:after="0"/>
        <w:jc w:val="center"/>
        <w:rPr>
          <w:rFonts w:ascii="Tahoma" w:hAnsi="Tahoma" w:cs="Tahoma"/>
          <w:b/>
          <w:szCs w:val="22"/>
        </w:rPr>
      </w:pPr>
      <w:r w:rsidRPr="00A31CA0">
        <w:rPr>
          <w:rFonts w:ascii="Tahoma" w:hAnsi="Tahoma" w:cs="Tahoma"/>
          <w:b/>
          <w:szCs w:val="22"/>
        </w:rPr>
        <w:t xml:space="preserve">4 WOJSKOWYM SZPITALU KLINICZNYM Z POLIKLINIKĄ SP ZOZ WE WROCŁAWIU </w:t>
      </w:r>
    </w:p>
    <w:p w:rsidR="00B77C2A" w:rsidRPr="00B05399" w:rsidRDefault="00B77C2A" w:rsidP="00B77C2A">
      <w:pPr>
        <w:pBdr>
          <w:top w:val="single" w:sz="24" w:space="11" w:color="auto"/>
          <w:left w:val="single" w:sz="24" w:space="4" w:color="auto"/>
          <w:bottom w:val="single" w:sz="24" w:space="1" w:color="auto"/>
          <w:right w:val="single" w:sz="24" w:space="4" w:color="auto"/>
        </w:pBdr>
        <w:spacing w:after="0"/>
        <w:jc w:val="center"/>
        <w:rPr>
          <w:rFonts w:ascii="Tahoma" w:hAnsi="Tahoma" w:cs="Tahoma"/>
          <w:b/>
          <w:color w:val="FF0000"/>
          <w:szCs w:val="22"/>
        </w:rPr>
      </w:pPr>
      <w:r w:rsidRPr="00A31CA0">
        <w:rPr>
          <w:rFonts w:ascii="Tahoma" w:hAnsi="Tahoma" w:cs="Tahoma"/>
          <w:b/>
          <w:szCs w:val="22"/>
        </w:rPr>
        <w:t>K-2857”</w:t>
      </w:r>
    </w:p>
    <w:p w:rsidR="00B77C2A" w:rsidRPr="008762CD" w:rsidRDefault="00B77C2A" w:rsidP="00B77C2A">
      <w:pPr>
        <w:pBdr>
          <w:top w:val="single" w:sz="24" w:space="11" w:color="auto"/>
          <w:left w:val="single" w:sz="24" w:space="4" w:color="auto"/>
          <w:bottom w:val="single" w:sz="24" w:space="1" w:color="auto"/>
          <w:right w:val="single" w:sz="24" w:space="4" w:color="auto"/>
        </w:pBdr>
        <w:rPr>
          <w:rFonts w:ascii="Tahoma" w:hAnsi="Tahoma" w:cs="Tahoma"/>
          <w:b/>
          <w:szCs w:val="22"/>
        </w:rPr>
      </w:pPr>
    </w:p>
    <w:p w:rsidR="00B05399" w:rsidRPr="00B05399" w:rsidRDefault="00B05399" w:rsidP="00B05399">
      <w:pPr>
        <w:pBdr>
          <w:top w:val="single" w:sz="24" w:space="11" w:color="auto"/>
          <w:left w:val="single" w:sz="24" w:space="4" w:color="auto"/>
          <w:bottom w:val="single" w:sz="24" w:space="1" w:color="auto"/>
          <w:right w:val="single" w:sz="24" w:space="4" w:color="auto"/>
        </w:pBdr>
        <w:jc w:val="center"/>
        <w:rPr>
          <w:rFonts w:ascii="Tahoma" w:hAnsi="Tahoma" w:cs="Tahoma"/>
          <w:szCs w:val="22"/>
        </w:rPr>
      </w:pPr>
      <w:r w:rsidRPr="00B05399">
        <w:rPr>
          <w:rFonts w:ascii="Tahoma" w:hAnsi="Tahoma" w:cs="Tahoma"/>
          <w:szCs w:val="22"/>
        </w:rPr>
        <w:t>W postępowaniu o zamówienie publiczne prowadzonym na podstawie przepisów</w:t>
      </w:r>
    </w:p>
    <w:p w:rsidR="00B77C2A" w:rsidRPr="008762CD" w:rsidRDefault="00B05399" w:rsidP="00B05399">
      <w:pPr>
        <w:pBdr>
          <w:top w:val="single" w:sz="24" w:space="11" w:color="auto"/>
          <w:left w:val="single" w:sz="24" w:space="4" w:color="auto"/>
          <w:bottom w:val="single" w:sz="24" w:space="1" w:color="auto"/>
          <w:right w:val="single" w:sz="24" w:space="4" w:color="auto"/>
        </w:pBdr>
        <w:jc w:val="center"/>
        <w:rPr>
          <w:rFonts w:ascii="Tahoma" w:hAnsi="Tahoma" w:cs="Tahoma"/>
          <w:szCs w:val="22"/>
        </w:rPr>
      </w:pPr>
      <w:proofErr w:type="gramStart"/>
      <w:r w:rsidRPr="00B05399">
        <w:rPr>
          <w:rFonts w:ascii="Tahoma" w:hAnsi="Tahoma" w:cs="Tahoma"/>
          <w:szCs w:val="22"/>
        </w:rPr>
        <w:t>ustawy</w:t>
      </w:r>
      <w:proofErr w:type="gramEnd"/>
      <w:r w:rsidRPr="00B05399">
        <w:rPr>
          <w:rFonts w:ascii="Tahoma" w:hAnsi="Tahoma" w:cs="Tahoma"/>
          <w:szCs w:val="22"/>
        </w:rPr>
        <w:t xml:space="preserve"> z dnia 29 stycznia 2004r. Prawo zamówień publicznych (t.j. Dz. U. </w:t>
      </w:r>
      <w:proofErr w:type="gramStart"/>
      <w:r w:rsidRPr="00B05399">
        <w:rPr>
          <w:rFonts w:ascii="Tahoma" w:hAnsi="Tahoma" w:cs="Tahoma"/>
          <w:szCs w:val="22"/>
        </w:rPr>
        <w:t>z</w:t>
      </w:r>
      <w:proofErr w:type="gramEnd"/>
      <w:r w:rsidRPr="00B05399">
        <w:rPr>
          <w:rFonts w:ascii="Tahoma" w:hAnsi="Tahoma" w:cs="Tahoma"/>
          <w:szCs w:val="22"/>
        </w:rPr>
        <w:t xml:space="preserve"> 2015r., poz. 2164), zwanej dalej również </w:t>
      </w:r>
      <w:proofErr w:type="spellStart"/>
      <w:r w:rsidRPr="00B05399">
        <w:rPr>
          <w:rFonts w:ascii="Tahoma" w:hAnsi="Tahoma" w:cs="Tahoma"/>
          <w:szCs w:val="22"/>
        </w:rPr>
        <w:t>Pzp</w:t>
      </w:r>
      <w:proofErr w:type="spellEnd"/>
      <w:r w:rsidRPr="00B05399">
        <w:rPr>
          <w:rFonts w:ascii="Tahoma" w:hAnsi="Tahoma" w:cs="Tahoma"/>
          <w:szCs w:val="22"/>
        </w:rPr>
        <w:t xml:space="preserve"> oraz przepisów wykonawczych do </w:t>
      </w:r>
      <w:proofErr w:type="spellStart"/>
      <w:r w:rsidRPr="00B05399">
        <w:rPr>
          <w:rFonts w:ascii="Tahoma" w:hAnsi="Tahoma" w:cs="Tahoma"/>
          <w:szCs w:val="22"/>
        </w:rPr>
        <w:t>Pzp</w:t>
      </w:r>
      <w:proofErr w:type="spellEnd"/>
    </w:p>
    <w:p w:rsidR="00B77C2A" w:rsidRPr="008762CD" w:rsidRDefault="00B77C2A" w:rsidP="00B77C2A">
      <w:pPr>
        <w:pBdr>
          <w:top w:val="single" w:sz="24" w:space="11" w:color="auto"/>
          <w:left w:val="single" w:sz="24" w:space="4" w:color="auto"/>
          <w:bottom w:val="single" w:sz="24" w:space="1" w:color="auto"/>
          <w:right w:val="single" w:sz="24" w:space="4" w:color="auto"/>
        </w:pBdr>
        <w:rPr>
          <w:rFonts w:ascii="Tahoma" w:hAnsi="Tahoma" w:cs="Tahoma"/>
          <w:szCs w:val="22"/>
        </w:rPr>
      </w:pPr>
    </w:p>
    <w:p w:rsidR="00B77C2A" w:rsidRPr="008762CD" w:rsidRDefault="00B77C2A" w:rsidP="00B77C2A">
      <w:pPr>
        <w:pBdr>
          <w:top w:val="single" w:sz="24" w:space="11" w:color="auto"/>
          <w:left w:val="single" w:sz="24" w:space="4" w:color="auto"/>
          <w:bottom w:val="single" w:sz="24" w:space="1" w:color="auto"/>
          <w:right w:val="single" w:sz="24" w:space="4" w:color="auto"/>
        </w:pBdr>
        <w:spacing w:after="0"/>
        <w:jc w:val="center"/>
        <w:rPr>
          <w:rFonts w:ascii="Tahoma" w:hAnsi="Tahoma" w:cs="Tahoma"/>
          <w:b/>
          <w:szCs w:val="22"/>
        </w:rPr>
      </w:pPr>
      <w:proofErr w:type="gramStart"/>
      <w:r w:rsidRPr="008762CD">
        <w:rPr>
          <w:rFonts w:ascii="Tahoma" w:hAnsi="Tahoma" w:cs="Tahoma"/>
          <w:b/>
          <w:szCs w:val="22"/>
        </w:rPr>
        <w:t>W  TRYBIE</w:t>
      </w:r>
      <w:proofErr w:type="gramEnd"/>
      <w:r w:rsidRPr="008762CD">
        <w:rPr>
          <w:rFonts w:ascii="Tahoma" w:hAnsi="Tahoma" w:cs="Tahoma"/>
          <w:b/>
          <w:szCs w:val="22"/>
        </w:rPr>
        <w:t xml:space="preserve">  PRZETARGU NIEOGRANICZONEGO PO</w:t>
      </w:r>
      <w:r w:rsidR="00B05399">
        <w:rPr>
          <w:rFonts w:ascii="Tahoma" w:hAnsi="Tahoma" w:cs="Tahoma"/>
          <w:b/>
          <w:szCs w:val="22"/>
        </w:rPr>
        <w:t>NI</w:t>
      </w:r>
      <w:r w:rsidRPr="008762CD">
        <w:rPr>
          <w:rFonts w:ascii="Tahoma" w:hAnsi="Tahoma" w:cs="Tahoma"/>
          <w:b/>
          <w:szCs w:val="22"/>
        </w:rPr>
        <w:t>ŻEJ 5 000 000 EURO</w:t>
      </w:r>
    </w:p>
    <w:p w:rsidR="00B77C2A" w:rsidRPr="008762CD" w:rsidRDefault="00B77C2A" w:rsidP="00B77C2A">
      <w:pPr>
        <w:pBdr>
          <w:top w:val="single" w:sz="24" w:space="11" w:color="auto"/>
          <w:left w:val="single" w:sz="24" w:space="4" w:color="auto"/>
          <w:bottom w:val="single" w:sz="24" w:space="1" w:color="auto"/>
          <w:right w:val="single" w:sz="24" w:space="4" w:color="auto"/>
        </w:pBdr>
        <w:spacing w:after="0"/>
        <w:ind w:firstLine="708"/>
        <w:jc w:val="center"/>
        <w:rPr>
          <w:rFonts w:ascii="Tahoma" w:hAnsi="Tahoma" w:cs="Tahoma"/>
          <w:b/>
          <w:szCs w:val="22"/>
        </w:rPr>
      </w:pPr>
      <w:r w:rsidRPr="008762CD">
        <w:rPr>
          <w:rFonts w:ascii="Tahoma" w:hAnsi="Tahoma" w:cs="Tahoma"/>
          <w:b/>
          <w:szCs w:val="22"/>
        </w:rPr>
        <w:t>(art. 10 ust. 1 oraz art. 39-46 PZP)</w:t>
      </w:r>
    </w:p>
    <w:p w:rsidR="00B77C2A" w:rsidRPr="008762CD" w:rsidRDefault="00B77C2A" w:rsidP="00B77C2A">
      <w:pPr>
        <w:pBdr>
          <w:top w:val="single" w:sz="24" w:space="11" w:color="auto"/>
          <w:left w:val="single" w:sz="24" w:space="4" w:color="auto"/>
          <w:bottom w:val="single" w:sz="24" w:space="1" w:color="auto"/>
          <w:right w:val="single" w:sz="24" w:space="4" w:color="auto"/>
        </w:pBdr>
        <w:rPr>
          <w:rFonts w:ascii="Tahoma" w:hAnsi="Tahoma" w:cs="Tahoma"/>
          <w:szCs w:val="22"/>
        </w:rPr>
      </w:pPr>
    </w:p>
    <w:p w:rsidR="00B77C2A" w:rsidRPr="008762CD" w:rsidRDefault="00B77C2A" w:rsidP="00B77C2A">
      <w:pPr>
        <w:pBdr>
          <w:top w:val="single" w:sz="24" w:space="11" w:color="auto"/>
          <w:left w:val="single" w:sz="24" w:space="4" w:color="auto"/>
          <w:bottom w:val="single" w:sz="24" w:space="1" w:color="auto"/>
          <w:right w:val="single" w:sz="24" w:space="4" w:color="auto"/>
        </w:pBdr>
        <w:spacing w:after="0"/>
        <w:jc w:val="center"/>
        <w:rPr>
          <w:rFonts w:ascii="Tahoma" w:hAnsi="Tahoma" w:cs="Tahoma"/>
          <w:szCs w:val="22"/>
        </w:rPr>
      </w:pPr>
      <w:r w:rsidRPr="008762CD">
        <w:rPr>
          <w:rFonts w:ascii="Tahoma" w:hAnsi="Tahoma" w:cs="Tahoma"/>
          <w:szCs w:val="22"/>
        </w:rPr>
        <w:t xml:space="preserve">Wykonawcą może być osoba fizyczna, osoba prawna lub jednostka organizacyjna, </w:t>
      </w:r>
    </w:p>
    <w:p w:rsidR="00B77C2A" w:rsidRPr="008762CD" w:rsidRDefault="00B77C2A" w:rsidP="00B77C2A">
      <w:pPr>
        <w:pBdr>
          <w:top w:val="single" w:sz="24" w:space="11" w:color="auto"/>
          <w:left w:val="single" w:sz="24" w:space="4" w:color="auto"/>
          <w:bottom w:val="single" w:sz="24" w:space="1" w:color="auto"/>
          <w:right w:val="single" w:sz="24" w:space="4" w:color="auto"/>
        </w:pBdr>
        <w:spacing w:after="0"/>
        <w:jc w:val="center"/>
        <w:rPr>
          <w:rFonts w:ascii="Tahoma" w:hAnsi="Tahoma" w:cs="Tahoma"/>
          <w:szCs w:val="22"/>
        </w:rPr>
      </w:pPr>
      <w:proofErr w:type="gramStart"/>
      <w:r w:rsidRPr="008762CD">
        <w:rPr>
          <w:rFonts w:ascii="Tahoma" w:hAnsi="Tahoma" w:cs="Tahoma"/>
          <w:szCs w:val="22"/>
        </w:rPr>
        <w:t>nieposiadająca</w:t>
      </w:r>
      <w:proofErr w:type="gramEnd"/>
      <w:r w:rsidRPr="008762CD">
        <w:rPr>
          <w:rFonts w:ascii="Tahoma" w:hAnsi="Tahoma" w:cs="Tahoma"/>
          <w:szCs w:val="22"/>
        </w:rPr>
        <w:t xml:space="preserve"> osobowości prawnej oraz podmioty te występujące wspólnie.</w:t>
      </w:r>
    </w:p>
    <w:p w:rsidR="00B77C2A" w:rsidRPr="008762CD" w:rsidRDefault="00B77C2A" w:rsidP="00B77C2A">
      <w:pPr>
        <w:pBdr>
          <w:top w:val="single" w:sz="24" w:space="11" w:color="auto"/>
          <w:left w:val="single" w:sz="24" w:space="4" w:color="auto"/>
          <w:bottom w:val="single" w:sz="24" w:space="1" w:color="auto"/>
          <w:right w:val="single" w:sz="24" w:space="4" w:color="auto"/>
        </w:pBdr>
        <w:spacing w:after="0"/>
        <w:rPr>
          <w:rFonts w:ascii="Tahoma" w:hAnsi="Tahoma" w:cs="Tahoma"/>
          <w:szCs w:val="22"/>
        </w:rPr>
      </w:pPr>
    </w:p>
    <w:p w:rsidR="00B77C2A" w:rsidRPr="008762CD" w:rsidRDefault="00B77C2A" w:rsidP="00B77C2A">
      <w:pPr>
        <w:pBdr>
          <w:top w:val="single" w:sz="24" w:space="11" w:color="auto"/>
          <w:left w:val="single" w:sz="24" w:space="4" w:color="auto"/>
          <w:bottom w:val="single" w:sz="24" w:space="1" w:color="auto"/>
          <w:right w:val="single" w:sz="24" w:space="4" w:color="auto"/>
        </w:pBdr>
        <w:spacing w:after="0"/>
        <w:jc w:val="center"/>
        <w:rPr>
          <w:rFonts w:ascii="Tahoma" w:hAnsi="Tahoma" w:cs="Tahoma"/>
          <w:szCs w:val="22"/>
        </w:rPr>
      </w:pPr>
      <w:r w:rsidRPr="008762CD">
        <w:rPr>
          <w:rFonts w:ascii="Tahoma" w:hAnsi="Tahoma" w:cs="Tahoma"/>
          <w:szCs w:val="22"/>
        </w:rPr>
        <w:t>Podmioty występujące wspólnie ponoszą solidarną odpowiedzialność za wykonanie lub nienależyte wykonanie zamówienia.</w:t>
      </w:r>
    </w:p>
    <w:p w:rsidR="00B77C2A" w:rsidRPr="008762CD" w:rsidRDefault="00B05399" w:rsidP="00B05399">
      <w:pPr>
        <w:pBdr>
          <w:top w:val="single" w:sz="24" w:space="11" w:color="auto"/>
          <w:left w:val="single" w:sz="24" w:space="4" w:color="auto"/>
          <w:bottom w:val="single" w:sz="24" w:space="1" w:color="auto"/>
          <w:right w:val="single" w:sz="24" w:space="4" w:color="auto"/>
        </w:pBdr>
        <w:jc w:val="center"/>
        <w:rPr>
          <w:rFonts w:ascii="Tahoma" w:hAnsi="Tahoma" w:cs="Tahoma"/>
          <w:b/>
          <w:szCs w:val="22"/>
        </w:rPr>
      </w:pPr>
      <w:r>
        <w:t xml:space="preserve">Podmiot, który zobowiązał się do udostępnienia zasobów zgodnie z art. 26 ust. 2b </w:t>
      </w:r>
      <w:proofErr w:type="spellStart"/>
      <w:r>
        <w:t>Pzp</w:t>
      </w:r>
      <w:proofErr w:type="spellEnd"/>
      <w:r>
        <w:t>, odpowiada solidarnie z wykonawcą za szkodę zamawiającego powstałą wskutek nieudostępnienia tych zasobów, chyba, że za nieudostępnienie zasobów nie ponosi winy</w:t>
      </w:r>
    </w:p>
    <w:p w:rsidR="00B77C2A" w:rsidRPr="008762CD" w:rsidRDefault="00B77C2A" w:rsidP="00B77C2A">
      <w:pPr>
        <w:pBdr>
          <w:top w:val="single" w:sz="24" w:space="11" w:color="auto"/>
          <w:left w:val="single" w:sz="24" w:space="4" w:color="auto"/>
          <w:bottom w:val="single" w:sz="24" w:space="1" w:color="auto"/>
          <w:right w:val="single" w:sz="24" w:space="4" w:color="auto"/>
        </w:pBdr>
        <w:rPr>
          <w:rFonts w:ascii="Tahoma" w:hAnsi="Tahoma" w:cs="Tahoma"/>
          <w:b/>
          <w:szCs w:val="22"/>
        </w:rPr>
      </w:pPr>
    </w:p>
    <w:p w:rsidR="00B77C2A" w:rsidRPr="008762CD" w:rsidRDefault="00B77C2A" w:rsidP="00B77C2A">
      <w:pPr>
        <w:pBdr>
          <w:top w:val="single" w:sz="24" w:space="11" w:color="auto"/>
          <w:left w:val="single" w:sz="24" w:space="4" w:color="auto"/>
          <w:bottom w:val="single" w:sz="24" w:space="1" w:color="auto"/>
          <w:right w:val="single" w:sz="24" w:space="4" w:color="auto"/>
        </w:pBdr>
        <w:rPr>
          <w:rFonts w:ascii="Tahoma" w:hAnsi="Tahoma" w:cs="Tahoma"/>
          <w:b/>
          <w:szCs w:val="22"/>
        </w:rPr>
      </w:pPr>
      <w:r w:rsidRPr="008762CD">
        <w:rPr>
          <w:rFonts w:ascii="Tahoma" w:hAnsi="Tahoma" w:cs="Tahoma"/>
          <w:b/>
          <w:szCs w:val="22"/>
        </w:rPr>
        <w:t>Zatwierdził:</w:t>
      </w:r>
    </w:p>
    <w:p w:rsidR="00B77C2A" w:rsidRPr="008762CD" w:rsidRDefault="00B77C2A" w:rsidP="00B77C2A">
      <w:pPr>
        <w:pBdr>
          <w:top w:val="single" w:sz="24" w:space="11" w:color="auto"/>
          <w:left w:val="single" w:sz="24" w:space="4" w:color="auto"/>
          <w:bottom w:val="single" w:sz="24" w:space="1" w:color="auto"/>
          <w:right w:val="single" w:sz="24" w:space="4" w:color="auto"/>
        </w:pBdr>
        <w:ind w:firstLine="708"/>
        <w:jc w:val="center"/>
        <w:rPr>
          <w:rFonts w:ascii="Tahoma" w:hAnsi="Tahoma" w:cs="Tahoma"/>
          <w:szCs w:val="22"/>
        </w:rPr>
      </w:pPr>
      <w:r w:rsidRPr="008762CD">
        <w:rPr>
          <w:rFonts w:ascii="Tahoma" w:hAnsi="Tahoma" w:cs="Tahoma"/>
          <w:szCs w:val="22"/>
        </w:rPr>
        <w:t xml:space="preserve">                                                                                                                                                                                                                                                              </w:t>
      </w:r>
      <w:proofErr w:type="gramStart"/>
      <w:r w:rsidRPr="008762CD">
        <w:rPr>
          <w:rFonts w:ascii="Tahoma" w:hAnsi="Tahoma" w:cs="Tahoma"/>
          <w:szCs w:val="22"/>
        </w:rPr>
        <w:t>dnia</w:t>
      </w:r>
      <w:proofErr w:type="gramEnd"/>
      <w:r w:rsidRPr="008762CD">
        <w:rPr>
          <w:rFonts w:ascii="Tahoma" w:hAnsi="Tahoma" w:cs="Tahoma"/>
          <w:szCs w:val="22"/>
        </w:rPr>
        <w:t xml:space="preserve"> </w:t>
      </w:r>
      <w:r w:rsidR="001C48BA">
        <w:rPr>
          <w:rFonts w:ascii="Tahoma" w:hAnsi="Tahoma" w:cs="Tahoma"/>
          <w:color w:val="FF0000"/>
          <w:szCs w:val="22"/>
        </w:rPr>
        <w:t>23</w:t>
      </w:r>
      <w:r w:rsidR="00322975" w:rsidRPr="00B05399">
        <w:rPr>
          <w:rFonts w:ascii="Tahoma" w:hAnsi="Tahoma" w:cs="Tahoma"/>
          <w:color w:val="FF0000"/>
          <w:szCs w:val="22"/>
        </w:rPr>
        <w:t>.</w:t>
      </w:r>
      <w:r w:rsidR="001C48BA">
        <w:rPr>
          <w:rFonts w:ascii="Tahoma" w:hAnsi="Tahoma" w:cs="Tahoma"/>
          <w:color w:val="FF0000"/>
          <w:szCs w:val="22"/>
        </w:rPr>
        <w:t>06.2016</w:t>
      </w:r>
      <w:proofErr w:type="gramStart"/>
      <w:r w:rsidRPr="00B05399">
        <w:rPr>
          <w:rFonts w:ascii="Tahoma" w:hAnsi="Tahoma" w:cs="Tahoma"/>
          <w:color w:val="FF0000"/>
          <w:szCs w:val="22"/>
        </w:rPr>
        <w:t>r</w:t>
      </w:r>
      <w:r w:rsidRPr="008762CD">
        <w:rPr>
          <w:rFonts w:ascii="Tahoma" w:hAnsi="Tahoma" w:cs="Tahoma"/>
          <w:szCs w:val="22"/>
        </w:rPr>
        <w:t xml:space="preserve">.                                                 </w:t>
      </w:r>
      <w:proofErr w:type="gramEnd"/>
      <w:r w:rsidRPr="008762CD">
        <w:rPr>
          <w:rFonts w:ascii="Tahoma" w:hAnsi="Tahoma" w:cs="Tahoma"/>
          <w:szCs w:val="22"/>
        </w:rPr>
        <w:t xml:space="preserve">   ……................................................</w:t>
      </w:r>
    </w:p>
    <w:p w:rsidR="00B77C2A" w:rsidRPr="008762CD" w:rsidRDefault="00B77C2A" w:rsidP="00B77C2A">
      <w:pPr>
        <w:pBdr>
          <w:top w:val="single" w:sz="24" w:space="11" w:color="auto"/>
          <w:left w:val="single" w:sz="24" w:space="4" w:color="auto"/>
          <w:bottom w:val="single" w:sz="24" w:space="1" w:color="auto"/>
          <w:right w:val="single" w:sz="24" w:space="4" w:color="auto"/>
        </w:pBdr>
        <w:spacing w:after="0"/>
        <w:jc w:val="left"/>
        <w:rPr>
          <w:rFonts w:ascii="Tahoma" w:hAnsi="Tahoma" w:cs="Tahoma"/>
          <w:szCs w:val="22"/>
        </w:rPr>
      </w:pPr>
      <w:r w:rsidRPr="008762CD">
        <w:rPr>
          <w:rFonts w:ascii="Tahoma" w:hAnsi="Tahoma" w:cs="Tahoma"/>
          <w:szCs w:val="22"/>
        </w:rPr>
        <w:t xml:space="preserve">                                                                                            </w:t>
      </w:r>
      <w:proofErr w:type="gramStart"/>
      <w:r w:rsidRPr="008762CD">
        <w:rPr>
          <w:rFonts w:ascii="Tahoma" w:hAnsi="Tahoma" w:cs="Tahoma"/>
          <w:szCs w:val="22"/>
        </w:rPr>
        <w:t>podpis</w:t>
      </w:r>
      <w:proofErr w:type="gramEnd"/>
      <w:r w:rsidRPr="008762CD">
        <w:rPr>
          <w:rFonts w:ascii="Tahoma" w:hAnsi="Tahoma" w:cs="Tahoma"/>
          <w:szCs w:val="22"/>
        </w:rPr>
        <w:t xml:space="preserve"> i pieczęć Kierownika   </w:t>
      </w:r>
    </w:p>
    <w:p w:rsidR="00B77C2A" w:rsidRPr="008762CD" w:rsidRDefault="00B77C2A" w:rsidP="00B77C2A">
      <w:pPr>
        <w:pBdr>
          <w:top w:val="single" w:sz="24" w:space="11" w:color="auto"/>
          <w:left w:val="single" w:sz="24" w:space="4" w:color="auto"/>
          <w:bottom w:val="single" w:sz="24" w:space="1" w:color="auto"/>
          <w:right w:val="single" w:sz="24" w:space="4" w:color="auto"/>
        </w:pBdr>
        <w:spacing w:after="0"/>
        <w:rPr>
          <w:rFonts w:ascii="Tahoma" w:hAnsi="Tahoma" w:cs="Tahoma"/>
          <w:szCs w:val="22"/>
        </w:rPr>
      </w:pPr>
      <w:r w:rsidRPr="008762CD">
        <w:rPr>
          <w:rFonts w:ascii="Tahoma" w:hAnsi="Tahoma" w:cs="Tahoma"/>
          <w:szCs w:val="22"/>
        </w:rPr>
        <w:t xml:space="preserve">                                                                                        Zamawiającego lub osoby upoważnionej</w:t>
      </w:r>
    </w:p>
    <w:p w:rsidR="00823B2A" w:rsidRPr="008762CD" w:rsidRDefault="00823B2A" w:rsidP="00FD2551">
      <w:pPr>
        <w:spacing w:after="0" w:line="276" w:lineRule="auto"/>
        <w:jc w:val="center"/>
        <w:rPr>
          <w:rFonts w:ascii="Tahoma" w:hAnsi="Tahoma" w:cs="Tahoma"/>
          <w:b/>
          <w:szCs w:val="22"/>
        </w:rPr>
      </w:pPr>
    </w:p>
    <w:p w:rsidR="00823B2A" w:rsidRPr="008762CD" w:rsidRDefault="00823B2A" w:rsidP="00FD2551">
      <w:pPr>
        <w:spacing w:line="276" w:lineRule="auto"/>
        <w:jc w:val="center"/>
        <w:rPr>
          <w:rFonts w:ascii="Tahoma" w:hAnsi="Tahoma" w:cs="Tahoma"/>
          <w:b/>
          <w:szCs w:val="22"/>
        </w:rPr>
      </w:pPr>
    </w:p>
    <w:p w:rsidR="00823B2A" w:rsidRPr="008762CD" w:rsidRDefault="00823B2A" w:rsidP="00FD2551">
      <w:pPr>
        <w:spacing w:line="276" w:lineRule="auto"/>
        <w:rPr>
          <w:rFonts w:ascii="Tahoma" w:hAnsi="Tahoma" w:cs="Tahoma"/>
          <w:b/>
          <w:szCs w:val="22"/>
        </w:rPr>
      </w:pPr>
    </w:p>
    <w:p w:rsidR="00823B2A" w:rsidRPr="008762CD" w:rsidRDefault="00823B2A" w:rsidP="00FD2551">
      <w:pPr>
        <w:spacing w:line="276" w:lineRule="auto"/>
        <w:rPr>
          <w:rFonts w:ascii="Tahoma" w:hAnsi="Tahoma" w:cs="Tahoma"/>
          <w:b/>
          <w:szCs w:val="22"/>
        </w:rPr>
      </w:pPr>
    </w:p>
    <w:p w:rsidR="00127FD0" w:rsidRPr="008762CD" w:rsidRDefault="00823B2A" w:rsidP="00FD2551">
      <w:pPr>
        <w:pStyle w:val="Spistreci1"/>
        <w:spacing w:line="276" w:lineRule="auto"/>
        <w:jc w:val="both"/>
        <w:rPr>
          <w:rFonts w:cs="Tahoma"/>
          <w:sz w:val="22"/>
          <w:szCs w:val="22"/>
        </w:rPr>
      </w:pPr>
      <w:r w:rsidRPr="008762CD">
        <w:rPr>
          <w:rFonts w:cs="Tahoma"/>
          <w:b w:val="0"/>
          <w:sz w:val="22"/>
          <w:szCs w:val="22"/>
        </w:rPr>
        <w:t xml:space="preserve"> </w:t>
      </w:r>
    </w:p>
    <w:p w:rsidR="00823B2A" w:rsidRPr="008762CD" w:rsidRDefault="00947CAD" w:rsidP="009B6E4B">
      <w:pPr>
        <w:pStyle w:val="Tytunagwka"/>
        <w:numPr>
          <w:ilvl w:val="0"/>
          <w:numId w:val="21"/>
        </w:numPr>
        <w:shd w:val="clear" w:color="auto" w:fill="D9D9D9"/>
        <w:spacing w:line="276" w:lineRule="auto"/>
        <w:ind w:left="426" w:hanging="426"/>
        <w:rPr>
          <w:sz w:val="22"/>
        </w:rPr>
      </w:pPr>
      <w:bookmarkStart w:id="0" w:name="_Ref276997030"/>
      <w:r w:rsidRPr="008762CD">
        <w:rPr>
          <w:sz w:val="22"/>
        </w:rPr>
        <w:t>Zamawiający</w:t>
      </w:r>
      <w:r w:rsidR="00823B2A" w:rsidRPr="008762CD">
        <w:rPr>
          <w:sz w:val="22"/>
        </w:rPr>
        <w:t>:</w:t>
      </w:r>
      <w:bookmarkEnd w:id="0"/>
    </w:p>
    <w:p w:rsidR="00B77C2A" w:rsidRPr="008762CD" w:rsidRDefault="00B77C2A" w:rsidP="00B77C2A">
      <w:pPr>
        <w:rPr>
          <w:rFonts w:ascii="Tahoma" w:hAnsi="Tahoma" w:cs="Tahoma"/>
          <w:b/>
          <w:szCs w:val="22"/>
        </w:rPr>
      </w:pPr>
      <w:bookmarkStart w:id="1" w:name="_Toc142050711"/>
      <w:bookmarkStart w:id="2" w:name="_Toc142052645"/>
      <w:bookmarkStart w:id="3" w:name="_Toc142053394"/>
      <w:bookmarkStart w:id="4" w:name="_Toc143059494"/>
      <w:bookmarkStart w:id="5" w:name="_Toc233092057"/>
      <w:bookmarkStart w:id="6" w:name="_Toc239564143"/>
      <w:bookmarkStart w:id="7" w:name="_Toc241547787"/>
      <w:r w:rsidRPr="008762CD">
        <w:rPr>
          <w:rFonts w:ascii="Tahoma" w:hAnsi="Tahoma" w:cs="Tahoma"/>
          <w:b/>
          <w:szCs w:val="22"/>
        </w:rPr>
        <w:t xml:space="preserve">4 Wojskowy Szpital Kliniczny z Polikliniką </w:t>
      </w:r>
    </w:p>
    <w:p w:rsidR="00B77C2A" w:rsidRPr="008762CD" w:rsidRDefault="00B77C2A" w:rsidP="00B77C2A">
      <w:pPr>
        <w:rPr>
          <w:rFonts w:ascii="Tahoma" w:hAnsi="Tahoma" w:cs="Tahoma"/>
          <w:b/>
          <w:szCs w:val="22"/>
        </w:rPr>
      </w:pPr>
      <w:r w:rsidRPr="008762CD">
        <w:rPr>
          <w:rFonts w:ascii="Tahoma" w:hAnsi="Tahoma" w:cs="Tahoma"/>
          <w:b/>
          <w:szCs w:val="22"/>
        </w:rPr>
        <w:t>Samodzielny Publiczny Zakład Opieki Zdrowotnej</w:t>
      </w:r>
    </w:p>
    <w:p w:rsidR="00B77C2A" w:rsidRPr="008762CD" w:rsidRDefault="00B77C2A" w:rsidP="00B77C2A">
      <w:pPr>
        <w:rPr>
          <w:rFonts w:ascii="Tahoma" w:hAnsi="Tahoma" w:cs="Tahoma"/>
          <w:b/>
          <w:szCs w:val="22"/>
        </w:rPr>
      </w:pPr>
      <w:r w:rsidRPr="008762CD">
        <w:rPr>
          <w:rFonts w:ascii="Tahoma" w:hAnsi="Tahoma" w:cs="Tahoma"/>
          <w:b/>
          <w:szCs w:val="22"/>
        </w:rPr>
        <w:t xml:space="preserve">ul. Weigla 5, 50-981 Wrocław ( 4WSKzP SP </w:t>
      </w:r>
      <w:proofErr w:type="gramStart"/>
      <w:r w:rsidRPr="008762CD">
        <w:rPr>
          <w:rFonts w:ascii="Tahoma" w:hAnsi="Tahoma" w:cs="Tahoma"/>
          <w:b/>
          <w:szCs w:val="22"/>
        </w:rPr>
        <w:t>ZOZ )</w:t>
      </w:r>
      <w:proofErr w:type="gramEnd"/>
    </w:p>
    <w:p w:rsidR="00B77C2A" w:rsidRPr="008762CD" w:rsidRDefault="00B77C2A" w:rsidP="00B77C2A">
      <w:pPr>
        <w:rPr>
          <w:rFonts w:ascii="Tahoma" w:hAnsi="Tahoma" w:cs="Tahoma"/>
          <w:b/>
          <w:szCs w:val="22"/>
        </w:rPr>
      </w:pPr>
      <w:r w:rsidRPr="008762CD">
        <w:rPr>
          <w:rFonts w:ascii="Tahoma" w:hAnsi="Tahoma" w:cs="Tahoma"/>
          <w:b/>
          <w:szCs w:val="22"/>
        </w:rPr>
        <w:t>NIP 899-22-28-956</w:t>
      </w:r>
    </w:p>
    <w:p w:rsidR="00B77C2A" w:rsidRPr="008762CD" w:rsidRDefault="00B77C2A" w:rsidP="00B77C2A">
      <w:pPr>
        <w:rPr>
          <w:rFonts w:ascii="Tahoma" w:hAnsi="Tahoma" w:cs="Tahoma"/>
          <w:b/>
          <w:szCs w:val="22"/>
        </w:rPr>
      </w:pPr>
      <w:r w:rsidRPr="008762CD">
        <w:rPr>
          <w:rFonts w:ascii="Tahoma" w:hAnsi="Tahoma" w:cs="Tahoma"/>
          <w:b/>
          <w:szCs w:val="22"/>
        </w:rPr>
        <w:t>Regon 930090240,</w:t>
      </w:r>
    </w:p>
    <w:p w:rsidR="00B77C2A" w:rsidRPr="008762CD" w:rsidRDefault="00834E24" w:rsidP="00B77C2A">
      <w:pPr>
        <w:rPr>
          <w:rFonts w:ascii="Tahoma" w:hAnsi="Tahoma" w:cs="Tahoma"/>
          <w:b/>
          <w:szCs w:val="22"/>
        </w:rPr>
      </w:pPr>
      <w:hyperlink r:id="rId9" w:history="1">
        <w:r w:rsidR="00B77C2A" w:rsidRPr="008762CD">
          <w:rPr>
            <w:rStyle w:val="Hipercze"/>
            <w:rFonts w:ascii="Tahoma" w:hAnsi="Tahoma" w:cs="Tahoma"/>
            <w:b/>
            <w:color w:val="auto"/>
            <w:szCs w:val="22"/>
          </w:rPr>
          <w:t>http://www.4wsk.pl</w:t>
        </w:r>
      </w:hyperlink>
      <w:r w:rsidR="00B77C2A" w:rsidRPr="008762CD">
        <w:rPr>
          <w:rFonts w:ascii="Tahoma" w:hAnsi="Tahoma" w:cs="Tahoma"/>
          <w:b/>
          <w:szCs w:val="22"/>
        </w:rPr>
        <w:t xml:space="preserve"> </w:t>
      </w:r>
    </w:p>
    <w:p w:rsidR="00823B2A" w:rsidRPr="008762CD" w:rsidRDefault="00823B2A" w:rsidP="009B6E4B">
      <w:pPr>
        <w:pStyle w:val="Tytunagwka"/>
        <w:numPr>
          <w:ilvl w:val="0"/>
          <w:numId w:val="21"/>
        </w:numPr>
        <w:shd w:val="clear" w:color="auto" w:fill="D9D9D9"/>
        <w:spacing w:line="276" w:lineRule="auto"/>
        <w:ind w:left="426" w:hanging="426"/>
        <w:rPr>
          <w:sz w:val="22"/>
        </w:rPr>
      </w:pPr>
      <w:r w:rsidRPr="008762CD">
        <w:rPr>
          <w:sz w:val="22"/>
        </w:rPr>
        <w:t>Tryb udzielania zamówienia</w:t>
      </w:r>
      <w:bookmarkEnd w:id="1"/>
      <w:bookmarkEnd w:id="2"/>
      <w:bookmarkEnd w:id="3"/>
      <w:bookmarkEnd w:id="4"/>
      <w:bookmarkEnd w:id="5"/>
      <w:bookmarkEnd w:id="6"/>
      <w:bookmarkEnd w:id="7"/>
      <w:r w:rsidRPr="008762CD">
        <w:rPr>
          <w:sz w:val="22"/>
        </w:rPr>
        <w:t>:</w:t>
      </w:r>
    </w:p>
    <w:p w:rsidR="00823B2A" w:rsidRPr="008762CD" w:rsidRDefault="00823B2A" w:rsidP="009B6E4B">
      <w:pPr>
        <w:numPr>
          <w:ilvl w:val="0"/>
          <w:numId w:val="22"/>
        </w:numPr>
        <w:tabs>
          <w:tab w:val="left" w:pos="0"/>
          <w:tab w:val="left" w:pos="426"/>
        </w:tabs>
        <w:spacing w:after="0" w:line="276" w:lineRule="auto"/>
        <w:rPr>
          <w:rFonts w:ascii="Tahoma" w:hAnsi="Tahoma" w:cs="Tahoma"/>
          <w:szCs w:val="22"/>
        </w:rPr>
      </w:pPr>
      <w:r w:rsidRPr="008762CD">
        <w:rPr>
          <w:rFonts w:ascii="Tahoma" w:hAnsi="Tahoma" w:cs="Tahoma"/>
          <w:szCs w:val="22"/>
        </w:rPr>
        <w:t xml:space="preserve">Przetarg </w:t>
      </w:r>
      <w:r w:rsidR="00F64DF0" w:rsidRPr="008762CD">
        <w:rPr>
          <w:rFonts w:ascii="Tahoma" w:hAnsi="Tahoma" w:cs="Tahoma"/>
          <w:szCs w:val="22"/>
        </w:rPr>
        <w:t>nie</w:t>
      </w:r>
      <w:r w:rsidRPr="008762CD">
        <w:rPr>
          <w:rFonts w:ascii="Tahoma" w:hAnsi="Tahoma" w:cs="Tahoma"/>
          <w:szCs w:val="22"/>
        </w:rPr>
        <w:t>ograniczony jak dla wartości zamówienia po</w:t>
      </w:r>
      <w:r w:rsidR="00D449B3">
        <w:rPr>
          <w:rFonts w:ascii="Tahoma" w:hAnsi="Tahoma" w:cs="Tahoma"/>
          <w:szCs w:val="22"/>
        </w:rPr>
        <w:t>ni</w:t>
      </w:r>
      <w:r w:rsidR="00F64DF0" w:rsidRPr="008762CD">
        <w:rPr>
          <w:rFonts w:ascii="Tahoma" w:hAnsi="Tahoma" w:cs="Tahoma"/>
          <w:szCs w:val="22"/>
        </w:rPr>
        <w:t xml:space="preserve">żej </w:t>
      </w:r>
      <w:r w:rsidR="00A17082" w:rsidRPr="008762CD">
        <w:rPr>
          <w:rFonts w:ascii="Tahoma" w:hAnsi="Tahoma" w:cs="Tahoma"/>
          <w:szCs w:val="22"/>
        </w:rPr>
        <w:t>5.000.000</w:t>
      </w:r>
      <w:r w:rsidRPr="008762CD">
        <w:rPr>
          <w:rFonts w:ascii="Tahoma" w:hAnsi="Tahoma" w:cs="Tahoma"/>
          <w:szCs w:val="22"/>
        </w:rPr>
        <w:t xml:space="preserve"> </w:t>
      </w:r>
      <w:proofErr w:type="gramStart"/>
      <w:r w:rsidRPr="008762CD">
        <w:rPr>
          <w:rFonts w:ascii="Tahoma" w:hAnsi="Tahoma" w:cs="Tahoma"/>
          <w:szCs w:val="22"/>
        </w:rPr>
        <w:t>euro</w:t>
      </w:r>
      <w:proofErr w:type="gramEnd"/>
      <w:r w:rsidRPr="008762CD">
        <w:rPr>
          <w:rFonts w:ascii="Tahoma" w:hAnsi="Tahoma" w:cs="Tahoma"/>
          <w:szCs w:val="22"/>
        </w:rPr>
        <w:t xml:space="preserve">. </w:t>
      </w:r>
    </w:p>
    <w:p w:rsidR="00823B2A" w:rsidRPr="008762CD" w:rsidRDefault="00823B2A" w:rsidP="009B6E4B">
      <w:pPr>
        <w:numPr>
          <w:ilvl w:val="0"/>
          <w:numId w:val="22"/>
        </w:numPr>
        <w:tabs>
          <w:tab w:val="left" w:pos="709"/>
        </w:tabs>
        <w:spacing w:after="0" w:line="276" w:lineRule="auto"/>
        <w:rPr>
          <w:rFonts w:ascii="Tahoma" w:hAnsi="Tahoma" w:cs="Tahoma"/>
          <w:szCs w:val="22"/>
        </w:rPr>
      </w:pPr>
      <w:r w:rsidRPr="008762CD">
        <w:rPr>
          <w:rFonts w:ascii="Tahoma" w:hAnsi="Tahoma" w:cs="Tahoma"/>
          <w:szCs w:val="22"/>
        </w:rPr>
        <w:t xml:space="preserve">W przedmiotowym postępowaniu mają zastosowanie przepisy ustawy z dnia 29 stycznia 2004 r. – Prawo zamówień publicznych </w:t>
      </w:r>
      <w:r w:rsidR="00D449B3" w:rsidRPr="00B05399">
        <w:rPr>
          <w:rFonts w:ascii="Tahoma" w:hAnsi="Tahoma" w:cs="Tahoma"/>
          <w:szCs w:val="22"/>
        </w:rPr>
        <w:t>(t.j. Dz. U. z 2015r., poz. 2164)</w:t>
      </w:r>
      <w:r w:rsidR="00D449B3">
        <w:rPr>
          <w:rFonts w:ascii="Tahoma" w:hAnsi="Tahoma" w:cs="Tahoma"/>
          <w:szCs w:val="22"/>
        </w:rPr>
        <w:t xml:space="preserve"> </w:t>
      </w:r>
      <w:r w:rsidRPr="008762CD">
        <w:rPr>
          <w:rFonts w:ascii="Tahoma" w:hAnsi="Tahoma" w:cs="Tahoma"/>
          <w:szCs w:val="22"/>
        </w:rPr>
        <w:t xml:space="preserve">zwaną </w:t>
      </w:r>
      <w:proofErr w:type="gramStart"/>
      <w:r w:rsidRPr="008762CD">
        <w:rPr>
          <w:rFonts w:ascii="Tahoma" w:hAnsi="Tahoma" w:cs="Tahoma"/>
          <w:szCs w:val="22"/>
        </w:rPr>
        <w:t>dalej  ustawą</w:t>
      </w:r>
      <w:proofErr w:type="gramEnd"/>
      <w:r w:rsidRPr="008762CD">
        <w:rPr>
          <w:rFonts w:ascii="Tahoma" w:hAnsi="Tahoma" w:cs="Tahoma"/>
          <w:szCs w:val="22"/>
        </w:rPr>
        <w:t xml:space="preserve"> </w:t>
      </w:r>
      <w:proofErr w:type="spellStart"/>
      <w:r w:rsidRPr="008762CD">
        <w:rPr>
          <w:rFonts w:ascii="Tahoma" w:hAnsi="Tahoma" w:cs="Tahoma"/>
          <w:szCs w:val="22"/>
        </w:rPr>
        <w:t>pzp</w:t>
      </w:r>
      <w:proofErr w:type="spellEnd"/>
      <w:r w:rsidRPr="008762CD">
        <w:rPr>
          <w:rFonts w:ascii="Tahoma" w:hAnsi="Tahoma" w:cs="Tahoma"/>
          <w:szCs w:val="22"/>
        </w:rPr>
        <w:t xml:space="preserve">, przepisy wydanych na jej podstawie aktów wykonawczych, a w zakresie przez nie nieuregulowanym przepisy ustawy z dnia 23 kwietnia 1964 roku Kodeks Cywilny (Dz. U. 1964 </w:t>
      </w:r>
      <w:proofErr w:type="gramStart"/>
      <w:r w:rsidRPr="008762CD">
        <w:rPr>
          <w:rFonts w:ascii="Tahoma" w:hAnsi="Tahoma" w:cs="Tahoma"/>
          <w:szCs w:val="22"/>
        </w:rPr>
        <w:t>r</w:t>
      </w:r>
      <w:proofErr w:type="gramEnd"/>
      <w:r w:rsidRPr="008762CD">
        <w:rPr>
          <w:rFonts w:ascii="Tahoma" w:hAnsi="Tahoma" w:cs="Tahoma"/>
          <w:szCs w:val="22"/>
        </w:rPr>
        <w:t>., Nr 16 poz. 93 ze zm.) KC.</w:t>
      </w:r>
    </w:p>
    <w:p w:rsidR="00F64DF0" w:rsidRPr="008762CD" w:rsidRDefault="00F64DF0" w:rsidP="009B6E4B">
      <w:pPr>
        <w:pStyle w:val="Akapitzlist"/>
        <w:numPr>
          <w:ilvl w:val="0"/>
          <w:numId w:val="22"/>
        </w:numPr>
        <w:autoSpaceDE w:val="0"/>
        <w:autoSpaceDN w:val="0"/>
        <w:adjustRightInd w:val="0"/>
        <w:spacing w:before="120" w:after="120" w:line="276" w:lineRule="auto"/>
        <w:contextualSpacing w:val="0"/>
        <w:jc w:val="both"/>
        <w:rPr>
          <w:rFonts w:ascii="Tahoma" w:hAnsi="Tahoma" w:cs="Tahoma"/>
          <w:sz w:val="22"/>
          <w:szCs w:val="22"/>
        </w:rPr>
      </w:pPr>
      <w:r w:rsidRPr="008762CD">
        <w:rPr>
          <w:rFonts w:ascii="Tahoma" w:hAnsi="Tahoma" w:cs="Tahoma"/>
          <w:sz w:val="22"/>
          <w:szCs w:val="22"/>
        </w:rPr>
        <w:t xml:space="preserve">Ogłoszenie o zamówieniu zostało opublikowane w dniu </w:t>
      </w:r>
      <w:r w:rsidR="001678E3" w:rsidRPr="005B3789">
        <w:rPr>
          <w:rFonts w:ascii="Tahoma" w:hAnsi="Tahoma" w:cs="Tahoma"/>
          <w:sz w:val="22"/>
          <w:szCs w:val="22"/>
        </w:rPr>
        <w:t>24</w:t>
      </w:r>
      <w:r w:rsidR="001C48BA" w:rsidRPr="005B3789">
        <w:rPr>
          <w:rFonts w:ascii="Tahoma" w:hAnsi="Tahoma" w:cs="Tahoma"/>
          <w:sz w:val="22"/>
          <w:szCs w:val="22"/>
        </w:rPr>
        <w:t>.06.2016</w:t>
      </w:r>
      <w:proofErr w:type="gramStart"/>
      <w:r w:rsidR="00312714" w:rsidRPr="005B3789">
        <w:rPr>
          <w:rFonts w:ascii="Tahoma" w:hAnsi="Tahoma" w:cs="Tahoma"/>
          <w:sz w:val="22"/>
          <w:szCs w:val="22"/>
        </w:rPr>
        <w:t>r</w:t>
      </w:r>
      <w:proofErr w:type="gramEnd"/>
      <w:r w:rsidR="00312714" w:rsidRPr="005B3789">
        <w:rPr>
          <w:rFonts w:ascii="Tahoma" w:hAnsi="Tahoma" w:cs="Tahoma"/>
          <w:sz w:val="22"/>
          <w:szCs w:val="22"/>
        </w:rPr>
        <w:t>.</w:t>
      </w:r>
      <w:r w:rsidRPr="005B3789">
        <w:rPr>
          <w:rFonts w:ascii="Tahoma" w:hAnsi="Tahoma" w:cs="Tahoma"/>
          <w:sz w:val="22"/>
          <w:szCs w:val="22"/>
        </w:rPr>
        <w:t xml:space="preserve"> w </w:t>
      </w:r>
      <w:r w:rsidR="001C48BA" w:rsidRPr="005B3789">
        <w:rPr>
          <w:rFonts w:ascii="Tahoma" w:hAnsi="Tahoma" w:cs="Tahoma"/>
          <w:sz w:val="22"/>
          <w:szCs w:val="22"/>
        </w:rPr>
        <w:t>Biuletynie Zamówień Publicznych</w:t>
      </w:r>
      <w:r w:rsidRPr="005B3789">
        <w:rPr>
          <w:rFonts w:ascii="Tahoma" w:hAnsi="Tahoma" w:cs="Tahoma"/>
          <w:sz w:val="22"/>
          <w:szCs w:val="22"/>
        </w:rPr>
        <w:t xml:space="preserve"> pod nr </w:t>
      </w:r>
      <w:r w:rsidR="005B3789" w:rsidRPr="005B3789">
        <w:rPr>
          <w:rFonts w:ascii="Tahoma" w:hAnsi="Tahoma" w:cs="Tahoma"/>
          <w:sz w:val="22"/>
          <w:szCs w:val="22"/>
        </w:rPr>
        <w:t xml:space="preserve">103779 </w:t>
      </w:r>
      <w:r w:rsidR="00312714" w:rsidRPr="005B3789">
        <w:rPr>
          <w:rFonts w:ascii="Tahoma" w:hAnsi="Tahoma" w:cs="Tahoma"/>
          <w:sz w:val="22"/>
          <w:szCs w:val="22"/>
        </w:rPr>
        <w:t>-</w:t>
      </w:r>
      <w:r w:rsidR="005B3789" w:rsidRPr="005B3789">
        <w:rPr>
          <w:rFonts w:ascii="Tahoma" w:hAnsi="Tahoma" w:cs="Tahoma"/>
          <w:sz w:val="22"/>
          <w:szCs w:val="22"/>
        </w:rPr>
        <w:t xml:space="preserve"> </w:t>
      </w:r>
      <w:r w:rsidR="001C48BA" w:rsidRPr="005B3789">
        <w:rPr>
          <w:rFonts w:ascii="Tahoma" w:hAnsi="Tahoma" w:cs="Tahoma"/>
          <w:sz w:val="22"/>
          <w:szCs w:val="22"/>
        </w:rPr>
        <w:t>2016</w:t>
      </w:r>
      <w:r w:rsidRPr="005B3789">
        <w:rPr>
          <w:rFonts w:ascii="Tahoma" w:hAnsi="Tahoma" w:cs="Tahoma"/>
          <w:sz w:val="22"/>
          <w:szCs w:val="22"/>
        </w:rPr>
        <w:t xml:space="preserve"> </w:t>
      </w:r>
      <w:r w:rsidRPr="008762CD">
        <w:rPr>
          <w:rFonts w:ascii="Tahoma" w:hAnsi="Tahoma" w:cs="Tahoma"/>
          <w:sz w:val="22"/>
          <w:szCs w:val="22"/>
        </w:rPr>
        <w:t>oraz zamieszczone na str</w:t>
      </w:r>
      <w:r w:rsidR="00EF699E" w:rsidRPr="008762CD">
        <w:rPr>
          <w:rFonts w:ascii="Tahoma" w:hAnsi="Tahoma" w:cs="Tahoma"/>
          <w:sz w:val="22"/>
          <w:szCs w:val="22"/>
        </w:rPr>
        <w:t xml:space="preserve">onie internetowej </w:t>
      </w:r>
      <w:r w:rsidR="00947CAD" w:rsidRPr="008762CD">
        <w:rPr>
          <w:rFonts w:ascii="Tahoma" w:hAnsi="Tahoma" w:cs="Tahoma"/>
          <w:sz w:val="22"/>
          <w:szCs w:val="22"/>
        </w:rPr>
        <w:t>Zamawiającego</w:t>
      </w:r>
      <w:r w:rsidR="00312714" w:rsidRPr="008762CD">
        <w:rPr>
          <w:rFonts w:ascii="Tahoma" w:hAnsi="Tahoma" w:cs="Tahoma"/>
          <w:sz w:val="22"/>
          <w:szCs w:val="22"/>
        </w:rPr>
        <w:t xml:space="preserve"> www.4</w:t>
      </w:r>
      <w:proofErr w:type="gramStart"/>
      <w:r w:rsidR="00312714" w:rsidRPr="008762CD">
        <w:rPr>
          <w:rFonts w:ascii="Tahoma" w:hAnsi="Tahoma" w:cs="Tahoma"/>
          <w:sz w:val="22"/>
          <w:szCs w:val="22"/>
        </w:rPr>
        <w:t>wsk</w:t>
      </w:r>
      <w:proofErr w:type="gramEnd"/>
      <w:r w:rsidR="00312714" w:rsidRPr="008762CD">
        <w:rPr>
          <w:rFonts w:ascii="Tahoma" w:hAnsi="Tahoma" w:cs="Tahoma"/>
          <w:sz w:val="22"/>
          <w:szCs w:val="22"/>
        </w:rPr>
        <w:t>.</w:t>
      </w:r>
      <w:proofErr w:type="gramStart"/>
      <w:r w:rsidR="00312714" w:rsidRPr="008762CD">
        <w:rPr>
          <w:rFonts w:ascii="Tahoma" w:hAnsi="Tahoma" w:cs="Tahoma"/>
          <w:sz w:val="22"/>
          <w:szCs w:val="22"/>
        </w:rPr>
        <w:t>pl</w:t>
      </w:r>
      <w:proofErr w:type="gramEnd"/>
      <w:r w:rsidR="00312714" w:rsidRPr="008762CD">
        <w:rPr>
          <w:rFonts w:ascii="Tahoma" w:hAnsi="Tahoma" w:cs="Tahoma"/>
          <w:sz w:val="22"/>
          <w:szCs w:val="22"/>
        </w:rPr>
        <w:t xml:space="preserve">, a także na tablicy ogłoszeń w budynku Zamawiającego przy ul. Weigla 5 </w:t>
      </w:r>
      <w:r w:rsidRPr="008762CD">
        <w:rPr>
          <w:rFonts w:ascii="Tahoma" w:hAnsi="Tahoma" w:cs="Tahoma"/>
          <w:sz w:val="22"/>
          <w:szCs w:val="22"/>
        </w:rPr>
        <w:t xml:space="preserve">we Wrocławiu w dniu </w:t>
      </w:r>
      <w:bookmarkStart w:id="8" w:name="_GoBack"/>
      <w:r w:rsidR="001678E3" w:rsidRPr="005B3789">
        <w:rPr>
          <w:rFonts w:ascii="Tahoma" w:hAnsi="Tahoma" w:cs="Tahoma"/>
          <w:sz w:val="22"/>
          <w:szCs w:val="22"/>
        </w:rPr>
        <w:t>24</w:t>
      </w:r>
      <w:r w:rsidR="001C48BA" w:rsidRPr="005B3789">
        <w:rPr>
          <w:rFonts w:ascii="Tahoma" w:hAnsi="Tahoma" w:cs="Tahoma"/>
          <w:sz w:val="22"/>
          <w:szCs w:val="22"/>
        </w:rPr>
        <w:t>.06.2016</w:t>
      </w:r>
      <w:proofErr w:type="gramStart"/>
      <w:r w:rsidR="00312714" w:rsidRPr="005B3789">
        <w:rPr>
          <w:rFonts w:ascii="Tahoma" w:hAnsi="Tahoma" w:cs="Tahoma"/>
          <w:sz w:val="22"/>
          <w:szCs w:val="22"/>
        </w:rPr>
        <w:t>r</w:t>
      </w:r>
      <w:proofErr w:type="gramEnd"/>
      <w:r w:rsidR="00312714" w:rsidRPr="005B3789">
        <w:rPr>
          <w:rFonts w:ascii="Tahoma" w:hAnsi="Tahoma" w:cs="Tahoma"/>
          <w:sz w:val="22"/>
          <w:szCs w:val="22"/>
        </w:rPr>
        <w:t>.</w:t>
      </w:r>
      <w:r w:rsidRPr="008762CD">
        <w:rPr>
          <w:rFonts w:ascii="Tahoma" w:hAnsi="Tahoma" w:cs="Tahoma"/>
          <w:sz w:val="22"/>
          <w:szCs w:val="22"/>
        </w:rPr>
        <w:t xml:space="preserve"> </w:t>
      </w:r>
      <w:bookmarkEnd w:id="8"/>
    </w:p>
    <w:p w:rsidR="00823B2A" w:rsidRPr="008762CD" w:rsidRDefault="00947CAD" w:rsidP="009B6E4B">
      <w:pPr>
        <w:numPr>
          <w:ilvl w:val="0"/>
          <w:numId w:val="22"/>
        </w:numPr>
        <w:suppressAutoHyphens/>
        <w:spacing w:after="0" w:line="276" w:lineRule="auto"/>
        <w:rPr>
          <w:rFonts w:ascii="Tahoma" w:hAnsi="Tahoma" w:cs="Tahoma"/>
          <w:szCs w:val="22"/>
        </w:rPr>
      </w:pPr>
      <w:r w:rsidRPr="008762CD">
        <w:rPr>
          <w:rFonts w:ascii="Tahoma" w:hAnsi="Tahoma" w:cs="Tahoma"/>
          <w:szCs w:val="22"/>
        </w:rPr>
        <w:t>Zamawiający</w:t>
      </w:r>
      <w:r w:rsidR="00823B2A" w:rsidRPr="008762CD">
        <w:rPr>
          <w:rFonts w:ascii="Tahoma" w:hAnsi="Tahoma" w:cs="Tahoma"/>
          <w:szCs w:val="22"/>
        </w:rPr>
        <w:t xml:space="preserve"> informuje, że przed wszczęciem niniejszego postępowania </w:t>
      </w:r>
      <w:r w:rsidR="00A17082" w:rsidRPr="008762CD">
        <w:rPr>
          <w:rFonts w:ascii="Tahoma" w:hAnsi="Tahoma" w:cs="Tahoma"/>
          <w:szCs w:val="22"/>
        </w:rPr>
        <w:t xml:space="preserve">nie </w:t>
      </w:r>
      <w:r w:rsidR="00823B2A" w:rsidRPr="008762CD">
        <w:rPr>
          <w:rFonts w:ascii="Tahoma" w:hAnsi="Tahoma" w:cs="Tahoma"/>
          <w:szCs w:val="22"/>
        </w:rPr>
        <w:t>przeprowadził dialog</w:t>
      </w:r>
      <w:r w:rsidR="00A17082" w:rsidRPr="008762CD">
        <w:rPr>
          <w:rFonts w:ascii="Tahoma" w:hAnsi="Tahoma" w:cs="Tahoma"/>
          <w:szCs w:val="22"/>
        </w:rPr>
        <w:t>u</w:t>
      </w:r>
      <w:r w:rsidR="00823B2A" w:rsidRPr="008762CD">
        <w:rPr>
          <w:rFonts w:ascii="Tahoma" w:hAnsi="Tahoma" w:cs="Tahoma"/>
          <w:szCs w:val="22"/>
        </w:rPr>
        <w:t xml:space="preserve"> techniczn</w:t>
      </w:r>
      <w:r w:rsidR="00A17082" w:rsidRPr="008762CD">
        <w:rPr>
          <w:rFonts w:ascii="Tahoma" w:hAnsi="Tahoma" w:cs="Tahoma"/>
          <w:szCs w:val="22"/>
        </w:rPr>
        <w:t>ego</w:t>
      </w:r>
      <w:r w:rsidR="00823B2A" w:rsidRPr="008762CD">
        <w:rPr>
          <w:rFonts w:ascii="Tahoma" w:hAnsi="Tahoma" w:cs="Tahoma"/>
          <w:szCs w:val="22"/>
        </w:rPr>
        <w:t>.</w:t>
      </w:r>
    </w:p>
    <w:p w:rsidR="00AC1309" w:rsidRPr="00AC1309" w:rsidRDefault="00127FD0" w:rsidP="00AC1309">
      <w:pPr>
        <w:pStyle w:val="Akapitzlist"/>
        <w:numPr>
          <w:ilvl w:val="0"/>
          <w:numId w:val="22"/>
        </w:numPr>
        <w:autoSpaceDE w:val="0"/>
        <w:autoSpaceDN w:val="0"/>
        <w:adjustRightInd w:val="0"/>
        <w:spacing w:before="120" w:line="276" w:lineRule="auto"/>
        <w:rPr>
          <w:rFonts w:ascii="Tahoma" w:hAnsi="Tahoma" w:cs="Tahoma"/>
          <w:sz w:val="22"/>
          <w:szCs w:val="22"/>
        </w:rPr>
      </w:pPr>
      <w:r w:rsidRPr="00AC1309">
        <w:rPr>
          <w:rFonts w:ascii="Tahoma" w:hAnsi="Tahoma" w:cs="Tahoma"/>
          <w:sz w:val="22"/>
          <w:szCs w:val="22"/>
        </w:rPr>
        <w:t xml:space="preserve">Specyfikacja Istotnych Warunków Zamówienia, zwana dalej SIWZ składa się nie tylko z zasadniczej części opisowej, </w:t>
      </w:r>
      <w:r w:rsidRPr="00AC1309">
        <w:rPr>
          <w:rFonts w:ascii="Tahoma" w:hAnsi="Tahoma" w:cs="Tahoma"/>
          <w:sz w:val="22"/>
          <w:szCs w:val="22"/>
          <w:u w:val="single"/>
        </w:rPr>
        <w:t>ale także ze wszystkich tworzących ją załączników, łącznie z wzorem umowy</w:t>
      </w:r>
      <w:r w:rsidR="00355842" w:rsidRPr="00AC1309">
        <w:rPr>
          <w:rFonts w:ascii="Tahoma" w:hAnsi="Tahoma" w:cs="Tahoma"/>
          <w:sz w:val="22"/>
          <w:szCs w:val="22"/>
          <w:u w:val="single"/>
        </w:rPr>
        <w:t>/Kontraktu</w:t>
      </w:r>
      <w:r w:rsidRPr="00AC1309">
        <w:rPr>
          <w:rFonts w:ascii="Tahoma" w:hAnsi="Tahoma" w:cs="Tahoma"/>
          <w:sz w:val="22"/>
          <w:szCs w:val="22"/>
          <w:u w:val="single"/>
        </w:rPr>
        <w:t xml:space="preserve"> i załącznikami, dotyczących realizacji zamówienia objętego przedmiotem niniejszego postępowania przetargowego</w:t>
      </w:r>
      <w:r w:rsidRPr="00AC1309">
        <w:rPr>
          <w:rFonts w:ascii="Tahoma" w:hAnsi="Tahoma" w:cs="Tahoma"/>
          <w:sz w:val="22"/>
          <w:szCs w:val="22"/>
        </w:rPr>
        <w:t>.</w:t>
      </w:r>
      <w:r w:rsidR="00AC1309" w:rsidRPr="00AC1309">
        <w:rPr>
          <w:rFonts w:ascii="Tahoma" w:hAnsi="Tahoma" w:cs="Tahoma"/>
          <w:sz w:val="22"/>
          <w:szCs w:val="22"/>
        </w:rPr>
        <w:t xml:space="preserve"> </w:t>
      </w:r>
      <w:r w:rsidR="00AC1309">
        <w:rPr>
          <w:rFonts w:ascii="Tahoma" w:hAnsi="Tahoma" w:cs="Tahoma"/>
          <w:sz w:val="22"/>
          <w:szCs w:val="22"/>
        </w:rPr>
        <w:t xml:space="preserve">Na wniosek Wykonawcy Zamawiający przekaże </w:t>
      </w:r>
      <w:r w:rsidR="00AC1309" w:rsidRPr="00AC1309">
        <w:rPr>
          <w:rFonts w:ascii="Tahoma" w:hAnsi="Tahoma" w:cs="Tahoma"/>
          <w:sz w:val="22"/>
          <w:szCs w:val="22"/>
        </w:rPr>
        <w:t xml:space="preserve">SIWZ ( </w:t>
      </w:r>
      <w:r w:rsidR="00AC1309">
        <w:rPr>
          <w:rFonts w:ascii="Tahoma" w:hAnsi="Tahoma" w:cs="Tahoma"/>
          <w:sz w:val="22"/>
          <w:szCs w:val="22"/>
        </w:rPr>
        <w:t xml:space="preserve">cena druku i </w:t>
      </w:r>
      <w:proofErr w:type="gramStart"/>
      <w:r w:rsidR="00AC1309">
        <w:rPr>
          <w:rFonts w:ascii="Tahoma" w:hAnsi="Tahoma" w:cs="Tahoma"/>
          <w:sz w:val="22"/>
          <w:szCs w:val="22"/>
        </w:rPr>
        <w:t xml:space="preserve">przekazania </w:t>
      </w:r>
      <w:r w:rsidR="00AC1309" w:rsidRPr="00AC1309">
        <w:rPr>
          <w:rFonts w:ascii="Tahoma" w:hAnsi="Tahoma" w:cs="Tahoma"/>
          <w:sz w:val="22"/>
          <w:szCs w:val="22"/>
        </w:rPr>
        <w:t xml:space="preserve"> – </w:t>
      </w:r>
      <w:r w:rsidR="00AC1309">
        <w:rPr>
          <w:rFonts w:ascii="Tahoma" w:hAnsi="Tahoma" w:cs="Tahoma"/>
          <w:sz w:val="22"/>
          <w:szCs w:val="22"/>
        </w:rPr>
        <w:t>2</w:t>
      </w:r>
      <w:r w:rsidR="00AC1309" w:rsidRPr="00AC1309">
        <w:rPr>
          <w:rFonts w:ascii="Tahoma" w:hAnsi="Tahoma" w:cs="Tahoma"/>
          <w:sz w:val="22"/>
          <w:szCs w:val="22"/>
        </w:rPr>
        <w:t>5 000,00 zł</w:t>
      </w:r>
      <w:proofErr w:type="gramEnd"/>
      <w:r w:rsidR="00AC1309" w:rsidRPr="00AC1309">
        <w:rPr>
          <w:rFonts w:ascii="Tahoma" w:hAnsi="Tahoma" w:cs="Tahoma"/>
          <w:sz w:val="22"/>
          <w:szCs w:val="22"/>
        </w:rPr>
        <w:t xml:space="preserve"> ( słownie: </w:t>
      </w:r>
      <w:r w:rsidR="00AC1309">
        <w:rPr>
          <w:rFonts w:ascii="Tahoma" w:hAnsi="Tahoma" w:cs="Tahoma"/>
          <w:sz w:val="22"/>
          <w:szCs w:val="22"/>
        </w:rPr>
        <w:t xml:space="preserve">dwadzieścia </w:t>
      </w:r>
      <w:r w:rsidR="00AC1309" w:rsidRPr="00AC1309">
        <w:rPr>
          <w:rFonts w:ascii="Tahoma" w:hAnsi="Tahoma" w:cs="Tahoma"/>
          <w:sz w:val="22"/>
          <w:szCs w:val="22"/>
        </w:rPr>
        <w:t xml:space="preserve">pięć tysięcy złotych, 00/100 ) lub pobrać bezpłatnie ze strony internetowej: </w:t>
      </w:r>
      <w:hyperlink r:id="rId10" w:history="1">
        <w:r w:rsidR="00AC1309" w:rsidRPr="00AC1309">
          <w:rPr>
            <w:rStyle w:val="Hipercze"/>
            <w:rFonts w:ascii="Tahoma" w:hAnsi="Tahoma" w:cs="Tahoma"/>
            <w:sz w:val="22"/>
            <w:szCs w:val="22"/>
          </w:rPr>
          <w:t>www.4wsk.pl</w:t>
        </w:r>
      </w:hyperlink>
      <w:r w:rsidR="00AC1309" w:rsidRPr="00AC1309">
        <w:rPr>
          <w:rFonts w:ascii="Tahoma" w:hAnsi="Tahoma" w:cs="Tahoma"/>
          <w:sz w:val="22"/>
          <w:szCs w:val="22"/>
        </w:rPr>
        <w:t xml:space="preserve"> ( zakładka </w:t>
      </w:r>
      <w:proofErr w:type="gramStart"/>
      <w:r w:rsidR="00AC1309" w:rsidRPr="00AC1309">
        <w:rPr>
          <w:rFonts w:ascii="Tahoma" w:hAnsi="Tahoma" w:cs="Tahoma"/>
          <w:sz w:val="22"/>
          <w:szCs w:val="22"/>
        </w:rPr>
        <w:t>BIP )</w:t>
      </w:r>
      <w:r w:rsidR="000E2CBF">
        <w:rPr>
          <w:rFonts w:ascii="Tahoma" w:hAnsi="Tahoma" w:cs="Tahoma"/>
          <w:sz w:val="22"/>
          <w:szCs w:val="22"/>
        </w:rPr>
        <w:t>.</w:t>
      </w:r>
      <w:proofErr w:type="gramEnd"/>
    </w:p>
    <w:p w:rsidR="00127FD0" w:rsidRDefault="00127FD0" w:rsidP="00AC1309">
      <w:pPr>
        <w:pStyle w:val="Akapitzlist"/>
        <w:autoSpaceDE w:val="0"/>
        <w:autoSpaceDN w:val="0"/>
        <w:adjustRightInd w:val="0"/>
        <w:spacing w:before="120" w:after="120" w:line="276" w:lineRule="auto"/>
        <w:contextualSpacing w:val="0"/>
        <w:jc w:val="both"/>
        <w:rPr>
          <w:rFonts w:ascii="Tahoma" w:hAnsi="Tahoma" w:cs="Tahoma"/>
          <w:sz w:val="22"/>
          <w:szCs w:val="22"/>
        </w:rPr>
      </w:pPr>
    </w:p>
    <w:p w:rsidR="002D5CF3" w:rsidRDefault="002D5CF3" w:rsidP="00AC1309">
      <w:pPr>
        <w:pStyle w:val="Akapitzlist"/>
        <w:autoSpaceDE w:val="0"/>
        <w:autoSpaceDN w:val="0"/>
        <w:adjustRightInd w:val="0"/>
        <w:spacing w:before="120" w:after="120" w:line="276" w:lineRule="auto"/>
        <w:contextualSpacing w:val="0"/>
        <w:jc w:val="both"/>
        <w:rPr>
          <w:rFonts w:ascii="Tahoma" w:hAnsi="Tahoma" w:cs="Tahoma"/>
          <w:sz w:val="22"/>
          <w:szCs w:val="22"/>
        </w:rPr>
      </w:pPr>
    </w:p>
    <w:p w:rsidR="002D5CF3" w:rsidRDefault="002D5CF3" w:rsidP="00AC1309">
      <w:pPr>
        <w:pStyle w:val="Akapitzlist"/>
        <w:autoSpaceDE w:val="0"/>
        <w:autoSpaceDN w:val="0"/>
        <w:adjustRightInd w:val="0"/>
        <w:spacing w:before="120" w:after="120" w:line="276" w:lineRule="auto"/>
        <w:contextualSpacing w:val="0"/>
        <w:jc w:val="both"/>
        <w:rPr>
          <w:rFonts w:ascii="Tahoma" w:hAnsi="Tahoma" w:cs="Tahoma"/>
          <w:sz w:val="22"/>
          <w:szCs w:val="22"/>
        </w:rPr>
      </w:pPr>
    </w:p>
    <w:p w:rsidR="002D5CF3" w:rsidRDefault="002D5CF3" w:rsidP="00AC1309">
      <w:pPr>
        <w:pStyle w:val="Akapitzlist"/>
        <w:autoSpaceDE w:val="0"/>
        <w:autoSpaceDN w:val="0"/>
        <w:adjustRightInd w:val="0"/>
        <w:spacing w:before="120" w:after="120" w:line="276" w:lineRule="auto"/>
        <w:contextualSpacing w:val="0"/>
        <w:jc w:val="both"/>
        <w:rPr>
          <w:rFonts w:ascii="Tahoma" w:hAnsi="Tahoma" w:cs="Tahoma"/>
          <w:sz w:val="22"/>
          <w:szCs w:val="22"/>
        </w:rPr>
      </w:pPr>
    </w:p>
    <w:p w:rsidR="002D5CF3" w:rsidRDefault="002D5CF3" w:rsidP="00AC1309">
      <w:pPr>
        <w:pStyle w:val="Akapitzlist"/>
        <w:autoSpaceDE w:val="0"/>
        <w:autoSpaceDN w:val="0"/>
        <w:adjustRightInd w:val="0"/>
        <w:spacing w:before="120" w:after="120" w:line="276" w:lineRule="auto"/>
        <w:contextualSpacing w:val="0"/>
        <w:jc w:val="both"/>
        <w:rPr>
          <w:rFonts w:ascii="Tahoma" w:hAnsi="Tahoma" w:cs="Tahoma"/>
          <w:sz w:val="22"/>
          <w:szCs w:val="22"/>
        </w:rPr>
      </w:pPr>
    </w:p>
    <w:p w:rsidR="002D5CF3" w:rsidRDefault="002D5CF3" w:rsidP="00AC1309">
      <w:pPr>
        <w:pStyle w:val="Akapitzlist"/>
        <w:autoSpaceDE w:val="0"/>
        <w:autoSpaceDN w:val="0"/>
        <w:adjustRightInd w:val="0"/>
        <w:spacing w:before="120" w:after="120" w:line="276" w:lineRule="auto"/>
        <w:contextualSpacing w:val="0"/>
        <w:jc w:val="both"/>
        <w:rPr>
          <w:rFonts w:ascii="Tahoma" w:hAnsi="Tahoma" w:cs="Tahoma"/>
          <w:sz w:val="22"/>
          <w:szCs w:val="22"/>
        </w:rPr>
      </w:pPr>
    </w:p>
    <w:p w:rsidR="002D5CF3" w:rsidRDefault="002D5CF3" w:rsidP="00AC1309">
      <w:pPr>
        <w:pStyle w:val="Akapitzlist"/>
        <w:autoSpaceDE w:val="0"/>
        <w:autoSpaceDN w:val="0"/>
        <w:adjustRightInd w:val="0"/>
        <w:spacing w:before="120" w:after="120" w:line="276" w:lineRule="auto"/>
        <w:contextualSpacing w:val="0"/>
        <w:jc w:val="both"/>
        <w:rPr>
          <w:rFonts w:ascii="Tahoma" w:hAnsi="Tahoma" w:cs="Tahoma"/>
          <w:sz w:val="22"/>
          <w:szCs w:val="22"/>
        </w:rPr>
      </w:pPr>
    </w:p>
    <w:p w:rsidR="002D5CF3" w:rsidRPr="008762CD" w:rsidRDefault="002D5CF3" w:rsidP="00AC1309">
      <w:pPr>
        <w:pStyle w:val="Akapitzlist"/>
        <w:autoSpaceDE w:val="0"/>
        <w:autoSpaceDN w:val="0"/>
        <w:adjustRightInd w:val="0"/>
        <w:spacing w:before="120" w:after="120" w:line="276" w:lineRule="auto"/>
        <w:contextualSpacing w:val="0"/>
        <w:jc w:val="both"/>
        <w:rPr>
          <w:rFonts w:ascii="Tahoma" w:hAnsi="Tahoma" w:cs="Tahoma"/>
          <w:sz w:val="22"/>
          <w:szCs w:val="22"/>
        </w:rPr>
      </w:pPr>
    </w:p>
    <w:p w:rsidR="00823B2A" w:rsidRPr="008762CD" w:rsidRDefault="00823B2A" w:rsidP="009B6E4B">
      <w:pPr>
        <w:pStyle w:val="Akapitzlist"/>
        <w:numPr>
          <w:ilvl w:val="0"/>
          <w:numId w:val="21"/>
        </w:numPr>
        <w:shd w:val="clear" w:color="auto" w:fill="D9D9D9"/>
        <w:spacing w:after="120" w:line="276" w:lineRule="auto"/>
        <w:ind w:left="426" w:hanging="426"/>
        <w:jc w:val="both"/>
        <w:rPr>
          <w:rFonts w:ascii="Tahoma" w:hAnsi="Tahoma" w:cs="Tahoma"/>
          <w:b/>
          <w:sz w:val="22"/>
          <w:szCs w:val="22"/>
        </w:rPr>
      </w:pPr>
      <w:bookmarkStart w:id="9" w:name="_Toc285089158"/>
      <w:bookmarkStart w:id="10" w:name="_Toc285089287"/>
      <w:r w:rsidRPr="008762CD">
        <w:rPr>
          <w:rFonts w:ascii="Tahoma" w:hAnsi="Tahoma" w:cs="Tahoma"/>
          <w:b/>
          <w:sz w:val="22"/>
          <w:szCs w:val="22"/>
        </w:rPr>
        <w:lastRenderedPageBreak/>
        <w:t>Opis przedmiotu zamówienia:</w:t>
      </w:r>
    </w:p>
    <w:p w:rsidR="00DE4F93" w:rsidRPr="00A31CA0" w:rsidRDefault="007C3FB2" w:rsidP="00A31CA0">
      <w:pPr>
        <w:pStyle w:val="Tekstpodstawowy3"/>
        <w:keepNext/>
        <w:numPr>
          <w:ilvl w:val="1"/>
          <w:numId w:val="21"/>
        </w:numPr>
        <w:autoSpaceDE w:val="0"/>
        <w:autoSpaceDN w:val="0"/>
        <w:adjustRightInd w:val="0"/>
        <w:spacing w:after="0" w:line="276" w:lineRule="auto"/>
        <w:outlineLvl w:val="6"/>
        <w:rPr>
          <w:rFonts w:ascii="Tahoma" w:hAnsi="Tahoma" w:cs="Tahoma"/>
          <w:sz w:val="22"/>
          <w:szCs w:val="22"/>
        </w:rPr>
      </w:pPr>
      <w:r w:rsidRPr="008762CD">
        <w:rPr>
          <w:rFonts w:ascii="Tahoma" w:hAnsi="Tahoma" w:cs="Tahoma"/>
          <w:sz w:val="22"/>
          <w:szCs w:val="22"/>
        </w:rPr>
        <w:t>Przedmiot</w:t>
      </w:r>
      <w:r w:rsidR="00B2494D" w:rsidRPr="008762CD">
        <w:rPr>
          <w:rFonts w:ascii="Tahoma" w:hAnsi="Tahoma" w:cs="Tahoma"/>
          <w:sz w:val="22"/>
          <w:szCs w:val="22"/>
        </w:rPr>
        <w:t>em</w:t>
      </w:r>
      <w:r w:rsidRPr="008762CD">
        <w:rPr>
          <w:rFonts w:ascii="Tahoma" w:hAnsi="Tahoma" w:cs="Tahoma"/>
          <w:sz w:val="22"/>
          <w:szCs w:val="22"/>
        </w:rPr>
        <w:t xml:space="preserve"> zamówienia </w:t>
      </w:r>
      <w:r w:rsidR="00A17082" w:rsidRPr="008762CD">
        <w:rPr>
          <w:rFonts w:ascii="Tahoma" w:hAnsi="Tahoma" w:cs="Tahoma"/>
          <w:sz w:val="22"/>
          <w:szCs w:val="22"/>
        </w:rPr>
        <w:t xml:space="preserve">jest </w:t>
      </w:r>
      <w:r w:rsidR="00A31CA0">
        <w:rPr>
          <w:rFonts w:ascii="Tahoma" w:hAnsi="Tahoma" w:cs="Tahoma"/>
          <w:sz w:val="22"/>
          <w:szCs w:val="22"/>
        </w:rPr>
        <w:t>kontynuacja i zakończenie</w:t>
      </w:r>
      <w:r w:rsidR="00D449B3">
        <w:rPr>
          <w:rFonts w:ascii="Tahoma" w:hAnsi="Tahoma" w:cs="Tahoma"/>
          <w:sz w:val="22"/>
          <w:szCs w:val="22"/>
        </w:rPr>
        <w:t xml:space="preserve"> </w:t>
      </w:r>
      <w:r w:rsidR="00A17082" w:rsidRPr="008762CD">
        <w:rPr>
          <w:rFonts w:ascii="Tahoma" w:hAnsi="Tahoma" w:cs="Tahoma"/>
          <w:sz w:val="22"/>
          <w:szCs w:val="22"/>
        </w:rPr>
        <w:t>rob</w:t>
      </w:r>
      <w:r w:rsidR="00D449B3">
        <w:rPr>
          <w:rFonts w:ascii="Tahoma" w:hAnsi="Tahoma" w:cs="Tahoma"/>
          <w:sz w:val="22"/>
          <w:szCs w:val="22"/>
        </w:rPr>
        <w:t>ót</w:t>
      </w:r>
      <w:r w:rsidR="00A17082" w:rsidRPr="008762CD">
        <w:rPr>
          <w:rFonts w:ascii="Tahoma" w:hAnsi="Tahoma" w:cs="Tahoma"/>
          <w:sz w:val="22"/>
          <w:szCs w:val="22"/>
        </w:rPr>
        <w:t xml:space="preserve"> budowlan</w:t>
      </w:r>
      <w:r w:rsidR="00D449B3">
        <w:rPr>
          <w:rFonts w:ascii="Tahoma" w:hAnsi="Tahoma" w:cs="Tahoma"/>
          <w:sz w:val="22"/>
          <w:szCs w:val="22"/>
        </w:rPr>
        <w:t>ych</w:t>
      </w:r>
      <w:r w:rsidR="00A17082" w:rsidRPr="008762CD">
        <w:rPr>
          <w:rFonts w:ascii="Tahoma" w:hAnsi="Tahoma" w:cs="Tahoma"/>
          <w:sz w:val="22"/>
          <w:szCs w:val="22"/>
        </w:rPr>
        <w:t xml:space="preserve"> polegając</w:t>
      </w:r>
      <w:r w:rsidR="00D449B3">
        <w:rPr>
          <w:rFonts w:ascii="Tahoma" w:hAnsi="Tahoma" w:cs="Tahoma"/>
          <w:sz w:val="22"/>
          <w:szCs w:val="22"/>
        </w:rPr>
        <w:t>ych</w:t>
      </w:r>
      <w:r w:rsidR="00A17082" w:rsidRPr="008762CD">
        <w:rPr>
          <w:rFonts w:ascii="Tahoma" w:hAnsi="Tahoma" w:cs="Tahoma"/>
          <w:sz w:val="22"/>
          <w:szCs w:val="22"/>
        </w:rPr>
        <w:t xml:space="preserve"> na </w:t>
      </w:r>
      <w:r w:rsidR="00D449B3">
        <w:rPr>
          <w:rFonts w:ascii="Tahoma" w:hAnsi="Tahoma" w:cs="Tahoma"/>
          <w:sz w:val="22"/>
          <w:szCs w:val="22"/>
        </w:rPr>
        <w:t>r</w:t>
      </w:r>
      <w:r w:rsidR="00DE4F93" w:rsidRPr="008762CD">
        <w:rPr>
          <w:rFonts w:ascii="Tahoma" w:hAnsi="Tahoma" w:cs="Tahoma"/>
          <w:sz w:val="22"/>
          <w:szCs w:val="22"/>
        </w:rPr>
        <w:t>ozbudowie budynku Nr 1 na potrzeby Zintegrowanego Bloku Operacyjnego, na podstawie o</w:t>
      </w:r>
      <w:r w:rsidR="00DE4F93" w:rsidRPr="008762CD">
        <w:rPr>
          <w:rFonts w:ascii="Tahoma" w:hAnsi="Tahoma" w:cs="Tahoma"/>
          <w:bCs/>
          <w:sz w:val="22"/>
          <w:szCs w:val="22"/>
        </w:rPr>
        <w:t>pracowanej dokumentacji projektowo-kosztorysowej</w:t>
      </w:r>
      <w:r w:rsidR="00DE4F93" w:rsidRPr="008762CD">
        <w:rPr>
          <w:rFonts w:ascii="Tahoma" w:hAnsi="Tahoma" w:cs="Tahoma"/>
          <w:sz w:val="22"/>
          <w:szCs w:val="22"/>
        </w:rPr>
        <w:t xml:space="preserve"> dla inwestycji budowlanej pt: „</w:t>
      </w:r>
      <w:proofErr w:type="gramStart"/>
      <w:r w:rsidR="00A31CA0" w:rsidRPr="00A31CA0">
        <w:rPr>
          <w:rFonts w:ascii="Tahoma" w:hAnsi="Tahoma" w:cs="Tahoma"/>
          <w:sz w:val="22"/>
          <w:szCs w:val="22"/>
        </w:rPr>
        <w:t>,,</w:t>
      </w:r>
      <w:proofErr w:type="gramEnd"/>
      <w:r w:rsidR="00A31CA0" w:rsidRPr="00A31CA0">
        <w:rPr>
          <w:rFonts w:ascii="Tahoma" w:hAnsi="Tahoma" w:cs="Tahoma"/>
          <w:sz w:val="22"/>
          <w:szCs w:val="22"/>
        </w:rPr>
        <w:t>ROZBUDOWA BUDYNKU NR 1 NA POTRZEBY ZINTEGROWANEGO BLOKU OPERACYJNEGO W4 WOJSKOWYM SZPITALU KLINICZNYM Z POLIKLINIKĄ SP ZOZ WE WROCŁAWIU K-2857”</w:t>
      </w:r>
      <w:r w:rsidR="00DE4F93" w:rsidRPr="00A31CA0">
        <w:rPr>
          <w:rFonts w:ascii="Tahoma" w:hAnsi="Tahoma" w:cs="Tahoma"/>
          <w:sz w:val="22"/>
          <w:szCs w:val="22"/>
        </w:rPr>
        <w:t xml:space="preserve"> wraz z zapewnieniem serwisu gwarancyjnego dla wykonanych robót i w trakcie rękojmi oraz wykonywanie serwisowania zamontowanych urządzeń przez okres trwania gwarancji (1 x w roku i 2 x w roku) zgodnie z zaleceniami producenta oraz pielęgnacja wykonanych nasadzeń zamiennych, w celu zachowania ich żywotności.</w:t>
      </w:r>
    </w:p>
    <w:p w:rsidR="00DE4F93" w:rsidRPr="008762CD" w:rsidRDefault="00DE4F93" w:rsidP="00DE4F93">
      <w:pPr>
        <w:pStyle w:val="Tekstpodstawowy3"/>
        <w:autoSpaceDE w:val="0"/>
        <w:autoSpaceDN w:val="0"/>
        <w:adjustRightInd w:val="0"/>
        <w:spacing w:after="0" w:line="276" w:lineRule="auto"/>
        <w:ind w:left="1429"/>
        <w:rPr>
          <w:rFonts w:ascii="Tahoma" w:hAnsi="Tahoma" w:cs="Tahoma"/>
          <w:sz w:val="22"/>
          <w:szCs w:val="22"/>
          <w:highlight w:val="yellow"/>
        </w:rPr>
      </w:pPr>
    </w:p>
    <w:p w:rsidR="00651522" w:rsidRPr="008762CD" w:rsidRDefault="00914A10" w:rsidP="00F0481C">
      <w:pPr>
        <w:pStyle w:val="Tekstpodstawowy3"/>
        <w:numPr>
          <w:ilvl w:val="1"/>
          <w:numId w:val="29"/>
        </w:numPr>
        <w:autoSpaceDE w:val="0"/>
        <w:autoSpaceDN w:val="0"/>
        <w:adjustRightInd w:val="0"/>
        <w:spacing w:after="0" w:line="276" w:lineRule="auto"/>
        <w:rPr>
          <w:rFonts w:ascii="Tahoma" w:hAnsi="Tahoma" w:cs="Tahoma"/>
          <w:sz w:val="22"/>
          <w:szCs w:val="22"/>
        </w:rPr>
      </w:pPr>
      <w:r w:rsidRPr="008762CD">
        <w:rPr>
          <w:rFonts w:ascii="Tahoma" w:hAnsi="Tahoma" w:cs="Tahoma"/>
          <w:sz w:val="22"/>
          <w:szCs w:val="22"/>
        </w:rPr>
        <w:t>R</w:t>
      </w:r>
      <w:r w:rsidR="00A17082" w:rsidRPr="008762CD">
        <w:rPr>
          <w:rFonts w:ascii="Tahoma" w:hAnsi="Tahoma" w:cs="Tahoma"/>
          <w:sz w:val="22"/>
          <w:szCs w:val="22"/>
        </w:rPr>
        <w:t xml:space="preserve">oboty będące przedmiotem niniejszego </w:t>
      </w:r>
      <w:r w:rsidR="00355842" w:rsidRPr="008762CD">
        <w:rPr>
          <w:rFonts w:ascii="Tahoma" w:hAnsi="Tahoma" w:cs="Tahoma"/>
          <w:sz w:val="22"/>
          <w:szCs w:val="22"/>
        </w:rPr>
        <w:t>zamówienia</w:t>
      </w:r>
      <w:r w:rsidR="00A17082" w:rsidRPr="008762CD">
        <w:rPr>
          <w:rFonts w:ascii="Tahoma" w:hAnsi="Tahoma" w:cs="Tahoma"/>
          <w:sz w:val="22"/>
          <w:szCs w:val="22"/>
        </w:rPr>
        <w:t xml:space="preserve"> będą wykonane zgodnie z </w:t>
      </w:r>
      <w:r w:rsidR="00EF699E" w:rsidRPr="008762CD">
        <w:rPr>
          <w:rFonts w:ascii="Tahoma" w:hAnsi="Tahoma" w:cs="Tahoma"/>
          <w:sz w:val="22"/>
          <w:szCs w:val="22"/>
        </w:rPr>
        <w:t>Warunk</w:t>
      </w:r>
      <w:r w:rsidR="00A17082" w:rsidRPr="008762CD">
        <w:rPr>
          <w:rFonts w:ascii="Tahoma" w:hAnsi="Tahoma" w:cs="Tahoma"/>
          <w:sz w:val="22"/>
          <w:szCs w:val="22"/>
        </w:rPr>
        <w:t>ami</w:t>
      </w:r>
      <w:r w:rsidR="00EF699E" w:rsidRPr="008762CD">
        <w:rPr>
          <w:rFonts w:ascii="Tahoma" w:hAnsi="Tahoma" w:cs="Tahoma"/>
          <w:sz w:val="22"/>
          <w:szCs w:val="22"/>
        </w:rPr>
        <w:t xml:space="preserve"> Kontraktowy</w:t>
      </w:r>
      <w:r w:rsidR="00A17082" w:rsidRPr="008762CD">
        <w:rPr>
          <w:rFonts w:ascii="Tahoma" w:hAnsi="Tahoma" w:cs="Tahoma"/>
          <w:sz w:val="22"/>
          <w:szCs w:val="22"/>
        </w:rPr>
        <w:t>mi</w:t>
      </w:r>
      <w:r w:rsidR="00EF699E" w:rsidRPr="008762CD">
        <w:rPr>
          <w:rFonts w:ascii="Tahoma" w:hAnsi="Tahoma" w:cs="Tahoma"/>
          <w:sz w:val="22"/>
          <w:szCs w:val="22"/>
        </w:rPr>
        <w:t xml:space="preserve"> FIDIC, Kontrakt na Budowę dla Robót Budowlanych i Inżynieryjnych Projektowanych przez </w:t>
      </w:r>
      <w:r w:rsidR="00947CAD" w:rsidRPr="008762CD">
        <w:rPr>
          <w:rFonts w:ascii="Tahoma" w:hAnsi="Tahoma" w:cs="Tahoma"/>
          <w:sz w:val="22"/>
          <w:szCs w:val="22"/>
        </w:rPr>
        <w:t>Zamawiającego</w:t>
      </w:r>
      <w:r w:rsidR="001505E1" w:rsidRPr="008762CD">
        <w:rPr>
          <w:rFonts w:ascii="Tahoma" w:hAnsi="Tahoma" w:cs="Tahoma"/>
          <w:sz w:val="22"/>
          <w:szCs w:val="22"/>
        </w:rPr>
        <w:t xml:space="preserve"> </w:t>
      </w:r>
      <w:r w:rsidR="00EF699E" w:rsidRPr="008762CD">
        <w:rPr>
          <w:rFonts w:ascii="Tahoma" w:hAnsi="Tahoma" w:cs="Tahoma"/>
          <w:sz w:val="22"/>
          <w:szCs w:val="22"/>
        </w:rPr>
        <w:t>(pierwsze wydanie w języku angielskim 1999, przygotowane i opublikowane przez Międzynarodową Federację Inżynierów Konsultantów (</w:t>
      </w:r>
      <w:proofErr w:type="spellStart"/>
      <w:r w:rsidR="00EF699E" w:rsidRPr="008762CD">
        <w:rPr>
          <w:rFonts w:ascii="Tahoma" w:hAnsi="Tahoma" w:cs="Tahoma"/>
          <w:sz w:val="22"/>
          <w:szCs w:val="22"/>
        </w:rPr>
        <w:t>Fédération</w:t>
      </w:r>
      <w:proofErr w:type="spellEnd"/>
      <w:r w:rsidR="00EF699E" w:rsidRPr="008762CD">
        <w:rPr>
          <w:rFonts w:ascii="Tahoma" w:hAnsi="Tahoma" w:cs="Tahoma"/>
          <w:sz w:val="22"/>
          <w:szCs w:val="22"/>
        </w:rPr>
        <w:t xml:space="preserve"> </w:t>
      </w:r>
      <w:proofErr w:type="spellStart"/>
      <w:r w:rsidR="00EF699E" w:rsidRPr="008762CD">
        <w:rPr>
          <w:rFonts w:ascii="Tahoma" w:hAnsi="Tahoma" w:cs="Tahoma"/>
          <w:sz w:val="22"/>
          <w:szCs w:val="22"/>
        </w:rPr>
        <w:t>Internationale</w:t>
      </w:r>
      <w:proofErr w:type="spellEnd"/>
      <w:r w:rsidR="00EF699E" w:rsidRPr="008762CD">
        <w:rPr>
          <w:rFonts w:ascii="Tahoma" w:hAnsi="Tahoma" w:cs="Tahoma"/>
          <w:sz w:val="22"/>
          <w:szCs w:val="22"/>
        </w:rPr>
        <w:t xml:space="preserve"> des </w:t>
      </w:r>
      <w:proofErr w:type="spellStart"/>
      <w:r w:rsidR="00EF699E" w:rsidRPr="008762CD">
        <w:rPr>
          <w:rFonts w:ascii="Tahoma" w:hAnsi="Tahoma" w:cs="Tahoma"/>
          <w:sz w:val="22"/>
          <w:szCs w:val="22"/>
        </w:rPr>
        <w:t>Ingénieurs-Conseils</w:t>
      </w:r>
      <w:proofErr w:type="spellEnd"/>
      <w:r w:rsidR="00EF699E" w:rsidRPr="008762CD">
        <w:rPr>
          <w:rFonts w:ascii="Tahoma" w:hAnsi="Tahoma" w:cs="Tahoma"/>
          <w:sz w:val="22"/>
          <w:szCs w:val="22"/>
        </w:rPr>
        <w:t xml:space="preserve"> - FIDIC), P.O. Box 86, CH-1000 </w:t>
      </w:r>
      <w:proofErr w:type="spellStart"/>
      <w:r w:rsidR="00EF699E" w:rsidRPr="008762CD">
        <w:rPr>
          <w:rFonts w:ascii="Tahoma" w:hAnsi="Tahoma" w:cs="Tahoma"/>
          <w:sz w:val="22"/>
          <w:szCs w:val="22"/>
        </w:rPr>
        <w:t>Lausanne</w:t>
      </w:r>
      <w:proofErr w:type="spellEnd"/>
      <w:r w:rsidR="00EF699E" w:rsidRPr="008762CD">
        <w:rPr>
          <w:rFonts w:ascii="Tahoma" w:hAnsi="Tahoma" w:cs="Tahoma"/>
          <w:sz w:val="22"/>
          <w:szCs w:val="22"/>
        </w:rPr>
        <w:t xml:space="preserve"> 12, Szwajcaria, wydanie czwarte angielsko – polskie z 2008 r.</w:t>
      </w:r>
      <w:r w:rsidR="001505E1" w:rsidRPr="008762CD">
        <w:rPr>
          <w:rFonts w:ascii="Tahoma" w:hAnsi="Tahoma" w:cs="Tahoma"/>
          <w:sz w:val="22"/>
          <w:szCs w:val="22"/>
        </w:rPr>
        <w:t>)</w:t>
      </w:r>
      <w:r w:rsidR="00651522" w:rsidRPr="008762CD">
        <w:rPr>
          <w:rFonts w:ascii="Tahoma" w:hAnsi="Tahoma" w:cs="Tahoma"/>
          <w:sz w:val="22"/>
          <w:szCs w:val="22"/>
        </w:rPr>
        <w:t>.</w:t>
      </w:r>
    </w:p>
    <w:p w:rsidR="00B87483" w:rsidRPr="00B87483" w:rsidRDefault="003B5C29" w:rsidP="00F0481C">
      <w:pPr>
        <w:numPr>
          <w:ilvl w:val="1"/>
          <w:numId w:val="29"/>
        </w:numPr>
        <w:spacing w:line="276" w:lineRule="auto"/>
        <w:rPr>
          <w:rFonts w:ascii="Tahoma" w:hAnsi="Tahoma" w:cs="Tahoma"/>
          <w:szCs w:val="22"/>
        </w:rPr>
      </w:pPr>
      <w:r w:rsidRPr="00B87483">
        <w:rPr>
          <w:rFonts w:ascii="Tahoma" w:hAnsi="Tahoma" w:cs="Tahoma"/>
          <w:szCs w:val="22"/>
        </w:rPr>
        <w:t xml:space="preserve">Dobrane przez projektanta materiały i technologie konkretnych producentów Zamawiający traktuje zgodnie z art. 29 ust. 3 ustawy </w:t>
      </w:r>
      <w:proofErr w:type="spellStart"/>
      <w:proofErr w:type="gramStart"/>
      <w:r w:rsidRPr="00B87483">
        <w:rPr>
          <w:rFonts w:ascii="Tahoma" w:hAnsi="Tahoma" w:cs="Tahoma"/>
          <w:szCs w:val="22"/>
        </w:rPr>
        <w:t>Pzp</w:t>
      </w:r>
      <w:proofErr w:type="spellEnd"/>
      <w:r w:rsidRPr="00B87483">
        <w:rPr>
          <w:rFonts w:ascii="Tahoma" w:hAnsi="Tahoma" w:cs="Tahoma"/>
          <w:szCs w:val="22"/>
        </w:rPr>
        <w:t xml:space="preserve"> jako</w:t>
      </w:r>
      <w:proofErr w:type="gramEnd"/>
      <w:r w:rsidRPr="00B87483">
        <w:rPr>
          <w:rFonts w:ascii="Tahoma" w:hAnsi="Tahoma" w:cs="Tahoma"/>
          <w:szCs w:val="22"/>
        </w:rPr>
        <w:t xml:space="preserve"> określenie parametrów przedmiotu zamówienia za pomocą podania standardu, dopuszczając do zastosowania (zastosowania w ofercie) inne odpowiedniki rynkowe, równoważne ze wskazanymi, z zastrzeżeniem jednak, że nie będą one gorsze pod względem parametrów technicznych i jakościowych od wskazanych przez projektanta, zagwarantują uzyskanie takich samych (lub lepszych) parametrów technicznych oraz będą posiadać niezbędne atesty i dopuszczenia do stosowania. </w:t>
      </w:r>
    </w:p>
    <w:p w:rsidR="00B80BB3" w:rsidRPr="00B87483" w:rsidRDefault="00B80BB3" w:rsidP="00F0481C">
      <w:pPr>
        <w:numPr>
          <w:ilvl w:val="1"/>
          <w:numId w:val="29"/>
        </w:numPr>
        <w:spacing w:line="276" w:lineRule="auto"/>
        <w:rPr>
          <w:rFonts w:ascii="Tahoma" w:hAnsi="Tahoma" w:cs="Tahoma"/>
          <w:szCs w:val="22"/>
        </w:rPr>
      </w:pPr>
      <w:r w:rsidRPr="00B87483">
        <w:rPr>
          <w:rFonts w:ascii="Tahoma" w:hAnsi="Tahoma" w:cs="Tahoma"/>
          <w:szCs w:val="22"/>
        </w:rPr>
        <w:t xml:space="preserve">W przypadku stosowania rozwiązań równoważnych, </w:t>
      </w:r>
      <w:r w:rsidR="00F96A2D" w:rsidRPr="00B87483">
        <w:rPr>
          <w:rFonts w:ascii="Tahoma" w:hAnsi="Tahoma" w:cs="Tahoma"/>
          <w:szCs w:val="22"/>
        </w:rPr>
        <w:t>Zamawiający</w:t>
      </w:r>
      <w:r w:rsidRPr="00B87483">
        <w:rPr>
          <w:rFonts w:ascii="Tahoma" w:hAnsi="Tahoma" w:cs="Tahoma"/>
          <w:szCs w:val="22"/>
        </w:rPr>
        <w:t xml:space="preserve"> może dopuścić wyłącznie takie rozwiązania zmian technologii wykonania i </w:t>
      </w:r>
      <w:r w:rsidR="00F96A2D" w:rsidRPr="00B87483">
        <w:rPr>
          <w:rFonts w:ascii="Tahoma" w:hAnsi="Tahoma" w:cs="Tahoma"/>
          <w:szCs w:val="22"/>
        </w:rPr>
        <w:t>użytych</w:t>
      </w:r>
      <w:r w:rsidRPr="00B87483">
        <w:rPr>
          <w:rFonts w:ascii="Tahoma" w:hAnsi="Tahoma" w:cs="Tahoma"/>
          <w:szCs w:val="22"/>
        </w:rPr>
        <w:t xml:space="preserve"> materiałów w ofercie, które przed</w:t>
      </w:r>
      <w:r w:rsidR="00F96A2D" w:rsidRPr="00B87483">
        <w:rPr>
          <w:rFonts w:ascii="Tahoma" w:hAnsi="Tahoma" w:cs="Tahoma"/>
          <w:szCs w:val="22"/>
        </w:rPr>
        <w:t xml:space="preserve"> jej wprowadzeniem będą uzgodnione z </w:t>
      </w:r>
      <w:r w:rsidR="00B41513" w:rsidRPr="00B87483">
        <w:rPr>
          <w:rFonts w:ascii="Tahoma" w:hAnsi="Tahoma" w:cs="Tahoma"/>
          <w:szCs w:val="22"/>
        </w:rPr>
        <w:t>Zamawiającym</w:t>
      </w:r>
      <w:r w:rsidR="00F96A2D" w:rsidRPr="00B87483">
        <w:rPr>
          <w:rFonts w:ascii="Tahoma" w:hAnsi="Tahoma" w:cs="Tahoma"/>
          <w:szCs w:val="22"/>
        </w:rPr>
        <w:t>, a ich parametry techniczno-eksploatacyjne nie będą gorsze niż referencyjne przywołane w dokumentacji, co musi wykazać wykonawca</w:t>
      </w:r>
      <w:r w:rsidR="00B41513" w:rsidRPr="00B87483">
        <w:rPr>
          <w:rFonts w:ascii="Tahoma" w:hAnsi="Tahoma" w:cs="Tahoma"/>
          <w:szCs w:val="22"/>
        </w:rPr>
        <w:t>.</w:t>
      </w:r>
      <w:r w:rsidRPr="00B87483">
        <w:rPr>
          <w:rFonts w:ascii="Tahoma" w:hAnsi="Tahoma" w:cs="Tahoma"/>
          <w:szCs w:val="22"/>
        </w:rPr>
        <w:t xml:space="preserve"> </w:t>
      </w:r>
    </w:p>
    <w:p w:rsidR="007A13A2" w:rsidRPr="008762CD" w:rsidRDefault="00B41513" w:rsidP="00B80BB3">
      <w:pPr>
        <w:spacing w:line="276" w:lineRule="auto"/>
        <w:ind w:left="1429"/>
        <w:rPr>
          <w:rFonts w:ascii="Tahoma" w:hAnsi="Tahoma" w:cs="Tahoma"/>
          <w:szCs w:val="22"/>
        </w:rPr>
      </w:pPr>
      <w:r w:rsidRPr="008762CD">
        <w:rPr>
          <w:rFonts w:ascii="Tahoma" w:hAnsi="Tahoma" w:cs="Tahoma"/>
          <w:szCs w:val="22"/>
        </w:rPr>
        <w:t xml:space="preserve">Przedmiary </w:t>
      </w:r>
      <w:r w:rsidR="002A5B0A" w:rsidRPr="008762CD">
        <w:rPr>
          <w:rFonts w:ascii="Tahoma" w:hAnsi="Tahoma" w:cs="Tahoma"/>
          <w:szCs w:val="22"/>
        </w:rPr>
        <w:t xml:space="preserve">Robót </w:t>
      </w:r>
      <w:r w:rsidRPr="008762CD">
        <w:rPr>
          <w:rFonts w:ascii="Tahoma" w:hAnsi="Tahoma" w:cs="Tahoma"/>
          <w:szCs w:val="22"/>
        </w:rPr>
        <w:t xml:space="preserve">dołączone do Specyfikacji należy </w:t>
      </w:r>
      <w:proofErr w:type="gramStart"/>
      <w:r w:rsidRPr="008762CD">
        <w:rPr>
          <w:rFonts w:ascii="Tahoma" w:hAnsi="Tahoma" w:cs="Tahoma"/>
          <w:szCs w:val="22"/>
        </w:rPr>
        <w:t>traktować jako</w:t>
      </w:r>
      <w:proofErr w:type="gramEnd"/>
      <w:r w:rsidRPr="008762CD">
        <w:rPr>
          <w:rFonts w:ascii="Tahoma" w:hAnsi="Tahoma" w:cs="Tahoma"/>
          <w:szCs w:val="22"/>
        </w:rPr>
        <w:t xml:space="preserve"> pomocnicze, określające standard, rodzaj użytych materiałów</w:t>
      </w:r>
      <w:r w:rsidR="00B02767" w:rsidRPr="008762CD">
        <w:rPr>
          <w:rFonts w:ascii="Tahoma" w:hAnsi="Tahoma" w:cs="Tahoma"/>
          <w:szCs w:val="22"/>
        </w:rPr>
        <w:t>, technologię wykonania robót. Ilości robót należy</w:t>
      </w:r>
      <w:r w:rsidR="007A13A2" w:rsidRPr="008762CD">
        <w:rPr>
          <w:rFonts w:ascii="Tahoma" w:hAnsi="Tahoma" w:cs="Tahoma"/>
          <w:szCs w:val="22"/>
        </w:rPr>
        <w:t xml:space="preserve"> zweryfikować w oparciu o dokumentacje techniczną.</w:t>
      </w:r>
    </w:p>
    <w:p w:rsidR="003B5C29" w:rsidRPr="008762CD" w:rsidRDefault="003B5C29" w:rsidP="00F0481C">
      <w:pPr>
        <w:numPr>
          <w:ilvl w:val="1"/>
          <w:numId w:val="29"/>
        </w:numPr>
        <w:spacing w:line="276" w:lineRule="auto"/>
        <w:rPr>
          <w:rFonts w:ascii="Tahoma" w:hAnsi="Tahoma" w:cs="Tahoma"/>
          <w:szCs w:val="22"/>
        </w:rPr>
      </w:pPr>
      <w:r w:rsidRPr="008762CD">
        <w:rPr>
          <w:rFonts w:ascii="Tahoma" w:hAnsi="Tahoma" w:cs="Tahoma"/>
          <w:szCs w:val="22"/>
        </w:rPr>
        <w:t xml:space="preserve">W zakresie sposobu wykonania zamówienia Zamawiający wymaga zaciągnięcia w ofercie zobowiązań w przedmiocie określonego sposobu wykonania zamówienia tj. wykonania go przy pomocy podmiotów udostępniających swój potencjał w charakterze podwykonawców. Podwykonawca to taki podmiot, który realizował będzie część zobowiązań samego </w:t>
      </w:r>
      <w:proofErr w:type="gramStart"/>
      <w:r w:rsidRPr="008762CD">
        <w:rPr>
          <w:rFonts w:ascii="Tahoma" w:hAnsi="Tahoma" w:cs="Tahoma"/>
          <w:szCs w:val="22"/>
        </w:rPr>
        <w:t>wykonawcy bowiem</w:t>
      </w:r>
      <w:proofErr w:type="gramEnd"/>
      <w:r w:rsidRPr="008762CD">
        <w:rPr>
          <w:rFonts w:ascii="Tahoma" w:hAnsi="Tahoma" w:cs="Tahoma"/>
          <w:szCs w:val="22"/>
        </w:rPr>
        <w:t xml:space="preserve"> istotą podwykonawstwa jest wykonanie określonej części zamówienia. Zamawiający uznaje, iż w przypadku robót budowlanych - te nie mogą być </w:t>
      </w:r>
      <w:proofErr w:type="gramStart"/>
      <w:r w:rsidRPr="008762CD">
        <w:rPr>
          <w:rFonts w:ascii="Tahoma" w:hAnsi="Tahoma" w:cs="Tahoma"/>
          <w:szCs w:val="22"/>
        </w:rPr>
        <w:t>traktowane jako</w:t>
      </w:r>
      <w:proofErr w:type="gramEnd"/>
      <w:r w:rsidRPr="008762CD">
        <w:rPr>
          <w:rFonts w:ascii="Tahoma" w:hAnsi="Tahoma" w:cs="Tahoma"/>
          <w:szCs w:val="22"/>
        </w:rPr>
        <w:t xml:space="preserve"> doradztwo, konsultacje czy inna forma</w:t>
      </w:r>
      <w:r w:rsidR="00283817" w:rsidRPr="008762CD">
        <w:rPr>
          <w:rFonts w:ascii="Tahoma" w:hAnsi="Tahoma" w:cs="Tahoma"/>
          <w:szCs w:val="22"/>
        </w:rPr>
        <w:t>,</w:t>
      </w:r>
      <w:r w:rsidRPr="008762CD">
        <w:rPr>
          <w:rFonts w:ascii="Tahoma" w:hAnsi="Tahoma" w:cs="Tahoma"/>
          <w:szCs w:val="22"/>
        </w:rPr>
        <w:t xml:space="preserve"> bowiem nie pozwala na to szczególna specyfika tych robót.</w:t>
      </w:r>
    </w:p>
    <w:p w:rsidR="00875D82" w:rsidRPr="00334A95" w:rsidRDefault="008204C6" w:rsidP="009B6E4B">
      <w:pPr>
        <w:numPr>
          <w:ilvl w:val="1"/>
          <w:numId w:val="21"/>
        </w:numPr>
        <w:suppressAutoHyphens/>
        <w:spacing w:after="0" w:line="276" w:lineRule="auto"/>
        <w:rPr>
          <w:rFonts w:ascii="Tahoma" w:hAnsi="Tahoma" w:cs="Tahoma"/>
          <w:szCs w:val="22"/>
        </w:rPr>
      </w:pPr>
      <w:r w:rsidRPr="00334A95">
        <w:rPr>
          <w:rFonts w:ascii="Tahoma" w:hAnsi="Tahoma" w:cs="Tahoma"/>
          <w:szCs w:val="22"/>
        </w:rPr>
        <w:t>Szczegółowy opis przedmiotu zamówienia zawarty jest w załącznik</w:t>
      </w:r>
      <w:r w:rsidR="00355842" w:rsidRPr="00334A95">
        <w:rPr>
          <w:rFonts w:ascii="Tahoma" w:hAnsi="Tahoma" w:cs="Tahoma"/>
          <w:szCs w:val="22"/>
        </w:rPr>
        <w:t>ach</w:t>
      </w:r>
      <w:r w:rsidRPr="00334A95">
        <w:rPr>
          <w:rFonts w:ascii="Tahoma" w:hAnsi="Tahoma" w:cs="Tahoma"/>
          <w:szCs w:val="22"/>
        </w:rPr>
        <w:t xml:space="preserve"> nr </w:t>
      </w:r>
      <w:r w:rsidR="00355842" w:rsidRPr="00334A95">
        <w:rPr>
          <w:rFonts w:ascii="Tahoma" w:hAnsi="Tahoma" w:cs="Tahoma"/>
          <w:szCs w:val="22"/>
        </w:rPr>
        <w:t>7 i 8</w:t>
      </w:r>
      <w:r w:rsidRPr="00334A95">
        <w:rPr>
          <w:rFonts w:ascii="Tahoma" w:hAnsi="Tahoma" w:cs="Tahoma"/>
          <w:szCs w:val="22"/>
        </w:rPr>
        <w:t xml:space="preserve"> do niniejszej SIWZ.</w:t>
      </w:r>
    </w:p>
    <w:p w:rsidR="00823B2A" w:rsidRPr="008762CD" w:rsidRDefault="00823B2A" w:rsidP="009B6E4B">
      <w:pPr>
        <w:numPr>
          <w:ilvl w:val="1"/>
          <w:numId w:val="21"/>
        </w:numPr>
        <w:suppressAutoHyphens/>
        <w:spacing w:after="0" w:line="276" w:lineRule="auto"/>
        <w:rPr>
          <w:rFonts w:ascii="Tahoma" w:hAnsi="Tahoma" w:cs="Tahoma"/>
          <w:szCs w:val="22"/>
        </w:rPr>
      </w:pPr>
      <w:r w:rsidRPr="008762CD">
        <w:rPr>
          <w:rFonts w:ascii="Tahoma" w:hAnsi="Tahoma" w:cs="Tahoma"/>
          <w:szCs w:val="22"/>
        </w:rPr>
        <w:t>Przedmiot zamówienia według kodu CPV:</w:t>
      </w:r>
    </w:p>
    <w:p w:rsidR="00823B2A" w:rsidRPr="008762CD" w:rsidRDefault="00823B2A" w:rsidP="00FD2551">
      <w:pPr>
        <w:suppressAutoHyphens/>
        <w:spacing w:after="0" w:line="276" w:lineRule="auto"/>
        <w:ind w:left="426"/>
        <w:rPr>
          <w:rFonts w:ascii="Tahoma" w:hAnsi="Tahoma" w:cs="Tahoma"/>
          <w:szCs w:val="22"/>
        </w:rPr>
      </w:pPr>
    </w:p>
    <w:tbl>
      <w:tblPr>
        <w:tblW w:w="8789" w:type="dxa"/>
        <w:tblInd w:w="817" w:type="dxa"/>
        <w:tblLayout w:type="fixed"/>
        <w:tblLook w:val="0000" w:firstRow="0" w:lastRow="0" w:firstColumn="0" w:lastColumn="0" w:noHBand="0" w:noVBand="0"/>
      </w:tblPr>
      <w:tblGrid>
        <w:gridCol w:w="2410"/>
        <w:gridCol w:w="6379"/>
      </w:tblGrid>
      <w:tr w:rsidR="00A26651" w:rsidRPr="008762CD" w:rsidTr="004E1B97">
        <w:trPr>
          <w:trHeight w:val="196"/>
        </w:trPr>
        <w:tc>
          <w:tcPr>
            <w:tcW w:w="2410" w:type="dxa"/>
            <w:tcBorders>
              <w:top w:val="single" w:sz="8" w:space="0" w:color="000000"/>
              <w:left w:val="single" w:sz="8" w:space="0" w:color="000000"/>
              <w:bottom w:val="single" w:sz="4" w:space="0" w:color="000000"/>
            </w:tcBorders>
            <w:shd w:val="clear" w:color="auto" w:fill="auto"/>
            <w:vAlign w:val="center"/>
          </w:tcPr>
          <w:p w:rsidR="00A26651" w:rsidRPr="008762CD" w:rsidRDefault="00A26651" w:rsidP="004E1B97">
            <w:pPr>
              <w:snapToGrid w:val="0"/>
              <w:spacing w:line="276" w:lineRule="auto"/>
              <w:jc w:val="center"/>
              <w:rPr>
                <w:rFonts w:ascii="Tahoma" w:hAnsi="Tahoma" w:cs="Tahoma"/>
                <w:b/>
                <w:szCs w:val="22"/>
              </w:rPr>
            </w:pPr>
          </w:p>
        </w:tc>
        <w:tc>
          <w:tcPr>
            <w:tcW w:w="6379" w:type="dxa"/>
            <w:tcBorders>
              <w:top w:val="single" w:sz="8" w:space="0" w:color="000000"/>
              <w:left w:val="single" w:sz="4" w:space="0" w:color="000000"/>
              <w:bottom w:val="single" w:sz="4" w:space="0" w:color="000000"/>
              <w:right w:val="single" w:sz="8" w:space="0" w:color="000000"/>
            </w:tcBorders>
            <w:shd w:val="clear" w:color="auto" w:fill="auto"/>
            <w:vAlign w:val="center"/>
          </w:tcPr>
          <w:p w:rsidR="00A26651" w:rsidRPr="008762CD" w:rsidRDefault="00A26651" w:rsidP="004E1B97">
            <w:pPr>
              <w:snapToGrid w:val="0"/>
              <w:spacing w:line="276" w:lineRule="auto"/>
              <w:jc w:val="center"/>
              <w:rPr>
                <w:rFonts w:ascii="Tahoma" w:hAnsi="Tahoma" w:cs="Tahoma"/>
                <w:b/>
                <w:szCs w:val="22"/>
              </w:rPr>
            </w:pPr>
            <w:r w:rsidRPr="008762CD">
              <w:rPr>
                <w:rFonts w:ascii="Tahoma" w:hAnsi="Tahoma" w:cs="Tahoma"/>
                <w:b/>
                <w:szCs w:val="22"/>
              </w:rPr>
              <w:t>Słownik główny</w:t>
            </w:r>
          </w:p>
        </w:tc>
      </w:tr>
      <w:tr w:rsidR="00A26651" w:rsidRPr="008762CD" w:rsidTr="004E1B97">
        <w:trPr>
          <w:trHeight w:val="548"/>
        </w:trPr>
        <w:tc>
          <w:tcPr>
            <w:tcW w:w="2410" w:type="dxa"/>
            <w:tcBorders>
              <w:top w:val="single" w:sz="4" w:space="0" w:color="000000"/>
              <w:left w:val="single" w:sz="8" w:space="0" w:color="000000"/>
              <w:bottom w:val="single" w:sz="4" w:space="0" w:color="000000"/>
            </w:tcBorders>
            <w:shd w:val="clear" w:color="auto" w:fill="auto"/>
            <w:vAlign w:val="center"/>
          </w:tcPr>
          <w:p w:rsidR="00A26651" w:rsidRPr="008762CD" w:rsidRDefault="00D047FF" w:rsidP="00D047FF">
            <w:pPr>
              <w:pStyle w:val="Standard"/>
              <w:snapToGrid w:val="0"/>
              <w:spacing w:line="276" w:lineRule="auto"/>
              <w:jc w:val="both"/>
              <w:rPr>
                <w:rFonts w:ascii="Tahoma" w:hAnsi="Tahoma" w:cs="Tahoma"/>
                <w:sz w:val="22"/>
                <w:szCs w:val="22"/>
              </w:rPr>
            </w:pPr>
            <w:r w:rsidRPr="008762CD">
              <w:rPr>
                <w:rFonts w:ascii="Tahoma" w:hAnsi="Tahoma" w:cs="Tahoma"/>
                <w:sz w:val="22"/>
                <w:szCs w:val="22"/>
              </w:rPr>
              <w:t xml:space="preserve"> </w:t>
            </w:r>
            <w:r w:rsidR="00A26651" w:rsidRPr="008762CD">
              <w:rPr>
                <w:rFonts w:ascii="Tahoma" w:hAnsi="Tahoma" w:cs="Tahoma"/>
                <w:bCs/>
                <w:sz w:val="22"/>
                <w:szCs w:val="22"/>
              </w:rPr>
              <w:t>45000000-7</w:t>
            </w:r>
          </w:p>
        </w:tc>
        <w:tc>
          <w:tcPr>
            <w:tcW w:w="6379" w:type="dxa"/>
            <w:tcBorders>
              <w:top w:val="single" w:sz="4" w:space="0" w:color="000000"/>
              <w:left w:val="single" w:sz="4" w:space="0" w:color="000000"/>
              <w:bottom w:val="single" w:sz="4" w:space="0" w:color="000000"/>
              <w:right w:val="single" w:sz="8" w:space="0" w:color="000000"/>
            </w:tcBorders>
            <w:shd w:val="clear" w:color="auto" w:fill="auto"/>
            <w:vAlign w:val="center"/>
          </w:tcPr>
          <w:p w:rsidR="00A26651" w:rsidRPr="008762CD" w:rsidRDefault="00A26651" w:rsidP="004E1B97">
            <w:pPr>
              <w:pStyle w:val="Standard"/>
              <w:snapToGrid w:val="0"/>
              <w:spacing w:line="276" w:lineRule="auto"/>
              <w:jc w:val="center"/>
              <w:rPr>
                <w:rFonts w:ascii="Tahoma" w:hAnsi="Tahoma" w:cs="Tahoma"/>
                <w:sz w:val="22"/>
                <w:szCs w:val="22"/>
              </w:rPr>
            </w:pPr>
            <w:r w:rsidRPr="008762CD">
              <w:rPr>
                <w:rFonts w:ascii="Tahoma" w:hAnsi="Tahoma" w:cs="Tahoma"/>
                <w:sz w:val="22"/>
                <w:szCs w:val="22"/>
              </w:rPr>
              <w:t xml:space="preserve"> </w:t>
            </w:r>
            <w:hyperlink r:id="rId11" w:history="1">
              <w:r w:rsidRPr="008762CD">
                <w:rPr>
                  <w:rStyle w:val="Hipercze"/>
                  <w:rFonts w:ascii="Tahoma" w:hAnsi="Tahoma" w:cs="Tahoma"/>
                  <w:color w:val="auto"/>
                  <w:sz w:val="22"/>
                  <w:szCs w:val="22"/>
                  <w:u w:val="none"/>
                </w:rPr>
                <w:t>Roboty budowlane</w:t>
              </w:r>
            </w:hyperlink>
          </w:p>
        </w:tc>
      </w:tr>
      <w:tr w:rsidR="00A26651" w:rsidRPr="008762CD" w:rsidTr="004E1B97">
        <w:trPr>
          <w:trHeight w:val="548"/>
        </w:trPr>
        <w:tc>
          <w:tcPr>
            <w:tcW w:w="2410" w:type="dxa"/>
            <w:tcBorders>
              <w:top w:val="single" w:sz="4" w:space="0" w:color="000000"/>
              <w:left w:val="single" w:sz="8" w:space="0" w:color="000000"/>
              <w:bottom w:val="single" w:sz="4" w:space="0" w:color="000000"/>
            </w:tcBorders>
            <w:shd w:val="clear" w:color="auto" w:fill="auto"/>
            <w:vAlign w:val="center"/>
          </w:tcPr>
          <w:p w:rsidR="00A26651" w:rsidRPr="008762CD" w:rsidRDefault="00A26651" w:rsidP="00D047FF">
            <w:pPr>
              <w:pStyle w:val="Standard"/>
              <w:snapToGrid w:val="0"/>
              <w:spacing w:line="276" w:lineRule="auto"/>
              <w:jc w:val="both"/>
              <w:rPr>
                <w:rFonts w:ascii="Tahoma" w:hAnsi="Tahoma" w:cs="Tahoma"/>
                <w:sz w:val="22"/>
                <w:szCs w:val="22"/>
              </w:rPr>
            </w:pPr>
            <w:r w:rsidRPr="008762CD">
              <w:rPr>
                <w:rFonts w:ascii="Tahoma" w:hAnsi="Tahoma" w:cs="Tahoma"/>
                <w:bCs/>
                <w:sz w:val="22"/>
                <w:szCs w:val="22"/>
              </w:rPr>
              <w:t>45111220-6</w:t>
            </w:r>
          </w:p>
        </w:tc>
        <w:tc>
          <w:tcPr>
            <w:tcW w:w="6379" w:type="dxa"/>
            <w:tcBorders>
              <w:top w:val="single" w:sz="4" w:space="0" w:color="000000"/>
              <w:left w:val="single" w:sz="4" w:space="0" w:color="000000"/>
              <w:bottom w:val="single" w:sz="4" w:space="0" w:color="000000"/>
              <w:right w:val="single" w:sz="8" w:space="0" w:color="000000"/>
            </w:tcBorders>
            <w:shd w:val="clear" w:color="auto" w:fill="auto"/>
            <w:vAlign w:val="center"/>
          </w:tcPr>
          <w:p w:rsidR="00A26651" w:rsidRPr="008762CD" w:rsidRDefault="00834E24" w:rsidP="004E1B97">
            <w:pPr>
              <w:pStyle w:val="Standard"/>
              <w:snapToGrid w:val="0"/>
              <w:spacing w:line="276" w:lineRule="auto"/>
              <w:jc w:val="center"/>
              <w:rPr>
                <w:rFonts w:ascii="Tahoma" w:hAnsi="Tahoma" w:cs="Tahoma"/>
                <w:sz w:val="22"/>
                <w:szCs w:val="22"/>
              </w:rPr>
            </w:pPr>
            <w:hyperlink r:id="rId12" w:history="1">
              <w:r w:rsidR="00A26651" w:rsidRPr="008762CD">
                <w:rPr>
                  <w:rStyle w:val="Hipercze"/>
                  <w:rFonts w:ascii="Tahoma" w:hAnsi="Tahoma" w:cs="Tahoma"/>
                  <w:color w:val="auto"/>
                  <w:sz w:val="22"/>
                  <w:szCs w:val="22"/>
                  <w:u w:val="none"/>
                </w:rPr>
                <w:t>Roboty w zakresie usuwania gruzu</w:t>
              </w:r>
            </w:hyperlink>
          </w:p>
        </w:tc>
      </w:tr>
      <w:tr w:rsidR="00A26651" w:rsidRPr="008762CD" w:rsidTr="004E1B97">
        <w:trPr>
          <w:trHeight w:val="548"/>
        </w:trPr>
        <w:tc>
          <w:tcPr>
            <w:tcW w:w="2410" w:type="dxa"/>
            <w:tcBorders>
              <w:top w:val="single" w:sz="4" w:space="0" w:color="000000"/>
              <w:left w:val="single" w:sz="8" w:space="0" w:color="000000"/>
              <w:bottom w:val="single" w:sz="4" w:space="0" w:color="000000"/>
            </w:tcBorders>
            <w:shd w:val="clear" w:color="auto" w:fill="auto"/>
            <w:vAlign w:val="center"/>
          </w:tcPr>
          <w:p w:rsidR="00A26651" w:rsidRPr="008762CD" w:rsidRDefault="00A26651" w:rsidP="00D047FF">
            <w:pPr>
              <w:pStyle w:val="Standard"/>
              <w:snapToGrid w:val="0"/>
              <w:spacing w:line="276" w:lineRule="auto"/>
              <w:jc w:val="both"/>
              <w:rPr>
                <w:rFonts w:ascii="Tahoma" w:hAnsi="Tahoma" w:cs="Tahoma"/>
                <w:sz w:val="22"/>
                <w:szCs w:val="22"/>
              </w:rPr>
            </w:pPr>
            <w:r w:rsidRPr="008762CD">
              <w:rPr>
                <w:rFonts w:ascii="Tahoma" w:hAnsi="Tahoma" w:cs="Tahoma"/>
                <w:bCs/>
                <w:sz w:val="22"/>
                <w:szCs w:val="22"/>
              </w:rPr>
              <w:t>45111240-2</w:t>
            </w:r>
          </w:p>
        </w:tc>
        <w:tc>
          <w:tcPr>
            <w:tcW w:w="6379" w:type="dxa"/>
            <w:tcBorders>
              <w:top w:val="single" w:sz="4" w:space="0" w:color="000000"/>
              <w:left w:val="single" w:sz="4" w:space="0" w:color="000000"/>
              <w:bottom w:val="single" w:sz="4" w:space="0" w:color="000000"/>
              <w:right w:val="single" w:sz="8" w:space="0" w:color="000000"/>
            </w:tcBorders>
            <w:shd w:val="clear" w:color="auto" w:fill="auto"/>
            <w:vAlign w:val="center"/>
          </w:tcPr>
          <w:p w:rsidR="00A26651" w:rsidRPr="008762CD" w:rsidRDefault="00834E24" w:rsidP="004E1B97">
            <w:pPr>
              <w:pStyle w:val="Standard"/>
              <w:snapToGrid w:val="0"/>
              <w:spacing w:line="276" w:lineRule="auto"/>
              <w:jc w:val="center"/>
              <w:rPr>
                <w:rFonts w:ascii="Tahoma" w:hAnsi="Tahoma" w:cs="Tahoma"/>
                <w:sz w:val="22"/>
                <w:szCs w:val="22"/>
              </w:rPr>
            </w:pPr>
            <w:hyperlink r:id="rId13" w:history="1">
              <w:r w:rsidR="00A26651" w:rsidRPr="008762CD">
                <w:rPr>
                  <w:rStyle w:val="Hipercze"/>
                  <w:rFonts w:ascii="Tahoma" w:hAnsi="Tahoma" w:cs="Tahoma"/>
                  <w:color w:val="auto"/>
                  <w:sz w:val="22"/>
                  <w:szCs w:val="22"/>
                  <w:u w:val="none"/>
                </w:rPr>
                <w:t>Roboty w zakresie odwadniania gruntu</w:t>
              </w:r>
            </w:hyperlink>
          </w:p>
        </w:tc>
      </w:tr>
      <w:tr w:rsidR="00A26651" w:rsidRPr="008762CD" w:rsidTr="004E1B97">
        <w:trPr>
          <w:trHeight w:val="548"/>
        </w:trPr>
        <w:tc>
          <w:tcPr>
            <w:tcW w:w="2410" w:type="dxa"/>
            <w:tcBorders>
              <w:top w:val="single" w:sz="4" w:space="0" w:color="000000"/>
              <w:left w:val="single" w:sz="8" w:space="0" w:color="000000"/>
              <w:bottom w:val="single" w:sz="4" w:space="0" w:color="000000"/>
            </w:tcBorders>
            <w:shd w:val="clear" w:color="auto" w:fill="auto"/>
            <w:vAlign w:val="center"/>
          </w:tcPr>
          <w:p w:rsidR="00A26651" w:rsidRPr="008762CD" w:rsidRDefault="00A26651" w:rsidP="00D047FF">
            <w:pPr>
              <w:pStyle w:val="Standard"/>
              <w:snapToGrid w:val="0"/>
              <w:spacing w:line="276" w:lineRule="auto"/>
              <w:jc w:val="both"/>
              <w:rPr>
                <w:rFonts w:ascii="Tahoma" w:hAnsi="Tahoma" w:cs="Tahoma"/>
                <w:sz w:val="22"/>
                <w:szCs w:val="22"/>
              </w:rPr>
            </w:pPr>
            <w:r w:rsidRPr="008762CD">
              <w:rPr>
                <w:rFonts w:ascii="Tahoma" w:hAnsi="Tahoma" w:cs="Tahoma"/>
                <w:bCs/>
                <w:sz w:val="22"/>
                <w:szCs w:val="22"/>
              </w:rPr>
              <w:t>45111250-5</w:t>
            </w:r>
          </w:p>
        </w:tc>
        <w:tc>
          <w:tcPr>
            <w:tcW w:w="6379" w:type="dxa"/>
            <w:tcBorders>
              <w:top w:val="single" w:sz="4" w:space="0" w:color="000000"/>
              <w:left w:val="single" w:sz="4" w:space="0" w:color="000000"/>
              <w:bottom w:val="single" w:sz="4" w:space="0" w:color="000000"/>
              <w:right w:val="single" w:sz="8" w:space="0" w:color="000000"/>
            </w:tcBorders>
            <w:shd w:val="clear" w:color="auto" w:fill="auto"/>
            <w:vAlign w:val="center"/>
          </w:tcPr>
          <w:p w:rsidR="00A26651" w:rsidRPr="008762CD" w:rsidRDefault="00834E24" w:rsidP="004E1B97">
            <w:pPr>
              <w:pStyle w:val="Standard"/>
              <w:snapToGrid w:val="0"/>
              <w:spacing w:line="276" w:lineRule="auto"/>
              <w:jc w:val="center"/>
              <w:rPr>
                <w:rFonts w:ascii="Tahoma" w:hAnsi="Tahoma" w:cs="Tahoma"/>
                <w:sz w:val="22"/>
                <w:szCs w:val="22"/>
              </w:rPr>
            </w:pPr>
            <w:hyperlink r:id="rId14" w:history="1">
              <w:r w:rsidR="00A26651" w:rsidRPr="008762CD">
                <w:rPr>
                  <w:rStyle w:val="Hipercze"/>
                  <w:rFonts w:ascii="Tahoma" w:hAnsi="Tahoma" w:cs="Tahoma"/>
                  <w:color w:val="auto"/>
                  <w:sz w:val="22"/>
                  <w:szCs w:val="22"/>
                  <w:u w:val="none"/>
                </w:rPr>
                <w:t>Badanie gruntu</w:t>
              </w:r>
            </w:hyperlink>
          </w:p>
        </w:tc>
      </w:tr>
      <w:tr w:rsidR="00A26651" w:rsidRPr="008762CD" w:rsidTr="004E1B97">
        <w:trPr>
          <w:trHeight w:val="548"/>
        </w:trPr>
        <w:tc>
          <w:tcPr>
            <w:tcW w:w="2410" w:type="dxa"/>
            <w:tcBorders>
              <w:top w:val="single" w:sz="4" w:space="0" w:color="000000"/>
              <w:left w:val="single" w:sz="8" w:space="0" w:color="000000"/>
              <w:bottom w:val="single" w:sz="4" w:space="0" w:color="000000"/>
            </w:tcBorders>
            <w:shd w:val="clear" w:color="auto" w:fill="auto"/>
            <w:vAlign w:val="center"/>
          </w:tcPr>
          <w:p w:rsidR="00A26651" w:rsidRPr="008762CD" w:rsidRDefault="00A26651" w:rsidP="00D047FF">
            <w:pPr>
              <w:pStyle w:val="Standard"/>
              <w:snapToGrid w:val="0"/>
              <w:spacing w:line="276" w:lineRule="auto"/>
              <w:jc w:val="both"/>
              <w:rPr>
                <w:rFonts w:ascii="Tahoma" w:hAnsi="Tahoma" w:cs="Tahoma"/>
                <w:sz w:val="22"/>
                <w:szCs w:val="22"/>
              </w:rPr>
            </w:pPr>
            <w:r w:rsidRPr="008762CD">
              <w:rPr>
                <w:rFonts w:ascii="Tahoma" w:hAnsi="Tahoma" w:cs="Tahoma"/>
                <w:bCs/>
                <w:sz w:val="22"/>
                <w:szCs w:val="22"/>
              </w:rPr>
              <w:t>45111291-4</w:t>
            </w:r>
          </w:p>
        </w:tc>
        <w:tc>
          <w:tcPr>
            <w:tcW w:w="6379" w:type="dxa"/>
            <w:tcBorders>
              <w:top w:val="single" w:sz="4" w:space="0" w:color="000000"/>
              <w:left w:val="single" w:sz="4" w:space="0" w:color="000000"/>
              <w:bottom w:val="single" w:sz="4" w:space="0" w:color="000000"/>
              <w:right w:val="single" w:sz="8" w:space="0" w:color="000000"/>
            </w:tcBorders>
            <w:shd w:val="clear" w:color="auto" w:fill="auto"/>
            <w:vAlign w:val="center"/>
          </w:tcPr>
          <w:p w:rsidR="00A26651" w:rsidRPr="008762CD" w:rsidRDefault="00834E24" w:rsidP="004E1B97">
            <w:pPr>
              <w:pStyle w:val="Standard"/>
              <w:snapToGrid w:val="0"/>
              <w:spacing w:line="276" w:lineRule="auto"/>
              <w:jc w:val="center"/>
              <w:rPr>
                <w:rFonts w:ascii="Tahoma" w:hAnsi="Tahoma" w:cs="Tahoma"/>
                <w:sz w:val="22"/>
                <w:szCs w:val="22"/>
              </w:rPr>
            </w:pPr>
            <w:hyperlink r:id="rId15" w:history="1">
              <w:r w:rsidR="00A26651" w:rsidRPr="008762CD">
                <w:rPr>
                  <w:rStyle w:val="Hipercze"/>
                  <w:rFonts w:ascii="Tahoma" w:hAnsi="Tahoma" w:cs="Tahoma"/>
                  <w:color w:val="auto"/>
                  <w:sz w:val="22"/>
                  <w:szCs w:val="22"/>
                  <w:u w:val="none"/>
                </w:rPr>
                <w:t>Roboty w zakresie zagospodarowania terenu</w:t>
              </w:r>
            </w:hyperlink>
          </w:p>
        </w:tc>
      </w:tr>
      <w:tr w:rsidR="00A26651" w:rsidRPr="008762CD" w:rsidTr="004E1B97">
        <w:trPr>
          <w:trHeight w:val="548"/>
        </w:trPr>
        <w:tc>
          <w:tcPr>
            <w:tcW w:w="2410" w:type="dxa"/>
            <w:tcBorders>
              <w:top w:val="single" w:sz="4" w:space="0" w:color="000000"/>
              <w:left w:val="single" w:sz="8" w:space="0" w:color="000000"/>
              <w:bottom w:val="single" w:sz="4" w:space="0" w:color="000000"/>
            </w:tcBorders>
            <w:shd w:val="clear" w:color="auto" w:fill="auto"/>
            <w:vAlign w:val="center"/>
          </w:tcPr>
          <w:p w:rsidR="00A26651" w:rsidRPr="008762CD" w:rsidRDefault="00A26651" w:rsidP="00D047FF">
            <w:pPr>
              <w:pStyle w:val="Standard"/>
              <w:snapToGrid w:val="0"/>
              <w:spacing w:line="276" w:lineRule="auto"/>
              <w:jc w:val="both"/>
              <w:rPr>
                <w:rFonts w:ascii="Tahoma" w:hAnsi="Tahoma" w:cs="Tahoma"/>
                <w:sz w:val="22"/>
                <w:szCs w:val="22"/>
              </w:rPr>
            </w:pPr>
            <w:r w:rsidRPr="008762CD">
              <w:rPr>
                <w:rFonts w:ascii="Tahoma" w:hAnsi="Tahoma" w:cs="Tahoma"/>
                <w:bCs/>
                <w:sz w:val="22"/>
                <w:szCs w:val="22"/>
              </w:rPr>
              <w:t>45112210-0</w:t>
            </w:r>
          </w:p>
        </w:tc>
        <w:tc>
          <w:tcPr>
            <w:tcW w:w="6379" w:type="dxa"/>
            <w:tcBorders>
              <w:top w:val="single" w:sz="4" w:space="0" w:color="000000"/>
              <w:left w:val="single" w:sz="4" w:space="0" w:color="000000"/>
              <w:bottom w:val="single" w:sz="4" w:space="0" w:color="000000"/>
              <w:right w:val="single" w:sz="8" w:space="0" w:color="000000"/>
            </w:tcBorders>
            <w:shd w:val="clear" w:color="auto" w:fill="auto"/>
            <w:vAlign w:val="center"/>
          </w:tcPr>
          <w:p w:rsidR="00A26651" w:rsidRPr="008762CD" w:rsidRDefault="00834E24" w:rsidP="004E1B97">
            <w:pPr>
              <w:pStyle w:val="Standard"/>
              <w:snapToGrid w:val="0"/>
              <w:spacing w:line="276" w:lineRule="auto"/>
              <w:jc w:val="center"/>
              <w:rPr>
                <w:rFonts w:ascii="Tahoma" w:hAnsi="Tahoma" w:cs="Tahoma"/>
                <w:sz w:val="22"/>
                <w:szCs w:val="22"/>
              </w:rPr>
            </w:pPr>
            <w:hyperlink r:id="rId16" w:history="1">
              <w:r w:rsidR="00A26651" w:rsidRPr="008762CD">
                <w:rPr>
                  <w:rStyle w:val="Hipercze"/>
                  <w:rFonts w:ascii="Tahoma" w:hAnsi="Tahoma" w:cs="Tahoma"/>
                  <w:color w:val="auto"/>
                  <w:sz w:val="22"/>
                  <w:szCs w:val="22"/>
                  <w:u w:val="none"/>
                </w:rPr>
                <w:t>Usuwanie wierzchniej warstwy gleby</w:t>
              </w:r>
            </w:hyperlink>
          </w:p>
        </w:tc>
      </w:tr>
      <w:tr w:rsidR="00A26651" w:rsidRPr="008762CD" w:rsidTr="004E1B97">
        <w:trPr>
          <w:trHeight w:val="548"/>
        </w:trPr>
        <w:tc>
          <w:tcPr>
            <w:tcW w:w="2410" w:type="dxa"/>
            <w:tcBorders>
              <w:top w:val="single" w:sz="4" w:space="0" w:color="000000"/>
              <w:left w:val="single" w:sz="8" w:space="0" w:color="000000"/>
              <w:bottom w:val="single" w:sz="4" w:space="0" w:color="000000"/>
            </w:tcBorders>
            <w:shd w:val="clear" w:color="auto" w:fill="auto"/>
            <w:vAlign w:val="center"/>
          </w:tcPr>
          <w:p w:rsidR="00A26651" w:rsidRPr="008762CD" w:rsidRDefault="00A26651" w:rsidP="00D047FF">
            <w:pPr>
              <w:pStyle w:val="Standard"/>
              <w:snapToGrid w:val="0"/>
              <w:spacing w:line="276" w:lineRule="auto"/>
              <w:jc w:val="both"/>
              <w:rPr>
                <w:rFonts w:ascii="Tahoma" w:hAnsi="Tahoma" w:cs="Tahoma"/>
                <w:sz w:val="22"/>
                <w:szCs w:val="22"/>
              </w:rPr>
            </w:pPr>
            <w:r w:rsidRPr="008762CD">
              <w:rPr>
                <w:rFonts w:ascii="Tahoma" w:hAnsi="Tahoma" w:cs="Tahoma"/>
                <w:bCs/>
                <w:sz w:val="22"/>
                <w:szCs w:val="22"/>
              </w:rPr>
              <w:t>45112710-5</w:t>
            </w:r>
          </w:p>
        </w:tc>
        <w:tc>
          <w:tcPr>
            <w:tcW w:w="6379" w:type="dxa"/>
            <w:tcBorders>
              <w:top w:val="single" w:sz="4" w:space="0" w:color="000000"/>
              <w:left w:val="single" w:sz="4" w:space="0" w:color="000000"/>
              <w:bottom w:val="single" w:sz="4" w:space="0" w:color="000000"/>
              <w:right w:val="single" w:sz="8" w:space="0" w:color="000000"/>
            </w:tcBorders>
            <w:shd w:val="clear" w:color="auto" w:fill="auto"/>
            <w:vAlign w:val="center"/>
          </w:tcPr>
          <w:p w:rsidR="00A26651" w:rsidRPr="008762CD" w:rsidRDefault="00834E24" w:rsidP="004E1B97">
            <w:pPr>
              <w:pStyle w:val="Standard"/>
              <w:snapToGrid w:val="0"/>
              <w:spacing w:line="276" w:lineRule="auto"/>
              <w:jc w:val="center"/>
              <w:rPr>
                <w:rFonts w:ascii="Tahoma" w:hAnsi="Tahoma" w:cs="Tahoma"/>
                <w:sz w:val="22"/>
                <w:szCs w:val="22"/>
              </w:rPr>
            </w:pPr>
            <w:hyperlink r:id="rId17" w:history="1">
              <w:r w:rsidR="00A26651" w:rsidRPr="008762CD">
                <w:rPr>
                  <w:rStyle w:val="Hipercze"/>
                  <w:rFonts w:ascii="Tahoma" w:hAnsi="Tahoma" w:cs="Tahoma"/>
                  <w:color w:val="auto"/>
                  <w:sz w:val="22"/>
                  <w:szCs w:val="22"/>
                  <w:u w:val="none"/>
                </w:rPr>
                <w:t>Roboty w zakresie kształtowania terenów zielonych</w:t>
              </w:r>
            </w:hyperlink>
          </w:p>
        </w:tc>
      </w:tr>
      <w:tr w:rsidR="00A26651" w:rsidRPr="008762CD" w:rsidTr="004E1B97">
        <w:trPr>
          <w:trHeight w:val="548"/>
        </w:trPr>
        <w:tc>
          <w:tcPr>
            <w:tcW w:w="2410" w:type="dxa"/>
            <w:tcBorders>
              <w:top w:val="single" w:sz="4" w:space="0" w:color="000000"/>
              <w:left w:val="single" w:sz="8" w:space="0" w:color="000000"/>
              <w:bottom w:val="single" w:sz="4" w:space="0" w:color="000000"/>
            </w:tcBorders>
            <w:shd w:val="clear" w:color="auto" w:fill="auto"/>
            <w:vAlign w:val="center"/>
          </w:tcPr>
          <w:p w:rsidR="00A26651" w:rsidRPr="008762CD" w:rsidRDefault="00A26651" w:rsidP="00D047FF">
            <w:pPr>
              <w:pStyle w:val="Standard"/>
              <w:snapToGrid w:val="0"/>
              <w:spacing w:line="276" w:lineRule="auto"/>
              <w:jc w:val="both"/>
              <w:rPr>
                <w:rFonts w:ascii="Tahoma" w:hAnsi="Tahoma" w:cs="Tahoma"/>
                <w:sz w:val="22"/>
                <w:szCs w:val="22"/>
              </w:rPr>
            </w:pPr>
            <w:r w:rsidRPr="008762CD">
              <w:rPr>
                <w:rFonts w:ascii="Tahoma" w:hAnsi="Tahoma" w:cs="Tahoma"/>
                <w:bCs/>
                <w:sz w:val="22"/>
                <w:szCs w:val="22"/>
              </w:rPr>
              <w:t>45200000-9</w:t>
            </w:r>
          </w:p>
        </w:tc>
        <w:tc>
          <w:tcPr>
            <w:tcW w:w="6379" w:type="dxa"/>
            <w:tcBorders>
              <w:top w:val="single" w:sz="4" w:space="0" w:color="000000"/>
              <w:left w:val="single" w:sz="4" w:space="0" w:color="000000"/>
              <w:bottom w:val="single" w:sz="4" w:space="0" w:color="000000"/>
              <w:right w:val="single" w:sz="8" w:space="0" w:color="000000"/>
            </w:tcBorders>
            <w:shd w:val="clear" w:color="auto" w:fill="auto"/>
            <w:vAlign w:val="center"/>
          </w:tcPr>
          <w:p w:rsidR="00A26651" w:rsidRPr="008762CD" w:rsidRDefault="00A26651" w:rsidP="004E1B97">
            <w:pPr>
              <w:pStyle w:val="Standard"/>
              <w:snapToGrid w:val="0"/>
              <w:spacing w:line="276" w:lineRule="auto"/>
              <w:jc w:val="center"/>
              <w:rPr>
                <w:rFonts w:ascii="Tahoma" w:hAnsi="Tahoma" w:cs="Tahoma"/>
                <w:sz w:val="22"/>
                <w:szCs w:val="22"/>
              </w:rPr>
            </w:pPr>
            <w:r w:rsidRPr="008762CD">
              <w:rPr>
                <w:rFonts w:ascii="Tahoma" w:hAnsi="Tahoma" w:cs="Tahoma"/>
                <w:sz w:val="22"/>
                <w:szCs w:val="22"/>
              </w:rPr>
              <w:t>Roboty budowlane w zakresie wznoszenia kompletnych obiektów budowlanych lub ich części</w:t>
            </w:r>
          </w:p>
        </w:tc>
      </w:tr>
      <w:tr w:rsidR="00A26651" w:rsidRPr="008762CD" w:rsidTr="004E1B97">
        <w:trPr>
          <w:trHeight w:val="548"/>
        </w:trPr>
        <w:tc>
          <w:tcPr>
            <w:tcW w:w="2410" w:type="dxa"/>
            <w:tcBorders>
              <w:top w:val="single" w:sz="4" w:space="0" w:color="000000"/>
              <w:left w:val="single" w:sz="8" w:space="0" w:color="000000"/>
              <w:bottom w:val="single" w:sz="4" w:space="0" w:color="000000"/>
            </w:tcBorders>
            <w:shd w:val="clear" w:color="auto" w:fill="auto"/>
            <w:vAlign w:val="center"/>
          </w:tcPr>
          <w:p w:rsidR="00A26651" w:rsidRPr="008762CD" w:rsidRDefault="00A26651" w:rsidP="00D047FF">
            <w:pPr>
              <w:pStyle w:val="Standard"/>
              <w:snapToGrid w:val="0"/>
              <w:spacing w:line="276" w:lineRule="auto"/>
              <w:jc w:val="both"/>
              <w:rPr>
                <w:rFonts w:ascii="Tahoma" w:hAnsi="Tahoma" w:cs="Tahoma"/>
                <w:bCs/>
                <w:sz w:val="22"/>
                <w:szCs w:val="22"/>
              </w:rPr>
            </w:pPr>
            <w:r w:rsidRPr="008762CD">
              <w:rPr>
                <w:rFonts w:ascii="Tahoma" w:hAnsi="Tahoma" w:cs="Tahoma"/>
                <w:bCs/>
                <w:sz w:val="22"/>
                <w:szCs w:val="22"/>
              </w:rPr>
              <w:t>45220000-5</w:t>
            </w:r>
          </w:p>
        </w:tc>
        <w:tc>
          <w:tcPr>
            <w:tcW w:w="6379" w:type="dxa"/>
            <w:tcBorders>
              <w:top w:val="single" w:sz="4" w:space="0" w:color="000000"/>
              <w:left w:val="single" w:sz="4" w:space="0" w:color="000000"/>
              <w:bottom w:val="single" w:sz="4" w:space="0" w:color="000000"/>
              <w:right w:val="single" w:sz="8" w:space="0" w:color="000000"/>
            </w:tcBorders>
            <w:shd w:val="clear" w:color="auto" w:fill="auto"/>
            <w:vAlign w:val="center"/>
          </w:tcPr>
          <w:p w:rsidR="00A26651" w:rsidRPr="008762CD" w:rsidRDefault="00834E24" w:rsidP="004E1B97">
            <w:pPr>
              <w:pStyle w:val="Standard"/>
              <w:snapToGrid w:val="0"/>
              <w:spacing w:line="276" w:lineRule="auto"/>
              <w:jc w:val="center"/>
              <w:rPr>
                <w:rFonts w:ascii="Tahoma" w:hAnsi="Tahoma" w:cs="Tahoma"/>
                <w:sz w:val="22"/>
                <w:szCs w:val="22"/>
              </w:rPr>
            </w:pPr>
            <w:hyperlink r:id="rId18" w:history="1">
              <w:r w:rsidR="00A26651" w:rsidRPr="008762CD">
                <w:rPr>
                  <w:rStyle w:val="Hipercze"/>
                  <w:rFonts w:ascii="Tahoma" w:hAnsi="Tahoma" w:cs="Tahoma"/>
                  <w:color w:val="auto"/>
                  <w:sz w:val="22"/>
                  <w:szCs w:val="22"/>
                  <w:u w:val="none"/>
                </w:rPr>
                <w:t>Roboty inżynieryjne i budowlane</w:t>
              </w:r>
            </w:hyperlink>
          </w:p>
        </w:tc>
      </w:tr>
      <w:tr w:rsidR="00A26651" w:rsidRPr="008762CD" w:rsidTr="004E1B97">
        <w:trPr>
          <w:trHeight w:val="548"/>
        </w:trPr>
        <w:tc>
          <w:tcPr>
            <w:tcW w:w="2410" w:type="dxa"/>
            <w:tcBorders>
              <w:top w:val="single" w:sz="4" w:space="0" w:color="000000"/>
              <w:left w:val="single" w:sz="8" w:space="0" w:color="000000"/>
              <w:bottom w:val="single" w:sz="4" w:space="0" w:color="000000"/>
            </w:tcBorders>
            <w:shd w:val="clear" w:color="auto" w:fill="auto"/>
            <w:vAlign w:val="center"/>
          </w:tcPr>
          <w:p w:rsidR="00A26651" w:rsidRPr="008762CD" w:rsidRDefault="00A26651" w:rsidP="00D047FF">
            <w:pPr>
              <w:pStyle w:val="Standard"/>
              <w:snapToGrid w:val="0"/>
              <w:spacing w:line="276" w:lineRule="auto"/>
              <w:jc w:val="both"/>
              <w:rPr>
                <w:rFonts w:ascii="Tahoma" w:hAnsi="Tahoma" w:cs="Tahoma"/>
                <w:bCs/>
                <w:sz w:val="22"/>
                <w:szCs w:val="22"/>
              </w:rPr>
            </w:pPr>
            <w:r w:rsidRPr="008762CD">
              <w:rPr>
                <w:rFonts w:ascii="Tahoma" w:hAnsi="Tahoma" w:cs="Tahoma"/>
                <w:bCs/>
                <w:sz w:val="22"/>
                <w:szCs w:val="22"/>
              </w:rPr>
              <w:t>45230000-8</w:t>
            </w:r>
          </w:p>
        </w:tc>
        <w:tc>
          <w:tcPr>
            <w:tcW w:w="6379" w:type="dxa"/>
            <w:tcBorders>
              <w:top w:val="single" w:sz="4" w:space="0" w:color="000000"/>
              <w:left w:val="single" w:sz="4" w:space="0" w:color="000000"/>
              <w:bottom w:val="single" w:sz="4" w:space="0" w:color="000000"/>
              <w:right w:val="single" w:sz="8" w:space="0" w:color="000000"/>
            </w:tcBorders>
            <w:shd w:val="clear" w:color="auto" w:fill="auto"/>
            <w:vAlign w:val="center"/>
          </w:tcPr>
          <w:p w:rsidR="00A26651" w:rsidRPr="008762CD" w:rsidRDefault="00A26651" w:rsidP="004E1B97">
            <w:pPr>
              <w:pStyle w:val="Standard"/>
              <w:snapToGrid w:val="0"/>
              <w:spacing w:line="276" w:lineRule="auto"/>
              <w:jc w:val="center"/>
              <w:rPr>
                <w:rFonts w:ascii="Tahoma" w:hAnsi="Tahoma" w:cs="Tahoma"/>
                <w:sz w:val="22"/>
                <w:szCs w:val="22"/>
              </w:rPr>
            </w:pPr>
            <w:r w:rsidRPr="008762CD">
              <w:rPr>
                <w:rFonts w:ascii="Tahoma" w:hAnsi="Tahoma" w:cs="Tahoma"/>
                <w:sz w:val="22"/>
                <w:szCs w:val="22"/>
              </w:rPr>
              <w:t>Roboty budowlane w zakresie budowy rurociągów, linii komunikacyjnych i elektroenergetycznych</w:t>
            </w:r>
          </w:p>
        </w:tc>
      </w:tr>
      <w:tr w:rsidR="00A26651" w:rsidRPr="008762CD" w:rsidTr="004E1B97">
        <w:trPr>
          <w:trHeight w:val="548"/>
        </w:trPr>
        <w:tc>
          <w:tcPr>
            <w:tcW w:w="2410" w:type="dxa"/>
            <w:tcBorders>
              <w:top w:val="single" w:sz="4" w:space="0" w:color="000000"/>
              <w:left w:val="single" w:sz="8" w:space="0" w:color="000000"/>
              <w:bottom w:val="single" w:sz="4" w:space="0" w:color="000000"/>
            </w:tcBorders>
            <w:shd w:val="clear" w:color="auto" w:fill="auto"/>
            <w:vAlign w:val="center"/>
          </w:tcPr>
          <w:p w:rsidR="00A26651" w:rsidRPr="008762CD" w:rsidRDefault="00A26651" w:rsidP="00D047FF">
            <w:pPr>
              <w:pStyle w:val="Standard"/>
              <w:snapToGrid w:val="0"/>
              <w:spacing w:line="276" w:lineRule="auto"/>
              <w:jc w:val="both"/>
              <w:rPr>
                <w:rFonts w:ascii="Tahoma" w:hAnsi="Tahoma" w:cs="Tahoma"/>
                <w:bCs/>
                <w:sz w:val="22"/>
                <w:szCs w:val="22"/>
              </w:rPr>
            </w:pPr>
            <w:r w:rsidRPr="008762CD">
              <w:rPr>
                <w:rFonts w:ascii="Tahoma" w:hAnsi="Tahoma" w:cs="Tahoma"/>
                <w:bCs/>
                <w:sz w:val="22"/>
                <w:szCs w:val="22"/>
              </w:rPr>
              <w:t>45300000-0</w:t>
            </w:r>
          </w:p>
        </w:tc>
        <w:tc>
          <w:tcPr>
            <w:tcW w:w="6379" w:type="dxa"/>
            <w:tcBorders>
              <w:top w:val="single" w:sz="4" w:space="0" w:color="000000"/>
              <w:left w:val="single" w:sz="4" w:space="0" w:color="000000"/>
              <w:bottom w:val="single" w:sz="4" w:space="0" w:color="000000"/>
              <w:right w:val="single" w:sz="8" w:space="0" w:color="000000"/>
            </w:tcBorders>
            <w:shd w:val="clear" w:color="auto" w:fill="auto"/>
            <w:vAlign w:val="center"/>
          </w:tcPr>
          <w:p w:rsidR="00A26651" w:rsidRPr="008762CD" w:rsidRDefault="00834E24" w:rsidP="004E1B97">
            <w:pPr>
              <w:pStyle w:val="Standard"/>
              <w:snapToGrid w:val="0"/>
              <w:spacing w:line="276" w:lineRule="auto"/>
              <w:jc w:val="center"/>
              <w:rPr>
                <w:rFonts w:ascii="Tahoma" w:hAnsi="Tahoma" w:cs="Tahoma"/>
                <w:sz w:val="22"/>
                <w:szCs w:val="22"/>
              </w:rPr>
            </w:pPr>
            <w:hyperlink r:id="rId19" w:history="1">
              <w:r w:rsidR="00A26651" w:rsidRPr="008762CD">
                <w:rPr>
                  <w:rStyle w:val="Hipercze"/>
                  <w:rFonts w:ascii="Tahoma" w:hAnsi="Tahoma" w:cs="Tahoma"/>
                  <w:color w:val="auto"/>
                  <w:sz w:val="22"/>
                  <w:szCs w:val="22"/>
                  <w:u w:val="none"/>
                </w:rPr>
                <w:t>Roboty instalacyjne w budynkach</w:t>
              </w:r>
            </w:hyperlink>
          </w:p>
        </w:tc>
      </w:tr>
      <w:tr w:rsidR="00A26651" w:rsidRPr="008762CD" w:rsidTr="004E1B97">
        <w:trPr>
          <w:trHeight w:val="548"/>
        </w:trPr>
        <w:tc>
          <w:tcPr>
            <w:tcW w:w="2410" w:type="dxa"/>
            <w:tcBorders>
              <w:top w:val="single" w:sz="4" w:space="0" w:color="000000"/>
              <w:left w:val="single" w:sz="8" w:space="0" w:color="000000"/>
              <w:bottom w:val="single" w:sz="4" w:space="0" w:color="000000"/>
            </w:tcBorders>
            <w:shd w:val="clear" w:color="auto" w:fill="auto"/>
            <w:vAlign w:val="center"/>
          </w:tcPr>
          <w:p w:rsidR="00A26651" w:rsidRPr="008762CD" w:rsidRDefault="00A26651" w:rsidP="00D047FF">
            <w:pPr>
              <w:pStyle w:val="Standard"/>
              <w:snapToGrid w:val="0"/>
              <w:spacing w:line="276" w:lineRule="auto"/>
              <w:jc w:val="both"/>
              <w:rPr>
                <w:rFonts w:ascii="Tahoma" w:hAnsi="Tahoma" w:cs="Tahoma"/>
                <w:bCs/>
                <w:sz w:val="22"/>
                <w:szCs w:val="22"/>
              </w:rPr>
            </w:pPr>
            <w:r w:rsidRPr="008762CD">
              <w:rPr>
                <w:rFonts w:ascii="Tahoma" w:hAnsi="Tahoma" w:cs="Tahoma"/>
                <w:bCs/>
                <w:sz w:val="22"/>
                <w:szCs w:val="22"/>
              </w:rPr>
              <w:t>45400000-1</w:t>
            </w:r>
          </w:p>
        </w:tc>
        <w:tc>
          <w:tcPr>
            <w:tcW w:w="6379" w:type="dxa"/>
            <w:tcBorders>
              <w:top w:val="single" w:sz="4" w:space="0" w:color="000000"/>
              <w:left w:val="single" w:sz="4" w:space="0" w:color="000000"/>
              <w:bottom w:val="single" w:sz="4" w:space="0" w:color="000000"/>
              <w:right w:val="single" w:sz="8" w:space="0" w:color="000000"/>
            </w:tcBorders>
            <w:shd w:val="clear" w:color="auto" w:fill="auto"/>
            <w:vAlign w:val="center"/>
          </w:tcPr>
          <w:p w:rsidR="00A26651" w:rsidRPr="008762CD" w:rsidRDefault="00834E24" w:rsidP="004E1B97">
            <w:pPr>
              <w:pStyle w:val="Standard"/>
              <w:snapToGrid w:val="0"/>
              <w:spacing w:line="276" w:lineRule="auto"/>
              <w:jc w:val="center"/>
              <w:rPr>
                <w:rFonts w:ascii="Tahoma" w:hAnsi="Tahoma" w:cs="Tahoma"/>
                <w:sz w:val="22"/>
                <w:szCs w:val="22"/>
              </w:rPr>
            </w:pPr>
            <w:hyperlink r:id="rId20" w:history="1">
              <w:r w:rsidR="00A26651" w:rsidRPr="008762CD">
                <w:rPr>
                  <w:rStyle w:val="Hipercze"/>
                  <w:rFonts w:ascii="Tahoma" w:hAnsi="Tahoma" w:cs="Tahoma"/>
                  <w:color w:val="auto"/>
                  <w:sz w:val="22"/>
                  <w:szCs w:val="22"/>
                  <w:u w:val="none"/>
                </w:rPr>
                <w:t>Roboty wykończeniowe w zakresie obiektów budowlanych</w:t>
              </w:r>
            </w:hyperlink>
          </w:p>
        </w:tc>
      </w:tr>
      <w:tr w:rsidR="00A26651" w:rsidRPr="008762CD" w:rsidTr="004E1B97">
        <w:trPr>
          <w:trHeight w:val="548"/>
        </w:trPr>
        <w:tc>
          <w:tcPr>
            <w:tcW w:w="2410" w:type="dxa"/>
            <w:tcBorders>
              <w:top w:val="single" w:sz="4" w:space="0" w:color="000000"/>
              <w:left w:val="single" w:sz="8" w:space="0" w:color="000000"/>
              <w:bottom w:val="single" w:sz="4" w:space="0" w:color="000000"/>
            </w:tcBorders>
            <w:shd w:val="clear" w:color="auto" w:fill="auto"/>
            <w:vAlign w:val="center"/>
          </w:tcPr>
          <w:p w:rsidR="00A26651" w:rsidRPr="008762CD" w:rsidRDefault="00A26651" w:rsidP="00D047FF">
            <w:pPr>
              <w:pStyle w:val="Standard"/>
              <w:snapToGrid w:val="0"/>
              <w:spacing w:line="276" w:lineRule="auto"/>
              <w:jc w:val="both"/>
              <w:rPr>
                <w:rFonts w:ascii="Tahoma" w:hAnsi="Tahoma" w:cs="Tahoma"/>
                <w:bCs/>
                <w:sz w:val="22"/>
                <w:szCs w:val="22"/>
              </w:rPr>
            </w:pPr>
            <w:r w:rsidRPr="008762CD">
              <w:rPr>
                <w:rFonts w:ascii="Tahoma" w:hAnsi="Tahoma" w:cs="Tahoma"/>
                <w:bCs/>
                <w:sz w:val="22"/>
                <w:szCs w:val="22"/>
              </w:rPr>
              <w:t>39000000-2</w:t>
            </w:r>
          </w:p>
        </w:tc>
        <w:tc>
          <w:tcPr>
            <w:tcW w:w="6379" w:type="dxa"/>
            <w:tcBorders>
              <w:top w:val="single" w:sz="4" w:space="0" w:color="000000"/>
              <w:left w:val="single" w:sz="4" w:space="0" w:color="000000"/>
              <w:bottom w:val="single" w:sz="4" w:space="0" w:color="000000"/>
              <w:right w:val="single" w:sz="8" w:space="0" w:color="000000"/>
            </w:tcBorders>
            <w:shd w:val="clear" w:color="auto" w:fill="auto"/>
            <w:vAlign w:val="center"/>
          </w:tcPr>
          <w:p w:rsidR="00A26651" w:rsidRPr="008762CD" w:rsidRDefault="00834E24" w:rsidP="004E1B97">
            <w:pPr>
              <w:pStyle w:val="Standard"/>
              <w:snapToGrid w:val="0"/>
              <w:spacing w:line="276" w:lineRule="auto"/>
              <w:jc w:val="center"/>
              <w:rPr>
                <w:rFonts w:ascii="Tahoma" w:hAnsi="Tahoma" w:cs="Tahoma"/>
                <w:sz w:val="22"/>
                <w:szCs w:val="22"/>
              </w:rPr>
            </w:pPr>
            <w:hyperlink r:id="rId21" w:history="1">
              <w:r w:rsidR="00A26651" w:rsidRPr="008762CD">
                <w:rPr>
                  <w:rStyle w:val="Hipercze"/>
                  <w:rFonts w:ascii="Tahoma" w:hAnsi="Tahoma" w:cs="Tahoma"/>
                  <w:color w:val="auto"/>
                  <w:sz w:val="22"/>
                  <w:szCs w:val="22"/>
                  <w:u w:val="none"/>
                </w:rPr>
                <w:t>Meble (włącznie z biurowymi), wyposażenie, urządzenia domowe (z wyłączeniem oświetlenia) i środki</w:t>
              </w:r>
            </w:hyperlink>
            <w:r w:rsidR="007C65D7" w:rsidRPr="008762CD">
              <w:rPr>
                <w:rFonts w:ascii="Tahoma" w:hAnsi="Tahoma" w:cs="Tahoma"/>
                <w:sz w:val="22"/>
                <w:szCs w:val="22"/>
              </w:rPr>
              <w:t xml:space="preserve"> czyszczące</w:t>
            </w:r>
          </w:p>
        </w:tc>
      </w:tr>
    </w:tbl>
    <w:p w:rsidR="00823B2A" w:rsidRPr="008762CD" w:rsidRDefault="00823B2A" w:rsidP="00FD2551">
      <w:pPr>
        <w:pStyle w:val="Akapitzlist"/>
        <w:spacing w:line="276" w:lineRule="auto"/>
        <w:ind w:left="0"/>
        <w:rPr>
          <w:rFonts w:ascii="Tahoma" w:hAnsi="Tahoma" w:cs="Tahoma"/>
          <w:sz w:val="22"/>
          <w:szCs w:val="22"/>
        </w:rPr>
      </w:pPr>
    </w:p>
    <w:p w:rsidR="00823B2A" w:rsidRPr="008762CD" w:rsidRDefault="00823B2A" w:rsidP="009B6E4B">
      <w:pPr>
        <w:pStyle w:val="Tytunagwka"/>
        <w:numPr>
          <w:ilvl w:val="0"/>
          <w:numId w:val="21"/>
        </w:numPr>
        <w:shd w:val="clear" w:color="auto" w:fill="D9D9D9"/>
        <w:spacing w:before="0" w:after="0" w:line="276" w:lineRule="auto"/>
        <w:ind w:left="426" w:hanging="426"/>
        <w:rPr>
          <w:sz w:val="22"/>
        </w:rPr>
      </w:pPr>
      <w:bookmarkStart w:id="11" w:name="_Toc259611738"/>
      <w:r w:rsidRPr="008762CD">
        <w:rPr>
          <w:sz w:val="22"/>
        </w:rPr>
        <w:t>Zamówienia częściowe</w:t>
      </w:r>
      <w:bookmarkEnd w:id="11"/>
      <w:r w:rsidRPr="008762CD">
        <w:rPr>
          <w:sz w:val="22"/>
        </w:rPr>
        <w:t>:</w:t>
      </w:r>
    </w:p>
    <w:p w:rsidR="00823B2A" w:rsidRPr="008762CD" w:rsidRDefault="00823B2A" w:rsidP="00FD2551">
      <w:pPr>
        <w:spacing w:after="0" w:line="276" w:lineRule="auto"/>
        <w:ind w:left="1146"/>
        <w:rPr>
          <w:rFonts w:ascii="Tahoma" w:hAnsi="Tahoma" w:cs="Tahoma"/>
          <w:szCs w:val="22"/>
        </w:rPr>
      </w:pPr>
    </w:p>
    <w:p w:rsidR="00823B2A" w:rsidRPr="008762CD" w:rsidRDefault="00947CAD" w:rsidP="009B6E4B">
      <w:pPr>
        <w:numPr>
          <w:ilvl w:val="3"/>
          <w:numId w:val="21"/>
        </w:numPr>
        <w:spacing w:after="0" w:line="276" w:lineRule="auto"/>
        <w:ind w:left="426" w:hanging="426"/>
        <w:rPr>
          <w:rFonts w:ascii="Tahoma" w:hAnsi="Tahoma" w:cs="Tahoma"/>
          <w:szCs w:val="22"/>
        </w:rPr>
      </w:pPr>
      <w:r w:rsidRPr="008762CD">
        <w:rPr>
          <w:rFonts w:ascii="Tahoma" w:hAnsi="Tahoma" w:cs="Tahoma"/>
          <w:szCs w:val="22"/>
        </w:rPr>
        <w:t>Zamawiający</w:t>
      </w:r>
      <w:r w:rsidR="00823B2A" w:rsidRPr="008762CD">
        <w:rPr>
          <w:rFonts w:ascii="Tahoma" w:hAnsi="Tahoma" w:cs="Tahoma"/>
          <w:b/>
          <w:szCs w:val="22"/>
        </w:rPr>
        <w:t xml:space="preserve"> nie dopuszcza </w:t>
      </w:r>
      <w:r w:rsidR="00823B2A" w:rsidRPr="008762CD">
        <w:rPr>
          <w:rFonts w:ascii="Tahoma" w:hAnsi="Tahoma" w:cs="Tahoma"/>
          <w:szCs w:val="22"/>
        </w:rPr>
        <w:t xml:space="preserve">składania ofert częściowych. </w:t>
      </w:r>
    </w:p>
    <w:p w:rsidR="00823B2A" w:rsidRPr="008762CD" w:rsidRDefault="00823B2A" w:rsidP="00FD2551">
      <w:pPr>
        <w:spacing w:after="0" w:line="276" w:lineRule="auto"/>
        <w:rPr>
          <w:rFonts w:ascii="Tahoma" w:hAnsi="Tahoma" w:cs="Tahoma"/>
          <w:szCs w:val="22"/>
        </w:rPr>
      </w:pPr>
    </w:p>
    <w:p w:rsidR="00823B2A" w:rsidRPr="008762CD" w:rsidRDefault="00823B2A" w:rsidP="009B6E4B">
      <w:pPr>
        <w:pStyle w:val="Tytunagwka"/>
        <w:numPr>
          <w:ilvl w:val="0"/>
          <w:numId w:val="21"/>
        </w:numPr>
        <w:shd w:val="clear" w:color="auto" w:fill="D9D9D9"/>
        <w:spacing w:before="0" w:after="0" w:line="276" w:lineRule="auto"/>
        <w:ind w:hanging="1287"/>
        <w:jc w:val="both"/>
        <w:rPr>
          <w:bCs/>
          <w:sz w:val="22"/>
        </w:rPr>
      </w:pPr>
      <w:bookmarkStart w:id="12" w:name="_Toc142050714"/>
      <w:bookmarkStart w:id="13" w:name="_Toc142052648"/>
      <w:bookmarkStart w:id="14" w:name="_Toc142053397"/>
      <w:bookmarkStart w:id="15" w:name="_Toc143059497"/>
      <w:bookmarkStart w:id="16" w:name="_Toc233092060"/>
      <w:bookmarkStart w:id="17" w:name="_Toc239564146"/>
      <w:bookmarkStart w:id="18" w:name="_Toc259611739"/>
      <w:r w:rsidRPr="008762CD">
        <w:rPr>
          <w:bCs/>
          <w:sz w:val="22"/>
        </w:rPr>
        <w:t>Zamówienia uzupełniające</w:t>
      </w:r>
      <w:bookmarkEnd w:id="12"/>
      <w:bookmarkEnd w:id="13"/>
      <w:bookmarkEnd w:id="14"/>
      <w:bookmarkEnd w:id="15"/>
      <w:bookmarkEnd w:id="16"/>
      <w:bookmarkEnd w:id="17"/>
      <w:bookmarkEnd w:id="18"/>
      <w:r w:rsidRPr="008762CD">
        <w:rPr>
          <w:bCs/>
          <w:sz w:val="22"/>
        </w:rPr>
        <w:t>:</w:t>
      </w:r>
    </w:p>
    <w:p w:rsidR="00823B2A" w:rsidRPr="008762CD" w:rsidRDefault="00823B2A" w:rsidP="00FD2551">
      <w:pPr>
        <w:spacing w:after="0" w:line="276" w:lineRule="auto"/>
        <w:rPr>
          <w:rFonts w:ascii="Tahoma" w:hAnsi="Tahoma" w:cs="Tahoma"/>
          <w:szCs w:val="22"/>
        </w:rPr>
      </w:pPr>
    </w:p>
    <w:p w:rsidR="00823B2A" w:rsidRPr="00836C39" w:rsidRDefault="00947CAD" w:rsidP="00FD2551">
      <w:pPr>
        <w:numPr>
          <w:ilvl w:val="3"/>
          <w:numId w:val="21"/>
        </w:numPr>
        <w:spacing w:after="0" w:line="276" w:lineRule="auto"/>
        <w:ind w:left="426" w:hanging="426"/>
        <w:rPr>
          <w:rFonts w:ascii="Tahoma" w:hAnsi="Tahoma" w:cs="Tahoma"/>
          <w:szCs w:val="22"/>
        </w:rPr>
      </w:pPr>
      <w:r w:rsidRPr="00836C39">
        <w:rPr>
          <w:rFonts w:ascii="Tahoma" w:hAnsi="Tahoma" w:cs="Tahoma"/>
          <w:szCs w:val="22"/>
        </w:rPr>
        <w:t>Zamawiający</w:t>
      </w:r>
      <w:r w:rsidR="00823B2A" w:rsidRPr="00836C39">
        <w:rPr>
          <w:rFonts w:ascii="Tahoma" w:hAnsi="Tahoma" w:cs="Tahoma"/>
          <w:szCs w:val="22"/>
        </w:rPr>
        <w:t xml:space="preserve"> </w:t>
      </w:r>
      <w:r w:rsidR="00B42F35" w:rsidRPr="00836C39">
        <w:rPr>
          <w:rFonts w:ascii="Tahoma" w:hAnsi="Tahoma" w:cs="Tahoma"/>
          <w:szCs w:val="22"/>
        </w:rPr>
        <w:t xml:space="preserve">nie </w:t>
      </w:r>
      <w:r w:rsidR="00823B2A" w:rsidRPr="00836C39">
        <w:rPr>
          <w:rFonts w:ascii="Tahoma" w:hAnsi="Tahoma" w:cs="Tahoma"/>
          <w:szCs w:val="22"/>
        </w:rPr>
        <w:t xml:space="preserve">przewiduje </w:t>
      </w:r>
      <w:r w:rsidR="00823B2A" w:rsidRPr="00836C39">
        <w:rPr>
          <w:rFonts w:ascii="Tahoma" w:hAnsi="Tahoma" w:cs="Tahoma"/>
          <w:color w:val="000000" w:themeColor="text1"/>
          <w:szCs w:val="22"/>
        </w:rPr>
        <w:t>udzielanie</w:t>
      </w:r>
      <w:r w:rsidR="00823B2A" w:rsidRPr="00836C39">
        <w:rPr>
          <w:rFonts w:ascii="Tahoma" w:hAnsi="Tahoma" w:cs="Tahoma"/>
          <w:i/>
          <w:color w:val="000000" w:themeColor="text1"/>
          <w:szCs w:val="22"/>
        </w:rPr>
        <w:t xml:space="preserve"> </w:t>
      </w:r>
      <w:r w:rsidR="00823B2A" w:rsidRPr="00836C39">
        <w:rPr>
          <w:rFonts w:ascii="Tahoma" w:hAnsi="Tahoma" w:cs="Tahoma"/>
          <w:color w:val="000000" w:themeColor="text1"/>
          <w:szCs w:val="22"/>
        </w:rPr>
        <w:t>zamówień uzupełniających</w:t>
      </w:r>
      <w:r w:rsidR="00823B2A" w:rsidRPr="00836C39">
        <w:rPr>
          <w:rFonts w:ascii="Tahoma" w:hAnsi="Tahoma" w:cs="Tahoma"/>
          <w:szCs w:val="22"/>
        </w:rPr>
        <w:t xml:space="preserve">, </w:t>
      </w:r>
    </w:p>
    <w:p w:rsidR="00823B2A" w:rsidRPr="008762CD" w:rsidRDefault="00823B2A" w:rsidP="009B6E4B">
      <w:pPr>
        <w:pStyle w:val="Tytunagwka"/>
        <w:numPr>
          <w:ilvl w:val="0"/>
          <w:numId w:val="21"/>
        </w:numPr>
        <w:shd w:val="clear" w:color="auto" w:fill="D9D9D9"/>
        <w:spacing w:before="0" w:after="0" w:line="276" w:lineRule="auto"/>
        <w:ind w:hanging="1287"/>
        <w:jc w:val="both"/>
        <w:rPr>
          <w:bCs/>
          <w:sz w:val="22"/>
        </w:rPr>
      </w:pPr>
      <w:bookmarkStart w:id="19" w:name="_Toc142052649"/>
      <w:bookmarkStart w:id="20" w:name="_Toc142052909"/>
      <w:bookmarkStart w:id="21" w:name="_Toc142053398"/>
      <w:bookmarkStart w:id="22" w:name="_Toc142052650"/>
      <w:bookmarkStart w:id="23" w:name="_Toc142052910"/>
      <w:bookmarkStart w:id="24" w:name="_Toc142053399"/>
      <w:bookmarkStart w:id="25" w:name="_Toc142052651"/>
      <w:bookmarkStart w:id="26" w:name="_Toc142052911"/>
      <w:bookmarkStart w:id="27" w:name="_Toc142053400"/>
      <w:bookmarkStart w:id="28" w:name="_Toc239564147"/>
      <w:bookmarkStart w:id="29" w:name="_Toc259611740"/>
      <w:bookmarkStart w:id="30" w:name="_Toc142050715"/>
      <w:bookmarkStart w:id="31" w:name="_Toc142052652"/>
      <w:bookmarkStart w:id="32" w:name="_Toc142053401"/>
      <w:bookmarkStart w:id="33" w:name="_Toc143059498"/>
      <w:bookmarkStart w:id="34" w:name="_Toc233092061"/>
      <w:bookmarkEnd w:id="19"/>
      <w:bookmarkEnd w:id="20"/>
      <w:bookmarkEnd w:id="21"/>
      <w:bookmarkEnd w:id="22"/>
      <w:bookmarkEnd w:id="23"/>
      <w:bookmarkEnd w:id="24"/>
      <w:bookmarkEnd w:id="25"/>
      <w:bookmarkEnd w:id="26"/>
      <w:bookmarkEnd w:id="27"/>
      <w:r w:rsidRPr="008762CD">
        <w:rPr>
          <w:bCs/>
          <w:sz w:val="22"/>
        </w:rPr>
        <w:t>Informacja o ofercie</w:t>
      </w:r>
      <w:bookmarkEnd w:id="28"/>
      <w:bookmarkEnd w:id="29"/>
      <w:bookmarkEnd w:id="30"/>
      <w:bookmarkEnd w:id="31"/>
      <w:bookmarkEnd w:id="32"/>
      <w:bookmarkEnd w:id="33"/>
      <w:bookmarkEnd w:id="34"/>
      <w:r w:rsidRPr="008762CD">
        <w:rPr>
          <w:bCs/>
          <w:sz w:val="22"/>
        </w:rPr>
        <w:t>:</w:t>
      </w:r>
    </w:p>
    <w:p w:rsidR="00823B2A" w:rsidRPr="008762CD" w:rsidRDefault="00823B2A" w:rsidP="00FD2551">
      <w:pPr>
        <w:spacing w:after="0" w:line="276" w:lineRule="auto"/>
        <w:ind w:left="1146"/>
        <w:rPr>
          <w:rFonts w:ascii="Tahoma" w:hAnsi="Tahoma" w:cs="Tahoma"/>
          <w:szCs w:val="22"/>
        </w:rPr>
      </w:pPr>
    </w:p>
    <w:p w:rsidR="00823B2A" w:rsidRPr="008762CD" w:rsidRDefault="00947CAD" w:rsidP="009B6E4B">
      <w:pPr>
        <w:numPr>
          <w:ilvl w:val="1"/>
          <w:numId w:val="21"/>
        </w:numPr>
        <w:tabs>
          <w:tab w:val="left" w:pos="426"/>
        </w:tabs>
        <w:spacing w:after="0" w:line="276" w:lineRule="auto"/>
        <w:ind w:hanging="1647"/>
        <w:rPr>
          <w:rFonts w:ascii="Tahoma" w:hAnsi="Tahoma" w:cs="Tahoma"/>
          <w:szCs w:val="22"/>
        </w:rPr>
      </w:pPr>
      <w:r w:rsidRPr="008762CD">
        <w:rPr>
          <w:rFonts w:ascii="Tahoma" w:hAnsi="Tahoma" w:cs="Tahoma"/>
          <w:szCs w:val="22"/>
        </w:rPr>
        <w:t>Zamawiający</w:t>
      </w:r>
      <w:r w:rsidR="00823B2A" w:rsidRPr="008762CD">
        <w:rPr>
          <w:rFonts w:ascii="Tahoma" w:hAnsi="Tahoma" w:cs="Tahoma"/>
          <w:szCs w:val="22"/>
        </w:rPr>
        <w:t xml:space="preserve"> </w:t>
      </w:r>
      <w:r w:rsidR="00823B2A" w:rsidRPr="008762CD">
        <w:rPr>
          <w:rFonts w:ascii="Tahoma" w:hAnsi="Tahoma" w:cs="Tahoma"/>
          <w:b/>
          <w:szCs w:val="22"/>
        </w:rPr>
        <w:t>nie dopuszcza</w:t>
      </w:r>
      <w:r w:rsidR="00823B2A" w:rsidRPr="008762CD">
        <w:rPr>
          <w:rFonts w:ascii="Tahoma" w:hAnsi="Tahoma" w:cs="Tahoma"/>
          <w:szCs w:val="22"/>
        </w:rPr>
        <w:t xml:space="preserve"> składania ofert wariantowych.</w:t>
      </w:r>
    </w:p>
    <w:p w:rsidR="00823B2A" w:rsidRPr="008762CD" w:rsidRDefault="00947CAD" w:rsidP="009B6E4B">
      <w:pPr>
        <w:numPr>
          <w:ilvl w:val="1"/>
          <w:numId w:val="21"/>
        </w:numPr>
        <w:spacing w:after="0" w:line="276" w:lineRule="auto"/>
        <w:ind w:left="426" w:hanging="426"/>
        <w:rPr>
          <w:rFonts w:ascii="Tahoma" w:hAnsi="Tahoma" w:cs="Tahoma"/>
          <w:szCs w:val="22"/>
        </w:rPr>
      </w:pPr>
      <w:r w:rsidRPr="008762CD">
        <w:rPr>
          <w:rFonts w:ascii="Tahoma" w:hAnsi="Tahoma" w:cs="Tahoma"/>
          <w:szCs w:val="22"/>
        </w:rPr>
        <w:t>Zamawiający</w:t>
      </w:r>
      <w:r w:rsidR="00823B2A" w:rsidRPr="008762CD">
        <w:rPr>
          <w:rFonts w:ascii="Tahoma" w:hAnsi="Tahoma" w:cs="Tahoma"/>
          <w:szCs w:val="22"/>
        </w:rPr>
        <w:t xml:space="preserve"> </w:t>
      </w:r>
      <w:r w:rsidR="00823B2A" w:rsidRPr="008762CD">
        <w:rPr>
          <w:rFonts w:ascii="Tahoma" w:hAnsi="Tahoma" w:cs="Tahoma"/>
          <w:b/>
          <w:szCs w:val="22"/>
        </w:rPr>
        <w:t>nie przewiduje</w:t>
      </w:r>
      <w:r w:rsidR="00823B2A" w:rsidRPr="008762CD">
        <w:rPr>
          <w:rFonts w:ascii="Tahoma" w:hAnsi="Tahoma" w:cs="Tahoma"/>
          <w:szCs w:val="22"/>
        </w:rPr>
        <w:t xml:space="preserve"> zawarcia umowy ramowej.</w:t>
      </w:r>
    </w:p>
    <w:p w:rsidR="00823B2A" w:rsidRPr="008762CD" w:rsidRDefault="00947CAD" w:rsidP="009B6E4B">
      <w:pPr>
        <w:numPr>
          <w:ilvl w:val="1"/>
          <w:numId w:val="21"/>
        </w:numPr>
        <w:spacing w:after="0" w:line="276" w:lineRule="auto"/>
        <w:ind w:left="426" w:hanging="426"/>
        <w:rPr>
          <w:rFonts w:ascii="Tahoma" w:hAnsi="Tahoma" w:cs="Tahoma"/>
          <w:szCs w:val="22"/>
        </w:rPr>
      </w:pPr>
      <w:r w:rsidRPr="008762CD">
        <w:rPr>
          <w:rFonts w:ascii="Tahoma" w:hAnsi="Tahoma" w:cs="Tahoma"/>
          <w:szCs w:val="22"/>
        </w:rPr>
        <w:t>Zamawiający</w:t>
      </w:r>
      <w:r w:rsidR="00823B2A" w:rsidRPr="008762CD">
        <w:rPr>
          <w:rFonts w:ascii="Tahoma" w:hAnsi="Tahoma" w:cs="Tahoma"/>
          <w:szCs w:val="22"/>
        </w:rPr>
        <w:t xml:space="preserve"> </w:t>
      </w:r>
      <w:r w:rsidR="00823B2A" w:rsidRPr="008762CD">
        <w:rPr>
          <w:rFonts w:ascii="Tahoma" w:hAnsi="Tahoma" w:cs="Tahoma"/>
          <w:b/>
          <w:szCs w:val="22"/>
        </w:rPr>
        <w:t>nie przewiduje</w:t>
      </w:r>
      <w:r w:rsidR="00823B2A" w:rsidRPr="008762CD">
        <w:rPr>
          <w:rFonts w:ascii="Tahoma" w:hAnsi="Tahoma" w:cs="Tahoma"/>
          <w:szCs w:val="22"/>
        </w:rPr>
        <w:t xml:space="preserve"> wyboru najkorzystniejszej oferty z zastosowaniem aukcji elektronicznej.</w:t>
      </w:r>
    </w:p>
    <w:p w:rsidR="00823B2A" w:rsidRPr="008762CD" w:rsidRDefault="00823B2A" w:rsidP="009B6E4B">
      <w:pPr>
        <w:pStyle w:val="Tytunagwka"/>
        <w:numPr>
          <w:ilvl w:val="0"/>
          <w:numId w:val="21"/>
        </w:numPr>
        <w:shd w:val="clear" w:color="auto" w:fill="D9D9D9"/>
        <w:tabs>
          <w:tab w:val="clear" w:pos="426"/>
          <w:tab w:val="left" w:pos="0"/>
        </w:tabs>
        <w:spacing w:after="0" w:line="276" w:lineRule="auto"/>
        <w:ind w:left="0" w:firstLine="0"/>
        <w:jc w:val="both"/>
        <w:rPr>
          <w:bCs/>
          <w:sz w:val="22"/>
        </w:rPr>
      </w:pPr>
      <w:bookmarkStart w:id="35" w:name="_Toc142052653"/>
      <w:bookmarkStart w:id="36" w:name="_Toc142052913"/>
      <w:bookmarkStart w:id="37" w:name="_Toc142053402"/>
      <w:bookmarkStart w:id="38" w:name="_Toc142050716"/>
      <w:bookmarkStart w:id="39" w:name="_Toc142052654"/>
      <w:bookmarkStart w:id="40" w:name="_Toc142053403"/>
      <w:bookmarkStart w:id="41" w:name="_Toc143059499"/>
      <w:bookmarkStart w:id="42" w:name="_Toc233092062"/>
      <w:bookmarkStart w:id="43" w:name="_Toc239564148"/>
      <w:bookmarkStart w:id="44" w:name="_Toc259611741"/>
      <w:bookmarkEnd w:id="35"/>
      <w:bookmarkEnd w:id="36"/>
      <w:bookmarkEnd w:id="37"/>
      <w:r w:rsidRPr="008762CD">
        <w:rPr>
          <w:bCs/>
          <w:sz w:val="22"/>
        </w:rPr>
        <w:t>Termin wykonania zamówienia</w:t>
      </w:r>
      <w:bookmarkEnd w:id="38"/>
      <w:bookmarkEnd w:id="39"/>
      <w:bookmarkEnd w:id="40"/>
      <w:bookmarkEnd w:id="41"/>
      <w:bookmarkEnd w:id="42"/>
      <w:bookmarkEnd w:id="43"/>
      <w:bookmarkEnd w:id="44"/>
      <w:r w:rsidRPr="008762CD">
        <w:rPr>
          <w:bCs/>
          <w:sz w:val="22"/>
        </w:rPr>
        <w:t>:</w:t>
      </w:r>
    </w:p>
    <w:p w:rsidR="00823B2A" w:rsidRPr="008762CD" w:rsidRDefault="00823B2A" w:rsidP="002A1E09">
      <w:pPr>
        <w:pStyle w:val="Tytunagwka"/>
        <w:numPr>
          <w:ilvl w:val="0"/>
          <w:numId w:val="0"/>
        </w:numPr>
        <w:spacing w:before="0" w:after="0" w:line="276" w:lineRule="auto"/>
        <w:jc w:val="both"/>
        <w:rPr>
          <w:b w:val="0"/>
          <w:sz w:val="22"/>
          <w:highlight w:val="yellow"/>
        </w:rPr>
      </w:pPr>
    </w:p>
    <w:bookmarkEnd w:id="9"/>
    <w:bookmarkEnd w:id="10"/>
    <w:p w:rsidR="00D12AB3" w:rsidRPr="008762CD" w:rsidRDefault="00D12AB3" w:rsidP="009B6E4B">
      <w:pPr>
        <w:pStyle w:val="Akapitzlist"/>
        <w:numPr>
          <w:ilvl w:val="1"/>
          <w:numId w:val="21"/>
        </w:numPr>
        <w:autoSpaceDE w:val="0"/>
        <w:autoSpaceDN w:val="0"/>
        <w:adjustRightInd w:val="0"/>
        <w:spacing w:line="276" w:lineRule="auto"/>
        <w:ind w:left="426" w:hanging="426"/>
        <w:jc w:val="both"/>
        <w:rPr>
          <w:rFonts w:ascii="Tahoma" w:hAnsi="Tahoma" w:cs="Tahoma"/>
          <w:sz w:val="22"/>
          <w:szCs w:val="22"/>
        </w:rPr>
      </w:pPr>
      <w:r w:rsidRPr="008762CD">
        <w:rPr>
          <w:rFonts w:ascii="Tahoma" w:hAnsi="Tahoma" w:cs="Tahoma"/>
          <w:sz w:val="22"/>
          <w:szCs w:val="22"/>
        </w:rPr>
        <w:t>Przewiduje się</w:t>
      </w:r>
      <w:r w:rsidR="003C59A8" w:rsidRPr="008762CD">
        <w:rPr>
          <w:rFonts w:ascii="Tahoma" w:hAnsi="Tahoma" w:cs="Tahoma"/>
          <w:sz w:val="22"/>
          <w:szCs w:val="22"/>
        </w:rPr>
        <w:t>, że</w:t>
      </w:r>
      <w:r w:rsidRPr="008762CD">
        <w:rPr>
          <w:rFonts w:ascii="Tahoma" w:hAnsi="Tahoma" w:cs="Tahoma"/>
          <w:sz w:val="22"/>
          <w:szCs w:val="22"/>
        </w:rPr>
        <w:t xml:space="preserve"> podpisani</w:t>
      </w:r>
      <w:r w:rsidR="003C59A8" w:rsidRPr="008762CD">
        <w:rPr>
          <w:rFonts w:ascii="Tahoma" w:hAnsi="Tahoma" w:cs="Tahoma"/>
          <w:sz w:val="22"/>
          <w:szCs w:val="22"/>
        </w:rPr>
        <w:t>e</w:t>
      </w:r>
      <w:r w:rsidRPr="008762CD">
        <w:rPr>
          <w:rFonts w:ascii="Tahoma" w:hAnsi="Tahoma" w:cs="Tahoma"/>
          <w:sz w:val="22"/>
          <w:szCs w:val="22"/>
        </w:rPr>
        <w:t xml:space="preserve"> umowy</w:t>
      </w:r>
      <w:r w:rsidR="00355842" w:rsidRPr="008762CD">
        <w:rPr>
          <w:rFonts w:ascii="Tahoma" w:hAnsi="Tahoma" w:cs="Tahoma"/>
          <w:sz w:val="22"/>
          <w:szCs w:val="22"/>
        </w:rPr>
        <w:t>/Kontraktu</w:t>
      </w:r>
      <w:r w:rsidRPr="008762CD">
        <w:rPr>
          <w:rFonts w:ascii="Tahoma" w:hAnsi="Tahoma" w:cs="Tahoma"/>
          <w:sz w:val="22"/>
          <w:szCs w:val="22"/>
        </w:rPr>
        <w:t xml:space="preserve"> na</w:t>
      </w:r>
      <w:r w:rsidR="003C59A8" w:rsidRPr="008762CD">
        <w:rPr>
          <w:rFonts w:ascii="Tahoma" w:hAnsi="Tahoma" w:cs="Tahoma"/>
          <w:sz w:val="22"/>
          <w:szCs w:val="22"/>
        </w:rPr>
        <w:t>stąpi</w:t>
      </w:r>
      <w:r w:rsidR="007D15BD" w:rsidRPr="008762CD">
        <w:rPr>
          <w:rFonts w:ascii="Tahoma" w:hAnsi="Tahoma" w:cs="Tahoma"/>
          <w:sz w:val="22"/>
          <w:szCs w:val="22"/>
        </w:rPr>
        <w:t xml:space="preserve"> </w:t>
      </w:r>
      <w:r w:rsidR="003C59A8" w:rsidRPr="008762CD">
        <w:rPr>
          <w:rFonts w:ascii="Tahoma" w:hAnsi="Tahoma" w:cs="Tahoma"/>
          <w:sz w:val="22"/>
          <w:szCs w:val="22"/>
        </w:rPr>
        <w:t xml:space="preserve">około </w:t>
      </w:r>
      <w:r w:rsidR="00836C39" w:rsidRPr="00836C39">
        <w:rPr>
          <w:rFonts w:ascii="Tahoma" w:hAnsi="Tahoma" w:cs="Tahoma"/>
          <w:color w:val="000000" w:themeColor="text1"/>
          <w:sz w:val="22"/>
          <w:szCs w:val="22"/>
        </w:rPr>
        <w:t>20</w:t>
      </w:r>
      <w:r w:rsidR="007D15BD" w:rsidRPr="00836C39">
        <w:rPr>
          <w:rFonts w:ascii="Tahoma" w:hAnsi="Tahoma" w:cs="Tahoma"/>
          <w:color w:val="000000" w:themeColor="text1"/>
          <w:sz w:val="22"/>
          <w:szCs w:val="22"/>
        </w:rPr>
        <w:t>.0</w:t>
      </w:r>
      <w:r w:rsidR="00836C39" w:rsidRPr="00836C39">
        <w:rPr>
          <w:rFonts w:ascii="Tahoma" w:hAnsi="Tahoma" w:cs="Tahoma"/>
          <w:color w:val="000000" w:themeColor="text1"/>
          <w:sz w:val="22"/>
          <w:szCs w:val="22"/>
        </w:rPr>
        <w:t>7</w:t>
      </w:r>
      <w:r w:rsidR="007D15BD" w:rsidRPr="00836C39">
        <w:rPr>
          <w:rFonts w:ascii="Tahoma" w:hAnsi="Tahoma" w:cs="Tahoma"/>
          <w:color w:val="000000" w:themeColor="text1"/>
          <w:sz w:val="22"/>
          <w:szCs w:val="22"/>
        </w:rPr>
        <w:t>.201</w:t>
      </w:r>
      <w:r w:rsidR="00836C39" w:rsidRPr="00836C39">
        <w:rPr>
          <w:rFonts w:ascii="Tahoma" w:hAnsi="Tahoma" w:cs="Tahoma"/>
          <w:color w:val="000000" w:themeColor="text1"/>
          <w:sz w:val="22"/>
          <w:szCs w:val="22"/>
        </w:rPr>
        <w:t>6</w:t>
      </w:r>
      <w:r w:rsidR="007D15BD" w:rsidRPr="008762CD">
        <w:rPr>
          <w:rFonts w:ascii="Tahoma" w:hAnsi="Tahoma" w:cs="Tahoma"/>
          <w:sz w:val="22"/>
          <w:szCs w:val="22"/>
        </w:rPr>
        <w:t>.</w:t>
      </w:r>
      <w:r w:rsidR="008D217A" w:rsidRPr="008762CD">
        <w:rPr>
          <w:rFonts w:ascii="Tahoma" w:hAnsi="Tahoma" w:cs="Tahoma"/>
          <w:sz w:val="22"/>
          <w:szCs w:val="22"/>
        </w:rPr>
        <w:t xml:space="preserve"> </w:t>
      </w:r>
    </w:p>
    <w:p w:rsidR="00914A10" w:rsidRPr="00836C39" w:rsidRDefault="00914A10" w:rsidP="009B6E4B">
      <w:pPr>
        <w:pStyle w:val="Akapitzlist"/>
        <w:numPr>
          <w:ilvl w:val="1"/>
          <w:numId w:val="21"/>
        </w:numPr>
        <w:autoSpaceDE w:val="0"/>
        <w:autoSpaceDN w:val="0"/>
        <w:adjustRightInd w:val="0"/>
        <w:spacing w:line="276" w:lineRule="auto"/>
        <w:ind w:left="426" w:hanging="426"/>
        <w:jc w:val="both"/>
        <w:rPr>
          <w:rFonts w:ascii="Tahoma" w:hAnsi="Tahoma" w:cs="Tahoma"/>
          <w:color w:val="000000" w:themeColor="text1"/>
          <w:sz w:val="22"/>
          <w:szCs w:val="22"/>
        </w:rPr>
      </w:pPr>
      <w:r w:rsidRPr="00836C39">
        <w:rPr>
          <w:rFonts w:ascii="Tahoma" w:hAnsi="Tahoma" w:cs="Tahoma"/>
          <w:color w:val="000000" w:themeColor="text1"/>
          <w:sz w:val="22"/>
          <w:szCs w:val="22"/>
        </w:rPr>
        <w:lastRenderedPageBreak/>
        <w:t>Termin zakończenia Umowy</w:t>
      </w:r>
      <w:r w:rsidR="00D12AB3" w:rsidRPr="00836C39">
        <w:rPr>
          <w:rFonts w:ascii="Tahoma" w:hAnsi="Tahoma" w:cs="Tahoma"/>
          <w:color w:val="000000" w:themeColor="text1"/>
          <w:sz w:val="22"/>
          <w:szCs w:val="22"/>
        </w:rPr>
        <w:t>/Kontraktu</w:t>
      </w:r>
      <w:r w:rsidRPr="00836C39">
        <w:rPr>
          <w:rFonts w:ascii="Tahoma" w:hAnsi="Tahoma" w:cs="Tahoma"/>
          <w:color w:val="000000" w:themeColor="text1"/>
          <w:sz w:val="22"/>
          <w:szCs w:val="22"/>
        </w:rPr>
        <w:t xml:space="preserve"> to dzień Wystawienia Świadectwa Wykonania, jednak nie później niż do </w:t>
      </w:r>
      <w:r w:rsidR="00836C39" w:rsidRPr="00836C39">
        <w:rPr>
          <w:rFonts w:ascii="Tahoma" w:hAnsi="Tahoma" w:cs="Tahoma"/>
          <w:color w:val="000000" w:themeColor="text1"/>
          <w:sz w:val="22"/>
          <w:szCs w:val="22"/>
        </w:rPr>
        <w:t>30.0</w:t>
      </w:r>
      <w:r w:rsidR="00F06208">
        <w:rPr>
          <w:rFonts w:ascii="Tahoma" w:hAnsi="Tahoma" w:cs="Tahoma"/>
          <w:color w:val="000000" w:themeColor="text1"/>
          <w:sz w:val="22"/>
          <w:szCs w:val="22"/>
        </w:rPr>
        <w:t>6</w:t>
      </w:r>
      <w:r w:rsidR="00836C39" w:rsidRPr="00836C39">
        <w:rPr>
          <w:rFonts w:ascii="Tahoma" w:hAnsi="Tahoma" w:cs="Tahoma"/>
          <w:color w:val="000000" w:themeColor="text1"/>
          <w:sz w:val="22"/>
          <w:szCs w:val="22"/>
        </w:rPr>
        <w:t xml:space="preserve">.2018 </w:t>
      </w:r>
      <w:proofErr w:type="gramStart"/>
      <w:r w:rsidR="00836C39" w:rsidRPr="00836C39">
        <w:rPr>
          <w:rFonts w:ascii="Tahoma" w:hAnsi="Tahoma" w:cs="Tahoma"/>
          <w:color w:val="000000" w:themeColor="text1"/>
          <w:sz w:val="22"/>
          <w:szCs w:val="22"/>
        </w:rPr>
        <w:t>r</w:t>
      </w:r>
      <w:proofErr w:type="gramEnd"/>
      <w:r w:rsidR="00836C39" w:rsidRPr="00836C39">
        <w:rPr>
          <w:rFonts w:ascii="Tahoma" w:hAnsi="Tahoma" w:cs="Tahoma"/>
          <w:color w:val="000000" w:themeColor="text1"/>
          <w:sz w:val="22"/>
          <w:szCs w:val="22"/>
        </w:rPr>
        <w:t xml:space="preserve"> /</w:t>
      </w:r>
      <w:r w:rsidRPr="00836C39">
        <w:rPr>
          <w:rFonts w:ascii="Tahoma" w:hAnsi="Tahoma" w:cs="Tahoma"/>
          <w:color w:val="000000" w:themeColor="text1"/>
          <w:sz w:val="22"/>
          <w:szCs w:val="22"/>
        </w:rPr>
        <w:t>31.</w:t>
      </w:r>
      <w:r w:rsidR="00836C39" w:rsidRPr="00836C39">
        <w:rPr>
          <w:rFonts w:ascii="Tahoma" w:hAnsi="Tahoma" w:cs="Tahoma"/>
          <w:color w:val="000000" w:themeColor="text1"/>
          <w:sz w:val="22"/>
          <w:szCs w:val="22"/>
        </w:rPr>
        <w:t>07</w:t>
      </w:r>
      <w:r w:rsidRPr="00836C39">
        <w:rPr>
          <w:rFonts w:ascii="Tahoma" w:hAnsi="Tahoma" w:cs="Tahoma"/>
          <w:color w:val="000000" w:themeColor="text1"/>
          <w:sz w:val="22"/>
          <w:szCs w:val="22"/>
        </w:rPr>
        <w:t>.201</w:t>
      </w:r>
      <w:r w:rsidR="00836C39" w:rsidRPr="00836C39">
        <w:rPr>
          <w:rFonts w:ascii="Tahoma" w:hAnsi="Tahoma" w:cs="Tahoma"/>
          <w:color w:val="000000" w:themeColor="text1"/>
          <w:sz w:val="22"/>
          <w:szCs w:val="22"/>
        </w:rPr>
        <w:t>8</w:t>
      </w:r>
      <w:r w:rsidRPr="00836C39">
        <w:rPr>
          <w:rFonts w:ascii="Tahoma" w:hAnsi="Tahoma" w:cs="Tahoma"/>
          <w:color w:val="000000" w:themeColor="text1"/>
          <w:sz w:val="22"/>
          <w:szCs w:val="22"/>
        </w:rPr>
        <w:t xml:space="preserve"> r</w:t>
      </w:r>
      <w:r w:rsidR="00836C39" w:rsidRPr="00836C39">
        <w:rPr>
          <w:rFonts w:ascii="Tahoma" w:hAnsi="Tahoma" w:cs="Tahoma"/>
          <w:color w:val="000000" w:themeColor="text1"/>
          <w:sz w:val="22"/>
          <w:szCs w:val="22"/>
        </w:rPr>
        <w:t xml:space="preserve"> </w:t>
      </w:r>
      <w:r w:rsidR="00836C39" w:rsidRPr="00836C39">
        <w:rPr>
          <w:rFonts w:ascii="Tahoma" w:hAnsi="Tahoma" w:cs="Tahoma"/>
          <w:i/>
          <w:color w:val="000000" w:themeColor="text1"/>
          <w:sz w:val="22"/>
          <w:szCs w:val="22"/>
        </w:rPr>
        <w:t>(zostanie wpisa</w:t>
      </w:r>
      <w:r w:rsidR="001C48BA">
        <w:rPr>
          <w:rFonts w:ascii="Tahoma" w:hAnsi="Tahoma" w:cs="Tahoma"/>
          <w:i/>
          <w:color w:val="000000" w:themeColor="text1"/>
          <w:sz w:val="22"/>
          <w:szCs w:val="22"/>
        </w:rPr>
        <w:t>ny termin zgodny z zaoferowanym</w:t>
      </w:r>
      <w:r w:rsidR="00836C39" w:rsidRPr="00836C39">
        <w:rPr>
          <w:rFonts w:ascii="Tahoma" w:hAnsi="Tahoma" w:cs="Tahoma"/>
          <w:i/>
          <w:color w:val="000000" w:themeColor="text1"/>
          <w:sz w:val="22"/>
          <w:szCs w:val="22"/>
        </w:rPr>
        <w:t xml:space="preserve"> w ofercie terminem na uzyskanie Świadectwa Przejęcia)</w:t>
      </w:r>
      <w:r w:rsidRPr="00836C39">
        <w:rPr>
          <w:rFonts w:ascii="Tahoma" w:hAnsi="Tahoma" w:cs="Tahoma"/>
          <w:i/>
          <w:color w:val="000000" w:themeColor="text1"/>
          <w:sz w:val="22"/>
          <w:szCs w:val="22"/>
        </w:rPr>
        <w:t xml:space="preserve"> </w:t>
      </w:r>
      <w:r w:rsidRPr="00836C39">
        <w:rPr>
          <w:rFonts w:ascii="Tahoma" w:hAnsi="Tahoma" w:cs="Tahoma"/>
          <w:color w:val="000000" w:themeColor="text1"/>
          <w:sz w:val="22"/>
          <w:szCs w:val="22"/>
        </w:rPr>
        <w:t>w tym Okres Zgłaszania Wad trwającym 12 miesięcy.</w:t>
      </w:r>
    </w:p>
    <w:p w:rsidR="00914A10" w:rsidRPr="008762CD" w:rsidRDefault="00914A10" w:rsidP="009B6E4B">
      <w:pPr>
        <w:pStyle w:val="Akapitzlist"/>
        <w:numPr>
          <w:ilvl w:val="1"/>
          <w:numId w:val="21"/>
        </w:numPr>
        <w:autoSpaceDE w:val="0"/>
        <w:autoSpaceDN w:val="0"/>
        <w:adjustRightInd w:val="0"/>
        <w:spacing w:line="276" w:lineRule="auto"/>
        <w:ind w:left="426" w:hanging="426"/>
        <w:jc w:val="both"/>
        <w:rPr>
          <w:rFonts w:ascii="Tahoma" w:hAnsi="Tahoma" w:cs="Tahoma"/>
          <w:sz w:val="22"/>
          <w:szCs w:val="22"/>
        </w:rPr>
      </w:pPr>
      <w:r w:rsidRPr="008762CD">
        <w:rPr>
          <w:rFonts w:ascii="Tahoma" w:hAnsi="Tahoma" w:cs="Tahoma"/>
          <w:sz w:val="22"/>
          <w:szCs w:val="22"/>
        </w:rPr>
        <w:t xml:space="preserve">Zamawiający ustala dodatkowo okres </w:t>
      </w:r>
      <w:r w:rsidRPr="00334A95">
        <w:rPr>
          <w:rFonts w:ascii="Tahoma" w:hAnsi="Tahoma" w:cs="Tahoma"/>
          <w:sz w:val="22"/>
          <w:szCs w:val="22"/>
        </w:rPr>
        <w:t>gwarancji na</w:t>
      </w:r>
      <w:r w:rsidRPr="001C48BA">
        <w:rPr>
          <w:rFonts w:ascii="Tahoma" w:hAnsi="Tahoma" w:cs="Tahoma"/>
          <w:color w:val="FF0000"/>
          <w:sz w:val="22"/>
          <w:szCs w:val="22"/>
        </w:rPr>
        <w:t xml:space="preserve"> </w:t>
      </w:r>
      <w:r w:rsidRPr="008762CD">
        <w:rPr>
          <w:rFonts w:ascii="Tahoma" w:hAnsi="Tahoma" w:cs="Tahoma"/>
          <w:sz w:val="22"/>
          <w:szCs w:val="22"/>
        </w:rPr>
        <w:t xml:space="preserve">przedmiot zamówienia i rękojmi za wady </w:t>
      </w:r>
      <w:r w:rsidRPr="00836C39">
        <w:rPr>
          <w:rFonts w:ascii="Tahoma" w:hAnsi="Tahoma" w:cs="Tahoma"/>
          <w:color w:val="000000" w:themeColor="text1"/>
          <w:sz w:val="22"/>
          <w:szCs w:val="22"/>
        </w:rPr>
        <w:t xml:space="preserve">na </w:t>
      </w:r>
      <w:r w:rsidR="00836C39" w:rsidRPr="00836C39">
        <w:rPr>
          <w:rFonts w:ascii="Tahoma" w:hAnsi="Tahoma" w:cs="Tahoma"/>
          <w:color w:val="000000" w:themeColor="text1"/>
          <w:sz w:val="22"/>
          <w:szCs w:val="22"/>
        </w:rPr>
        <w:t xml:space="preserve">………… </w:t>
      </w:r>
      <w:r w:rsidR="00836C39" w:rsidRPr="00836C39">
        <w:rPr>
          <w:rFonts w:ascii="Tahoma" w:hAnsi="Tahoma" w:cs="Tahoma"/>
          <w:i/>
          <w:color w:val="000000" w:themeColor="text1"/>
          <w:sz w:val="22"/>
          <w:szCs w:val="22"/>
        </w:rPr>
        <w:t xml:space="preserve">(zostanie wpisany termin zgodny z </w:t>
      </w:r>
      <w:proofErr w:type="gramStart"/>
      <w:r w:rsidR="00836C39" w:rsidRPr="00836C39">
        <w:rPr>
          <w:rFonts w:ascii="Tahoma" w:hAnsi="Tahoma" w:cs="Tahoma"/>
          <w:i/>
          <w:color w:val="000000" w:themeColor="text1"/>
          <w:sz w:val="22"/>
          <w:szCs w:val="22"/>
        </w:rPr>
        <w:t>zaoferowanym  w</w:t>
      </w:r>
      <w:proofErr w:type="gramEnd"/>
      <w:r w:rsidR="00836C39" w:rsidRPr="00836C39">
        <w:rPr>
          <w:rFonts w:ascii="Tahoma" w:hAnsi="Tahoma" w:cs="Tahoma"/>
          <w:i/>
          <w:color w:val="000000" w:themeColor="text1"/>
          <w:sz w:val="22"/>
          <w:szCs w:val="22"/>
        </w:rPr>
        <w:t xml:space="preserve"> ofercie okresem</w:t>
      </w:r>
      <w:r w:rsidR="00836C39">
        <w:rPr>
          <w:rFonts w:ascii="Tahoma" w:hAnsi="Tahoma" w:cs="Tahoma"/>
          <w:i/>
          <w:color w:val="000000" w:themeColor="text1"/>
          <w:sz w:val="22"/>
          <w:szCs w:val="22"/>
        </w:rPr>
        <w:t xml:space="preserve"> gwarancji</w:t>
      </w:r>
      <w:r w:rsidR="00836C39" w:rsidRPr="00836C39">
        <w:rPr>
          <w:rFonts w:ascii="Tahoma" w:hAnsi="Tahoma" w:cs="Tahoma"/>
          <w:i/>
          <w:color w:val="000000" w:themeColor="text1"/>
          <w:sz w:val="22"/>
          <w:szCs w:val="22"/>
        </w:rPr>
        <w:t>)</w:t>
      </w:r>
      <w:r w:rsidR="00836C39">
        <w:rPr>
          <w:rFonts w:ascii="Tahoma" w:hAnsi="Tahoma" w:cs="Tahoma"/>
          <w:color w:val="000000" w:themeColor="text1"/>
          <w:sz w:val="22"/>
          <w:szCs w:val="22"/>
        </w:rPr>
        <w:t xml:space="preserve"> </w:t>
      </w:r>
      <w:r w:rsidRPr="00836C39">
        <w:rPr>
          <w:rFonts w:ascii="Tahoma" w:hAnsi="Tahoma" w:cs="Tahoma"/>
          <w:color w:val="000000" w:themeColor="text1"/>
          <w:sz w:val="22"/>
          <w:szCs w:val="22"/>
        </w:rPr>
        <w:t>miesięcy</w:t>
      </w:r>
      <w:r w:rsidRPr="008762CD">
        <w:rPr>
          <w:rFonts w:ascii="Tahoma" w:hAnsi="Tahoma" w:cs="Tahoma"/>
          <w:sz w:val="22"/>
          <w:szCs w:val="22"/>
        </w:rPr>
        <w:t>, liczon</w:t>
      </w:r>
      <w:r w:rsidR="00836C39">
        <w:rPr>
          <w:rFonts w:ascii="Tahoma" w:hAnsi="Tahoma" w:cs="Tahoma"/>
          <w:sz w:val="22"/>
          <w:szCs w:val="22"/>
        </w:rPr>
        <w:t>y</w:t>
      </w:r>
      <w:r w:rsidRPr="008762CD">
        <w:rPr>
          <w:rFonts w:ascii="Tahoma" w:hAnsi="Tahoma" w:cs="Tahoma"/>
          <w:sz w:val="22"/>
          <w:szCs w:val="22"/>
        </w:rPr>
        <w:t xml:space="preserve"> od dnia wystawienia Świadectwa Wykonania.</w:t>
      </w:r>
      <w:r w:rsidR="00045E14">
        <w:rPr>
          <w:rFonts w:ascii="Tahoma" w:hAnsi="Tahoma" w:cs="Tahoma"/>
          <w:sz w:val="22"/>
          <w:szCs w:val="22"/>
        </w:rPr>
        <w:t>)</w:t>
      </w:r>
    </w:p>
    <w:p w:rsidR="002A1E09" w:rsidRPr="008762CD" w:rsidRDefault="002A1E09" w:rsidP="002A1E09">
      <w:pPr>
        <w:pStyle w:val="Akapitzlist"/>
        <w:autoSpaceDE w:val="0"/>
        <w:autoSpaceDN w:val="0"/>
        <w:adjustRightInd w:val="0"/>
        <w:spacing w:line="276" w:lineRule="auto"/>
        <w:ind w:left="426"/>
        <w:jc w:val="both"/>
        <w:rPr>
          <w:rFonts w:ascii="Tahoma" w:hAnsi="Tahoma" w:cs="Tahoma"/>
          <w:sz w:val="22"/>
          <w:szCs w:val="22"/>
        </w:rPr>
      </w:pPr>
    </w:p>
    <w:p w:rsidR="00425388" w:rsidRPr="008762CD" w:rsidRDefault="00425388" w:rsidP="009B6E4B">
      <w:pPr>
        <w:pStyle w:val="Nagwek2"/>
        <w:numPr>
          <w:ilvl w:val="0"/>
          <w:numId w:val="21"/>
        </w:numPr>
        <w:shd w:val="clear" w:color="auto" w:fill="D9D9D9"/>
        <w:spacing w:before="0" w:after="0" w:line="276" w:lineRule="auto"/>
        <w:ind w:left="426" w:hanging="426"/>
        <w:jc w:val="both"/>
        <w:rPr>
          <w:rFonts w:ascii="Tahoma" w:hAnsi="Tahoma" w:cs="Tahoma"/>
          <w:b w:val="0"/>
          <w:sz w:val="22"/>
          <w:szCs w:val="22"/>
        </w:rPr>
      </w:pPr>
      <w:r w:rsidRPr="008762CD">
        <w:rPr>
          <w:rFonts w:ascii="Tahoma" w:hAnsi="Tahoma" w:cs="Tahoma"/>
          <w:sz w:val="22"/>
          <w:szCs w:val="22"/>
        </w:rPr>
        <w:t>Warunki udziału w postępowaniu oraz opis sposobu dokonywania oceny spełnienia tych warunków a także znaczenie tych warunków:</w:t>
      </w:r>
      <w:r w:rsidRPr="008762CD">
        <w:rPr>
          <w:rFonts w:ascii="Tahoma" w:hAnsi="Tahoma" w:cs="Tahoma"/>
          <w:b w:val="0"/>
          <w:sz w:val="22"/>
          <w:szCs w:val="22"/>
        </w:rPr>
        <w:t xml:space="preserve"> </w:t>
      </w:r>
    </w:p>
    <w:p w:rsidR="00425388" w:rsidRPr="008762CD" w:rsidRDefault="00425388" w:rsidP="00FD2551">
      <w:pPr>
        <w:pStyle w:val="Nagwek2"/>
        <w:spacing w:before="0" w:after="0" w:line="276" w:lineRule="auto"/>
        <w:ind w:left="426"/>
        <w:jc w:val="both"/>
        <w:rPr>
          <w:rFonts w:ascii="Tahoma" w:hAnsi="Tahoma" w:cs="Tahoma"/>
          <w:b w:val="0"/>
          <w:sz w:val="22"/>
          <w:szCs w:val="22"/>
        </w:rPr>
      </w:pPr>
    </w:p>
    <w:p w:rsidR="00425388" w:rsidRPr="008762CD" w:rsidRDefault="00425388" w:rsidP="009B6E4B">
      <w:pPr>
        <w:numPr>
          <w:ilvl w:val="0"/>
          <w:numId w:val="23"/>
        </w:numPr>
        <w:autoSpaceDE w:val="0"/>
        <w:autoSpaceDN w:val="0"/>
        <w:adjustRightInd w:val="0"/>
        <w:spacing w:after="0" w:line="276" w:lineRule="auto"/>
        <w:ind w:left="426" w:hanging="426"/>
        <w:rPr>
          <w:rFonts w:ascii="Tahoma" w:hAnsi="Tahoma" w:cs="Tahoma"/>
          <w:szCs w:val="22"/>
        </w:rPr>
      </w:pPr>
      <w:r w:rsidRPr="008762CD">
        <w:rPr>
          <w:rFonts w:ascii="Tahoma" w:hAnsi="Tahoma" w:cs="Tahoma"/>
          <w:szCs w:val="22"/>
        </w:rPr>
        <w:t xml:space="preserve">O udzielenie niniejszego zamówienia publicznego ubiegać się mogą </w:t>
      </w:r>
      <w:r w:rsidR="00947CAD" w:rsidRPr="008762CD">
        <w:rPr>
          <w:rFonts w:ascii="Tahoma" w:hAnsi="Tahoma" w:cs="Tahoma"/>
          <w:szCs w:val="22"/>
        </w:rPr>
        <w:t>Wykonawcy</w:t>
      </w:r>
      <w:r w:rsidRPr="008762CD">
        <w:rPr>
          <w:rFonts w:ascii="Tahoma" w:hAnsi="Tahoma" w:cs="Tahoma"/>
          <w:szCs w:val="22"/>
        </w:rPr>
        <w:t>, którzy:</w:t>
      </w:r>
    </w:p>
    <w:p w:rsidR="00425388" w:rsidRPr="008762CD" w:rsidRDefault="00425388" w:rsidP="00FD2551">
      <w:pPr>
        <w:autoSpaceDE w:val="0"/>
        <w:autoSpaceDN w:val="0"/>
        <w:adjustRightInd w:val="0"/>
        <w:spacing w:after="0" w:line="276" w:lineRule="auto"/>
        <w:ind w:left="426"/>
        <w:rPr>
          <w:rFonts w:ascii="Tahoma" w:hAnsi="Tahoma" w:cs="Tahoma"/>
          <w:szCs w:val="22"/>
        </w:rPr>
      </w:pPr>
    </w:p>
    <w:p w:rsidR="00425388" w:rsidRPr="008762CD" w:rsidRDefault="00425388" w:rsidP="00FD2551">
      <w:pPr>
        <w:autoSpaceDE w:val="0"/>
        <w:autoSpaceDN w:val="0"/>
        <w:adjustRightInd w:val="0"/>
        <w:spacing w:after="0" w:line="276" w:lineRule="auto"/>
        <w:rPr>
          <w:rFonts w:ascii="Tahoma" w:hAnsi="Tahoma" w:cs="Tahoma"/>
          <w:szCs w:val="22"/>
        </w:rPr>
      </w:pPr>
      <w:r w:rsidRPr="008762CD">
        <w:rPr>
          <w:rFonts w:ascii="Tahoma" w:hAnsi="Tahoma" w:cs="Tahoma"/>
          <w:b/>
          <w:szCs w:val="22"/>
        </w:rPr>
        <w:t>1)</w:t>
      </w:r>
      <w:r w:rsidRPr="008762CD">
        <w:rPr>
          <w:rFonts w:ascii="Tahoma" w:hAnsi="Tahoma" w:cs="Tahoma"/>
          <w:szCs w:val="22"/>
        </w:rPr>
        <w:t xml:space="preserve"> Spełnią warunki okr</w:t>
      </w:r>
      <w:r w:rsidR="001C48BA">
        <w:rPr>
          <w:rFonts w:ascii="Tahoma" w:hAnsi="Tahoma" w:cs="Tahoma"/>
          <w:szCs w:val="22"/>
        </w:rPr>
        <w:t xml:space="preserve">eślone w art. 22 ust. 1 ustawy </w:t>
      </w:r>
      <w:proofErr w:type="spellStart"/>
      <w:r w:rsidR="001C48BA">
        <w:rPr>
          <w:rFonts w:ascii="Tahoma" w:hAnsi="Tahoma" w:cs="Tahoma"/>
          <w:szCs w:val="22"/>
        </w:rPr>
        <w:t>P</w:t>
      </w:r>
      <w:r w:rsidRPr="008762CD">
        <w:rPr>
          <w:rFonts w:ascii="Tahoma" w:hAnsi="Tahoma" w:cs="Tahoma"/>
          <w:szCs w:val="22"/>
        </w:rPr>
        <w:t>zp</w:t>
      </w:r>
      <w:proofErr w:type="spellEnd"/>
      <w:r w:rsidRPr="008762CD">
        <w:rPr>
          <w:rFonts w:ascii="Tahoma" w:hAnsi="Tahoma" w:cs="Tahoma"/>
          <w:szCs w:val="22"/>
        </w:rPr>
        <w:t xml:space="preserve"> dotyczące:</w:t>
      </w:r>
    </w:p>
    <w:p w:rsidR="00425388" w:rsidRPr="008762CD" w:rsidRDefault="00425388" w:rsidP="009B6E4B">
      <w:pPr>
        <w:numPr>
          <w:ilvl w:val="0"/>
          <w:numId w:val="24"/>
        </w:numPr>
        <w:autoSpaceDE w:val="0"/>
        <w:autoSpaceDN w:val="0"/>
        <w:adjustRightInd w:val="0"/>
        <w:spacing w:after="0" w:line="276" w:lineRule="auto"/>
        <w:rPr>
          <w:rFonts w:ascii="Tahoma" w:hAnsi="Tahoma" w:cs="Tahoma"/>
          <w:szCs w:val="22"/>
        </w:rPr>
      </w:pPr>
      <w:r w:rsidRPr="008762CD">
        <w:rPr>
          <w:rFonts w:ascii="Tahoma" w:hAnsi="Tahoma" w:cs="Tahoma"/>
          <w:szCs w:val="22"/>
        </w:rPr>
        <w:t>Posiadania uprawnień do wykonywania określonej działalności lub czynności, jeżeli przepisy prawa nakładają obowiązek ich posiadania do wykonania niniejszego zamówienia;</w:t>
      </w:r>
    </w:p>
    <w:p w:rsidR="00425388" w:rsidRPr="008762CD" w:rsidRDefault="00425388" w:rsidP="009B6E4B">
      <w:pPr>
        <w:numPr>
          <w:ilvl w:val="0"/>
          <w:numId w:val="24"/>
        </w:numPr>
        <w:autoSpaceDE w:val="0"/>
        <w:autoSpaceDN w:val="0"/>
        <w:adjustRightInd w:val="0"/>
        <w:spacing w:after="0" w:line="276" w:lineRule="auto"/>
        <w:rPr>
          <w:rFonts w:ascii="Tahoma" w:hAnsi="Tahoma" w:cs="Tahoma"/>
          <w:szCs w:val="22"/>
        </w:rPr>
      </w:pPr>
      <w:r w:rsidRPr="008762CD">
        <w:rPr>
          <w:rFonts w:ascii="Tahoma" w:hAnsi="Tahoma" w:cs="Tahoma"/>
          <w:szCs w:val="22"/>
        </w:rPr>
        <w:t>Posiadania wiedzy i doświadczenia niezbędnego do wykonania niniejszego zamówienia;</w:t>
      </w:r>
    </w:p>
    <w:p w:rsidR="00425388" w:rsidRPr="008762CD" w:rsidRDefault="00425388" w:rsidP="009B6E4B">
      <w:pPr>
        <w:numPr>
          <w:ilvl w:val="0"/>
          <w:numId w:val="24"/>
        </w:numPr>
        <w:autoSpaceDE w:val="0"/>
        <w:autoSpaceDN w:val="0"/>
        <w:adjustRightInd w:val="0"/>
        <w:spacing w:after="0" w:line="276" w:lineRule="auto"/>
        <w:rPr>
          <w:rFonts w:ascii="Tahoma" w:hAnsi="Tahoma" w:cs="Tahoma"/>
          <w:szCs w:val="22"/>
        </w:rPr>
      </w:pPr>
      <w:r w:rsidRPr="008762CD">
        <w:rPr>
          <w:rFonts w:ascii="Tahoma" w:hAnsi="Tahoma" w:cs="Tahoma"/>
          <w:szCs w:val="22"/>
        </w:rPr>
        <w:t>Dysponowania odpowiednim potencjałem technicznym oraz osobami zdolnymi do wykonania niniejszego zamówienia;</w:t>
      </w:r>
    </w:p>
    <w:p w:rsidR="00425388" w:rsidRPr="008762CD" w:rsidRDefault="00425388" w:rsidP="009B6E4B">
      <w:pPr>
        <w:numPr>
          <w:ilvl w:val="0"/>
          <w:numId w:val="24"/>
        </w:numPr>
        <w:autoSpaceDE w:val="0"/>
        <w:autoSpaceDN w:val="0"/>
        <w:adjustRightInd w:val="0"/>
        <w:spacing w:after="0" w:line="276" w:lineRule="auto"/>
        <w:rPr>
          <w:rFonts w:ascii="Tahoma" w:hAnsi="Tahoma" w:cs="Tahoma"/>
          <w:szCs w:val="22"/>
        </w:rPr>
      </w:pPr>
      <w:r w:rsidRPr="008762CD">
        <w:rPr>
          <w:rFonts w:ascii="Tahoma" w:hAnsi="Tahoma" w:cs="Tahoma"/>
          <w:szCs w:val="22"/>
        </w:rPr>
        <w:t>Sytuacji ekonomicznej i finansowej zapewniającej wykonanie niniejszego zamówienia.</w:t>
      </w:r>
    </w:p>
    <w:p w:rsidR="00425388" w:rsidRPr="008762CD" w:rsidRDefault="00425388" w:rsidP="00FD2551">
      <w:pPr>
        <w:autoSpaceDE w:val="0"/>
        <w:autoSpaceDN w:val="0"/>
        <w:adjustRightInd w:val="0"/>
        <w:spacing w:after="0" w:line="276" w:lineRule="auto"/>
        <w:ind w:left="720"/>
        <w:rPr>
          <w:rFonts w:ascii="Tahoma" w:hAnsi="Tahoma" w:cs="Tahoma"/>
          <w:szCs w:val="22"/>
        </w:rPr>
      </w:pPr>
    </w:p>
    <w:p w:rsidR="00425388" w:rsidRPr="008762CD" w:rsidRDefault="00425388" w:rsidP="00FD2551">
      <w:pPr>
        <w:autoSpaceDE w:val="0"/>
        <w:autoSpaceDN w:val="0"/>
        <w:adjustRightInd w:val="0"/>
        <w:spacing w:after="0" w:line="276" w:lineRule="auto"/>
        <w:ind w:left="426" w:hanging="426"/>
        <w:rPr>
          <w:rFonts w:ascii="Tahoma" w:hAnsi="Tahoma" w:cs="Tahoma"/>
          <w:szCs w:val="22"/>
        </w:rPr>
      </w:pPr>
      <w:r w:rsidRPr="008762CD">
        <w:rPr>
          <w:rFonts w:ascii="Tahoma" w:hAnsi="Tahoma" w:cs="Tahoma"/>
          <w:b/>
          <w:szCs w:val="22"/>
        </w:rPr>
        <w:t>2)</w:t>
      </w:r>
      <w:r w:rsidRPr="008762CD">
        <w:rPr>
          <w:rFonts w:ascii="Tahoma" w:hAnsi="Tahoma" w:cs="Tahoma"/>
          <w:szCs w:val="22"/>
        </w:rPr>
        <w:t xml:space="preserve"> Nie podlegają wykluczeniu z postępowania o udzielenie zamówienia na p</w:t>
      </w:r>
      <w:r w:rsidR="001C48BA">
        <w:rPr>
          <w:rFonts w:ascii="Tahoma" w:hAnsi="Tahoma" w:cs="Tahoma"/>
          <w:szCs w:val="22"/>
        </w:rPr>
        <w:t xml:space="preserve">odstawie art. 24 ust. 1 ustawy </w:t>
      </w:r>
      <w:proofErr w:type="spellStart"/>
      <w:r w:rsidR="001C48BA">
        <w:rPr>
          <w:rFonts w:ascii="Tahoma" w:hAnsi="Tahoma" w:cs="Tahoma"/>
          <w:szCs w:val="22"/>
        </w:rPr>
        <w:t>P</w:t>
      </w:r>
      <w:r w:rsidRPr="008762CD">
        <w:rPr>
          <w:rFonts w:ascii="Tahoma" w:hAnsi="Tahoma" w:cs="Tahoma"/>
          <w:szCs w:val="22"/>
        </w:rPr>
        <w:t>zp</w:t>
      </w:r>
      <w:proofErr w:type="spellEnd"/>
      <w:r w:rsidRPr="008762CD">
        <w:rPr>
          <w:rFonts w:ascii="Tahoma" w:hAnsi="Tahoma" w:cs="Tahoma"/>
          <w:szCs w:val="22"/>
        </w:rPr>
        <w:t xml:space="preserve">. </w:t>
      </w:r>
    </w:p>
    <w:p w:rsidR="00425388" w:rsidRPr="008762CD" w:rsidRDefault="00425388" w:rsidP="00FD2551">
      <w:pPr>
        <w:autoSpaceDE w:val="0"/>
        <w:autoSpaceDN w:val="0"/>
        <w:adjustRightInd w:val="0"/>
        <w:spacing w:after="0" w:line="276" w:lineRule="auto"/>
        <w:rPr>
          <w:rFonts w:ascii="Tahoma" w:hAnsi="Tahoma" w:cs="Tahoma"/>
          <w:b/>
          <w:szCs w:val="22"/>
        </w:rPr>
      </w:pPr>
      <w:r w:rsidRPr="008762CD">
        <w:rPr>
          <w:rFonts w:ascii="Tahoma" w:hAnsi="Tahoma" w:cs="Tahoma"/>
          <w:b/>
          <w:szCs w:val="22"/>
        </w:rPr>
        <w:t xml:space="preserve"> </w:t>
      </w:r>
    </w:p>
    <w:p w:rsidR="001C0C49" w:rsidRPr="008762CD" w:rsidRDefault="001C0C49" w:rsidP="009B6E4B">
      <w:pPr>
        <w:numPr>
          <w:ilvl w:val="0"/>
          <w:numId w:val="23"/>
        </w:numPr>
        <w:autoSpaceDE w:val="0"/>
        <w:autoSpaceDN w:val="0"/>
        <w:adjustRightInd w:val="0"/>
        <w:spacing w:after="0" w:line="276" w:lineRule="auto"/>
        <w:ind w:left="426" w:hanging="426"/>
        <w:rPr>
          <w:rFonts w:ascii="Tahoma" w:hAnsi="Tahoma" w:cs="Tahoma"/>
          <w:szCs w:val="22"/>
        </w:rPr>
      </w:pPr>
      <w:r w:rsidRPr="008762CD">
        <w:rPr>
          <w:rFonts w:ascii="Tahoma" w:hAnsi="Tahoma" w:cs="Tahoma"/>
          <w:szCs w:val="22"/>
        </w:rPr>
        <w:t>Zamawiający stwierdzi, iż Wykonawca spełnił warunki okr</w:t>
      </w:r>
      <w:r w:rsidR="001C48BA">
        <w:rPr>
          <w:rFonts w:ascii="Tahoma" w:hAnsi="Tahoma" w:cs="Tahoma"/>
          <w:szCs w:val="22"/>
        </w:rPr>
        <w:t xml:space="preserve">eślone w art. 22 ust. 1 ustawy </w:t>
      </w:r>
      <w:proofErr w:type="spellStart"/>
      <w:r w:rsidR="001C48BA">
        <w:rPr>
          <w:rFonts w:ascii="Tahoma" w:hAnsi="Tahoma" w:cs="Tahoma"/>
          <w:szCs w:val="22"/>
        </w:rPr>
        <w:t>P</w:t>
      </w:r>
      <w:r w:rsidRPr="008762CD">
        <w:rPr>
          <w:rFonts w:ascii="Tahoma" w:hAnsi="Tahoma" w:cs="Tahoma"/>
          <w:szCs w:val="22"/>
        </w:rPr>
        <w:t>zp</w:t>
      </w:r>
      <w:proofErr w:type="spellEnd"/>
      <w:r w:rsidRPr="008762CD">
        <w:rPr>
          <w:rFonts w:ascii="Tahoma" w:hAnsi="Tahoma" w:cs="Tahoma"/>
          <w:szCs w:val="22"/>
        </w:rPr>
        <w:t>, jeżeli wykaże, iż:</w:t>
      </w:r>
    </w:p>
    <w:p w:rsidR="00E80826" w:rsidRPr="001C48BA" w:rsidRDefault="001C0C49" w:rsidP="00474AA3">
      <w:pPr>
        <w:pStyle w:val="Standard"/>
        <w:widowControl/>
        <w:numPr>
          <w:ilvl w:val="1"/>
          <w:numId w:val="23"/>
        </w:numPr>
        <w:suppressAutoHyphens/>
        <w:autoSpaceDN/>
        <w:adjustRightInd/>
        <w:spacing w:line="276" w:lineRule="auto"/>
        <w:ind w:left="709" w:hanging="283"/>
        <w:jc w:val="both"/>
        <w:rPr>
          <w:rFonts w:ascii="Tahoma" w:hAnsi="Tahoma" w:cs="Tahoma"/>
          <w:i/>
          <w:sz w:val="22"/>
          <w:szCs w:val="22"/>
        </w:rPr>
      </w:pPr>
      <w:r w:rsidRPr="001C48BA">
        <w:rPr>
          <w:rFonts w:ascii="Tahoma" w:hAnsi="Tahoma" w:cs="Tahoma"/>
          <w:sz w:val="22"/>
          <w:szCs w:val="22"/>
        </w:rPr>
        <w:t xml:space="preserve"> Posiada wiedzę i doświadczenie zapewniającą wykonanie zamówienia t.j. w okresie ostatnich </w:t>
      </w:r>
      <w:r w:rsidR="00C57257" w:rsidRPr="001C48BA">
        <w:rPr>
          <w:rFonts w:ascii="Tahoma" w:hAnsi="Tahoma" w:cs="Tahoma"/>
          <w:sz w:val="22"/>
          <w:szCs w:val="22"/>
        </w:rPr>
        <w:t>pięciu</w:t>
      </w:r>
      <w:r w:rsidRPr="001C48BA">
        <w:rPr>
          <w:rFonts w:ascii="Tahoma" w:hAnsi="Tahoma" w:cs="Tahoma"/>
          <w:sz w:val="22"/>
          <w:szCs w:val="22"/>
        </w:rPr>
        <w:t xml:space="preserve"> lat przed terminem składania ofert, a jeżeli okres prowadzenia działalności jest krótszy - w tym okresie, </w:t>
      </w:r>
      <w:proofErr w:type="gramStart"/>
      <w:r w:rsidRPr="001C48BA">
        <w:rPr>
          <w:rFonts w:ascii="Tahoma" w:hAnsi="Tahoma" w:cs="Tahoma"/>
          <w:sz w:val="22"/>
          <w:szCs w:val="22"/>
        </w:rPr>
        <w:t>wykonał co</w:t>
      </w:r>
      <w:proofErr w:type="gramEnd"/>
      <w:r w:rsidRPr="001C48BA">
        <w:rPr>
          <w:rFonts w:ascii="Tahoma" w:hAnsi="Tahoma" w:cs="Tahoma"/>
          <w:sz w:val="22"/>
          <w:szCs w:val="22"/>
        </w:rPr>
        <w:t xml:space="preserve"> najmniej</w:t>
      </w:r>
      <w:r w:rsidR="00E80826" w:rsidRPr="001C48BA">
        <w:rPr>
          <w:rFonts w:ascii="Tahoma" w:hAnsi="Tahoma" w:cs="Tahoma"/>
          <w:sz w:val="22"/>
          <w:szCs w:val="22"/>
        </w:rPr>
        <w:t xml:space="preserve"> 2 </w:t>
      </w:r>
      <w:r w:rsidR="00D047FF" w:rsidRPr="001C48BA">
        <w:rPr>
          <w:rFonts w:ascii="Tahoma" w:hAnsi="Tahoma" w:cs="Tahoma"/>
          <w:sz w:val="22"/>
          <w:szCs w:val="22"/>
        </w:rPr>
        <w:t>(</w:t>
      </w:r>
      <w:r w:rsidR="00BC4299" w:rsidRPr="001C48BA">
        <w:rPr>
          <w:rFonts w:ascii="Tahoma" w:hAnsi="Tahoma" w:cs="Tahoma"/>
          <w:sz w:val="22"/>
          <w:szCs w:val="22"/>
        </w:rPr>
        <w:t>dwie</w:t>
      </w:r>
      <w:r w:rsidR="00E80826" w:rsidRPr="001C48BA">
        <w:rPr>
          <w:rFonts w:ascii="Tahoma" w:hAnsi="Tahoma" w:cs="Tahoma"/>
          <w:sz w:val="22"/>
          <w:szCs w:val="22"/>
        </w:rPr>
        <w:t>) roboty budowlane polegające na kontynuacji i zakończeniu robót budowlanych inwestycji – budynku szpitala o wartości nie mniejszej niż 2</w:t>
      </w:r>
      <w:r w:rsidR="00A46E90" w:rsidRPr="001C48BA">
        <w:rPr>
          <w:rFonts w:ascii="Tahoma" w:hAnsi="Tahoma" w:cs="Tahoma"/>
          <w:sz w:val="22"/>
          <w:szCs w:val="22"/>
        </w:rPr>
        <w:t>0</w:t>
      </w:r>
      <w:r w:rsidR="00E80826" w:rsidRPr="001C48BA">
        <w:rPr>
          <w:rFonts w:ascii="Tahoma" w:hAnsi="Tahoma" w:cs="Tahoma"/>
          <w:sz w:val="22"/>
          <w:szCs w:val="22"/>
        </w:rPr>
        <w:t xml:space="preserve"> 000 000,00 zł brutto (dwadzieścia milionów zł brutto) każda i powierzchni użytkowej netto nie mniej niż 6000 m</w:t>
      </w:r>
      <w:r w:rsidR="00E80826" w:rsidRPr="001C48BA">
        <w:rPr>
          <w:rFonts w:ascii="Tahoma" w:hAnsi="Tahoma" w:cs="Tahoma"/>
          <w:sz w:val="22"/>
          <w:szCs w:val="22"/>
          <w:vertAlign w:val="superscript"/>
        </w:rPr>
        <w:t>2</w:t>
      </w:r>
      <w:r w:rsidR="00E80826" w:rsidRPr="001C48BA">
        <w:rPr>
          <w:rFonts w:ascii="Tahoma" w:hAnsi="Tahoma" w:cs="Tahoma"/>
          <w:sz w:val="22"/>
          <w:szCs w:val="22"/>
        </w:rPr>
        <w:t xml:space="preserve"> każda, a w zakresie robót znajdował</w:t>
      </w:r>
      <w:r w:rsidR="00474AA3" w:rsidRPr="001C48BA">
        <w:rPr>
          <w:rFonts w:ascii="Tahoma" w:hAnsi="Tahoma" w:cs="Tahoma"/>
          <w:sz w:val="22"/>
          <w:szCs w:val="22"/>
        </w:rPr>
        <w:t>a</w:t>
      </w:r>
      <w:r w:rsidR="00E80826" w:rsidRPr="001C48BA">
        <w:rPr>
          <w:rFonts w:ascii="Tahoma" w:hAnsi="Tahoma" w:cs="Tahoma"/>
          <w:sz w:val="22"/>
          <w:szCs w:val="22"/>
        </w:rPr>
        <w:t xml:space="preserve"> się:</w:t>
      </w:r>
    </w:p>
    <w:p w:rsidR="00E80826" w:rsidRPr="001C48BA" w:rsidRDefault="00E80826" w:rsidP="00F0481C">
      <w:pPr>
        <w:pStyle w:val="Akapitzlist"/>
        <w:numPr>
          <w:ilvl w:val="0"/>
          <w:numId w:val="48"/>
        </w:numPr>
        <w:spacing w:line="276" w:lineRule="auto"/>
        <w:rPr>
          <w:rFonts w:ascii="Tahoma" w:hAnsi="Tahoma" w:cs="Tahoma"/>
          <w:sz w:val="22"/>
          <w:szCs w:val="22"/>
        </w:rPr>
      </w:pPr>
      <w:proofErr w:type="gramStart"/>
      <w:r w:rsidRPr="001C48BA">
        <w:rPr>
          <w:rFonts w:ascii="Tahoma" w:hAnsi="Tahoma" w:cs="Tahoma"/>
          <w:sz w:val="22"/>
          <w:szCs w:val="22"/>
        </w:rPr>
        <w:t>kontynuacja</w:t>
      </w:r>
      <w:proofErr w:type="gramEnd"/>
      <w:r w:rsidRPr="001C48BA">
        <w:rPr>
          <w:rFonts w:ascii="Tahoma" w:hAnsi="Tahoma" w:cs="Tahoma"/>
          <w:sz w:val="22"/>
          <w:szCs w:val="22"/>
        </w:rPr>
        <w:t xml:space="preserve"> i zakończenie robót budowlanych oraz robót wykończeniowych,</w:t>
      </w:r>
    </w:p>
    <w:p w:rsidR="00E80826" w:rsidRPr="001C48BA" w:rsidRDefault="00E80826" w:rsidP="00F0481C">
      <w:pPr>
        <w:pStyle w:val="Akapitzlist"/>
        <w:numPr>
          <w:ilvl w:val="0"/>
          <w:numId w:val="48"/>
        </w:numPr>
        <w:spacing w:line="276" w:lineRule="auto"/>
        <w:rPr>
          <w:rFonts w:ascii="Tahoma" w:hAnsi="Tahoma" w:cs="Tahoma"/>
          <w:sz w:val="22"/>
          <w:szCs w:val="22"/>
        </w:rPr>
      </w:pPr>
      <w:proofErr w:type="gramStart"/>
      <w:r w:rsidRPr="001C48BA">
        <w:rPr>
          <w:rFonts w:ascii="Tahoma" w:hAnsi="Tahoma" w:cs="Tahoma"/>
          <w:sz w:val="22"/>
          <w:szCs w:val="22"/>
        </w:rPr>
        <w:t>kontynuacja</w:t>
      </w:r>
      <w:proofErr w:type="gramEnd"/>
      <w:r w:rsidRPr="001C48BA">
        <w:rPr>
          <w:rFonts w:ascii="Tahoma" w:hAnsi="Tahoma" w:cs="Tahoma"/>
          <w:sz w:val="22"/>
          <w:szCs w:val="22"/>
        </w:rPr>
        <w:t xml:space="preserve"> i zakończenie instalacji elektrycznych, w tym niskoprądowych instalacji teletechnicznych,</w:t>
      </w:r>
    </w:p>
    <w:p w:rsidR="00E80826" w:rsidRPr="001C48BA" w:rsidRDefault="00DA46A7" w:rsidP="00F0481C">
      <w:pPr>
        <w:pStyle w:val="Akapitzlist"/>
        <w:numPr>
          <w:ilvl w:val="0"/>
          <w:numId w:val="48"/>
        </w:numPr>
        <w:spacing w:line="276" w:lineRule="auto"/>
        <w:rPr>
          <w:rFonts w:ascii="Tahoma" w:hAnsi="Tahoma" w:cs="Tahoma"/>
          <w:sz w:val="22"/>
          <w:szCs w:val="22"/>
        </w:rPr>
      </w:pPr>
      <w:proofErr w:type="gramStart"/>
      <w:r w:rsidRPr="001C48BA">
        <w:rPr>
          <w:rFonts w:ascii="Tahoma" w:hAnsi="Tahoma" w:cs="Tahoma"/>
          <w:sz w:val="22"/>
          <w:szCs w:val="22"/>
        </w:rPr>
        <w:t>kontynuacja</w:t>
      </w:r>
      <w:proofErr w:type="gramEnd"/>
      <w:r w:rsidRPr="001C48BA">
        <w:rPr>
          <w:rFonts w:ascii="Tahoma" w:hAnsi="Tahoma" w:cs="Tahoma"/>
          <w:sz w:val="22"/>
          <w:szCs w:val="22"/>
        </w:rPr>
        <w:t xml:space="preserve"> i zakończenie </w:t>
      </w:r>
      <w:r w:rsidR="00E80826" w:rsidRPr="001C48BA">
        <w:rPr>
          <w:rFonts w:ascii="Tahoma" w:hAnsi="Tahoma" w:cs="Tahoma"/>
          <w:sz w:val="22"/>
          <w:szCs w:val="22"/>
        </w:rPr>
        <w:t>instalacji branży sanitarnej, w tym instalacji wentylacji mechanicznej i klimatyzacji,</w:t>
      </w:r>
    </w:p>
    <w:p w:rsidR="00E80826" w:rsidRPr="001C48BA" w:rsidRDefault="00DA46A7" w:rsidP="00F0481C">
      <w:pPr>
        <w:pStyle w:val="Akapitzlist"/>
        <w:numPr>
          <w:ilvl w:val="0"/>
          <w:numId w:val="48"/>
        </w:numPr>
        <w:spacing w:line="276" w:lineRule="auto"/>
        <w:rPr>
          <w:rFonts w:ascii="Tahoma" w:hAnsi="Tahoma" w:cs="Tahoma"/>
          <w:sz w:val="22"/>
          <w:szCs w:val="22"/>
        </w:rPr>
      </w:pPr>
      <w:r w:rsidRPr="001C48BA">
        <w:rPr>
          <w:rFonts w:ascii="Tahoma" w:hAnsi="Tahoma" w:cs="Tahoma"/>
          <w:sz w:val="22"/>
          <w:szCs w:val="22"/>
        </w:rPr>
        <w:t xml:space="preserve">kontynuacja i zakończenie </w:t>
      </w:r>
      <w:r w:rsidR="00E80826" w:rsidRPr="001C48BA">
        <w:rPr>
          <w:rFonts w:ascii="Tahoma" w:hAnsi="Tahoma" w:cs="Tahoma"/>
          <w:sz w:val="22"/>
          <w:szCs w:val="22"/>
        </w:rPr>
        <w:t xml:space="preserve">instalacji gazów medycznych </w:t>
      </w:r>
      <w:proofErr w:type="gramStart"/>
      <w:r w:rsidR="00E80826" w:rsidRPr="001C48BA">
        <w:rPr>
          <w:rFonts w:ascii="Tahoma" w:hAnsi="Tahoma" w:cs="Tahoma"/>
          <w:sz w:val="22"/>
          <w:szCs w:val="22"/>
        </w:rPr>
        <w:t>certyfikowanej jako</w:t>
      </w:r>
      <w:proofErr w:type="gramEnd"/>
      <w:r w:rsidR="00E80826" w:rsidRPr="001C48BA">
        <w:rPr>
          <w:rFonts w:ascii="Tahoma" w:hAnsi="Tahoma" w:cs="Tahoma"/>
          <w:sz w:val="22"/>
          <w:szCs w:val="22"/>
        </w:rPr>
        <w:t xml:space="preserve"> wyroby medyczne wraz z montażem jednostek medycznych zasilających (kolumny medyczne, panele </w:t>
      </w:r>
      <w:proofErr w:type="spellStart"/>
      <w:r w:rsidR="00E80826" w:rsidRPr="001C48BA">
        <w:rPr>
          <w:rFonts w:ascii="Tahoma" w:hAnsi="Tahoma" w:cs="Tahoma"/>
          <w:sz w:val="22"/>
          <w:szCs w:val="22"/>
        </w:rPr>
        <w:t>nadłóżkowe</w:t>
      </w:r>
      <w:proofErr w:type="spellEnd"/>
      <w:r w:rsidR="00E80826" w:rsidRPr="001C48BA">
        <w:rPr>
          <w:rFonts w:ascii="Tahoma" w:hAnsi="Tahoma" w:cs="Tahoma"/>
          <w:sz w:val="22"/>
          <w:szCs w:val="22"/>
        </w:rPr>
        <w:t>).</w:t>
      </w:r>
    </w:p>
    <w:p w:rsidR="00474AA3" w:rsidRDefault="00474AA3" w:rsidP="00474AA3">
      <w:pPr>
        <w:spacing w:after="0" w:line="276" w:lineRule="auto"/>
        <w:ind w:firstLine="708"/>
        <w:rPr>
          <w:b/>
        </w:rPr>
      </w:pPr>
    </w:p>
    <w:p w:rsidR="00DA46A7" w:rsidRPr="00474AA3" w:rsidRDefault="00DA46A7" w:rsidP="00474AA3">
      <w:pPr>
        <w:spacing w:after="0" w:line="276" w:lineRule="auto"/>
        <w:ind w:firstLine="708"/>
        <w:rPr>
          <w:rFonts w:cs="Arial"/>
        </w:rPr>
      </w:pPr>
      <w:r w:rsidRPr="00474AA3">
        <w:rPr>
          <w:rFonts w:cs="Arial"/>
          <w:b/>
        </w:rPr>
        <w:t>W zakresie robót był</w:t>
      </w:r>
      <w:r w:rsidR="00C57257" w:rsidRPr="00474AA3">
        <w:rPr>
          <w:rFonts w:cs="Arial"/>
          <w:b/>
        </w:rPr>
        <w:t>a</w:t>
      </w:r>
      <w:r w:rsidRPr="00474AA3">
        <w:rPr>
          <w:rFonts w:cs="Arial"/>
          <w:b/>
        </w:rPr>
        <w:t xml:space="preserve"> </w:t>
      </w:r>
      <w:r w:rsidRPr="00474AA3">
        <w:rPr>
          <w:rFonts w:cs="Arial"/>
          <w:b/>
          <w:szCs w:val="22"/>
        </w:rPr>
        <w:t>kontynuacja i zakończenie</w:t>
      </w:r>
      <w:r w:rsidRPr="00474AA3">
        <w:rPr>
          <w:rFonts w:cs="Arial"/>
          <w:b/>
        </w:rPr>
        <w:t xml:space="preserve"> wraz z uzyskaniem decyzji o pozwoleniu na użytkowanie</w:t>
      </w:r>
      <w:r w:rsidRPr="00474AA3">
        <w:rPr>
          <w:rFonts w:cs="Arial"/>
        </w:rPr>
        <w:t>:</w:t>
      </w:r>
    </w:p>
    <w:p w:rsidR="00DA46A7" w:rsidRPr="00CA20D7" w:rsidRDefault="00DA46A7" w:rsidP="00F0481C">
      <w:pPr>
        <w:pStyle w:val="Akapitzlist"/>
        <w:numPr>
          <w:ilvl w:val="0"/>
          <w:numId w:val="49"/>
        </w:numPr>
        <w:spacing w:line="276" w:lineRule="auto"/>
        <w:rPr>
          <w:rFonts w:ascii="Tahoma" w:hAnsi="Tahoma" w:cs="Tahoma"/>
          <w:color w:val="000000" w:themeColor="text1"/>
          <w:sz w:val="22"/>
        </w:rPr>
      </w:pPr>
      <w:proofErr w:type="gramStart"/>
      <w:r w:rsidRPr="00CA20D7">
        <w:rPr>
          <w:rFonts w:ascii="Tahoma" w:hAnsi="Tahoma" w:cs="Tahoma"/>
          <w:sz w:val="22"/>
        </w:rPr>
        <w:t>minimum</w:t>
      </w:r>
      <w:proofErr w:type="gramEnd"/>
      <w:r w:rsidRPr="00CA20D7">
        <w:rPr>
          <w:rFonts w:ascii="Tahoma" w:hAnsi="Tahoma" w:cs="Tahoma"/>
          <w:sz w:val="22"/>
        </w:rPr>
        <w:t xml:space="preserve"> 1 bloku operacyjnego (minimum 10 sal operacyjnych</w:t>
      </w:r>
      <w:r w:rsidR="004E61E1" w:rsidRPr="00CA20D7">
        <w:rPr>
          <w:rFonts w:ascii="Tahoma" w:hAnsi="Tahoma" w:cs="Tahoma"/>
          <w:sz w:val="22"/>
        </w:rPr>
        <w:t xml:space="preserve"> </w:t>
      </w:r>
      <w:r w:rsidRPr="00CA20D7">
        <w:rPr>
          <w:rFonts w:ascii="Tahoma" w:hAnsi="Tahoma" w:cs="Tahoma"/>
          <w:sz w:val="22"/>
        </w:rPr>
        <w:t>w tym minimum jedna hybrydowa</w:t>
      </w:r>
      <w:r w:rsidR="00474AA3" w:rsidRPr="00CA20D7">
        <w:rPr>
          <w:rFonts w:ascii="Tahoma" w:hAnsi="Tahoma" w:cs="Tahoma"/>
          <w:sz w:val="22"/>
        </w:rPr>
        <w:t xml:space="preserve"> </w:t>
      </w:r>
      <w:r w:rsidR="00836C39" w:rsidRPr="00CA20D7">
        <w:rPr>
          <w:rFonts w:ascii="Tahoma" w:hAnsi="Tahoma" w:cs="Tahoma"/>
          <w:color w:val="000000" w:themeColor="text1"/>
          <w:sz w:val="22"/>
        </w:rPr>
        <w:t xml:space="preserve">z </w:t>
      </w:r>
      <w:proofErr w:type="spellStart"/>
      <w:r w:rsidR="00836C39" w:rsidRPr="00CA20D7">
        <w:rPr>
          <w:rFonts w:ascii="Tahoma" w:hAnsi="Tahoma" w:cs="Tahoma"/>
          <w:color w:val="000000" w:themeColor="text1"/>
          <w:sz w:val="22"/>
        </w:rPr>
        <w:t>angiografem</w:t>
      </w:r>
      <w:proofErr w:type="spellEnd"/>
      <w:r w:rsidRPr="00CA20D7">
        <w:rPr>
          <w:rFonts w:ascii="Tahoma" w:hAnsi="Tahoma" w:cs="Tahoma"/>
          <w:color w:val="000000" w:themeColor="text1"/>
          <w:sz w:val="22"/>
        </w:rPr>
        <w:t>);</w:t>
      </w:r>
    </w:p>
    <w:p w:rsidR="00DA46A7" w:rsidRPr="00CA20D7" w:rsidRDefault="00DA46A7" w:rsidP="00F0481C">
      <w:pPr>
        <w:pStyle w:val="Akapitzlist"/>
        <w:numPr>
          <w:ilvl w:val="0"/>
          <w:numId w:val="49"/>
        </w:numPr>
        <w:spacing w:line="276" w:lineRule="auto"/>
        <w:rPr>
          <w:rFonts w:ascii="Tahoma" w:hAnsi="Tahoma" w:cs="Tahoma"/>
          <w:sz w:val="22"/>
        </w:rPr>
      </w:pPr>
      <w:r w:rsidRPr="00CA20D7">
        <w:rPr>
          <w:rFonts w:ascii="Tahoma" w:hAnsi="Tahoma" w:cs="Tahoma"/>
          <w:sz w:val="22"/>
        </w:rPr>
        <w:t xml:space="preserve">oddziału anestezjologii i intensywnej terapii, lub </w:t>
      </w:r>
      <w:proofErr w:type="gramStart"/>
      <w:r w:rsidRPr="00CA20D7">
        <w:rPr>
          <w:rFonts w:ascii="Tahoma" w:hAnsi="Tahoma" w:cs="Tahoma"/>
          <w:sz w:val="22"/>
        </w:rPr>
        <w:t>oddziału  wzmożonego</w:t>
      </w:r>
      <w:proofErr w:type="gramEnd"/>
      <w:r w:rsidRPr="00CA20D7">
        <w:rPr>
          <w:rFonts w:ascii="Tahoma" w:hAnsi="Tahoma" w:cs="Tahoma"/>
          <w:sz w:val="22"/>
        </w:rPr>
        <w:t xml:space="preserve"> nadzoru kardiologicznego (OIT/OIOM/OIOK) o powierzchni użytkowej 1000m</w:t>
      </w:r>
      <w:r w:rsidRPr="00CA20D7">
        <w:rPr>
          <w:rFonts w:ascii="Tahoma" w:hAnsi="Tahoma" w:cs="Tahoma"/>
          <w:sz w:val="22"/>
          <w:vertAlign w:val="superscript"/>
        </w:rPr>
        <w:t>2</w:t>
      </w:r>
      <w:r w:rsidRPr="00CA20D7">
        <w:rPr>
          <w:rFonts w:ascii="Tahoma" w:hAnsi="Tahoma" w:cs="Tahoma"/>
          <w:sz w:val="22"/>
        </w:rPr>
        <w:t xml:space="preserve"> ÷2000m</w:t>
      </w:r>
      <w:r w:rsidRPr="00CA20D7">
        <w:rPr>
          <w:rFonts w:ascii="Tahoma" w:hAnsi="Tahoma" w:cs="Tahoma"/>
          <w:sz w:val="22"/>
          <w:vertAlign w:val="superscript"/>
        </w:rPr>
        <w:t>2</w:t>
      </w:r>
      <w:r w:rsidRPr="00CA20D7">
        <w:rPr>
          <w:rFonts w:ascii="Tahoma" w:hAnsi="Tahoma" w:cs="Tahoma"/>
          <w:sz w:val="22"/>
        </w:rPr>
        <w:t>, minimum 20 stanowisk</w:t>
      </w:r>
    </w:p>
    <w:p w:rsidR="00DA46A7" w:rsidRPr="00CA20D7" w:rsidRDefault="00DA46A7" w:rsidP="00F0481C">
      <w:pPr>
        <w:pStyle w:val="Akapitzlist"/>
        <w:numPr>
          <w:ilvl w:val="0"/>
          <w:numId w:val="49"/>
        </w:numPr>
        <w:spacing w:line="276" w:lineRule="auto"/>
        <w:rPr>
          <w:rFonts w:ascii="Tahoma" w:hAnsi="Tahoma" w:cs="Tahoma"/>
          <w:sz w:val="22"/>
          <w:vertAlign w:val="superscript"/>
        </w:rPr>
      </w:pPr>
      <w:proofErr w:type="gramStart"/>
      <w:r w:rsidRPr="00CA20D7">
        <w:rPr>
          <w:rFonts w:ascii="Tahoma" w:hAnsi="Tahoma" w:cs="Tahoma"/>
          <w:sz w:val="22"/>
        </w:rPr>
        <w:t>centralnej</w:t>
      </w:r>
      <w:proofErr w:type="gramEnd"/>
      <w:r w:rsidRPr="00CA20D7">
        <w:rPr>
          <w:rFonts w:ascii="Tahoma" w:hAnsi="Tahoma" w:cs="Tahoma"/>
          <w:sz w:val="22"/>
        </w:rPr>
        <w:t xml:space="preserve"> </w:t>
      </w:r>
      <w:proofErr w:type="spellStart"/>
      <w:r w:rsidRPr="00CA20D7">
        <w:rPr>
          <w:rFonts w:ascii="Tahoma" w:hAnsi="Tahoma" w:cs="Tahoma"/>
          <w:sz w:val="22"/>
        </w:rPr>
        <w:t>sterylizatorni</w:t>
      </w:r>
      <w:proofErr w:type="spellEnd"/>
      <w:r w:rsidRPr="00CA20D7">
        <w:rPr>
          <w:rFonts w:ascii="Tahoma" w:hAnsi="Tahoma" w:cs="Tahoma"/>
          <w:sz w:val="22"/>
        </w:rPr>
        <w:t xml:space="preserve"> o powierzchni minimum 500 m</w:t>
      </w:r>
      <w:r w:rsidRPr="00CA20D7">
        <w:rPr>
          <w:rFonts w:ascii="Tahoma" w:hAnsi="Tahoma" w:cs="Tahoma"/>
          <w:sz w:val="22"/>
          <w:vertAlign w:val="superscript"/>
        </w:rPr>
        <w:t>2</w:t>
      </w:r>
    </w:p>
    <w:p w:rsidR="00E80826" w:rsidRPr="00E80826" w:rsidRDefault="00E80826" w:rsidP="00474AA3">
      <w:pPr>
        <w:pStyle w:val="Standard"/>
        <w:widowControl/>
        <w:suppressAutoHyphens/>
        <w:autoSpaceDN/>
        <w:adjustRightInd/>
        <w:spacing w:line="276" w:lineRule="auto"/>
        <w:ind w:left="360"/>
        <w:jc w:val="both"/>
        <w:rPr>
          <w:rFonts w:ascii="Tahoma" w:hAnsi="Tahoma" w:cs="Tahoma"/>
          <w:sz w:val="22"/>
          <w:szCs w:val="22"/>
        </w:rPr>
      </w:pPr>
    </w:p>
    <w:p w:rsidR="00425388" w:rsidRPr="008762CD" w:rsidRDefault="00425388" w:rsidP="009B6E4B">
      <w:pPr>
        <w:pStyle w:val="Standard"/>
        <w:widowControl/>
        <w:numPr>
          <w:ilvl w:val="1"/>
          <w:numId w:val="23"/>
        </w:numPr>
        <w:suppressAutoHyphens/>
        <w:spacing w:line="276" w:lineRule="auto"/>
        <w:ind w:left="709" w:hanging="283"/>
        <w:jc w:val="both"/>
        <w:rPr>
          <w:rFonts w:ascii="Tahoma" w:hAnsi="Tahoma" w:cs="Tahoma"/>
          <w:sz w:val="22"/>
          <w:szCs w:val="22"/>
        </w:rPr>
      </w:pPr>
      <w:r w:rsidRPr="008762CD">
        <w:rPr>
          <w:rFonts w:ascii="Tahoma" w:hAnsi="Tahoma" w:cs="Tahoma"/>
          <w:sz w:val="22"/>
          <w:szCs w:val="22"/>
        </w:rPr>
        <w:t>Dysponuje lub będzie dysponował osobami zdolnymi do wykonania przedmiotowego zamówienia w tym:</w:t>
      </w:r>
    </w:p>
    <w:p w:rsidR="00425388" w:rsidRPr="00E9454D" w:rsidRDefault="00131EDF" w:rsidP="009B6E4B">
      <w:pPr>
        <w:pStyle w:val="Standard"/>
        <w:widowControl/>
        <w:numPr>
          <w:ilvl w:val="2"/>
          <w:numId w:val="23"/>
        </w:numPr>
        <w:tabs>
          <w:tab w:val="left" w:pos="1276"/>
        </w:tabs>
        <w:suppressAutoHyphens/>
        <w:autoSpaceDN/>
        <w:adjustRightInd/>
        <w:spacing w:line="276" w:lineRule="auto"/>
        <w:ind w:hanging="1347"/>
        <w:jc w:val="both"/>
        <w:rPr>
          <w:rFonts w:ascii="Tahoma" w:hAnsi="Tahoma" w:cs="Tahoma"/>
          <w:sz w:val="22"/>
          <w:szCs w:val="22"/>
        </w:rPr>
      </w:pPr>
      <w:r w:rsidRPr="008762CD">
        <w:rPr>
          <w:rFonts w:ascii="Tahoma" w:hAnsi="Tahoma" w:cs="Tahoma"/>
          <w:b/>
          <w:sz w:val="22"/>
          <w:szCs w:val="22"/>
        </w:rPr>
        <w:t xml:space="preserve">  </w:t>
      </w:r>
      <w:r w:rsidR="00425388" w:rsidRPr="008762CD">
        <w:rPr>
          <w:rFonts w:ascii="Tahoma" w:hAnsi="Tahoma" w:cs="Tahoma"/>
          <w:b/>
          <w:sz w:val="22"/>
          <w:szCs w:val="22"/>
        </w:rPr>
        <w:t>Inżynierem Koordynatorem</w:t>
      </w:r>
      <w:r w:rsidR="00D12AB3" w:rsidRPr="008762CD">
        <w:rPr>
          <w:rFonts w:ascii="Tahoma" w:hAnsi="Tahoma" w:cs="Tahoma"/>
          <w:b/>
          <w:sz w:val="22"/>
          <w:szCs w:val="22"/>
        </w:rPr>
        <w:t xml:space="preserve"> budowy</w:t>
      </w:r>
      <w:r w:rsidR="00425388" w:rsidRPr="008762CD">
        <w:rPr>
          <w:rFonts w:ascii="Tahoma" w:hAnsi="Tahoma" w:cs="Tahoma"/>
          <w:b/>
          <w:sz w:val="22"/>
          <w:szCs w:val="22"/>
        </w:rPr>
        <w:t>, posiadającym:</w:t>
      </w:r>
    </w:p>
    <w:p w:rsidR="00E9454D" w:rsidRPr="00C57257" w:rsidRDefault="00E9454D" w:rsidP="00F0481C">
      <w:pPr>
        <w:pStyle w:val="Standard"/>
        <w:widowControl/>
        <w:numPr>
          <w:ilvl w:val="0"/>
          <w:numId w:val="46"/>
        </w:numPr>
        <w:tabs>
          <w:tab w:val="left" w:pos="1418"/>
        </w:tabs>
        <w:spacing w:line="276" w:lineRule="auto"/>
        <w:jc w:val="both"/>
        <w:rPr>
          <w:rFonts w:ascii="Tahoma" w:hAnsi="Tahoma" w:cs="Tahoma"/>
          <w:b/>
          <w:sz w:val="22"/>
          <w:szCs w:val="22"/>
        </w:rPr>
      </w:pPr>
      <w:proofErr w:type="gramStart"/>
      <w:r w:rsidRPr="008762CD">
        <w:rPr>
          <w:rFonts w:ascii="Tahoma" w:hAnsi="Tahoma" w:cs="Tahoma"/>
          <w:sz w:val="22"/>
          <w:szCs w:val="22"/>
        </w:rPr>
        <w:t>uprawnienia</w:t>
      </w:r>
      <w:proofErr w:type="gramEnd"/>
      <w:r w:rsidRPr="008762CD">
        <w:rPr>
          <w:rFonts w:ascii="Tahoma" w:hAnsi="Tahoma" w:cs="Tahoma"/>
          <w:sz w:val="22"/>
          <w:szCs w:val="22"/>
        </w:rPr>
        <w:t xml:space="preserve"> budowlane w specjalności konstrukcyjno-budowlanej bez ograniczeń, </w:t>
      </w:r>
      <w:r w:rsidRPr="008762CD">
        <w:rPr>
          <w:rFonts w:ascii="Tahoma" w:hAnsi="Tahoma" w:cs="Tahoma"/>
          <w:bCs/>
          <w:iCs/>
          <w:sz w:val="22"/>
          <w:szCs w:val="22"/>
        </w:rPr>
        <w:t xml:space="preserve">wydane </w:t>
      </w:r>
      <w:r w:rsidRPr="008762CD">
        <w:rPr>
          <w:rFonts w:ascii="Tahoma" w:hAnsi="Tahoma" w:cs="Tahoma"/>
          <w:sz w:val="22"/>
          <w:szCs w:val="22"/>
        </w:rPr>
        <w:t xml:space="preserve">zgodnie z Rozporządzeniem Ministra Transportu i Budownictwa z dn. 28 kwietnia 2006 roku w sprawie samodzielnych funkcji technicznych w budownictwie (Dz. U. Nr 83 poz. 578 ze zm.) lub odpowiadające im ważne uprawnienia budowlane, które zostały wydane na podstawie wcześniej obowiązujących przepisów lub odpowiadające im uprawnienia wydane obywatelom państw Europejskiego Obszaru Gospodarczego oraz Konfederacji Szwajcarskiej, z zastrzeżeniem art. 12a oraz innych przepisów ustawy Prawo Budowlane (tekst jedn. </w:t>
      </w:r>
      <w:r w:rsidR="00E911B9" w:rsidRPr="00E911B9">
        <w:rPr>
          <w:rFonts w:ascii="Tahoma" w:hAnsi="Tahoma" w:cs="Tahoma"/>
          <w:sz w:val="22"/>
          <w:szCs w:val="22"/>
        </w:rPr>
        <w:t xml:space="preserve">Dz.U.2016.290 </w:t>
      </w:r>
      <w:proofErr w:type="gramStart"/>
      <w:r w:rsidR="00E911B9" w:rsidRPr="00E911B9">
        <w:rPr>
          <w:rFonts w:ascii="Tahoma" w:hAnsi="Tahoma" w:cs="Tahoma"/>
          <w:sz w:val="22"/>
          <w:szCs w:val="22"/>
        </w:rPr>
        <w:t>z</w:t>
      </w:r>
      <w:proofErr w:type="gramEnd"/>
      <w:r w:rsidR="00E911B9" w:rsidRPr="00E911B9">
        <w:rPr>
          <w:rFonts w:ascii="Tahoma" w:hAnsi="Tahoma" w:cs="Tahoma"/>
          <w:sz w:val="22"/>
          <w:szCs w:val="22"/>
        </w:rPr>
        <w:t xml:space="preserve"> dnia 2016.03.08</w:t>
      </w:r>
      <w:r w:rsidRPr="008762CD">
        <w:rPr>
          <w:rFonts w:ascii="Tahoma" w:hAnsi="Tahoma" w:cs="Tahoma"/>
          <w:sz w:val="22"/>
          <w:szCs w:val="22"/>
        </w:rPr>
        <w:t xml:space="preserve">) </w:t>
      </w:r>
      <w:proofErr w:type="gramStart"/>
      <w:r w:rsidRPr="008762CD">
        <w:rPr>
          <w:rFonts w:ascii="Tahoma" w:hAnsi="Tahoma" w:cs="Tahoma"/>
          <w:sz w:val="22"/>
          <w:szCs w:val="22"/>
        </w:rPr>
        <w:t>oraz</w:t>
      </w:r>
      <w:proofErr w:type="gramEnd"/>
      <w:r w:rsidRPr="008762CD">
        <w:rPr>
          <w:rFonts w:ascii="Tahoma" w:hAnsi="Tahoma" w:cs="Tahoma"/>
          <w:sz w:val="22"/>
          <w:szCs w:val="22"/>
        </w:rPr>
        <w:t xml:space="preserve"> ustawy o zasadach uznawania kwalifikacji zawodowych nabytych w państwach członkowskich Unii Europejskiej (</w:t>
      </w:r>
      <w:r w:rsidR="00E911B9" w:rsidRPr="00E911B9">
        <w:rPr>
          <w:rFonts w:ascii="Tahoma" w:hAnsi="Tahoma" w:cs="Tahoma"/>
          <w:sz w:val="22"/>
          <w:szCs w:val="22"/>
        </w:rPr>
        <w:t xml:space="preserve">Dz.U.2016.65 </w:t>
      </w:r>
      <w:proofErr w:type="gramStart"/>
      <w:r w:rsidR="00E911B9" w:rsidRPr="00E911B9">
        <w:rPr>
          <w:rFonts w:ascii="Tahoma" w:hAnsi="Tahoma" w:cs="Tahoma"/>
          <w:sz w:val="22"/>
          <w:szCs w:val="22"/>
        </w:rPr>
        <w:t>z</w:t>
      </w:r>
      <w:proofErr w:type="gramEnd"/>
      <w:r w:rsidR="00E911B9" w:rsidRPr="00E911B9">
        <w:rPr>
          <w:rFonts w:ascii="Tahoma" w:hAnsi="Tahoma" w:cs="Tahoma"/>
          <w:sz w:val="22"/>
          <w:szCs w:val="22"/>
        </w:rPr>
        <w:t xml:space="preserve"> dnia 2016.01.15</w:t>
      </w:r>
      <w:r w:rsidRPr="008762CD">
        <w:rPr>
          <w:rFonts w:ascii="Tahoma" w:hAnsi="Tahoma" w:cs="Tahoma"/>
          <w:sz w:val="22"/>
          <w:szCs w:val="22"/>
        </w:rPr>
        <w:t xml:space="preserve">) </w:t>
      </w:r>
      <w:proofErr w:type="gramStart"/>
      <w:r w:rsidRPr="008762CD">
        <w:rPr>
          <w:rFonts w:ascii="Tahoma" w:hAnsi="Tahoma" w:cs="Tahoma"/>
          <w:sz w:val="22"/>
          <w:szCs w:val="22"/>
        </w:rPr>
        <w:t>i</w:t>
      </w:r>
      <w:proofErr w:type="gramEnd"/>
      <w:r w:rsidRPr="008762CD">
        <w:rPr>
          <w:rFonts w:ascii="Tahoma" w:hAnsi="Tahoma" w:cs="Tahoma"/>
          <w:sz w:val="22"/>
          <w:szCs w:val="22"/>
        </w:rPr>
        <w:t xml:space="preserve"> należącym do właściwej Izby samorządu zawodowego,</w:t>
      </w:r>
      <w:r>
        <w:rPr>
          <w:rFonts w:ascii="Tahoma" w:hAnsi="Tahoma" w:cs="Tahoma"/>
          <w:sz w:val="22"/>
          <w:szCs w:val="22"/>
        </w:rPr>
        <w:t xml:space="preserve"> </w:t>
      </w:r>
      <w:r w:rsidRPr="00A46E90">
        <w:rPr>
          <w:rFonts w:ascii="Tahoma" w:hAnsi="Tahoma" w:cs="Tahoma"/>
          <w:sz w:val="22"/>
          <w:szCs w:val="22"/>
        </w:rPr>
        <w:t>o ile przepisy prawa tego wymagają.</w:t>
      </w:r>
    </w:p>
    <w:p w:rsidR="00E9454D" w:rsidRDefault="00E9454D" w:rsidP="00F0481C">
      <w:pPr>
        <w:pStyle w:val="Standard"/>
        <w:numPr>
          <w:ilvl w:val="0"/>
          <w:numId w:val="46"/>
        </w:numPr>
        <w:spacing w:line="276" w:lineRule="auto"/>
        <w:jc w:val="both"/>
        <w:rPr>
          <w:rFonts w:ascii="Tahoma" w:hAnsi="Tahoma" w:cs="Tahoma"/>
          <w:sz w:val="22"/>
          <w:szCs w:val="22"/>
        </w:rPr>
      </w:pPr>
      <w:proofErr w:type="gramStart"/>
      <w:r w:rsidRPr="008762CD">
        <w:rPr>
          <w:rFonts w:ascii="Tahoma" w:hAnsi="Tahoma" w:cs="Tahoma"/>
          <w:sz w:val="22"/>
          <w:szCs w:val="22"/>
        </w:rPr>
        <w:t>co</w:t>
      </w:r>
      <w:proofErr w:type="gramEnd"/>
      <w:r w:rsidRPr="008762CD">
        <w:rPr>
          <w:rFonts w:ascii="Tahoma" w:hAnsi="Tahoma" w:cs="Tahoma"/>
          <w:sz w:val="22"/>
          <w:szCs w:val="22"/>
        </w:rPr>
        <w:t xml:space="preserve"> najmniej 10 letnią praktyką zawodową, liczoną od dnia uzyskania uprawnień w kierowaniu robót budowlanych,</w:t>
      </w:r>
    </w:p>
    <w:p w:rsidR="009B1333" w:rsidRPr="008762CD" w:rsidRDefault="00C17786" w:rsidP="00F0481C">
      <w:pPr>
        <w:pStyle w:val="Standard"/>
        <w:numPr>
          <w:ilvl w:val="0"/>
          <w:numId w:val="46"/>
        </w:numPr>
        <w:spacing w:line="276" w:lineRule="auto"/>
        <w:jc w:val="both"/>
        <w:rPr>
          <w:rFonts w:ascii="Tahoma" w:hAnsi="Tahoma" w:cs="Tahoma"/>
          <w:sz w:val="22"/>
          <w:szCs w:val="22"/>
        </w:rPr>
      </w:pPr>
      <w:r w:rsidRPr="0062207C">
        <w:rPr>
          <w:rFonts w:ascii="Tahoma" w:hAnsi="Tahoma" w:cs="Tahoma"/>
          <w:sz w:val="22"/>
          <w:szCs w:val="22"/>
        </w:rPr>
        <w:t>d</w:t>
      </w:r>
      <w:r w:rsidR="00131EDF" w:rsidRPr="0062207C">
        <w:rPr>
          <w:rFonts w:ascii="Tahoma" w:hAnsi="Tahoma" w:cs="Tahoma"/>
          <w:sz w:val="22"/>
          <w:szCs w:val="22"/>
        </w:rPr>
        <w:t xml:space="preserve">oświadczenie zawodowe na stanowisku </w:t>
      </w:r>
      <w:r w:rsidR="00D12AB3" w:rsidRPr="0062207C">
        <w:rPr>
          <w:rFonts w:ascii="Tahoma" w:hAnsi="Tahoma" w:cs="Tahoma"/>
          <w:sz w:val="22"/>
          <w:szCs w:val="22"/>
        </w:rPr>
        <w:t>Koordynatora Projektu/Kierownika Projektu</w:t>
      </w:r>
      <w:r w:rsidR="00131EDF" w:rsidRPr="0062207C">
        <w:rPr>
          <w:rFonts w:ascii="Tahoma" w:hAnsi="Tahoma" w:cs="Tahoma"/>
          <w:sz w:val="22"/>
          <w:szCs w:val="22"/>
        </w:rPr>
        <w:t xml:space="preserve">, dla co najmniej jednego </w:t>
      </w:r>
      <w:r w:rsidR="0062207C" w:rsidRPr="0062207C">
        <w:rPr>
          <w:rFonts w:ascii="Tahoma" w:hAnsi="Tahoma" w:cs="Tahoma"/>
          <w:sz w:val="22"/>
          <w:szCs w:val="22"/>
        </w:rPr>
        <w:t>kontraktu</w:t>
      </w:r>
      <w:r w:rsidR="008C4FBF" w:rsidRPr="0062207C">
        <w:rPr>
          <w:rFonts w:ascii="Tahoma" w:hAnsi="Tahoma" w:cs="Tahoma"/>
          <w:sz w:val="22"/>
          <w:szCs w:val="22"/>
        </w:rPr>
        <w:t xml:space="preserve"> </w:t>
      </w:r>
      <w:r w:rsidR="0062207C" w:rsidRPr="0062207C">
        <w:rPr>
          <w:rFonts w:ascii="Tahoma" w:hAnsi="Tahoma" w:cs="Tahoma"/>
          <w:sz w:val="22"/>
          <w:szCs w:val="22"/>
        </w:rPr>
        <w:t xml:space="preserve">polegającego </w:t>
      </w:r>
      <w:proofErr w:type="gramStart"/>
      <w:r w:rsidR="0062207C" w:rsidRPr="0062207C">
        <w:rPr>
          <w:rFonts w:ascii="Tahoma" w:hAnsi="Tahoma" w:cs="Tahoma"/>
          <w:sz w:val="22"/>
          <w:szCs w:val="22"/>
        </w:rPr>
        <w:t xml:space="preserve">na </w:t>
      </w:r>
      <w:r w:rsidR="008C4FBF" w:rsidRPr="0062207C">
        <w:rPr>
          <w:rFonts w:ascii="Tahoma" w:hAnsi="Tahoma" w:cs="Tahoma"/>
          <w:b/>
          <w:sz w:val="22"/>
          <w:szCs w:val="22"/>
        </w:rPr>
        <w:t xml:space="preserve"> kontynuacji</w:t>
      </w:r>
      <w:proofErr w:type="gramEnd"/>
      <w:r w:rsidR="008C4FBF" w:rsidRPr="0062207C">
        <w:rPr>
          <w:rFonts w:ascii="Tahoma" w:hAnsi="Tahoma" w:cs="Tahoma"/>
          <w:b/>
          <w:sz w:val="22"/>
          <w:szCs w:val="22"/>
        </w:rPr>
        <w:t xml:space="preserve"> i zakończeniu</w:t>
      </w:r>
      <w:r w:rsidR="0062207C" w:rsidRPr="0062207C">
        <w:rPr>
          <w:rFonts w:ascii="Tahoma" w:hAnsi="Tahoma" w:cs="Tahoma"/>
          <w:b/>
          <w:sz w:val="22"/>
          <w:szCs w:val="22"/>
        </w:rPr>
        <w:t xml:space="preserve"> budowy</w:t>
      </w:r>
      <w:r w:rsidR="00131EDF" w:rsidRPr="0062207C">
        <w:rPr>
          <w:rFonts w:ascii="Tahoma" w:hAnsi="Tahoma" w:cs="Tahoma"/>
          <w:sz w:val="22"/>
          <w:szCs w:val="22"/>
        </w:rPr>
        <w:t xml:space="preserve"> </w:t>
      </w:r>
      <w:r w:rsidRPr="0062207C">
        <w:rPr>
          <w:rFonts w:ascii="Tahoma" w:hAnsi="Tahoma" w:cs="Tahoma"/>
          <w:sz w:val="22"/>
          <w:szCs w:val="22"/>
        </w:rPr>
        <w:t>obiektu służby zdrowia</w:t>
      </w:r>
      <w:r w:rsidR="009B1333" w:rsidRPr="0062207C">
        <w:rPr>
          <w:rFonts w:ascii="Tahoma" w:hAnsi="Tahoma" w:cs="Tahoma"/>
          <w:sz w:val="22"/>
          <w:szCs w:val="22"/>
        </w:rPr>
        <w:t xml:space="preserve"> o wartości inwestycji </w:t>
      </w:r>
      <w:r w:rsidR="008C4FBF" w:rsidRPr="0062207C">
        <w:rPr>
          <w:rFonts w:ascii="Tahoma" w:hAnsi="Tahoma" w:cs="Tahoma"/>
          <w:sz w:val="22"/>
          <w:szCs w:val="22"/>
        </w:rPr>
        <w:t xml:space="preserve">nie mniejszej niż </w:t>
      </w:r>
      <w:r w:rsidR="008C4FBF" w:rsidRPr="00A46E90">
        <w:rPr>
          <w:rFonts w:ascii="Tahoma" w:hAnsi="Tahoma" w:cs="Tahoma"/>
          <w:sz w:val="22"/>
          <w:szCs w:val="22"/>
        </w:rPr>
        <w:t>2</w:t>
      </w:r>
      <w:r w:rsidR="00A46E90" w:rsidRPr="00A46E90">
        <w:rPr>
          <w:rFonts w:ascii="Tahoma" w:hAnsi="Tahoma" w:cs="Tahoma"/>
          <w:sz w:val="22"/>
          <w:szCs w:val="22"/>
        </w:rPr>
        <w:t>0</w:t>
      </w:r>
      <w:r w:rsidR="008C4FBF" w:rsidRPr="00A46E90">
        <w:rPr>
          <w:rFonts w:ascii="Tahoma" w:hAnsi="Tahoma" w:cs="Tahoma"/>
          <w:sz w:val="22"/>
          <w:szCs w:val="22"/>
        </w:rPr>
        <w:t xml:space="preserve"> 000 000,00</w:t>
      </w:r>
      <w:r w:rsidR="008C4FBF" w:rsidRPr="0062207C">
        <w:rPr>
          <w:rFonts w:ascii="Tahoma" w:hAnsi="Tahoma" w:cs="Tahoma"/>
          <w:sz w:val="22"/>
          <w:szCs w:val="22"/>
        </w:rPr>
        <w:t xml:space="preserve"> zł brutto</w:t>
      </w:r>
      <w:r w:rsidR="008C4FBF" w:rsidRPr="00E80826">
        <w:rPr>
          <w:rFonts w:ascii="Tahoma" w:hAnsi="Tahoma" w:cs="Tahoma"/>
          <w:sz w:val="22"/>
          <w:szCs w:val="22"/>
        </w:rPr>
        <w:t xml:space="preserve"> (dwadzieścia milionów zł brutto)</w:t>
      </w:r>
      <w:r w:rsidR="008C4FBF">
        <w:rPr>
          <w:rFonts w:ascii="Tahoma" w:hAnsi="Tahoma" w:cs="Tahoma"/>
          <w:sz w:val="22"/>
          <w:szCs w:val="22"/>
        </w:rPr>
        <w:t xml:space="preserve"> </w:t>
      </w:r>
      <w:r w:rsidR="008C4FBF" w:rsidRPr="008762CD">
        <w:rPr>
          <w:rFonts w:ascii="Tahoma" w:hAnsi="Tahoma" w:cs="Tahoma"/>
          <w:sz w:val="22"/>
          <w:szCs w:val="22"/>
        </w:rPr>
        <w:t>realizowanego w oparciu o warunki kontraktowe FIDIC lub inne równoważne warunki międzynarodowe</w:t>
      </w:r>
      <w:r w:rsidR="009B1333" w:rsidRPr="008762CD">
        <w:rPr>
          <w:rFonts w:ascii="Tahoma" w:hAnsi="Tahoma" w:cs="Tahoma"/>
          <w:sz w:val="22"/>
          <w:szCs w:val="22"/>
        </w:rPr>
        <w:t xml:space="preserve">. </w:t>
      </w:r>
    </w:p>
    <w:p w:rsidR="00C17786" w:rsidRPr="008762CD" w:rsidRDefault="00C17786" w:rsidP="001C0C49">
      <w:pPr>
        <w:pStyle w:val="Standard"/>
        <w:spacing w:line="276" w:lineRule="auto"/>
        <w:jc w:val="both"/>
        <w:rPr>
          <w:rFonts w:ascii="Tahoma" w:hAnsi="Tahoma" w:cs="Tahoma"/>
          <w:sz w:val="22"/>
          <w:szCs w:val="22"/>
        </w:rPr>
      </w:pPr>
    </w:p>
    <w:p w:rsidR="00425388" w:rsidRPr="008762CD" w:rsidRDefault="007C3FB2" w:rsidP="00FD2551">
      <w:pPr>
        <w:pStyle w:val="Standard"/>
        <w:widowControl/>
        <w:tabs>
          <w:tab w:val="left" w:pos="1560"/>
        </w:tabs>
        <w:spacing w:line="276" w:lineRule="auto"/>
        <w:ind w:left="1418" w:hanging="425"/>
        <w:jc w:val="both"/>
        <w:rPr>
          <w:rFonts w:ascii="Tahoma" w:hAnsi="Tahoma" w:cs="Tahoma"/>
          <w:sz w:val="22"/>
          <w:szCs w:val="22"/>
        </w:rPr>
      </w:pPr>
      <w:proofErr w:type="gramStart"/>
      <w:r w:rsidRPr="008762CD">
        <w:rPr>
          <w:rFonts w:ascii="Tahoma" w:hAnsi="Tahoma" w:cs="Tahoma"/>
          <w:b/>
          <w:sz w:val="22"/>
          <w:szCs w:val="22"/>
        </w:rPr>
        <w:t>b</w:t>
      </w:r>
      <w:proofErr w:type="gramEnd"/>
      <w:r w:rsidR="00425388" w:rsidRPr="008762CD">
        <w:rPr>
          <w:rFonts w:ascii="Tahoma" w:hAnsi="Tahoma" w:cs="Tahoma"/>
          <w:b/>
          <w:sz w:val="22"/>
          <w:szCs w:val="22"/>
        </w:rPr>
        <w:t xml:space="preserve">) </w:t>
      </w:r>
      <w:r w:rsidR="00B654F8" w:rsidRPr="008762CD">
        <w:rPr>
          <w:rFonts w:ascii="Tahoma" w:hAnsi="Tahoma" w:cs="Tahoma"/>
          <w:b/>
          <w:sz w:val="22"/>
          <w:szCs w:val="22"/>
        </w:rPr>
        <w:t>Kierownikiem budowy</w:t>
      </w:r>
      <w:r w:rsidR="00425388" w:rsidRPr="008762CD">
        <w:rPr>
          <w:rFonts w:ascii="Tahoma" w:hAnsi="Tahoma" w:cs="Tahoma"/>
          <w:b/>
          <w:sz w:val="22"/>
          <w:szCs w:val="22"/>
        </w:rPr>
        <w:t xml:space="preserve"> posiadającym:</w:t>
      </w:r>
    </w:p>
    <w:p w:rsidR="00425388" w:rsidRPr="00C57257" w:rsidRDefault="00425388" w:rsidP="00F0481C">
      <w:pPr>
        <w:pStyle w:val="Standard"/>
        <w:widowControl/>
        <w:numPr>
          <w:ilvl w:val="0"/>
          <w:numId w:val="45"/>
        </w:numPr>
        <w:tabs>
          <w:tab w:val="left" w:pos="1418"/>
        </w:tabs>
        <w:spacing w:line="276" w:lineRule="auto"/>
        <w:ind w:left="1418"/>
        <w:jc w:val="both"/>
        <w:rPr>
          <w:rFonts w:ascii="Tahoma" w:hAnsi="Tahoma" w:cs="Tahoma"/>
          <w:b/>
          <w:sz w:val="22"/>
          <w:szCs w:val="22"/>
        </w:rPr>
      </w:pPr>
      <w:proofErr w:type="gramStart"/>
      <w:r w:rsidRPr="008762CD">
        <w:rPr>
          <w:rFonts w:ascii="Tahoma" w:hAnsi="Tahoma" w:cs="Tahoma"/>
          <w:sz w:val="22"/>
          <w:szCs w:val="22"/>
        </w:rPr>
        <w:t>uprawnienia</w:t>
      </w:r>
      <w:proofErr w:type="gramEnd"/>
      <w:r w:rsidRPr="008762CD">
        <w:rPr>
          <w:rFonts w:ascii="Tahoma" w:hAnsi="Tahoma" w:cs="Tahoma"/>
          <w:sz w:val="22"/>
          <w:szCs w:val="22"/>
        </w:rPr>
        <w:t xml:space="preserve"> budowlane w specjalności konstrukcyjno-budowlanej</w:t>
      </w:r>
      <w:r w:rsidR="00720F00" w:rsidRPr="008762CD">
        <w:rPr>
          <w:rFonts w:ascii="Tahoma" w:hAnsi="Tahoma" w:cs="Tahoma"/>
          <w:sz w:val="22"/>
          <w:szCs w:val="22"/>
        </w:rPr>
        <w:t xml:space="preserve"> bez ograniczeń, </w:t>
      </w:r>
      <w:r w:rsidRPr="008762CD">
        <w:rPr>
          <w:rFonts w:ascii="Tahoma" w:hAnsi="Tahoma" w:cs="Tahoma"/>
          <w:bCs/>
          <w:iCs/>
          <w:sz w:val="22"/>
          <w:szCs w:val="22"/>
        </w:rPr>
        <w:t xml:space="preserve">wydane </w:t>
      </w:r>
      <w:r w:rsidRPr="008762CD">
        <w:rPr>
          <w:rFonts w:ascii="Tahoma" w:hAnsi="Tahoma" w:cs="Tahoma"/>
          <w:sz w:val="22"/>
          <w:szCs w:val="22"/>
        </w:rPr>
        <w:t xml:space="preserve">zgodnie z Rozporządzeniem Ministra Transportu i Budownictwa z dn. 28 kwietnia 2006 roku w sprawie samodzielnych funkcji technicznych w budownictwie (Dz. U. Nr 83 poz. 578 ze zm.) lub odpowiadające im ważne uprawnienia budowlane, które zostały wydane na podstawie wcześniej obowiązujących przepisów lub odpowiadające im uprawnienia wydane obywatelom państw Europejskiego Obszaru Gospodarczego oraz Konfederacji Szwajcarskiej, z zastrzeżeniem art. 12a oraz innych przepisów ustawy Prawo Budowlane (tekst jedn. Dz. U. </w:t>
      </w:r>
      <w:proofErr w:type="gramStart"/>
      <w:r w:rsidRPr="008762CD">
        <w:rPr>
          <w:rFonts w:ascii="Tahoma" w:hAnsi="Tahoma" w:cs="Tahoma"/>
          <w:sz w:val="22"/>
          <w:szCs w:val="22"/>
        </w:rPr>
        <w:t>z</w:t>
      </w:r>
      <w:proofErr w:type="gramEnd"/>
      <w:r w:rsidRPr="008762CD">
        <w:rPr>
          <w:rFonts w:ascii="Tahoma" w:hAnsi="Tahoma" w:cs="Tahoma"/>
          <w:sz w:val="22"/>
          <w:szCs w:val="22"/>
        </w:rPr>
        <w:t xml:space="preserve"> 2010 r., Nr 43, poz.1623 ze zm.) oraz ustawy o zasadach uznawania kwalifikacji zawodowych nabytych w państwach członkowskich Unii Europejskiej (Dz. U. </w:t>
      </w:r>
      <w:proofErr w:type="gramStart"/>
      <w:r w:rsidRPr="008762CD">
        <w:rPr>
          <w:rFonts w:ascii="Tahoma" w:hAnsi="Tahoma" w:cs="Tahoma"/>
          <w:sz w:val="22"/>
          <w:szCs w:val="22"/>
        </w:rPr>
        <w:t>z</w:t>
      </w:r>
      <w:proofErr w:type="gramEnd"/>
      <w:r w:rsidRPr="008762CD">
        <w:rPr>
          <w:rFonts w:ascii="Tahoma" w:hAnsi="Tahoma" w:cs="Tahoma"/>
          <w:sz w:val="22"/>
          <w:szCs w:val="22"/>
        </w:rPr>
        <w:t xml:space="preserve"> 2008 r., Nr 63, poz. 394)</w:t>
      </w:r>
      <w:r w:rsidR="00E763A2" w:rsidRPr="008762CD">
        <w:rPr>
          <w:rFonts w:ascii="Tahoma" w:hAnsi="Tahoma" w:cs="Tahoma"/>
          <w:sz w:val="22"/>
          <w:szCs w:val="22"/>
        </w:rPr>
        <w:t xml:space="preserve"> i należącym do właściwej Izby samorządu zawodowego</w:t>
      </w:r>
      <w:r w:rsidRPr="008762CD">
        <w:rPr>
          <w:rFonts w:ascii="Tahoma" w:hAnsi="Tahoma" w:cs="Tahoma"/>
          <w:sz w:val="22"/>
          <w:szCs w:val="22"/>
        </w:rPr>
        <w:t>,</w:t>
      </w:r>
      <w:r w:rsidR="00C57257">
        <w:rPr>
          <w:rFonts w:ascii="Tahoma" w:hAnsi="Tahoma" w:cs="Tahoma"/>
          <w:sz w:val="22"/>
          <w:szCs w:val="22"/>
        </w:rPr>
        <w:t xml:space="preserve"> </w:t>
      </w:r>
      <w:r w:rsidR="00C57257" w:rsidRPr="003E0CA1">
        <w:rPr>
          <w:rFonts w:ascii="Tahoma" w:hAnsi="Tahoma" w:cs="Tahoma"/>
          <w:sz w:val="22"/>
          <w:szCs w:val="22"/>
        </w:rPr>
        <w:t>o ile przepisy prawa tego wymagają</w:t>
      </w:r>
      <w:r w:rsidR="00C57257" w:rsidRPr="00C57257">
        <w:rPr>
          <w:rFonts w:ascii="Tahoma" w:hAnsi="Tahoma" w:cs="Tahoma"/>
          <w:b/>
          <w:sz w:val="22"/>
          <w:szCs w:val="22"/>
        </w:rPr>
        <w:t>.</w:t>
      </w:r>
    </w:p>
    <w:p w:rsidR="00720F00" w:rsidRPr="006045AB" w:rsidRDefault="00425388" w:rsidP="00F0481C">
      <w:pPr>
        <w:pStyle w:val="Standard"/>
        <w:numPr>
          <w:ilvl w:val="0"/>
          <w:numId w:val="45"/>
        </w:numPr>
        <w:spacing w:line="276" w:lineRule="auto"/>
        <w:ind w:left="1418"/>
        <w:jc w:val="both"/>
        <w:rPr>
          <w:rFonts w:ascii="Tahoma" w:hAnsi="Tahoma" w:cs="Tahoma"/>
          <w:sz w:val="22"/>
          <w:szCs w:val="22"/>
        </w:rPr>
      </w:pPr>
      <w:proofErr w:type="gramStart"/>
      <w:r w:rsidRPr="008762CD">
        <w:rPr>
          <w:rFonts w:ascii="Tahoma" w:hAnsi="Tahoma" w:cs="Tahoma"/>
          <w:sz w:val="22"/>
          <w:szCs w:val="22"/>
        </w:rPr>
        <w:t>co</w:t>
      </w:r>
      <w:proofErr w:type="gramEnd"/>
      <w:r w:rsidRPr="008762CD">
        <w:rPr>
          <w:rFonts w:ascii="Tahoma" w:hAnsi="Tahoma" w:cs="Tahoma"/>
          <w:sz w:val="22"/>
          <w:szCs w:val="22"/>
        </w:rPr>
        <w:t xml:space="preserve"> najmniej 10 letnią praktyką zawodową, liczoną od dnia uzyskania uprawnień w kierowaniu robót budowlanych</w:t>
      </w:r>
      <w:r w:rsidR="003725AF" w:rsidRPr="008762CD">
        <w:rPr>
          <w:rFonts w:ascii="Tahoma" w:hAnsi="Tahoma" w:cs="Tahoma"/>
          <w:sz w:val="22"/>
          <w:szCs w:val="22"/>
        </w:rPr>
        <w:t>,</w:t>
      </w:r>
    </w:p>
    <w:p w:rsidR="00C57257" w:rsidRPr="003E0CA1" w:rsidRDefault="009479D2" w:rsidP="00F0481C">
      <w:pPr>
        <w:pStyle w:val="Standard"/>
        <w:numPr>
          <w:ilvl w:val="0"/>
          <w:numId w:val="45"/>
        </w:numPr>
        <w:spacing w:line="276" w:lineRule="auto"/>
        <w:ind w:left="1418"/>
        <w:rPr>
          <w:rFonts w:ascii="Tahoma" w:hAnsi="Tahoma" w:cs="Tahoma"/>
          <w:sz w:val="22"/>
          <w:szCs w:val="22"/>
        </w:rPr>
      </w:pPr>
      <w:r>
        <w:rPr>
          <w:rFonts w:ascii="Tahoma" w:hAnsi="Tahoma" w:cs="Tahoma"/>
          <w:sz w:val="22"/>
          <w:szCs w:val="22"/>
        </w:rPr>
        <w:t xml:space="preserve">doświadczenie zawodowe </w:t>
      </w:r>
      <w:r w:rsidRPr="0062207C">
        <w:rPr>
          <w:rFonts w:ascii="Tahoma" w:hAnsi="Tahoma" w:cs="Tahoma"/>
          <w:sz w:val="22"/>
          <w:szCs w:val="22"/>
        </w:rPr>
        <w:t>na stanowisku</w:t>
      </w:r>
      <w:r>
        <w:rPr>
          <w:rFonts w:ascii="Tahoma" w:hAnsi="Tahoma" w:cs="Tahoma"/>
          <w:sz w:val="22"/>
          <w:szCs w:val="22"/>
        </w:rPr>
        <w:t xml:space="preserve"> kierownik budowy w wykonaniu co </w:t>
      </w:r>
      <w:proofErr w:type="gramStart"/>
      <w:r>
        <w:rPr>
          <w:rFonts w:ascii="Tahoma" w:hAnsi="Tahoma" w:cs="Tahoma"/>
          <w:sz w:val="22"/>
          <w:szCs w:val="22"/>
        </w:rPr>
        <w:t xml:space="preserve">najmniej  </w:t>
      </w:r>
      <w:r w:rsidRPr="0062207C">
        <w:rPr>
          <w:rFonts w:ascii="Tahoma" w:hAnsi="Tahoma" w:cs="Tahoma"/>
          <w:sz w:val="22"/>
          <w:szCs w:val="22"/>
        </w:rPr>
        <w:t>co</w:t>
      </w:r>
      <w:proofErr w:type="gramEnd"/>
      <w:r w:rsidRPr="0062207C">
        <w:rPr>
          <w:rFonts w:ascii="Tahoma" w:hAnsi="Tahoma" w:cs="Tahoma"/>
          <w:sz w:val="22"/>
          <w:szCs w:val="22"/>
        </w:rPr>
        <w:t xml:space="preserve"> najmniej jednego kontraktu polegającego na </w:t>
      </w:r>
      <w:r w:rsidRPr="0062207C">
        <w:rPr>
          <w:rFonts w:ascii="Tahoma" w:hAnsi="Tahoma" w:cs="Tahoma"/>
          <w:b/>
          <w:sz w:val="22"/>
          <w:szCs w:val="22"/>
        </w:rPr>
        <w:t xml:space="preserve"> </w:t>
      </w:r>
      <w:r w:rsidRPr="003E0CA1">
        <w:rPr>
          <w:rFonts w:ascii="Tahoma" w:hAnsi="Tahoma" w:cs="Tahoma"/>
          <w:sz w:val="22"/>
          <w:szCs w:val="22"/>
        </w:rPr>
        <w:t>kontynuacji i zakończeniu budowy</w:t>
      </w:r>
      <w:r w:rsidRPr="0062207C">
        <w:rPr>
          <w:rFonts w:ascii="Tahoma" w:hAnsi="Tahoma" w:cs="Tahoma"/>
          <w:sz w:val="22"/>
          <w:szCs w:val="22"/>
        </w:rPr>
        <w:t xml:space="preserve"> obiektu służby</w:t>
      </w:r>
      <w:r w:rsidR="00E763A2" w:rsidRPr="00C57257">
        <w:rPr>
          <w:rFonts w:ascii="Tahoma" w:hAnsi="Tahoma" w:cs="Tahoma"/>
          <w:sz w:val="22"/>
          <w:szCs w:val="22"/>
        </w:rPr>
        <w:t xml:space="preserve"> </w:t>
      </w:r>
      <w:r w:rsidR="00251D83">
        <w:rPr>
          <w:rFonts w:ascii="Tahoma" w:hAnsi="Tahoma" w:cs="Tahoma"/>
          <w:sz w:val="22"/>
          <w:szCs w:val="22"/>
        </w:rPr>
        <w:t xml:space="preserve">zdrowia </w:t>
      </w:r>
      <w:r w:rsidR="00E9454D" w:rsidRPr="0062207C">
        <w:rPr>
          <w:rFonts w:ascii="Tahoma" w:hAnsi="Tahoma" w:cs="Tahoma"/>
          <w:sz w:val="22"/>
          <w:szCs w:val="22"/>
        </w:rPr>
        <w:t xml:space="preserve">o wartości inwestycji nie mniejszej niż </w:t>
      </w:r>
      <w:r w:rsidR="00E9454D" w:rsidRPr="003E0CA1">
        <w:rPr>
          <w:rFonts w:ascii="Tahoma" w:hAnsi="Tahoma" w:cs="Tahoma"/>
          <w:sz w:val="22"/>
          <w:szCs w:val="22"/>
        </w:rPr>
        <w:t>2</w:t>
      </w:r>
      <w:r w:rsidR="003E0CA1" w:rsidRPr="003E0CA1">
        <w:rPr>
          <w:rFonts w:ascii="Tahoma" w:hAnsi="Tahoma" w:cs="Tahoma"/>
          <w:sz w:val="22"/>
          <w:szCs w:val="22"/>
        </w:rPr>
        <w:t>0</w:t>
      </w:r>
      <w:r w:rsidR="00E9454D" w:rsidRPr="003E0CA1">
        <w:rPr>
          <w:rFonts w:ascii="Tahoma" w:hAnsi="Tahoma" w:cs="Tahoma"/>
          <w:sz w:val="22"/>
          <w:szCs w:val="22"/>
        </w:rPr>
        <w:t xml:space="preserve"> 000 000,00</w:t>
      </w:r>
      <w:r w:rsidR="00E9454D" w:rsidRPr="0062207C">
        <w:rPr>
          <w:rFonts w:ascii="Tahoma" w:hAnsi="Tahoma" w:cs="Tahoma"/>
          <w:sz w:val="22"/>
          <w:szCs w:val="22"/>
        </w:rPr>
        <w:t xml:space="preserve"> zł brutto</w:t>
      </w:r>
      <w:r w:rsidR="00E9454D" w:rsidRPr="00E80826">
        <w:rPr>
          <w:rFonts w:ascii="Tahoma" w:hAnsi="Tahoma" w:cs="Tahoma"/>
          <w:sz w:val="22"/>
          <w:szCs w:val="22"/>
        </w:rPr>
        <w:t xml:space="preserve"> (dwadzieścia milionów zł brutto)</w:t>
      </w:r>
      <w:r w:rsidR="00E9454D">
        <w:rPr>
          <w:rFonts w:ascii="Tahoma" w:hAnsi="Tahoma" w:cs="Tahoma"/>
          <w:sz w:val="22"/>
          <w:szCs w:val="22"/>
        </w:rPr>
        <w:t xml:space="preserve"> </w:t>
      </w:r>
      <w:r w:rsidR="00E9454D" w:rsidRPr="008762CD">
        <w:rPr>
          <w:rFonts w:ascii="Tahoma" w:hAnsi="Tahoma" w:cs="Tahoma"/>
          <w:sz w:val="22"/>
          <w:szCs w:val="22"/>
        </w:rPr>
        <w:t>realizowane</w:t>
      </w:r>
      <w:r w:rsidR="00E9454D">
        <w:rPr>
          <w:rFonts w:ascii="Tahoma" w:hAnsi="Tahoma" w:cs="Tahoma"/>
          <w:sz w:val="22"/>
          <w:szCs w:val="22"/>
        </w:rPr>
        <w:t>j</w:t>
      </w:r>
      <w:r w:rsidR="00E9454D" w:rsidRPr="008762CD">
        <w:rPr>
          <w:rFonts w:ascii="Tahoma" w:hAnsi="Tahoma" w:cs="Tahoma"/>
          <w:sz w:val="22"/>
          <w:szCs w:val="22"/>
        </w:rPr>
        <w:t xml:space="preserve"> w oparciu o warunki kontraktowe FIDIC lub inne równoważne warunki międzynarodowe</w:t>
      </w:r>
      <w:r w:rsidR="00E9454D">
        <w:rPr>
          <w:rFonts w:ascii="Tahoma" w:hAnsi="Tahoma" w:cs="Tahoma"/>
          <w:sz w:val="22"/>
          <w:szCs w:val="22"/>
        </w:rPr>
        <w:t xml:space="preserve">, </w:t>
      </w:r>
      <w:r w:rsidR="00425388" w:rsidRPr="00E9454D">
        <w:rPr>
          <w:rFonts w:ascii="Tahoma" w:hAnsi="Tahoma" w:cs="Tahoma"/>
          <w:sz w:val="22"/>
          <w:szCs w:val="22"/>
        </w:rPr>
        <w:t>polegając</w:t>
      </w:r>
      <w:r w:rsidR="00E763A2" w:rsidRPr="00E9454D">
        <w:rPr>
          <w:rFonts w:ascii="Tahoma" w:hAnsi="Tahoma" w:cs="Tahoma"/>
          <w:sz w:val="22"/>
          <w:szCs w:val="22"/>
        </w:rPr>
        <w:t>ej</w:t>
      </w:r>
      <w:r w:rsidR="00E9454D">
        <w:rPr>
          <w:rFonts w:ascii="Tahoma" w:hAnsi="Tahoma" w:cs="Tahoma"/>
          <w:sz w:val="22"/>
          <w:szCs w:val="22"/>
        </w:rPr>
        <w:t xml:space="preserve"> </w:t>
      </w:r>
      <w:r w:rsidR="00C57257" w:rsidRPr="00E9454D">
        <w:rPr>
          <w:rFonts w:ascii="Tahoma" w:hAnsi="Tahoma" w:cs="Tahoma"/>
          <w:sz w:val="22"/>
          <w:szCs w:val="22"/>
        </w:rPr>
        <w:t>na kontynuacj</w:t>
      </w:r>
      <w:r w:rsidR="006045AB" w:rsidRPr="00E9454D">
        <w:rPr>
          <w:rFonts w:ascii="Tahoma" w:hAnsi="Tahoma" w:cs="Tahoma"/>
          <w:sz w:val="22"/>
          <w:szCs w:val="22"/>
        </w:rPr>
        <w:t>i</w:t>
      </w:r>
      <w:r w:rsidR="00C57257" w:rsidRPr="00E9454D">
        <w:rPr>
          <w:rFonts w:ascii="Tahoma" w:hAnsi="Tahoma" w:cs="Tahoma"/>
          <w:sz w:val="22"/>
          <w:szCs w:val="22"/>
        </w:rPr>
        <w:t xml:space="preserve"> i zakończeniu </w:t>
      </w:r>
      <w:r w:rsidR="00C57257" w:rsidRPr="003E0CA1">
        <w:rPr>
          <w:rFonts w:ascii="Tahoma" w:hAnsi="Tahoma" w:cs="Tahoma"/>
          <w:sz w:val="22"/>
          <w:szCs w:val="22"/>
        </w:rPr>
        <w:t>wraz z uzyskaniem decyzji o pozwoleniu na użytkowanie:</w:t>
      </w:r>
      <w:r w:rsidRPr="003E0CA1">
        <w:rPr>
          <w:rFonts w:ascii="Tahoma" w:hAnsi="Tahoma" w:cs="Tahoma"/>
          <w:sz w:val="22"/>
          <w:szCs w:val="22"/>
        </w:rPr>
        <w:t xml:space="preserve"> </w:t>
      </w:r>
    </w:p>
    <w:p w:rsidR="00E9454D" w:rsidRPr="004E61E1" w:rsidRDefault="00C57257" w:rsidP="00F0481C">
      <w:pPr>
        <w:pStyle w:val="Standard"/>
        <w:numPr>
          <w:ilvl w:val="0"/>
          <w:numId w:val="50"/>
        </w:numPr>
        <w:spacing w:line="276" w:lineRule="auto"/>
        <w:rPr>
          <w:rFonts w:ascii="Tahoma" w:hAnsi="Tahoma" w:cs="Tahoma"/>
          <w:sz w:val="22"/>
          <w:szCs w:val="22"/>
        </w:rPr>
      </w:pPr>
      <w:proofErr w:type="gramStart"/>
      <w:r w:rsidRPr="00C57257">
        <w:rPr>
          <w:rFonts w:ascii="Tahoma" w:hAnsi="Tahoma" w:cs="Tahoma"/>
          <w:sz w:val="22"/>
          <w:szCs w:val="22"/>
        </w:rPr>
        <w:t>minimum</w:t>
      </w:r>
      <w:proofErr w:type="gramEnd"/>
      <w:r w:rsidRPr="00C57257">
        <w:rPr>
          <w:rFonts w:ascii="Tahoma" w:hAnsi="Tahoma" w:cs="Tahoma"/>
          <w:sz w:val="22"/>
          <w:szCs w:val="22"/>
        </w:rPr>
        <w:t xml:space="preserve"> 1 bloku </w:t>
      </w:r>
      <w:r w:rsidRPr="004E61E1">
        <w:rPr>
          <w:rFonts w:ascii="Tahoma" w:hAnsi="Tahoma" w:cs="Tahoma"/>
          <w:sz w:val="22"/>
          <w:szCs w:val="22"/>
        </w:rPr>
        <w:t>operacyjnego (</w:t>
      </w:r>
      <w:r w:rsidR="004E61E1" w:rsidRPr="004E61E1">
        <w:rPr>
          <w:rFonts w:ascii="Tahoma" w:hAnsi="Tahoma" w:cs="Tahoma"/>
          <w:sz w:val="22"/>
          <w:szCs w:val="22"/>
        </w:rPr>
        <w:t xml:space="preserve">minimum 10 sal operacyjnych w tym minimum jedna </w:t>
      </w:r>
      <w:r w:rsidR="004E61E1" w:rsidRPr="00836C39">
        <w:rPr>
          <w:rFonts w:ascii="Tahoma" w:hAnsi="Tahoma" w:cs="Tahoma"/>
          <w:color w:val="000000" w:themeColor="text1"/>
          <w:sz w:val="22"/>
          <w:szCs w:val="22"/>
        </w:rPr>
        <w:t xml:space="preserve">hybrydowa </w:t>
      </w:r>
      <w:r w:rsidR="00836C39" w:rsidRPr="00836C39">
        <w:rPr>
          <w:rFonts w:ascii="Tahoma" w:hAnsi="Tahoma" w:cs="Tahoma"/>
          <w:color w:val="000000" w:themeColor="text1"/>
          <w:sz w:val="22"/>
          <w:szCs w:val="22"/>
        </w:rPr>
        <w:t xml:space="preserve">z </w:t>
      </w:r>
      <w:proofErr w:type="spellStart"/>
      <w:r w:rsidR="00836C39" w:rsidRPr="00836C39">
        <w:rPr>
          <w:rFonts w:ascii="Tahoma" w:hAnsi="Tahoma" w:cs="Tahoma"/>
          <w:color w:val="000000" w:themeColor="text1"/>
          <w:sz w:val="22"/>
          <w:szCs w:val="22"/>
        </w:rPr>
        <w:t>angiografem</w:t>
      </w:r>
      <w:proofErr w:type="spellEnd"/>
      <w:r w:rsidR="004E61E1" w:rsidRPr="00836C39">
        <w:rPr>
          <w:rFonts w:ascii="Tahoma" w:hAnsi="Tahoma" w:cs="Tahoma"/>
          <w:color w:val="000000" w:themeColor="text1"/>
          <w:sz w:val="22"/>
          <w:szCs w:val="22"/>
        </w:rPr>
        <w:t>);</w:t>
      </w:r>
    </w:p>
    <w:p w:rsidR="00E9454D" w:rsidRDefault="00C57257" w:rsidP="00F0481C">
      <w:pPr>
        <w:pStyle w:val="Standard"/>
        <w:numPr>
          <w:ilvl w:val="0"/>
          <w:numId w:val="50"/>
        </w:numPr>
        <w:spacing w:line="276" w:lineRule="auto"/>
        <w:rPr>
          <w:rFonts w:ascii="Tahoma" w:hAnsi="Tahoma" w:cs="Tahoma"/>
          <w:sz w:val="22"/>
          <w:szCs w:val="22"/>
        </w:rPr>
      </w:pPr>
      <w:r w:rsidRPr="00C57257">
        <w:rPr>
          <w:rFonts w:ascii="Tahoma" w:hAnsi="Tahoma" w:cs="Tahoma"/>
          <w:sz w:val="22"/>
          <w:szCs w:val="22"/>
        </w:rPr>
        <w:t xml:space="preserve">oddziału anestezjologii i intensywnej terapii, lub </w:t>
      </w:r>
      <w:proofErr w:type="gramStart"/>
      <w:r w:rsidRPr="00C57257">
        <w:rPr>
          <w:rFonts w:ascii="Tahoma" w:hAnsi="Tahoma" w:cs="Tahoma"/>
          <w:sz w:val="22"/>
          <w:szCs w:val="22"/>
        </w:rPr>
        <w:t>oddziału  wzmożonego</w:t>
      </w:r>
      <w:proofErr w:type="gramEnd"/>
      <w:r w:rsidRPr="00C57257">
        <w:rPr>
          <w:rFonts w:ascii="Tahoma" w:hAnsi="Tahoma" w:cs="Tahoma"/>
          <w:sz w:val="22"/>
          <w:szCs w:val="22"/>
        </w:rPr>
        <w:t xml:space="preserve"> nadzoru </w:t>
      </w:r>
      <w:r w:rsidRPr="00C57257">
        <w:rPr>
          <w:rFonts w:ascii="Tahoma" w:hAnsi="Tahoma" w:cs="Tahoma"/>
          <w:sz w:val="22"/>
          <w:szCs w:val="22"/>
        </w:rPr>
        <w:lastRenderedPageBreak/>
        <w:t>kardiologicznego (OIT/OIOM/OIOK) o powierzchni użytkowej 1000</w:t>
      </w:r>
      <w:r w:rsidR="00E9454D">
        <w:rPr>
          <w:rFonts w:ascii="Tahoma" w:hAnsi="Tahoma" w:cs="Tahoma"/>
          <w:sz w:val="22"/>
          <w:szCs w:val="22"/>
        </w:rPr>
        <w:t>m2 ÷2000m2, minimum 20 stanowisk</w:t>
      </w:r>
    </w:p>
    <w:p w:rsidR="006045AB" w:rsidRPr="00E9454D" w:rsidRDefault="00C57257" w:rsidP="00F0481C">
      <w:pPr>
        <w:pStyle w:val="Standard"/>
        <w:numPr>
          <w:ilvl w:val="0"/>
          <w:numId w:val="50"/>
        </w:numPr>
        <w:spacing w:line="276" w:lineRule="auto"/>
        <w:rPr>
          <w:rFonts w:ascii="Tahoma" w:hAnsi="Tahoma" w:cs="Tahoma"/>
          <w:sz w:val="22"/>
          <w:szCs w:val="22"/>
        </w:rPr>
      </w:pPr>
      <w:proofErr w:type="gramStart"/>
      <w:r w:rsidRPr="00C57257">
        <w:rPr>
          <w:rFonts w:ascii="Tahoma" w:hAnsi="Tahoma" w:cs="Tahoma"/>
          <w:sz w:val="22"/>
          <w:szCs w:val="22"/>
        </w:rPr>
        <w:t>centralnej</w:t>
      </w:r>
      <w:proofErr w:type="gramEnd"/>
      <w:r w:rsidRPr="00C57257">
        <w:rPr>
          <w:rFonts w:ascii="Tahoma" w:hAnsi="Tahoma" w:cs="Tahoma"/>
          <w:sz w:val="22"/>
          <w:szCs w:val="22"/>
        </w:rPr>
        <w:t xml:space="preserve"> </w:t>
      </w:r>
      <w:proofErr w:type="spellStart"/>
      <w:r w:rsidRPr="00C57257">
        <w:rPr>
          <w:rFonts w:ascii="Tahoma" w:hAnsi="Tahoma" w:cs="Tahoma"/>
          <w:sz w:val="22"/>
          <w:szCs w:val="22"/>
        </w:rPr>
        <w:t>sterylizatorni</w:t>
      </w:r>
      <w:proofErr w:type="spellEnd"/>
      <w:r w:rsidRPr="00C57257">
        <w:rPr>
          <w:rFonts w:ascii="Tahoma" w:hAnsi="Tahoma" w:cs="Tahoma"/>
          <w:sz w:val="22"/>
          <w:szCs w:val="22"/>
        </w:rPr>
        <w:t xml:space="preserve"> o powierzchni minimum 500 m2</w:t>
      </w:r>
    </w:p>
    <w:p w:rsidR="00407924" w:rsidRPr="008762CD" w:rsidRDefault="00407924" w:rsidP="00FD2551">
      <w:pPr>
        <w:pStyle w:val="Akapitzlist"/>
        <w:spacing w:line="276" w:lineRule="auto"/>
        <w:ind w:left="1080"/>
        <w:jc w:val="both"/>
        <w:rPr>
          <w:rFonts w:ascii="Tahoma" w:hAnsi="Tahoma" w:cs="Tahoma"/>
          <w:b/>
          <w:sz w:val="22"/>
          <w:szCs w:val="22"/>
        </w:rPr>
      </w:pPr>
    </w:p>
    <w:p w:rsidR="00425388" w:rsidRPr="008762CD" w:rsidRDefault="001D6D12" w:rsidP="001D6D12">
      <w:pPr>
        <w:autoSpaceDE w:val="0"/>
        <w:autoSpaceDN w:val="0"/>
        <w:adjustRightInd w:val="0"/>
        <w:spacing w:after="0" w:line="276" w:lineRule="auto"/>
        <w:ind w:left="851" w:hanging="425"/>
        <w:rPr>
          <w:rFonts w:ascii="Tahoma" w:hAnsi="Tahoma" w:cs="Tahoma"/>
          <w:szCs w:val="22"/>
        </w:rPr>
      </w:pPr>
      <w:r w:rsidRPr="008762CD">
        <w:rPr>
          <w:rFonts w:ascii="Tahoma" w:hAnsi="Tahoma" w:cs="Tahoma"/>
          <w:b/>
          <w:szCs w:val="22"/>
        </w:rPr>
        <w:t>4</w:t>
      </w:r>
      <w:r w:rsidR="00425388" w:rsidRPr="008762CD">
        <w:rPr>
          <w:rFonts w:ascii="Tahoma" w:hAnsi="Tahoma" w:cs="Tahoma"/>
          <w:b/>
          <w:szCs w:val="22"/>
        </w:rPr>
        <w:t>)</w:t>
      </w:r>
      <w:r w:rsidR="00425388" w:rsidRPr="008762CD">
        <w:rPr>
          <w:rFonts w:ascii="Tahoma" w:hAnsi="Tahoma" w:cs="Tahoma"/>
          <w:szCs w:val="22"/>
        </w:rPr>
        <w:t xml:space="preserve"> Znajduje się w sytuacji ekonomicznej i finansowej zapewniającej wykonanie zamówienia:</w:t>
      </w:r>
    </w:p>
    <w:p w:rsidR="00AF5C91" w:rsidRPr="008762CD" w:rsidRDefault="00AF5C91" w:rsidP="002D28D0">
      <w:pPr>
        <w:tabs>
          <w:tab w:val="left" w:pos="1418"/>
        </w:tabs>
        <w:autoSpaceDE w:val="0"/>
        <w:autoSpaceDN w:val="0"/>
        <w:adjustRightInd w:val="0"/>
        <w:spacing w:after="0" w:line="276" w:lineRule="auto"/>
        <w:ind w:left="1418"/>
        <w:rPr>
          <w:rFonts w:ascii="Tahoma" w:hAnsi="Tahoma" w:cs="Tahoma"/>
          <w:szCs w:val="22"/>
        </w:rPr>
      </w:pPr>
      <w:bookmarkStart w:id="45" w:name="_Toc285089161"/>
      <w:bookmarkStart w:id="46" w:name="_Toc285089289"/>
    </w:p>
    <w:p w:rsidR="00AF5C91" w:rsidRPr="008762CD" w:rsidRDefault="00251D83" w:rsidP="00662E96">
      <w:pPr>
        <w:tabs>
          <w:tab w:val="left" w:pos="1418"/>
        </w:tabs>
        <w:autoSpaceDE w:val="0"/>
        <w:autoSpaceDN w:val="0"/>
        <w:adjustRightInd w:val="0"/>
        <w:spacing w:after="0" w:line="276" w:lineRule="auto"/>
        <w:ind w:left="709"/>
        <w:rPr>
          <w:rFonts w:ascii="Tahoma" w:hAnsi="Tahoma" w:cs="Tahoma"/>
          <w:szCs w:val="22"/>
        </w:rPr>
      </w:pPr>
      <w:r>
        <w:rPr>
          <w:rFonts w:ascii="Tahoma" w:hAnsi="Tahoma" w:cs="Tahoma"/>
          <w:szCs w:val="22"/>
        </w:rPr>
        <w:t>Za spełnienie wymogu uważa się p</w:t>
      </w:r>
      <w:r w:rsidR="00425388" w:rsidRPr="008762CD">
        <w:rPr>
          <w:rFonts w:ascii="Tahoma" w:hAnsi="Tahoma" w:cs="Tahoma"/>
          <w:szCs w:val="22"/>
        </w:rPr>
        <w:t>osiad</w:t>
      </w:r>
      <w:r>
        <w:rPr>
          <w:rFonts w:ascii="Tahoma" w:hAnsi="Tahoma" w:cs="Tahoma"/>
          <w:szCs w:val="22"/>
        </w:rPr>
        <w:t>anie</w:t>
      </w:r>
      <w:r w:rsidR="00425388" w:rsidRPr="008762CD">
        <w:rPr>
          <w:rFonts w:ascii="Tahoma" w:hAnsi="Tahoma" w:cs="Tahoma"/>
          <w:szCs w:val="22"/>
        </w:rPr>
        <w:t xml:space="preserve"> środk</w:t>
      </w:r>
      <w:r>
        <w:rPr>
          <w:rFonts w:ascii="Tahoma" w:hAnsi="Tahoma" w:cs="Tahoma"/>
          <w:szCs w:val="22"/>
        </w:rPr>
        <w:t>ów</w:t>
      </w:r>
      <w:r w:rsidR="00425388" w:rsidRPr="008762CD">
        <w:rPr>
          <w:rFonts w:ascii="Tahoma" w:hAnsi="Tahoma" w:cs="Tahoma"/>
          <w:szCs w:val="22"/>
        </w:rPr>
        <w:t xml:space="preserve"> finansow</w:t>
      </w:r>
      <w:r>
        <w:rPr>
          <w:rFonts w:ascii="Tahoma" w:hAnsi="Tahoma" w:cs="Tahoma"/>
          <w:szCs w:val="22"/>
        </w:rPr>
        <w:t>ych</w:t>
      </w:r>
      <w:r w:rsidR="00425388" w:rsidRPr="008762CD">
        <w:rPr>
          <w:rFonts w:ascii="Tahoma" w:hAnsi="Tahoma" w:cs="Tahoma"/>
          <w:szCs w:val="22"/>
        </w:rPr>
        <w:t xml:space="preserve"> lub zdolnoś</w:t>
      </w:r>
      <w:r>
        <w:rPr>
          <w:rFonts w:ascii="Tahoma" w:hAnsi="Tahoma" w:cs="Tahoma"/>
          <w:szCs w:val="22"/>
        </w:rPr>
        <w:t xml:space="preserve">ci </w:t>
      </w:r>
      <w:r w:rsidR="00425388" w:rsidRPr="008762CD">
        <w:rPr>
          <w:rFonts w:ascii="Tahoma" w:hAnsi="Tahoma" w:cs="Tahoma"/>
          <w:szCs w:val="22"/>
        </w:rPr>
        <w:t>kredytow</w:t>
      </w:r>
      <w:r>
        <w:rPr>
          <w:rFonts w:ascii="Tahoma" w:hAnsi="Tahoma" w:cs="Tahoma"/>
          <w:szCs w:val="22"/>
        </w:rPr>
        <w:t>ej</w:t>
      </w:r>
      <w:r w:rsidR="00425388" w:rsidRPr="008762CD">
        <w:rPr>
          <w:rFonts w:ascii="Tahoma" w:hAnsi="Tahoma" w:cs="Tahoma"/>
          <w:szCs w:val="22"/>
        </w:rPr>
        <w:t xml:space="preserve"> w wysokości </w:t>
      </w:r>
      <w:r w:rsidR="00734EAA" w:rsidRPr="008762CD">
        <w:rPr>
          <w:rFonts w:ascii="Tahoma" w:hAnsi="Tahoma" w:cs="Tahoma"/>
          <w:szCs w:val="22"/>
        </w:rPr>
        <w:t>5</w:t>
      </w:r>
      <w:r w:rsidR="009F1D17" w:rsidRPr="008762CD">
        <w:rPr>
          <w:rFonts w:ascii="Tahoma" w:hAnsi="Tahoma" w:cs="Tahoma"/>
          <w:szCs w:val="22"/>
        </w:rPr>
        <w:t>.0</w:t>
      </w:r>
      <w:r w:rsidR="00425388" w:rsidRPr="008762CD">
        <w:rPr>
          <w:rFonts w:ascii="Tahoma" w:hAnsi="Tahoma" w:cs="Tahoma"/>
          <w:szCs w:val="22"/>
        </w:rPr>
        <w:t>00.000</w:t>
      </w:r>
      <w:r w:rsidR="00734EAA" w:rsidRPr="008762CD">
        <w:rPr>
          <w:rFonts w:ascii="Tahoma" w:hAnsi="Tahoma" w:cs="Tahoma"/>
          <w:szCs w:val="22"/>
        </w:rPr>
        <w:t>,00</w:t>
      </w:r>
      <w:r w:rsidR="00425388" w:rsidRPr="008762CD">
        <w:rPr>
          <w:rFonts w:ascii="Tahoma" w:hAnsi="Tahoma" w:cs="Tahoma"/>
          <w:szCs w:val="22"/>
        </w:rPr>
        <w:t xml:space="preserve"> </w:t>
      </w:r>
      <w:proofErr w:type="gramStart"/>
      <w:r w:rsidR="00425388" w:rsidRPr="008762CD">
        <w:rPr>
          <w:rFonts w:ascii="Tahoma" w:hAnsi="Tahoma" w:cs="Tahoma"/>
          <w:szCs w:val="22"/>
        </w:rPr>
        <w:t>zł</w:t>
      </w:r>
      <w:proofErr w:type="gramEnd"/>
      <w:r w:rsidR="00425388" w:rsidRPr="008762CD">
        <w:rPr>
          <w:rFonts w:ascii="Tahoma" w:hAnsi="Tahoma" w:cs="Tahoma"/>
          <w:szCs w:val="22"/>
        </w:rPr>
        <w:t xml:space="preserve"> (słownie: </w:t>
      </w:r>
      <w:r>
        <w:rPr>
          <w:rFonts w:ascii="Tahoma" w:hAnsi="Tahoma" w:cs="Tahoma"/>
          <w:szCs w:val="22"/>
        </w:rPr>
        <w:t xml:space="preserve">pięć </w:t>
      </w:r>
      <w:r w:rsidR="009F1D17" w:rsidRPr="008762CD">
        <w:rPr>
          <w:rFonts w:ascii="Tahoma" w:hAnsi="Tahoma" w:cs="Tahoma"/>
          <w:szCs w:val="22"/>
        </w:rPr>
        <w:t>milion</w:t>
      </w:r>
      <w:r w:rsidR="001D6D12" w:rsidRPr="008762CD">
        <w:rPr>
          <w:rFonts w:ascii="Tahoma" w:hAnsi="Tahoma" w:cs="Tahoma"/>
          <w:szCs w:val="22"/>
        </w:rPr>
        <w:t>ów</w:t>
      </w:r>
      <w:r w:rsidR="00425388" w:rsidRPr="008762CD">
        <w:rPr>
          <w:rFonts w:ascii="Tahoma" w:hAnsi="Tahoma" w:cs="Tahoma"/>
          <w:szCs w:val="22"/>
        </w:rPr>
        <w:t xml:space="preserve"> złotych)</w:t>
      </w:r>
      <w:bookmarkEnd w:id="45"/>
      <w:bookmarkEnd w:id="46"/>
      <w:r w:rsidR="00425388" w:rsidRPr="008762CD">
        <w:rPr>
          <w:rFonts w:ascii="Tahoma" w:hAnsi="Tahoma" w:cs="Tahoma"/>
          <w:szCs w:val="22"/>
        </w:rPr>
        <w:t>,</w:t>
      </w:r>
    </w:p>
    <w:p w:rsidR="00817917" w:rsidRPr="008762CD" w:rsidRDefault="00817917" w:rsidP="00817917">
      <w:pPr>
        <w:pStyle w:val="Tytunagwka"/>
        <w:numPr>
          <w:ilvl w:val="0"/>
          <w:numId w:val="0"/>
        </w:numPr>
        <w:tabs>
          <w:tab w:val="clear" w:pos="426"/>
          <w:tab w:val="left" w:pos="1418"/>
        </w:tabs>
        <w:spacing w:before="0" w:after="0" w:line="276" w:lineRule="auto"/>
        <w:ind w:left="1418"/>
        <w:jc w:val="both"/>
        <w:rPr>
          <w:b w:val="0"/>
          <w:sz w:val="22"/>
        </w:rPr>
      </w:pPr>
    </w:p>
    <w:p w:rsidR="00817917" w:rsidRPr="008762CD" w:rsidRDefault="00817917" w:rsidP="00FD2551">
      <w:pPr>
        <w:spacing w:line="276" w:lineRule="auto"/>
        <w:rPr>
          <w:rFonts w:ascii="Tahoma" w:hAnsi="Tahoma" w:cs="Tahoma"/>
          <w:szCs w:val="22"/>
        </w:rPr>
      </w:pPr>
    </w:p>
    <w:p w:rsidR="00425388" w:rsidRPr="008762CD" w:rsidRDefault="00425388" w:rsidP="009B6E4B">
      <w:pPr>
        <w:numPr>
          <w:ilvl w:val="0"/>
          <w:numId w:val="21"/>
        </w:numPr>
        <w:shd w:val="clear" w:color="auto" w:fill="D9D9D9"/>
        <w:spacing w:after="0" w:line="276" w:lineRule="auto"/>
        <w:ind w:left="567" w:hanging="567"/>
        <w:rPr>
          <w:rFonts w:ascii="Tahoma" w:hAnsi="Tahoma" w:cs="Tahoma"/>
          <w:szCs w:val="22"/>
        </w:rPr>
      </w:pPr>
      <w:r w:rsidRPr="008762CD">
        <w:rPr>
          <w:rFonts w:ascii="Tahoma" w:hAnsi="Tahoma" w:cs="Tahoma"/>
          <w:b/>
          <w:bCs/>
          <w:szCs w:val="22"/>
        </w:rPr>
        <w:t xml:space="preserve">Informacja o oświadczeniach lub dokumentach, jakie mają dostarczyć </w:t>
      </w:r>
      <w:r w:rsidR="00947CAD" w:rsidRPr="008762CD">
        <w:rPr>
          <w:rFonts w:ascii="Tahoma" w:hAnsi="Tahoma" w:cs="Tahoma"/>
          <w:b/>
          <w:bCs/>
          <w:szCs w:val="22"/>
        </w:rPr>
        <w:t>Wykonawcy</w:t>
      </w:r>
      <w:r w:rsidRPr="008762CD">
        <w:rPr>
          <w:rFonts w:ascii="Tahoma" w:hAnsi="Tahoma" w:cs="Tahoma"/>
          <w:b/>
          <w:bCs/>
          <w:szCs w:val="22"/>
        </w:rPr>
        <w:t xml:space="preserve"> w celu potwierdzenia spełnienia warunków udziału w postępowaniu oraz wskazania o braku podstaw do wykluczenia z postępowania o udzielenie zamówienia.</w:t>
      </w:r>
    </w:p>
    <w:p w:rsidR="00425388" w:rsidRPr="008762CD" w:rsidRDefault="00425388" w:rsidP="00FD2551">
      <w:pPr>
        <w:autoSpaceDE w:val="0"/>
        <w:autoSpaceDN w:val="0"/>
        <w:adjustRightInd w:val="0"/>
        <w:spacing w:after="0" w:line="276" w:lineRule="auto"/>
        <w:rPr>
          <w:rFonts w:ascii="Tahoma" w:hAnsi="Tahoma" w:cs="Tahoma"/>
          <w:b/>
          <w:bCs/>
          <w:szCs w:val="22"/>
        </w:rPr>
      </w:pPr>
      <w:r w:rsidRPr="008762CD">
        <w:rPr>
          <w:rFonts w:ascii="Tahoma" w:hAnsi="Tahoma" w:cs="Tahoma"/>
          <w:i/>
          <w:szCs w:val="22"/>
        </w:rPr>
        <w:t xml:space="preserve"> </w:t>
      </w:r>
    </w:p>
    <w:p w:rsidR="00425388" w:rsidRPr="008762CD" w:rsidRDefault="00425388" w:rsidP="00A079FF">
      <w:pPr>
        <w:autoSpaceDE w:val="0"/>
        <w:autoSpaceDN w:val="0"/>
        <w:adjustRightInd w:val="0"/>
        <w:spacing w:after="0" w:line="276" w:lineRule="auto"/>
        <w:rPr>
          <w:rFonts w:ascii="Tahoma" w:hAnsi="Tahoma" w:cs="Tahoma"/>
          <w:b/>
          <w:bCs/>
          <w:szCs w:val="22"/>
        </w:rPr>
      </w:pPr>
      <w:r w:rsidRPr="008762CD">
        <w:rPr>
          <w:rFonts w:ascii="Tahoma" w:hAnsi="Tahoma" w:cs="Tahoma"/>
          <w:b/>
          <w:bCs/>
          <w:szCs w:val="22"/>
        </w:rPr>
        <w:t xml:space="preserve">Na potwierdzenie spełniania opisanych warunków udziału w postępowaniu oraz wykazania braku podstaw do wykluczenia z postępowania o udzielenie zamówienia, </w:t>
      </w:r>
      <w:r w:rsidR="00947CAD" w:rsidRPr="008762CD">
        <w:rPr>
          <w:rFonts w:ascii="Tahoma" w:hAnsi="Tahoma" w:cs="Tahoma"/>
          <w:b/>
          <w:bCs/>
          <w:szCs w:val="22"/>
        </w:rPr>
        <w:t>Wykonawca</w:t>
      </w:r>
      <w:r w:rsidRPr="008762CD">
        <w:rPr>
          <w:rFonts w:ascii="Tahoma" w:hAnsi="Tahoma" w:cs="Tahoma"/>
          <w:b/>
          <w:bCs/>
          <w:szCs w:val="22"/>
        </w:rPr>
        <w:t xml:space="preserve"> jest zobowiązany złożyć niżej wymienione oświadczenia i dokumenty:</w:t>
      </w:r>
    </w:p>
    <w:p w:rsidR="00425388" w:rsidRPr="008762CD" w:rsidRDefault="00425388" w:rsidP="00FD2551">
      <w:pPr>
        <w:autoSpaceDE w:val="0"/>
        <w:autoSpaceDN w:val="0"/>
        <w:adjustRightInd w:val="0"/>
        <w:spacing w:after="0" w:line="276" w:lineRule="auto"/>
        <w:rPr>
          <w:rFonts w:ascii="Tahoma" w:hAnsi="Tahoma" w:cs="Tahoma"/>
          <w:b/>
          <w:bCs/>
          <w:szCs w:val="22"/>
        </w:rPr>
      </w:pPr>
    </w:p>
    <w:p w:rsidR="00425388" w:rsidRPr="008762CD" w:rsidRDefault="00425388" w:rsidP="00FD2551">
      <w:pPr>
        <w:autoSpaceDE w:val="0"/>
        <w:autoSpaceDN w:val="0"/>
        <w:adjustRightInd w:val="0"/>
        <w:spacing w:after="0" w:line="276" w:lineRule="auto"/>
        <w:rPr>
          <w:rFonts w:ascii="Tahoma" w:hAnsi="Tahoma" w:cs="Tahoma"/>
          <w:b/>
          <w:bCs/>
          <w:szCs w:val="22"/>
        </w:rPr>
      </w:pPr>
      <w:r w:rsidRPr="008762CD">
        <w:rPr>
          <w:rFonts w:ascii="Tahoma" w:hAnsi="Tahoma" w:cs="Tahoma"/>
          <w:b/>
          <w:bCs/>
          <w:szCs w:val="22"/>
        </w:rPr>
        <w:t>A. W formie oryginału:</w:t>
      </w:r>
    </w:p>
    <w:p w:rsidR="00425388" w:rsidRPr="008762CD" w:rsidRDefault="00425388" w:rsidP="00F0481C">
      <w:pPr>
        <w:numPr>
          <w:ilvl w:val="0"/>
          <w:numId w:val="25"/>
        </w:numPr>
        <w:autoSpaceDE w:val="0"/>
        <w:autoSpaceDN w:val="0"/>
        <w:adjustRightInd w:val="0"/>
        <w:spacing w:after="0" w:line="276" w:lineRule="auto"/>
        <w:rPr>
          <w:rFonts w:ascii="Tahoma" w:hAnsi="Tahoma" w:cs="Tahoma"/>
          <w:szCs w:val="22"/>
        </w:rPr>
      </w:pPr>
      <w:r w:rsidRPr="008762CD">
        <w:rPr>
          <w:rFonts w:ascii="Tahoma" w:hAnsi="Tahoma" w:cs="Tahoma"/>
          <w:szCs w:val="22"/>
        </w:rPr>
        <w:t xml:space="preserve">Oświadczenie potwierdzające spełnienie warunków zawartych w art. 22 ust. 1 ustawy </w:t>
      </w:r>
      <w:proofErr w:type="spellStart"/>
      <w:r w:rsidRPr="008762CD">
        <w:rPr>
          <w:rFonts w:ascii="Tahoma" w:hAnsi="Tahoma" w:cs="Tahoma"/>
          <w:szCs w:val="22"/>
        </w:rPr>
        <w:t>pzp</w:t>
      </w:r>
      <w:proofErr w:type="spellEnd"/>
      <w:r w:rsidRPr="008762CD">
        <w:rPr>
          <w:rFonts w:ascii="Tahoma" w:hAnsi="Tahoma" w:cs="Tahoma"/>
          <w:szCs w:val="22"/>
        </w:rPr>
        <w:t xml:space="preserve"> sporządzone według wzoru stanowiącego załącznik nr 2 do niniejsze</w:t>
      </w:r>
      <w:r w:rsidR="005064D5" w:rsidRPr="008762CD">
        <w:rPr>
          <w:rFonts w:ascii="Tahoma" w:hAnsi="Tahoma" w:cs="Tahoma"/>
          <w:szCs w:val="22"/>
        </w:rPr>
        <w:t>j SIWZ</w:t>
      </w:r>
      <w:r w:rsidRPr="008762CD">
        <w:rPr>
          <w:rFonts w:ascii="Tahoma" w:hAnsi="Tahoma" w:cs="Tahoma"/>
          <w:szCs w:val="22"/>
        </w:rPr>
        <w:t>.</w:t>
      </w:r>
    </w:p>
    <w:p w:rsidR="00817917" w:rsidRPr="008762CD" w:rsidRDefault="00817917" w:rsidP="00F0481C">
      <w:pPr>
        <w:numPr>
          <w:ilvl w:val="0"/>
          <w:numId w:val="25"/>
        </w:numPr>
        <w:autoSpaceDE w:val="0"/>
        <w:autoSpaceDN w:val="0"/>
        <w:adjustRightInd w:val="0"/>
        <w:spacing w:after="0" w:line="276" w:lineRule="auto"/>
        <w:rPr>
          <w:rFonts w:ascii="Tahoma" w:hAnsi="Tahoma" w:cs="Tahoma"/>
          <w:szCs w:val="22"/>
        </w:rPr>
      </w:pPr>
      <w:r w:rsidRPr="008762CD">
        <w:rPr>
          <w:rFonts w:ascii="Tahoma" w:hAnsi="Tahoma" w:cs="Tahoma"/>
          <w:szCs w:val="22"/>
        </w:rPr>
        <w:t xml:space="preserve">Wykaz robót budowlanych wykonanych w okresie ostatnich pięciu lat przed upływem terminu składania ofert a jeżeli okres prowadzenia działalności jest krótszy – w tym okresie, wraz z podaniem ich rodzaju i wartości, daty i miejsca wykonania oraz z załączeniem </w:t>
      </w:r>
      <w:r w:rsidRPr="008762CD">
        <w:rPr>
          <w:rFonts w:ascii="Tahoma" w:hAnsi="Tahoma" w:cs="Tahoma"/>
          <w:b/>
          <w:szCs w:val="22"/>
        </w:rPr>
        <w:t>dowodów dotyczących najważniejszych robót</w:t>
      </w:r>
      <w:r w:rsidRPr="008762CD">
        <w:rPr>
          <w:rFonts w:ascii="Tahoma" w:hAnsi="Tahoma" w:cs="Tahoma"/>
          <w:szCs w:val="22"/>
        </w:rPr>
        <w:t>, określających, czy roboty te zostały wykonane w sposób należyty oraz wskazujących, czy zostały wykonane zgodnie z zasadami sztuki budowlanej i prawidłowo ukończone</w:t>
      </w:r>
      <w:r w:rsidRPr="008762CD">
        <w:rPr>
          <w:rFonts w:ascii="Tahoma" w:hAnsi="Tahoma" w:cs="Tahoma"/>
          <w:b/>
          <w:szCs w:val="22"/>
        </w:rPr>
        <w:t>; a w szczególności</w:t>
      </w:r>
      <w:r w:rsidRPr="008762CD">
        <w:rPr>
          <w:rFonts w:ascii="Tahoma" w:hAnsi="Tahoma" w:cs="Tahoma"/>
          <w:szCs w:val="22"/>
        </w:rPr>
        <w:t xml:space="preserve"> w zakresie wskazanym w </w:t>
      </w:r>
      <w:r w:rsidR="00DD335A" w:rsidRPr="00DD335A">
        <w:rPr>
          <w:rFonts w:ascii="Tahoma" w:hAnsi="Tahoma" w:cs="Tahoma"/>
          <w:szCs w:val="22"/>
        </w:rPr>
        <w:t>Rozdziale</w:t>
      </w:r>
      <w:r w:rsidRPr="00DD335A">
        <w:rPr>
          <w:rFonts w:ascii="Tahoma" w:hAnsi="Tahoma" w:cs="Tahoma"/>
          <w:szCs w:val="22"/>
        </w:rPr>
        <w:t xml:space="preserve"> VIII 2. 1) SIWZ., Wykaz może być sporządzony według wzoru stanowiącego</w:t>
      </w:r>
      <w:r w:rsidRPr="00662E96">
        <w:rPr>
          <w:rFonts w:ascii="Tahoma" w:hAnsi="Tahoma" w:cs="Tahoma"/>
          <w:color w:val="FF0000"/>
          <w:szCs w:val="22"/>
        </w:rPr>
        <w:t xml:space="preserve"> </w:t>
      </w:r>
      <w:r w:rsidRPr="00334A95">
        <w:rPr>
          <w:rFonts w:ascii="Tahoma" w:hAnsi="Tahoma" w:cs="Tahoma"/>
          <w:szCs w:val="22"/>
        </w:rPr>
        <w:t>załącznik nr 4 do SIWZ.</w:t>
      </w:r>
    </w:p>
    <w:p w:rsidR="00817917" w:rsidRPr="008762CD" w:rsidRDefault="00817917" w:rsidP="00817917">
      <w:pPr>
        <w:autoSpaceDE w:val="0"/>
        <w:autoSpaceDN w:val="0"/>
        <w:adjustRightInd w:val="0"/>
        <w:spacing w:after="0"/>
        <w:ind w:left="720"/>
        <w:rPr>
          <w:rFonts w:ascii="Tahoma" w:hAnsi="Tahoma" w:cs="Tahoma"/>
          <w:szCs w:val="22"/>
        </w:rPr>
      </w:pPr>
      <w:r w:rsidRPr="008762CD">
        <w:rPr>
          <w:rFonts w:ascii="Tahoma" w:hAnsi="Tahoma" w:cs="Tahoma"/>
          <w:szCs w:val="22"/>
        </w:rPr>
        <w:t>Dowodami, o których mowa wyżej, są:</w:t>
      </w:r>
    </w:p>
    <w:p w:rsidR="00817917" w:rsidRPr="008762CD" w:rsidRDefault="00817917" w:rsidP="00F0481C">
      <w:pPr>
        <w:numPr>
          <w:ilvl w:val="1"/>
          <w:numId w:val="25"/>
        </w:numPr>
        <w:autoSpaceDE w:val="0"/>
        <w:autoSpaceDN w:val="0"/>
        <w:adjustRightInd w:val="0"/>
        <w:spacing w:after="0" w:line="276" w:lineRule="auto"/>
        <w:rPr>
          <w:rFonts w:ascii="Tahoma" w:hAnsi="Tahoma" w:cs="Tahoma"/>
          <w:szCs w:val="22"/>
        </w:rPr>
      </w:pPr>
      <w:proofErr w:type="gramStart"/>
      <w:r w:rsidRPr="008762CD">
        <w:rPr>
          <w:rFonts w:ascii="Tahoma" w:hAnsi="Tahoma" w:cs="Tahoma"/>
          <w:szCs w:val="22"/>
        </w:rPr>
        <w:t>poświadczenie</w:t>
      </w:r>
      <w:proofErr w:type="gramEnd"/>
      <w:r w:rsidRPr="008762CD">
        <w:rPr>
          <w:rFonts w:ascii="Tahoma" w:hAnsi="Tahoma" w:cs="Tahoma"/>
          <w:szCs w:val="22"/>
        </w:rPr>
        <w:t>, że roboty budowlane zostały wykonane należycie;</w:t>
      </w:r>
    </w:p>
    <w:p w:rsidR="00817917" w:rsidRPr="008762CD" w:rsidRDefault="00817917" w:rsidP="00F0481C">
      <w:pPr>
        <w:numPr>
          <w:ilvl w:val="1"/>
          <w:numId w:val="25"/>
        </w:numPr>
        <w:autoSpaceDE w:val="0"/>
        <w:autoSpaceDN w:val="0"/>
        <w:adjustRightInd w:val="0"/>
        <w:spacing w:after="0" w:line="276" w:lineRule="auto"/>
        <w:rPr>
          <w:rFonts w:ascii="Tahoma" w:hAnsi="Tahoma" w:cs="Tahoma"/>
          <w:szCs w:val="22"/>
        </w:rPr>
      </w:pPr>
      <w:r w:rsidRPr="008762CD">
        <w:rPr>
          <w:rFonts w:ascii="Tahoma" w:hAnsi="Tahoma" w:cs="Tahoma"/>
          <w:szCs w:val="22"/>
        </w:rPr>
        <w:t xml:space="preserve">inne </w:t>
      </w:r>
      <w:proofErr w:type="gramStart"/>
      <w:r w:rsidRPr="008762CD">
        <w:rPr>
          <w:rFonts w:ascii="Tahoma" w:hAnsi="Tahoma" w:cs="Tahoma"/>
          <w:szCs w:val="22"/>
        </w:rPr>
        <w:t>dokumenty – jeżeli</w:t>
      </w:r>
      <w:proofErr w:type="gramEnd"/>
      <w:r w:rsidRPr="008762CD">
        <w:rPr>
          <w:rFonts w:ascii="Tahoma" w:hAnsi="Tahoma" w:cs="Tahoma"/>
          <w:szCs w:val="22"/>
        </w:rPr>
        <w:t xml:space="preserve"> z uzasadnionych przyczyn o obiektywnym charakterze Wykonawca nie jest w stanie uzyskać poświadczenia, o którym mowa w pkt a).</w:t>
      </w:r>
    </w:p>
    <w:p w:rsidR="00817917" w:rsidRPr="008762CD" w:rsidRDefault="00817917" w:rsidP="00817917">
      <w:pPr>
        <w:autoSpaceDE w:val="0"/>
        <w:autoSpaceDN w:val="0"/>
        <w:adjustRightInd w:val="0"/>
        <w:spacing w:after="0" w:line="276" w:lineRule="auto"/>
        <w:ind w:left="720"/>
        <w:rPr>
          <w:rFonts w:ascii="Tahoma" w:hAnsi="Tahoma" w:cs="Tahoma"/>
          <w:szCs w:val="22"/>
        </w:rPr>
      </w:pPr>
      <w:r w:rsidRPr="008762CD">
        <w:rPr>
          <w:rFonts w:ascii="Tahoma" w:hAnsi="Tahoma" w:cs="Tahoma"/>
          <w:szCs w:val="22"/>
        </w:rPr>
        <w:t>W przypadku, gdy Zamawiający jest podmiotem na rzecz, którego roboty budowlane wskazane w wykazie zostały wcześniej wykonane, Wykonawca nie ma obowiązku przedkładania dowodów, o których mowa powyżej.</w:t>
      </w:r>
    </w:p>
    <w:p w:rsidR="00817917" w:rsidRPr="008762CD" w:rsidRDefault="00817917" w:rsidP="00817917">
      <w:pPr>
        <w:autoSpaceDE w:val="0"/>
        <w:autoSpaceDN w:val="0"/>
        <w:adjustRightInd w:val="0"/>
        <w:spacing w:after="0" w:line="276" w:lineRule="auto"/>
        <w:ind w:left="720"/>
        <w:rPr>
          <w:rFonts w:ascii="Tahoma" w:hAnsi="Tahoma" w:cs="Tahoma"/>
          <w:szCs w:val="22"/>
        </w:rPr>
      </w:pPr>
      <w:r w:rsidRPr="008762CD">
        <w:rPr>
          <w:rFonts w:ascii="Tahoma" w:hAnsi="Tahoma" w:cs="Tahoma"/>
          <w:szCs w:val="22"/>
        </w:rPr>
        <w:t>W razie konieczności, szczególnie, gdy wykaz lub dowody budzą wątpliwości Zamawiającego lub gdy z poświadczenia albo z innego dokumentu wynika, że zamówienie nie zostało wykonane lub zostało wykonane nienależycie, Zamawiający może zwrócić się bezpośrednio do właściwego podmiotu, na rzecz, którego roboty miały zostać wykonane, o przedłożenie dodatkowych informacji lub dokumentów bezpośrednio Zamawiającemu.</w:t>
      </w:r>
    </w:p>
    <w:p w:rsidR="00817917" w:rsidRPr="008762CD" w:rsidRDefault="00817917" w:rsidP="00817917">
      <w:pPr>
        <w:spacing w:after="0" w:line="276" w:lineRule="auto"/>
        <w:ind w:left="709"/>
        <w:rPr>
          <w:rFonts w:ascii="Tahoma" w:hAnsi="Tahoma" w:cs="Tahoma"/>
          <w:i/>
          <w:szCs w:val="22"/>
        </w:rPr>
      </w:pPr>
      <w:r w:rsidRPr="00897CC4">
        <w:rPr>
          <w:rFonts w:ascii="Tahoma" w:hAnsi="Tahoma" w:cs="Tahoma"/>
          <w:szCs w:val="22"/>
        </w:rPr>
        <w:t xml:space="preserve">Przez „poświadczenie” należy rozumieć dokument potwierdzający określone fakty lub wiedzę wystawcy, którego wystawcą nie jest Wykonawca. Poświadczeniem będą, zatem zarówno dokumenty wystawione przez podmiot, na rzecz, którego roboty budowlane zostały wykonane np. referencje, jak i dokumenty wystawione przez inny podmiot, który posiada kompetencje, by poświadczyć określone fakty. Gdy </w:t>
      </w:r>
      <w:r w:rsidRPr="00897CC4">
        <w:rPr>
          <w:rFonts w:ascii="Tahoma" w:hAnsi="Tahoma" w:cs="Tahoma"/>
          <w:szCs w:val="22"/>
        </w:rPr>
        <w:lastRenderedPageBreak/>
        <w:t>Wykonawca z uzasadnionych przyczyn o obiektywnym charakterze, nie jest w stanie uzyskać poświadczenia, dowodami, w przypadku robót budowlanych, określającymi czy zostały one wykonane w sposób należyty oraz wskazującymi, czy zostały wykonane zgodnie z zasadami sztuki budowlanej i prawidłowo ukończone, są dokumenty inne niż poświadczenie. Dowody takie mogą pochodzić od podmiotów, na rzecz, których Wykonawca wykonał roboty oraz od organów administracji właściwych do zatwierdzania odbioru wykonanych obiektów budowlanych</w:t>
      </w:r>
      <w:r w:rsidRPr="008762CD">
        <w:rPr>
          <w:rFonts w:ascii="Tahoma" w:hAnsi="Tahoma" w:cs="Tahoma"/>
          <w:i/>
          <w:szCs w:val="22"/>
        </w:rPr>
        <w:t xml:space="preserve">.  </w:t>
      </w:r>
    </w:p>
    <w:p w:rsidR="00425388" w:rsidRPr="00334A95" w:rsidRDefault="00425388" w:rsidP="00F0481C">
      <w:pPr>
        <w:numPr>
          <w:ilvl w:val="0"/>
          <w:numId w:val="25"/>
        </w:numPr>
        <w:autoSpaceDE w:val="0"/>
        <w:autoSpaceDN w:val="0"/>
        <w:adjustRightInd w:val="0"/>
        <w:spacing w:after="0" w:line="276" w:lineRule="auto"/>
        <w:rPr>
          <w:rFonts w:ascii="Tahoma" w:hAnsi="Tahoma" w:cs="Tahoma"/>
          <w:szCs w:val="22"/>
        </w:rPr>
      </w:pPr>
      <w:r w:rsidRPr="00334A95">
        <w:rPr>
          <w:rFonts w:ascii="Tahoma" w:hAnsi="Tahoma" w:cs="Tahoma"/>
          <w:szCs w:val="22"/>
        </w:rPr>
        <w:t>Wykaz osób, które będą uczestn</w:t>
      </w:r>
      <w:r w:rsidR="003E0CA1" w:rsidRPr="00334A95">
        <w:rPr>
          <w:rFonts w:ascii="Tahoma" w:hAnsi="Tahoma" w:cs="Tahoma"/>
          <w:szCs w:val="22"/>
        </w:rPr>
        <w:t>iczyć w wykonywaniu zamówienia</w:t>
      </w:r>
      <w:r w:rsidRPr="00334A95">
        <w:rPr>
          <w:rFonts w:ascii="Tahoma" w:hAnsi="Tahoma" w:cs="Tahoma"/>
          <w:szCs w:val="22"/>
        </w:rPr>
        <w:t xml:space="preserve">, wraz z informacjami na temat ich kwalifikacji zawodowych, doświadczenia i wykształcenia niezbędnych do wykonania zamówienia, a także zakresu wykonywanych przez nie czynności, oraz informacją o podstawie do dysponowania tymi osobami. Wykaz może być sporządzony według wzoru stanowiącego załącznik nr </w:t>
      </w:r>
      <w:r w:rsidR="00F676C6" w:rsidRPr="00334A95">
        <w:rPr>
          <w:rFonts w:ascii="Tahoma" w:hAnsi="Tahoma" w:cs="Tahoma"/>
          <w:szCs w:val="22"/>
        </w:rPr>
        <w:t>5</w:t>
      </w:r>
      <w:r w:rsidRPr="00334A95">
        <w:rPr>
          <w:rFonts w:ascii="Tahoma" w:hAnsi="Tahoma" w:cs="Tahoma"/>
          <w:szCs w:val="22"/>
        </w:rPr>
        <w:t xml:space="preserve"> do </w:t>
      </w:r>
      <w:r w:rsidR="005064D5" w:rsidRPr="00334A95">
        <w:rPr>
          <w:rFonts w:ascii="Tahoma" w:hAnsi="Tahoma" w:cs="Tahoma"/>
          <w:szCs w:val="22"/>
        </w:rPr>
        <w:t>niniejszej</w:t>
      </w:r>
      <w:r w:rsidRPr="00334A95">
        <w:rPr>
          <w:rFonts w:ascii="Tahoma" w:hAnsi="Tahoma" w:cs="Tahoma"/>
          <w:szCs w:val="22"/>
        </w:rPr>
        <w:t xml:space="preserve"> </w:t>
      </w:r>
      <w:r w:rsidR="005064D5" w:rsidRPr="00334A95">
        <w:rPr>
          <w:rFonts w:ascii="Tahoma" w:hAnsi="Tahoma" w:cs="Tahoma"/>
          <w:szCs w:val="22"/>
        </w:rPr>
        <w:t>SIWZ</w:t>
      </w:r>
      <w:r w:rsidRPr="00334A95">
        <w:rPr>
          <w:rFonts w:ascii="Tahoma" w:hAnsi="Tahoma" w:cs="Tahoma"/>
          <w:szCs w:val="22"/>
        </w:rPr>
        <w:t>.</w:t>
      </w:r>
    </w:p>
    <w:p w:rsidR="00425388" w:rsidRPr="008762CD" w:rsidRDefault="00425388" w:rsidP="00F0481C">
      <w:pPr>
        <w:numPr>
          <w:ilvl w:val="0"/>
          <w:numId w:val="25"/>
        </w:numPr>
        <w:suppressAutoHyphens/>
        <w:spacing w:after="0" w:line="276" w:lineRule="auto"/>
        <w:rPr>
          <w:rFonts w:ascii="Tahoma" w:hAnsi="Tahoma" w:cs="Tahoma"/>
          <w:szCs w:val="22"/>
        </w:rPr>
      </w:pPr>
      <w:r w:rsidRPr="008762CD">
        <w:rPr>
          <w:rFonts w:ascii="Tahoma" w:hAnsi="Tahoma" w:cs="Tahoma"/>
          <w:szCs w:val="22"/>
        </w:rPr>
        <w:t>Oświadczenie, że osoby, które będą uczestniczyć w wykonywaniu zamówienia, posiadają wymagane uprawnienia, jeżeli ustawy nakładają obowiązek posiadania takich uprawnień.</w:t>
      </w:r>
    </w:p>
    <w:p w:rsidR="00425388" w:rsidRPr="008762CD" w:rsidRDefault="00425388" w:rsidP="00F0481C">
      <w:pPr>
        <w:numPr>
          <w:ilvl w:val="0"/>
          <w:numId w:val="25"/>
        </w:numPr>
        <w:suppressAutoHyphens/>
        <w:spacing w:after="0" w:line="276" w:lineRule="auto"/>
        <w:rPr>
          <w:rFonts w:ascii="Tahoma" w:hAnsi="Tahoma" w:cs="Tahoma"/>
          <w:b/>
          <w:szCs w:val="22"/>
        </w:rPr>
      </w:pPr>
      <w:r w:rsidRPr="008762CD">
        <w:rPr>
          <w:rFonts w:ascii="Tahoma" w:hAnsi="Tahoma" w:cs="Tahoma"/>
          <w:szCs w:val="22"/>
        </w:rPr>
        <w:t>Oświadczenie o braku podstaw do wykluczenia stosownie d</w:t>
      </w:r>
      <w:r w:rsidR="00CA20D7">
        <w:rPr>
          <w:rFonts w:ascii="Tahoma" w:hAnsi="Tahoma" w:cs="Tahoma"/>
          <w:szCs w:val="22"/>
        </w:rPr>
        <w:t xml:space="preserve">o treści art. 24 ust. 1 ustawy </w:t>
      </w:r>
      <w:proofErr w:type="spellStart"/>
      <w:r w:rsidR="00CA20D7">
        <w:rPr>
          <w:rFonts w:ascii="Tahoma" w:hAnsi="Tahoma" w:cs="Tahoma"/>
          <w:szCs w:val="22"/>
        </w:rPr>
        <w:t>P</w:t>
      </w:r>
      <w:r w:rsidRPr="008762CD">
        <w:rPr>
          <w:rFonts w:ascii="Tahoma" w:hAnsi="Tahoma" w:cs="Tahoma"/>
          <w:szCs w:val="22"/>
        </w:rPr>
        <w:t>zp</w:t>
      </w:r>
      <w:proofErr w:type="spellEnd"/>
      <w:r w:rsidRPr="008762CD">
        <w:rPr>
          <w:rFonts w:ascii="Tahoma" w:hAnsi="Tahoma" w:cs="Tahoma"/>
          <w:szCs w:val="22"/>
        </w:rPr>
        <w:t xml:space="preserve"> sporządzone według wzoru stanowiącego załącznik nr </w:t>
      </w:r>
      <w:r w:rsidR="00F676C6" w:rsidRPr="008762CD">
        <w:rPr>
          <w:rFonts w:ascii="Tahoma" w:hAnsi="Tahoma" w:cs="Tahoma"/>
          <w:szCs w:val="22"/>
        </w:rPr>
        <w:t>3</w:t>
      </w:r>
      <w:r w:rsidRPr="008762CD">
        <w:rPr>
          <w:rFonts w:ascii="Tahoma" w:hAnsi="Tahoma" w:cs="Tahoma"/>
          <w:szCs w:val="22"/>
        </w:rPr>
        <w:t xml:space="preserve"> do niniejsze</w:t>
      </w:r>
      <w:r w:rsidR="005064D5" w:rsidRPr="008762CD">
        <w:rPr>
          <w:rFonts w:ascii="Tahoma" w:hAnsi="Tahoma" w:cs="Tahoma"/>
          <w:szCs w:val="22"/>
        </w:rPr>
        <w:t>j</w:t>
      </w:r>
      <w:r w:rsidRPr="008762CD">
        <w:rPr>
          <w:rFonts w:ascii="Tahoma" w:hAnsi="Tahoma" w:cs="Tahoma"/>
          <w:szCs w:val="22"/>
        </w:rPr>
        <w:t xml:space="preserve"> </w:t>
      </w:r>
      <w:r w:rsidR="005064D5" w:rsidRPr="008762CD">
        <w:rPr>
          <w:rFonts w:ascii="Tahoma" w:hAnsi="Tahoma" w:cs="Tahoma"/>
          <w:szCs w:val="22"/>
        </w:rPr>
        <w:t>SIWZ</w:t>
      </w:r>
      <w:r w:rsidRPr="008762CD">
        <w:rPr>
          <w:rFonts w:ascii="Tahoma" w:hAnsi="Tahoma" w:cs="Tahoma"/>
          <w:szCs w:val="22"/>
        </w:rPr>
        <w:t>.</w:t>
      </w:r>
    </w:p>
    <w:p w:rsidR="00425388" w:rsidRPr="008762CD" w:rsidRDefault="00947CAD" w:rsidP="00F0481C">
      <w:pPr>
        <w:numPr>
          <w:ilvl w:val="0"/>
          <w:numId w:val="25"/>
        </w:numPr>
        <w:autoSpaceDE w:val="0"/>
        <w:autoSpaceDN w:val="0"/>
        <w:adjustRightInd w:val="0"/>
        <w:spacing w:after="0" w:line="276" w:lineRule="auto"/>
        <w:rPr>
          <w:rFonts w:ascii="Tahoma" w:hAnsi="Tahoma" w:cs="Tahoma"/>
          <w:szCs w:val="22"/>
        </w:rPr>
      </w:pPr>
      <w:r w:rsidRPr="008762CD">
        <w:rPr>
          <w:rFonts w:ascii="Tahoma" w:hAnsi="Tahoma" w:cs="Tahoma"/>
          <w:szCs w:val="22"/>
        </w:rPr>
        <w:t>Wykonawca</w:t>
      </w:r>
      <w:r w:rsidR="00425388" w:rsidRPr="008762CD">
        <w:rPr>
          <w:rFonts w:ascii="Tahoma" w:hAnsi="Tahoma" w:cs="Tahoma"/>
          <w:szCs w:val="22"/>
        </w:rPr>
        <w:t xml:space="preserve">, wchodzący w skład jakiejkolwiek grupy kapitałowej (w rozumieniu ustawy z dnia 16.02.2007 </w:t>
      </w:r>
      <w:proofErr w:type="gramStart"/>
      <w:r w:rsidR="00425388" w:rsidRPr="008762CD">
        <w:rPr>
          <w:rFonts w:ascii="Tahoma" w:hAnsi="Tahoma" w:cs="Tahoma"/>
          <w:szCs w:val="22"/>
        </w:rPr>
        <w:t>r</w:t>
      </w:r>
      <w:proofErr w:type="gramEnd"/>
      <w:r w:rsidR="00425388" w:rsidRPr="008762CD">
        <w:rPr>
          <w:rFonts w:ascii="Tahoma" w:hAnsi="Tahoma" w:cs="Tahoma"/>
          <w:szCs w:val="22"/>
        </w:rPr>
        <w:t>. o ochronie konkurencji i konsumentów</w:t>
      </w:r>
      <w:r w:rsidR="00897CC4">
        <w:rPr>
          <w:rFonts w:ascii="Tahoma" w:hAnsi="Tahoma" w:cs="Tahoma"/>
          <w:szCs w:val="22"/>
        </w:rPr>
        <w:t xml:space="preserve"> </w:t>
      </w:r>
      <w:r w:rsidR="00897CC4" w:rsidRPr="003E0CA1">
        <w:rPr>
          <w:rFonts w:ascii="Tahoma" w:hAnsi="Tahoma" w:cs="Tahoma"/>
          <w:szCs w:val="22"/>
        </w:rPr>
        <w:t>Dz.U.2015.184</w:t>
      </w:r>
      <w:r w:rsidR="00425388" w:rsidRPr="008762CD">
        <w:rPr>
          <w:rFonts w:ascii="Tahoma" w:hAnsi="Tahoma" w:cs="Tahoma"/>
          <w:szCs w:val="22"/>
        </w:rPr>
        <w:t xml:space="preserve">), </w:t>
      </w:r>
      <w:proofErr w:type="gramStart"/>
      <w:r w:rsidR="00425388" w:rsidRPr="008762CD">
        <w:rPr>
          <w:rFonts w:ascii="Tahoma" w:hAnsi="Tahoma" w:cs="Tahoma"/>
          <w:szCs w:val="22"/>
        </w:rPr>
        <w:t>składa</w:t>
      </w:r>
      <w:proofErr w:type="gramEnd"/>
      <w:r w:rsidR="00425388" w:rsidRPr="008762CD">
        <w:rPr>
          <w:rFonts w:ascii="Tahoma" w:hAnsi="Tahoma" w:cs="Tahoma"/>
          <w:szCs w:val="22"/>
        </w:rPr>
        <w:t xml:space="preserve"> wraz z wnioskiem informację o tym fakcie wraz z listą podmiotów należących do tej samej grupy kapitałowej, w której uwidacznia informacje dotyczące danej grupy kapitałowej (nazwa/nazwy tej grupy kapitałowej, adresy siedzib). </w:t>
      </w:r>
    </w:p>
    <w:p w:rsidR="004C20CD" w:rsidRPr="008762CD" w:rsidRDefault="004C20CD" w:rsidP="00F0481C">
      <w:pPr>
        <w:numPr>
          <w:ilvl w:val="0"/>
          <w:numId w:val="25"/>
        </w:numPr>
        <w:autoSpaceDE w:val="0"/>
        <w:autoSpaceDN w:val="0"/>
        <w:adjustRightInd w:val="0"/>
        <w:spacing w:after="0" w:line="276" w:lineRule="auto"/>
        <w:rPr>
          <w:rFonts w:ascii="Tahoma" w:hAnsi="Tahoma" w:cs="Tahoma"/>
          <w:szCs w:val="22"/>
        </w:rPr>
      </w:pPr>
      <w:r w:rsidRPr="008762CD">
        <w:rPr>
          <w:rFonts w:ascii="Tahoma" w:hAnsi="Tahoma" w:cs="Tahoma"/>
          <w:szCs w:val="22"/>
        </w:rPr>
        <w:t xml:space="preserve">W przypadku </w:t>
      </w:r>
      <w:r w:rsidR="00947CAD" w:rsidRPr="008762CD">
        <w:rPr>
          <w:rFonts w:ascii="Tahoma" w:hAnsi="Tahoma" w:cs="Tahoma"/>
          <w:szCs w:val="22"/>
        </w:rPr>
        <w:t>Wykonawcy</w:t>
      </w:r>
      <w:r w:rsidRPr="008762CD">
        <w:rPr>
          <w:rFonts w:ascii="Tahoma" w:hAnsi="Tahoma" w:cs="Tahoma"/>
          <w:szCs w:val="22"/>
        </w:rPr>
        <w:t xml:space="preserve"> wchodzącego w skład tej samej grupy </w:t>
      </w:r>
      <w:proofErr w:type="gramStart"/>
      <w:r w:rsidRPr="008762CD">
        <w:rPr>
          <w:rFonts w:ascii="Tahoma" w:hAnsi="Tahoma" w:cs="Tahoma"/>
          <w:szCs w:val="22"/>
        </w:rPr>
        <w:t>kapitałowej co</w:t>
      </w:r>
      <w:proofErr w:type="gramEnd"/>
      <w:r w:rsidRPr="008762CD">
        <w:rPr>
          <w:rFonts w:ascii="Tahoma" w:hAnsi="Tahoma" w:cs="Tahoma"/>
          <w:szCs w:val="22"/>
        </w:rPr>
        <w:t xml:space="preserve"> inny </w:t>
      </w:r>
      <w:r w:rsidR="00947CAD" w:rsidRPr="008762CD">
        <w:rPr>
          <w:rFonts w:ascii="Tahoma" w:hAnsi="Tahoma" w:cs="Tahoma"/>
          <w:szCs w:val="22"/>
        </w:rPr>
        <w:t>Wykonawca</w:t>
      </w:r>
      <w:r w:rsidRPr="008762CD">
        <w:rPr>
          <w:rFonts w:ascii="Tahoma" w:hAnsi="Tahoma" w:cs="Tahoma"/>
          <w:szCs w:val="22"/>
        </w:rPr>
        <w:t xml:space="preserve"> biorący udział w przedmiotowym postępowaniu przetargowym, w przypadku posiadania takiej wiedzy w momencie złożenia oferty, składa on wraz z nią listę podmiotów należących do tej samej grupy kapitałowej (w rozumieniu ustawy z dnia 16.02.2007 </w:t>
      </w:r>
      <w:proofErr w:type="gramStart"/>
      <w:r w:rsidRPr="008762CD">
        <w:rPr>
          <w:rFonts w:ascii="Tahoma" w:hAnsi="Tahoma" w:cs="Tahoma"/>
          <w:szCs w:val="22"/>
        </w:rPr>
        <w:t>r</w:t>
      </w:r>
      <w:proofErr w:type="gramEnd"/>
      <w:r w:rsidRPr="008762CD">
        <w:rPr>
          <w:rFonts w:ascii="Tahoma" w:hAnsi="Tahoma" w:cs="Tahoma"/>
          <w:szCs w:val="22"/>
        </w:rPr>
        <w:t xml:space="preserve">. o ochronię konkurencji i konsumentów) wraz z informacjami dot. Grupy kapitałowej (nazwa/nazwy tej grupy kapitałowej), a także informacjami, które wykazują, iż istnieje między wskazanymi podmiotami powiązania nie prowadzą do zachwiania uczciwej konkurencji pomiędzy </w:t>
      </w:r>
      <w:r w:rsidR="00947CAD" w:rsidRPr="008762CD">
        <w:rPr>
          <w:rFonts w:ascii="Tahoma" w:hAnsi="Tahoma" w:cs="Tahoma"/>
          <w:szCs w:val="22"/>
        </w:rPr>
        <w:t>Wykonawca</w:t>
      </w:r>
      <w:r w:rsidRPr="008762CD">
        <w:rPr>
          <w:rFonts w:ascii="Tahoma" w:hAnsi="Tahoma" w:cs="Tahoma"/>
          <w:szCs w:val="22"/>
        </w:rPr>
        <w:t>mi w postępowaniu o udzielenie zamówienia tj. w szczególności nie było pomiędzy nimi współpracy w zakresie sporządzania ofert a także nie doszło pomiędzy nimi do zawarcia porozumienia w zakresie złożenia konkretnych elementów ofert, w tym elementów cenowych ofert. Wyjaśnienia należy składać np. w formie oświadczeń, dokumentów.</w:t>
      </w:r>
    </w:p>
    <w:p w:rsidR="00425388" w:rsidRPr="008762CD" w:rsidRDefault="00425388" w:rsidP="00F0481C">
      <w:pPr>
        <w:numPr>
          <w:ilvl w:val="0"/>
          <w:numId w:val="25"/>
        </w:numPr>
        <w:autoSpaceDE w:val="0"/>
        <w:autoSpaceDN w:val="0"/>
        <w:adjustRightInd w:val="0"/>
        <w:spacing w:after="0" w:line="276" w:lineRule="auto"/>
        <w:rPr>
          <w:rFonts w:ascii="Tahoma" w:hAnsi="Tahoma" w:cs="Tahoma"/>
          <w:szCs w:val="22"/>
        </w:rPr>
      </w:pPr>
      <w:r w:rsidRPr="008762CD">
        <w:rPr>
          <w:rFonts w:ascii="Tahoma" w:hAnsi="Tahoma" w:cs="Tahoma"/>
          <w:szCs w:val="22"/>
        </w:rPr>
        <w:t xml:space="preserve">W przypadku </w:t>
      </w:r>
      <w:r w:rsidR="00947CAD" w:rsidRPr="008762CD">
        <w:rPr>
          <w:rFonts w:ascii="Tahoma" w:hAnsi="Tahoma" w:cs="Tahoma"/>
          <w:szCs w:val="22"/>
        </w:rPr>
        <w:t>Wykonawcy</w:t>
      </w:r>
      <w:r w:rsidRPr="008762CD">
        <w:rPr>
          <w:rFonts w:ascii="Tahoma" w:hAnsi="Tahoma" w:cs="Tahoma"/>
          <w:szCs w:val="22"/>
        </w:rPr>
        <w:t xml:space="preserve">, </w:t>
      </w:r>
      <w:proofErr w:type="gramStart"/>
      <w:r w:rsidRPr="008762CD">
        <w:rPr>
          <w:rFonts w:ascii="Tahoma" w:hAnsi="Tahoma" w:cs="Tahoma"/>
          <w:szCs w:val="22"/>
        </w:rPr>
        <w:t>nie wchodzącego</w:t>
      </w:r>
      <w:proofErr w:type="gramEnd"/>
      <w:r w:rsidRPr="008762CD">
        <w:rPr>
          <w:rFonts w:ascii="Tahoma" w:hAnsi="Tahoma" w:cs="Tahoma"/>
          <w:szCs w:val="22"/>
        </w:rPr>
        <w:t xml:space="preserve"> w skład żadnej grupy kapitałowej (w rozumieniu ustawy z dnia 16.02.2007 </w:t>
      </w:r>
      <w:proofErr w:type="gramStart"/>
      <w:r w:rsidRPr="008762CD">
        <w:rPr>
          <w:rFonts w:ascii="Tahoma" w:hAnsi="Tahoma" w:cs="Tahoma"/>
          <w:szCs w:val="22"/>
        </w:rPr>
        <w:t>r</w:t>
      </w:r>
      <w:proofErr w:type="gramEnd"/>
      <w:r w:rsidRPr="008762CD">
        <w:rPr>
          <w:rFonts w:ascii="Tahoma" w:hAnsi="Tahoma" w:cs="Tahoma"/>
          <w:szCs w:val="22"/>
        </w:rPr>
        <w:t>. o ochronię konkurencji i konsumentów) składa on wraz z wnioskiem informację o tym, iż nie należy do żadnej grupy kapitałowej (w formie oświadczenia).</w:t>
      </w:r>
    </w:p>
    <w:p w:rsidR="00425388" w:rsidRPr="008762CD" w:rsidRDefault="00425388" w:rsidP="00FD2551">
      <w:pPr>
        <w:autoSpaceDE w:val="0"/>
        <w:autoSpaceDN w:val="0"/>
        <w:adjustRightInd w:val="0"/>
        <w:spacing w:after="0" w:line="276" w:lineRule="auto"/>
        <w:rPr>
          <w:rFonts w:ascii="Tahoma" w:hAnsi="Tahoma" w:cs="Tahoma"/>
          <w:szCs w:val="22"/>
        </w:rPr>
      </w:pPr>
    </w:p>
    <w:p w:rsidR="00425388" w:rsidRPr="008762CD" w:rsidRDefault="00425388" w:rsidP="00FD2551">
      <w:pPr>
        <w:autoSpaceDE w:val="0"/>
        <w:autoSpaceDN w:val="0"/>
        <w:adjustRightInd w:val="0"/>
        <w:spacing w:after="0" w:line="276" w:lineRule="auto"/>
        <w:rPr>
          <w:rFonts w:ascii="Tahoma" w:hAnsi="Tahoma" w:cs="Tahoma"/>
          <w:b/>
          <w:bCs/>
          <w:szCs w:val="22"/>
        </w:rPr>
      </w:pPr>
      <w:r w:rsidRPr="008762CD">
        <w:rPr>
          <w:rFonts w:ascii="Tahoma" w:hAnsi="Tahoma" w:cs="Tahoma"/>
          <w:b/>
          <w:bCs/>
          <w:szCs w:val="22"/>
        </w:rPr>
        <w:t>B. W formie oryginału lub kserokopii poświadczonej „za zgodność z oryginałem” przez Wykonawcę:</w:t>
      </w:r>
    </w:p>
    <w:p w:rsidR="00425388" w:rsidRPr="008762CD" w:rsidRDefault="00425388" w:rsidP="00F0481C">
      <w:pPr>
        <w:numPr>
          <w:ilvl w:val="0"/>
          <w:numId w:val="26"/>
        </w:numPr>
        <w:autoSpaceDE w:val="0"/>
        <w:autoSpaceDN w:val="0"/>
        <w:adjustRightInd w:val="0"/>
        <w:spacing w:after="0" w:line="276" w:lineRule="auto"/>
        <w:rPr>
          <w:rFonts w:ascii="Tahoma" w:hAnsi="Tahoma" w:cs="Tahoma"/>
          <w:szCs w:val="22"/>
        </w:rPr>
      </w:pPr>
      <w:r w:rsidRPr="008762CD">
        <w:rPr>
          <w:rFonts w:ascii="Tahoma" w:hAnsi="Tahoma" w:cs="Tahoma"/>
          <w:szCs w:val="22"/>
        </w:rPr>
        <w:t xml:space="preserve">Aktualny odpis z właściwego rejestru lub z centralnej ewidencji i informacji o działalności gospodarczej, jeżeli odrębne przepisy wymagają do rejestru lub ewidencji, w celu wykazania braku podstaw do wykluczenia w oparciu o art. 24 ust. 1 pkt 2 ustawy </w:t>
      </w:r>
      <w:proofErr w:type="spellStart"/>
      <w:r w:rsidRPr="008762CD">
        <w:rPr>
          <w:rFonts w:ascii="Tahoma" w:hAnsi="Tahoma" w:cs="Tahoma"/>
          <w:szCs w:val="22"/>
        </w:rPr>
        <w:t>pzp</w:t>
      </w:r>
      <w:proofErr w:type="spellEnd"/>
      <w:r w:rsidRPr="008762CD">
        <w:rPr>
          <w:rFonts w:ascii="Tahoma" w:hAnsi="Tahoma" w:cs="Tahoma"/>
          <w:szCs w:val="22"/>
        </w:rPr>
        <w:t xml:space="preserve">, wystawionego nie wcześniej niż 6 miesięcy przed upływem terminu składania </w:t>
      </w:r>
      <w:r w:rsidR="005064D5" w:rsidRPr="008762CD">
        <w:rPr>
          <w:rFonts w:ascii="Tahoma" w:hAnsi="Tahoma" w:cs="Tahoma"/>
          <w:szCs w:val="22"/>
        </w:rPr>
        <w:t>ofert</w:t>
      </w:r>
      <w:r w:rsidRPr="008762CD">
        <w:rPr>
          <w:rFonts w:ascii="Tahoma" w:hAnsi="Tahoma" w:cs="Tahoma"/>
          <w:szCs w:val="22"/>
        </w:rPr>
        <w:t>;</w:t>
      </w:r>
    </w:p>
    <w:p w:rsidR="00425388" w:rsidRPr="008762CD" w:rsidRDefault="00425388" w:rsidP="00F0481C">
      <w:pPr>
        <w:numPr>
          <w:ilvl w:val="0"/>
          <w:numId w:val="26"/>
        </w:numPr>
        <w:shd w:val="clear" w:color="auto" w:fill="FFFFFF"/>
        <w:tabs>
          <w:tab w:val="left" w:pos="709"/>
        </w:tabs>
        <w:spacing w:after="0" w:line="276" w:lineRule="auto"/>
        <w:rPr>
          <w:rFonts w:ascii="Tahoma" w:hAnsi="Tahoma" w:cs="Tahoma"/>
          <w:spacing w:val="-2"/>
          <w:szCs w:val="22"/>
        </w:rPr>
      </w:pPr>
      <w:r w:rsidRPr="008762CD">
        <w:rPr>
          <w:rFonts w:ascii="Tahoma" w:hAnsi="Tahoma" w:cs="Tahoma"/>
          <w:spacing w:val="-2"/>
          <w:szCs w:val="22"/>
        </w:rPr>
        <w:t xml:space="preserve">Informację banku lub spółdzielczej kasy oszczędnościowo – kredytowej, w których </w:t>
      </w:r>
      <w:r w:rsidR="00947CAD" w:rsidRPr="008762CD">
        <w:rPr>
          <w:rFonts w:ascii="Tahoma" w:hAnsi="Tahoma" w:cs="Tahoma"/>
          <w:spacing w:val="-2"/>
          <w:szCs w:val="22"/>
        </w:rPr>
        <w:t>Wykonawca</w:t>
      </w:r>
      <w:r w:rsidRPr="008762CD">
        <w:rPr>
          <w:rFonts w:ascii="Tahoma" w:hAnsi="Tahoma" w:cs="Tahoma"/>
          <w:spacing w:val="-2"/>
          <w:szCs w:val="22"/>
        </w:rPr>
        <w:t xml:space="preserve"> posiada rachunek, potwierdzająca wysokość posiadanych środków finansowych lub zdolność kredytową </w:t>
      </w:r>
      <w:r w:rsidR="00947CAD" w:rsidRPr="008762CD">
        <w:rPr>
          <w:rFonts w:ascii="Tahoma" w:hAnsi="Tahoma" w:cs="Tahoma"/>
          <w:spacing w:val="-2"/>
          <w:szCs w:val="22"/>
        </w:rPr>
        <w:t>Wykonawcy</w:t>
      </w:r>
      <w:r w:rsidRPr="008762CD">
        <w:rPr>
          <w:rFonts w:ascii="Tahoma" w:hAnsi="Tahoma" w:cs="Tahoma"/>
          <w:spacing w:val="-2"/>
          <w:szCs w:val="22"/>
        </w:rPr>
        <w:t xml:space="preserve">, wystawiona nie wcześniej niż 3 miesiące przed upływem terminu składania </w:t>
      </w:r>
      <w:r w:rsidR="005064D5" w:rsidRPr="008762CD">
        <w:rPr>
          <w:rFonts w:ascii="Tahoma" w:hAnsi="Tahoma" w:cs="Tahoma"/>
          <w:spacing w:val="-2"/>
          <w:szCs w:val="22"/>
        </w:rPr>
        <w:t>ofert</w:t>
      </w:r>
      <w:r w:rsidRPr="008762CD">
        <w:rPr>
          <w:rFonts w:ascii="Tahoma" w:hAnsi="Tahoma" w:cs="Tahoma"/>
          <w:spacing w:val="-2"/>
          <w:szCs w:val="22"/>
        </w:rPr>
        <w:t xml:space="preserve">, z zastrzeżeniem zapisów ar. 26 </w:t>
      </w:r>
      <w:proofErr w:type="gramStart"/>
      <w:r w:rsidRPr="008762CD">
        <w:rPr>
          <w:rFonts w:ascii="Tahoma" w:hAnsi="Tahoma" w:cs="Tahoma"/>
          <w:spacing w:val="-2"/>
          <w:szCs w:val="22"/>
        </w:rPr>
        <w:t>ust</w:t>
      </w:r>
      <w:proofErr w:type="gramEnd"/>
      <w:r w:rsidRPr="008762CD">
        <w:rPr>
          <w:rFonts w:ascii="Tahoma" w:hAnsi="Tahoma" w:cs="Tahoma"/>
          <w:spacing w:val="-2"/>
          <w:szCs w:val="22"/>
        </w:rPr>
        <w:t xml:space="preserve">. 2c ustawy </w:t>
      </w:r>
      <w:proofErr w:type="spellStart"/>
      <w:r w:rsidRPr="008762CD">
        <w:rPr>
          <w:rFonts w:ascii="Tahoma" w:hAnsi="Tahoma" w:cs="Tahoma"/>
          <w:spacing w:val="-2"/>
          <w:szCs w:val="22"/>
        </w:rPr>
        <w:t>pzp</w:t>
      </w:r>
      <w:proofErr w:type="spellEnd"/>
      <w:r w:rsidRPr="008762CD">
        <w:rPr>
          <w:rFonts w:ascii="Tahoma" w:hAnsi="Tahoma" w:cs="Tahoma"/>
          <w:spacing w:val="-2"/>
          <w:szCs w:val="22"/>
        </w:rPr>
        <w:t>;</w:t>
      </w:r>
    </w:p>
    <w:p w:rsidR="00E56929" w:rsidRPr="00C2111A" w:rsidRDefault="00425388" w:rsidP="00F0481C">
      <w:pPr>
        <w:numPr>
          <w:ilvl w:val="0"/>
          <w:numId w:val="26"/>
        </w:numPr>
        <w:autoSpaceDE w:val="0"/>
        <w:autoSpaceDN w:val="0"/>
        <w:adjustRightInd w:val="0"/>
        <w:spacing w:after="0" w:line="276" w:lineRule="auto"/>
        <w:rPr>
          <w:rFonts w:ascii="Tahoma" w:hAnsi="Tahoma" w:cs="Tahoma"/>
          <w:szCs w:val="22"/>
        </w:rPr>
      </w:pPr>
      <w:r w:rsidRPr="00C2111A">
        <w:rPr>
          <w:rFonts w:ascii="Tahoma" w:hAnsi="Tahoma" w:cs="Tahoma"/>
          <w:szCs w:val="22"/>
        </w:rPr>
        <w:lastRenderedPageBreak/>
        <w:t xml:space="preserve">Jeżeli </w:t>
      </w:r>
      <w:r w:rsidR="00947CAD" w:rsidRPr="00C2111A">
        <w:rPr>
          <w:rFonts w:ascii="Tahoma" w:hAnsi="Tahoma" w:cs="Tahoma"/>
          <w:szCs w:val="22"/>
        </w:rPr>
        <w:t>Wykonawca</w:t>
      </w:r>
      <w:r w:rsidRPr="00C2111A">
        <w:rPr>
          <w:rFonts w:ascii="Tahoma" w:hAnsi="Tahoma" w:cs="Tahoma"/>
          <w:szCs w:val="22"/>
        </w:rPr>
        <w:t xml:space="preserve"> ma siedzibę lub miejsce zamieszkania poza terytorium Rzeczypospolitej Polskiej, zamiast dokumentów, o których mowa w</w:t>
      </w:r>
      <w:r w:rsidR="00C2111A" w:rsidRPr="00C2111A">
        <w:rPr>
          <w:rFonts w:ascii="Tahoma" w:hAnsi="Tahoma" w:cs="Tahoma"/>
          <w:szCs w:val="22"/>
        </w:rPr>
        <w:t xml:space="preserve"> </w:t>
      </w:r>
      <w:r w:rsidR="00E56929" w:rsidRPr="00C2111A">
        <w:rPr>
          <w:rFonts w:ascii="Tahoma" w:hAnsi="Tahoma" w:cs="Tahoma"/>
          <w:b/>
          <w:szCs w:val="22"/>
        </w:rPr>
        <w:t>-</w:t>
      </w:r>
      <w:r w:rsidR="00E56929" w:rsidRPr="00C2111A">
        <w:rPr>
          <w:rFonts w:ascii="Tahoma" w:hAnsi="Tahoma" w:cs="Tahoma"/>
          <w:szCs w:val="22"/>
        </w:rPr>
        <w:t xml:space="preserve"> w pkt 1)</w:t>
      </w:r>
      <w:r w:rsidRPr="00C2111A">
        <w:rPr>
          <w:rFonts w:ascii="Tahoma" w:hAnsi="Tahoma" w:cs="Tahoma"/>
          <w:szCs w:val="22"/>
        </w:rPr>
        <w:t xml:space="preserve"> cz. B składa dokument lub dokumenty, wystawione w kraju, w którym ma siedzibę lub miejsce zamieszkania, potwierdzające odpowiedni</w:t>
      </w:r>
      <w:r w:rsidR="00E56929" w:rsidRPr="00C2111A">
        <w:rPr>
          <w:rFonts w:ascii="Tahoma" w:hAnsi="Tahoma" w:cs="Tahoma"/>
          <w:szCs w:val="22"/>
        </w:rPr>
        <w:t xml:space="preserve">o, że </w:t>
      </w:r>
      <w:r w:rsidRPr="00C2111A">
        <w:rPr>
          <w:rFonts w:ascii="Tahoma" w:hAnsi="Tahoma" w:cs="Tahoma"/>
          <w:szCs w:val="22"/>
        </w:rPr>
        <w:t>nie otwarto jego likwidacji ani nie ogłoszono upadłości,</w:t>
      </w:r>
    </w:p>
    <w:p w:rsidR="00425388" w:rsidRPr="008762CD" w:rsidRDefault="00E56929" w:rsidP="004E61E1">
      <w:pPr>
        <w:autoSpaceDE w:val="0"/>
        <w:autoSpaceDN w:val="0"/>
        <w:adjustRightInd w:val="0"/>
        <w:spacing w:after="0" w:line="276" w:lineRule="auto"/>
        <w:ind w:left="709" w:hanging="283"/>
        <w:rPr>
          <w:rFonts w:ascii="Tahoma" w:hAnsi="Tahoma" w:cs="Tahoma"/>
          <w:szCs w:val="22"/>
        </w:rPr>
      </w:pPr>
      <w:proofErr w:type="gramStart"/>
      <w:r>
        <w:rPr>
          <w:rFonts w:ascii="Tahoma" w:hAnsi="Tahoma" w:cs="Tahoma"/>
          <w:b/>
          <w:szCs w:val="22"/>
        </w:rPr>
        <w:t xml:space="preserve">4) </w:t>
      </w:r>
      <w:r w:rsidR="00425388" w:rsidRPr="008762CD">
        <w:rPr>
          <w:rFonts w:ascii="Tahoma" w:hAnsi="Tahoma" w:cs="Tahoma"/>
          <w:szCs w:val="22"/>
        </w:rPr>
        <w:t xml:space="preserve"> Jeżeli</w:t>
      </w:r>
      <w:proofErr w:type="gramEnd"/>
      <w:r w:rsidR="00425388" w:rsidRPr="008762CD">
        <w:rPr>
          <w:rFonts w:ascii="Tahoma" w:hAnsi="Tahoma" w:cs="Tahoma"/>
          <w:szCs w:val="22"/>
        </w:rPr>
        <w:t xml:space="preserve"> w kraju miejsca zamieszkania osoby lub w kraju, w którym </w:t>
      </w:r>
      <w:r w:rsidR="00947CAD" w:rsidRPr="008762CD">
        <w:rPr>
          <w:rFonts w:ascii="Tahoma" w:hAnsi="Tahoma" w:cs="Tahoma"/>
          <w:szCs w:val="22"/>
        </w:rPr>
        <w:t>Wykonawca</w:t>
      </w:r>
      <w:r w:rsidR="00425388" w:rsidRPr="008762CD">
        <w:rPr>
          <w:rFonts w:ascii="Tahoma" w:hAnsi="Tahoma" w:cs="Tahoma"/>
          <w:szCs w:val="22"/>
        </w:rPr>
        <w:t xml:space="preserve"> ma siedzibę lub miejsce zamieszkania, nie wydaje się dokumentów, o których mowa w pkt.1)</w:t>
      </w:r>
      <w:r>
        <w:rPr>
          <w:rFonts w:ascii="Tahoma" w:hAnsi="Tahoma" w:cs="Tahoma"/>
          <w:szCs w:val="22"/>
        </w:rPr>
        <w:t xml:space="preserve"> </w:t>
      </w:r>
      <w:r w:rsidRPr="008762CD">
        <w:rPr>
          <w:rFonts w:ascii="Tahoma" w:hAnsi="Tahoma" w:cs="Tahoma"/>
          <w:szCs w:val="22"/>
        </w:rPr>
        <w:t>cz. B</w:t>
      </w:r>
      <w:r w:rsidR="00425388" w:rsidRPr="008762CD">
        <w:rPr>
          <w:rFonts w:ascii="Tahoma" w:hAnsi="Tahoma" w:cs="Tahoma"/>
          <w:szCs w:val="22"/>
        </w:rPr>
        <w:t xml:space="preserve">, zastępuje się je dokumentem zawierającym oświadczenie, w którym określa się także osoby uprawnione do reprezentacji </w:t>
      </w:r>
      <w:r w:rsidR="00947CAD" w:rsidRPr="008762CD">
        <w:rPr>
          <w:rFonts w:ascii="Tahoma" w:hAnsi="Tahoma" w:cs="Tahoma"/>
          <w:szCs w:val="22"/>
        </w:rPr>
        <w:t>Wykonawcy</w:t>
      </w:r>
      <w:r w:rsidR="00425388" w:rsidRPr="008762CD">
        <w:rPr>
          <w:rFonts w:ascii="Tahoma" w:hAnsi="Tahoma" w:cs="Tahoma"/>
          <w:szCs w:val="22"/>
        </w:rPr>
        <w:t xml:space="preserve">, złożone przed właściwym organem sądowym, administracyjnym albo organem samorządu zawodowego lub gospodarczego odpowiednio miejsca zamieszkania osoby lub kraju, w którym </w:t>
      </w:r>
      <w:r w:rsidR="00947CAD" w:rsidRPr="008762CD">
        <w:rPr>
          <w:rFonts w:ascii="Tahoma" w:hAnsi="Tahoma" w:cs="Tahoma"/>
          <w:szCs w:val="22"/>
        </w:rPr>
        <w:t>Wykonawca</w:t>
      </w:r>
      <w:r w:rsidR="00425388" w:rsidRPr="008762CD">
        <w:rPr>
          <w:rFonts w:ascii="Tahoma" w:hAnsi="Tahoma" w:cs="Tahoma"/>
          <w:szCs w:val="22"/>
        </w:rPr>
        <w:t xml:space="preserve"> ma siedzibę lub miejsce zamieszkania lub przed notariuszem.</w:t>
      </w:r>
    </w:p>
    <w:p w:rsidR="00425388" w:rsidRDefault="00425388" w:rsidP="00E56929">
      <w:pPr>
        <w:tabs>
          <w:tab w:val="left" w:pos="2276"/>
        </w:tabs>
        <w:spacing w:after="0" w:line="276" w:lineRule="auto"/>
        <w:ind w:firstLine="426"/>
        <w:rPr>
          <w:rFonts w:ascii="Tahoma" w:hAnsi="Tahoma" w:cs="Tahoma"/>
          <w:szCs w:val="22"/>
        </w:rPr>
      </w:pPr>
      <w:r w:rsidRPr="008762CD">
        <w:rPr>
          <w:rFonts w:ascii="Tahoma" w:hAnsi="Tahoma" w:cs="Tahoma"/>
          <w:b/>
          <w:szCs w:val="22"/>
        </w:rPr>
        <w:t>5)</w:t>
      </w:r>
      <w:r w:rsidRPr="008762CD">
        <w:rPr>
          <w:rFonts w:ascii="Tahoma" w:hAnsi="Tahoma" w:cs="Tahoma"/>
          <w:szCs w:val="22"/>
        </w:rPr>
        <w:t xml:space="preserve"> Dokumenty sporządzone w języku obcym są składane wraz z tłumaczeniem na język polski</w:t>
      </w:r>
      <w:r w:rsidR="005064D5" w:rsidRPr="008762CD">
        <w:rPr>
          <w:rFonts w:ascii="Tahoma" w:hAnsi="Tahoma" w:cs="Tahoma"/>
          <w:szCs w:val="22"/>
        </w:rPr>
        <w:t>.</w:t>
      </w:r>
    </w:p>
    <w:p w:rsidR="00E56929" w:rsidRPr="008762CD" w:rsidRDefault="00E56929" w:rsidP="00E56929">
      <w:pPr>
        <w:tabs>
          <w:tab w:val="left" w:pos="2276"/>
        </w:tabs>
        <w:spacing w:after="0" w:line="276" w:lineRule="auto"/>
        <w:ind w:left="709" w:hanging="283"/>
        <w:rPr>
          <w:rFonts w:ascii="Tahoma" w:hAnsi="Tahoma" w:cs="Tahoma"/>
          <w:szCs w:val="22"/>
        </w:rPr>
      </w:pPr>
      <w:r w:rsidRPr="00E56929">
        <w:rPr>
          <w:rFonts w:ascii="Tahoma" w:hAnsi="Tahoma" w:cs="Tahoma"/>
          <w:b/>
          <w:szCs w:val="22"/>
        </w:rPr>
        <w:t>6)</w:t>
      </w:r>
      <w:r>
        <w:rPr>
          <w:rFonts w:ascii="Tahoma" w:hAnsi="Tahoma" w:cs="Tahoma"/>
          <w:szCs w:val="22"/>
        </w:rPr>
        <w:t xml:space="preserve"> </w:t>
      </w:r>
      <w:r w:rsidRPr="007E0CD9">
        <w:t xml:space="preserve">W sprawach nieuregulowanych zastosowanie mają odpowiednio przepisy Rozporządzenia Prezesa Rady Ministrów z dn. </w:t>
      </w:r>
      <w:r>
        <w:t xml:space="preserve">19 lutego 2013r. </w:t>
      </w:r>
      <w:r w:rsidRPr="007E0CD9">
        <w:t xml:space="preserve">w sprawie rodzajów dokumentów, jakich może żądać zamawiający od wykonawcy oraz form, w jakich te dokumenty mogą być składane (Dz. U. </w:t>
      </w:r>
      <w:proofErr w:type="gramStart"/>
      <w:r w:rsidRPr="007E0CD9">
        <w:t>z</w:t>
      </w:r>
      <w:proofErr w:type="gramEnd"/>
      <w:r w:rsidRPr="007E0CD9">
        <w:t xml:space="preserve"> </w:t>
      </w:r>
      <w:r>
        <w:t xml:space="preserve">19 lutego 2013 </w:t>
      </w:r>
      <w:r w:rsidRPr="007E0CD9">
        <w:t>r</w:t>
      </w:r>
      <w:r>
        <w:t xml:space="preserve">. </w:t>
      </w:r>
      <w:r w:rsidRPr="007E0CD9">
        <w:t>poz.</w:t>
      </w:r>
      <w:r>
        <w:t xml:space="preserve"> 231</w:t>
      </w:r>
      <w:r w:rsidRPr="007E0CD9">
        <w:t>)</w:t>
      </w:r>
    </w:p>
    <w:p w:rsidR="00622325" w:rsidRPr="008762CD" w:rsidRDefault="00622325" w:rsidP="00FD2551">
      <w:pPr>
        <w:spacing w:after="0" w:line="276" w:lineRule="auto"/>
        <w:rPr>
          <w:rFonts w:ascii="Tahoma" w:hAnsi="Tahoma" w:cs="Tahoma"/>
          <w:b/>
          <w:noProof/>
          <w:szCs w:val="22"/>
        </w:rPr>
      </w:pPr>
    </w:p>
    <w:p w:rsidR="00C07888" w:rsidRPr="008762CD" w:rsidRDefault="00C07888" w:rsidP="009B6E4B">
      <w:pPr>
        <w:pStyle w:val="Tytunagwka"/>
        <w:numPr>
          <w:ilvl w:val="0"/>
          <w:numId w:val="21"/>
        </w:numPr>
        <w:shd w:val="clear" w:color="auto" w:fill="D9D9D9"/>
        <w:tabs>
          <w:tab w:val="clear" w:pos="426"/>
          <w:tab w:val="left" w:pos="284"/>
        </w:tabs>
        <w:spacing w:before="0" w:after="0" w:line="276" w:lineRule="auto"/>
        <w:ind w:left="426" w:hanging="426"/>
        <w:jc w:val="both"/>
        <w:rPr>
          <w:bCs/>
          <w:sz w:val="22"/>
        </w:rPr>
      </w:pPr>
      <w:bookmarkStart w:id="47" w:name="_Toc285089173"/>
      <w:bookmarkStart w:id="48" w:name="_Toc285089300"/>
      <w:r w:rsidRPr="008762CD">
        <w:rPr>
          <w:bCs/>
          <w:sz w:val="22"/>
        </w:rPr>
        <w:t xml:space="preserve">  Sposób dokonywania oceny spełnienia warunków udziału w postępowaniu</w:t>
      </w:r>
    </w:p>
    <w:p w:rsidR="00C07888" w:rsidRPr="008762CD" w:rsidRDefault="00C07888" w:rsidP="00FD2551">
      <w:pPr>
        <w:autoSpaceDE w:val="0"/>
        <w:autoSpaceDN w:val="0"/>
        <w:adjustRightInd w:val="0"/>
        <w:spacing w:after="0" w:line="276" w:lineRule="auto"/>
        <w:rPr>
          <w:rFonts w:ascii="Tahoma" w:hAnsi="Tahoma" w:cs="Tahoma"/>
          <w:szCs w:val="22"/>
        </w:rPr>
      </w:pPr>
    </w:p>
    <w:p w:rsidR="00C07888" w:rsidRPr="008762CD" w:rsidRDefault="00C07888" w:rsidP="009B6E4B">
      <w:pPr>
        <w:numPr>
          <w:ilvl w:val="1"/>
          <w:numId w:val="21"/>
        </w:numPr>
        <w:autoSpaceDE w:val="0"/>
        <w:autoSpaceDN w:val="0"/>
        <w:adjustRightInd w:val="0"/>
        <w:spacing w:after="0" w:line="276" w:lineRule="auto"/>
        <w:ind w:left="709" w:hanging="283"/>
        <w:rPr>
          <w:rFonts w:ascii="Tahoma" w:hAnsi="Tahoma" w:cs="Tahoma"/>
          <w:szCs w:val="22"/>
        </w:rPr>
      </w:pPr>
      <w:r w:rsidRPr="008762CD">
        <w:rPr>
          <w:rFonts w:ascii="Tahoma" w:hAnsi="Tahoma" w:cs="Tahoma"/>
          <w:szCs w:val="22"/>
        </w:rPr>
        <w:t xml:space="preserve">Ocena spełniania w/w warunków dokonana zostanie w oparciu o informacje zawarte w dokumentach i oświadczeniach wyszczególnionych w niniejszym rozdziale. Z treści załączonych dokumentów musi wynikać jednoznacznie, iż w/w warunki </w:t>
      </w:r>
      <w:r w:rsidR="00947CAD" w:rsidRPr="008762CD">
        <w:rPr>
          <w:rFonts w:ascii="Tahoma" w:hAnsi="Tahoma" w:cs="Tahoma"/>
          <w:szCs w:val="22"/>
        </w:rPr>
        <w:t>Wykonawca</w:t>
      </w:r>
      <w:r w:rsidRPr="008762CD">
        <w:rPr>
          <w:rFonts w:ascii="Tahoma" w:hAnsi="Tahoma" w:cs="Tahoma"/>
          <w:szCs w:val="22"/>
        </w:rPr>
        <w:t xml:space="preserve"> spełnił.</w:t>
      </w:r>
    </w:p>
    <w:p w:rsidR="00C07888" w:rsidRPr="008762CD" w:rsidRDefault="00947CAD" w:rsidP="009B6E4B">
      <w:pPr>
        <w:numPr>
          <w:ilvl w:val="1"/>
          <w:numId w:val="21"/>
        </w:numPr>
        <w:autoSpaceDE w:val="0"/>
        <w:autoSpaceDN w:val="0"/>
        <w:adjustRightInd w:val="0"/>
        <w:spacing w:after="0" w:line="276" w:lineRule="auto"/>
        <w:ind w:left="709" w:hanging="283"/>
        <w:rPr>
          <w:rFonts w:ascii="Tahoma" w:hAnsi="Tahoma" w:cs="Tahoma"/>
          <w:szCs w:val="22"/>
        </w:rPr>
      </w:pPr>
      <w:r w:rsidRPr="008762CD">
        <w:rPr>
          <w:rFonts w:ascii="Tahoma" w:hAnsi="Tahoma" w:cs="Tahoma"/>
          <w:szCs w:val="22"/>
        </w:rPr>
        <w:t>Wykonawca</w:t>
      </w:r>
      <w:r w:rsidR="00C07888" w:rsidRPr="008762CD">
        <w:rPr>
          <w:rFonts w:ascii="Tahoma" w:hAnsi="Tahoma" w:cs="Tahoma"/>
          <w:szCs w:val="22"/>
        </w:rPr>
        <w:t xml:space="preserve">, w zakresie wskazanym przez </w:t>
      </w:r>
      <w:r w:rsidRPr="008762CD">
        <w:rPr>
          <w:rFonts w:ascii="Tahoma" w:hAnsi="Tahoma" w:cs="Tahoma"/>
          <w:szCs w:val="22"/>
        </w:rPr>
        <w:t>Zamawiającego</w:t>
      </w:r>
      <w:r w:rsidR="00C07888" w:rsidRPr="008762CD">
        <w:rPr>
          <w:rFonts w:ascii="Tahoma" w:hAnsi="Tahoma" w:cs="Tahoma"/>
          <w:szCs w:val="22"/>
        </w:rPr>
        <w:t xml:space="preserve">, zobowiązany jest wykazać nie później niż na dzień składania ofert, spełnianie warunków, o których mowa w art. 22 ust. 1 ustawy </w:t>
      </w:r>
      <w:proofErr w:type="spellStart"/>
      <w:r w:rsidR="00C07888" w:rsidRPr="008762CD">
        <w:rPr>
          <w:rFonts w:ascii="Tahoma" w:hAnsi="Tahoma" w:cs="Tahoma"/>
          <w:szCs w:val="22"/>
        </w:rPr>
        <w:t>pzp</w:t>
      </w:r>
      <w:proofErr w:type="spellEnd"/>
      <w:r w:rsidR="00C07888" w:rsidRPr="008762CD">
        <w:rPr>
          <w:rFonts w:ascii="Tahoma" w:hAnsi="Tahoma" w:cs="Tahoma"/>
          <w:szCs w:val="22"/>
        </w:rPr>
        <w:t xml:space="preserve">, oraz brak podstaw do wykluczenia z powodu niespełniania warunków, o których mowa w art. 24 ust. 1 ustawy </w:t>
      </w:r>
      <w:proofErr w:type="spellStart"/>
      <w:r w:rsidR="00C07888" w:rsidRPr="008762CD">
        <w:rPr>
          <w:rFonts w:ascii="Tahoma" w:hAnsi="Tahoma" w:cs="Tahoma"/>
          <w:szCs w:val="22"/>
        </w:rPr>
        <w:t>pzp</w:t>
      </w:r>
      <w:proofErr w:type="spellEnd"/>
      <w:r w:rsidR="00C07888" w:rsidRPr="008762CD">
        <w:rPr>
          <w:rFonts w:ascii="Tahoma" w:hAnsi="Tahoma" w:cs="Tahoma"/>
          <w:szCs w:val="22"/>
        </w:rPr>
        <w:t xml:space="preserve"> (art. 26 ust. 2a ustawy </w:t>
      </w:r>
      <w:proofErr w:type="spellStart"/>
      <w:r w:rsidR="00C07888" w:rsidRPr="008762CD">
        <w:rPr>
          <w:rFonts w:ascii="Tahoma" w:hAnsi="Tahoma" w:cs="Tahoma"/>
          <w:szCs w:val="22"/>
        </w:rPr>
        <w:t>pzp</w:t>
      </w:r>
      <w:proofErr w:type="spellEnd"/>
      <w:r w:rsidR="00C07888" w:rsidRPr="008762CD">
        <w:rPr>
          <w:rFonts w:ascii="Tahoma" w:hAnsi="Tahoma" w:cs="Tahoma"/>
          <w:szCs w:val="22"/>
        </w:rPr>
        <w:t>).</w:t>
      </w:r>
    </w:p>
    <w:p w:rsidR="00C07888" w:rsidRPr="008762CD" w:rsidRDefault="00947CAD" w:rsidP="009B6E4B">
      <w:pPr>
        <w:numPr>
          <w:ilvl w:val="1"/>
          <w:numId w:val="21"/>
        </w:numPr>
        <w:autoSpaceDE w:val="0"/>
        <w:autoSpaceDN w:val="0"/>
        <w:adjustRightInd w:val="0"/>
        <w:spacing w:after="0" w:line="276" w:lineRule="auto"/>
        <w:ind w:left="709" w:hanging="283"/>
        <w:rPr>
          <w:rFonts w:ascii="Tahoma" w:hAnsi="Tahoma" w:cs="Tahoma"/>
          <w:szCs w:val="22"/>
        </w:rPr>
      </w:pPr>
      <w:r w:rsidRPr="008762CD">
        <w:rPr>
          <w:rFonts w:ascii="Tahoma" w:hAnsi="Tahoma" w:cs="Tahoma"/>
          <w:szCs w:val="22"/>
        </w:rPr>
        <w:t>Zamawiający</w:t>
      </w:r>
      <w:r w:rsidR="00C07888" w:rsidRPr="008762CD">
        <w:rPr>
          <w:rFonts w:ascii="Tahoma" w:hAnsi="Tahoma" w:cs="Tahoma"/>
          <w:szCs w:val="22"/>
        </w:rPr>
        <w:t xml:space="preserve"> wezwie Wykonawców, którzy w określonym terminie nie złożyli wymaganych przez </w:t>
      </w:r>
      <w:r w:rsidRPr="008762CD">
        <w:rPr>
          <w:rFonts w:ascii="Tahoma" w:hAnsi="Tahoma" w:cs="Tahoma"/>
          <w:szCs w:val="22"/>
        </w:rPr>
        <w:t>Zamawiającego</w:t>
      </w:r>
      <w:r w:rsidR="00C07888" w:rsidRPr="008762CD">
        <w:rPr>
          <w:rFonts w:ascii="Tahoma" w:hAnsi="Tahoma" w:cs="Tahoma"/>
          <w:szCs w:val="22"/>
        </w:rPr>
        <w:t xml:space="preserve"> oświadczeń lub dokumentów, o których mowa w art. 25 ust. 1 ustawy </w:t>
      </w:r>
      <w:proofErr w:type="spellStart"/>
      <w:r w:rsidR="00C07888" w:rsidRPr="008762CD">
        <w:rPr>
          <w:rFonts w:ascii="Tahoma" w:hAnsi="Tahoma" w:cs="Tahoma"/>
          <w:szCs w:val="22"/>
        </w:rPr>
        <w:t>pzp</w:t>
      </w:r>
      <w:proofErr w:type="spellEnd"/>
      <w:r w:rsidR="00C07888" w:rsidRPr="008762CD">
        <w:rPr>
          <w:rFonts w:ascii="Tahoma" w:hAnsi="Tahoma" w:cs="Tahoma"/>
          <w:szCs w:val="22"/>
        </w:rPr>
        <w:t xml:space="preserve">, lub którzy nie złożyli pełnomocnictw, albo, którzy złożyli wymagane przez </w:t>
      </w:r>
      <w:r w:rsidRPr="008762CD">
        <w:rPr>
          <w:rFonts w:ascii="Tahoma" w:hAnsi="Tahoma" w:cs="Tahoma"/>
          <w:szCs w:val="22"/>
        </w:rPr>
        <w:t>Zamawiającego</w:t>
      </w:r>
      <w:r w:rsidR="00C07888" w:rsidRPr="008762CD">
        <w:rPr>
          <w:rFonts w:ascii="Tahoma" w:hAnsi="Tahoma" w:cs="Tahoma"/>
          <w:szCs w:val="22"/>
        </w:rPr>
        <w:t xml:space="preserve"> oświadczenia i dokumenty, o których mowa w art. 25 ust. 1 ustawy </w:t>
      </w:r>
      <w:proofErr w:type="spellStart"/>
      <w:r w:rsidR="00C07888" w:rsidRPr="008762CD">
        <w:rPr>
          <w:rFonts w:ascii="Tahoma" w:hAnsi="Tahoma" w:cs="Tahoma"/>
          <w:szCs w:val="22"/>
        </w:rPr>
        <w:t>pzp</w:t>
      </w:r>
      <w:proofErr w:type="spellEnd"/>
      <w:r w:rsidR="00C07888" w:rsidRPr="008762CD">
        <w:rPr>
          <w:rFonts w:ascii="Tahoma" w:hAnsi="Tahoma" w:cs="Tahoma"/>
          <w:szCs w:val="22"/>
        </w:rPr>
        <w:t xml:space="preserve"> zawierające błędy lub którzy złożyli wadliwe pełnomocnictwa, do ich złożenia w wyznaczonym terminie, chyba, że mimo ich złożenia oferta </w:t>
      </w:r>
      <w:r w:rsidRPr="008762CD">
        <w:rPr>
          <w:rFonts w:ascii="Tahoma" w:hAnsi="Tahoma" w:cs="Tahoma"/>
          <w:szCs w:val="22"/>
        </w:rPr>
        <w:t>Wykonawcy</w:t>
      </w:r>
      <w:r w:rsidR="00C07888" w:rsidRPr="008762CD">
        <w:rPr>
          <w:rFonts w:ascii="Tahoma" w:hAnsi="Tahoma" w:cs="Tahoma"/>
          <w:szCs w:val="22"/>
        </w:rPr>
        <w:t xml:space="preserve"> podlega odrzuceniu albo konieczne byłoby unieważnienie postępowania (art. 26 ust. 3 ustawy </w:t>
      </w:r>
      <w:proofErr w:type="spellStart"/>
      <w:r w:rsidR="00C07888" w:rsidRPr="008762CD">
        <w:rPr>
          <w:rFonts w:ascii="Tahoma" w:hAnsi="Tahoma" w:cs="Tahoma"/>
          <w:szCs w:val="22"/>
        </w:rPr>
        <w:t>pzp</w:t>
      </w:r>
      <w:proofErr w:type="spellEnd"/>
      <w:r w:rsidR="00C07888" w:rsidRPr="008762CD">
        <w:rPr>
          <w:rFonts w:ascii="Tahoma" w:hAnsi="Tahoma" w:cs="Tahoma"/>
          <w:szCs w:val="22"/>
        </w:rPr>
        <w:t>).</w:t>
      </w:r>
    </w:p>
    <w:p w:rsidR="00C07888" w:rsidRPr="008762CD" w:rsidRDefault="00C07888" w:rsidP="009B6E4B">
      <w:pPr>
        <w:numPr>
          <w:ilvl w:val="1"/>
          <w:numId w:val="21"/>
        </w:numPr>
        <w:autoSpaceDE w:val="0"/>
        <w:autoSpaceDN w:val="0"/>
        <w:adjustRightInd w:val="0"/>
        <w:spacing w:after="0" w:line="276" w:lineRule="auto"/>
        <w:ind w:left="709" w:hanging="283"/>
        <w:rPr>
          <w:rFonts w:ascii="Tahoma" w:hAnsi="Tahoma" w:cs="Tahoma"/>
          <w:szCs w:val="22"/>
        </w:rPr>
      </w:pPr>
      <w:r w:rsidRPr="008762CD">
        <w:rPr>
          <w:rFonts w:ascii="Tahoma" w:hAnsi="Tahoma" w:cs="Tahoma"/>
          <w:szCs w:val="22"/>
        </w:rPr>
        <w:t xml:space="preserve">Oświadczenia lub dokumenty powinny potwierdzać spełnianie przez Wykonawcę warunków udziału w postępowaniu oraz spełnianie przez oferowane </w:t>
      </w:r>
      <w:r w:rsidR="005C4FA2" w:rsidRPr="008762CD">
        <w:rPr>
          <w:rFonts w:ascii="Tahoma" w:hAnsi="Tahoma" w:cs="Tahoma"/>
          <w:szCs w:val="22"/>
        </w:rPr>
        <w:t>usługi</w:t>
      </w:r>
      <w:r w:rsidRPr="008762CD">
        <w:rPr>
          <w:rFonts w:ascii="Tahoma" w:hAnsi="Tahoma" w:cs="Tahoma"/>
          <w:szCs w:val="22"/>
        </w:rPr>
        <w:t xml:space="preserve"> wymagań określonych przez </w:t>
      </w:r>
      <w:r w:rsidR="00947CAD" w:rsidRPr="008762CD">
        <w:rPr>
          <w:rFonts w:ascii="Tahoma" w:hAnsi="Tahoma" w:cs="Tahoma"/>
          <w:szCs w:val="22"/>
        </w:rPr>
        <w:t>Zamawiającego</w:t>
      </w:r>
      <w:r w:rsidRPr="008762CD">
        <w:rPr>
          <w:rFonts w:ascii="Tahoma" w:hAnsi="Tahoma" w:cs="Tahoma"/>
          <w:szCs w:val="22"/>
        </w:rPr>
        <w:t>, nie później niż w dniu, w którym upłynął termin składania ofert.</w:t>
      </w:r>
    </w:p>
    <w:p w:rsidR="00C07888" w:rsidRPr="008762CD" w:rsidRDefault="00947CAD" w:rsidP="009B6E4B">
      <w:pPr>
        <w:numPr>
          <w:ilvl w:val="1"/>
          <w:numId w:val="21"/>
        </w:numPr>
        <w:autoSpaceDE w:val="0"/>
        <w:autoSpaceDN w:val="0"/>
        <w:adjustRightInd w:val="0"/>
        <w:spacing w:after="0" w:line="276" w:lineRule="auto"/>
        <w:ind w:left="709" w:hanging="283"/>
        <w:rPr>
          <w:rFonts w:ascii="Tahoma" w:hAnsi="Tahoma" w:cs="Tahoma"/>
          <w:szCs w:val="22"/>
        </w:rPr>
      </w:pPr>
      <w:r w:rsidRPr="008762CD">
        <w:rPr>
          <w:rFonts w:ascii="Tahoma" w:hAnsi="Tahoma" w:cs="Tahoma"/>
          <w:szCs w:val="22"/>
        </w:rPr>
        <w:t>Zamawiający</w:t>
      </w:r>
      <w:r w:rsidR="00C07888" w:rsidRPr="008762CD">
        <w:rPr>
          <w:rFonts w:ascii="Tahoma" w:hAnsi="Tahoma" w:cs="Tahoma"/>
          <w:szCs w:val="22"/>
        </w:rPr>
        <w:t xml:space="preserve"> wezwie Wykonawców do złożenia (w wyznaczonym terminie) wyjaśnień dotyczących oświadczeń i dokumentów, o których mowa w m.in. 25 ust.1 ustawy </w:t>
      </w:r>
      <w:proofErr w:type="spellStart"/>
      <w:r w:rsidR="00C07888" w:rsidRPr="008762CD">
        <w:rPr>
          <w:rFonts w:ascii="Tahoma" w:hAnsi="Tahoma" w:cs="Tahoma"/>
          <w:szCs w:val="22"/>
        </w:rPr>
        <w:t>pzp</w:t>
      </w:r>
      <w:proofErr w:type="spellEnd"/>
      <w:r w:rsidR="00C07888" w:rsidRPr="008762CD">
        <w:rPr>
          <w:rFonts w:ascii="Tahoma" w:hAnsi="Tahoma" w:cs="Tahoma"/>
          <w:szCs w:val="22"/>
        </w:rPr>
        <w:t xml:space="preserve"> (art. 26 ust. 4 ustawy </w:t>
      </w:r>
      <w:proofErr w:type="spellStart"/>
      <w:r w:rsidR="00C07888" w:rsidRPr="008762CD">
        <w:rPr>
          <w:rFonts w:ascii="Tahoma" w:hAnsi="Tahoma" w:cs="Tahoma"/>
          <w:szCs w:val="22"/>
        </w:rPr>
        <w:t>pzp</w:t>
      </w:r>
      <w:proofErr w:type="spellEnd"/>
      <w:r w:rsidR="00C07888" w:rsidRPr="008762CD">
        <w:rPr>
          <w:rFonts w:ascii="Tahoma" w:hAnsi="Tahoma" w:cs="Tahoma"/>
          <w:szCs w:val="22"/>
        </w:rPr>
        <w:t>).</w:t>
      </w:r>
    </w:p>
    <w:p w:rsidR="00E3208A" w:rsidRPr="008762CD" w:rsidRDefault="00947CAD" w:rsidP="009B6E4B">
      <w:pPr>
        <w:numPr>
          <w:ilvl w:val="1"/>
          <w:numId w:val="21"/>
        </w:numPr>
        <w:autoSpaceDE w:val="0"/>
        <w:autoSpaceDN w:val="0"/>
        <w:adjustRightInd w:val="0"/>
        <w:spacing w:after="0" w:line="276" w:lineRule="auto"/>
        <w:ind w:left="709" w:hanging="283"/>
        <w:rPr>
          <w:rFonts w:ascii="Tahoma" w:hAnsi="Tahoma" w:cs="Tahoma"/>
          <w:b/>
          <w:szCs w:val="22"/>
        </w:rPr>
      </w:pPr>
      <w:r w:rsidRPr="008762CD">
        <w:rPr>
          <w:rFonts w:ascii="Tahoma" w:hAnsi="Tahoma" w:cs="Tahoma"/>
          <w:szCs w:val="22"/>
        </w:rPr>
        <w:t>Wykonawca</w:t>
      </w:r>
      <w:r w:rsidR="00C07888" w:rsidRPr="008762CD">
        <w:rPr>
          <w:rFonts w:ascii="Tahoma" w:hAnsi="Tahoma" w:cs="Tahoma"/>
          <w:szCs w:val="22"/>
        </w:rPr>
        <w:t xml:space="preserve">, który polega na wiedzy i doświadczeniu, potencjale technicznym, osobach zdolnych do wykonania zamówienia lub zdolnościach finansowych innych podmiotów, niezależnie od charakteru prawnego łączących go z nimi stosunków, zobowiązany jest udowodnić, iż będzie dysponował zasobami niezbędnymi do realizacji zamówienia, w szczególności przedstawiając w tym celu pisemne zobowiązanie tych podmiotów od oddania mu do dyspozycji niezbędnych zasobów na okres korzystania z nich przy wykonywaniu zamówienia. Podmioty te dodatkowo muszą </w:t>
      </w:r>
      <w:r w:rsidR="00C07888" w:rsidRPr="00EF0CFB">
        <w:rPr>
          <w:rFonts w:ascii="Tahoma" w:hAnsi="Tahoma" w:cs="Tahoma"/>
          <w:szCs w:val="22"/>
        </w:rPr>
        <w:t xml:space="preserve">przedstawić dokumenty </w:t>
      </w:r>
      <w:r w:rsidR="00C07888" w:rsidRPr="00EF0CFB">
        <w:rPr>
          <w:rFonts w:ascii="Tahoma" w:hAnsi="Tahoma" w:cs="Tahoma"/>
          <w:szCs w:val="22"/>
        </w:rPr>
        <w:lastRenderedPageBreak/>
        <w:t xml:space="preserve">wymienione w </w:t>
      </w:r>
      <w:r w:rsidR="00DD335A" w:rsidRPr="00DD335A">
        <w:rPr>
          <w:rFonts w:ascii="Tahoma" w:hAnsi="Tahoma" w:cs="Tahoma"/>
          <w:szCs w:val="22"/>
        </w:rPr>
        <w:t>Rozdziale</w:t>
      </w:r>
      <w:r w:rsidR="00C07888" w:rsidRPr="00EF0CFB">
        <w:rPr>
          <w:rFonts w:ascii="Tahoma" w:hAnsi="Tahoma" w:cs="Tahoma"/>
          <w:szCs w:val="22"/>
        </w:rPr>
        <w:t xml:space="preserve"> IX cz</w:t>
      </w:r>
      <w:r w:rsidR="00EF0CFB" w:rsidRPr="00EF0CFB">
        <w:rPr>
          <w:rFonts w:ascii="Tahoma" w:hAnsi="Tahoma" w:cs="Tahoma"/>
          <w:szCs w:val="22"/>
        </w:rPr>
        <w:t>.</w:t>
      </w:r>
      <w:r w:rsidR="00C07888" w:rsidRPr="00EF0CFB">
        <w:rPr>
          <w:rFonts w:ascii="Tahoma" w:hAnsi="Tahoma" w:cs="Tahoma"/>
          <w:szCs w:val="22"/>
        </w:rPr>
        <w:t xml:space="preserve"> B </w:t>
      </w:r>
      <w:r w:rsidR="00A079FF" w:rsidRPr="00EF0CFB">
        <w:rPr>
          <w:rFonts w:ascii="Tahoma" w:hAnsi="Tahoma" w:cs="Tahoma"/>
          <w:szCs w:val="22"/>
        </w:rPr>
        <w:t>pkt</w:t>
      </w:r>
      <w:r w:rsidR="00C07888" w:rsidRPr="00EF0CFB">
        <w:rPr>
          <w:rFonts w:ascii="Tahoma" w:hAnsi="Tahoma" w:cs="Tahoma"/>
          <w:szCs w:val="22"/>
        </w:rPr>
        <w:t>. 1), i oświadczenie z cz</w:t>
      </w:r>
      <w:r w:rsidR="00EF0CFB" w:rsidRPr="00EF0CFB">
        <w:rPr>
          <w:rFonts w:ascii="Tahoma" w:hAnsi="Tahoma" w:cs="Tahoma"/>
          <w:szCs w:val="22"/>
        </w:rPr>
        <w:t>.</w:t>
      </w:r>
      <w:r w:rsidR="00C07888" w:rsidRPr="00EF0CFB">
        <w:rPr>
          <w:rFonts w:ascii="Tahoma" w:hAnsi="Tahoma" w:cs="Tahoma"/>
          <w:szCs w:val="22"/>
        </w:rPr>
        <w:t xml:space="preserve"> </w:t>
      </w:r>
      <w:r w:rsidR="00EF0CFB" w:rsidRPr="00EF0CFB">
        <w:rPr>
          <w:rFonts w:ascii="Tahoma" w:hAnsi="Tahoma" w:cs="Tahoma"/>
          <w:szCs w:val="22"/>
        </w:rPr>
        <w:t xml:space="preserve">A </w:t>
      </w:r>
      <w:r w:rsidR="00C07888" w:rsidRPr="00EF0CFB">
        <w:rPr>
          <w:rFonts w:ascii="Tahoma" w:hAnsi="Tahoma" w:cs="Tahoma"/>
          <w:szCs w:val="22"/>
        </w:rPr>
        <w:t>pkt</w:t>
      </w:r>
      <w:proofErr w:type="gramStart"/>
      <w:r w:rsidR="00C07888" w:rsidRPr="00EF0CFB">
        <w:rPr>
          <w:rFonts w:ascii="Tahoma" w:hAnsi="Tahoma" w:cs="Tahoma"/>
          <w:szCs w:val="22"/>
        </w:rPr>
        <w:t xml:space="preserve">. </w:t>
      </w:r>
      <w:r w:rsidR="00A079FF" w:rsidRPr="00EF0CFB">
        <w:rPr>
          <w:rFonts w:ascii="Tahoma" w:hAnsi="Tahoma" w:cs="Tahoma"/>
          <w:szCs w:val="22"/>
        </w:rPr>
        <w:t>5</w:t>
      </w:r>
      <w:r w:rsidR="00C07888" w:rsidRPr="00EF0CFB">
        <w:rPr>
          <w:rFonts w:ascii="Tahoma" w:hAnsi="Tahoma" w:cs="Tahoma"/>
          <w:szCs w:val="22"/>
        </w:rPr>
        <w:t>).</w:t>
      </w:r>
      <w:r w:rsidR="00E3208A" w:rsidRPr="00EF0CFB">
        <w:rPr>
          <w:rFonts w:ascii="Tahoma" w:hAnsi="Tahoma" w:cs="Tahoma"/>
          <w:szCs w:val="22"/>
        </w:rPr>
        <w:t xml:space="preserve"> </w:t>
      </w:r>
      <w:r w:rsidR="00E3208A" w:rsidRPr="008762CD">
        <w:rPr>
          <w:rFonts w:ascii="Tahoma" w:hAnsi="Tahoma" w:cs="Tahoma"/>
          <w:szCs w:val="22"/>
        </w:rPr>
        <w:t>Zamawiający</w:t>
      </w:r>
      <w:proofErr w:type="gramEnd"/>
      <w:r w:rsidR="00E3208A" w:rsidRPr="008762CD">
        <w:rPr>
          <w:rFonts w:ascii="Tahoma" w:hAnsi="Tahoma" w:cs="Tahoma"/>
          <w:szCs w:val="22"/>
        </w:rPr>
        <w:t xml:space="preserve"> żąda również złożenia wraz z ofertą dokumentów dotyczących w szczególności:</w:t>
      </w:r>
    </w:p>
    <w:p w:rsidR="00E3208A" w:rsidRPr="008762CD" w:rsidRDefault="00E3208A" w:rsidP="00E3208A">
      <w:pPr>
        <w:autoSpaceDE w:val="0"/>
        <w:autoSpaceDN w:val="0"/>
        <w:adjustRightInd w:val="0"/>
        <w:ind w:left="993" w:hanging="284"/>
        <w:rPr>
          <w:rFonts w:ascii="Tahoma" w:hAnsi="Tahoma" w:cs="Tahoma"/>
          <w:b/>
          <w:szCs w:val="22"/>
        </w:rPr>
      </w:pPr>
      <w:r w:rsidRPr="008762CD">
        <w:rPr>
          <w:rFonts w:ascii="Tahoma" w:hAnsi="Tahoma" w:cs="Tahoma"/>
          <w:b/>
          <w:szCs w:val="22"/>
        </w:rPr>
        <w:t xml:space="preserve">- </w:t>
      </w:r>
      <w:r w:rsidRPr="008762CD">
        <w:rPr>
          <w:rFonts w:ascii="Tahoma" w:hAnsi="Tahoma" w:cs="Tahoma"/>
          <w:szCs w:val="22"/>
        </w:rPr>
        <w:t>zakresu dostępnych wykonawcy zasobów innego podmiotu,</w:t>
      </w:r>
    </w:p>
    <w:p w:rsidR="00E3208A" w:rsidRPr="008762CD" w:rsidRDefault="00E3208A" w:rsidP="00E3208A">
      <w:pPr>
        <w:autoSpaceDE w:val="0"/>
        <w:autoSpaceDN w:val="0"/>
        <w:adjustRightInd w:val="0"/>
        <w:ind w:left="993" w:hanging="284"/>
        <w:rPr>
          <w:rFonts w:ascii="Tahoma" w:hAnsi="Tahoma" w:cs="Tahoma"/>
          <w:szCs w:val="22"/>
        </w:rPr>
      </w:pPr>
      <w:r w:rsidRPr="008762CD">
        <w:rPr>
          <w:rFonts w:ascii="Tahoma" w:hAnsi="Tahoma" w:cs="Tahoma"/>
          <w:b/>
          <w:szCs w:val="22"/>
        </w:rPr>
        <w:t xml:space="preserve">- </w:t>
      </w:r>
      <w:r w:rsidRPr="008762CD">
        <w:rPr>
          <w:rFonts w:ascii="Tahoma" w:hAnsi="Tahoma" w:cs="Tahoma"/>
          <w:szCs w:val="22"/>
        </w:rPr>
        <w:t>sposobu wykorzystania zasobów innego podmiotu, przez wykonawcę, przy wykonywaniu zamówienia,</w:t>
      </w:r>
    </w:p>
    <w:p w:rsidR="00E3208A" w:rsidRPr="008762CD" w:rsidRDefault="00E3208A" w:rsidP="00E3208A">
      <w:pPr>
        <w:autoSpaceDE w:val="0"/>
        <w:autoSpaceDN w:val="0"/>
        <w:adjustRightInd w:val="0"/>
        <w:ind w:left="993" w:hanging="284"/>
        <w:rPr>
          <w:rFonts w:ascii="Tahoma" w:hAnsi="Tahoma" w:cs="Tahoma"/>
          <w:szCs w:val="22"/>
        </w:rPr>
      </w:pPr>
      <w:r w:rsidRPr="008762CD">
        <w:rPr>
          <w:rFonts w:ascii="Tahoma" w:hAnsi="Tahoma" w:cs="Tahoma"/>
          <w:b/>
          <w:szCs w:val="22"/>
        </w:rPr>
        <w:t>-</w:t>
      </w:r>
      <w:r w:rsidRPr="008762CD">
        <w:rPr>
          <w:rFonts w:ascii="Tahoma" w:hAnsi="Tahoma" w:cs="Tahoma"/>
          <w:szCs w:val="22"/>
        </w:rPr>
        <w:t xml:space="preserve"> charakteru stosunku, jaki będzie łączył wykonawcę z innym podmiotem,</w:t>
      </w:r>
    </w:p>
    <w:p w:rsidR="00E3208A" w:rsidRPr="008762CD" w:rsidRDefault="00E3208A" w:rsidP="00E3208A">
      <w:pPr>
        <w:autoSpaceDE w:val="0"/>
        <w:autoSpaceDN w:val="0"/>
        <w:adjustRightInd w:val="0"/>
        <w:ind w:left="993" w:hanging="284"/>
        <w:rPr>
          <w:rFonts w:ascii="Tahoma" w:hAnsi="Tahoma" w:cs="Tahoma"/>
          <w:szCs w:val="22"/>
        </w:rPr>
      </w:pPr>
      <w:r w:rsidRPr="008762CD">
        <w:rPr>
          <w:rFonts w:ascii="Tahoma" w:hAnsi="Tahoma" w:cs="Tahoma"/>
          <w:b/>
          <w:szCs w:val="22"/>
        </w:rPr>
        <w:t>-</w:t>
      </w:r>
      <w:r w:rsidRPr="008762CD">
        <w:rPr>
          <w:rFonts w:ascii="Tahoma" w:hAnsi="Tahoma" w:cs="Tahoma"/>
          <w:szCs w:val="22"/>
        </w:rPr>
        <w:t xml:space="preserve"> zakresu i okresu udziału innego podmiotu przy wykonywaniu zamówienia.  </w:t>
      </w:r>
    </w:p>
    <w:p w:rsidR="00C07888" w:rsidRPr="008762CD" w:rsidRDefault="00E3208A" w:rsidP="00FD2551">
      <w:pPr>
        <w:spacing w:line="276" w:lineRule="auto"/>
        <w:ind w:left="709" w:hanging="283"/>
        <w:rPr>
          <w:rFonts w:ascii="Tahoma" w:hAnsi="Tahoma" w:cs="Tahoma"/>
          <w:szCs w:val="22"/>
        </w:rPr>
      </w:pPr>
      <w:r w:rsidRPr="008762CD">
        <w:rPr>
          <w:rFonts w:ascii="Tahoma" w:hAnsi="Tahoma" w:cs="Tahoma"/>
          <w:b/>
          <w:szCs w:val="22"/>
        </w:rPr>
        <w:t>7.</w:t>
      </w:r>
      <w:r w:rsidRPr="008762CD">
        <w:rPr>
          <w:rFonts w:ascii="Tahoma" w:hAnsi="Tahoma" w:cs="Tahoma"/>
          <w:szCs w:val="22"/>
        </w:rPr>
        <w:t xml:space="preserve"> </w:t>
      </w:r>
      <w:r w:rsidR="00C07888" w:rsidRPr="008762CD">
        <w:rPr>
          <w:rFonts w:ascii="Tahoma" w:hAnsi="Tahoma" w:cs="Tahoma"/>
          <w:szCs w:val="22"/>
        </w:rPr>
        <w:t>W przypadku Wykonawców wspólnie ubiegających się o udzielenie zamówienia oraz w przypadku innych po</w:t>
      </w:r>
      <w:r w:rsidR="00E56929">
        <w:rPr>
          <w:rFonts w:ascii="Tahoma" w:hAnsi="Tahoma" w:cs="Tahoma"/>
          <w:szCs w:val="22"/>
        </w:rPr>
        <w:t>d</w:t>
      </w:r>
      <w:r w:rsidR="00C07888" w:rsidRPr="008762CD">
        <w:rPr>
          <w:rFonts w:ascii="Tahoma" w:hAnsi="Tahoma" w:cs="Tahoma"/>
          <w:szCs w:val="22"/>
        </w:rPr>
        <w:t xml:space="preserve">miotów, na zasobach, których </w:t>
      </w:r>
      <w:r w:rsidR="00947CAD" w:rsidRPr="008762CD">
        <w:rPr>
          <w:rFonts w:ascii="Tahoma" w:hAnsi="Tahoma" w:cs="Tahoma"/>
          <w:szCs w:val="22"/>
        </w:rPr>
        <w:t>Wykonawca</w:t>
      </w:r>
      <w:r w:rsidR="00C07888" w:rsidRPr="008762CD">
        <w:rPr>
          <w:rFonts w:ascii="Tahoma" w:hAnsi="Tahoma" w:cs="Tahoma"/>
          <w:szCs w:val="22"/>
        </w:rPr>
        <w:t xml:space="preserve"> polega na zasadach określonych w art. 26 ust. 2b ustawy </w:t>
      </w:r>
      <w:proofErr w:type="spellStart"/>
      <w:r w:rsidR="00C07888" w:rsidRPr="008762CD">
        <w:rPr>
          <w:rFonts w:ascii="Tahoma" w:hAnsi="Tahoma" w:cs="Tahoma"/>
          <w:szCs w:val="22"/>
        </w:rPr>
        <w:t>pzp</w:t>
      </w:r>
      <w:proofErr w:type="spellEnd"/>
      <w:r w:rsidR="00C07888" w:rsidRPr="008762CD">
        <w:rPr>
          <w:rFonts w:ascii="Tahoma" w:hAnsi="Tahoma" w:cs="Tahoma"/>
          <w:szCs w:val="22"/>
        </w:rPr>
        <w:t xml:space="preserve">, kopie dokumentów dotyczących odpowiednio </w:t>
      </w:r>
      <w:r w:rsidR="00947CAD" w:rsidRPr="008762CD">
        <w:rPr>
          <w:rFonts w:ascii="Tahoma" w:hAnsi="Tahoma" w:cs="Tahoma"/>
          <w:szCs w:val="22"/>
        </w:rPr>
        <w:t>Wykonawcy</w:t>
      </w:r>
      <w:r w:rsidR="00C07888" w:rsidRPr="008762CD">
        <w:rPr>
          <w:rFonts w:ascii="Tahoma" w:hAnsi="Tahoma" w:cs="Tahoma"/>
          <w:szCs w:val="22"/>
        </w:rPr>
        <w:t xml:space="preserve"> lub tych podmiotów są poświadczone za zgodność z oryginałem odpowiednio przez Wykonawcę lub te podmioty.</w:t>
      </w:r>
    </w:p>
    <w:p w:rsidR="00C07888" w:rsidRPr="008762CD" w:rsidRDefault="00C07888" w:rsidP="00FD2551">
      <w:pPr>
        <w:autoSpaceDE w:val="0"/>
        <w:autoSpaceDN w:val="0"/>
        <w:adjustRightInd w:val="0"/>
        <w:spacing w:after="0" w:line="276" w:lineRule="auto"/>
        <w:ind w:left="709" w:hanging="283"/>
        <w:rPr>
          <w:rFonts w:ascii="Tahoma" w:hAnsi="Tahoma" w:cs="Tahoma"/>
          <w:szCs w:val="22"/>
        </w:rPr>
      </w:pPr>
    </w:p>
    <w:p w:rsidR="00C07888" w:rsidRPr="008762CD" w:rsidRDefault="00947CAD" w:rsidP="009B6E4B">
      <w:pPr>
        <w:pStyle w:val="Tytunagwka"/>
        <w:numPr>
          <w:ilvl w:val="0"/>
          <w:numId w:val="21"/>
        </w:numPr>
        <w:shd w:val="clear" w:color="auto" w:fill="D9D9D9"/>
        <w:tabs>
          <w:tab w:val="clear" w:pos="426"/>
          <w:tab w:val="left" w:pos="284"/>
        </w:tabs>
        <w:spacing w:before="0" w:after="0" w:line="276" w:lineRule="auto"/>
        <w:ind w:left="426" w:hanging="426"/>
        <w:jc w:val="both"/>
        <w:rPr>
          <w:bCs/>
          <w:sz w:val="22"/>
        </w:rPr>
      </w:pPr>
      <w:r w:rsidRPr="008762CD">
        <w:rPr>
          <w:bCs/>
          <w:sz w:val="22"/>
        </w:rPr>
        <w:t>Wykonawcy</w:t>
      </w:r>
      <w:r w:rsidR="00C07888" w:rsidRPr="008762CD">
        <w:rPr>
          <w:bCs/>
          <w:sz w:val="22"/>
        </w:rPr>
        <w:t xml:space="preserve"> wspólnie ubiegający się o zamówienie</w:t>
      </w:r>
    </w:p>
    <w:p w:rsidR="001505E1" w:rsidRPr="008762CD" w:rsidRDefault="001505E1" w:rsidP="00FD2551">
      <w:pPr>
        <w:autoSpaceDE w:val="0"/>
        <w:autoSpaceDN w:val="0"/>
        <w:adjustRightInd w:val="0"/>
        <w:spacing w:after="0" w:line="276" w:lineRule="auto"/>
        <w:ind w:left="709"/>
        <w:rPr>
          <w:rFonts w:ascii="Tahoma" w:hAnsi="Tahoma" w:cs="Tahoma"/>
          <w:szCs w:val="22"/>
        </w:rPr>
      </w:pPr>
    </w:p>
    <w:p w:rsidR="00C07888" w:rsidRPr="008762CD" w:rsidRDefault="00947CAD" w:rsidP="009B6E4B">
      <w:pPr>
        <w:numPr>
          <w:ilvl w:val="2"/>
          <w:numId w:val="21"/>
        </w:numPr>
        <w:autoSpaceDE w:val="0"/>
        <w:autoSpaceDN w:val="0"/>
        <w:adjustRightInd w:val="0"/>
        <w:spacing w:after="0" w:line="276" w:lineRule="auto"/>
        <w:ind w:left="709" w:hanging="283"/>
        <w:rPr>
          <w:rFonts w:ascii="Tahoma" w:hAnsi="Tahoma" w:cs="Tahoma"/>
          <w:szCs w:val="22"/>
        </w:rPr>
      </w:pPr>
      <w:r w:rsidRPr="008762CD">
        <w:rPr>
          <w:rFonts w:ascii="Tahoma" w:hAnsi="Tahoma" w:cs="Tahoma"/>
          <w:szCs w:val="22"/>
        </w:rPr>
        <w:t>Wykonawcy</w:t>
      </w:r>
      <w:r w:rsidR="00C07888" w:rsidRPr="008762CD">
        <w:rPr>
          <w:rFonts w:ascii="Tahoma" w:hAnsi="Tahoma" w:cs="Tahoma"/>
          <w:szCs w:val="22"/>
        </w:rPr>
        <w:t xml:space="preserve"> mogą wspólnie ubiegać się o udzielenie zamówienia – na mocy art. 23 ust.1 ustawy </w:t>
      </w:r>
      <w:proofErr w:type="spellStart"/>
      <w:r w:rsidR="00C07888" w:rsidRPr="008762CD">
        <w:rPr>
          <w:rFonts w:ascii="Tahoma" w:hAnsi="Tahoma" w:cs="Tahoma"/>
          <w:szCs w:val="22"/>
        </w:rPr>
        <w:t>pzp</w:t>
      </w:r>
      <w:proofErr w:type="spellEnd"/>
      <w:r w:rsidR="00C07888" w:rsidRPr="008762CD">
        <w:rPr>
          <w:rFonts w:ascii="Tahoma" w:hAnsi="Tahoma" w:cs="Tahoma"/>
          <w:szCs w:val="22"/>
        </w:rPr>
        <w:t xml:space="preserve">. W takim przypadku </w:t>
      </w:r>
      <w:r w:rsidRPr="008762CD">
        <w:rPr>
          <w:rFonts w:ascii="Tahoma" w:hAnsi="Tahoma" w:cs="Tahoma"/>
          <w:szCs w:val="22"/>
        </w:rPr>
        <w:t>Wykonawcy</w:t>
      </w:r>
      <w:r w:rsidR="00C07888" w:rsidRPr="008762CD">
        <w:rPr>
          <w:rFonts w:ascii="Tahoma" w:hAnsi="Tahoma" w:cs="Tahoma"/>
          <w:szCs w:val="22"/>
        </w:rPr>
        <w:t xml:space="preserve"> ponoszą solidarną odpowiedzialność za wykonanie umowy i wniesienie zabezpieczenia należytego jej wykonania.</w:t>
      </w:r>
    </w:p>
    <w:p w:rsidR="00C07888" w:rsidRPr="008762CD" w:rsidRDefault="00C07888" w:rsidP="009B6E4B">
      <w:pPr>
        <w:numPr>
          <w:ilvl w:val="2"/>
          <w:numId w:val="21"/>
        </w:numPr>
        <w:autoSpaceDE w:val="0"/>
        <w:autoSpaceDN w:val="0"/>
        <w:adjustRightInd w:val="0"/>
        <w:spacing w:after="0" w:line="276" w:lineRule="auto"/>
        <w:ind w:left="709" w:hanging="283"/>
        <w:rPr>
          <w:rFonts w:ascii="Tahoma" w:hAnsi="Tahoma" w:cs="Tahoma"/>
          <w:szCs w:val="22"/>
        </w:rPr>
      </w:pPr>
      <w:r w:rsidRPr="008762CD">
        <w:rPr>
          <w:rFonts w:ascii="Tahoma" w:hAnsi="Tahoma" w:cs="Tahoma"/>
          <w:szCs w:val="22"/>
        </w:rPr>
        <w:t xml:space="preserve">W przypadku składania oferty przez Wykonawców wspólnie ubiegających się o udzielenie zamówienia, </w:t>
      </w:r>
      <w:r w:rsidR="00947CAD" w:rsidRPr="008762CD">
        <w:rPr>
          <w:rFonts w:ascii="Tahoma" w:hAnsi="Tahoma" w:cs="Tahoma"/>
          <w:szCs w:val="22"/>
        </w:rPr>
        <w:t>Wykonawcy</w:t>
      </w:r>
      <w:r w:rsidRPr="008762CD">
        <w:rPr>
          <w:rFonts w:ascii="Tahoma" w:hAnsi="Tahoma" w:cs="Tahoma"/>
          <w:szCs w:val="22"/>
        </w:rPr>
        <w:t xml:space="preserve"> ustanawiają pełnomocnika do reprezentowania ich w postępowaniu o udzielenie zamówienia albo reprezentowania w postępowaniu i zawarcia umowy w sprawie zamówienia publicznego, oraz załączają do oferty – pełnomocnictwo do reprezentowania Wykonawców w postępowaniu o udzielenie zamówienia albo reprezentowania w postępowaniu i zawarcia umowy w sprawie zamówienia publicznego.</w:t>
      </w:r>
    </w:p>
    <w:p w:rsidR="00C07888" w:rsidRPr="00DD335A" w:rsidRDefault="00C07888" w:rsidP="009B6E4B">
      <w:pPr>
        <w:numPr>
          <w:ilvl w:val="2"/>
          <w:numId w:val="21"/>
        </w:numPr>
        <w:autoSpaceDE w:val="0"/>
        <w:autoSpaceDN w:val="0"/>
        <w:adjustRightInd w:val="0"/>
        <w:spacing w:after="0" w:line="276" w:lineRule="auto"/>
        <w:ind w:left="709" w:hanging="283"/>
        <w:rPr>
          <w:rFonts w:ascii="Tahoma" w:hAnsi="Tahoma" w:cs="Tahoma"/>
          <w:szCs w:val="22"/>
        </w:rPr>
      </w:pPr>
      <w:r w:rsidRPr="00DD335A">
        <w:rPr>
          <w:rFonts w:ascii="Tahoma" w:hAnsi="Tahoma" w:cs="Tahoma"/>
          <w:szCs w:val="22"/>
        </w:rPr>
        <w:t xml:space="preserve">Każdy z Wykonawców wspólnie ubiegających się o udzielenie zamówienia, zobowiązany jest złożyć samodzielnie dokumenty wymienione w Rozdziale </w:t>
      </w:r>
      <w:r w:rsidR="006E6D0F" w:rsidRPr="00DD335A">
        <w:rPr>
          <w:rFonts w:ascii="Tahoma" w:hAnsi="Tahoma" w:cs="Tahoma"/>
          <w:szCs w:val="22"/>
        </w:rPr>
        <w:t>IX</w:t>
      </w:r>
      <w:r w:rsidRPr="00DD335A">
        <w:rPr>
          <w:rFonts w:ascii="Tahoma" w:hAnsi="Tahoma" w:cs="Tahoma"/>
          <w:szCs w:val="22"/>
        </w:rPr>
        <w:t xml:space="preserve"> B </w:t>
      </w:r>
      <w:r w:rsidR="00DD335A" w:rsidRPr="00DD335A">
        <w:rPr>
          <w:rFonts w:ascii="Tahoma" w:hAnsi="Tahoma" w:cs="Tahoma"/>
          <w:szCs w:val="22"/>
        </w:rPr>
        <w:t>pkt</w:t>
      </w:r>
      <w:r w:rsidRPr="00DD335A">
        <w:rPr>
          <w:rFonts w:ascii="Tahoma" w:hAnsi="Tahoma" w:cs="Tahoma"/>
          <w:szCs w:val="22"/>
        </w:rPr>
        <w:t xml:space="preserve">. 1). </w:t>
      </w:r>
    </w:p>
    <w:p w:rsidR="00C07888" w:rsidRPr="00DD335A" w:rsidRDefault="00C07888" w:rsidP="009B6E4B">
      <w:pPr>
        <w:numPr>
          <w:ilvl w:val="2"/>
          <w:numId w:val="21"/>
        </w:numPr>
        <w:autoSpaceDE w:val="0"/>
        <w:autoSpaceDN w:val="0"/>
        <w:adjustRightInd w:val="0"/>
        <w:spacing w:after="0" w:line="276" w:lineRule="auto"/>
        <w:ind w:left="709" w:hanging="283"/>
        <w:rPr>
          <w:rFonts w:ascii="Tahoma" w:hAnsi="Tahoma" w:cs="Tahoma"/>
          <w:szCs w:val="22"/>
        </w:rPr>
      </w:pPr>
      <w:r w:rsidRPr="00DD335A">
        <w:rPr>
          <w:rFonts w:ascii="Tahoma" w:hAnsi="Tahoma" w:cs="Tahoma"/>
          <w:szCs w:val="22"/>
        </w:rPr>
        <w:t xml:space="preserve">Oświadczenie wymienione w Rozdziale </w:t>
      </w:r>
      <w:r w:rsidR="006E6D0F" w:rsidRPr="00DD335A">
        <w:rPr>
          <w:rFonts w:ascii="Tahoma" w:hAnsi="Tahoma" w:cs="Tahoma"/>
          <w:szCs w:val="22"/>
        </w:rPr>
        <w:t>IX</w:t>
      </w:r>
      <w:r w:rsidRPr="00DD335A">
        <w:rPr>
          <w:rFonts w:ascii="Tahoma" w:hAnsi="Tahoma" w:cs="Tahoma"/>
          <w:szCs w:val="22"/>
        </w:rPr>
        <w:t xml:space="preserve"> </w:t>
      </w:r>
      <w:r w:rsidR="00DD335A">
        <w:rPr>
          <w:rFonts w:ascii="Tahoma" w:hAnsi="Tahoma" w:cs="Tahoma"/>
          <w:szCs w:val="22"/>
        </w:rPr>
        <w:t>cz</w:t>
      </w:r>
      <w:r w:rsidRPr="00DD335A">
        <w:rPr>
          <w:rFonts w:ascii="Tahoma" w:hAnsi="Tahoma" w:cs="Tahoma"/>
          <w:szCs w:val="22"/>
        </w:rPr>
        <w:t xml:space="preserve">. </w:t>
      </w:r>
      <w:r w:rsidR="00DD335A" w:rsidRPr="00DD335A">
        <w:rPr>
          <w:rFonts w:ascii="Tahoma" w:hAnsi="Tahoma" w:cs="Tahoma"/>
          <w:szCs w:val="22"/>
        </w:rPr>
        <w:t xml:space="preserve">A </w:t>
      </w:r>
      <w:r w:rsidRPr="00DD335A">
        <w:rPr>
          <w:rFonts w:ascii="Tahoma" w:hAnsi="Tahoma" w:cs="Tahoma"/>
          <w:szCs w:val="22"/>
        </w:rPr>
        <w:t xml:space="preserve">pkt. 1) SIWZ </w:t>
      </w:r>
      <w:r w:rsidR="00947CAD" w:rsidRPr="00DD335A">
        <w:rPr>
          <w:rFonts w:ascii="Tahoma" w:hAnsi="Tahoma" w:cs="Tahoma"/>
          <w:szCs w:val="22"/>
        </w:rPr>
        <w:t>Wykonawcy</w:t>
      </w:r>
      <w:r w:rsidRPr="00DD335A">
        <w:rPr>
          <w:rFonts w:ascii="Tahoma" w:hAnsi="Tahoma" w:cs="Tahoma"/>
          <w:szCs w:val="22"/>
        </w:rPr>
        <w:t xml:space="preserve"> winni złożyć wspólnie na jednym dokumencie (oświadczenie podpisane przez Pełnomocnik</w:t>
      </w:r>
      <w:r w:rsidR="000B5D56" w:rsidRPr="00DD335A">
        <w:rPr>
          <w:rFonts w:ascii="Tahoma" w:hAnsi="Tahoma" w:cs="Tahoma"/>
          <w:szCs w:val="22"/>
        </w:rPr>
        <w:t>ów</w:t>
      </w:r>
      <w:r w:rsidRPr="00DD335A">
        <w:rPr>
          <w:rFonts w:ascii="Tahoma" w:hAnsi="Tahoma" w:cs="Tahoma"/>
          <w:szCs w:val="22"/>
        </w:rPr>
        <w:t xml:space="preserve"> lub każdego z Wykonawców).</w:t>
      </w:r>
    </w:p>
    <w:p w:rsidR="00C07888" w:rsidRPr="008762CD" w:rsidRDefault="00C07888" w:rsidP="009B6E4B">
      <w:pPr>
        <w:numPr>
          <w:ilvl w:val="2"/>
          <w:numId w:val="21"/>
        </w:numPr>
        <w:autoSpaceDE w:val="0"/>
        <w:autoSpaceDN w:val="0"/>
        <w:adjustRightInd w:val="0"/>
        <w:spacing w:after="0" w:line="276" w:lineRule="auto"/>
        <w:ind w:left="709" w:hanging="283"/>
        <w:rPr>
          <w:rFonts w:ascii="Tahoma" w:hAnsi="Tahoma" w:cs="Tahoma"/>
          <w:szCs w:val="22"/>
        </w:rPr>
      </w:pPr>
      <w:r w:rsidRPr="00DD335A">
        <w:rPr>
          <w:rFonts w:ascii="Tahoma" w:hAnsi="Tahoma" w:cs="Tahoma"/>
          <w:szCs w:val="22"/>
        </w:rPr>
        <w:t xml:space="preserve">Oświadczenie wymienione w </w:t>
      </w:r>
      <w:r w:rsidR="00DD335A" w:rsidRPr="00DD335A">
        <w:rPr>
          <w:rFonts w:ascii="Tahoma" w:hAnsi="Tahoma" w:cs="Tahoma"/>
          <w:szCs w:val="22"/>
        </w:rPr>
        <w:t>Rozdziale</w:t>
      </w:r>
      <w:r w:rsidRPr="00DD335A">
        <w:rPr>
          <w:rFonts w:ascii="Tahoma" w:hAnsi="Tahoma" w:cs="Tahoma"/>
          <w:szCs w:val="22"/>
        </w:rPr>
        <w:t xml:space="preserve"> </w:t>
      </w:r>
      <w:r w:rsidR="006E6D0F" w:rsidRPr="00DD335A">
        <w:rPr>
          <w:rFonts w:ascii="Tahoma" w:hAnsi="Tahoma" w:cs="Tahoma"/>
          <w:szCs w:val="22"/>
        </w:rPr>
        <w:t>IX</w:t>
      </w:r>
      <w:r w:rsidR="00DD335A" w:rsidRPr="00DD335A">
        <w:rPr>
          <w:rFonts w:ascii="Tahoma" w:hAnsi="Tahoma" w:cs="Tahoma"/>
          <w:szCs w:val="22"/>
        </w:rPr>
        <w:t xml:space="preserve"> </w:t>
      </w:r>
      <w:r w:rsidR="00DD335A">
        <w:rPr>
          <w:rFonts w:ascii="Tahoma" w:hAnsi="Tahoma" w:cs="Tahoma"/>
          <w:szCs w:val="22"/>
        </w:rPr>
        <w:t>cz</w:t>
      </w:r>
      <w:r w:rsidR="00DD335A" w:rsidRPr="00DD335A">
        <w:rPr>
          <w:rFonts w:ascii="Tahoma" w:hAnsi="Tahoma" w:cs="Tahoma"/>
          <w:szCs w:val="22"/>
        </w:rPr>
        <w:t xml:space="preserve">. A </w:t>
      </w:r>
      <w:r w:rsidRPr="00DD335A">
        <w:rPr>
          <w:rFonts w:ascii="Tahoma" w:hAnsi="Tahoma" w:cs="Tahoma"/>
          <w:szCs w:val="22"/>
        </w:rPr>
        <w:t xml:space="preserve">pkt. </w:t>
      </w:r>
      <w:r w:rsidR="00DD335A" w:rsidRPr="00DD335A">
        <w:rPr>
          <w:rFonts w:ascii="Tahoma" w:hAnsi="Tahoma" w:cs="Tahoma"/>
          <w:szCs w:val="22"/>
        </w:rPr>
        <w:t>5</w:t>
      </w:r>
      <w:r w:rsidRPr="00DD335A">
        <w:rPr>
          <w:rFonts w:ascii="Tahoma" w:hAnsi="Tahoma" w:cs="Tahoma"/>
          <w:szCs w:val="22"/>
        </w:rPr>
        <w:t>) SIWZ, musi złożyć każdy z Wykonawców</w:t>
      </w:r>
      <w:r w:rsidRPr="008762CD">
        <w:rPr>
          <w:rFonts w:ascii="Tahoma" w:hAnsi="Tahoma" w:cs="Tahoma"/>
          <w:szCs w:val="22"/>
        </w:rPr>
        <w:t xml:space="preserve"> odrębnie (oświadczenie podpisane w tym zakresie przez uprawnionych przedstawicieli każdego z Wykonawców – osoby wskazane we właściwym dokumencie rejestrowym, umowie s.c., </w:t>
      </w:r>
      <w:proofErr w:type="gramStart"/>
      <w:r w:rsidRPr="008762CD">
        <w:rPr>
          <w:rFonts w:ascii="Tahoma" w:hAnsi="Tahoma" w:cs="Tahoma"/>
          <w:szCs w:val="22"/>
        </w:rPr>
        <w:t>statucie</w:t>
      </w:r>
      <w:proofErr w:type="gramEnd"/>
      <w:r w:rsidRPr="008762CD">
        <w:rPr>
          <w:rFonts w:ascii="Tahoma" w:hAnsi="Tahoma" w:cs="Tahoma"/>
          <w:szCs w:val="22"/>
        </w:rPr>
        <w:t>, etc.).</w:t>
      </w:r>
    </w:p>
    <w:p w:rsidR="00C07888" w:rsidRPr="008762CD" w:rsidRDefault="00C07888" w:rsidP="009B6E4B">
      <w:pPr>
        <w:numPr>
          <w:ilvl w:val="2"/>
          <w:numId w:val="21"/>
        </w:numPr>
        <w:autoSpaceDE w:val="0"/>
        <w:autoSpaceDN w:val="0"/>
        <w:adjustRightInd w:val="0"/>
        <w:spacing w:after="0" w:line="276" w:lineRule="auto"/>
        <w:ind w:left="709" w:hanging="283"/>
        <w:rPr>
          <w:rFonts w:ascii="Tahoma" w:hAnsi="Tahoma" w:cs="Tahoma"/>
          <w:szCs w:val="22"/>
        </w:rPr>
      </w:pPr>
      <w:r w:rsidRPr="008762CD">
        <w:rPr>
          <w:rFonts w:ascii="Tahoma" w:hAnsi="Tahoma" w:cs="Tahoma"/>
          <w:szCs w:val="22"/>
        </w:rPr>
        <w:t xml:space="preserve">W Formularzu oferty </w:t>
      </w:r>
      <w:r w:rsidRPr="00334A95">
        <w:rPr>
          <w:rFonts w:ascii="Tahoma" w:hAnsi="Tahoma" w:cs="Tahoma"/>
          <w:szCs w:val="22"/>
        </w:rPr>
        <w:t xml:space="preserve">(Załącznik nr 1 do SIWZ) </w:t>
      </w:r>
      <w:r w:rsidRPr="008762CD">
        <w:rPr>
          <w:rFonts w:ascii="Tahoma" w:hAnsi="Tahoma" w:cs="Tahoma"/>
          <w:szCs w:val="22"/>
        </w:rPr>
        <w:t xml:space="preserve">w części dotyczącej wskazania </w:t>
      </w:r>
      <w:r w:rsidR="00947CAD" w:rsidRPr="008762CD">
        <w:rPr>
          <w:rFonts w:ascii="Tahoma" w:hAnsi="Tahoma" w:cs="Tahoma"/>
          <w:szCs w:val="22"/>
        </w:rPr>
        <w:t>Wykonawcy</w:t>
      </w:r>
      <w:r w:rsidRPr="008762CD">
        <w:rPr>
          <w:rFonts w:ascii="Tahoma" w:hAnsi="Tahoma" w:cs="Tahoma"/>
          <w:szCs w:val="22"/>
        </w:rPr>
        <w:t xml:space="preserve"> i dotyczących go danych (m.in. danych adresowych) – należy wpisać wszystkich Wykonawców i wszystkie dotyczące ich dane (m.in. dane adresowe).</w:t>
      </w:r>
    </w:p>
    <w:p w:rsidR="00C07888" w:rsidRPr="008762CD" w:rsidRDefault="00947CAD" w:rsidP="009B6E4B">
      <w:pPr>
        <w:numPr>
          <w:ilvl w:val="2"/>
          <w:numId w:val="21"/>
        </w:numPr>
        <w:autoSpaceDE w:val="0"/>
        <w:autoSpaceDN w:val="0"/>
        <w:adjustRightInd w:val="0"/>
        <w:spacing w:after="0" w:line="276" w:lineRule="auto"/>
        <w:ind w:left="709" w:hanging="283"/>
        <w:rPr>
          <w:rFonts w:ascii="Tahoma" w:hAnsi="Tahoma" w:cs="Tahoma"/>
          <w:szCs w:val="22"/>
        </w:rPr>
      </w:pPr>
      <w:r w:rsidRPr="008762CD">
        <w:rPr>
          <w:rFonts w:ascii="Tahoma" w:hAnsi="Tahoma" w:cs="Tahoma"/>
          <w:szCs w:val="22"/>
        </w:rPr>
        <w:t>Wykonawcy</w:t>
      </w:r>
      <w:r w:rsidR="00C07888" w:rsidRPr="008762CD">
        <w:rPr>
          <w:rFonts w:ascii="Tahoma" w:hAnsi="Tahoma" w:cs="Tahoma"/>
          <w:szCs w:val="22"/>
        </w:rPr>
        <w:t xml:space="preserve"> wspólnie ubiegający się o udzielenie zamówienia, których oferta zostanie uznana za najkorzystniejszą, przed podpisaniem umowy o realizację niniejszego zamówienia zobowiązani będą do zawarcia między sobą stosownego porozumienia (umowy). Umowa musi być zawarta na czas trwania Umowy. Niezwłocznie, po zawiadomieniu o wyborze oferty, ale co najmniej na 5 dni przed terminem podpisania Umowy, </w:t>
      </w:r>
      <w:r w:rsidRPr="008762CD">
        <w:rPr>
          <w:rFonts w:ascii="Tahoma" w:hAnsi="Tahoma" w:cs="Tahoma"/>
          <w:szCs w:val="22"/>
        </w:rPr>
        <w:t>Wykonawcy</w:t>
      </w:r>
      <w:r w:rsidR="00C07888" w:rsidRPr="008762CD">
        <w:rPr>
          <w:rFonts w:ascii="Tahoma" w:hAnsi="Tahoma" w:cs="Tahoma"/>
          <w:szCs w:val="22"/>
        </w:rPr>
        <w:t xml:space="preserve"> muszą przedstawić </w:t>
      </w:r>
      <w:r w:rsidRPr="008762CD">
        <w:rPr>
          <w:rFonts w:ascii="Tahoma" w:hAnsi="Tahoma" w:cs="Tahoma"/>
          <w:szCs w:val="22"/>
        </w:rPr>
        <w:t>Zamawiającemu</w:t>
      </w:r>
      <w:r w:rsidR="00C07888" w:rsidRPr="008762CD">
        <w:rPr>
          <w:rFonts w:ascii="Tahoma" w:hAnsi="Tahoma" w:cs="Tahoma"/>
          <w:szCs w:val="22"/>
        </w:rPr>
        <w:t xml:space="preserve"> umowę, opisującą przyjętą formę prawną oraz określającą zakres obowiązków każdego z Wykonawców przy realizacji umowy, w oryginale.</w:t>
      </w:r>
    </w:p>
    <w:p w:rsidR="00C07888" w:rsidRPr="008762CD" w:rsidRDefault="00C07888" w:rsidP="009B6E4B">
      <w:pPr>
        <w:numPr>
          <w:ilvl w:val="2"/>
          <w:numId w:val="21"/>
        </w:numPr>
        <w:autoSpaceDE w:val="0"/>
        <w:autoSpaceDN w:val="0"/>
        <w:adjustRightInd w:val="0"/>
        <w:spacing w:after="0" w:line="276" w:lineRule="auto"/>
        <w:ind w:left="709" w:hanging="283"/>
        <w:rPr>
          <w:rFonts w:ascii="Tahoma" w:hAnsi="Tahoma" w:cs="Tahoma"/>
          <w:szCs w:val="22"/>
        </w:rPr>
      </w:pPr>
      <w:r w:rsidRPr="008762CD">
        <w:rPr>
          <w:rFonts w:ascii="Tahoma" w:hAnsi="Tahoma" w:cs="Tahoma"/>
          <w:szCs w:val="22"/>
        </w:rPr>
        <w:t xml:space="preserve">Umowa, o której mowa wyżej musi być podpisana przez upełnomocnionych przedstawicieli wszystkich Wykonawców składających ofertę wspólną. W umowie tej </w:t>
      </w:r>
      <w:r w:rsidR="00947CAD" w:rsidRPr="008762CD">
        <w:rPr>
          <w:rFonts w:ascii="Tahoma" w:hAnsi="Tahoma" w:cs="Tahoma"/>
          <w:szCs w:val="22"/>
        </w:rPr>
        <w:t>Wykonawcy</w:t>
      </w:r>
      <w:r w:rsidRPr="008762CD">
        <w:rPr>
          <w:rFonts w:ascii="Tahoma" w:hAnsi="Tahoma" w:cs="Tahoma"/>
          <w:szCs w:val="22"/>
        </w:rPr>
        <w:t xml:space="preserve"> wyznaczą spośród siebie Pełnomocnika upoważnionego do zaciągania zobowiązań w imieniu wszystkich Wykonawców realizujących wspólnie umowę. Pełnomocnik upoważniony będzie także do wystawiania faktur, </w:t>
      </w:r>
      <w:r w:rsidRPr="008762CD">
        <w:rPr>
          <w:rFonts w:ascii="Tahoma" w:hAnsi="Tahoma" w:cs="Tahoma"/>
          <w:szCs w:val="22"/>
        </w:rPr>
        <w:lastRenderedPageBreak/>
        <w:t xml:space="preserve">przyjmowania płatności od </w:t>
      </w:r>
      <w:r w:rsidR="00947CAD" w:rsidRPr="008762CD">
        <w:rPr>
          <w:rFonts w:ascii="Tahoma" w:hAnsi="Tahoma" w:cs="Tahoma"/>
          <w:szCs w:val="22"/>
        </w:rPr>
        <w:t>Zamawiającego</w:t>
      </w:r>
      <w:r w:rsidRPr="008762CD">
        <w:rPr>
          <w:rFonts w:ascii="Tahoma" w:hAnsi="Tahoma" w:cs="Tahoma"/>
          <w:szCs w:val="22"/>
        </w:rPr>
        <w:t xml:space="preserve"> i do przyjmowania poleceń na rzecz i w imieniu wszystkich Wykonawców wspólnie realizujących Umowę.</w:t>
      </w:r>
    </w:p>
    <w:p w:rsidR="00C07888" w:rsidRPr="008762CD" w:rsidRDefault="00C07888" w:rsidP="00FD2551">
      <w:pPr>
        <w:pStyle w:val="Tytunagwka"/>
        <w:numPr>
          <w:ilvl w:val="0"/>
          <w:numId w:val="0"/>
        </w:numPr>
        <w:tabs>
          <w:tab w:val="clear" w:pos="426"/>
          <w:tab w:val="left" w:pos="284"/>
        </w:tabs>
        <w:spacing w:before="0" w:after="0" w:line="276" w:lineRule="auto"/>
        <w:ind w:left="426"/>
        <w:jc w:val="both"/>
        <w:rPr>
          <w:bCs/>
          <w:sz w:val="22"/>
        </w:rPr>
      </w:pPr>
    </w:p>
    <w:p w:rsidR="00127FD0" w:rsidRPr="008762CD" w:rsidRDefault="00127FD0" w:rsidP="009B6E4B">
      <w:pPr>
        <w:pStyle w:val="Tytunagwka"/>
        <w:numPr>
          <w:ilvl w:val="0"/>
          <w:numId w:val="21"/>
        </w:numPr>
        <w:shd w:val="clear" w:color="auto" w:fill="D9D9D9"/>
        <w:tabs>
          <w:tab w:val="clear" w:pos="426"/>
          <w:tab w:val="left" w:pos="284"/>
        </w:tabs>
        <w:spacing w:before="0" w:after="0" w:line="276" w:lineRule="auto"/>
        <w:ind w:left="426" w:hanging="426"/>
        <w:jc w:val="both"/>
        <w:rPr>
          <w:bCs/>
          <w:sz w:val="22"/>
        </w:rPr>
      </w:pPr>
      <w:r w:rsidRPr="008762CD">
        <w:rPr>
          <w:bCs/>
          <w:sz w:val="22"/>
          <w:shd w:val="clear" w:color="auto" w:fill="D9D9D9"/>
        </w:rPr>
        <w:t>Wadium</w:t>
      </w:r>
      <w:bookmarkEnd w:id="47"/>
      <w:bookmarkEnd w:id="48"/>
      <w:r w:rsidRPr="008762CD">
        <w:rPr>
          <w:bCs/>
          <w:sz w:val="22"/>
        </w:rPr>
        <w:t xml:space="preserve">  </w:t>
      </w:r>
    </w:p>
    <w:p w:rsidR="006C7442" w:rsidRPr="008762CD" w:rsidRDefault="006C7442" w:rsidP="00F0481C">
      <w:pPr>
        <w:pStyle w:val="Akapitzlist"/>
        <w:numPr>
          <w:ilvl w:val="0"/>
          <w:numId w:val="41"/>
        </w:numPr>
        <w:autoSpaceDE w:val="0"/>
        <w:autoSpaceDN w:val="0"/>
        <w:adjustRightInd w:val="0"/>
        <w:spacing w:before="120" w:after="120"/>
        <w:jc w:val="both"/>
        <w:rPr>
          <w:rFonts w:ascii="Tahoma" w:hAnsi="Tahoma" w:cs="Tahoma"/>
          <w:sz w:val="22"/>
          <w:szCs w:val="22"/>
        </w:rPr>
      </w:pPr>
      <w:r w:rsidRPr="008762CD">
        <w:rPr>
          <w:rFonts w:ascii="Tahoma" w:hAnsi="Tahoma" w:cs="Tahoma"/>
          <w:sz w:val="22"/>
          <w:szCs w:val="22"/>
        </w:rPr>
        <w:t>Wysokość wadium.</w:t>
      </w:r>
    </w:p>
    <w:p w:rsidR="006C7442" w:rsidRPr="008762CD" w:rsidRDefault="006C7442" w:rsidP="00CA20D7">
      <w:pPr>
        <w:ind w:firstLine="567"/>
        <w:rPr>
          <w:rFonts w:ascii="Tahoma" w:hAnsi="Tahoma" w:cs="Tahoma"/>
          <w:b/>
          <w:szCs w:val="22"/>
        </w:rPr>
      </w:pPr>
      <w:r w:rsidRPr="008762CD">
        <w:rPr>
          <w:rFonts w:ascii="Tahoma" w:hAnsi="Tahoma" w:cs="Tahoma"/>
          <w:szCs w:val="22"/>
        </w:rPr>
        <w:t xml:space="preserve">Wykonawca zobowiązany jest zabezpieczyć swą ofertę wadium w </w:t>
      </w:r>
      <w:r w:rsidRPr="008762CD">
        <w:rPr>
          <w:rFonts w:ascii="Tahoma" w:hAnsi="Tahoma" w:cs="Tahoma"/>
          <w:b/>
          <w:szCs w:val="22"/>
        </w:rPr>
        <w:t>wysokości:</w:t>
      </w:r>
    </w:p>
    <w:p w:rsidR="006C7442" w:rsidRPr="008762CD" w:rsidRDefault="006C7442" w:rsidP="00CA20D7">
      <w:pPr>
        <w:spacing w:after="0"/>
        <w:ind w:left="567"/>
        <w:rPr>
          <w:rFonts w:ascii="Tahoma" w:hAnsi="Tahoma" w:cs="Tahoma"/>
          <w:szCs w:val="22"/>
        </w:rPr>
      </w:pPr>
      <w:r w:rsidRPr="008762CD">
        <w:rPr>
          <w:rFonts w:ascii="Tahoma" w:hAnsi="Tahoma" w:cs="Tahoma"/>
          <w:szCs w:val="22"/>
        </w:rPr>
        <w:t xml:space="preserve">Wadium </w:t>
      </w:r>
      <w:r w:rsidR="0053635D" w:rsidRPr="008762CD">
        <w:rPr>
          <w:rFonts w:ascii="Tahoma" w:hAnsi="Tahoma" w:cs="Tahoma"/>
          <w:szCs w:val="22"/>
        </w:rPr>
        <w:t>–</w:t>
      </w:r>
      <w:r w:rsidR="00FD22EF">
        <w:rPr>
          <w:rFonts w:ascii="Tahoma" w:hAnsi="Tahoma" w:cs="Tahoma"/>
          <w:b/>
          <w:szCs w:val="22"/>
        </w:rPr>
        <w:t>3</w:t>
      </w:r>
      <w:r w:rsidR="000B5D56">
        <w:rPr>
          <w:rFonts w:ascii="Tahoma" w:hAnsi="Tahoma" w:cs="Tahoma"/>
          <w:b/>
          <w:szCs w:val="22"/>
        </w:rPr>
        <w:t>0</w:t>
      </w:r>
      <w:r w:rsidR="0053635D" w:rsidRPr="008762CD">
        <w:rPr>
          <w:rFonts w:ascii="Tahoma" w:hAnsi="Tahoma" w:cs="Tahoma"/>
          <w:b/>
          <w:szCs w:val="22"/>
        </w:rPr>
        <w:t>0.000,00</w:t>
      </w:r>
      <w:r w:rsidRPr="008762CD">
        <w:rPr>
          <w:rFonts w:ascii="Tahoma" w:hAnsi="Tahoma" w:cs="Tahoma"/>
          <w:b/>
          <w:szCs w:val="22"/>
        </w:rPr>
        <w:t xml:space="preserve"> </w:t>
      </w:r>
      <w:proofErr w:type="gramStart"/>
      <w:r w:rsidRPr="008762CD">
        <w:rPr>
          <w:rFonts w:ascii="Tahoma" w:hAnsi="Tahoma" w:cs="Tahoma"/>
          <w:b/>
          <w:szCs w:val="22"/>
        </w:rPr>
        <w:t>zł</w:t>
      </w:r>
      <w:proofErr w:type="gramEnd"/>
      <w:r w:rsidRPr="008762CD">
        <w:rPr>
          <w:rFonts w:ascii="Tahoma" w:hAnsi="Tahoma" w:cs="Tahoma"/>
          <w:szCs w:val="22"/>
        </w:rPr>
        <w:t xml:space="preserve"> (słownie: </w:t>
      </w:r>
      <w:r w:rsidR="00FD22EF">
        <w:rPr>
          <w:rFonts w:ascii="Tahoma" w:hAnsi="Tahoma" w:cs="Tahoma"/>
          <w:szCs w:val="22"/>
        </w:rPr>
        <w:t>trzysta</w:t>
      </w:r>
      <w:r w:rsidR="0053635D" w:rsidRPr="008762CD">
        <w:rPr>
          <w:rFonts w:ascii="Tahoma" w:hAnsi="Tahoma" w:cs="Tahoma"/>
          <w:szCs w:val="22"/>
        </w:rPr>
        <w:t xml:space="preserve"> tysięcy </w:t>
      </w:r>
      <w:r w:rsidRPr="008762CD">
        <w:rPr>
          <w:rFonts w:ascii="Tahoma" w:hAnsi="Tahoma" w:cs="Tahoma"/>
          <w:szCs w:val="22"/>
        </w:rPr>
        <w:t xml:space="preserve">zł. 00/100). </w:t>
      </w:r>
      <w:r w:rsidRPr="008762CD">
        <w:rPr>
          <w:rFonts w:ascii="Tahoma" w:hAnsi="Tahoma" w:cs="Tahoma"/>
          <w:b/>
          <w:szCs w:val="22"/>
        </w:rPr>
        <w:t>Wadium musi obejmować cały okres związania ofertą.</w:t>
      </w:r>
    </w:p>
    <w:p w:rsidR="006C7442" w:rsidRPr="008762CD" w:rsidRDefault="006C7442" w:rsidP="00F0481C">
      <w:pPr>
        <w:pStyle w:val="Akapitzlist"/>
        <w:numPr>
          <w:ilvl w:val="0"/>
          <w:numId w:val="41"/>
        </w:numPr>
        <w:autoSpaceDE w:val="0"/>
        <w:autoSpaceDN w:val="0"/>
        <w:adjustRightInd w:val="0"/>
        <w:spacing w:before="120" w:after="120" w:line="276" w:lineRule="auto"/>
        <w:jc w:val="both"/>
        <w:rPr>
          <w:rFonts w:ascii="Tahoma" w:hAnsi="Tahoma" w:cs="Tahoma"/>
          <w:sz w:val="22"/>
          <w:szCs w:val="22"/>
        </w:rPr>
      </w:pPr>
      <w:r w:rsidRPr="008762CD">
        <w:rPr>
          <w:rFonts w:ascii="Tahoma" w:hAnsi="Tahoma" w:cs="Tahoma"/>
          <w:sz w:val="22"/>
          <w:szCs w:val="22"/>
        </w:rPr>
        <w:t>Wadium może być wniesione w następujących formach:</w:t>
      </w:r>
    </w:p>
    <w:p w:rsidR="006C7442" w:rsidRPr="008762CD" w:rsidRDefault="006C7442" w:rsidP="00F0481C">
      <w:pPr>
        <w:pStyle w:val="Akapitzlist"/>
        <w:numPr>
          <w:ilvl w:val="1"/>
          <w:numId w:val="42"/>
        </w:numPr>
        <w:autoSpaceDE w:val="0"/>
        <w:autoSpaceDN w:val="0"/>
        <w:adjustRightInd w:val="0"/>
        <w:spacing w:before="120" w:after="120" w:line="276" w:lineRule="auto"/>
        <w:jc w:val="both"/>
        <w:rPr>
          <w:rFonts w:ascii="Tahoma" w:hAnsi="Tahoma" w:cs="Tahoma"/>
          <w:sz w:val="22"/>
          <w:szCs w:val="22"/>
        </w:rPr>
      </w:pPr>
      <w:proofErr w:type="gramStart"/>
      <w:r w:rsidRPr="008762CD">
        <w:rPr>
          <w:rFonts w:ascii="Tahoma" w:hAnsi="Tahoma" w:cs="Tahoma"/>
          <w:sz w:val="22"/>
          <w:szCs w:val="22"/>
        </w:rPr>
        <w:t>pieniądzu</w:t>
      </w:r>
      <w:proofErr w:type="gramEnd"/>
      <w:r w:rsidRPr="008762CD">
        <w:rPr>
          <w:rFonts w:ascii="Tahoma" w:hAnsi="Tahoma" w:cs="Tahoma"/>
          <w:sz w:val="22"/>
          <w:szCs w:val="22"/>
        </w:rPr>
        <w:t>;</w:t>
      </w:r>
    </w:p>
    <w:p w:rsidR="006C7442" w:rsidRPr="008762CD" w:rsidRDefault="006C7442" w:rsidP="00F0481C">
      <w:pPr>
        <w:pStyle w:val="Akapitzlist"/>
        <w:numPr>
          <w:ilvl w:val="1"/>
          <w:numId w:val="42"/>
        </w:numPr>
        <w:autoSpaceDE w:val="0"/>
        <w:autoSpaceDN w:val="0"/>
        <w:adjustRightInd w:val="0"/>
        <w:spacing w:before="120" w:after="120" w:line="276" w:lineRule="auto"/>
        <w:jc w:val="both"/>
        <w:rPr>
          <w:rFonts w:ascii="Tahoma" w:hAnsi="Tahoma" w:cs="Tahoma"/>
          <w:sz w:val="22"/>
          <w:szCs w:val="22"/>
        </w:rPr>
      </w:pPr>
      <w:proofErr w:type="gramStart"/>
      <w:r w:rsidRPr="008762CD">
        <w:rPr>
          <w:rFonts w:ascii="Tahoma" w:hAnsi="Tahoma" w:cs="Tahoma"/>
          <w:sz w:val="22"/>
          <w:szCs w:val="22"/>
        </w:rPr>
        <w:t>poręczeniach</w:t>
      </w:r>
      <w:proofErr w:type="gramEnd"/>
      <w:r w:rsidRPr="008762CD">
        <w:rPr>
          <w:rFonts w:ascii="Tahoma" w:hAnsi="Tahoma" w:cs="Tahoma"/>
          <w:sz w:val="22"/>
          <w:szCs w:val="22"/>
        </w:rPr>
        <w:t xml:space="preserve"> bankowych lub poręczeniach spółdzielczej kasy oszczędnościowo-kredytowej z tym, że zobowiązanie kasy jest zawsze zobowiązaniem pieniężnym;</w:t>
      </w:r>
    </w:p>
    <w:p w:rsidR="006C7442" w:rsidRPr="008762CD" w:rsidRDefault="006C7442" w:rsidP="00F0481C">
      <w:pPr>
        <w:pStyle w:val="Akapitzlist"/>
        <w:numPr>
          <w:ilvl w:val="1"/>
          <w:numId w:val="42"/>
        </w:numPr>
        <w:autoSpaceDE w:val="0"/>
        <w:autoSpaceDN w:val="0"/>
        <w:adjustRightInd w:val="0"/>
        <w:spacing w:before="120" w:after="120" w:line="276" w:lineRule="auto"/>
        <w:jc w:val="both"/>
        <w:rPr>
          <w:rFonts w:ascii="Tahoma" w:hAnsi="Tahoma" w:cs="Tahoma"/>
          <w:sz w:val="22"/>
          <w:szCs w:val="22"/>
        </w:rPr>
      </w:pPr>
      <w:proofErr w:type="gramStart"/>
      <w:r w:rsidRPr="008762CD">
        <w:rPr>
          <w:rFonts w:ascii="Tahoma" w:hAnsi="Tahoma" w:cs="Tahoma"/>
          <w:sz w:val="22"/>
          <w:szCs w:val="22"/>
        </w:rPr>
        <w:t>gwarancjach</w:t>
      </w:r>
      <w:proofErr w:type="gramEnd"/>
      <w:r w:rsidRPr="008762CD">
        <w:rPr>
          <w:rFonts w:ascii="Tahoma" w:hAnsi="Tahoma" w:cs="Tahoma"/>
          <w:sz w:val="22"/>
          <w:szCs w:val="22"/>
        </w:rPr>
        <w:t xml:space="preserve"> bankowych;</w:t>
      </w:r>
    </w:p>
    <w:p w:rsidR="006C7442" w:rsidRPr="008762CD" w:rsidRDefault="006C7442" w:rsidP="00F0481C">
      <w:pPr>
        <w:pStyle w:val="Akapitzlist"/>
        <w:numPr>
          <w:ilvl w:val="1"/>
          <w:numId w:val="42"/>
        </w:numPr>
        <w:autoSpaceDE w:val="0"/>
        <w:autoSpaceDN w:val="0"/>
        <w:adjustRightInd w:val="0"/>
        <w:spacing w:before="120" w:after="120" w:line="276" w:lineRule="auto"/>
        <w:jc w:val="both"/>
        <w:rPr>
          <w:rFonts w:ascii="Tahoma" w:hAnsi="Tahoma" w:cs="Tahoma"/>
          <w:sz w:val="22"/>
          <w:szCs w:val="22"/>
        </w:rPr>
      </w:pPr>
      <w:proofErr w:type="gramStart"/>
      <w:r w:rsidRPr="008762CD">
        <w:rPr>
          <w:rFonts w:ascii="Tahoma" w:hAnsi="Tahoma" w:cs="Tahoma"/>
          <w:sz w:val="22"/>
          <w:szCs w:val="22"/>
        </w:rPr>
        <w:t>gwarancjach</w:t>
      </w:r>
      <w:proofErr w:type="gramEnd"/>
      <w:r w:rsidRPr="008762CD">
        <w:rPr>
          <w:rFonts w:ascii="Tahoma" w:hAnsi="Tahoma" w:cs="Tahoma"/>
          <w:sz w:val="22"/>
          <w:szCs w:val="22"/>
        </w:rPr>
        <w:t xml:space="preserve"> ubezpieczeniowych;</w:t>
      </w:r>
    </w:p>
    <w:p w:rsidR="006C7442" w:rsidRPr="008762CD" w:rsidRDefault="006C7442" w:rsidP="00F0481C">
      <w:pPr>
        <w:pStyle w:val="Akapitzlist"/>
        <w:numPr>
          <w:ilvl w:val="1"/>
          <w:numId w:val="42"/>
        </w:numPr>
        <w:autoSpaceDE w:val="0"/>
        <w:autoSpaceDN w:val="0"/>
        <w:adjustRightInd w:val="0"/>
        <w:spacing w:before="120" w:after="120" w:line="276" w:lineRule="auto"/>
        <w:jc w:val="both"/>
        <w:rPr>
          <w:rFonts w:ascii="Tahoma" w:hAnsi="Tahoma" w:cs="Tahoma"/>
          <w:sz w:val="22"/>
          <w:szCs w:val="22"/>
        </w:rPr>
      </w:pPr>
      <w:proofErr w:type="gramStart"/>
      <w:r w:rsidRPr="008762CD">
        <w:rPr>
          <w:rFonts w:ascii="Tahoma" w:hAnsi="Tahoma" w:cs="Tahoma"/>
          <w:sz w:val="22"/>
          <w:szCs w:val="22"/>
        </w:rPr>
        <w:t>poręczeniach</w:t>
      </w:r>
      <w:proofErr w:type="gramEnd"/>
      <w:r w:rsidRPr="008762CD">
        <w:rPr>
          <w:rFonts w:ascii="Tahoma" w:hAnsi="Tahoma" w:cs="Tahoma"/>
          <w:sz w:val="22"/>
          <w:szCs w:val="22"/>
        </w:rPr>
        <w:t xml:space="preserve"> udzielanych przez podmioty, o których mowa w art. 6 b ust. 5 pkt 2 ustawy z dnia 9 listopada 2000 r. o utworzeniu Polskiej Agencji Rozwoju Przedsiębiorczości (Dz. U. Nr 109, poz. 1158, z późn. </w:t>
      </w:r>
      <w:proofErr w:type="gramStart"/>
      <w:r w:rsidRPr="008762CD">
        <w:rPr>
          <w:rFonts w:ascii="Tahoma" w:hAnsi="Tahoma" w:cs="Tahoma"/>
          <w:sz w:val="22"/>
          <w:szCs w:val="22"/>
        </w:rPr>
        <w:t>zm</w:t>
      </w:r>
      <w:proofErr w:type="gramEnd"/>
      <w:r w:rsidRPr="008762CD">
        <w:rPr>
          <w:rFonts w:ascii="Tahoma" w:hAnsi="Tahoma" w:cs="Tahoma"/>
          <w:sz w:val="22"/>
          <w:szCs w:val="22"/>
        </w:rPr>
        <w:t>.).</w:t>
      </w:r>
    </w:p>
    <w:p w:rsidR="006C7442" w:rsidRPr="008762CD" w:rsidRDefault="006C7442" w:rsidP="00F0481C">
      <w:pPr>
        <w:pStyle w:val="Akapitzlist"/>
        <w:numPr>
          <w:ilvl w:val="0"/>
          <w:numId w:val="41"/>
        </w:numPr>
        <w:autoSpaceDE w:val="0"/>
        <w:autoSpaceDN w:val="0"/>
        <w:adjustRightInd w:val="0"/>
        <w:spacing w:before="120" w:after="120" w:line="276" w:lineRule="auto"/>
        <w:jc w:val="both"/>
        <w:rPr>
          <w:rFonts w:ascii="Tahoma" w:hAnsi="Tahoma" w:cs="Tahoma"/>
          <w:sz w:val="22"/>
          <w:szCs w:val="22"/>
        </w:rPr>
      </w:pPr>
      <w:r w:rsidRPr="008762CD">
        <w:rPr>
          <w:rFonts w:ascii="Tahoma" w:hAnsi="Tahoma" w:cs="Tahoma"/>
          <w:sz w:val="22"/>
          <w:szCs w:val="22"/>
        </w:rPr>
        <w:t xml:space="preserve">W przypadku składania przez Wykonawcę wadium w formie gwarancji, </w:t>
      </w:r>
      <w:r w:rsidRPr="008762CD">
        <w:rPr>
          <w:rFonts w:ascii="Tahoma" w:hAnsi="Tahoma" w:cs="Tahoma"/>
          <w:sz w:val="22"/>
          <w:szCs w:val="22"/>
          <w:u w:val="single"/>
        </w:rPr>
        <w:t>gwarancja musi być gwarancją nieodwołalną, bezwarunkową i płatną na pierwsze pisemne żądanie Zamawiającego</w:t>
      </w:r>
      <w:r w:rsidRPr="008762CD">
        <w:rPr>
          <w:rFonts w:ascii="Tahoma" w:hAnsi="Tahoma" w:cs="Tahoma"/>
          <w:sz w:val="22"/>
          <w:szCs w:val="22"/>
        </w:rPr>
        <w:t>, sporządzona zgodnie z obowiązującym prawem i winna zawierać następujące elementy:</w:t>
      </w:r>
    </w:p>
    <w:p w:rsidR="006C7442" w:rsidRPr="008762CD" w:rsidRDefault="006C7442" w:rsidP="00F0481C">
      <w:pPr>
        <w:pStyle w:val="Akapitzlist"/>
        <w:numPr>
          <w:ilvl w:val="1"/>
          <w:numId w:val="43"/>
        </w:numPr>
        <w:autoSpaceDE w:val="0"/>
        <w:autoSpaceDN w:val="0"/>
        <w:adjustRightInd w:val="0"/>
        <w:spacing w:before="120" w:after="120" w:line="276" w:lineRule="auto"/>
        <w:jc w:val="both"/>
        <w:rPr>
          <w:rFonts w:ascii="Tahoma" w:hAnsi="Tahoma" w:cs="Tahoma"/>
          <w:sz w:val="22"/>
          <w:szCs w:val="22"/>
        </w:rPr>
      </w:pPr>
      <w:proofErr w:type="gramStart"/>
      <w:r w:rsidRPr="008762CD">
        <w:rPr>
          <w:rFonts w:ascii="Tahoma" w:hAnsi="Tahoma" w:cs="Tahoma"/>
          <w:sz w:val="22"/>
          <w:szCs w:val="22"/>
        </w:rPr>
        <w:t>nazwę</w:t>
      </w:r>
      <w:proofErr w:type="gramEnd"/>
      <w:r w:rsidRPr="008762CD">
        <w:rPr>
          <w:rFonts w:ascii="Tahoma" w:hAnsi="Tahoma" w:cs="Tahoma"/>
          <w:sz w:val="22"/>
          <w:szCs w:val="22"/>
        </w:rPr>
        <w:t xml:space="preserve"> dającego zlecenie (Wykonawcy), beneficjenta gwarancji (Zamawiającego), gwaranta (banku lub instytucji ubezpieczeniowej udzielających gwarancji) oraz wskazanie ich siedzib;</w:t>
      </w:r>
    </w:p>
    <w:p w:rsidR="006C7442" w:rsidRPr="008762CD" w:rsidRDefault="006C7442" w:rsidP="00F0481C">
      <w:pPr>
        <w:pStyle w:val="Akapitzlist"/>
        <w:numPr>
          <w:ilvl w:val="1"/>
          <w:numId w:val="43"/>
        </w:numPr>
        <w:autoSpaceDE w:val="0"/>
        <w:autoSpaceDN w:val="0"/>
        <w:adjustRightInd w:val="0"/>
        <w:spacing w:before="120" w:after="120" w:line="276" w:lineRule="auto"/>
        <w:jc w:val="both"/>
        <w:rPr>
          <w:rFonts w:ascii="Tahoma" w:hAnsi="Tahoma" w:cs="Tahoma"/>
          <w:sz w:val="22"/>
          <w:szCs w:val="22"/>
        </w:rPr>
      </w:pPr>
      <w:proofErr w:type="gramStart"/>
      <w:r w:rsidRPr="008762CD">
        <w:rPr>
          <w:rFonts w:ascii="Tahoma" w:hAnsi="Tahoma" w:cs="Tahoma"/>
          <w:sz w:val="22"/>
          <w:szCs w:val="22"/>
        </w:rPr>
        <w:t>określenie</w:t>
      </w:r>
      <w:proofErr w:type="gramEnd"/>
      <w:r w:rsidRPr="008762CD">
        <w:rPr>
          <w:rFonts w:ascii="Tahoma" w:hAnsi="Tahoma" w:cs="Tahoma"/>
          <w:sz w:val="22"/>
          <w:szCs w:val="22"/>
        </w:rPr>
        <w:t xml:space="preserve"> wierzytelności, która ma być zabezpieczona gwarancją;</w:t>
      </w:r>
    </w:p>
    <w:p w:rsidR="006C7442" w:rsidRPr="008762CD" w:rsidRDefault="006C7442" w:rsidP="00F0481C">
      <w:pPr>
        <w:pStyle w:val="Akapitzlist"/>
        <w:numPr>
          <w:ilvl w:val="1"/>
          <w:numId w:val="43"/>
        </w:numPr>
        <w:autoSpaceDE w:val="0"/>
        <w:autoSpaceDN w:val="0"/>
        <w:adjustRightInd w:val="0"/>
        <w:spacing w:before="120" w:after="120" w:line="276" w:lineRule="auto"/>
        <w:jc w:val="both"/>
        <w:rPr>
          <w:rFonts w:ascii="Tahoma" w:hAnsi="Tahoma" w:cs="Tahoma"/>
          <w:sz w:val="22"/>
          <w:szCs w:val="22"/>
        </w:rPr>
      </w:pPr>
      <w:proofErr w:type="gramStart"/>
      <w:r w:rsidRPr="008762CD">
        <w:rPr>
          <w:rFonts w:ascii="Tahoma" w:hAnsi="Tahoma" w:cs="Tahoma"/>
          <w:sz w:val="22"/>
          <w:szCs w:val="22"/>
        </w:rPr>
        <w:t>kwotę</w:t>
      </w:r>
      <w:proofErr w:type="gramEnd"/>
      <w:r w:rsidRPr="008762CD">
        <w:rPr>
          <w:rFonts w:ascii="Tahoma" w:hAnsi="Tahoma" w:cs="Tahoma"/>
          <w:sz w:val="22"/>
          <w:szCs w:val="22"/>
        </w:rPr>
        <w:t xml:space="preserve"> gwarancji;</w:t>
      </w:r>
    </w:p>
    <w:p w:rsidR="006C7442" w:rsidRPr="008762CD" w:rsidRDefault="006C7442" w:rsidP="00F0481C">
      <w:pPr>
        <w:pStyle w:val="Akapitzlist"/>
        <w:numPr>
          <w:ilvl w:val="1"/>
          <w:numId w:val="43"/>
        </w:numPr>
        <w:autoSpaceDE w:val="0"/>
        <w:autoSpaceDN w:val="0"/>
        <w:adjustRightInd w:val="0"/>
        <w:spacing w:before="120" w:after="120" w:line="276" w:lineRule="auto"/>
        <w:jc w:val="both"/>
        <w:rPr>
          <w:rFonts w:ascii="Tahoma" w:hAnsi="Tahoma" w:cs="Tahoma"/>
          <w:sz w:val="22"/>
          <w:szCs w:val="22"/>
        </w:rPr>
      </w:pPr>
      <w:proofErr w:type="gramStart"/>
      <w:r w:rsidRPr="008762CD">
        <w:rPr>
          <w:rFonts w:ascii="Tahoma" w:hAnsi="Tahoma" w:cs="Tahoma"/>
          <w:sz w:val="22"/>
          <w:szCs w:val="22"/>
        </w:rPr>
        <w:t>termin</w:t>
      </w:r>
      <w:proofErr w:type="gramEnd"/>
      <w:r w:rsidRPr="008762CD">
        <w:rPr>
          <w:rFonts w:ascii="Tahoma" w:hAnsi="Tahoma" w:cs="Tahoma"/>
          <w:sz w:val="22"/>
          <w:szCs w:val="22"/>
        </w:rPr>
        <w:t xml:space="preserve"> ważności gwarancji;</w:t>
      </w:r>
    </w:p>
    <w:p w:rsidR="006C7442" w:rsidRPr="008762CD" w:rsidRDefault="006C7442" w:rsidP="00F0481C">
      <w:pPr>
        <w:pStyle w:val="Akapitzlist"/>
        <w:numPr>
          <w:ilvl w:val="1"/>
          <w:numId w:val="43"/>
        </w:numPr>
        <w:autoSpaceDE w:val="0"/>
        <w:autoSpaceDN w:val="0"/>
        <w:adjustRightInd w:val="0"/>
        <w:spacing w:before="120" w:after="120" w:line="276" w:lineRule="auto"/>
        <w:jc w:val="both"/>
        <w:rPr>
          <w:rFonts w:ascii="Tahoma" w:hAnsi="Tahoma" w:cs="Tahoma"/>
          <w:sz w:val="22"/>
          <w:szCs w:val="22"/>
        </w:rPr>
      </w:pPr>
      <w:proofErr w:type="gramStart"/>
      <w:r w:rsidRPr="008762CD">
        <w:rPr>
          <w:rFonts w:ascii="Tahoma" w:hAnsi="Tahoma" w:cs="Tahoma"/>
          <w:sz w:val="22"/>
          <w:szCs w:val="22"/>
        </w:rPr>
        <w:t>zobowiązanie</w:t>
      </w:r>
      <w:proofErr w:type="gramEnd"/>
      <w:r w:rsidRPr="008762CD">
        <w:rPr>
          <w:rFonts w:ascii="Tahoma" w:hAnsi="Tahoma" w:cs="Tahoma"/>
          <w:sz w:val="22"/>
          <w:szCs w:val="22"/>
        </w:rPr>
        <w:t xml:space="preserve"> gwaranta do: „</w:t>
      </w:r>
      <w:r w:rsidRPr="008762CD">
        <w:rPr>
          <w:rFonts w:ascii="Tahoma" w:hAnsi="Tahoma" w:cs="Tahoma"/>
          <w:sz w:val="22"/>
          <w:szCs w:val="22"/>
          <w:u w:val="single"/>
        </w:rPr>
        <w:t>zapłacenia kwoty gwarancji na pierwsze pisemne żądanie Zamawiającego zawierające oświadczenie</w:t>
      </w:r>
      <w:r w:rsidRPr="008762CD">
        <w:rPr>
          <w:rFonts w:ascii="Tahoma" w:hAnsi="Tahoma" w:cs="Tahoma"/>
          <w:sz w:val="22"/>
          <w:szCs w:val="22"/>
        </w:rPr>
        <w:t>, iż Wykonawca, którego ofertę wybrano:</w:t>
      </w:r>
    </w:p>
    <w:p w:rsidR="006C7442" w:rsidRPr="008762CD" w:rsidRDefault="006C7442" w:rsidP="00F0481C">
      <w:pPr>
        <w:pStyle w:val="Akapitzlist"/>
        <w:numPr>
          <w:ilvl w:val="2"/>
          <w:numId w:val="43"/>
        </w:numPr>
        <w:autoSpaceDE w:val="0"/>
        <w:autoSpaceDN w:val="0"/>
        <w:adjustRightInd w:val="0"/>
        <w:spacing w:before="120" w:after="120" w:line="276" w:lineRule="auto"/>
        <w:jc w:val="both"/>
        <w:rPr>
          <w:rFonts w:ascii="Tahoma" w:hAnsi="Tahoma" w:cs="Tahoma"/>
          <w:sz w:val="22"/>
          <w:szCs w:val="22"/>
        </w:rPr>
      </w:pPr>
      <w:proofErr w:type="gramStart"/>
      <w:r w:rsidRPr="008762CD">
        <w:rPr>
          <w:rFonts w:ascii="Tahoma" w:hAnsi="Tahoma" w:cs="Tahoma"/>
          <w:sz w:val="22"/>
          <w:szCs w:val="22"/>
        </w:rPr>
        <w:t>odmówił</w:t>
      </w:r>
      <w:proofErr w:type="gramEnd"/>
      <w:r w:rsidRPr="008762CD">
        <w:rPr>
          <w:rFonts w:ascii="Tahoma" w:hAnsi="Tahoma" w:cs="Tahoma"/>
          <w:sz w:val="22"/>
          <w:szCs w:val="22"/>
        </w:rPr>
        <w:t xml:space="preserve"> podpisania umowy w sprawie zamówienia publicznego na warunkach określonych w ofercie,</w:t>
      </w:r>
    </w:p>
    <w:p w:rsidR="006C7442" w:rsidRPr="008762CD" w:rsidRDefault="006C7442" w:rsidP="00F0481C">
      <w:pPr>
        <w:pStyle w:val="Akapitzlist"/>
        <w:numPr>
          <w:ilvl w:val="2"/>
          <w:numId w:val="43"/>
        </w:numPr>
        <w:autoSpaceDE w:val="0"/>
        <w:autoSpaceDN w:val="0"/>
        <w:adjustRightInd w:val="0"/>
        <w:spacing w:before="120" w:after="120" w:line="276" w:lineRule="auto"/>
        <w:jc w:val="both"/>
        <w:rPr>
          <w:rFonts w:ascii="Tahoma" w:hAnsi="Tahoma" w:cs="Tahoma"/>
          <w:sz w:val="22"/>
          <w:szCs w:val="22"/>
        </w:rPr>
      </w:pPr>
      <w:proofErr w:type="gramStart"/>
      <w:r w:rsidRPr="008762CD">
        <w:rPr>
          <w:rFonts w:ascii="Tahoma" w:hAnsi="Tahoma" w:cs="Tahoma"/>
          <w:sz w:val="22"/>
          <w:szCs w:val="22"/>
        </w:rPr>
        <w:t>nie</w:t>
      </w:r>
      <w:proofErr w:type="gramEnd"/>
      <w:r w:rsidRPr="008762CD">
        <w:rPr>
          <w:rFonts w:ascii="Tahoma" w:hAnsi="Tahoma" w:cs="Tahoma"/>
          <w:sz w:val="22"/>
          <w:szCs w:val="22"/>
        </w:rPr>
        <w:t xml:space="preserve"> wniósł wymaganego zabezpieczenia należytego wykonania umowy,</w:t>
      </w:r>
    </w:p>
    <w:p w:rsidR="006C7442" w:rsidRPr="008762CD" w:rsidRDefault="006C7442" w:rsidP="00F0481C">
      <w:pPr>
        <w:pStyle w:val="Akapitzlist"/>
        <w:numPr>
          <w:ilvl w:val="2"/>
          <w:numId w:val="43"/>
        </w:numPr>
        <w:autoSpaceDE w:val="0"/>
        <w:autoSpaceDN w:val="0"/>
        <w:adjustRightInd w:val="0"/>
        <w:spacing w:before="120" w:after="120" w:line="276" w:lineRule="auto"/>
        <w:jc w:val="both"/>
        <w:rPr>
          <w:rFonts w:ascii="Tahoma" w:hAnsi="Tahoma" w:cs="Tahoma"/>
          <w:sz w:val="22"/>
          <w:szCs w:val="22"/>
        </w:rPr>
      </w:pPr>
      <w:proofErr w:type="gramStart"/>
      <w:r w:rsidRPr="008762CD">
        <w:rPr>
          <w:rFonts w:ascii="Tahoma" w:hAnsi="Tahoma" w:cs="Tahoma"/>
          <w:sz w:val="22"/>
          <w:szCs w:val="22"/>
        </w:rPr>
        <w:t>zawarcie</w:t>
      </w:r>
      <w:proofErr w:type="gramEnd"/>
      <w:r w:rsidRPr="008762CD">
        <w:rPr>
          <w:rFonts w:ascii="Tahoma" w:hAnsi="Tahoma" w:cs="Tahoma"/>
          <w:sz w:val="22"/>
          <w:szCs w:val="22"/>
        </w:rPr>
        <w:t xml:space="preserve"> umowy stało się niemożliwe z przyczyn leżących po stronie Wykonawcy”, lub</w:t>
      </w:r>
    </w:p>
    <w:p w:rsidR="006C7442" w:rsidRPr="008762CD" w:rsidRDefault="006C7442" w:rsidP="00F0481C">
      <w:pPr>
        <w:pStyle w:val="Akapitzlist"/>
        <w:numPr>
          <w:ilvl w:val="2"/>
          <w:numId w:val="43"/>
        </w:numPr>
        <w:autoSpaceDE w:val="0"/>
        <w:autoSpaceDN w:val="0"/>
        <w:adjustRightInd w:val="0"/>
        <w:spacing w:before="120" w:after="120" w:line="276" w:lineRule="auto"/>
        <w:jc w:val="both"/>
        <w:rPr>
          <w:rFonts w:ascii="Tahoma" w:hAnsi="Tahoma" w:cs="Tahoma"/>
          <w:sz w:val="22"/>
          <w:szCs w:val="22"/>
        </w:rPr>
      </w:pPr>
      <w:proofErr w:type="gramStart"/>
      <w:r w:rsidRPr="008762CD">
        <w:rPr>
          <w:rFonts w:ascii="Tahoma" w:hAnsi="Tahoma" w:cs="Tahoma"/>
          <w:sz w:val="22"/>
          <w:szCs w:val="22"/>
        </w:rPr>
        <w:t>w</w:t>
      </w:r>
      <w:proofErr w:type="gramEnd"/>
      <w:r w:rsidRPr="008762CD">
        <w:rPr>
          <w:rFonts w:ascii="Tahoma" w:hAnsi="Tahoma" w:cs="Tahoma"/>
          <w:sz w:val="22"/>
          <w:szCs w:val="22"/>
        </w:rPr>
        <w:t xml:space="preserve"> odpowiedzi na wezwanie, o którym mowa art. 26 ust. 3 Ustawy </w:t>
      </w:r>
      <w:proofErr w:type="spellStart"/>
      <w:r w:rsidRPr="008762CD">
        <w:rPr>
          <w:rFonts w:ascii="Tahoma" w:hAnsi="Tahoma" w:cs="Tahoma"/>
          <w:sz w:val="22"/>
          <w:szCs w:val="22"/>
        </w:rPr>
        <w:t>pzp</w:t>
      </w:r>
      <w:proofErr w:type="spellEnd"/>
      <w:r w:rsidRPr="008762CD">
        <w:rPr>
          <w:rFonts w:ascii="Tahoma" w:hAnsi="Tahoma" w:cs="Tahoma"/>
          <w:sz w:val="22"/>
          <w:szCs w:val="22"/>
        </w:rPr>
        <w:t xml:space="preserve"> nie złożył dokumentów lub oświadczeń, o których mowa w art. 25 ust. 1 Ustawy </w:t>
      </w:r>
      <w:proofErr w:type="spellStart"/>
      <w:r w:rsidRPr="008762CD">
        <w:rPr>
          <w:rFonts w:ascii="Tahoma" w:hAnsi="Tahoma" w:cs="Tahoma"/>
          <w:sz w:val="22"/>
          <w:szCs w:val="22"/>
        </w:rPr>
        <w:t>pzp</w:t>
      </w:r>
      <w:proofErr w:type="spellEnd"/>
      <w:r w:rsidRPr="008762CD">
        <w:rPr>
          <w:rFonts w:ascii="Tahoma" w:hAnsi="Tahoma" w:cs="Tahoma"/>
          <w:sz w:val="22"/>
          <w:szCs w:val="22"/>
        </w:rPr>
        <w:t>, lub pełnomocnictw chyba, że udowodni, że wynika to z przyczyn nie leżących po jego stronie.</w:t>
      </w:r>
    </w:p>
    <w:p w:rsidR="006C7442" w:rsidRPr="008762CD" w:rsidRDefault="006C7442" w:rsidP="00F0481C">
      <w:pPr>
        <w:pStyle w:val="Akapitzlist"/>
        <w:numPr>
          <w:ilvl w:val="0"/>
          <w:numId w:val="41"/>
        </w:numPr>
        <w:autoSpaceDE w:val="0"/>
        <w:autoSpaceDN w:val="0"/>
        <w:adjustRightInd w:val="0"/>
        <w:spacing w:before="120" w:after="120" w:line="276" w:lineRule="auto"/>
        <w:jc w:val="both"/>
        <w:rPr>
          <w:rFonts w:ascii="Tahoma" w:hAnsi="Tahoma" w:cs="Tahoma"/>
          <w:sz w:val="22"/>
          <w:szCs w:val="22"/>
        </w:rPr>
      </w:pPr>
      <w:r w:rsidRPr="008762CD">
        <w:rPr>
          <w:rFonts w:ascii="Tahoma" w:hAnsi="Tahoma" w:cs="Tahoma"/>
          <w:sz w:val="22"/>
          <w:szCs w:val="22"/>
        </w:rPr>
        <w:t xml:space="preserve">Wadium wnoszone w pieniądzu należy wpłacić (wyłącznie) </w:t>
      </w:r>
      <w:r w:rsidRPr="008762CD">
        <w:rPr>
          <w:rFonts w:ascii="Tahoma" w:hAnsi="Tahoma" w:cs="Tahoma"/>
          <w:b/>
          <w:sz w:val="22"/>
          <w:szCs w:val="22"/>
          <w:u w:val="single"/>
        </w:rPr>
        <w:t>przelewem</w:t>
      </w:r>
      <w:r w:rsidRPr="008762CD">
        <w:rPr>
          <w:rFonts w:ascii="Tahoma" w:hAnsi="Tahoma" w:cs="Tahoma"/>
          <w:b/>
          <w:sz w:val="22"/>
          <w:szCs w:val="22"/>
        </w:rPr>
        <w:t xml:space="preserve"> </w:t>
      </w:r>
      <w:r w:rsidRPr="008762CD">
        <w:rPr>
          <w:rFonts w:ascii="Tahoma" w:hAnsi="Tahoma" w:cs="Tahoma"/>
          <w:sz w:val="22"/>
          <w:szCs w:val="22"/>
        </w:rPr>
        <w:t xml:space="preserve">na następujący rachunek Zamawiającego: </w:t>
      </w:r>
    </w:p>
    <w:p w:rsidR="006C7442" w:rsidRPr="008762CD" w:rsidRDefault="006C7442" w:rsidP="00CA20D7">
      <w:pPr>
        <w:spacing w:after="0"/>
        <w:ind w:left="426"/>
        <w:jc w:val="center"/>
        <w:rPr>
          <w:rStyle w:val="Pogrubienie"/>
          <w:rFonts w:ascii="Tahoma" w:hAnsi="Tahoma" w:cs="Tahoma"/>
          <w:szCs w:val="22"/>
        </w:rPr>
      </w:pPr>
      <w:r w:rsidRPr="008762CD">
        <w:rPr>
          <w:rFonts w:ascii="Tahoma" w:hAnsi="Tahoma" w:cs="Tahoma"/>
          <w:b/>
          <w:szCs w:val="22"/>
        </w:rPr>
        <w:t xml:space="preserve">Nr rachunku: </w:t>
      </w:r>
    </w:p>
    <w:p w:rsidR="006C7442" w:rsidRPr="008762CD" w:rsidRDefault="006C7442" w:rsidP="00CA20D7">
      <w:pPr>
        <w:spacing w:after="0"/>
        <w:jc w:val="center"/>
        <w:rPr>
          <w:rFonts w:ascii="Tahoma" w:hAnsi="Tahoma" w:cs="Tahoma"/>
          <w:szCs w:val="22"/>
        </w:rPr>
      </w:pPr>
      <w:r w:rsidRPr="008762CD">
        <w:rPr>
          <w:rFonts w:ascii="Tahoma" w:hAnsi="Tahoma" w:cs="Tahoma"/>
          <w:b/>
          <w:szCs w:val="22"/>
        </w:rPr>
        <w:t>Bank Gospodarstwa Krajowego O/Wrocław</w:t>
      </w:r>
    </w:p>
    <w:p w:rsidR="006C7442" w:rsidRPr="00CA20D7" w:rsidRDefault="006C7442" w:rsidP="00CA20D7">
      <w:pPr>
        <w:spacing w:after="0"/>
        <w:jc w:val="center"/>
        <w:rPr>
          <w:rFonts w:ascii="Tahoma" w:hAnsi="Tahoma" w:cs="Tahoma"/>
          <w:b/>
          <w:szCs w:val="22"/>
        </w:rPr>
      </w:pPr>
      <w:r w:rsidRPr="00CA20D7">
        <w:rPr>
          <w:rFonts w:ascii="Tahoma" w:hAnsi="Tahoma" w:cs="Tahoma"/>
          <w:b/>
          <w:szCs w:val="22"/>
        </w:rPr>
        <w:t>07 1130 1033 0018 7991 8520 0007</w:t>
      </w:r>
    </w:p>
    <w:p w:rsidR="006C7442" w:rsidRPr="008762CD" w:rsidRDefault="006C7442" w:rsidP="006C7442">
      <w:pPr>
        <w:spacing w:line="276" w:lineRule="auto"/>
        <w:ind w:firstLine="170"/>
        <w:rPr>
          <w:rFonts w:ascii="Tahoma" w:hAnsi="Tahoma" w:cs="Tahoma"/>
          <w:bCs/>
          <w:szCs w:val="22"/>
          <w:u w:val="single"/>
        </w:rPr>
      </w:pPr>
      <w:proofErr w:type="gramStart"/>
      <w:r w:rsidRPr="008762CD">
        <w:rPr>
          <w:rFonts w:ascii="Tahoma" w:hAnsi="Tahoma" w:cs="Tahoma"/>
          <w:bCs/>
          <w:szCs w:val="22"/>
          <w:u w:val="single"/>
        </w:rPr>
        <w:t>wraz</w:t>
      </w:r>
      <w:proofErr w:type="gramEnd"/>
      <w:r w:rsidRPr="008762CD">
        <w:rPr>
          <w:rFonts w:ascii="Tahoma" w:hAnsi="Tahoma" w:cs="Tahoma"/>
          <w:bCs/>
          <w:szCs w:val="22"/>
          <w:u w:val="single"/>
        </w:rPr>
        <w:t xml:space="preserve"> z określeniem nazwy i nr postępowania.</w:t>
      </w:r>
    </w:p>
    <w:p w:rsidR="006C7442" w:rsidRPr="008762CD" w:rsidRDefault="006C7442" w:rsidP="00F0481C">
      <w:pPr>
        <w:numPr>
          <w:ilvl w:val="0"/>
          <w:numId w:val="44"/>
        </w:numPr>
        <w:rPr>
          <w:rFonts w:ascii="Tahoma" w:hAnsi="Tahoma" w:cs="Tahoma"/>
          <w:b/>
          <w:szCs w:val="22"/>
        </w:rPr>
      </w:pPr>
      <w:r w:rsidRPr="008762CD">
        <w:rPr>
          <w:rFonts w:ascii="Tahoma" w:hAnsi="Tahoma" w:cs="Tahoma"/>
          <w:b/>
          <w:szCs w:val="22"/>
          <w:u w:val="single"/>
        </w:rPr>
        <w:t>Termin wniesienia wadium</w:t>
      </w:r>
      <w:r w:rsidRPr="008762CD">
        <w:rPr>
          <w:rFonts w:ascii="Tahoma" w:hAnsi="Tahoma" w:cs="Tahoma"/>
          <w:szCs w:val="22"/>
        </w:rPr>
        <w:t xml:space="preserve"> upływa w dniu składania ofert tj. dnia </w:t>
      </w:r>
      <w:r w:rsidR="001678E3">
        <w:rPr>
          <w:rFonts w:ascii="Tahoma" w:hAnsi="Tahoma" w:cs="Tahoma"/>
          <w:b/>
          <w:color w:val="FF0000"/>
          <w:szCs w:val="22"/>
        </w:rPr>
        <w:t>14</w:t>
      </w:r>
      <w:r w:rsidR="00861D22" w:rsidRPr="000B5D56">
        <w:rPr>
          <w:rFonts w:ascii="Tahoma" w:hAnsi="Tahoma" w:cs="Tahoma"/>
          <w:b/>
          <w:color w:val="FF0000"/>
          <w:szCs w:val="22"/>
        </w:rPr>
        <w:t>.07.</w:t>
      </w:r>
      <w:r w:rsidR="00CA20D7">
        <w:rPr>
          <w:rFonts w:ascii="Tahoma" w:hAnsi="Tahoma" w:cs="Tahoma"/>
          <w:b/>
          <w:color w:val="FF0000"/>
          <w:szCs w:val="22"/>
        </w:rPr>
        <w:t>2016</w:t>
      </w:r>
      <w:proofErr w:type="gramStart"/>
      <w:r w:rsidRPr="000B5D56">
        <w:rPr>
          <w:rFonts w:ascii="Tahoma" w:hAnsi="Tahoma" w:cs="Tahoma"/>
          <w:b/>
          <w:color w:val="FF0000"/>
          <w:szCs w:val="22"/>
        </w:rPr>
        <w:t>r</w:t>
      </w:r>
      <w:proofErr w:type="gramEnd"/>
      <w:r w:rsidRPr="008762CD">
        <w:rPr>
          <w:rFonts w:ascii="Tahoma" w:hAnsi="Tahoma" w:cs="Tahoma"/>
          <w:b/>
          <w:szCs w:val="22"/>
        </w:rPr>
        <w:t>.</w:t>
      </w:r>
      <w:r w:rsidRPr="008762CD">
        <w:rPr>
          <w:rFonts w:ascii="Tahoma" w:hAnsi="Tahoma" w:cs="Tahoma"/>
          <w:szCs w:val="22"/>
        </w:rPr>
        <w:t xml:space="preserve"> godz. </w:t>
      </w:r>
      <w:r w:rsidRPr="008762CD">
        <w:rPr>
          <w:rFonts w:ascii="Tahoma" w:hAnsi="Tahoma" w:cs="Tahoma"/>
          <w:b/>
          <w:szCs w:val="22"/>
        </w:rPr>
        <w:t>10:00</w:t>
      </w:r>
    </w:p>
    <w:p w:rsidR="006C7442" w:rsidRPr="008762CD" w:rsidRDefault="006C7442" w:rsidP="00F0481C">
      <w:pPr>
        <w:numPr>
          <w:ilvl w:val="0"/>
          <w:numId w:val="44"/>
        </w:numPr>
        <w:rPr>
          <w:rFonts w:ascii="Tahoma" w:hAnsi="Tahoma" w:cs="Tahoma"/>
          <w:b/>
          <w:i/>
          <w:szCs w:val="22"/>
        </w:rPr>
      </w:pPr>
      <w:r w:rsidRPr="008762CD">
        <w:rPr>
          <w:rFonts w:ascii="Tahoma" w:hAnsi="Tahoma" w:cs="Tahoma"/>
          <w:b/>
          <w:i/>
          <w:szCs w:val="22"/>
        </w:rPr>
        <w:lastRenderedPageBreak/>
        <w:t xml:space="preserve">UWAGA: pierwsza sesja księgowania w Banku Gospodarstwa Krajowego O/Wrocław – prowadzącym rachunek Zamawiającego odbywa się </w:t>
      </w:r>
      <w:r w:rsidR="000B5D56">
        <w:rPr>
          <w:rFonts w:ascii="Tahoma" w:hAnsi="Tahoma" w:cs="Tahoma"/>
          <w:b/>
          <w:i/>
          <w:szCs w:val="22"/>
        </w:rPr>
        <w:t>przed</w:t>
      </w:r>
      <w:r w:rsidRPr="008762CD">
        <w:rPr>
          <w:rFonts w:ascii="Tahoma" w:hAnsi="Tahoma" w:cs="Tahoma"/>
          <w:b/>
          <w:i/>
          <w:szCs w:val="22"/>
          <w:u w:val="single"/>
        </w:rPr>
        <w:t xml:space="preserve"> godz. 10:00</w:t>
      </w:r>
    </w:p>
    <w:p w:rsidR="006C7442" w:rsidRPr="008762CD" w:rsidRDefault="006C7442" w:rsidP="00F0481C">
      <w:pPr>
        <w:numPr>
          <w:ilvl w:val="0"/>
          <w:numId w:val="44"/>
        </w:numPr>
        <w:spacing w:line="276" w:lineRule="auto"/>
        <w:rPr>
          <w:rFonts w:ascii="Tahoma" w:hAnsi="Tahoma" w:cs="Tahoma"/>
          <w:bCs/>
          <w:szCs w:val="22"/>
        </w:rPr>
      </w:pPr>
      <w:r w:rsidRPr="008762CD">
        <w:rPr>
          <w:rFonts w:ascii="Tahoma" w:hAnsi="Tahoma" w:cs="Tahoma"/>
          <w:szCs w:val="22"/>
        </w:rPr>
        <w:t>W przypadku wnoszenia wadium przez Wykonawcę w innych formach, oryginał dokumentu potwierdzającego wniesienie wadium należy złożyć do depozytu u Głównego Księgowego Szpitala (</w:t>
      </w:r>
      <w:r w:rsidRPr="008762CD">
        <w:rPr>
          <w:rFonts w:ascii="Tahoma" w:hAnsi="Tahoma" w:cs="Tahoma"/>
          <w:b/>
          <w:szCs w:val="22"/>
          <w:u w:val="single"/>
        </w:rPr>
        <w:t>KASA SZPITALNA</w:t>
      </w:r>
      <w:r w:rsidRPr="008762CD">
        <w:rPr>
          <w:rFonts w:ascii="Tahoma" w:hAnsi="Tahoma" w:cs="Tahoma"/>
          <w:b/>
          <w:szCs w:val="22"/>
        </w:rPr>
        <w:t xml:space="preserve"> – Budynek Administracji Ogólnej</w:t>
      </w:r>
      <w:r w:rsidRPr="008762CD">
        <w:rPr>
          <w:rFonts w:ascii="Tahoma" w:hAnsi="Tahoma" w:cs="Tahoma"/>
          <w:szCs w:val="22"/>
        </w:rPr>
        <w:t xml:space="preserve">) </w:t>
      </w:r>
      <w:r w:rsidRPr="008762CD">
        <w:rPr>
          <w:rFonts w:ascii="Tahoma" w:hAnsi="Tahoma" w:cs="Tahoma"/>
          <w:b/>
          <w:szCs w:val="22"/>
        </w:rPr>
        <w:t>a</w:t>
      </w:r>
      <w:r w:rsidRPr="008762CD">
        <w:rPr>
          <w:rFonts w:ascii="Tahoma" w:hAnsi="Tahoma" w:cs="Tahoma"/>
          <w:szCs w:val="22"/>
        </w:rPr>
        <w:t xml:space="preserve"> </w:t>
      </w:r>
      <w:r w:rsidRPr="008762CD">
        <w:rPr>
          <w:rFonts w:ascii="Tahoma" w:hAnsi="Tahoma" w:cs="Tahoma"/>
          <w:b/>
          <w:szCs w:val="22"/>
        </w:rPr>
        <w:t>kserokopię potwierdzoną za zgodność z oryginałem dołączyć do oferty</w:t>
      </w:r>
      <w:r w:rsidRPr="008762CD">
        <w:rPr>
          <w:rFonts w:ascii="Tahoma" w:hAnsi="Tahoma" w:cs="Tahoma"/>
          <w:szCs w:val="22"/>
        </w:rPr>
        <w:t xml:space="preserve">. </w:t>
      </w:r>
    </w:p>
    <w:p w:rsidR="006C7442" w:rsidRPr="008762CD" w:rsidRDefault="006C7442" w:rsidP="00F0481C">
      <w:pPr>
        <w:numPr>
          <w:ilvl w:val="0"/>
          <w:numId w:val="44"/>
        </w:numPr>
        <w:spacing w:line="276" w:lineRule="auto"/>
        <w:rPr>
          <w:rFonts w:ascii="Tahoma" w:hAnsi="Tahoma" w:cs="Tahoma"/>
          <w:bCs/>
          <w:szCs w:val="22"/>
        </w:rPr>
      </w:pPr>
      <w:r w:rsidRPr="008762CD">
        <w:rPr>
          <w:rFonts w:ascii="Tahoma" w:hAnsi="Tahoma" w:cs="Tahoma"/>
          <w:szCs w:val="22"/>
        </w:rPr>
        <w:t xml:space="preserve">Do oferty należy dołączyć oryginał dowodu wpłaty wadium (przelew) lub </w:t>
      </w:r>
      <w:proofErr w:type="gramStart"/>
      <w:r w:rsidRPr="008762CD">
        <w:rPr>
          <w:rFonts w:ascii="Tahoma" w:hAnsi="Tahoma" w:cs="Tahoma"/>
          <w:szCs w:val="22"/>
        </w:rPr>
        <w:t>wygenerowane  elektroniczne</w:t>
      </w:r>
      <w:proofErr w:type="gramEnd"/>
      <w:r w:rsidRPr="008762CD">
        <w:rPr>
          <w:rFonts w:ascii="Tahoma" w:hAnsi="Tahoma" w:cs="Tahoma"/>
          <w:szCs w:val="22"/>
        </w:rPr>
        <w:t xml:space="preserve"> potwierdzenie wykonania przelewu (dokument sporządzony na podstawie art.7 Ustawy Prawo Bankowe (Dz. U. </w:t>
      </w:r>
      <w:proofErr w:type="gramStart"/>
      <w:r w:rsidRPr="008762CD">
        <w:rPr>
          <w:rFonts w:ascii="Tahoma" w:hAnsi="Tahoma" w:cs="Tahoma"/>
          <w:szCs w:val="22"/>
        </w:rPr>
        <w:t>nr</w:t>
      </w:r>
      <w:proofErr w:type="gramEnd"/>
      <w:r w:rsidRPr="008762CD">
        <w:rPr>
          <w:rFonts w:ascii="Tahoma" w:hAnsi="Tahoma" w:cs="Tahoma"/>
          <w:szCs w:val="22"/>
        </w:rPr>
        <w:t xml:space="preserve"> 72 z 2002 roku, poz. 665 z późn. </w:t>
      </w:r>
      <w:proofErr w:type="gramStart"/>
      <w:r w:rsidRPr="008762CD">
        <w:rPr>
          <w:rFonts w:ascii="Tahoma" w:hAnsi="Tahoma" w:cs="Tahoma"/>
          <w:szCs w:val="22"/>
        </w:rPr>
        <w:t>zm</w:t>
      </w:r>
      <w:proofErr w:type="gramEnd"/>
      <w:r w:rsidRPr="008762CD">
        <w:rPr>
          <w:rFonts w:ascii="Tahoma" w:hAnsi="Tahoma" w:cs="Tahoma"/>
          <w:szCs w:val="22"/>
        </w:rPr>
        <w:t>.) – nie wymagający podpisu ani stempla).</w:t>
      </w:r>
    </w:p>
    <w:p w:rsidR="006C7442" w:rsidRPr="008762CD" w:rsidRDefault="006C7442" w:rsidP="00F0481C">
      <w:pPr>
        <w:numPr>
          <w:ilvl w:val="0"/>
          <w:numId w:val="44"/>
        </w:numPr>
        <w:spacing w:line="276" w:lineRule="auto"/>
        <w:rPr>
          <w:rFonts w:ascii="Tahoma" w:hAnsi="Tahoma" w:cs="Tahoma"/>
          <w:bCs/>
          <w:szCs w:val="22"/>
        </w:rPr>
      </w:pPr>
      <w:r w:rsidRPr="008762CD">
        <w:rPr>
          <w:rFonts w:ascii="Tahoma" w:hAnsi="Tahoma" w:cs="Tahoma"/>
          <w:szCs w:val="22"/>
        </w:rPr>
        <w:t>Za skuteczne wniesienie wadium w pieniądzu Zamawiający uzna wadium, które w oznaczonym terminie (przed terminem składania ofert) znajduje się na wskazanym rachunku bankowym Zamawiającego.</w:t>
      </w:r>
    </w:p>
    <w:p w:rsidR="006C7442" w:rsidRPr="008762CD" w:rsidRDefault="006C7442" w:rsidP="00F0481C">
      <w:pPr>
        <w:numPr>
          <w:ilvl w:val="0"/>
          <w:numId w:val="44"/>
        </w:numPr>
        <w:spacing w:line="276" w:lineRule="auto"/>
        <w:rPr>
          <w:rFonts w:ascii="Tahoma" w:hAnsi="Tahoma" w:cs="Tahoma"/>
          <w:bCs/>
          <w:szCs w:val="22"/>
        </w:rPr>
      </w:pPr>
      <w:r w:rsidRPr="008762CD">
        <w:rPr>
          <w:rFonts w:ascii="Tahoma" w:hAnsi="Tahoma" w:cs="Tahoma"/>
          <w:szCs w:val="22"/>
        </w:rPr>
        <w:t>Wykonawca zobowiązany jest wnieść wadium przed upływem terminu składania ofert.</w:t>
      </w:r>
    </w:p>
    <w:p w:rsidR="006C7442" w:rsidRPr="008762CD" w:rsidRDefault="006C7442" w:rsidP="00F0481C">
      <w:pPr>
        <w:numPr>
          <w:ilvl w:val="0"/>
          <w:numId w:val="44"/>
        </w:numPr>
        <w:spacing w:line="276" w:lineRule="auto"/>
        <w:rPr>
          <w:rFonts w:ascii="Tahoma" w:hAnsi="Tahoma" w:cs="Tahoma"/>
          <w:bCs/>
          <w:szCs w:val="22"/>
        </w:rPr>
      </w:pPr>
      <w:r w:rsidRPr="008762CD">
        <w:rPr>
          <w:rFonts w:ascii="Tahoma" w:hAnsi="Tahoma" w:cs="Tahoma"/>
          <w:szCs w:val="22"/>
        </w:rPr>
        <w:t xml:space="preserve">Zamawiający żąda ponownego wniesienia wadium przez Wykonawcę, któremu zwrócono wadium na podstawie zapisów art. 46 ust. 1 Ustawy </w:t>
      </w:r>
      <w:proofErr w:type="spellStart"/>
      <w:r w:rsidRPr="008762CD">
        <w:rPr>
          <w:rFonts w:ascii="Tahoma" w:hAnsi="Tahoma" w:cs="Tahoma"/>
          <w:szCs w:val="22"/>
        </w:rPr>
        <w:t>Pzp</w:t>
      </w:r>
      <w:proofErr w:type="spellEnd"/>
      <w:r w:rsidRPr="008762CD">
        <w:rPr>
          <w:rFonts w:ascii="Tahoma" w:hAnsi="Tahoma" w:cs="Tahoma"/>
          <w:szCs w:val="22"/>
        </w:rPr>
        <w:t xml:space="preserve">, jeżeli w wyniku rozstrzygnięcia odwołania jego oferta została </w:t>
      </w:r>
      <w:proofErr w:type="gramStart"/>
      <w:r w:rsidRPr="008762CD">
        <w:rPr>
          <w:rFonts w:ascii="Tahoma" w:hAnsi="Tahoma" w:cs="Tahoma"/>
          <w:szCs w:val="22"/>
        </w:rPr>
        <w:t>wybrana jako</w:t>
      </w:r>
      <w:proofErr w:type="gramEnd"/>
      <w:r w:rsidRPr="008762CD">
        <w:rPr>
          <w:rFonts w:ascii="Tahoma" w:hAnsi="Tahoma" w:cs="Tahoma"/>
          <w:szCs w:val="22"/>
        </w:rPr>
        <w:t xml:space="preserve"> najkorzystniejsza. Wykonawca wnosi wadium w terminie określonym przez Zamawiającego.</w:t>
      </w:r>
    </w:p>
    <w:p w:rsidR="006C7442" w:rsidRPr="008762CD" w:rsidRDefault="006C7442" w:rsidP="00F0481C">
      <w:pPr>
        <w:numPr>
          <w:ilvl w:val="0"/>
          <w:numId w:val="44"/>
        </w:numPr>
        <w:spacing w:line="276" w:lineRule="auto"/>
        <w:rPr>
          <w:rFonts w:ascii="Tahoma" w:hAnsi="Tahoma" w:cs="Tahoma"/>
          <w:bCs/>
          <w:szCs w:val="22"/>
        </w:rPr>
      </w:pPr>
      <w:r w:rsidRPr="008762CD">
        <w:rPr>
          <w:rFonts w:ascii="Tahoma" w:hAnsi="Tahoma" w:cs="Tahoma"/>
          <w:szCs w:val="22"/>
        </w:rPr>
        <w:t xml:space="preserve">Zamawiający, nie później niż na 7 dni przed upływem ważności wadium, wzywa Wykonawców, pod rygorem wykluczenia z postępowania, do przedłużenia ważności wadium albo wniesienia nowego wadium na okres niezbędny do zabezpieczenia postępowania do zawarcia umowy. Jeżeli odwołanie wniesiono po wyborze oferty najkorzystniejszej, wezwanie kieruje się jedynie do Wykonawcy, którego ofertę </w:t>
      </w:r>
      <w:proofErr w:type="gramStart"/>
      <w:r w:rsidRPr="008762CD">
        <w:rPr>
          <w:rFonts w:ascii="Tahoma" w:hAnsi="Tahoma" w:cs="Tahoma"/>
          <w:szCs w:val="22"/>
        </w:rPr>
        <w:t>wybrano jako</w:t>
      </w:r>
      <w:proofErr w:type="gramEnd"/>
      <w:r w:rsidRPr="008762CD">
        <w:rPr>
          <w:rFonts w:ascii="Tahoma" w:hAnsi="Tahoma" w:cs="Tahoma"/>
          <w:szCs w:val="22"/>
        </w:rPr>
        <w:t xml:space="preserve"> najkorzystniejszą.</w:t>
      </w:r>
    </w:p>
    <w:p w:rsidR="006C7442" w:rsidRPr="008762CD" w:rsidRDefault="006C7442" w:rsidP="00F0481C">
      <w:pPr>
        <w:numPr>
          <w:ilvl w:val="0"/>
          <w:numId w:val="44"/>
        </w:numPr>
        <w:rPr>
          <w:rFonts w:ascii="Tahoma" w:hAnsi="Tahoma" w:cs="Tahoma"/>
          <w:b/>
          <w:szCs w:val="22"/>
        </w:rPr>
      </w:pPr>
      <w:r w:rsidRPr="008762CD">
        <w:rPr>
          <w:rFonts w:ascii="Tahoma" w:hAnsi="Tahoma" w:cs="Tahoma"/>
          <w:b/>
          <w:szCs w:val="22"/>
        </w:rPr>
        <w:t xml:space="preserve">UWAGA! Złożenie dokumentu wadialnego w innym miejscu i błędnej formie może spowodować zastosowanie sankcji wynikającej z art. 24 ust. 2 pkt. 2 Ustawy </w:t>
      </w:r>
      <w:proofErr w:type="spellStart"/>
      <w:r w:rsidRPr="008762CD">
        <w:rPr>
          <w:rFonts w:ascii="Tahoma" w:hAnsi="Tahoma" w:cs="Tahoma"/>
          <w:b/>
          <w:szCs w:val="22"/>
        </w:rPr>
        <w:t>Pzp</w:t>
      </w:r>
      <w:proofErr w:type="spellEnd"/>
      <w:r w:rsidRPr="008762CD">
        <w:rPr>
          <w:rFonts w:ascii="Tahoma" w:hAnsi="Tahoma" w:cs="Tahoma"/>
          <w:b/>
          <w:szCs w:val="22"/>
        </w:rPr>
        <w:t>.</w:t>
      </w:r>
    </w:p>
    <w:p w:rsidR="006C7442" w:rsidRPr="008762CD" w:rsidRDefault="006C7442" w:rsidP="00F0481C">
      <w:pPr>
        <w:numPr>
          <w:ilvl w:val="0"/>
          <w:numId w:val="44"/>
        </w:numPr>
        <w:rPr>
          <w:rFonts w:ascii="Tahoma" w:hAnsi="Tahoma" w:cs="Tahoma"/>
          <w:b/>
          <w:szCs w:val="22"/>
        </w:rPr>
      </w:pPr>
      <w:r w:rsidRPr="008762CD">
        <w:rPr>
          <w:rFonts w:ascii="Tahoma" w:hAnsi="Tahoma" w:cs="Tahoma"/>
          <w:szCs w:val="22"/>
        </w:rPr>
        <w:t xml:space="preserve">Zwrot wadium lub ewentualne ponowne jego wniesienie regulują przepisy art. 46 i art. Ustawy </w:t>
      </w:r>
      <w:proofErr w:type="spellStart"/>
      <w:r w:rsidRPr="008762CD">
        <w:rPr>
          <w:rFonts w:ascii="Tahoma" w:hAnsi="Tahoma" w:cs="Tahoma"/>
          <w:szCs w:val="22"/>
        </w:rPr>
        <w:t>Pzp</w:t>
      </w:r>
      <w:proofErr w:type="spellEnd"/>
    </w:p>
    <w:p w:rsidR="00E9400D" w:rsidRPr="008762CD" w:rsidRDefault="00E9400D" w:rsidP="00FD2551">
      <w:pPr>
        <w:pStyle w:val="Akapitzlist"/>
        <w:autoSpaceDE w:val="0"/>
        <w:autoSpaceDN w:val="0"/>
        <w:adjustRightInd w:val="0"/>
        <w:spacing w:before="120" w:after="120" w:line="276" w:lineRule="auto"/>
        <w:ind w:left="567"/>
        <w:contextualSpacing w:val="0"/>
        <w:jc w:val="both"/>
        <w:rPr>
          <w:rFonts w:ascii="Tahoma" w:hAnsi="Tahoma" w:cs="Tahoma"/>
          <w:sz w:val="22"/>
          <w:szCs w:val="22"/>
        </w:rPr>
      </w:pPr>
    </w:p>
    <w:p w:rsidR="00127FD0" w:rsidRPr="008762CD" w:rsidRDefault="00127FD0" w:rsidP="009B6E4B">
      <w:pPr>
        <w:pStyle w:val="Tytunagwka"/>
        <w:numPr>
          <w:ilvl w:val="0"/>
          <w:numId w:val="21"/>
        </w:numPr>
        <w:shd w:val="clear" w:color="auto" w:fill="D9D9D9"/>
        <w:tabs>
          <w:tab w:val="clear" w:pos="426"/>
          <w:tab w:val="left" w:pos="284"/>
        </w:tabs>
        <w:spacing w:before="0" w:after="0" w:line="276" w:lineRule="auto"/>
        <w:ind w:left="284" w:hanging="284"/>
        <w:jc w:val="both"/>
        <w:rPr>
          <w:bCs/>
          <w:sz w:val="22"/>
        </w:rPr>
      </w:pPr>
      <w:bookmarkStart w:id="49" w:name="_Toc285089174"/>
      <w:bookmarkStart w:id="50" w:name="_Toc285089301"/>
      <w:r w:rsidRPr="008762CD">
        <w:rPr>
          <w:bCs/>
          <w:sz w:val="22"/>
        </w:rPr>
        <w:t>Wymagania dotyczące zabezpieczenia należytego wykonania umowy</w:t>
      </w:r>
      <w:bookmarkEnd w:id="49"/>
      <w:bookmarkEnd w:id="50"/>
      <w:r w:rsidRPr="008762CD">
        <w:rPr>
          <w:bCs/>
          <w:sz w:val="22"/>
        </w:rPr>
        <w:t xml:space="preserve">  </w:t>
      </w:r>
    </w:p>
    <w:p w:rsidR="00E9400D" w:rsidRPr="008762CD" w:rsidRDefault="00E9400D" w:rsidP="00FD2551">
      <w:pPr>
        <w:pStyle w:val="Tytunagwka"/>
        <w:numPr>
          <w:ilvl w:val="0"/>
          <w:numId w:val="0"/>
        </w:numPr>
        <w:tabs>
          <w:tab w:val="clear" w:pos="426"/>
          <w:tab w:val="left" w:pos="284"/>
        </w:tabs>
        <w:spacing w:before="0" w:after="0" w:line="276" w:lineRule="auto"/>
        <w:ind w:left="284"/>
        <w:jc w:val="both"/>
        <w:rPr>
          <w:bCs/>
          <w:sz w:val="22"/>
        </w:rPr>
      </w:pPr>
    </w:p>
    <w:p w:rsidR="00127FD0" w:rsidRPr="008762CD" w:rsidRDefault="00947CAD" w:rsidP="009B6E4B">
      <w:pPr>
        <w:pStyle w:val="Akapitzlist"/>
        <w:numPr>
          <w:ilvl w:val="0"/>
          <w:numId w:val="7"/>
        </w:numPr>
        <w:autoSpaceDE w:val="0"/>
        <w:autoSpaceDN w:val="0"/>
        <w:adjustRightInd w:val="0"/>
        <w:spacing w:line="276" w:lineRule="auto"/>
        <w:contextualSpacing w:val="0"/>
        <w:jc w:val="both"/>
        <w:rPr>
          <w:rFonts w:ascii="Tahoma" w:hAnsi="Tahoma" w:cs="Tahoma"/>
          <w:sz w:val="22"/>
          <w:szCs w:val="22"/>
        </w:rPr>
      </w:pPr>
      <w:r w:rsidRPr="008762CD">
        <w:rPr>
          <w:rFonts w:ascii="Tahoma" w:hAnsi="Tahoma" w:cs="Tahoma"/>
          <w:sz w:val="22"/>
          <w:szCs w:val="22"/>
        </w:rPr>
        <w:t>Zamawiający</w:t>
      </w:r>
      <w:r w:rsidR="00127FD0" w:rsidRPr="008762CD">
        <w:rPr>
          <w:rFonts w:ascii="Tahoma" w:hAnsi="Tahoma" w:cs="Tahoma"/>
          <w:sz w:val="22"/>
          <w:szCs w:val="22"/>
        </w:rPr>
        <w:t xml:space="preserve"> będzie żądał wniesienia zabezpieczenie należytego wykonania umowy, które służy pokryciu roszczeń z tytułu niewykonania lub nienależytego wykonania umowy</w:t>
      </w:r>
      <w:r w:rsidR="00307301" w:rsidRPr="008762CD">
        <w:rPr>
          <w:rFonts w:ascii="Tahoma" w:hAnsi="Tahoma" w:cs="Tahoma"/>
          <w:sz w:val="22"/>
          <w:szCs w:val="22"/>
        </w:rPr>
        <w:t>, najpóźniej w dniu podpisania umowy</w:t>
      </w:r>
      <w:r w:rsidR="00127FD0" w:rsidRPr="008762CD">
        <w:rPr>
          <w:rFonts w:ascii="Tahoma" w:hAnsi="Tahoma" w:cs="Tahoma"/>
          <w:sz w:val="22"/>
          <w:szCs w:val="22"/>
        </w:rPr>
        <w:t xml:space="preserve">. </w:t>
      </w:r>
    </w:p>
    <w:p w:rsidR="00127FD0" w:rsidRPr="008762CD" w:rsidRDefault="00947CAD" w:rsidP="009B6E4B">
      <w:pPr>
        <w:pStyle w:val="Akapitzlist"/>
        <w:numPr>
          <w:ilvl w:val="0"/>
          <w:numId w:val="7"/>
        </w:numPr>
        <w:autoSpaceDE w:val="0"/>
        <w:autoSpaceDN w:val="0"/>
        <w:adjustRightInd w:val="0"/>
        <w:spacing w:before="120" w:after="120" w:line="276" w:lineRule="auto"/>
        <w:contextualSpacing w:val="0"/>
        <w:jc w:val="both"/>
        <w:rPr>
          <w:rFonts w:ascii="Tahoma" w:hAnsi="Tahoma" w:cs="Tahoma"/>
          <w:sz w:val="22"/>
          <w:szCs w:val="22"/>
        </w:rPr>
      </w:pPr>
      <w:r w:rsidRPr="008762CD">
        <w:rPr>
          <w:rFonts w:ascii="Tahoma" w:hAnsi="Tahoma" w:cs="Tahoma"/>
          <w:sz w:val="22"/>
          <w:szCs w:val="22"/>
        </w:rPr>
        <w:t>Zamawiający</w:t>
      </w:r>
      <w:r w:rsidR="00127FD0" w:rsidRPr="008762CD">
        <w:rPr>
          <w:rFonts w:ascii="Tahoma" w:hAnsi="Tahoma" w:cs="Tahoma"/>
          <w:sz w:val="22"/>
          <w:szCs w:val="22"/>
        </w:rPr>
        <w:t xml:space="preserve"> ustala zabezpieczenie należytego wykonania umowy zawartej w wyniku postępowania o udzielenie niniejszego zamówienia </w:t>
      </w:r>
      <w:r w:rsidR="00127FD0" w:rsidRPr="008762CD">
        <w:rPr>
          <w:rFonts w:ascii="Tahoma" w:hAnsi="Tahoma" w:cs="Tahoma"/>
          <w:sz w:val="22"/>
          <w:szCs w:val="22"/>
          <w:u w:val="single"/>
        </w:rPr>
        <w:t xml:space="preserve">w wysokości 10 % ceny </w:t>
      </w:r>
      <w:r w:rsidR="00FC77D0" w:rsidRPr="008762CD">
        <w:rPr>
          <w:rFonts w:ascii="Tahoma" w:hAnsi="Tahoma" w:cs="Tahoma"/>
          <w:sz w:val="22"/>
          <w:szCs w:val="22"/>
          <w:u w:val="single"/>
        </w:rPr>
        <w:t xml:space="preserve">brutto </w:t>
      </w:r>
      <w:r w:rsidR="00127FD0" w:rsidRPr="008762CD">
        <w:rPr>
          <w:rFonts w:ascii="Tahoma" w:hAnsi="Tahoma" w:cs="Tahoma"/>
          <w:sz w:val="22"/>
          <w:szCs w:val="22"/>
        </w:rPr>
        <w:t>podanej w Formularzu Oferty.</w:t>
      </w:r>
    </w:p>
    <w:p w:rsidR="00127FD0" w:rsidRPr="008762CD" w:rsidRDefault="00127FD0" w:rsidP="009B6E4B">
      <w:pPr>
        <w:pStyle w:val="Akapitzlist"/>
        <w:numPr>
          <w:ilvl w:val="0"/>
          <w:numId w:val="7"/>
        </w:numPr>
        <w:autoSpaceDE w:val="0"/>
        <w:autoSpaceDN w:val="0"/>
        <w:adjustRightInd w:val="0"/>
        <w:spacing w:before="120" w:after="120" w:line="276" w:lineRule="auto"/>
        <w:contextualSpacing w:val="0"/>
        <w:jc w:val="both"/>
        <w:rPr>
          <w:rFonts w:ascii="Tahoma" w:hAnsi="Tahoma" w:cs="Tahoma"/>
          <w:sz w:val="22"/>
          <w:szCs w:val="22"/>
        </w:rPr>
      </w:pPr>
      <w:r w:rsidRPr="008762CD">
        <w:rPr>
          <w:rFonts w:ascii="Tahoma" w:hAnsi="Tahoma" w:cs="Tahoma"/>
          <w:sz w:val="22"/>
          <w:szCs w:val="22"/>
        </w:rPr>
        <w:t xml:space="preserve">Zabezpieczenie należytego wykonania umowy może być wniesione według wyboru </w:t>
      </w:r>
      <w:r w:rsidR="00947CAD" w:rsidRPr="008762CD">
        <w:rPr>
          <w:rFonts w:ascii="Tahoma" w:hAnsi="Tahoma" w:cs="Tahoma"/>
          <w:sz w:val="22"/>
          <w:szCs w:val="22"/>
        </w:rPr>
        <w:t>Wykonawcy</w:t>
      </w:r>
      <w:r w:rsidRPr="008762CD">
        <w:rPr>
          <w:rFonts w:ascii="Tahoma" w:hAnsi="Tahoma" w:cs="Tahoma"/>
          <w:sz w:val="22"/>
          <w:szCs w:val="22"/>
        </w:rPr>
        <w:t xml:space="preserve"> w jednej lub w kilku następujących formach:</w:t>
      </w:r>
    </w:p>
    <w:p w:rsidR="00127FD0" w:rsidRPr="008762CD" w:rsidRDefault="00127FD0" w:rsidP="009B6E4B">
      <w:pPr>
        <w:pStyle w:val="Akapitzlist"/>
        <w:numPr>
          <w:ilvl w:val="1"/>
          <w:numId w:val="18"/>
        </w:numPr>
        <w:autoSpaceDE w:val="0"/>
        <w:autoSpaceDN w:val="0"/>
        <w:adjustRightInd w:val="0"/>
        <w:spacing w:before="120" w:after="120" w:line="276" w:lineRule="auto"/>
        <w:contextualSpacing w:val="0"/>
        <w:jc w:val="both"/>
        <w:rPr>
          <w:rFonts w:ascii="Tahoma" w:hAnsi="Tahoma" w:cs="Tahoma"/>
          <w:sz w:val="22"/>
          <w:szCs w:val="22"/>
        </w:rPr>
      </w:pPr>
      <w:proofErr w:type="gramStart"/>
      <w:r w:rsidRPr="008762CD">
        <w:rPr>
          <w:rFonts w:ascii="Tahoma" w:hAnsi="Tahoma" w:cs="Tahoma"/>
          <w:sz w:val="22"/>
          <w:szCs w:val="22"/>
        </w:rPr>
        <w:t>pieniądzu</w:t>
      </w:r>
      <w:proofErr w:type="gramEnd"/>
      <w:r w:rsidRPr="008762CD">
        <w:rPr>
          <w:rFonts w:ascii="Tahoma" w:hAnsi="Tahoma" w:cs="Tahoma"/>
          <w:sz w:val="22"/>
          <w:szCs w:val="22"/>
        </w:rPr>
        <w:t>;</w:t>
      </w:r>
    </w:p>
    <w:p w:rsidR="00127FD0" w:rsidRPr="008762CD" w:rsidRDefault="00127FD0" w:rsidP="009B6E4B">
      <w:pPr>
        <w:pStyle w:val="Akapitzlist"/>
        <w:numPr>
          <w:ilvl w:val="1"/>
          <w:numId w:val="18"/>
        </w:numPr>
        <w:autoSpaceDE w:val="0"/>
        <w:autoSpaceDN w:val="0"/>
        <w:adjustRightInd w:val="0"/>
        <w:spacing w:before="120" w:after="120" w:line="276" w:lineRule="auto"/>
        <w:contextualSpacing w:val="0"/>
        <w:jc w:val="both"/>
        <w:rPr>
          <w:rFonts w:ascii="Tahoma" w:hAnsi="Tahoma" w:cs="Tahoma"/>
          <w:sz w:val="22"/>
          <w:szCs w:val="22"/>
        </w:rPr>
      </w:pPr>
      <w:r w:rsidRPr="008762CD">
        <w:rPr>
          <w:rFonts w:ascii="Tahoma" w:hAnsi="Tahoma" w:cs="Tahoma"/>
          <w:sz w:val="22"/>
          <w:szCs w:val="22"/>
        </w:rPr>
        <w:t xml:space="preserve">poręczeniach bankowych lub poręczeniach spółdzielczej kasy oszczędnościowo-kredytowej, z </w:t>
      </w:r>
      <w:proofErr w:type="gramStart"/>
      <w:r w:rsidRPr="008762CD">
        <w:rPr>
          <w:rFonts w:ascii="Tahoma" w:hAnsi="Tahoma" w:cs="Tahoma"/>
          <w:sz w:val="22"/>
          <w:szCs w:val="22"/>
        </w:rPr>
        <w:t>tym że</w:t>
      </w:r>
      <w:proofErr w:type="gramEnd"/>
      <w:r w:rsidRPr="008762CD">
        <w:rPr>
          <w:rFonts w:ascii="Tahoma" w:hAnsi="Tahoma" w:cs="Tahoma"/>
          <w:sz w:val="22"/>
          <w:szCs w:val="22"/>
        </w:rPr>
        <w:t xml:space="preserve"> zobowiązanie kasy jest zawsze zobowiązaniem pieniężnym;</w:t>
      </w:r>
    </w:p>
    <w:p w:rsidR="00127FD0" w:rsidRPr="008762CD" w:rsidRDefault="00127FD0" w:rsidP="009B6E4B">
      <w:pPr>
        <w:pStyle w:val="Akapitzlist"/>
        <w:numPr>
          <w:ilvl w:val="1"/>
          <w:numId w:val="18"/>
        </w:numPr>
        <w:autoSpaceDE w:val="0"/>
        <w:autoSpaceDN w:val="0"/>
        <w:adjustRightInd w:val="0"/>
        <w:spacing w:before="120" w:after="120" w:line="276" w:lineRule="auto"/>
        <w:contextualSpacing w:val="0"/>
        <w:jc w:val="both"/>
        <w:rPr>
          <w:rFonts w:ascii="Tahoma" w:hAnsi="Tahoma" w:cs="Tahoma"/>
          <w:sz w:val="22"/>
          <w:szCs w:val="22"/>
        </w:rPr>
      </w:pPr>
      <w:proofErr w:type="gramStart"/>
      <w:r w:rsidRPr="008762CD">
        <w:rPr>
          <w:rFonts w:ascii="Tahoma" w:hAnsi="Tahoma" w:cs="Tahoma"/>
          <w:sz w:val="22"/>
          <w:szCs w:val="22"/>
        </w:rPr>
        <w:t>gwarancjach</w:t>
      </w:r>
      <w:proofErr w:type="gramEnd"/>
      <w:r w:rsidRPr="008762CD">
        <w:rPr>
          <w:rFonts w:ascii="Tahoma" w:hAnsi="Tahoma" w:cs="Tahoma"/>
          <w:sz w:val="22"/>
          <w:szCs w:val="22"/>
        </w:rPr>
        <w:t xml:space="preserve"> bankowych;</w:t>
      </w:r>
    </w:p>
    <w:p w:rsidR="00127FD0" w:rsidRPr="008762CD" w:rsidRDefault="00127FD0" w:rsidP="009B6E4B">
      <w:pPr>
        <w:pStyle w:val="Akapitzlist"/>
        <w:numPr>
          <w:ilvl w:val="1"/>
          <w:numId w:val="18"/>
        </w:numPr>
        <w:autoSpaceDE w:val="0"/>
        <w:autoSpaceDN w:val="0"/>
        <w:adjustRightInd w:val="0"/>
        <w:spacing w:before="120" w:after="120" w:line="276" w:lineRule="auto"/>
        <w:contextualSpacing w:val="0"/>
        <w:jc w:val="both"/>
        <w:rPr>
          <w:rFonts w:ascii="Tahoma" w:hAnsi="Tahoma" w:cs="Tahoma"/>
          <w:sz w:val="22"/>
          <w:szCs w:val="22"/>
        </w:rPr>
      </w:pPr>
      <w:proofErr w:type="gramStart"/>
      <w:r w:rsidRPr="008762CD">
        <w:rPr>
          <w:rFonts w:ascii="Tahoma" w:hAnsi="Tahoma" w:cs="Tahoma"/>
          <w:sz w:val="22"/>
          <w:szCs w:val="22"/>
        </w:rPr>
        <w:lastRenderedPageBreak/>
        <w:t>gwarancjach</w:t>
      </w:r>
      <w:proofErr w:type="gramEnd"/>
      <w:r w:rsidRPr="008762CD">
        <w:rPr>
          <w:rFonts w:ascii="Tahoma" w:hAnsi="Tahoma" w:cs="Tahoma"/>
          <w:sz w:val="22"/>
          <w:szCs w:val="22"/>
        </w:rPr>
        <w:t xml:space="preserve"> ubezpieczeniowych;</w:t>
      </w:r>
    </w:p>
    <w:p w:rsidR="00127FD0" w:rsidRPr="008762CD" w:rsidRDefault="00127FD0" w:rsidP="009B6E4B">
      <w:pPr>
        <w:pStyle w:val="Akapitzlist"/>
        <w:numPr>
          <w:ilvl w:val="1"/>
          <w:numId w:val="18"/>
        </w:numPr>
        <w:autoSpaceDE w:val="0"/>
        <w:autoSpaceDN w:val="0"/>
        <w:adjustRightInd w:val="0"/>
        <w:spacing w:before="120" w:after="120" w:line="276" w:lineRule="auto"/>
        <w:contextualSpacing w:val="0"/>
        <w:jc w:val="both"/>
        <w:rPr>
          <w:rFonts w:ascii="Tahoma" w:hAnsi="Tahoma" w:cs="Tahoma"/>
          <w:sz w:val="22"/>
          <w:szCs w:val="22"/>
        </w:rPr>
      </w:pPr>
      <w:proofErr w:type="gramStart"/>
      <w:r w:rsidRPr="008762CD">
        <w:rPr>
          <w:rFonts w:ascii="Tahoma" w:hAnsi="Tahoma" w:cs="Tahoma"/>
          <w:sz w:val="22"/>
          <w:szCs w:val="22"/>
        </w:rPr>
        <w:t>poręczeniach</w:t>
      </w:r>
      <w:proofErr w:type="gramEnd"/>
      <w:r w:rsidRPr="008762CD">
        <w:rPr>
          <w:rFonts w:ascii="Tahoma" w:hAnsi="Tahoma" w:cs="Tahoma"/>
          <w:sz w:val="22"/>
          <w:szCs w:val="22"/>
        </w:rPr>
        <w:t xml:space="preserve"> udzielanych przez podmioty, o których mowa w art. 6b ust. 5 pkt 2 ustawy z dnia 9 listopada 2000r. o utworzeniu Polskiej Agencji Rozwoju Przedsiębiorczości (Dz.U.2007.42.275.).</w:t>
      </w:r>
    </w:p>
    <w:p w:rsidR="00127FD0" w:rsidRPr="008762CD" w:rsidRDefault="00127FD0" w:rsidP="009B6E4B">
      <w:pPr>
        <w:pStyle w:val="Akapitzlist"/>
        <w:numPr>
          <w:ilvl w:val="0"/>
          <w:numId w:val="7"/>
        </w:numPr>
        <w:autoSpaceDE w:val="0"/>
        <w:autoSpaceDN w:val="0"/>
        <w:adjustRightInd w:val="0"/>
        <w:spacing w:before="120" w:after="120" w:line="276" w:lineRule="auto"/>
        <w:contextualSpacing w:val="0"/>
        <w:jc w:val="both"/>
        <w:rPr>
          <w:rFonts w:ascii="Tahoma" w:hAnsi="Tahoma" w:cs="Tahoma"/>
          <w:sz w:val="22"/>
          <w:szCs w:val="22"/>
        </w:rPr>
      </w:pPr>
      <w:r w:rsidRPr="008762CD">
        <w:rPr>
          <w:rFonts w:ascii="Tahoma" w:hAnsi="Tahoma" w:cs="Tahoma"/>
          <w:sz w:val="22"/>
          <w:szCs w:val="22"/>
        </w:rPr>
        <w:t xml:space="preserve">Zabezpieczenie wnoszone w pieniądzu </w:t>
      </w:r>
      <w:r w:rsidR="00947CAD" w:rsidRPr="008762CD">
        <w:rPr>
          <w:rFonts w:ascii="Tahoma" w:hAnsi="Tahoma" w:cs="Tahoma"/>
          <w:sz w:val="22"/>
          <w:szCs w:val="22"/>
        </w:rPr>
        <w:t>Wykonawca</w:t>
      </w:r>
      <w:r w:rsidRPr="008762CD">
        <w:rPr>
          <w:rFonts w:ascii="Tahoma" w:hAnsi="Tahoma" w:cs="Tahoma"/>
          <w:sz w:val="22"/>
          <w:szCs w:val="22"/>
        </w:rPr>
        <w:t xml:space="preserve"> </w:t>
      </w:r>
      <w:r w:rsidR="00FC77D0" w:rsidRPr="008762CD">
        <w:rPr>
          <w:rFonts w:ascii="Tahoma" w:hAnsi="Tahoma" w:cs="Tahoma"/>
          <w:sz w:val="22"/>
          <w:szCs w:val="22"/>
        </w:rPr>
        <w:t xml:space="preserve">(wyłącznie) </w:t>
      </w:r>
      <w:r w:rsidRPr="008762CD">
        <w:rPr>
          <w:rFonts w:ascii="Tahoma" w:hAnsi="Tahoma" w:cs="Tahoma"/>
          <w:b/>
          <w:sz w:val="22"/>
          <w:szCs w:val="22"/>
          <w:u w:val="single"/>
        </w:rPr>
        <w:t>wpłaci przelewem</w:t>
      </w:r>
      <w:r w:rsidRPr="008762CD">
        <w:rPr>
          <w:rFonts w:ascii="Tahoma" w:hAnsi="Tahoma" w:cs="Tahoma"/>
          <w:sz w:val="22"/>
          <w:szCs w:val="22"/>
        </w:rPr>
        <w:t xml:space="preserve"> na wskazany przez </w:t>
      </w:r>
      <w:r w:rsidR="00947CAD" w:rsidRPr="008762CD">
        <w:rPr>
          <w:rFonts w:ascii="Tahoma" w:hAnsi="Tahoma" w:cs="Tahoma"/>
          <w:sz w:val="22"/>
          <w:szCs w:val="22"/>
        </w:rPr>
        <w:t>Zamawiającego</w:t>
      </w:r>
      <w:r w:rsidRPr="008762CD">
        <w:rPr>
          <w:rFonts w:ascii="Tahoma" w:hAnsi="Tahoma" w:cs="Tahoma"/>
          <w:sz w:val="22"/>
          <w:szCs w:val="22"/>
        </w:rPr>
        <w:t xml:space="preserve"> rachunek bankowy </w:t>
      </w:r>
      <w:r w:rsidR="00947CAD" w:rsidRPr="008762CD">
        <w:rPr>
          <w:rFonts w:ascii="Tahoma" w:hAnsi="Tahoma" w:cs="Tahoma"/>
          <w:sz w:val="22"/>
          <w:szCs w:val="22"/>
        </w:rPr>
        <w:t>Zamawiającego</w:t>
      </w:r>
      <w:r w:rsidRPr="008762CD">
        <w:rPr>
          <w:rFonts w:ascii="Tahoma" w:hAnsi="Tahoma" w:cs="Tahoma"/>
          <w:sz w:val="22"/>
          <w:szCs w:val="22"/>
        </w:rPr>
        <w:t>.</w:t>
      </w:r>
    </w:p>
    <w:p w:rsidR="00127FD0" w:rsidRPr="008762CD" w:rsidRDefault="00127FD0" w:rsidP="009B6E4B">
      <w:pPr>
        <w:pStyle w:val="Akapitzlist"/>
        <w:numPr>
          <w:ilvl w:val="0"/>
          <w:numId w:val="7"/>
        </w:numPr>
        <w:autoSpaceDE w:val="0"/>
        <w:autoSpaceDN w:val="0"/>
        <w:adjustRightInd w:val="0"/>
        <w:spacing w:before="120" w:after="120" w:line="276" w:lineRule="auto"/>
        <w:contextualSpacing w:val="0"/>
        <w:jc w:val="both"/>
        <w:rPr>
          <w:rFonts w:ascii="Tahoma" w:hAnsi="Tahoma" w:cs="Tahoma"/>
          <w:sz w:val="22"/>
          <w:szCs w:val="22"/>
        </w:rPr>
      </w:pPr>
      <w:r w:rsidRPr="008762CD">
        <w:rPr>
          <w:rFonts w:ascii="Tahoma" w:hAnsi="Tahoma" w:cs="Tahoma"/>
          <w:sz w:val="22"/>
          <w:szCs w:val="22"/>
        </w:rPr>
        <w:t xml:space="preserve">Jeżeli zabezpieczenie </w:t>
      </w:r>
      <w:r w:rsidR="00947CAD" w:rsidRPr="008762CD">
        <w:rPr>
          <w:rFonts w:ascii="Tahoma" w:hAnsi="Tahoma" w:cs="Tahoma"/>
          <w:sz w:val="22"/>
          <w:szCs w:val="22"/>
        </w:rPr>
        <w:t>Wykonawca</w:t>
      </w:r>
      <w:r w:rsidRPr="008762CD">
        <w:rPr>
          <w:rFonts w:ascii="Tahoma" w:hAnsi="Tahoma" w:cs="Tahoma"/>
          <w:sz w:val="22"/>
          <w:szCs w:val="22"/>
        </w:rPr>
        <w:t xml:space="preserve"> wniesie w pieniądzu, </w:t>
      </w:r>
      <w:r w:rsidR="00947CAD" w:rsidRPr="008762CD">
        <w:rPr>
          <w:rFonts w:ascii="Tahoma" w:hAnsi="Tahoma" w:cs="Tahoma"/>
          <w:sz w:val="22"/>
          <w:szCs w:val="22"/>
        </w:rPr>
        <w:t>Zamawiający</w:t>
      </w:r>
      <w:r w:rsidRPr="008762CD">
        <w:rPr>
          <w:rFonts w:ascii="Tahoma" w:hAnsi="Tahoma" w:cs="Tahoma"/>
          <w:sz w:val="22"/>
          <w:szCs w:val="22"/>
        </w:rPr>
        <w:t xml:space="preserve"> będzie przechowywał je na oprocentowanym rachunku bankowym. </w:t>
      </w:r>
      <w:r w:rsidR="00947CAD" w:rsidRPr="008762CD">
        <w:rPr>
          <w:rFonts w:ascii="Tahoma" w:hAnsi="Tahoma" w:cs="Tahoma"/>
          <w:sz w:val="22"/>
          <w:szCs w:val="22"/>
        </w:rPr>
        <w:t>Zamawiający</w:t>
      </w:r>
      <w:r w:rsidRPr="008762CD">
        <w:rPr>
          <w:rFonts w:ascii="Tahoma" w:hAnsi="Tahoma" w:cs="Tahoma"/>
          <w:sz w:val="22"/>
          <w:szCs w:val="22"/>
        </w:rPr>
        <w:t xml:space="preserve"> zwróci zabezpieczenie wniesione w pieniądzu z odsetkami wynikającymi z umowy rachunku bankowego, na którym było ono przechowywane, pomniejszone o koszt prowadzenia tego rachunku oraz prowizji bankowej za przelew pieniędzy na wskazany rachunek bankowy </w:t>
      </w:r>
      <w:r w:rsidR="00947CAD" w:rsidRPr="008762CD">
        <w:rPr>
          <w:rFonts w:ascii="Tahoma" w:hAnsi="Tahoma" w:cs="Tahoma"/>
          <w:sz w:val="22"/>
          <w:szCs w:val="22"/>
        </w:rPr>
        <w:t>Wykonawcy</w:t>
      </w:r>
      <w:r w:rsidRPr="008762CD">
        <w:rPr>
          <w:rFonts w:ascii="Tahoma" w:hAnsi="Tahoma" w:cs="Tahoma"/>
          <w:sz w:val="22"/>
          <w:szCs w:val="22"/>
        </w:rPr>
        <w:t xml:space="preserve">. </w:t>
      </w:r>
    </w:p>
    <w:p w:rsidR="00127FD0" w:rsidRPr="008762CD" w:rsidRDefault="00127FD0" w:rsidP="009B6E4B">
      <w:pPr>
        <w:pStyle w:val="Akapitzlist"/>
        <w:numPr>
          <w:ilvl w:val="0"/>
          <w:numId w:val="7"/>
        </w:numPr>
        <w:autoSpaceDE w:val="0"/>
        <w:autoSpaceDN w:val="0"/>
        <w:adjustRightInd w:val="0"/>
        <w:spacing w:before="120" w:after="120" w:line="276" w:lineRule="auto"/>
        <w:contextualSpacing w:val="0"/>
        <w:jc w:val="both"/>
        <w:rPr>
          <w:rFonts w:ascii="Tahoma" w:hAnsi="Tahoma" w:cs="Tahoma"/>
          <w:sz w:val="22"/>
          <w:szCs w:val="22"/>
        </w:rPr>
      </w:pPr>
      <w:r w:rsidRPr="008762CD">
        <w:rPr>
          <w:rFonts w:ascii="Tahoma" w:hAnsi="Tahoma" w:cs="Tahoma"/>
          <w:sz w:val="22"/>
          <w:szCs w:val="22"/>
        </w:rPr>
        <w:t>Zabezpieczenie należytego wykonania umowy wnoszone w pieniądzach winno zostać wpłacone w PLN.</w:t>
      </w:r>
    </w:p>
    <w:p w:rsidR="00127FD0" w:rsidRPr="008762CD" w:rsidRDefault="00127FD0" w:rsidP="009B6E4B">
      <w:pPr>
        <w:pStyle w:val="Akapitzlist"/>
        <w:numPr>
          <w:ilvl w:val="0"/>
          <w:numId w:val="7"/>
        </w:numPr>
        <w:autoSpaceDE w:val="0"/>
        <w:autoSpaceDN w:val="0"/>
        <w:adjustRightInd w:val="0"/>
        <w:spacing w:before="120" w:after="120" w:line="276" w:lineRule="auto"/>
        <w:contextualSpacing w:val="0"/>
        <w:jc w:val="both"/>
        <w:rPr>
          <w:rFonts w:ascii="Tahoma" w:hAnsi="Tahoma" w:cs="Tahoma"/>
          <w:sz w:val="22"/>
          <w:szCs w:val="22"/>
        </w:rPr>
      </w:pPr>
      <w:r w:rsidRPr="008762CD">
        <w:rPr>
          <w:rFonts w:ascii="Tahoma" w:hAnsi="Tahoma" w:cs="Tahoma"/>
          <w:sz w:val="22"/>
          <w:szCs w:val="22"/>
        </w:rPr>
        <w:t xml:space="preserve">W przypadku wniesienia wadium w pieniądzu </w:t>
      </w:r>
      <w:r w:rsidR="00947CAD" w:rsidRPr="008762CD">
        <w:rPr>
          <w:rFonts w:ascii="Tahoma" w:hAnsi="Tahoma" w:cs="Tahoma"/>
          <w:sz w:val="22"/>
          <w:szCs w:val="22"/>
        </w:rPr>
        <w:t>Wykonawca</w:t>
      </w:r>
      <w:r w:rsidRPr="008762CD">
        <w:rPr>
          <w:rFonts w:ascii="Tahoma" w:hAnsi="Tahoma" w:cs="Tahoma"/>
          <w:sz w:val="22"/>
          <w:szCs w:val="22"/>
        </w:rPr>
        <w:t xml:space="preserve"> może wyrazić zgodę na zaliczenie kwoty wadium na poczet zabezpieczenia.</w:t>
      </w:r>
    </w:p>
    <w:p w:rsidR="00127FD0" w:rsidRPr="008762CD" w:rsidRDefault="00127FD0" w:rsidP="009B6E4B">
      <w:pPr>
        <w:pStyle w:val="Akapitzlist"/>
        <w:numPr>
          <w:ilvl w:val="0"/>
          <w:numId w:val="7"/>
        </w:numPr>
        <w:autoSpaceDE w:val="0"/>
        <w:autoSpaceDN w:val="0"/>
        <w:adjustRightInd w:val="0"/>
        <w:spacing w:before="120" w:after="120" w:line="276" w:lineRule="auto"/>
        <w:contextualSpacing w:val="0"/>
        <w:jc w:val="both"/>
        <w:rPr>
          <w:rFonts w:ascii="Tahoma" w:hAnsi="Tahoma" w:cs="Tahoma"/>
          <w:sz w:val="22"/>
          <w:szCs w:val="22"/>
        </w:rPr>
      </w:pPr>
      <w:r w:rsidRPr="008762CD">
        <w:rPr>
          <w:rFonts w:ascii="Tahoma" w:hAnsi="Tahoma" w:cs="Tahoma"/>
          <w:sz w:val="22"/>
          <w:szCs w:val="22"/>
        </w:rPr>
        <w:t xml:space="preserve">Zabezpieczenie należytego wykonania umowy składane w formie gwarancji powinno spełniać następujące wymagania: </w:t>
      </w:r>
      <w:r w:rsidRPr="008762CD">
        <w:rPr>
          <w:rFonts w:ascii="Tahoma" w:hAnsi="Tahoma" w:cs="Tahoma"/>
          <w:sz w:val="22"/>
          <w:szCs w:val="22"/>
          <w:u w:val="single"/>
        </w:rPr>
        <w:t>zabezpieczenie winno być bezwarunkowe, nieodwołalne i płatne na pierwsze żądanie</w:t>
      </w:r>
      <w:r w:rsidR="00FC77D0" w:rsidRPr="008762CD">
        <w:rPr>
          <w:rFonts w:ascii="Tahoma" w:hAnsi="Tahoma" w:cs="Tahoma"/>
          <w:sz w:val="22"/>
          <w:szCs w:val="22"/>
          <w:u w:val="single"/>
        </w:rPr>
        <w:t xml:space="preserve"> </w:t>
      </w:r>
      <w:r w:rsidR="00947CAD" w:rsidRPr="008762CD">
        <w:rPr>
          <w:rFonts w:ascii="Tahoma" w:hAnsi="Tahoma" w:cs="Tahoma"/>
          <w:sz w:val="22"/>
          <w:szCs w:val="22"/>
          <w:u w:val="single"/>
        </w:rPr>
        <w:t>Zamawiającego</w:t>
      </w:r>
      <w:r w:rsidRPr="008762CD">
        <w:rPr>
          <w:rFonts w:ascii="Tahoma" w:hAnsi="Tahoma" w:cs="Tahoma"/>
          <w:sz w:val="22"/>
          <w:szCs w:val="22"/>
        </w:rPr>
        <w:t>, zabezpieczenie należytego wykonania kontraktu musi być wykonalne na terytorium Rzeczypospolitej Polskiej.</w:t>
      </w:r>
    </w:p>
    <w:p w:rsidR="00127FD0" w:rsidRPr="008762CD" w:rsidRDefault="00947CAD" w:rsidP="009B6E4B">
      <w:pPr>
        <w:pStyle w:val="Akapitzlist"/>
        <w:numPr>
          <w:ilvl w:val="0"/>
          <w:numId w:val="7"/>
        </w:numPr>
        <w:autoSpaceDE w:val="0"/>
        <w:autoSpaceDN w:val="0"/>
        <w:adjustRightInd w:val="0"/>
        <w:spacing w:before="120" w:after="120" w:line="276" w:lineRule="auto"/>
        <w:contextualSpacing w:val="0"/>
        <w:jc w:val="both"/>
        <w:rPr>
          <w:rFonts w:ascii="Tahoma" w:hAnsi="Tahoma" w:cs="Tahoma"/>
          <w:sz w:val="22"/>
          <w:szCs w:val="22"/>
        </w:rPr>
      </w:pPr>
      <w:r w:rsidRPr="008762CD">
        <w:rPr>
          <w:rFonts w:ascii="Tahoma" w:hAnsi="Tahoma" w:cs="Tahoma"/>
          <w:sz w:val="22"/>
          <w:szCs w:val="22"/>
        </w:rPr>
        <w:t>Zamawiający</w:t>
      </w:r>
      <w:r w:rsidR="00127FD0" w:rsidRPr="008762CD">
        <w:rPr>
          <w:rFonts w:ascii="Tahoma" w:hAnsi="Tahoma" w:cs="Tahoma"/>
          <w:sz w:val="22"/>
          <w:szCs w:val="22"/>
        </w:rPr>
        <w:t xml:space="preserve">, w terminie trzech dni roboczych od otrzymania stosownego dokumentu (gwarancji, poręczenia), ma prawo zgłosić do niego zastrzeżenia lub potwierdzić przyjęcie dokument bez zastrzeżeń. </w:t>
      </w:r>
      <w:r w:rsidRPr="008762CD">
        <w:rPr>
          <w:rFonts w:ascii="Tahoma" w:hAnsi="Tahoma" w:cs="Tahoma"/>
          <w:sz w:val="22"/>
          <w:szCs w:val="22"/>
        </w:rPr>
        <w:t>Wykonawca</w:t>
      </w:r>
      <w:r w:rsidR="00127FD0" w:rsidRPr="008762CD">
        <w:rPr>
          <w:rFonts w:ascii="Tahoma" w:hAnsi="Tahoma" w:cs="Tahoma"/>
          <w:sz w:val="22"/>
          <w:szCs w:val="22"/>
        </w:rPr>
        <w:t xml:space="preserve"> winien wnieść </w:t>
      </w:r>
      <w:r w:rsidRPr="008762CD">
        <w:rPr>
          <w:rFonts w:ascii="Tahoma" w:hAnsi="Tahoma" w:cs="Tahoma"/>
          <w:sz w:val="22"/>
          <w:szCs w:val="22"/>
        </w:rPr>
        <w:t>Zamawiającemu</w:t>
      </w:r>
      <w:r w:rsidR="00127FD0" w:rsidRPr="008762CD">
        <w:rPr>
          <w:rFonts w:ascii="Tahoma" w:hAnsi="Tahoma" w:cs="Tahoma"/>
          <w:sz w:val="22"/>
          <w:szCs w:val="22"/>
        </w:rPr>
        <w:t xml:space="preserve"> stosowny dokument w terminie umożliwiającym </w:t>
      </w:r>
      <w:r w:rsidRPr="008762CD">
        <w:rPr>
          <w:rFonts w:ascii="Tahoma" w:hAnsi="Tahoma" w:cs="Tahoma"/>
          <w:sz w:val="22"/>
          <w:szCs w:val="22"/>
        </w:rPr>
        <w:t>Zamawiającemu</w:t>
      </w:r>
      <w:r w:rsidR="00127FD0" w:rsidRPr="008762CD">
        <w:rPr>
          <w:rFonts w:ascii="Tahoma" w:hAnsi="Tahoma" w:cs="Tahoma"/>
          <w:sz w:val="22"/>
          <w:szCs w:val="22"/>
        </w:rPr>
        <w:t xml:space="preserve"> wykonanie tego prawa. Nie zgłoszenie zastrzeżeń w terminie trzech dni roboczych od otrzymania dokumentu uważane będzie za przyjęcie dokumentu bez zastrzeżeń.</w:t>
      </w:r>
    </w:p>
    <w:p w:rsidR="00127FD0" w:rsidRPr="008762CD" w:rsidRDefault="00127FD0" w:rsidP="009B6E4B">
      <w:pPr>
        <w:pStyle w:val="Akapitzlist"/>
        <w:numPr>
          <w:ilvl w:val="0"/>
          <w:numId w:val="7"/>
        </w:numPr>
        <w:autoSpaceDE w:val="0"/>
        <w:autoSpaceDN w:val="0"/>
        <w:adjustRightInd w:val="0"/>
        <w:spacing w:before="120" w:after="120" w:line="276" w:lineRule="auto"/>
        <w:contextualSpacing w:val="0"/>
        <w:jc w:val="both"/>
        <w:rPr>
          <w:rFonts w:ascii="Tahoma" w:hAnsi="Tahoma" w:cs="Tahoma"/>
          <w:sz w:val="22"/>
          <w:szCs w:val="22"/>
        </w:rPr>
      </w:pPr>
      <w:r w:rsidRPr="008762CD">
        <w:rPr>
          <w:rFonts w:ascii="Tahoma" w:hAnsi="Tahoma" w:cs="Tahoma"/>
          <w:sz w:val="22"/>
          <w:szCs w:val="22"/>
        </w:rPr>
        <w:t xml:space="preserve">Jeżeli </w:t>
      </w:r>
      <w:r w:rsidR="00947CAD" w:rsidRPr="008762CD">
        <w:rPr>
          <w:rFonts w:ascii="Tahoma" w:hAnsi="Tahoma" w:cs="Tahoma"/>
          <w:sz w:val="22"/>
          <w:szCs w:val="22"/>
        </w:rPr>
        <w:t>Wykonawca</w:t>
      </w:r>
      <w:r w:rsidRPr="008762CD">
        <w:rPr>
          <w:rFonts w:ascii="Tahoma" w:hAnsi="Tahoma" w:cs="Tahoma"/>
          <w:sz w:val="22"/>
          <w:szCs w:val="22"/>
        </w:rPr>
        <w:t xml:space="preserve">, którego oferta została wybrana, uchyla się od podpisania umowy lub nie wniesienie zabezpieczenia należytego wykonania umowy, </w:t>
      </w:r>
      <w:r w:rsidR="00947CAD" w:rsidRPr="008762CD">
        <w:rPr>
          <w:rFonts w:ascii="Tahoma" w:hAnsi="Tahoma" w:cs="Tahoma"/>
          <w:sz w:val="22"/>
          <w:szCs w:val="22"/>
        </w:rPr>
        <w:t>Zamawiający</w:t>
      </w:r>
      <w:r w:rsidRPr="008762CD">
        <w:rPr>
          <w:rFonts w:ascii="Tahoma" w:hAnsi="Tahoma" w:cs="Tahoma"/>
          <w:sz w:val="22"/>
          <w:szCs w:val="22"/>
        </w:rPr>
        <w:t xml:space="preserve"> może wybrać najkorzystniejszą ofertę spośród pozostałych ofert stosownie do treści art. 94 ust. 3 Ustawy </w:t>
      </w:r>
      <w:proofErr w:type="spellStart"/>
      <w:r w:rsidRPr="008762CD">
        <w:rPr>
          <w:rFonts w:ascii="Tahoma" w:hAnsi="Tahoma" w:cs="Tahoma"/>
          <w:sz w:val="22"/>
          <w:szCs w:val="22"/>
        </w:rPr>
        <w:t>Pzp</w:t>
      </w:r>
      <w:proofErr w:type="spellEnd"/>
      <w:r w:rsidRPr="008762CD">
        <w:rPr>
          <w:rFonts w:ascii="Tahoma" w:hAnsi="Tahoma" w:cs="Tahoma"/>
          <w:sz w:val="22"/>
          <w:szCs w:val="22"/>
        </w:rPr>
        <w:t>.</w:t>
      </w:r>
    </w:p>
    <w:p w:rsidR="0053391F" w:rsidRPr="008762CD" w:rsidRDefault="00127FD0" w:rsidP="009B6E4B">
      <w:pPr>
        <w:pStyle w:val="Akapitzlist"/>
        <w:numPr>
          <w:ilvl w:val="0"/>
          <w:numId w:val="7"/>
        </w:numPr>
        <w:autoSpaceDE w:val="0"/>
        <w:autoSpaceDN w:val="0"/>
        <w:adjustRightInd w:val="0"/>
        <w:spacing w:before="120" w:after="120" w:line="276" w:lineRule="auto"/>
        <w:contextualSpacing w:val="0"/>
        <w:jc w:val="both"/>
        <w:rPr>
          <w:rFonts w:ascii="Tahoma" w:hAnsi="Tahoma" w:cs="Tahoma"/>
          <w:sz w:val="22"/>
          <w:szCs w:val="22"/>
        </w:rPr>
      </w:pPr>
      <w:r w:rsidRPr="008762CD">
        <w:rPr>
          <w:rFonts w:ascii="Tahoma" w:hAnsi="Tahoma" w:cs="Tahoma"/>
          <w:sz w:val="22"/>
          <w:szCs w:val="22"/>
        </w:rPr>
        <w:t xml:space="preserve">Do zmiany formy zabezpieczenia umowy w trakcie jego realizacji stosuje się art. 149 Ustawy </w:t>
      </w:r>
      <w:proofErr w:type="spellStart"/>
      <w:r w:rsidRPr="008762CD">
        <w:rPr>
          <w:rFonts w:ascii="Tahoma" w:hAnsi="Tahoma" w:cs="Tahoma"/>
          <w:sz w:val="22"/>
          <w:szCs w:val="22"/>
        </w:rPr>
        <w:t>Pzp</w:t>
      </w:r>
      <w:proofErr w:type="spellEnd"/>
      <w:r w:rsidRPr="008762CD">
        <w:rPr>
          <w:rFonts w:ascii="Tahoma" w:hAnsi="Tahoma" w:cs="Tahoma"/>
          <w:sz w:val="22"/>
          <w:szCs w:val="22"/>
        </w:rPr>
        <w:t>.</w:t>
      </w:r>
    </w:p>
    <w:p w:rsidR="00FC77D0" w:rsidRPr="008762CD" w:rsidRDefault="00947CAD" w:rsidP="009B6E4B">
      <w:pPr>
        <w:pStyle w:val="Akapitzlist"/>
        <w:numPr>
          <w:ilvl w:val="0"/>
          <w:numId w:val="7"/>
        </w:numPr>
        <w:autoSpaceDE w:val="0"/>
        <w:autoSpaceDN w:val="0"/>
        <w:adjustRightInd w:val="0"/>
        <w:spacing w:before="120" w:after="120" w:line="276" w:lineRule="auto"/>
        <w:contextualSpacing w:val="0"/>
        <w:jc w:val="both"/>
        <w:rPr>
          <w:rFonts w:ascii="Tahoma" w:hAnsi="Tahoma" w:cs="Tahoma"/>
          <w:sz w:val="22"/>
          <w:szCs w:val="22"/>
        </w:rPr>
      </w:pPr>
      <w:r w:rsidRPr="008762CD">
        <w:rPr>
          <w:rFonts w:ascii="Tahoma" w:hAnsi="Tahoma" w:cs="Tahoma"/>
          <w:sz w:val="22"/>
          <w:szCs w:val="22"/>
        </w:rPr>
        <w:t>Zamawiający</w:t>
      </w:r>
      <w:r w:rsidR="00FC77D0" w:rsidRPr="008762CD">
        <w:rPr>
          <w:rFonts w:ascii="Tahoma" w:hAnsi="Tahoma" w:cs="Tahoma"/>
          <w:sz w:val="22"/>
          <w:szCs w:val="22"/>
        </w:rPr>
        <w:t xml:space="preserve"> zwróci:</w:t>
      </w:r>
    </w:p>
    <w:p w:rsidR="00E3208A" w:rsidRPr="008762CD" w:rsidRDefault="00E3208A" w:rsidP="009B6E4B">
      <w:pPr>
        <w:pStyle w:val="Default"/>
        <w:numPr>
          <w:ilvl w:val="1"/>
          <w:numId w:val="21"/>
        </w:numPr>
        <w:spacing w:after="123" w:line="276" w:lineRule="auto"/>
        <w:jc w:val="both"/>
        <w:rPr>
          <w:rFonts w:ascii="Tahoma" w:hAnsi="Tahoma" w:cs="Tahoma"/>
          <w:color w:val="auto"/>
          <w:sz w:val="22"/>
          <w:szCs w:val="22"/>
        </w:rPr>
      </w:pPr>
      <w:r w:rsidRPr="008762CD">
        <w:rPr>
          <w:rFonts w:ascii="Tahoma" w:hAnsi="Tahoma" w:cs="Tahoma"/>
          <w:b/>
          <w:bCs/>
          <w:color w:val="auto"/>
          <w:sz w:val="22"/>
          <w:szCs w:val="22"/>
        </w:rPr>
        <w:t xml:space="preserve">70% kwoty zabezpieczenia </w:t>
      </w:r>
      <w:r w:rsidRPr="008762CD">
        <w:rPr>
          <w:rFonts w:ascii="Tahoma" w:hAnsi="Tahoma" w:cs="Tahoma"/>
          <w:color w:val="auto"/>
          <w:sz w:val="22"/>
          <w:szCs w:val="22"/>
        </w:rPr>
        <w:t xml:space="preserve">w terminie 30 dni od dnia wykonania zamówienia i uznania przez Zamawiającego za należycie wykonane tj. </w:t>
      </w:r>
      <w:r w:rsidR="00C36B14" w:rsidRPr="008762CD">
        <w:rPr>
          <w:rFonts w:ascii="Tahoma" w:hAnsi="Tahoma" w:cs="Tahoma"/>
          <w:color w:val="auto"/>
          <w:sz w:val="22"/>
          <w:szCs w:val="22"/>
        </w:rPr>
        <w:t>dzień Wystawienia Świadectwa Wykonania</w:t>
      </w:r>
      <w:r w:rsidRPr="008762CD">
        <w:rPr>
          <w:rFonts w:ascii="Tahoma" w:hAnsi="Tahoma" w:cs="Tahoma"/>
          <w:color w:val="auto"/>
          <w:sz w:val="22"/>
          <w:szCs w:val="22"/>
        </w:rPr>
        <w:t>;</w:t>
      </w:r>
    </w:p>
    <w:p w:rsidR="006C7946" w:rsidRPr="008762CD" w:rsidRDefault="006C7946" w:rsidP="009B6E4B">
      <w:pPr>
        <w:pStyle w:val="Default"/>
        <w:numPr>
          <w:ilvl w:val="1"/>
          <w:numId w:val="21"/>
        </w:numPr>
        <w:spacing w:after="123" w:line="276" w:lineRule="auto"/>
        <w:jc w:val="both"/>
        <w:rPr>
          <w:rFonts w:ascii="Tahoma" w:hAnsi="Tahoma" w:cs="Tahoma"/>
          <w:color w:val="auto"/>
          <w:sz w:val="22"/>
          <w:szCs w:val="22"/>
        </w:rPr>
      </w:pPr>
      <w:r w:rsidRPr="008762CD">
        <w:rPr>
          <w:rFonts w:ascii="Tahoma" w:hAnsi="Tahoma" w:cs="Tahoma"/>
          <w:b/>
          <w:bCs/>
          <w:color w:val="auto"/>
          <w:sz w:val="22"/>
          <w:szCs w:val="22"/>
        </w:rPr>
        <w:t xml:space="preserve">30% wartości zabezpieczenia </w:t>
      </w:r>
      <w:r w:rsidR="00947CAD" w:rsidRPr="008762CD">
        <w:rPr>
          <w:rFonts w:ascii="Tahoma" w:hAnsi="Tahoma" w:cs="Tahoma"/>
          <w:color w:val="auto"/>
          <w:sz w:val="22"/>
          <w:szCs w:val="22"/>
        </w:rPr>
        <w:t>Zamawiający</w:t>
      </w:r>
      <w:r w:rsidRPr="008762CD">
        <w:rPr>
          <w:rFonts w:ascii="Tahoma" w:hAnsi="Tahoma" w:cs="Tahoma"/>
          <w:color w:val="auto"/>
          <w:sz w:val="22"/>
          <w:szCs w:val="22"/>
        </w:rPr>
        <w:t xml:space="preserve"> zwróci nie później niż w 15 (piętnastym) dniu po upływie okresu rękojmi za wady. </w:t>
      </w:r>
    </w:p>
    <w:p w:rsidR="00561C18" w:rsidRPr="008762CD" w:rsidRDefault="00561C18" w:rsidP="00FD2551">
      <w:pPr>
        <w:pStyle w:val="Akapitzlist"/>
        <w:autoSpaceDE w:val="0"/>
        <w:autoSpaceDN w:val="0"/>
        <w:adjustRightInd w:val="0"/>
        <w:spacing w:before="120" w:after="120" w:line="276" w:lineRule="auto"/>
        <w:ind w:left="170"/>
        <w:contextualSpacing w:val="0"/>
        <w:jc w:val="both"/>
        <w:rPr>
          <w:rFonts w:ascii="Tahoma" w:hAnsi="Tahoma" w:cs="Tahoma"/>
          <w:sz w:val="22"/>
          <w:szCs w:val="22"/>
        </w:rPr>
      </w:pPr>
    </w:p>
    <w:p w:rsidR="00127FD0" w:rsidRPr="008762CD" w:rsidRDefault="00127FD0" w:rsidP="009B6E4B">
      <w:pPr>
        <w:pStyle w:val="Tytunagwka"/>
        <w:numPr>
          <w:ilvl w:val="0"/>
          <w:numId w:val="21"/>
        </w:numPr>
        <w:shd w:val="clear" w:color="auto" w:fill="D9D9D9"/>
        <w:tabs>
          <w:tab w:val="clear" w:pos="426"/>
          <w:tab w:val="left" w:pos="567"/>
        </w:tabs>
        <w:spacing w:after="0" w:line="276" w:lineRule="auto"/>
        <w:ind w:left="567" w:hanging="567"/>
        <w:jc w:val="both"/>
        <w:rPr>
          <w:bCs/>
          <w:sz w:val="22"/>
        </w:rPr>
      </w:pPr>
      <w:bookmarkStart w:id="51" w:name="_Toc285089175"/>
      <w:bookmarkStart w:id="52" w:name="_Toc285089302"/>
      <w:r w:rsidRPr="008762CD">
        <w:rPr>
          <w:bCs/>
          <w:sz w:val="22"/>
        </w:rPr>
        <w:t>Waluta, w jakiej będą prowadzone rozliczenia związane z realizacją niniejszego zamówienia publicznego</w:t>
      </w:r>
      <w:bookmarkEnd w:id="51"/>
      <w:bookmarkEnd w:id="52"/>
    </w:p>
    <w:p w:rsidR="00127FD0" w:rsidRPr="008762CD" w:rsidRDefault="00127FD0" w:rsidP="009B6E4B">
      <w:pPr>
        <w:pStyle w:val="Akapitzlist"/>
        <w:numPr>
          <w:ilvl w:val="0"/>
          <w:numId w:val="8"/>
        </w:numPr>
        <w:autoSpaceDE w:val="0"/>
        <w:autoSpaceDN w:val="0"/>
        <w:adjustRightInd w:val="0"/>
        <w:spacing w:before="120" w:line="276" w:lineRule="auto"/>
        <w:contextualSpacing w:val="0"/>
        <w:jc w:val="both"/>
        <w:rPr>
          <w:rFonts w:ascii="Tahoma" w:hAnsi="Tahoma" w:cs="Tahoma"/>
          <w:sz w:val="22"/>
          <w:szCs w:val="22"/>
        </w:rPr>
      </w:pPr>
      <w:r w:rsidRPr="008762CD">
        <w:rPr>
          <w:rFonts w:ascii="Tahoma" w:hAnsi="Tahoma" w:cs="Tahoma"/>
          <w:sz w:val="22"/>
          <w:szCs w:val="22"/>
        </w:rPr>
        <w:t>Wszelkie płatności związane z realizacją zamówienia publicznego dokonywane będą w PLN.</w:t>
      </w:r>
    </w:p>
    <w:p w:rsidR="00127FD0" w:rsidRPr="008762CD" w:rsidRDefault="00127FD0" w:rsidP="009B6E4B">
      <w:pPr>
        <w:pStyle w:val="Akapitzlist"/>
        <w:numPr>
          <w:ilvl w:val="0"/>
          <w:numId w:val="8"/>
        </w:numPr>
        <w:autoSpaceDE w:val="0"/>
        <w:autoSpaceDN w:val="0"/>
        <w:adjustRightInd w:val="0"/>
        <w:spacing w:before="120" w:after="120" w:line="276" w:lineRule="auto"/>
        <w:contextualSpacing w:val="0"/>
        <w:jc w:val="both"/>
        <w:rPr>
          <w:rFonts w:ascii="Tahoma" w:hAnsi="Tahoma" w:cs="Tahoma"/>
          <w:sz w:val="22"/>
          <w:szCs w:val="22"/>
        </w:rPr>
      </w:pPr>
      <w:r w:rsidRPr="008762CD">
        <w:rPr>
          <w:rFonts w:ascii="Tahoma" w:hAnsi="Tahoma" w:cs="Tahoma"/>
          <w:sz w:val="22"/>
          <w:szCs w:val="22"/>
          <w:u w:val="single"/>
        </w:rPr>
        <w:t>Cena oferty winna być podana w PLN</w:t>
      </w:r>
      <w:r w:rsidRPr="008762CD">
        <w:rPr>
          <w:rFonts w:ascii="Tahoma" w:hAnsi="Tahoma" w:cs="Tahoma"/>
          <w:sz w:val="22"/>
          <w:szCs w:val="22"/>
        </w:rPr>
        <w:t xml:space="preserve"> i winna obejmować cały zakres zamówienia zgodnie z Opisem Przedmiotu Zamówienia.</w:t>
      </w:r>
    </w:p>
    <w:p w:rsidR="006C7946" w:rsidRPr="008762CD" w:rsidRDefault="006C7946" w:rsidP="00FD2551">
      <w:pPr>
        <w:pStyle w:val="Akapitzlist"/>
        <w:autoSpaceDE w:val="0"/>
        <w:autoSpaceDN w:val="0"/>
        <w:adjustRightInd w:val="0"/>
        <w:spacing w:before="120" w:after="120" w:line="276" w:lineRule="auto"/>
        <w:ind w:left="567"/>
        <w:contextualSpacing w:val="0"/>
        <w:jc w:val="both"/>
        <w:rPr>
          <w:rFonts w:ascii="Tahoma" w:hAnsi="Tahoma" w:cs="Tahoma"/>
          <w:sz w:val="22"/>
          <w:szCs w:val="22"/>
        </w:rPr>
      </w:pPr>
    </w:p>
    <w:p w:rsidR="00127FD0" w:rsidRPr="008762CD" w:rsidRDefault="00127FD0" w:rsidP="009B6E4B">
      <w:pPr>
        <w:pStyle w:val="Tytunagwka"/>
        <w:numPr>
          <w:ilvl w:val="0"/>
          <w:numId w:val="21"/>
        </w:numPr>
        <w:shd w:val="clear" w:color="auto" w:fill="D9D9D9"/>
        <w:tabs>
          <w:tab w:val="clear" w:pos="426"/>
          <w:tab w:val="left" w:pos="567"/>
        </w:tabs>
        <w:spacing w:after="0" w:line="276" w:lineRule="auto"/>
        <w:ind w:left="284" w:hanging="284"/>
        <w:jc w:val="both"/>
        <w:rPr>
          <w:bCs/>
          <w:sz w:val="22"/>
        </w:rPr>
      </w:pPr>
      <w:bookmarkStart w:id="53" w:name="_Toc285089176"/>
      <w:bookmarkStart w:id="54" w:name="_Toc285089303"/>
      <w:r w:rsidRPr="008762CD">
        <w:rPr>
          <w:bCs/>
          <w:sz w:val="22"/>
        </w:rPr>
        <w:t>Opis sposobu przygotowania oferty</w:t>
      </w:r>
      <w:bookmarkEnd w:id="53"/>
      <w:bookmarkEnd w:id="54"/>
    </w:p>
    <w:p w:rsidR="006C7946" w:rsidRPr="008762CD" w:rsidRDefault="006C7946" w:rsidP="00FD2551">
      <w:pPr>
        <w:pStyle w:val="Tytunagwka"/>
        <w:numPr>
          <w:ilvl w:val="0"/>
          <w:numId w:val="0"/>
        </w:numPr>
        <w:tabs>
          <w:tab w:val="clear" w:pos="426"/>
          <w:tab w:val="left" w:pos="284"/>
        </w:tabs>
        <w:spacing w:after="0" w:line="276" w:lineRule="auto"/>
        <w:ind w:left="284"/>
        <w:jc w:val="both"/>
        <w:rPr>
          <w:bCs/>
          <w:sz w:val="22"/>
        </w:rPr>
      </w:pPr>
    </w:p>
    <w:p w:rsidR="00C07888" w:rsidRPr="008762CD" w:rsidRDefault="00C07888" w:rsidP="009B6E4B">
      <w:pPr>
        <w:pStyle w:val="Akapitzlist"/>
        <w:numPr>
          <w:ilvl w:val="0"/>
          <w:numId w:val="9"/>
        </w:numPr>
        <w:autoSpaceDE w:val="0"/>
        <w:autoSpaceDN w:val="0"/>
        <w:adjustRightInd w:val="0"/>
        <w:spacing w:before="120" w:after="120" w:line="276" w:lineRule="auto"/>
        <w:contextualSpacing w:val="0"/>
        <w:jc w:val="both"/>
        <w:rPr>
          <w:rFonts w:ascii="Tahoma" w:hAnsi="Tahoma" w:cs="Tahoma"/>
          <w:sz w:val="22"/>
          <w:szCs w:val="22"/>
        </w:rPr>
      </w:pPr>
      <w:r w:rsidRPr="008762CD">
        <w:rPr>
          <w:rFonts w:ascii="Tahoma" w:hAnsi="Tahoma" w:cs="Tahoma"/>
          <w:sz w:val="22"/>
          <w:szCs w:val="22"/>
        </w:rPr>
        <w:t>Wymagania podstawowe:</w:t>
      </w:r>
    </w:p>
    <w:p w:rsidR="00C07888" w:rsidRPr="008762CD" w:rsidRDefault="00C07888" w:rsidP="009B6E4B">
      <w:pPr>
        <w:pStyle w:val="Akapitzlist"/>
        <w:numPr>
          <w:ilvl w:val="1"/>
          <w:numId w:val="17"/>
        </w:numPr>
        <w:autoSpaceDE w:val="0"/>
        <w:autoSpaceDN w:val="0"/>
        <w:adjustRightInd w:val="0"/>
        <w:spacing w:before="120" w:after="120" w:line="276" w:lineRule="auto"/>
        <w:contextualSpacing w:val="0"/>
        <w:jc w:val="both"/>
        <w:rPr>
          <w:rFonts w:ascii="Tahoma" w:hAnsi="Tahoma" w:cs="Tahoma"/>
          <w:sz w:val="22"/>
          <w:szCs w:val="22"/>
        </w:rPr>
      </w:pPr>
      <w:proofErr w:type="gramStart"/>
      <w:r w:rsidRPr="008762CD">
        <w:rPr>
          <w:rFonts w:ascii="Tahoma" w:hAnsi="Tahoma" w:cs="Tahoma"/>
          <w:sz w:val="22"/>
          <w:szCs w:val="22"/>
        </w:rPr>
        <w:t>każdy</w:t>
      </w:r>
      <w:proofErr w:type="gramEnd"/>
      <w:r w:rsidRPr="008762CD">
        <w:rPr>
          <w:rFonts w:ascii="Tahoma" w:hAnsi="Tahoma" w:cs="Tahoma"/>
          <w:sz w:val="22"/>
          <w:szCs w:val="22"/>
        </w:rPr>
        <w:t xml:space="preserve"> </w:t>
      </w:r>
      <w:r w:rsidR="00947CAD" w:rsidRPr="008762CD">
        <w:rPr>
          <w:rFonts w:ascii="Tahoma" w:hAnsi="Tahoma" w:cs="Tahoma"/>
          <w:sz w:val="22"/>
          <w:szCs w:val="22"/>
        </w:rPr>
        <w:t>Wykonawca</w:t>
      </w:r>
      <w:r w:rsidRPr="008762CD">
        <w:rPr>
          <w:rFonts w:ascii="Tahoma" w:hAnsi="Tahoma" w:cs="Tahoma"/>
          <w:sz w:val="22"/>
          <w:szCs w:val="22"/>
        </w:rPr>
        <w:t xml:space="preserve"> może złożyć tylko jedną ofertę;</w:t>
      </w:r>
    </w:p>
    <w:p w:rsidR="00C07888" w:rsidRPr="008762CD" w:rsidRDefault="00C07888" w:rsidP="009B6E4B">
      <w:pPr>
        <w:pStyle w:val="Akapitzlist"/>
        <w:numPr>
          <w:ilvl w:val="1"/>
          <w:numId w:val="17"/>
        </w:numPr>
        <w:autoSpaceDE w:val="0"/>
        <w:autoSpaceDN w:val="0"/>
        <w:adjustRightInd w:val="0"/>
        <w:spacing w:before="120" w:after="120" w:line="276" w:lineRule="auto"/>
        <w:contextualSpacing w:val="0"/>
        <w:jc w:val="both"/>
        <w:rPr>
          <w:rFonts w:ascii="Tahoma" w:hAnsi="Tahoma" w:cs="Tahoma"/>
          <w:sz w:val="22"/>
          <w:szCs w:val="22"/>
        </w:rPr>
      </w:pPr>
      <w:proofErr w:type="gramStart"/>
      <w:r w:rsidRPr="008762CD">
        <w:rPr>
          <w:rFonts w:ascii="Tahoma" w:hAnsi="Tahoma" w:cs="Tahoma"/>
          <w:sz w:val="22"/>
          <w:szCs w:val="22"/>
        </w:rPr>
        <w:t>ofertę</w:t>
      </w:r>
      <w:proofErr w:type="gramEnd"/>
      <w:r w:rsidRPr="008762CD">
        <w:rPr>
          <w:rFonts w:ascii="Tahoma" w:hAnsi="Tahoma" w:cs="Tahoma"/>
          <w:sz w:val="22"/>
          <w:szCs w:val="22"/>
        </w:rPr>
        <w:t xml:space="preserve"> należy przygotować ściśle według wymagań określonych w niniejszej SIWZ;</w:t>
      </w:r>
    </w:p>
    <w:p w:rsidR="00412395" w:rsidRPr="008762CD" w:rsidRDefault="00412395" w:rsidP="009B6E4B">
      <w:pPr>
        <w:pStyle w:val="Akapitzlist"/>
        <w:numPr>
          <w:ilvl w:val="1"/>
          <w:numId w:val="17"/>
        </w:numPr>
        <w:autoSpaceDE w:val="0"/>
        <w:autoSpaceDN w:val="0"/>
        <w:adjustRightInd w:val="0"/>
        <w:spacing w:before="120" w:after="120" w:line="276" w:lineRule="auto"/>
        <w:contextualSpacing w:val="0"/>
        <w:jc w:val="both"/>
        <w:rPr>
          <w:rFonts w:ascii="Tahoma" w:hAnsi="Tahoma" w:cs="Tahoma"/>
          <w:sz w:val="22"/>
          <w:szCs w:val="22"/>
        </w:rPr>
      </w:pPr>
      <w:proofErr w:type="gramStart"/>
      <w:r w:rsidRPr="008762CD">
        <w:rPr>
          <w:rFonts w:ascii="Tahoma" w:hAnsi="Tahoma" w:cs="Tahoma"/>
          <w:sz w:val="22"/>
          <w:szCs w:val="22"/>
        </w:rPr>
        <w:t>oferty</w:t>
      </w:r>
      <w:proofErr w:type="gramEnd"/>
      <w:r w:rsidRPr="008762CD">
        <w:rPr>
          <w:rFonts w:ascii="Tahoma" w:hAnsi="Tahoma" w:cs="Tahoma"/>
          <w:sz w:val="22"/>
          <w:szCs w:val="22"/>
        </w:rPr>
        <w:t xml:space="preserve"> powinny być jednoznaczne;</w:t>
      </w:r>
    </w:p>
    <w:p w:rsidR="00C07888" w:rsidRPr="008762CD" w:rsidRDefault="00C07888" w:rsidP="009B6E4B">
      <w:pPr>
        <w:pStyle w:val="Akapitzlist"/>
        <w:numPr>
          <w:ilvl w:val="1"/>
          <w:numId w:val="17"/>
        </w:numPr>
        <w:autoSpaceDE w:val="0"/>
        <w:autoSpaceDN w:val="0"/>
        <w:adjustRightInd w:val="0"/>
        <w:spacing w:before="120" w:after="120" w:line="276" w:lineRule="auto"/>
        <w:contextualSpacing w:val="0"/>
        <w:jc w:val="both"/>
        <w:rPr>
          <w:rFonts w:ascii="Tahoma" w:hAnsi="Tahoma" w:cs="Tahoma"/>
          <w:sz w:val="22"/>
          <w:szCs w:val="22"/>
        </w:rPr>
      </w:pPr>
      <w:proofErr w:type="gramStart"/>
      <w:r w:rsidRPr="008762CD">
        <w:rPr>
          <w:rFonts w:ascii="Tahoma" w:hAnsi="Tahoma" w:cs="Tahoma"/>
          <w:sz w:val="22"/>
          <w:szCs w:val="22"/>
        </w:rPr>
        <w:t>oferta</w:t>
      </w:r>
      <w:proofErr w:type="gramEnd"/>
      <w:r w:rsidRPr="008762CD">
        <w:rPr>
          <w:rFonts w:ascii="Tahoma" w:hAnsi="Tahoma" w:cs="Tahoma"/>
          <w:sz w:val="22"/>
          <w:szCs w:val="22"/>
        </w:rPr>
        <w:t xml:space="preserve"> powinna być sporządzona w języku polskim w sposób czytelny (oświadczenia napisane w języku obcym, muszą być złożone wraz z tłumaczeniem na język polski poświadczonym przez Wykonawcę);</w:t>
      </w:r>
    </w:p>
    <w:p w:rsidR="00C07888" w:rsidRPr="008762CD" w:rsidRDefault="00C07888" w:rsidP="009B6E4B">
      <w:pPr>
        <w:pStyle w:val="Akapitzlist"/>
        <w:numPr>
          <w:ilvl w:val="1"/>
          <w:numId w:val="17"/>
        </w:numPr>
        <w:autoSpaceDE w:val="0"/>
        <w:autoSpaceDN w:val="0"/>
        <w:adjustRightInd w:val="0"/>
        <w:spacing w:before="120" w:after="120" w:line="276" w:lineRule="auto"/>
        <w:contextualSpacing w:val="0"/>
        <w:jc w:val="both"/>
        <w:rPr>
          <w:rFonts w:ascii="Tahoma" w:hAnsi="Tahoma" w:cs="Tahoma"/>
          <w:sz w:val="22"/>
          <w:szCs w:val="22"/>
        </w:rPr>
      </w:pPr>
      <w:proofErr w:type="gramStart"/>
      <w:r w:rsidRPr="008762CD">
        <w:rPr>
          <w:rFonts w:ascii="Tahoma" w:hAnsi="Tahoma" w:cs="Tahoma"/>
          <w:sz w:val="22"/>
          <w:szCs w:val="22"/>
        </w:rPr>
        <w:t>oferta</w:t>
      </w:r>
      <w:proofErr w:type="gramEnd"/>
      <w:r w:rsidRPr="008762CD">
        <w:rPr>
          <w:rFonts w:ascii="Tahoma" w:hAnsi="Tahoma" w:cs="Tahoma"/>
          <w:sz w:val="22"/>
          <w:szCs w:val="22"/>
        </w:rPr>
        <w:t xml:space="preserve"> (oraz załączniki do niej) musi być podpisana (pieczątka imienna i własnoręczny podpis) przez Wykonawcę (zgodnie z zasadami reprezentacji określonymi w dokumencie rejestrowym) lub przez osobę upoważnioną do składania oświadczeń woli w jego imieniu, a w przypadku Wykonawców ubiegających się wspólnie o udzielenie zamówienia przez ustanowionego Pełnomocnika;</w:t>
      </w:r>
    </w:p>
    <w:p w:rsidR="00C07888" w:rsidRPr="008762CD" w:rsidRDefault="00C07888" w:rsidP="009B6E4B">
      <w:pPr>
        <w:numPr>
          <w:ilvl w:val="1"/>
          <w:numId w:val="17"/>
        </w:numPr>
        <w:tabs>
          <w:tab w:val="left" w:pos="360"/>
        </w:tabs>
        <w:spacing w:line="276" w:lineRule="auto"/>
        <w:rPr>
          <w:rFonts w:ascii="Tahoma" w:hAnsi="Tahoma" w:cs="Tahoma"/>
          <w:szCs w:val="22"/>
        </w:rPr>
      </w:pPr>
      <w:proofErr w:type="gramStart"/>
      <w:r w:rsidRPr="008762CD">
        <w:rPr>
          <w:rFonts w:ascii="Tahoma" w:hAnsi="Tahoma" w:cs="Tahoma"/>
          <w:szCs w:val="22"/>
        </w:rPr>
        <w:t>dokumenty</w:t>
      </w:r>
      <w:proofErr w:type="gramEnd"/>
      <w:r w:rsidRPr="008762CD">
        <w:rPr>
          <w:rFonts w:ascii="Tahoma" w:hAnsi="Tahoma" w:cs="Tahoma"/>
          <w:szCs w:val="22"/>
        </w:rPr>
        <w:t xml:space="preserve"> wchodzące w skład oferty mogą być przedstawiane w formie oryginałów lub poświadczonych przez Wykonawcę za zgodność z oryginałem kopii, za wyjątkiem pełnomocnictw przedkładanych wraz z ofertą, które powinny zostać złożone w formie oryginału lub jego notarialnie potwierdzonej kopii. Oświadczenia sporządzane na podstawie wzorów stanowiących załączniki do niniejszej SIWZ powinny być złożone w formie oryginału. Zgodność z oryginałem wszystkich zapisanych stron kopii dokumentów wchodzących w skład oferty musi być potwierdzona przez osobę (lub </w:t>
      </w:r>
      <w:proofErr w:type="gramStart"/>
      <w:r w:rsidRPr="008762CD">
        <w:rPr>
          <w:rFonts w:ascii="Tahoma" w:hAnsi="Tahoma" w:cs="Tahoma"/>
          <w:szCs w:val="22"/>
        </w:rPr>
        <w:t>osoby jeżeli</w:t>
      </w:r>
      <w:proofErr w:type="gramEnd"/>
      <w:r w:rsidRPr="008762CD">
        <w:rPr>
          <w:rFonts w:ascii="Tahoma" w:hAnsi="Tahoma" w:cs="Tahoma"/>
          <w:szCs w:val="22"/>
        </w:rPr>
        <w:t xml:space="preserve"> do reprezentowania </w:t>
      </w:r>
      <w:r w:rsidR="00947CAD" w:rsidRPr="008762CD">
        <w:rPr>
          <w:rFonts w:ascii="Tahoma" w:hAnsi="Tahoma" w:cs="Tahoma"/>
          <w:szCs w:val="22"/>
        </w:rPr>
        <w:t>Wykonawcy</w:t>
      </w:r>
      <w:r w:rsidRPr="008762CD">
        <w:rPr>
          <w:rFonts w:ascii="Tahoma" w:hAnsi="Tahoma" w:cs="Tahoma"/>
          <w:szCs w:val="22"/>
        </w:rPr>
        <w:t xml:space="preserve"> upoważnione są dwie lub więcej osoby) podpisującą (podpisujące) ofertę zgodnie z treścią dokumentu określającego status prawny </w:t>
      </w:r>
      <w:r w:rsidR="00947CAD" w:rsidRPr="008762CD">
        <w:rPr>
          <w:rFonts w:ascii="Tahoma" w:hAnsi="Tahoma" w:cs="Tahoma"/>
          <w:szCs w:val="22"/>
        </w:rPr>
        <w:t>Wykonawcy</w:t>
      </w:r>
      <w:r w:rsidRPr="008762CD">
        <w:rPr>
          <w:rFonts w:ascii="Tahoma" w:hAnsi="Tahoma" w:cs="Tahoma"/>
          <w:szCs w:val="22"/>
        </w:rPr>
        <w:t xml:space="preserve"> lub treścią załączonego do oferty pełnomocnictwa.</w:t>
      </w:r>
    </w:p>
    <w:p w:rsidR="00C07888" w:rsidRPr="008762CD" w:rsidRDefault="00C07888" w:rsidP="009B6E4B">
      <w:pPr>
        <w:pStyle w:val="Akapitzlist"/>
        <w:numPr>
          <w:ilvl w:val="1"/>
          <w:numId w:val="17"/>
        </w:numPr>
        <w:autoSpaceDE w:val="0"/>
        <w:autoSpaceDN w:val="0"/>
        <w:adjustRightInd w:val="0"/>
        <w:spacing w:before="120" w:after="120" w:line="276" w:lineRule="auto"/>
        <w:contextualSpacing w:val="0"/>
        <w:jc w:val="both"/>
        <w:rPr>
          <w:rFonts w:ascii="Tahoma" w:hAnsi="Tahoma" w:cs="Tahoma"/>
          <w:sz w:val="22"/>
          <w:szCs w:val="22"/>
        </w:rPr>
      </w:pPr>
      <w:proofErr w:type="gramStart"/>
      <w:r w:rsidRPr="008762CD">
        <w:rPr>
          <w:rFonts w:ascii="Tahoma" w:hAnsi="Tahoma" w:cs="Tahoma"/>
          <w:sz w:val="22"/>
          <w:szCs w:val="22"/>
        </w:rPr>
        <w:t>oferta</w:t>
      </w:r>
      <w:proofErr w:type="gramEnd"/>
      <w:r w:rsidRPr="008762CD">
        <w:rPr>
          <w:rFonts w:ascii="Tahoma" w:hAnsi="Tahoma" w:cs="Tahoma"/>
          <w:sz w:val="22"/>
          <w:szCs w:val="22"/>
        </w:rPr>
        <w:t xml:space="preserve"> nie powinna zawierać żadnych nieczytelnych lub nieautoryzowanych poprawek i skreśleń. Każda poprawka w treści oferty a w szczególności każde przekreślenie, przerobienie, uzupełnienie nadpisanie etc powinny być parafowane, przez co najmniej jedną z osób podpisujących ofertę;</w:t>
      </w:r>
    </w:p>
    <w:p w:rsidR="00C07888" w:rsidRPr="008762CD" w:rsidRDefault="00C07888" w:rsidP="009B6E4B">
      <w:pPr>
        <w:pStyle w:val="Akapitzlist"/>
        <w:numPr>
          <w:ilvl w:val="1"/>
          <w:numId w:val="17"/>
        </w:numPr>
        <w:autoSpaceDE w:val="0"/>
        <w:autoSpaceDN w:val="0"/>
        <w:adjustRightInd w:val="0"/>
        <w:spacing w:before="120" w:after="120" w:line="276" w:lineRule="auto"/>
        <w:contextualSpacing w:val="0"/>
        <w:jc w:val="both"/>
        <w:rPr>
          <w:rFonts w:ascii="Tahoma" w:hAnsi="Tahoma" w:cs="Tahoma"/>
          <w:sz w:val="22"/>
          <w:szCs w:val="22"/>
        </w:rPr>
      </w:pPr>
      <w:r w:rsidRPr="008762CD">
        <w:rPr>
          <w:rFonts w:ascii="Tahoma" w:hAnsi="Tahoma" w:cs="Tahoma"/>
          <w:sz w:val="22"/>
          <w:szCs w:val="22"/>
        </w:rPr>
        <w:t xml:space="preserve">w </w:t>
      </w:r>
      <w:proofErr w:type="gramStart"/>
      <w:r w:rsidRPr="008762CD">
        <w:rPr>
          <w:rFonts w:ascii="Tahoma" w:hAnsi="Tahoma" w:cs="Tahoma"/>
          <w:sz w:val="22"/>
          <w:szCs w:val="22"/>
        </w:rPr>
        <w:t>przypadku gdy</w:t>
      </w:r>
      <w:proofErr w:type="gramEnd"/>
      <w:r w:rsidRPr="008762CD">
        <w:rPr>
          <w:rFonts w:ascii="Tahoma" w:hAnsi="Tahoma" w:cs="Tahoma"/>
          <w:sz w:val="22"/>
          <w:szCs w:val="22"/>
        </w:rPr>
        <w:t xml:space="preserve"> ofertę podpisuje Pełnomocnik – stosowne pełnomocnictwo powinno być załączone do oferty w formie oryginału lub kopii poświadczonej notarialnie lub przez mocodawcę;</w:t>
      </w:r>
    </w:p>
    <w:p w:rsidR="00C07888" w:rsidRPr="008762CD" w:rsidRDefault="00C07888" w:rsidP="009B6E4B">
      <w:pPr>
        <w:pStyle w:val="Akapitzlist"/>
        <w:numPr>
          <w:ilvl w:val="1"/>
          <w:numId w:val="17"/>
        </w:numPr>
        <w:autoSpaceDE w:val="0"/>
        <w:autoSpaceDN w:val="0"/>
        <w:adjustRightInd w:val="0"/>
        <w:spacing w:before="120" w:after="120" w:line="276" w:lineRule="auto"/>
        <w:contextualSpacing w:val="0"/>
        <w:jc w:val="both"/>
        <w:rPr>
          <w:rFonts w:ascii="Tahoma" w:hAnsi="Tahoma" w:cs="Tahoma"/>
          <w:sz w:val="22"/>
          <w:szCs w:val="22"/>
        </w:rPr>
      </w:pPr>
      <w:proofErr w:type="gramStart"/>
      <w:r w:rsidRPr="008762CD">
        <w:rPr>
          <w:rFonts w:ascii="Tahoma" w:hAnsi="Tahoma" w:cs="Tahoma"/>
          <w:sz w:val="22"/>
          <w:szCs w:val="22"/>
        </w:rPr>
        <w:t>wzory</w:t>
      </w:r>
      <w:proofErr w:type="gramEnd"/>
      <w:r w:rsidRPr="008762CD">
        <w:rPr>
          <w:rFonts w:ascii="Tahoma" w:hAnsi="Tahoma" w:cs="Tahoma"/>
          <w:sz w:val="22"/>
          <w:szCs w:val="22"/>
        </w:rPr>
        <w:t xml:space="preserve"> dokumentów dołączonych do niniejszej SIWZ powinny zostać wypełnione przez Wykonawcę i dołączone do oferty bądź też przygotowane przez Wykonawcę w formie zgodnej z niniejszą SIWZ</w:t>
      </w:r>
    </w:p>
    <w:p w:rsidR="00C07888" w:rsidRPr="008762CD" w:rsidRDefault="00C07888" w:rsidP="009B6E4B">
      <w:pPr>
        <w:pStyle w:val="Akapitzlist"/>
        <w:numPr>
          <w:ilvl w:val="1"/>
          <w:numId w:val="17"/>
        </w:numPr>
        <w:autoSpaceDE w:val="0"/>
        <w:autoSpaceDN w:val="0"/>
        <w:adjustRightInd w:val="0"/>
        <w:spacing w:before="120" w:after="120" w:line="276" w:lineRule="auto"/>
        <w:contextualSpacing w:val="0"/>
        <w:jc w:val="both"/>
        <w:rPr>
          <w:rFonts w:ascii="Tahoma" w:hAnsi="Tahoma" w:cs="Tahoma"/>
          <w:sz w:val="22"/>
          <w:szCs w:val="22"/>
        </w:rPr>
      </w:pPr>
      <w:r w:rsidRPr="008762CD">
        <w:rPr>
          <w:rFonts w:ascii="Tahoma" w:hAnsi="Tahoma" w:cs="Tahoma"/>
          <w:sz w:val="22"/>
          <w:szCs w:val="22"/>
        </w:rPr>
        <w:t xml:space="preserve">   </w:t>
      </w:r>
      <w:r w:rsidR="00947CAD" w:rsidRPr="008762CD">
        <w:rPr>
          <w:rFonts w:ascii="Tahoma" w:hAnsi="Tahoma" w:cs="Tahoma"/>
          <w:sz w:val="22"/>
          <w:szCs w:val="22"/>
        </w:rPr>
        <w:t>Wykonawca</w:t>
      </w:r>
      <w:r w:rsidRPr="008762CD">
        <w:rPr>
          <w:rFonts w:ascii="Tahoma" w:hAnsi="Tahoma" w:cs="Tahoma"/>
          <w:sz w:val="22"/>
          <w:szCs w:val="22"/>
        </w:rPr>
        <w:t xml:space="preserve"> ponosi wszelkie koszty związane z przygotowaniem i złożeniem oferty.</w:t>
      </w:r>
    </w:p>
    <w:p w:rsidR="00C07888" w:rsidRPr="008762CD" w:rsidRDefault="00C07888" w:rsidP="009B6E4B">
      <w:pPr>
        <w:pStyle w:val="Akapitzlist"/>
        <w:numPr>
          <w:ilvl w:val="0"/>
          <w:numId w:val="9"/>
        </w:numPr>
        <w:autoSpaceDE w:val="0"/>
        <w:autoSpaceDN w:val="0"/>
        <w:adjustRightInd w:val="0"/>
        <w:spacing w:before="120" w:after="120" w:line="276" w:lineRule="auto"/>
        <w:contextualSpacing w:val="0"/>
        <w:jc w:val="both"/>
        <w:rPr>
          <w:rFonts w:ascii="Tahoma" w:hAnsi="Tahoma" w:cs="Tahoma"/>
          <w:sz w:val="22"/>
          <w:szCs w:val="22"/>
        </w:rPr>
      </w:pPr>
      <w:r w:rsidRPr="008762CD">
        <w:rPr>
          <w:rFonts w:ascii="Tahoma" w:hAnsi="Tahoma" w:cs="Tahoma"/>
          <w:sz w:val="22"/>
          <w:szCs w:val="22"/>
        </w:rPr>
        <w:t xml:space="preserve">Informacje stanowiące tajemnicę przedsiębiorstwa w rozumieniu przepisów o zwalczaniu nieuczciwej konkurencji: </w:t>
      </w:r>
    </w:p>
    <w:p w:rsidR="00C07888" w:rsidRPr="008762CD" w:rsidRDefault="00947CAD" w:rsidP="009B6E4B">
      <w:pPr>
        <w:pStyle w:val="Akapitzlist"/>
        <w:numPr>
          <w:ilvl w:val="1"/>
          <w:numId w:val="17"/>
        </w:numPr>
        <w:autoSpaceDE w:val="0"/>
        <w:autoSpaceDN w:val="0"/>
        <w:adjustRightInd w:val="0"/>
        <w:spacing w:before="120" w:after="120" w:line="276" w:lineRule="auto"/>
        <w:contextualSpacing w:val="0"/>
        <w:jc w:val="both"/>
        <w:rPr>
          <w:rFonts w:ascii="Tahoma" w:hAnsi="Tahoma" w:cs="Tahoma"/>
          <w:sz w:val="22"/>
          <w:szCs w:val="22"/>
        </w:rPr>
      </w:pPr>
      <w:r w:rsidRPr="008762CD">
        <w:rPr>
          <w:rFonts w:ascii="Tahoma" w:hAnsi="Tahoma" w:cs="Tahoma"/>
          <w:sz w:val="22"/>
          <w:szCs w:val="22"/>
        </w:rPr>
        <w:t>Wykonawca</w:t>
      </w:r>
      <w:r w:rsidR="00C07888" w:rsidRPr="008762CD">
        <w:rPr>
          <w:rFonts w:ascii="Tahoma" w:hAnsi="Tahoma" w:cs="Tahoma"/>
          <w:sz w:val="22"/>
          <w:szCs w:val="22"/>
        </w:rPr>
        <w:t xml:space="preserve"> może zastrzec w ofercie (oświadczeniem zawartym w Formularzu Oferty), iż </w:t>
      </w:r>
      <w:r w:rsidRPr="008762CD">
        <w:rPr>
          <w:rFonts w:ascii="Tahoma" w:hAnsi="Tahoma" w:cs="Tahoma"/>
          <w:sz w:val="22"/>
          <w:szCs w:val="22"/>
        </w:rPr>
        <w:t>Zamawiający</w:t>
      </w:r>
      <w:r w:rsidR="00C07888" w:rsidRPr="008762CD">
        <w:rPr>
          <w:rFonts w:ascii="Tahoma" w:hAnsi="Tahoma" w:cs="Tahoma"/>
          <w:sz w:val="22"/>
          <w:szCs w:val="22"/>
        </w:rPr>
        <w:t xml:space="preserve"> nie będzie mógł ujawnić informacji stanowiących tajemnicę przedsiębiorstwa w rozumieniu przepisów o zwalczaniu nieuczciwej konkurencji;</w:t>
      </w:r>
    </w:p>
    <w:p w:rsidR="00C07888" w:rsidRPr="008762CD" w:rsidRDefault="00C07888" w:rsidP="009B6E4B">
      <w:pPr>
        <w:pStyle w:val="Akapitzlist"/>
        <w:numPr>
          <w:ilvl w:val="1"/>
          <w:numId w:val="17"/>
        </w:numPr>
        <w:autoSpaceDE w:val="0"/>
        <w:autoSpaceDN w:val="0"/>
        <w:adjustRightInd w:val="0"/>
        <w:spacing w:before="120" w:after="120" w:line="276" w:lineRule="auto"/>
        <w:contextualSpacing w:val="0"/>
        <w:jc w:val="both"/>
        <w:rPr>
          <w:rFonts w:ascii="Tahoma" w:hAnsi="Tahoma" w:cs="Tahoma"/>
          <w:sz w:val="22"/>
          <w:szCs w:val="22"/>
        </w:rPr>
      </w:pPr>
      <w:proofErr w:type="gramStart"/>
      <w:r w:rsidRPr="008762CD">
        <w:rPr>
          <w:rFonts w:ascii="Tahoma" w:hAnsi="Tahoma" w:cs="Tahoma"/>
          <w:sz w:val="22"/>
          <w:szCs w:val="22"/>
        </w:rPr>
        <w:t>dokumenty</w:t>
      </w:r>
      <w:proofErr w:type="gramEnd"/>
      <w:r w:rsidRPr="008762CD">
        <w:rPr>
          <w:rFonts w:ascii="Tahoma" w:hAnsi="Tahoma" w:cs="Tahoma"/>
          <w:sz w:val="22"/>
          <w:szCs w:val="22"/>
        </w:rPr>
        <w:t xml:space="preserve"> zawierające informacje stanowiące tajemnicę przedsiębiorstwa </w:t>
      </w:r>
      <w:r w:rsidR="00947CAD" w:rsidRPr="008762CD">
        <w:rPr>
          <w:rFonts w:ascii="Tahoma" w:hAnsi="Tahoma" w:cs="Tahoma"/>
          <w:sz w:val="22"/>
          <w:szCs w:val="22"/>
        </w:rPr>
        <w:t>Wykonawca</w:t>
      </w:r>
      <w:r w:rsidRPr="008762CD">
        <w:rPr>
          <w:rFonts w:ascii="Tahoma" w:hAnsi="Tahoma" w:cs="Tahoma"/>
          <w:sz w:val="22"/>
          <w:szCs w:val="22"/>
        </w:rPr>
        <w:t xml:space="preserve"> powinien umieścić w nieprzeźroczystej kopercie i dołączyć na końcu oferty; </w:t>
      </w:r>
    </w:p>
    <w:p w:rsidR="00C07888" w:rsidRPr="008762CD" w:rsidRDefault="00C07888" w:rsidP="009B6E4B">
      <w:pPr>
        <w:pStyle w:val="Akapitzlist"/>
        <w:numPr>
          <w:ilvl w:val="1"/>
          <w:numId w:val="17"/>
        </w:numPr>
        <w:autoSpaceDE w:val="0"/>
        <w:autoSpaceDN w:val="0"/>
        <w:adjustRightInd w:val="0"/>
        <w:spacing w:before="120" w:after="120" w:line="276" w:lineRule="auto"/>
        <w:contextualSpacing w:val="0"/>
        <w:jc w:val="both"/>
        <w:rPr>
          <w:rFonts w:ascii="Tahoma" w:hAnsi="Tahoma" w:cs="Tahoma"/>
          <w:sz w:val="22"/>
          <w:szCs w:val="22"/>
        </w:rPr>
      </w:pPr>
      <w:proofErr w:type="gramStart"/>
      <w:r w:rsidRPr="008762CD">
        <w:rPr>
          <w:rFonts w:ascii="Tahoma" w:hAnsi="Tahoma" w:cs="Tahoma"/>
          <w:sz w:val="22"/>
          <w:szCs w:val="22"/>
        </w:rPr>
        <w:lastRenderedPageBreak/>
        <w:t>koperta</w:t>
      </w:r>
      <w:proofErr w:type="gramEnd"/>
      <w:r w:rsidRPr="008762CD">
        <w:rPr>
          <w:rFonts w:ascii="Tahoma" w:hAnsi="Tahoma" w:cs="Tahoma"/>
          <w:sz w:val="22"/>
          <w:szCs w:val="22"/>
        </w:rPr>
        <w:t>, w której będą umieszczone dokumenty zawierające informacje stanowiące tajemnicę przedsiębiorstwa powinna być opisana (spis dokumentów).</w:t>
      </w:r>
    </w:p>
    <w:p w:rsidR="00E3208A" w:rsidRPr="00F06208" w:rsidRDefault="00FB4FE7" w:rsidP="00FB4FE7">
      <w:pPr>
        <w:pStyle w:val="Akapitzlist"/>
        <w:spacing w:line="276" w:lineRule="auto"/>
        <w:ind w:left="0"/>
        <w:jc w:val="both"/>
        <w:rPr>
          <w:rFonts w:ascii="Tahoma" w:hAnsi="Tahoma" w:cs="Tahoma"/>
          <w:sz w:val="22"/>
          <w:szCs w:val="22"/>
        </w:rPr>
      </w:pPr>
      <w:r w:rsidRPr="00F06208">
        <w:rPr>
          <w:rFonts w:ascii="Tahoma" w:hAnsi="Tahoma" w:cs="Tahoma"/>
          <w:b/>
          <w:sz w:val="22"/>
          <w:szCs w:val="22"/>
        </w:rPr>
        <w:t xml:space="preserve"> 3.  </w:t>
      </w:r>
      <w:r w:rsidR="00E3208A" w:rsidRPr="00F06208">
        <w:rPr>
          <w:rFonts w:ascii="Tahoma" w:hAnsi="Tahoma" w:cs="Tahoma"/>
          <w:sz w:val="22"/>
          <w:szCs w:val="22"/>
        </w:rPr>
        <w:t>Inne dokumenty, które musi zawierać oferta:</w:t>
      </w:r>
    </w:p>
    <w:p w:rsidR="00E3208A" w:rsidRPr="00F06208" w:rsidRDefault="00E3208A" w:rsidP="00F0481C">
      <w:pPr>
        <w:pStyle w:val="Akapitzlist"/>
        <w:numPr>
          <w:ilvl w:val="0"/>
          <w:numId w:val="31"/>
        </w:numPr>
        <w:spacing w:line="276" w:lineRule="auto"/>
        <w:jc w:val="both"/>
        <w:rPr>
          <w:rFonts w:ascii="Tahoma" w:hAnsi="Tahoma" w:cs="Tahoma"/>
          <w:sz w:val="22"/>
          <w:szCs w:val="22"/>
        </w:rPr>
      </w:pPr>
      <w:proofErr w:type="gramStart"/>
      <w:r w:rsidRPr="00F06208">
        <w:rPr>
          <w:rFonts w:ascii="Tahoma" w:hAnsi="Tahoma" w:cs="Tahoma"/>
          <w:sz w:val="22"/>
          <w:szCs w:val="22"/>
        </w:rPr>
        <w:t>ewentualne</w:t>
      </w:r>
      <w:proofErr w:type="gramEnd"/>
      <w:r w:rsidRPr="00F06208">
        <w:rPr>
          <w:rFonts w:ascii="Tahoma" w:hAnsi="Tahoma" w:cs="Tahoma"/>
          <w:sz w:val="22"/>
          <w:szCs w:val="22"/>
        </w:rPr>
        <w:t xml:space="preserve"> pełnomocnictwa,</w:t>
      </w:r>
    </w:p>
    <w:p w:rsidR="00E3208A" w:rsidRPr="00F06208" w:rsidRDefault="00E3208A" w:rsidP="00F0481C">
      <w:pPr>
        <w:pStyle w:val="Akapitzlist"/>
        <w:numPr>
          <w:ilvl w:val="0"/>
          <w:numId w:val="31"/>
        </w:numPr>
        <w:spacing w:line="276" w:lineRule="auto"/>
        <w:jc w:val="both"/>
        <w:rPr>
          <w:rFonts w:ascii="Tahoma" w:hAnsi="Tahoma" w:cs="Tahoma"/>
          <w:sz w:val="22"/>
          <w:szCs w:val="22"/>
        </w:rPr>
      </w:pPr>
      <w:proofErr w:type="gramStart"/>
      <w:r w:rsidRPr="00F06208">
        <w:rPr>
          <w:rFonts w:ascii="Tahoma" w:hAnsi="Tahoma" w:cs="Tahoma"/>
          <w:sz w:val="22"/>
          <w:szCs w:val="22"/>
        </w:rPr>
        <w:t>dowód</w:t>
      </w:r>
      <w:proofErr w:type="gramEnd"/>
      <w:r w:rsidRPr="00F06208">
        <w:rPr>
          <w:rFonts w:ascii="Tahoma" w:hAnsi="Tahoma" w:cs="Tahoma"/>
          <w:sz w:val="22"/>
          <w:szCs w:val="22"/>
        </w:rPr>
        <w:t xml:space="preserve"> wniesienia wadium,</w:t>
      </w:r>
    </w:p>
    <w:p w:rsidR="00E3208A" w:rsidRPr="00F06208" w:rsidRDefault="00E3208A" w:rsidP="00F0481C">
      <w:pPr>
        <w:widowControl w:val="0"/>
        <w:numPr>
          <w:ilvl w:val="0"/>
          <w:numId w:val="31"/>
        </w:numPr>
        <w:autoSpaceDE w:val="0"/>
        <w:autoSpaceDN w:val="0"/>
        <w:adjustRightInd w:val="0"/>
        <w:spacing w:after="0" w:line="276" w:lineRule="auto"/>
        <w:jc w:val="left"/>
        <w:rPr>
          <w:rFonts w:ascii="Tahoma" w:hAnsi="Tahoma" w:cs="Tahoma"/>
          <w:szCs w:val="22"/>
        </w:rPr>
      </w:pPr>
      <w:proofErr w:type="gramStart"/>
      <w:r w:rsidRPr="00F06208">
        <w:rPr>
          <w:rFonts w:ascii="Tahoma" w:hAnsi="Tahoma" w:cs="Tahoma"/>
          <w:szCs w:val="22"/>
        </w:rPr>
        <w:t>harmonogram</w:t>
      </w:r>
      <w:proofErr w:type="gramEnd"/>
      <w:r w:rsidRPr="00F06208">
        <w:rPr>
          <w:rFonts w:ascii="Tahoma" w:hAnsi="Tahoma" w:cs="Tahoma"/>
          <w:szCs w:val="22"/>
        </w:rPr>
        <w:t xml:space="preserve"> rzeczowo – finansowy robót budowlanych  </w:t>
      </w:r>
    </w:p>
    <w:p w:rsidR="00E3208A" w:rsidRPr="00F06208" w:rsidRDefault="00E3208A" w:rsidP="00F0481C">
      <w:pPr>
        <w:pStyle w:val="Akapitzlist"/>
        <w:numPr>
          <w:ilvl w:val="0"/>
          <w:numId w:val="31"/>
        </w:numPr>
        <w:spacing w:line="276" w:lineRule="auto"/>
        <w:jc w:val="both"/>
        <w:rPr>
          <w:rFonts w:ascii="Tahoma" w:hAnsi="Tahoma" w:cs="Tahoma"/>
          <w:sz w:val="22"/>
          <w:szCs w:val="22"/>
        </w:rPr>
      </w:pPr>
      <w:proofErr w:type="gramStart"/>
      <w:r w:rsidRPr="00F06208">
        <w:rPr>
          <w:rFonts w:ascii="Tahoma" w:hAnsi="Tahoma" w:cs="Tahoma"/>
          <w:sz w:val="22"/>
          <w:szCs w:val="22"/>
        </w:rPr>
        <w:t>tabel</w:t>
      </w:r>
      <w:r w:rsidR="00CE7515" w:rsidRPr="00F06208">
        <w:rPr>
          <w:rFonts w:ascii="Tahoma" w:hAnsi="Tahoma" w:cs="Tahoma"/>
          <w:sz w:val="22"/>
          <w:szCs w:val="22"/>
        </w:rPr>
        <w:t>e</w:t>
      </w:r>
      <w:proofErr w:type="gramEnd"/>
      <w:r w:rsidRPr="00F06208">
        <w:rPr>
          <w:rFonts w:ascii="Tahoma" w:hAnsi="Tahoma" w:cs="Tahoma"/>
          <w:sz w:val="22"/>
          <w:szCs w:val="22"/>
        </w:rPr>
        <w:t xml:space="preserve"> elementów rozliczeniowych </w:t>
      </w:r>
    </w:p>
    <w:p w:rsidR="00C07888" w:rsidRPr="008762CD" w:rsidRDefault="00C07888" w:rsidP="00FD2551">
      <w:pPr>
        <w:pStyle w:val="Akapitzlist"/>
        <w:autoSpaceDE w:val="0"/>
        <w:autoSpaceDN w:val="0"/>
        <w:adjustRightInd w:val="0"/>
        <w:spacing w:before="120" w:after="120" w:line="276" w:lineRule="auto"/>
        <w:ind w:left="567"/>
        <w:contextualSpacing w:val="0"/>
        <w:jc w:val="both"/>
        <w:rPr>
          <w:rFonts w:ascii="Tahoma" w:hAnsi="Tahoma" w:cs="Tahoma"/>
          <w:sz w:val="22"/>
          <w:szCs w:val="22"/>
        </w:rPr>
      </w:pPr>
    </w:p>
    <w:p w:rsidR="00127FD0" w:rsidRPr="008762CD" w:rsidRDefault="00127FD0" w:rsidP="009B6E4B">
      <w:pPr>
        <w:pStyle w:val="Tytunagwka"/>
        <w:numPr>
          <w:ilvl w:val="0"/>
          <w:numId w:val="21"/>
        </w:numPr>
        <w:shd w:val="clear" w:color="auto" w:fill="D9D9D9"/>
        <w:tabs>
          <w:tab w:val="clear" w:pos="426"/>
          <w:tab w:val="left" w:pos="567"/>
        </w:tabs>
        <w:spacing w:line="276" w:lineRule="auto"/>
        <w:ind w:left="284" w:hanging="284"/>
        <w:jc w:val="both"/>
        <w:rPr>
          <w:bCs/>
          <w:sz w:val="22"/>
        </w:rPr>
      </w:pPr>
      <w:bookmarkStart w:id="55" w:name="_Toc285089177"/>
      <w:bookmarkStart w:id="56" w:name="_Toc285089304"/>
      <w:r w:rsidRPr="008762CD">
        <w:rPr>
          <w:bCs/>
          <w:sz w:val="22"/>
        </w:rPr>
        <w:t>Wyjaśnienia i zmiany treści SIWZ</w:t>
      </w:r>
      <w:bookmarkEnd w:id="55"/>
      <w:bookmarkEnd w:id="56"/>
    </w:p>
    <w:p w:rsidR="00C07888" w:rsidRPr="008762CD" w:rsidRDefault="00947CAD" w:rsidP="00F0481C">
      <w:pPr>
        <w:pStyle w:val="Akapitzlist"/>
        <w:numPr>
          <w:ilvl w:val="1"/>
          <w:numId w:val="27"/>
        </w:numPr>
        <w:autoSpaceDE w:val="0"/>
        <w:autoSpaceDN w:val="0"/>
        <w:adjustRightInd w:val="0"/>
        <w:spacing w:before="120" w:after="120" w:line="276" w:lineRule="auto"/>
        <w:ind w:left="709" w:hanging="283"/>
        <w:contextualSpacing w:val="0"/>
        <w:jc w:val="both"/>
        <w:rPr>
          <w:rFonts w:ascii="Tahoma" w:hAnsi="Tahoma" w:cs="Tahoma"/>
          <w:sz w:val="22"/>
          <w:szCs w:val="22"/>
        </w:rPr>
      </w:pPr>
      <w:r w:rsidRPr="008762CD">
        <w:rPr>
          <w:rFonts w:ascii="Tahoma" w:hAnsi="Tahoma" w:cs="Tahoma"/>
          <w:sz w:val="22"/>
          <w:szCs w:val="22"/>
        </w:rPr>
        <w:t>Wykonawca</w:t>
      </w:r>
      <w:r w:rsidR="00C07888" w:rsidRPr="008762CD">
        <w:rPr>
          <w:rFonts w:ascii="Tahoma" w:hAnsi="Tahoma" w:cs="Tahoma"/>
          <w:sz w:val="22"/>
          <w:szCs w:val="22"/>
        </w:rPr>
        <w:t xml:space="preserve"> może zwrócić się do </w:t>
      </w:r>
      <w:r w:rsidRPr="008762CD">
        <w:rPr>
          <w:rFonts w:ascii="Tahoma" w:hAnsi="Tahoma" w:cs="Tahoma"/>
          <w:sz w:val="22"/>
          <w:szCs w:val="22"/>
        </w:rPr>
        <w:t>Zamawiającego</w:t>
      </w:r>
      <w:r w:rsidR="00C07888" w:rsidRPr="008762CD">
        <w:rPr>
          <w:rFonts w:ascii="Tahoma" w:hAnsi="Tahoma" w:cs="Tahoma"/>
          <w:sz w:val="22"/>
          <w:szCs w:val="22"/>
        </w:rPr>
        <w:t xml:space="preserve"> o wyjaśnienie treści SIWZ. </w:t>
      </w:r>
      <w:r w:rsidRPr="008762CD">
        <w:rPr>
          <w:rFonts w:ascii="Tahoma" w:hAnsi="Tahoma" w:cs="Tahoma"/>
          <w:sz w:val="22"/>
          <w:szCs w:val="22"/>
        </w:rPr>
        <w:t>Zamawiający</w:t>
      </w:r>
      <w:r w:rsidR="00C07888" w:rsidRPr="008762CD">
        <w:rPr>
          <w:rFonts w:ascii="Tahoma" w:hAnsi="Tahoma" w:cs="Tahoma"/>
          <w:sz w:val="22"/>
          <w:szCs w:val="22"/>
        </w:rPr>
        <w:t xml:space="preserve"> jest obowiązany udzielić wyjaśnień niezwłocznie, jednak nie później niż na </w:t>
      </w:r>
      <w:r w:rsidR="00F77B99">
        <w:rPr>
          <w:rFonts w:ascii="Tahoma" w:hAnsi="Tahoma" w:cs="Tahoma"/>
          <w:sz w:val="22"/>
          <w:szCs w:val="22"/>
        </w:rPr>
        <w:t>2</w:t>
      </w:r>
      <w:r w:rsidR="00C07888" w:rsidRPr="008762CD">
        <w:rPr>
          <w:rFonts w:ascii="Tahoma" w:hAnsi="Tahoma" w:cs="Tahoma"/>
          <w:sz w:val="22"/>
          <w:szCs w:val="22"/>
        </w:rPr>
        <w:t xml:space="preserve"> dni przed upływem terminu składania ofert – pod warunkiem, że wniosek o wyjaśnienie treści SIWZ wpłynął do </w:t>
      </w:r>
      <w:r w:rsidRPr="008762CD">
        <w:rPr>
          <w:rFonts w:ascii="Tahoma" w:hAnsi="Tahoma" w:cs="Tahoma"/>
          <w:sz w:val="22"/>
          <w:szCs w:val="22"/>
        </w:rPr>
        <w:t>Zamawiającego</w:t>
      </w:r>
      <w:r w:rsidR="00C07888" w:rsidRPr="008762CD">
        <w:rPr>
          <w:rFonts w:ascii="Tahoma" w:hAnsi="Tahoma" w:cs="Tahoma"/>
          <w:sz w:val="22"/>
          <w:szCs w:val="22"/>
        </w:rPr>
        <w:t xml:space="preserve"> nie później niż do końca dnia, w którym upływa połowa wyznaczonego terminu składania ofert.</w:t>
      </w:r>
    </w:p>
    <w:p w:rsidR="00C07888" w:rsidRPr="008762CD" w:rsidRDefault="00C07888" w:rsidP="00F0481C">
      <w:pPr>
        <w:pStyle w:val="Akapitzlist"/>
        <w:numPr>
          <w:ilvl w:val="0"/>
          <w:numId w:val="27"/>
        </w:numPr>
        <w:autoSpaceDE w:val="0"/>
        <w:autoSpaceDN w:val="0"/>
        <w:adjustRightInd w:val="0"/>
        <w:spacing w:before="120" w:after="120" w:line="276" w:lineRule="auto"/>
        <w:ind w:left="709" w:hanging="283"/>
        <w:contextualSpacing w:val="0"/>
        <w:jc w:val="both"/>
        <w:rPr>
          <w:rFonts w:ascii="Tahoma" w:hAnsi="Tahoma" w:cs="Tahoma"/>
          <w:sz w:val="22"/>
          <w:szCs w:val="22"/>
        </w:rPr>
      </w:pPr>
      <w:r w:rsidRPr="008762CD">
        <w:rPr>
          <w:rFonts w:ascii="Tahoma" w:hAnsi="Tahoma" w:cs="Tahoma"/>
          <w:sz w:val="22"/>
          <w:szCs w:val="22"/>
        </w:rPr>
        <w:t xml:space="preserve">Jeżeli wniosek dotyczy udzielonych wyjaśnień, </w:t>
      </w:r>
      <w:r w:rsidR="00947CAD" w:rsidRPr="008762CD">
        <w:rPr>
          <w:rFonts w:ascii="Tahoma" w:hAnsi="Tahoma" w:cs="Tahoma"/>
          <w:sz w:val="22"/>
          <w:szCs w:val="22"/>
        </w:rPr>
        <w:t>Zamawiający</w:t>
      </w:r>
      <w:r w:rsidRPr="008762CD">
        <w:rPr>
          <w:rFonts w:ascii="Tahoma" w:hAnsi="Tahoma" w:cs="Tahoma"/>
          <w:sz w:val="22"/>
          <w:szCs w:val="22"/>
        </w:rPr>
        <w:t xml:space="preserve"> może udzielić wyjaśnień albo pozostawić wniosek bez rozpatrzenia.</w:t>
      </w:r>
    </w:p>
    <w:p w:rsidR="00C07888" w:rsidRPr="008762CD" w:rsidRDefault="00C07888" w:rsidP="00F0481C">
      <w:pPr>
        <w:pStyle w:val="Akapitzlist"/>
        <w:numPr>
          <w:ilvl w:val="0"/>
          <w:numId w:val="27"/>
        </w:numPr>
        <w:autoSpaceDE w:val="0"/>
        <w:autoSpaceDN w:val="0"/>
        <w:adjustRightInd w:val="0"/>
        <w:spacing w:before="120" w:after="120" w:line="276" w:lineRule="auto"/>
        <w:ind w:left="709" w:hanging="283"/>
        <w:contextualSpacing w:val="0"/>
        <w:jc w:val="both"/>
        <w:rPr>
          <w:rFonts w:ascii="Tahoma" w:hAnsi="Tahoma" w:cs="Tahoma"/>
          <w:sz w:val="22"/>
          <w:szCs w:val="22"/>
        </w:rPr>
      </w:pPr>
      <w:r w:rsidRPr="008762CD">
        <w:rPr>
          <w:rFonts w:ascii="Tahoma" w:hAnsi="Tahoma" w:cs="Tahoma"/>
          <w:sz w:val="22"/>
          <w:szCs w:val="22"/>
        </w:rPr>
        <w:t>Przedłużenie terminu składania ofert nie wpływa na bieg terminu składania wniosku, o którym mowa w punkcie 1.</w:t>
      </w:r>
    </w:p>
    <w:p w:rsidR="00C07888" w:rsidRPr="008762CD" w:rsidRDefault="00947CAD" w:rsidP="00F0481C">
      <w:pPr>
        <w:pStyle w:val="Akapitzlist"/>
        <w:numPr>
          <w:ilvl w:val="0"/>
          <w:numId w:val="27"/>
        </w:numPr>
        <w:autoSpaceDE w:val="0"/>
        <w:autoSpaceDN w:val="0"/>
        <w:adjustRightInd w:val="0"/>
        <w:spacing w:before="120" w:after="120" w:line="276" w:lineRule="auto"/>
        <w:ind w:left="709" w:hanging="283"/>
        <w:contextualSpacing w:val="0"/>
        <w:jc w:val="both"/>
        <w:rPr>
          <w:rFonts w:ascii="Tahoma" w:hAnsi="Tahoma" w:cs="Tahoma"/>
          <w:sz w:val="22"/>
          <w:szCs w:val="22"/>
        </w:rPr>
      </w:pPr>
      <w:r w:rsidRPr="008762CD">
        <w:rPr>
          <w:rFonts w:ascii="Tahoma" w:hAnsi="Tahoma" w:cs="Tahoma"/>
          <w:sz w:val="22"/>
          <w:szCs w:val="22"/>
        </w:rPr>
        <w:t>Zamawiający</w:t>
      </w:r>
      <w:r w:rsidR="00C07888" w:rsidRPr="008762CD">
        <w:rPr>
          <w:rFonts w:ascii="Tahoma" w:hAnsi="Tahoma" w:cs="Tahoma"/>
          <w:sz w:val="22"/>
          <w:szCs w:val="22"/>
        </w:rPr>
        <w:t xml:space="preserve"> zamieści treść wyjaśnienia na swojej stronie internetowej oraz przekaże treść wyjaśnienia wszystkim </w:t>
      </w:r>
      <w:r w:rsidRPr="008762CD">
        <w:rPr>
          <w:rFonts w:ascii="Tahoma" w:hAnsi="Tahoma" w:cs="Tahoma"/>
          <w:sz w:val="22"/>
          <w:szCs w:val="22"/>
        </w:rPr>
        <w:t>Wykonawcom</w:t>
      </w:r>
      <w:r w:rsidR="00C07888" w:rsidRPr="008762CD">
        <w:rPr>
          <w:rFonts w:ascii="Tahoma" w:hAnsi="Tahoma" w:cs="Tahoma"/>
          <w:sz w:val="22"/>
          <w:szCs w:val="22"/>
        </w:rPr>
        <w:t xml:space="preserve">, którym doręczono SIWZ. Udzielając wyjaśnień </w:t>
      </w:r>
      <w:r w:rsidRPr="008762CD">
        <w:rPr>
          <w:rFonts w:ascii="Tahoma" w:hAnsi="Tahoma" w:cs="Tahoma"/>
          <w:sz w:val="22"/>
          <w:szCs w:val="22"/>
        </w:rPr>
        <w:t>Zamawiający</w:t>
      </w:r>
      <w:r w:rsidR="00C07888" w:rsidRPr="008762CD">
        <w:rPr>
          <w:rFonts w:ascii="Tahoma" w:hAnsi="Tahoma" w:cs="Tahoma"/>
          <w:sz w:val="22"/>
          <w:szCs w:val="22"/>
        </w:rPr>
        <w:t xml:space="preserve"> nie ujawni źródła pytania. </w:t>
      </w:r>
    </w:p>
    <w:p w:rsidR="00C07888" w:rsidRPr="008762CD" w:rsidRDefault="00C07888" w:rsidP="00F0481C">
      <w:pPr>
        <w:pStyle w:val="Akapitzlist"/>
        <w:numPr>
          <w:ilvl w:val="0"/>
          <w:numId w:val="27"/>
        </w:numPr>
        <w:autoSpaceDE w:val="0"/>
        <w:autoSpaceDN w:val="0"/>
        <w:adjustRightInd w:val="0"/>
        <w:spacing w:before="120" w:after="120" w:line="276" w:lineRule="auto"/>
        <w:contextualSpacing w:val="0"/>
        <w:jc w:val="both"/>
        <w:rPr>
          <w:rFonts w:ascii="Tahoma" w:hAnsi="Tahoma" w:cs="Tahoma"/>
          <w:sz w:val="22"/>
          <w:szCs w:val="22"/>
        </w:rPr>
      </w:pPr>
      <w:r w:rsidRPr="008762CD">
        <w:rPr>
          <w:rFonts w:ascii="Tahoma" w:hAnsi="Tahoma" w:cs="Tahoma"/>
          <w:sz w:val="22"/>
          <w:szCs w:val="22"/>
        </w:rPr>
        <w:t xml:space="preserve">W uzasadnionych przypadkach </w:t>
      </w:r>
      <w:r w:rsidR="00947CAD" w:rsidRPr="008762CD">
        <w:rPr>
          <w:rFonts w:ascii="Tahoma" w:hAnsi="Tahoma" w:cs="Tahoma"/>
          <w:sz w:val="22"/>
          <w:szCs w:val="22"/>
        </w:rPr>
        <w:t>Zamawiający</w:t>
      </w:r>
      <w:r w:rsidRPr="008762CD">
        <w:rPr>
          <w:rFonts w:ascii="Tahoma" w:hAnsi="Tahoma" w:cs="Tahoma"/>
          <w:sz w:val="22"/>
          <w:szCs w:val="22"/>
        </w:rPr>
        <w:t xml:space="preserve"> może w każdym czasie, przed upływem terminu do składania ofert, zmienić treść niniejszej SIWZ. Dokonaną w ten sposób zmianę </w:t>
      </w:r>
      <w:r w:rsidR="00947CAD" w:rsidRPr="008762CD">
        <w:rPr>
          <w:rFonts w:ascii="Tahoma" w:hAnsi="Tahoma" w:cs="Tahoma"/>
          <w:sz w:val="22"/>
          <w:szCs w:val="22"/>
        </w:rPr>
        <w:t>Zamawiający</w:t>
      </w:r>
      <w:r w:rsidRPr="008762CD">
        <w:rPr>
          <w:rFonts w:ascii="Tahoma" w:hAnsi="Tahoma" w:cs="Tahoma"/>
          <w:sz w:val="22"/>
          <w:szCs w:val="22"/>
        </w:rPr>
        <w:t xml:space="preserve"> przekaże niezwłocznie wszystkim </w:t>
      </w:r>
      <w:r w:rsidR="00947CAD" w:rsidRPr="008762CD">
        <w:rPr>
          <w:rFonts w:ascii="Tahoma" w:hAnsi="Tahoma" w:cs="Tahoma"/>
          <w:sz w:val="22"/>
          <w:szCs w:val="22"/>
        </w:rPr>
        <w:t>Wykonawcom</w:t>
      </w:r>
      <w:r w:rsidRPr="008762CD">
        <w:rPr>
          <w:rFonts w:ascii="Tahoma" w:hAnsi="Tahoma" w:cs="Tahoma"/>
          <w:sz w:val="22"/>
          <w:szCs w:val="22"/>
        </w:rPr>
        <w:t>, którym przekazał niniejszą SIWZ i zamieści na swojej stronie internetowej.</w:t>
      </w:r>
    </w:p>
    <w:p w:rsidR="00C07888" w:rsidRPr="008762CD" w:rsidRDefault="00C07888" w:rsidP="00F0481C">
      <w:pPr>
        <w:pStyle w:val="Akapitzlist"/>
        <w:numPr>
          <w:ilvl w:val="0"/>
          <w:numId w:val="27"/>
        </w:numPr>
        <w:autoSpaceDE w:val="0"/>
        <w:autoSpaceDN w:val="0"/>
        <w:adjustRightInd w:val="0"/>
        <w:spacing w:before="120" w:after="120" w:line="276" w:lineRule="auto"/>
        <w:contextualSpacing w:val="0"/>
        <w:jc w:val="both"/>
        <w:rPr>
          <w:rFonts w:ascii="Tahoma" w:hAnsi="Tahoma" w:cs="Tahoma"/>
          <w:sz w:val="22"/>
          <w:szCs w:val="22"/>
        </w:rPr>
      </w:pPr>
      <w:r w:rsidRPr="008762CD">
        <w:rPr>
          <w:rFonts w:ascii="Tahoma" w:hAnsi="Tahoma" w:cs="Tahoma"/>
          <w:sz w:val="22"/>
          <w:szCs w:val="22"/>
        </w:rPr>
        <w:t>Zmiany są każdorazowo wiążące dla Wykonawców.</w:t>
      </w:r>
    </w:p>
    <w:p w:rsidR="00C07888" w:rsidRPr="008762CD" w:rsidRDefault="00C07888" w:rsidP="00F0481C">
      <w:pPr>
        <w:pStyle w:val="Akapitzlist"/>
        <w:numPr>
          <w:ilvl w:val="0"/>
          <w:numId w:val="27"/>
        </w:numPr>
        <w:autoSpaceDE w:val="0"/>
        <w:autoSpaceDN w:val="0"/>
        <w:adjustRightInd w:val="0"/>
        <w:spacing w:before="120" w:after="120" w:line="276" w:lineRule="auto"/>
        <w:contextualSpacing w:val="0"/>
        <w:jc w:val="both"/>
        <w:rPr>
          <w:rFonts w:ascii="Tahoma" w:hAnsi="Tahoma" w:cs="Tahoma"/>
          <w:sz w:val="22"/>
          <w:szCs w:val="22"/>
        </w:rPr>
      </w:pPr>
      <w:r w:rsidRPr="008762CD">
        <w:rPr>
          <w:rFonts w:ascii="Tahoma" w:hAnsi="Tahoma" w:cs="Tahoma"/>
          <w:sz w:val="22"/>
          <w:szCs w:val="22"/>
        </w:rPr>
        <w:t xml:space="preserve">Jeżeli w wyniku zmiany treści SIWZ nieprowadzącej do zmiany treści ogłoszenia o zamówieniu jest niezbędny dodatkowy czas na wprowadzenie zmian w ofertach, </w:t>
      </w:r>
      <w:r w:rsidR="00947CAD" w:rsidRPr="008762CD">
        <w:rPr>
          <w:rFonts w:ascii="Tahoma" w:hAnsi="Tahoma" w:cs="Tahoma"/>
          <w:sz w:val="22"/>
          <w:szCs w:val="22"/>
        </w:rPr>
        <w:t>Zamawiający</w:t>
      </w:r>
      <w:r w:rsidRPr="008762CD">
        <w:rPr>
          <w:rFonts w:ascii="Tahoma" w:hAnsi="Tahoma" w:cs="Tahoma"/>
          <w:sz w:val="22"/>
          <w:szCs w:val="22"/>
        </w:rPr>
        <w:t xml:space="preserve"> przedłuży termin składania ofert i poinformuje o tym Wykonawców, którym przekazano SIWZ, oraz zamieści informację na stronie internetowej, na której jest ona udostępniona.</w:t>
      </w:r>
    </w:p>
    <w:p w:rsidR="00C07888" w:rsidRPr="008762CD" w:rsidRDefault="00947CAD" w:rsidP="00F0481C">
      <w:pPr>
        <w:pStyle w:val="Akapitzlist"/>
        <w:numPr>
          <w:ilvl w:val="0"/>
          <w:numId w:val="27"/>
        </w:numPr>
        <w:autoSpaceDE w:val="0"/>
        <w:autoSpaceDN w:val="0"/>
        <w:adjustRightInd w:val="0"/>
        <w:spacing w:before="120" w:after="120" w:line="276" w:lineRule="auto"/>
        <w:contextualSpacing w:val="0"/>
        <w:jc w:val="both"/>
        <w:rPr>
          <w:rFonts w:ascii="Tahoma" w:hAnsi="Tahoma" w:cs="Tahoma"/>
          <w:sz w:val="22"/>
          <w:szCs w:val="22"/>
        </w:rPr>
      </w:pPr>
      <w:r w:rsidRPr="008762CD">
        <w:rPr>
          <w:rFonts w:ascii="Tahoma" w:hAnsi="Tahoma" w:cs="Tahoma"/>
          <w:sz w:val="22"/>
          <w:szCs w:val="22"/>
        </w:rPr>
        <w:t>Zamawiający</w:t>
      </w:r>
      <w:r w:rsidR="00C07888" w:rsidRPr="008762CD">
        <w:rPr>
          <w:rFonts w:ascii="Tahoma" w:hAnsi="Tahoma" w:cs="Tahoma"/>
          <w:sz w:val="22"/>
          <w:szCs w:val="22"/>
        </w:rPr>
        <w:t xml:space="preserve"> przedłuży termin składania ofert, jeżeli w wyniku zmiany treści SIWZ niezbędny jest dodatkowy czas na wprowadzenie zmian w ofertach. O przedłużeniu terminu składania ofert </w:t>
      </w:r>
      <w:r w:rsidRPr="008762CD">
        <w:rPr>
          <w:rFonts w:ascii="Tahoma" w:hAnsi="Tahoma" w:cs="Tahoma"/>
          <w:sz w:val="22"/>
          <w:szCs w:val="22"/>
        </w:rPr>
        <w:t>Zamawiający</w:t>
      </w:r>
      <w:r w:rsidR="00C07888" w:rsidRPr="008762CD">
        <w:rPr>
          <w:rFonts w:ascii="Tahoma" w:hAnsi="Tahoma" w:cs="Tahoma"/>
          <w:sz w:val="22"/>
          <w:szCs w:val="22"/>
        </w:rPr>
        <w:t xml:space="preserve"> niezwłocznie zawiadomi wszystkich Wykonawców, którym przekazał niniejszą SIWZ.</w:t>
      </w:r>
    </w:p>
    <w:p w:rsidR="00D21E0C" w:rsidRPr="008762CD" w:rsidRDefault="00D21E0C" w:rsidP="00FD2551">
      <w:pPr>
        <w:pStyle w:val="Akapitzlist"/>
        <w:autoSpaceDE w:val="0"/>
        <w:autoSpaceDN w:val="0"/>
        <w:adjustRightInd w:val="0"/>
        <w:spacing w:before="120" w:after="120" w:line="276" w:lineRule="auto"/>
        <w:ind w:left="567"/>
        <w:contextualSpacing w:val="0"/>
        <w:jc w:val="both"/>
        <w:rPr>
          <w:rFonts w:ascii="Tahoma" w:hAnsi="Tahoma" w:cs="Tahoma"/>
          <w:sz w:val="22"/>
          <w:szCs w:val="22"/>
        </w:rPr>
      </w:pPr>
    </w:p>
    <w:p w:rsidR="00127FD0" w:rsidRPr="008762CD" w:rsidRDefault="00127FD0" w:rsidP="009B6E4B">
      <w:pPr>
        <w:pStyle w:val="Tytunagwka"/>
        <w:numPr>
          <w:ilvl w:val="0"/>
          <w:numId w:val="21"/>
        </w:numPr>
        <w:shd w:val="clear" w:color="auto" w:fill="D9D9D9"/>
        <w:tabs>
          <w:tab w:val="clear" w:pos="426"/>
          <w:tab w:val="left" w:pos="709"/>
        </w:tabs>
        <w:spacing w:line="276" w:lineRule="auto"/>
        <w:ind w:left="709" w:hanging="709"/>
        <w:jc w:val="both"/>
        <w:rPr>
          <w:bCs/>
          <w:sz w:val="22"/>
        </w:rPr>
      </w:pPr>
      <w:bookmarkStart w:id="57" w:name="_Toc285089178"/>
      <w:bookmarkStart w:id="58" w:name="_Toc285089305"/>
      <w:r w:rsidRPr="008762CD">
        <w:rPr>
          <w:bCs/>
          <w:sz w:val="22"/>
        </w:rPr>
        <w:t xml:space="preserve">Osoby uprawnione do porozumiewania się z </w:t>
      </w:r>
      <w:r w:rsidR="00947CAD" w:rsidRPr="008762CD">
        <w:rPr>
          <w:bCs/>
          <w:sz w:val="22"/>
        </w:rPr>
        <w:t>Wykonawca</w:t>
      </w:r>
      <w:r w:rsidRPr="008762CD">
        <w:rPr>
          <w:bCs/>
          <w:sz w:val="22"/>
        </w:rPr>
        <w:t xml:space="preserve">mi i sposób porozumiewania się </w:t>
      </w:r>
      <w:r w:rsidR="00947CAD" w:rsidRPr="008762CD">
        <w:rPr>
          <w:bCs/>
          <w:sz w:val="22"/>
        </w:rPr>
        <w:t>Zamawiającego</w:t>
      </w:r>
      <w:r w:rsidRPr="008762CD">
        <w:rPr>
          <w:bCs/>
          <w:sz w:val="22"/>
        </w:rPr>
        <w:t xml:space="preserve"> z </w:t>
      </w:r>
      <w:r w:rsidR="00947CAD" w:rsidRPr="008762CD">
        <w:rPr>
          <w:bCs/>
          <w:sz w:val="22"/>
        </w:rPr>
        <w:t>Wykonawca</w:t>
      </w:r>
      <w:r w:rsidRPr="008762CD">
        <w:rPr>
          <w:bCs/>
          <w:sz w:val="22"/>
        </w:rPr>
        <w:t>mi oraz przekazywania oświadczeń lub dokumentów</w:t>
      </w:r>
      <w:bookmarkEnd w:id="57"/>
      <w:bookmarkEnd w:id="58"/>
    </w:p>
    <w:p w:rsidR="00D21E0C" w:rsidRPr="008762CD" w:rsidRDefault="00D21E0C" w:rsidP="009B6E4B">
      <w:pPr>
        <w:pStyle w:val="Akapitzlist"/>
        <w:numPr>
          <w:ilvl w:val="1"/>
          <w:numId w:val="21"/>
        </w:numPr>
        <w:autoSpaceDE w:val="0"/>
        <w:autoSpaceDN w:val="0"/>
        <w:adjustRightInd w:val="0"/>
        <w:spacing w:line="276" w:lineRule="auto"/>
        <w:ind w:left="426" w:hanging="426"/>
        <w:jc w:val="both"/>
        <w:rPr>
          <w:rFonts w:ascii="Tahoma" w:hAnsi="Tahoma" w:cs="Tahoma"/>
          <w:sz w:val="22"/>
          <w:szCs w:val="22"/>
        </w:rPr>
      </w:pPr>
      <w:bookmarkStart w:id="59" w:name="_Toc285089179"/>
      <w:bookmarkStart w:id="60" w:name="_Toc285089306"/>
      <w:r w:rsidRPr="008762CD">
        <w:rPr>
          <w:rFonts w:ascii="Tahoma" w:hAnsi="Tahoma" w:cs="Tahoma"/>
          <w:sz w:val="22"/>
          <w:szCs w:val="22"/>
        </w:rPr>
        <w:t xml:space="preserve">W niniejszym postępowaniu zgodnie z art. 27 ust 1 i 2 ustawy oświadczenia, dokumenty, SIWZ, zawiadomienia oraz informacje </w:t>
      </w:r>
      <w:r w:rsidR="00947CAD" w:rsidRPr="008762CD">
        <w:rPr>
          <w:rFonts w:ascii="Tahoma" w:hAnsi="Tahoma" w:cs="Tahoma"/>
          <w:sz w:val="22"/>
          <w:szCs w:val="22"/>
        </w:rPr>
        <w:t>Zamawiający</w:t>
      </w:r>
      <w:r w:rsidRPr="008762CD">
        <w:rPr>
          <w:rFonts w:ascii="Tahoma" w:hAnsi="Tahoma" w:cs="Tahoma"/>
          <w:sz w:val="22"/>
          <w:szCs w:val="22"/>
        </w:rPr>
        <w:t xml:space="preserve"> i </w:t>
      </w:r>
      <w:r w:rsidR="00947CAD" w:rsidRPr="008762CD">
        <w:rPr>
          <w:rFonts w:ascii="Tahoma" w:hAnsi="Tahoma" w:cs="Tahoma"/>
          <w:sz w:val="22"/>
          <w:szCs w:val="22"/>
        </w:rPr>
        <w:t>Wykonawca</w:t>
      </w:r>
      <w:r w:rsidRPr="008762CD">
        <w:rPr>
          <w:rFonts w:ascii="Tahoma" w:hAnsi="Tahoma" w:cs="Tahoma"/>
          <w:sz w:val="22"/>
          <w:szCs w:val="22"/>
        </w:rPr>
        <w:t xml:space="preserve"> przekazują drogą pisemną lub </w:t>
      </w:r>
      <w:r w:rsidR="00C07888" w:rsidRPr="008762CD">
        <w:rPr>
          <w:rFonts w:ascii="Tahoma" w:hAnsi="Tahoma" w:cs="Tahoma"/>
          <w:sz w:val="22"/>
          <w:szCs w:val="22"/>
        </w:rPr>
        <w:t>faxem</w:t>
      </w:r>
      <w:r w:rsidRPr="008762CD">
        <w:rPr>
          <w:rFonts w:ascii="Tahoma" w:hAnsi="Tahoma" w:cs="Tahoma"/>
          <w:sz w:val="22"/>
          <w:szCs w:val="22"/>
        </w:rPr>
        <w:t xml:space="preserve">.  Forma pisemna, z zastrzeżeniem wyjątków przewidzianych w ustawie </w:t>
      </w:r>
      <w:proofErr w:type="spellStart"/>
      <w:r w:rsidR="005E4076" w:rsidRPr="008762CD">
        <w:rPr>
          <w:rFonts w:ascii="Tahoma" w:hAnsi="Tahoma" w:cs="Tahoma"/>
          <w:sz w:val="22"/>
          <w:szCs w:val="22"/>
        </w:rPr>
        <w:t>pzp</w:t>
      </w:r>
      <w:proofErr w:type="spellEnd"/>
      <w:r w:rsidRPr="008762CD">
        <w:rPr>
          <w:rFonts w:ascii="Tahoma" w:hAnsi="Tahoma" w:cs="Tahoma"/>
          <w:sz w:val="22"/>
          <w:szCs w:val="22"/>
        </w:rPr>
        <w:t xml:space="preserve">, jest zawsze dopuszczalna. </w:t>
      </w:r>
    </w:p>
    <w:p w:rsidR="00D21E0C" w:rsidRPr="008762CD" w:rsidRDefault="00D21E0C" w:rsidP="009B6E4B">
      <w:pPr>
        <w:pStyle w:val="Akapitzlist"/>
        <w:numPr>
          <w:ilvl w:val="1"/>
          <w:numId w:val="21"/>
        </w:numPr>
        <w:suppressAutoHyphens/>
        <w:spacing w:line="276" w:lineRule="auto"/>
        <w:ind w:left="426" w:hanging="426"/>
        <w:jc w:val="both"/>
        <w:rPr>
          <w:rFonts w:ascii="Tahoma" w:hAnsi="Tahoma" w:cs="Tahoma"/>
          <w:sz w:val="22"/>
          <w:szCs w:val="22"/>
        </w:rPr>
      </w:pPr>
      <w:r w:rsidRPr="008762CD">
        <w:rPr>
          <w:rFonts w:ascii="Tahoma" w:hAnsi="Tahoma" w:cs="Tahoma"/>
          <w:sz w:val="22"/>
          <w:szCs w:val="22"/>
        </w:rPr>
        <w:lastRenderedPageBreak/>
        <w:t xml:space="preserve">Jeżeli </w:t>
      </w:r>
      <w:r w:rsidR="00947CAD" w:rsidRPr="008762CD">
        <w:rPr>
          <w:rFonts w:ascii="Tahoma" w:hAnsi="Tahoma" w:cs="Tahoma"/>
          <w:sz w:val="22"/>
          <w:szCs w:val="22"/>
        </w:rPr>
        <w:t>Zamawiający</w:t>
      </w:r>
      <w:r w:rsidRPr="008762CD">
        <w:rPr>
          <w:rFonts w:ascii="Tahoma" w:hAnsi="Tahoma" w:cs="Tahoma"/>
          <w:sz w:val="22"/>
          <w:szCs w:val="22"/>
        </w:rPr>
        <w:t xml:space="preserve"> lub </w:t>
      </w:r>
      <w:r w:rsidR="00947CAD" w:rsidRPr="008762CD">
        <w:rPr>
          <w:rFonts w:ascii="Tahoma" w:hAnsi="Tahoma" w:cs="Tahoma"/>
          <w:sz w:val="22"/>
          <w:szCs w:val="22"/>
        </w:rPr>
        <w:t>Wykonawca</w:t>
      </w:r>
      <w:r w:rsidRPr="008762CD">
        <w:rPr>
          <w:rFonts w:ascii="Tahoma" w:hAnsi="Tahoma" w:cs="Tahoma"/>
          <w:sz w:val="22"/>
          <w:szCs w:val="22"/>
        </w:rPr>
        <w:t xml:space="preserve"> przekazują oświadczenia, wnioski, zawiadomienia oraz informacje </w:t>
      </w:r>
      <w:r w:rsidR="00C07888" w:rsidRPr="008762CD">
        <w:rPr>
          <w:rFonts w:ascii="Tahoma" w:hAnsi="Tahoma" w:cs="Tahoma"/>
          <w:sz w:val="22"/>
          <w:szCs w:val="22"/>
        </w:rPr>
        <w:t>faxem</w:t>
      </w:r>
      <w:r w:rsidRPr="008762CD">
        <w:rPr>
          <w:rFonts w:ascii="Tahoma" w:hAnsi="Tahoma" w:cs="Tahoma"/>
          <w:sz w:val="22"/>
          <w:szCs w:val="22"/>
        </w:rPr>
        <w:t xml:space="preserve">, każda ze stron na żądanie drugiej niezwłocznie potwierdza ten fakt </w:t>
      </w:r>
      <w:r w:rsidR="00C07888" w:rsidRPr="008762CD">
        <w:rPr>
          <w:rFonts w:ascii="Tahoma" w:hAnsi="Tahoma" w:cs="Tahoma"/>
          <w:sz w:val="22"/>
          <w:szCs w:val="22"/>
        </w:rPr>
        <w:t>faxem</w:t>
      </w:r>
      <w:r w:rsidRPr="008762CD">
        <w:rPr>
          <w:rFonts w:ascii="Tahoma" w:hAnsi="Tahoma" w:cs="Tahoma"/>
          <w:sz w:val="22"/>
          <w:szCs w:val="22"/>
        </w:rPr>
        <w:t xml:space="preserve"> zwrotnym.</w:t>
      </w:r>
    </w:p>
    <w:p w:rsidR="00D21E0C" w:rsidRPr="008762CD" w:rsidRDefault="00D21E0C" w:rsidP="009B6E4B">
      <w:pPr>
        <w:pStyle w:val="Akapitzlist"/>
        <w:numPr>
          <w:ilvl w:val="1"/>
          <w:numId w:val="21"/>
        </w:numPr>
        <w:autoSpaceDE w:val="0"/>
        <w:autoSpaceDN w:val="0"/>
        <w:adjustRightInd w:val="0"/>
        <w:spacing w:line="276" w:lineRule="auto"/>
        <w:ind w:left="426" w:hanging="426"/>
        <w:jc w:val="both"/>
        <w:rPr>
          <w:rFonts w:ascii="Tahoma" w:hAnsi="Tahoma" w:cs="Tahoma"/>
          <w:sz w:val="22"/>
          <w:szCs w:val="22"/>
        </w:rPr>
      </w:pPr>
      <w:r w:rsidRPr="008762CD">
        <w:rPr>
          <w:rFonts w:ascii="Tahoma" w:hAnsi="Tahoma" w:cs="Tahoma"/>
          <w:sz w:val="22"/>
          <w:szCs w:val="22"/>
        </w:rPr>
        <w:t xml:space="preserve">Oświadczenia wnioski zawiadomienia oraz informacje, o których wyżej mowa uważa się za wniesione w terminie z chwilą, gdy doszły one do </w:t>
      </w:r>
      <w:r w:rsidR="00947CAD" w:rsidRPr="008762CD">
        <w:rPr>
          <w:rFonts w:ascii="Tahoma" w:hAnsi="Tahoma" w:cs="Tahoma"/>
          <w:sz w:val="22"/>
          <w:szCs w:val="22"/>
        </w:rPr>
        <w:t>Zamawiającego</w:t>
      </w:r>
      <w:r w:rsidRPr="008762CD">
        <w:rPr>
          <w:rFonts w:ascii="Tahoma" w:hAnsi="Tahoma" w:cs="Tahoma"/>
          <w:sz w:val="22"/>
          <w:szCs w:val="22"/>
        </w:rPr>
        <w:t xml:space="preserve"> w taki sposób, że mógł on zapoznać się z ich treścią. Za chwilę tę uważa się dni pracy </w:t>
      </w:r>
      <w:r w:rsidR="00947CAD" w:rsidRPr="008762CD">
        <w:rPr>
          <w:rFonts w:ascii="Tahoma" w:hAnsi="Tahoma" w:cs="Tahoma"/>
          <w:sz w:val="22"/>
          <w:szCs w:val="22"/>
        </w:rPr>
        <w:t>Zamawiającego</w:t>
      </w:r>
      <w:r w:rsidRPr="008762CD">
        <w:rPr>
          <w:rFonts w:ascii="Tahoma" w:hAnsi="Tahoma" w:cs="Tahoma"/>
          <w:sz w:val="22"/>
          <w:szCs w:val="22"/>
        </w:rPr>
        <w:t>, tj. od poniedziałku do piątku w godz. 8.00-15.00.</w:t>
      </w:r>
    </w:p>
    <w:p w:rsidR="00BE779D" w:rsidRPr="008762CD" w:rsidRDefault="00BE779D" w:rsidP="009B6E4B">
      <w:pPr>
        <w:pStyle w:val="Akapitzlist"/>
        <w:numPr>
          <w:ilvl w:val="1"/>
          <w:numId w:val="21"/>
        </w:numPr>
        <w:suppressAutoHyphens/>
        <w:spacing w:line="276" w:lineRule="auto"/>
        <w:ind w:left="426" w:hanging="426"/>
        <w:jc w:val="both"/>
        <w:rPr>
          <w:rFonts w:ascii="Tahoma" w:hAnsi="Tahoma" w:cs="Tahoma"/>
          <w:sz w:val="22"/>
          <w:szCs w:val="22"/>
        </w:rPr>
      </w:pPr>
      <w:r w:rsidRPr="008762CD">
        <w:rPr>
          <w:rFonts w:ascii="Tahoma" w:hAnsi="Tahoma" w:cs="Tahoma"/>
          <w:sz w:val="22"/>
          <w:szCs w:val="22"/>
        </w:rPr>
        <w:t>Korespondencję drogą pisemną za wyjątkiem składania ofert należy kierować na adres:</w:t>
      </w:r>
    </w:p>
    <w:p w:rsidR="00BE779D" w:rsidRPr="008762CD" w:rsidRDefault="00BE779D" w:rsidP="00BE779D">
      <w:pPr>
        <w:spacing w:after="0" w:line="276" w:lineRule="auto"/>
        <w:ind w:left="426"/>
        <w:rPr>
          <w:rFonts w:ascii="Tahoma" w:hAnsi="Tahoma" w:cs="Tahoma"/>
          <w:szCs w:val="22"/>
        </w:rPr>
      </w:pPr>
      <w:r w:rsidRPr="008762CD">
        <w:rPr>
          <w:rFonts w:ascii="Tahoma" w:hAnsi="Tahoma" w:cs="Tahoma"/>
          <w:szCs w:val="22"/>
        </w:rPr>
        <w:t>4 Wojskowy Szpital Kliniczny z Polikliniką Samodzielny Publicznym Zakład Opieki Zdrowotnej, ul. Weigla 5, 50-981 Wrocław – Sekcja Zamówień Publicznych.</w:t>
      </w:r>
    </w:p>
    <w:p w:rsidR="00D21E0C" w:rsidRPr="008762CD" w:rsidRDefault="00D21E0C" w:rsidP="009B6E4B">
      <w:pPr>
        <w:pStyle w:val="Akapitzlist"/>
        <w:numPr>
          <w:ilvl w:val="1"/>
          <w:numId w:val="21"/>
        </w:numPr>
        <w:suppressAutoHyphens/>
        <w:spacing w:line="276" w:lineRule="auto"/>
        <w:ind w:left="426" w:hanging="426"/>
        <w:jc w:val="both"/>
        <w:rPr>
          <w:rFonts w:ascii="Tahoma" w:hAnsi="Tahoma" w:cs="Tahoma"/>
          <w:sz w:val="22"/>
          <w:szCs w:val="22"/>
        </w:rPr>
      </w:pPr>
      <w:r w:rsidRPr="008762CD">
        <w:rPr>
          <w:rFonts w:ascii="Tahoma" w:hAnsi="Tahoma" w:cs="Tahoma"/>
          <w:sz w:val="22"/>
          <w:szCs w:val="22"/>
        </w:rPr>
        <w:t>Ofertę w postępowaniu można złożyć wyłącznie w formie pisemnej.</w:t>
      </w:r>
    </w:p>
    <w:p w:rsidR="00BE779D" w:rsidRPr="008762CD" w:rsidRDefault="00BE779D" w:rsidP="00551027">
      <w:pPr>
        <w:spacing w:after="0" w:line="276" w:lineRule="auto"/>
        <w:ind w:left="426"/>
        <w:rPr>
          <w:rFonts w:ascii="Tahoma" w:hAnsi="Tahoma" w:cs="Tahoma"/>
          <w:szCs w:val="22"/>
        </w:rPr>
      </w:pPr>
      <w:r w:rsidRPr="008762CD">
        <w:rPr>
          <w:rFonts w:ascii="Tahoma" w:hAnsi="Tahoma" w:cs="Tahoma"/>
          <w:b/>
          <w:szCs w:val="22"/>
        </w:rPr>
        <w:t>- Bogumiła Zawadzka</w:t>
      </w:r>
      <w:r w:rsidRPr="008762CD">
        <w:rPr>
          <w:rFonts w:ascii="Tahoma" w:hAnsi="Tahoma" w:cs="Tahoma"/>
          <w:szCs w:val="22"/>
        </w:rPr>
        <w:t xml:space="preserve"> tel. (071) 7660 557, Kierownik Sekcji Planowania i Przygotowania Robót</w:t>
      </w:r>
      <w:r w:rsidR="00D92DB5" w:rsidRPr="008762CD">
        <w:rPr>
          <w:rFonts w:ascii="Tahoma" w:hAnsi="Tahoma" w:cs="Tahoma"/>
          <w:szCs w:val="22"/>
        </w:rPr>
        <w:t>,</w:t>
      </w:r>
    </w:p>
    <w:p w:rsidR="00BE779D" w:rsidRPr="008762CD" w:rsidRDefault="00BE779D" w:rsidP="00551027">
      <w:pPr>
        <w:spacing w:after="0" w:line="276" w:lineRule="auto"/>
        <w:ind w:left="426"/>
        <w:rPr>
          <w:rFonts w:ascii="Tahoma" w:hAnsi="Tahoma" w:cs="Tahoma"/>
          <w:szCs w:val="22"/>
        </w:rPr>
      </w:pPr>
      <w:r w:rsidRPr="008762CD">
        <w:rPr>
          <w:rFonts w:ascii="Tahoma" w:hAnsi="Tahoma" w:cs="Tahoma"/>
          <w:b/>
          <w:szCs w:val="22"/>
        </w:rPr>
        <w:t xml:space="preserve">- Piotr Strąk </w:t>
      </w:r>
      <w:r w:rsidRPr="008762CD">
        <w:rPr>
          <w:rFonts w:ascii="Tahoma" w:hAnsi="Tahoma" w:cs="Tahoma"/>
          <w:szCs w:val="22"/>
        </w:rPr>
        <w:t xml:space="preserve">tel. (071) 7660 550 Sekcja Zamówień Publicznych (budynek Logistyki) pok. nr 13- w sprawach formalnych. </w:t>
      </w:r>
    </w:p>
    <w:p w:rsidR="00BE779D" w:rsidRPr="008762CD" w:rsidRDefault="00BE779D" w:rsidP="00551027">
      <w:pPr>
        <w:spacing w:after="0" w:line="276" w:lineRule="auto"/>
        <w:ind w:firstLine="426"/>
        <w:rPr>
          <w:rFonts w:ascii="Tahoma" w:hAnsi="Tahoma" w:cs="Tahoma"/>
          <w:szCs w:val="22"/>
        </w:rPr>
      </w:pPr>
      <w:r w:rsidRPr="008762CD">
        <w:rPr>
          <w:rFonts w:ascii="Tahoma" w:hAnsi="Tahoma" w:cs="Tahoma"/>
          <w:b/>
          <w:szCs w:val="22"/>
        </w:rPr>
        <w:t xml:space="preserve">Fax: </w:t>
      </w:r>
      <w:r w:rsidRPr="008762CD">
        <w:rPr>
          <w:rFonts w:ascii="Tahoma" w:hAnsi="Tahoma" w:cs="Tahoma"/>
          <w:szCs w:val="22"/>
        </w:rPr>
        <w:t>(071) 7660 119 - Sekcja Zamówień Publicznych.</w:t>
      </w:r>
    </w:p>
    <w:p w:rsidR="00BE779D" w:rsidRPr="008762CD" w:rsidRDefault="00BE779D" w:rsidP="00551027">
      <w:pPr>
        <w:tabs>
          <w:tab w:val="left" w:pos="426"/>
        </w:tabs>
        <w:spacing w:line="276" w:lineRule="auto"/>
        <w:rPr>
          <w:rFonts w:ascii="Tahoma" w:hAnsi="Tahoma" w:cs="Tahoma"/>
          <w:b/>
          <w:szCs w:val="22"/>
          <w:u w:val="single"/>
        </w:rPr>
      </w:pPr>
      <w:r w:rsidRPr="008762CD">
        <w:rPr>
          <w:rFonts w:ascii="Tahoma" w:hAnsi="Tahoma" w:cs="Tahoma"/>
          <w:b/>
          <w:szCs w:val="22"/>
          <w:u w:val="single"/>
        </w:rPr>
        <w:t>Kontaktowanie się z Zamawiającym pod innym niż ww. numerami telefonów i faksów nie rodzi skutków prawnych określonych w PZP.</w:t>
      </w:r>
    </w:p>
    <w:p w:rsidR="00D21E0C" w:rsidRPr="008762CD" w:rsidRDefault="00D21E0C" w:rsidP="00FD2551">
      <w:pPr>
        <w:pStyle w:val="Akapitzlist"/>
        <w:autoSpaceDE w:val="0"/>
        <w:autoSpaceDN w:val="0"/>
        <w:adjustRightInd w:val="0"/>
        <w:spacing w:line="276" w:lineRule="auto"/>
        <w:rPr>
          <w:rFonts w:ascii="Tahoma" w:hAnsi="Tahoma" w:cs="Tahoma"/>
          <w:sz w:val="22"/>
          <w:szCs w:val="22"/>
        </w:rPr>
      </w:pPr>
      <w:r w:rsidRPr="008762CD">
        <w:rPr>
          <w:rFonts w:ascii="Tahoma" w:hAnsi="Tahoma" w:cs="Tahoma"/>
          <w:sz w:val="22"/>
          <w:szCs w:val="22"/>
        </w:rPr>
        <w:t xml:space="preserve"> </w:t>
      </w:r>
    </w:p>
    <w:p w:rsidR="00127FD0" w:rsidRPr="008762CD" w:rsidRDefault="00127FD0" w:rsidP="009B6E4B">
      <w:pPr>
        <w:pStyle w:val="Tytunagwka"/>
        <w:numPr>
          <w:ilvl w:val="0"/>
          <w:numId w:val="21"/>
        </w:numPr>
        <w:shd w:val="clear" w:color="auto" w:fill="D9D9D9"/>
        <w:tabs>
          <w:tab w:val="clear" w:pos="426"/>
          <w:tab w:val="left" w:pos="284"/>
        </w:tabs>
        <w:spacing w:before="0" w:after="0" w:line="276" w:lineRule="auto"/>
        <w:ind w:left="284" w:hanging="284"/>
        <w:jc w:val="both"/>
        <w:rPr>
          <w:bCs/>
          <w:sz w:val="22"/>
        </w:rPr>
      </w:pPr>
      <w:r w:rsidRPr="008762CD">
        <w:rPr>
          <w:bCs/>
          <w:sz w:val="22"/>
        </w:rPr>
        <w:t>Miejsce, termin i sposób złożenia oferty</w:t>
      </w:r>
      <w:bookmarkEnd w:id="59"/>
      <w:bookmarkEnd w:id="60"/>
    </w:p>
    <w:p w:rsidR="00DD3094" w:rsidRPr="008762CD" w:rsidRDefault="00DD3094" w:rsidP="00FD2551">
      <w:pPr>
        <w:pStyle w:val="Tytunagwka"/>
        <w:numPr>
          <w:ilvl w:val="0"/>
          <w:numId w:val="0"/>
        </w:numPr>
        <w:tabs>
          <w:tab w:val="clear" w:pos="426"/>
          <w:tab w:val="left" w:pos="284"/>
        </w:tabs>
        <w:spacing w:before="0" w:after="0" w:line="276" w:lineRule="auto"/>
        <w:ind w:left="284"/>
        <w:jc w:val="both"/>
        <w:rPr>
          <w:bCs/>
          <w:sz w:val="22"/>
        </w:rPr>
      </w:pPr>
    </w:p>
    <w:p w:rsidR="00551027" w:rsidRPr="008762CD" w:rsidRDefault="00551027" w:rsidP="009B6E4B">
      <w:pPr>
        <w:pStyle w:val="Akapitzlist"/>
        <w:numPr>
          <w:ilvl w:val="0"/>
          <w:numId w:val="10"/>
        </w:numPr>
        <w:autoSpaceDE w:val="0"/>
        <w:autoSpaceDN w:val="0"/>
        <w:adjustRightInd w:val="0"/>
        <w:spacing w:line="276" w:lineRule="auto"/>
        <w:contextualSpacing w:val="0"/>
        <w:jc w:val="both"/>
        <w:rPr>
          <w:rFonts w:ascii="Tahoma" w:hAnsi="Tahoma" w:cs="Tahoma"/>
          <w:sz w:val="22"/>
          <w:szCs w:val="22"/>
        </w:rPr>
      </w:pPr>
      <w:r w:rsidRPr="008762CD">
        <w:rPr>
          <w:rFonts w:ascii="Tahoma" w:hAnsi="Tahoma" w:cs="Tahoma"/>
          <w:sz w:val="22"/>
          <w:szCs w:val="22"/>
        </w:rPr>
        <w:t xml:space="preserve">Ofertę należy złożyć w siedzibie </w:t>
      </w:r>
      <w:proofErr w:type="gramStart"/>
      <w:r w:rsidRPr="008762CD">
        <w:rPr>
          <w:rFonts w:ascii="Tahoma" w:hAnsi="Tahoma" w:cs="Tahoma"/>
          <w:sz w:val="22"/>
          <w:szCs w:val="22"/>
        </w:rPr>
        <w:t>Zamawiającego  - 4 Wojskowy</w:t>
      </w:r>
      <w:proofErr w:type="gramEnd"/>
      <w:r w:rsidRPr="008762CD">
        <w:rPr>
          <w:rFonts w:ascii="Tahoma" w:hAnsi="Tahoma" w:cs="Tahoma"/>
          <w:sz w:val="22"/>
          <w:szCs w:val="22"/>
        </w:rPr>
        <w:t xml:space="preserve"> Szpital Kliniczny</w:t>
      </w:r>
      <w:r w:rsidR="00D36C22">
        <w:rPr>
          <w:rFonts w:ascii="Tahoma" w:hAnsi="Tahoma" w:cs="Tahoma"/>
          <w:sz w:val="22"/>
          <w:szCs w:val="22"/>
        </w:rPr>
        <w:t xml:space="preserve"> </w:t>
      </w:r>
      <w:r w:rsidRPr="008762CD">
        <w:rPr>
          <w:rFonts w:ascii="Tahoma" w:hAnsi="Tahoma" w:cs="Tahoma"/>
          <w:sz w:val="22"/>
          <w:szCs w:val="22"/>
        </w:rPr>
        <w:t>z Polikliniką SP ZOZ Wrocław, ul. Weigla 5 – budynek WYDZIAŁU ADMINISTRACJI OGÓLNEJ pok</w:t>
      </w:r>
      <w:r w:rsidRPr="00783E4D">
        <w:rPr>
          <w:rFonts w:ascii="Tahoma" w:hAnsi="Tahoma" w:cs="Tahoma"/>
          <w:sz w:val="22"/>
          <w:szCs w:val="22"/>
        </w:rPr>
        <w:t>. nr 18</w:t>
      </w:r>
      <w:r w:rsidR="00D36C22" w:rsidRPr="00783E4D">
        <w:rPr>
          <w:rFonts w:ascii="Tahoma" w:hAnsi="Tahoma" w:cs="Tahoma"/>
          <w:sz w:val="22"/>
          <w:szCs w:val="22"/>
        </w:rPr>
        <w:t xml:space="preserve"> Kancelaria</w:t>
      </w:r>
      <w:r w:rsidRPr="008762CD">
        <w:rPr>
          <w:rFonts w:ascii="Tahoma" w:hAnsi="Tahoma" w:cs="Tahoma"/>
          <w:sz w:val="22"/>
          <w:szCs w:val="22"/>
        </w:rPr>
        <w:t>, w nieprzekraczalnym terminie:</w:t>
      </w:r>
    </w:p>
    <w:p w:rsidR="00551027" w:rsidRPr="008762CD" w:rsidRDefault="00551027" w:rsidP="00551027">
      <w:pPr>
        <w:pStyle w:val="Akapitzlist"/>
        <w:autoSpaceDE w:val="0"/>
        <w:autoSpaceDN w:val="0"/>
        <w:adjustRightInd w:val="0"/>
        <w:spacing w:line="276" w:lineRule="auto"/>
        <w:ind w:left="567"/>
        <w:contextualSpacing w:val="0"/>
        <w:jc w:val="both"/>
        <w:rPr>
          <w:rFonts w:ascii="Tahoma" w:hAnsi="Tahoma" w:cs="Tahoma"/>
          <w:sz w:val="22"/>
          <w:szCs w:val="22"/>
        </w:rPr>
      </w:pPr>
    </w:p>
    <w:tbl>
      <w:tblPr>
        <w:tblW w:w="0" w:type="auto"/>
        <w:tblInd w:w="9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20"/>
        <w:gridCol w:w="2020"/>
        <w:gridCol w:w="2020"/>
        <w:gridCol w:w="2020"/>
      </w:tblGrid>
      <w:tr w:rsidR="00127FD0" w:rsidRPr="008762CD">
        <w:tc>
          <w:tcPr>
            <w:tcW w:w="2020" w:type="dxa"/>
          </w:tcPr>
          <w:p w:rsidR="00127FD0" w:rsidRPr="008762CD" w:rsidRDefault="00127FD0" w:rsidP="00FD2551">
            <w:pPr>
              <w:tabs>
                <w:tab w:val="left" w:pos="360"/>
              </w:tabs>
              <w:spacing w:line="276" w:lineRule="auto"/>
              <w:jc w:val="center"/>
              <w:rPr>
                <w:rFonts w:ascii="Tahoma" w:hAnsi="Tahoma" w:cs="Tahoma"/>
                <w:szCs w:val="22"/>
              </w:rPr>
            </w:pPr>
            <w:r w:rsidRPr="008762CD">
              <w:rPr>
                <w:rFonts w:ascii="Tahoma" w:hAnsi="Tahoma" w:cs="Tahoma"/>
                <w:szCs w:val="22"/>
              </w:rPr>
              <w:t xml:space="preserve">Do dnia </w:t>
            </w:r>
          </w:p>
        </w:tc>
        <w:tc>
          <w:tcPr>
            <w:tcW w:w="2020" w:type="dxa"/>
          </w:tcPr>
          <w:p w:rsidR="00127FD0" w:rsidRPr="00F77B99" w:rsidRDefault="00127FD0" w:rsidP="001678E3">
            <w:pPr>
              <w:tabs>
                <w:tab w:val="left" w:pos="360"/>
              </w:tabs>
              <w:spacing w:line="276" w:lineRule="auto"/>
              <w:jc w:val="center"/>
              <w:rPr>
                <w:rFonts w:ascii="Tahoma" w:hAnsi="Tahoma" w:cs="Tahoma"/>
                <w:b/>
                <w:color w:val="FF0000"/>
                <w:szCs w:val="22"/>
              </w:rPr>
            </w:pPr>
            <w:r w:rsidRPr="00F77B99">
              <w:rPr>
                <w:rFonts w:ascii="Tahoma" w:hAnsi="Tahoma" w:cs="Tahoma"/>
                <w:b/>
                <w:color w:val="FF0000"/>
                <w:szCs w:val="22"/>
              </w:rPr>
              <w:t xml:space="preserve"> </w:t>
            </w:r>
            <w:r w:rsidR="001678E3">
              <w:rPr>
                <w:rFonts w:ascii="Tahoma" w:hAnsi="Tahoma" w:cs="Tahoma"/>
                <w:b/>
                <w:color w:val="FF0000"/>
                <w:szCs w:val="22"/>
              </w:rPr>
              <w:t>14</w:t>
            </w:r>
            <w:r w:rsidR="00322975" w:rsidRPr="00F77B99">
              <w:rPr>
                <w:rFonts w:ascii="Tahoma" w:hAnsi="Tahoma" w:cs="Tahoma"/>
                <w:b/>
                <w:color w:val="FF0000"/>
                <w:szCs w:val="22"/>
              </w:rPr>
              <w:t>.07.</w:t>
            </w:r>
            <w:r w:rsidRPr="00F77B99">
              <w:rPr>
                <w:rFonts w:ascii="Tahoma" w:hAnsi="Tahoma" w:cs="Tahoma"/>
                <w:b/>
                <w:color w:val="FF0000"/>
                <w:szCs w:val="22"/>
              </w:rPr>
              <w:t>201</w:t>
            </w:r>
            <w:r w:rsidR="00D36C22">
              <w:rPr>
                <w:rFonts w:ascii="Tahoma" w:hAnsi="Tahoma" w:cs="Tahoma"/>
                <w:b/>
                <w:color w:val="FF0000"/>
                <w:szCs w:val="22"/>
              </w:rPr>
              <w:t>6</w:t>
            </w:r>
          </w:p>
        </w:tc>
        <w:tc>
          <w:tcPr>
            <w:tcW w:w="2020" w:type="dxa"/>
          </w:tcPr>
          <w:p w:rsidR="00127FD0" w:rsidRPr="008762CD" w:rsidRDefault="00127FD0" w:rsidP="00FD2551">
            <w:pPr>
              <w:tabs>
                <w:tab w:val="left" w:pos="360"/>
              </w:tabs>
              <w:spacing w:line="276" w:lineRule="auto"/>
              <w:jc w:val="center"/>
              <w:rPr>
                <w:rFonts w:ascii="Tahoma" w:hAnsi="Tahoma" w:cs="Tahoma"/>
                <w:szCs w:val="22"/>
              </w:rPr>
            </w:pPr>
            <w:proofErr w:type="gramStart"/>
            <w:r w:rsidRPr="008762CD">
              <w:rPr>
                <w:rFonts w:ascii="Tahoma" w:hAnsi="Tahoma" w:cs="Tahoma"/>
                <w:szCs w:val="22"/>
              </w:rPr>
              <w:t>do</w:t>
            </w:r>
            <w:proofErr w:type="gramEnd"/>
            <w:r w:rsidRPr="008762CD">
              <w:rPr>
                <w:rFonts w:ascii="Tahoma" w:hAnsi="Tahoma" w:cs="Tahoma"/>
                <w:szCs w:val="22"/>
              </w:rPr>
              <w:t xml:space="preserve"> godz. </w:t>
            </w:r>
          </w:p>
        </w:tc>
        <w:tc>
          <w:tcPr>
            <w:tcW w:w="2020" w:type="dxa"/>
          </w:tcPr>
          <w:p w:rsidR="00127FD0" w:rsidRPr="008762CD" w:rsidRDefault="006C7442" w:rsidP="00FD2551">
            <w:pPr>
              <w:tabs>
                <w:tab w:val="left" w:pos="360"/>
              </w:tabs>
              <w:spacing w:line="276" w:lineRule="auto"/>
              <w:jc w:val="center"/>
              <w:rPr>
                <w:rFonts w:ascii="Tahoma" w:hAnsi="Tahoma" w:cs="Tahoma"/>
                <w:b/>
                <w:szCs w:val="22"/>
              </w:rPr>
            </w:pPr>
            <w:r w:rsidRPr="008762CD">
              <w:rPr>
                <w:rFonts w:ascii="Tahoma" w:hAnsi="Tahoma" w:cs="Tahoma"/>
                <w:b/>
                <w:szCs w:val="22"/>
              </w:rPr>
              <w:t>10</w:t>
            </w:r>
            <w:r w:rsidR="00127FD0" w:rsidRPr="008762CD">
              <w:rPr>
                <w:rFonts w:ascii="Tahoma" w:hAnsi="Tahoma" w:cs="Tahoma"/>
                <w:b/>
                <w:szCs w:val="22"/>
              </w:rPr>
              <w:t>:00</w:t>
            </w:r>
          </w:p>
        </w:tc>
      </w:tr>
    </w:tbl>
    <w:p w:rsidR="00127FD0" w:rsidRPr="008762CD" w:rsidRDefault="00127FD0" w:rsidP="00FD2551">
      <w:pPr>
        <w:spacing w:before="360" w:line="276" w:lineRule="auto"/>
        <w:ind w:left="720"/>
        <w:rPr>
          <w:rFonts w:ascii="Tahoma" w:hAnsi="Tahoma" w:cs="Tahoma"/>
          <w:b/>
          <w:szCs w:val="22"/>
          <w:u w:val="single"/>
        </w:rPr>
      </w:pPr>
      <w:r w:rsidRPr="008762CD">
        <w:rPr>
          <w:rFonts w:ascii="Tahoma" w:hAnsi="Tahoma" w:cs="Tahoma"/>
          <w:b/>
          <w:szCs w:val="22"/>
          <w:u w:val="single"/>
        </w:rPr>
        <w:t xml:space="preserve">UWAGA! W przypadku wysłania oferty pocztą lub kurierem na kopercie należy zaznaczyć miejsce złożenia oferty. </w:t>
      </w:r>
      <w:r w:rsidR="00DD3094" w:rsidRPr="008762CD">
        <w:rPr>
          <w:rFonts w:ascii="Tahoma" w:hAnsi="Tahoma" w:cs="Tahoma"/>
          <w:b/>
          <w:szCs w:val="22"/>
          <w:u w:val="single"/>
        </w:rPr>
        <w:t xml:space="preserve"> </w:t>
      </w:r>
    </w:p>
    <w:p w:rsidR="00127FD0" w:rsidRPr="008762CD" w:rsidRDefault="00127FD0" w:rsidP="009B6E4B">
      <w:pPr>
        <w:pStyle w:val="Akapitzlist"/>
        <w:numPr>
          <w:ilvl w:val="0"/>
          <w:numId w:val="10"/>
        </w:numPr>
        <w:autoSpaceDE w:val="0"/>
        <w:autoSpaceDN w:val="0"/>
        <w:adjustRightInd w:val="0"/>
        <w:spacing w:before="120" w:after="120" w:line="276" w:lineRule="auto"/>
        <w:contextualSpacing w:val="0"/>
        <w:jc w:val="both"/>
        <w:rPr>
          <w:rFonts w:ascii="Tahoma" w:hAnsi="Tahoma" w:cs="Tahoma"/>
          <w:sz w:val="22"/>
          <w:szCs w:val="22"/>
        </w:rPr>
      </w:pPr>
      <w:r w:rsidRPr="008762CD">
        <w:rPr>
          <w:rFonts w:ascii="Tahoma" w:hAnsi="Tahoma" w:cs="Tahoma"/>
          <w:sz w:val="22"/>
          <w:szCs w:val="22"/>
          <w:u w:val="single"/>
        </w:rPr>
        <w:t>Ofertę należy złożyć</w:t>
      </w:r>
      <w:r w:rsidRPr="008762CD">
        <w:rPr>
          <w:rFonts w:ascii="Tahoma" w:hAnsi="Tahoma" w:cs="Tahoma"/>
          <w:sz w:val="22"/>
          <w:szCs w:val="22"/>
        </w:rPr>
        <w:t xml:space="preserve"> w nieprzezroczystej, zabezpieczonej przed otwarciem kopercie. Kopertę należy opisać następująco:</w:t>
      </w:r>
    </w:p>
    <w:p w:rsidR="00551027" w:rsidRPr="008762CD" w:rsidRDefault="00551027" w:rsidP="009B6E4B">
      <w:pPr>
        <w:numPr>
          <w:ilvl w:val="12"/>
          <w:numId w:val="10"/>
        </w:numPr>
        <w:spacing w:before="360" w:after="0" w:line="276" w:lineRule="auto"/>
        <w:jc w:val="center"/>
        <w:rPr>
          <w:rFonts w:ascii="Tahoma" w:hAnsi="Tahoma" w:cs="Tahoma"/>
          <w:b/>
          <w:szCs w:val="22"/>
        </w:rPr>
      </w:pPr>
      <w:r w:rsidRPr="008762CD">
        <w:rPr>
          <w:rFonts w:ascii="Tahoma" w:hAnsi="Tahoma" w:cs="Tahoma"/>
          <w:szCs w:val="22"/>
        </w:rPr>
        <w:t>Oferta w postępowaniu na:</w:t>
      </w:r>
    </w:p>
    <w:p w:rsidR="00F77B99" w:rsidRPr="00F77B99" w:rsidRDefault="00F77B99" w:rsidP="00D36C22">
      <w:pPr>
        <w:autoSpaceDE w:val="0"/>
        <w:autoSpaceDN w:val="0"/>
        <w:adjustRightInd w:val="0"/>
        <w:spacing w:after="0"/>
        <w:ind w:left="567"/>
        <w:jc w:val="center"/>
        <w:rPr>
          <w:rFonts w:ascii="Tahoma" w:hAnsi="Tahoma" w:cs="Tahoma"/>
          <w:b/>
          <w:szCs w:val="22"/>
        </w:rPr>
      </w:pPr>
      <w:r w:rsidRPr="00F77B99">
        <w:rPr>
          <w:rFonts w:ascii="Tahoma" w:hAnsi="Tahoma" w:cs="Tahoma"/>
          <w:b/>
          <w:szCs w:val="22"/>
        </w:rPr>
        <w:t>KONTYNUACJI</w:t>
      </w:r>
      <w:r>
        <w:rPr>
          <w:rFonts w:ascii="Tahoma" w:hAnsi="Tahoma" w:cs="Tahoma"/>
          <w:b/>
          <w:szCs w:val="22"/>
        </w:rPr>
        <w:t>A</w:t>
      </w:r>
      <w:r w:rsidRPr="00F77B99">
        <w:rPr>
          <w:rFonts w:ascii="Tahoma" w:hAnsi="Tahoma" w:cs="Tahoma"/>
          <w:b/>
          <w:szCs w:val="22"/>
        </w:rPr>
        <w:t xml:space="preserve"> I ZAKOŃCZENI</w:t>
      </w:r>
      <w:r>
        <w:rPr>
          <w:rFonts w:ascii="Tahoma" w:hAnsi="Tahoma" w:cs="Tahoma"/>
          <w:b/>
          <w:szCs w:val="22"/>
        </w:rPr>
        <w:t>E</w:t>
      </w:r>
      <w:r w:rsidRPr="00F77B99">
        <w:rPr>
          <w:rFonts w:ascii="Tahoma" w:hAnsi="Tahoma" w:cs="Tahoma"/>
          <w:b/>
          <w:szCs w:val="22"/>
        </w:rPr>
        <w:t xml:space="preserve"> ROBÓT BUDOWLANYCH INWESTYCJI PN.:</w:t>
      </w:r>
    </w:p>
    <w:p w:rsidR="00F77B99" w:rsidRPr="00F77B99" w:rsidRDefault="00F77B99" w:rsidP="00D36C22">
      <w:pPr>
        <w:autoSpaceDE w:val="0"/>
        <w:autoSpaceDN w:val="0"/>
        <w:adjustRightInd w:val="0"/>
        <w:spacing w:after="0"/>
        <w:ind w:left="567"/>
        <w:jc w:val="center"/>
        <w:rPr>
          <w:rFonts w:ascii="Tahoma" w:hAnsi="Tahoma" w:cs="Tahoma"/>
          <w:b/>
          <w:szCs w:val="22"/>
        </w:rPr>
      </w:pPr>
      <w:proofErr w:type="gramStart"/>
      <w:r w:rsidRPr="00F77B99">
        <w:rPr>
          <w:rFonts w:ascii="Tahoma" w:hAnsi="Tahoma" w:cs="Tahoma"/>
          <w:b/>
          <w:szCs w:val="22"/>
        </w:rPr>
        <w:t>,,</w:t>
      </w:r>
      <w:proofErr w:type="gramEnd"/>
      <w:r w:rsidRPr="00F77B99">
        <w:rPr>
          <w:rFonts w:ascii="Tahoma" w:hAnsi="Tahoma" w:cs="Tahoma"/>
          <w:b/>
          <w:szCs w:val="22"/>
        </w:rPr>
        <w:t>ROZBUDOWA BUDYNKU NR 1 NA POTRZEBY ZINTEGROWANEGO BLOKU OPERACYJNEGO W</w:t>
      </w:r>
      <w:r>
        <w:rPr>
          <w:rFonts w:ascii="Tahoma" w:hAnsi="Tahoma" w:cs="Tahoma"/>
          <w:b/>
          <w:szCs w:val="22"/>
        </w:rPr>
        <w:t xml:space="preserve"> </w:t>
      </w:r>
      <w:r w:rsidRPr="00F77B99">
        <w:rPr>
          <w:rFonts w:ascii="Tahoma" w:hAnsi="Tahoma" w:cs="Tahoma"/>
          <w:b/>
          <w:szCs w:val="22"/>
        </w:rPr>
        <w:t>4 WOJSKOWYM SZPITALU KLINICZNYM Z POLIKLINIKĄ SP ZOZ WE WROCŁAWIU</w:t>
      </w:r>
    </w:p>
    <w:p w:rsidR="00F77B99" w:rsidRDefault="00F77B99" w:rsidP="00D36C22">
      <w:pPr>
        <w:autoSpaceDE w:val="0"/>
        <w:autoSpaceDN w:val="0"/>
        <w:adjustRightInd w:val="0"/>
        <w:spacing w:after="0"/>
        <w:ind w:left="567"/>
        <w:jc w:val="center"/>
        <w:rPr>
          <w:rFonts w:ascii="Tahoma" w:hAnsi="Tahoma" w:cs="Tahoma"/>
          <w:b/>
          <w:szCs w:val="22"/>
        </w:rPr>
      </w:pPr>
      <w:r w:rsidRPr="00F77B99">
        <w:rPr>
          <w:rFonts w:ascii="Tahoma" w:hAnsi="Tahoma" w:cs="Tahoma"/>
          <w:b/>
          <w:szCs w:val="22"/>
        </w:rPr>
        <w:t>K-2857”</w:t>
      </w:r>
    </w:p>
    <w:p w:rsidR="00551027" w:rsidRPr="008762CD" w:rsidRDefault="00F77B99" w:rsidP="00F77B99">
      <w:pPr>
        <w:autoSpaceDE w:val="0"/>
        <w:autoSpaceDN w:val="0"/>
        <w:adjustRightInd w:val="0"/>
        <w:spacing w:after="0"/>
        <w:ind w:left="567"/>
        <w:jc w:val="center"/>
        <w:rPr>
          <w:rFonts w:ascii="Tahoma" w:hAnsi="Tahoma" w:cs="Tahoma"/>
          <w:szCs w:val="22"/>
        </w:rPr>
      </w:pPr>
      <w:r w:rsidRPr="008762CD">
        <w:rPr>
          <w:rFonts w:ascii="Tahoma" w:hAnsi="Tahoma" w:cs="Tahoma"/>
          <w:szCs w:val="22"/>
        </w:rPr>
        <w:t xml:space="preserve"> </w:t>
      </w:r>
      <w:r w:rsidR="00551027" w:rsidRPr="008762CD">
        <w:rPr>
          <w:rFonts w:ascii="Tahoma" w:hAnsi="Tahoma" w:cs="Tahoma"/>
          <w:szCs w:val="22"/>
        </w:rPr>
        <w:t xml:space="preserve">Nie otwierać przed dniem: </w:t>
      </w:r>
      <w:r w:rsidR="00551027" w:rsidRPr="008762CD">
        <w:rPr>
          <w:rFonts w:ascii="Tahoma" w:hAnsi="Tahoma" w:cs="Tahoma"/>
          <w:b/>
          <w:i/>
          <w:szCs w:val="22"/>
        </w:rPr>
        <w:t>(</w:t>
      </w:r>
      <w:r w:rsidR="001678E3">
        <w:rPr>
          <w:rFonts w:ascii="Tahoma" w:hAnsi="Tahoma" w:cs="Tahoma"/>
          <w:b/>
          <w:i/>
          <w:color w:val="C00000"/>
          <w:szCs w:val="22"/>
        </w:rPr>
        <w:t>14.07.2016</w:t>
      </w:r>
      <w:proofErr w:type="gramStart"/>
      <w:r w:rsidR="001678E3">
        <w:rPr>
          <w:rFonts w:ascii="Tahoma" w:hAnsi="Tahoma" w:cs="Tahoma"/>
          <w:b/>
          <w:i/>
          <w:color w:val="C00000"/>
          <w:szCs w:val="22"/>
        </w:rPr>
        <w:t>r</w:t>
      </w:r>
      <w:proofErr w:type="gramEnd"/>
      <w:r w:rsidR="001678E3">
        <w:rPr>
          <w:rFonts w:ascii="Tahoma" w:hAnsi="Tahoma" w:cs="Tahoma"/>
          <w:b/>
          <w:i/>
          <w:color w:val="C00000"/>
          <w:szCs w:val="22"/>
        </w:rPr>
        <w:t>. godz. 11.00</w:t>
      </w:r>
      <w:r w:rsidR="00551027" w:rsidRPr="008762CD">
        <w:rPr>
          <w:rFonts w:ascii="Tahoma" w:hAnsi="Tahoma" w:cs="Tahoma"/>
          <w:b/>
          <w:i/>
          <w:szCs w:val="22"/>
        </w:rPr>
        <w:t>)</w:t>
      </w:r>
    </w:p>
    <w:p w:rsidR="00551027" w:rsidRPr="008762CD" w:rsidRDefault="00551027" w:rsidP="00551027">
      <w:pPr>
        <w:pStyle w:val="Akapitzlist"/>
        <w:autoSpaceDE w:val="0"/>
        <w:autoSpaceDN w:val="0"/>
        <w:adjustRightInd w:val="0"/>
        <w:spacing w:before="120" w:after="120" w:line="276" w:lineRule="auto"/>
        <w:ind w:left="0"/>
        <w:contextualSpacing w:val="0"/>
        <w:jc w:val="both"/>
        <w:rPr>
          <w:rFonts w:ascii="Tahoma" w:hAnsi="Tahoma" w:cs="Tahoma"/>
          <w:sz w:val="22"/>
          <w:szCs w:val="22"/>
        </w:rPr>
      </w:pPr>
      <w:r w:rsidRPr="008762CD">
        <w:rPr>
          <w:rFonts w:ascii="Tahoma" w:hAnsi="Tahoma" w:cs="Tahoma"/>
          <w:b/>
          <w:sz w:val="22"/>
          <w:szCs w:val="22"/>
        </w:rPr>
        <w:t>3.</w:t>
      </w:r>
      <w:r w:rsidRPr="008762CD">
        <w:rPr>
          <w:rFonts w:ascii="Tahoma" w:hAnsi="Tahoma" w:cs="Tahoma"/>
          <w:sz w:val="22"/>
          <w:szCs w:val="22"/>
        </w:rPr>
        <w:t xml:space="preserve"> Na kopercie oprócz opisu jw. należy </w:t>
      </w:r>
      <w:r w:rsidRPr="008762CD">
        <w:rPr>
          <w:rFonts w:ascii="Tahoma" w:hAnsi="Tahoma" w:cs="Tahoma"/>
          <w:sz w:val="22"/>
          <w:szCs w:val="22"/>
          <w:u w:val="single"/>
        </w:rPr>
        <w:t>umieścić nazwę i adres Wykonawcy</w:t>
      </w:r>
      <w:r w:rsidRPr="008762CD">
        <w:rPr>
          <w:rFonts w:ascii="Tahoma" w:hAnsi="Tahoma" w:cs="Tahoma"/>
          <w:sz w:val="22"/>
          <w:szCs w:val="22"/>
        </w:rPr>
        <w:t>.</w:t>
      </w:r>
    </w:p>
    <w:p w:rsidR="00551027" w:rsidRPr="008762CD" w:rsidRDefault="00551027" w:rsidP="00551027">
      <w:pPr>
        <w:pStyle w:val="Akapitzlist"/>
        <w:autoSpaceDE w:val="0"/>
        <w:autoSpaceDN w:val="0"/>
        <w:adjustRightInd w:val="0"/>
        <w:spacing w:before="120" w:after="120" w:line="276" w:lineRule="auto"/>
        <w:ind w:left="0"/>
        <w:contextualSpacing w:val="0"/>
        <w:jc w:val="both"/>
        <w:rPr>
          <w:rFonts w:ascii="Tahoma" w:hAnsi="Tahoma" w:cs="Tahoma"/>
          <w:sz w:val="22"/>
          <w:szCs w:val="22"/>
        </w:rPr>
      </w:pPr>
      <w:r w:rsidRPr="008762CD">
        <w:rPr>
          <w:rFonts w:ascii="Tahoma" w:hAnsi="Tahoma" w:cs="Tahoma"/>
          <w:b/>
          <w:sz w:val="22"/>
          <w:szCs w:val="22"/>
        </w:rPr>
        <w:t xml:space="preserve">4. </w:t>
      </w:r>
      <w:r w:rsidRPr="008762CD">
        <w:rPr>
          <w:rFonts w:ascii="Tahoma" w:hAnsi="Tahoma" w:cs="Tahoma"/>
          <w:sz w:val="22"/>
          <w:szCs w:val="22"/>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9E5010" w:rsidRPr="008762CD" w:rsidRDefault="009E5010" w:rsidP="00FD2551">
      <w:pPr>
        <w:pStyle w:val="Akapitzlist"/>
        <w:autoSpaceDE w:val="0"/>
        <w:autoSpaceDN w:val="0"/>
        <w:adjustRightInd w:val="0"/>
        <w:spacing w:before="120" w:after="120" w:line="276" w:lineRule="auto"/>
        <w:ind w:left="567"/>
        <w:contextualSpacing w:val="0"/>
        <w:jc w:val="both"/>
        <w:rPr>
          <w:rFonts w:ascii="Tahoma" w:hAnsi="Tahoma" w:cs="Tahoma"/>
          <w:sz w:val="22"/>
          <w:szCs w:val="22"/>
        </w:rPr>
      </w:pPr>
    </w:p>
    <w:p w:rsidR="00127FD0" w:rsidRPr="008762CD" w:rsidRDefault="00127FD0" w:rsidP="009B6E4B">
      <w:pPr>
        <w:pStyle w:val="Tytunagwka"/>
        <w:numPr>
          <w:ilvl w:val="0"/>
          <w:numId w:val="21"/>
        </w:numPr>
        <w:shd w:val="clear" w:color="auto" w:fill="D9D9D9"/>
        <w:tabs>
          <w:tab w:val="clear" w:pos="426"/>
          <w:tab w:val="left" w:pos="284"/>
        </w:tabs>
        <w:spacing w:before="0" w:after="0" w:line="276" w:lineRule="auto"/>
        <w:ind w:left="284" w:hanging="284"/>
        <w:jc w:val="both"/>
        <w:rPr>
          <w:bCs/>
          <w:sz w:val="22"/>
        </w:rPr>
      </w:pPr>
      <w:bookmarkStart w:id="61" w:name="_Toc285089180"/>
      <w:bookmarkStart w:id="62" w:name="_Toc285089307"/>
      <w:r w:rsidRPr="008762CD">
        <w:rPr>
          <w:bCs/>
          <w:sz w:val="22"/>
        </w:rPr>
        <w:lastRenderedPageBreak/>
        <w:t>Zmiany lub wycofanie złożonej oferty</w:t>
      </w:r>
      <w:bookmarkEnd w:id="61"/>
      <w:bookmarkEnd w:id="62"/>
    </w:p>
    <w:p w:rsidR="00DD3094" w:rsidRPr="008762CD" w:rsidRDefault="00DD3094" w:rsidP="00FD2551">
      <w:pPr>
        <w:pStyle w:val="Tytunagwka"/>
        <w:numPr>
          <w:ilvl w:val="0"/>
          <w:numId w:val="0"/>
        </w:numPr>
        <w:tabs>
          <w:tab w:val="clear" w:pos="426"/>
          <w:tab w:val="left" w:pos="284"/>
        </w:tabs>
        <w:spacing w:before="0" w:after="0" w:line="276" w:lineRule="auto"/>
        <w:ind w:left="284"/>
        <w:jc w:val="both"/>
        <w:rPr>
          <w:bCs/>
          <w:sz w:val="22"/>
        </w:rPr>
      </w:pPr>
    </w:p>
    <w:p w:rsidR="00127FD0" w:rsidRPr="008762CD" w:rsidRDefault="00947CAD" w:rsidP="009B6E4B">
      <w:pPr>
        <w:pStyle w:val="Akapitzlist"/>
        <w:numPr>
          <w:ilvl w:val="0"/>
          <w:numId w:val="11"/>
        </w:numPr>
        <w:autoSpaceDE w:val="0"/>
        <w:autoSpaceDN w:val="0"/>
        <w:adjustRightInd w:val="0"/>
        <w:spacing w:line="276" w:lineRule="auto"/>
        <w:contextualSpacing w:val="0"/>
        <w:jc w:val="both"/>
        <w:rPr>
          <w:rFonts w:ascii="Tahoma" w:hAnsi="Tahoma" w:cs="Tahoma"/>
          <w:sz w:val="22"/>
          <w:szCs w:val="22"/>
        </w:rPr>
      </w:pPr>
      <w:r w:rsidRPr="008762CD">
        <w:rPr>
          <w:rFonts w:ascii="Tahoma" w:hAnsi="Tahoma" w:cs="Tahoma"/>
          <w:sz w:val="22"/>
          <w:szCs w:val="22"/>
        </w:rPr>
        <w:t>Wykonawca</w:t>
      </w:r>
      <w:r w:rsidR="00127FD0" w:rsidRPr="008762CD">
        <w:rPr>
          <w:rFonts w:ascii="Tahoma" w:hAnsi="Tahoma" w:cs="Tahoma"/>
          <w:sz w:val="22"/>
          <w:szCs w:val="22"/>
        </w:rPr>
        <w:t xml:space="preserve"> może wprowadzić zmiany lub wycofać złożoną przez siebie ofertę. Zmiany lub wycofanie złożonej oferty są skuteczne tylko wówczas, gdy zostały dokonane przed upływem terminu składania ofert.</w:t>
      </w:r>
    </w:p>
    <w:p w:rsidR="009E5010" w:rsidRPr="008762CD" w:rsidRDefault="00127FD0" w:rsidP="009B6E4B">
      <w:pPr>
        <w:pStyle w:val="Akapitzlist"/>
        <w:numPr>
          <w:ilvl w:val="0"/>
          <w:numId w:val="11"/>
        </w:numPr>
        <w:autoSpaceDE w:val="0"/>
        <w:autoSpaceDN w:val="0"/>
        <w:adjustRightInd w:val="0"/>
        <w:spacing w:before="120" w:after="120" w:line="276" w:lineRule="auto"/>
        <w:contextualSpacing w:val="0"/>
        <w:jc w:val="both"/>
        <w:rPr>
          <w:rFonts w:ascii="Tahoma" w:hAnsi="Tahoma" w:cs="Tahoma"/>
          <w:sz w:val="22"/>
          <w:szCs w:val="22"/>
        </w:rPr>
      </w:pPr>
      <w:r w:rsidRPr="008762CD">
        <w:rPr>
          <w:rFonts w:ascii="Tahoma" w:hAnsi="Tahoma" w:cs="Tahoma"/>
          <w:sz w:val="22"/>
          <w:szCs w:val="22"/>
        </w:rPr>
        <w:t>Zmiany, poprawki lub modyfikacje złożonej oferty muszą być złożone w miejscu i według zasad obowiązujących przy składaniu oferty. Odpowiednio opisane koperty zawierające zmiany należy dodatkowo opatrzyć napisem "ZMIANA". W przypadku złożenia kilku „ZMIAN” kopertę każdej „ZMIANY” należy dodatkowo opatrzyć napisem „zmiana nr.....”.</w:t>
      </w:r>
    </w:p>
    <w:p w:rsidR="00127FD0" w:rsidRPr="008762CD" w:rsidRDefault="00127FD0" w:rsidP="009B6E4B">
      <w:pPr>
        <w:pStyle w:val="Akapitzlist"/>
        <w:numPr>
          <w:ilvl w:val="0"/>
          <w:numId w:val="11"/>
        </w:numPr>
        <w:autoSpaceDE w:val="0"/>
        <w:autoSpaceDN w:val="0"/>
        <w:adjustRightInd w:val="0"/>
        <w:spacing w:before="120" w:after="120" w:line="276" w:lineRule="auto"/>
        <w:contextualSpacing w:val="0"/>
        <w:jc w:val="both"/>
        <w:rPr>
          <w:rFonts w:ascii="Tahoma" w:hAnsi="Tahoma" w:cs="Tahoma"/>
          <w:sz w:val="22"/>
          <w:szCs w:val="22"/>
        </w:rPr>
      </w:pPr>
      <w:r w:rsidRPr="008762CD">
        <w:rPr>
          <w:rFonts w:ascii="Tahoma" w:hAnsi="Tahoma" w:cs="Tahoma"/>
          <w:sz w:val="22"/>
          <w:szCs w:val="22"/>
        </w:rPr>
        <w:t xml:space="preserve">Wycofanie złożonej oferty następuje poprzez złożenie pisemnego powiadomienia podpisanego przez umocowanego na piśmie przedstawiciela </w:t>
      </w:r>
      <w:r w:rsidR="00947CAD" w:rsidRPr="008762CD">
        <w:rPr>
          <w:rFonts w:ascii="Tahoma" w:hAnsi="Tahoma" w:cs="Tahoma"/>
          <w:sz w:val="22"/>
          <w:szCs w:val="22"/>
        </w:rPr>
        <w:t>Wykonawcy</w:t>
      </w:r>
      <w:r w:rsidRPr="008762CD">
        <w:rPr>
          <w:rFonts w:ascii="Tahoma" w:hAnsi="Tahoma" w:cs="Tahoma"/>
          <w:sz w:val="22"/>
          <w:szCs w:val="22"/>
        </w:rPr>
        <w:t>. Wycofanie należy złożyć w miejscu i według zasad obowiązujących przy składaniu oferty. Odpowiednio opisaną kopertę zawierającą powiadomienie należy dodatkowo opatrzyć dopiskiem "WYCOFANIE".</w:t>
      </w:r>
    </w:p>
    <w:p w:rsidR="00DD3094" w:rsidRPr="008762CD" w:rsidRDefault="00DD3094" w:rsidP="00FD2551">
      <w:pPr>
        <w:pStyle w:val="Akapitzlist"/>
        <w:autoSpaceDE w:val="0"/>
        <w:autoSpaceDN w:val="0"/>
        <w:adjustRightInd w:val="0"/>
        <w:spacing w:before="120" w:after="120" w:line="276" w:lineRule="auto"/>
        <w:ind w:left="567"/>
        <w:contextualSpacing w:val="0"/>
        <w:jc w:val="both"/>
        <w:rPr>
          <w:rFonts w:ascii="Tahoma" w:hAnsi="Tahoma" w:cs="Tahoma"/>
          <w:sz w:val="22"/>
          <w:szCs w:val="22"/>
        </w:rPr>
      </w:pPr>
    </w:p>
    <w:p w:rsidR="00127FD0" w:rsidRPr="008762CD" w:rsidRDefault="00127FD0" w:rsidP="009B6E4B">
      <w:pPr>
        <w:pStyle w:val="Tytunagwka"/>
        <w:numPr>
          <w:ilvl w:val="0"/>
          <w:numId w:val="21"/>
        </w:numPr>
        <w:shd w:val="clear" w:color="auto" w:fill="D9D9D9"/>
        <w:tabs>
          <w:tab w:val="clear" w:pos="426"/>
          <w:tab w:val="left" w:pos="284"/>
        </w:tabs>
        <w:spacing w:before="0" w:after="0" w:line="276" w:lineRule="auto"/>
        <w:ind w:left="284" w:hanging="284"/>
        <w:jc w:val="both"/>
        <w:rPr>
          <w:bCs/>
          <w:sz w:val="22"/>
        </w:rPr>
      </w:pPr>
      <w:bookmarkStart w:id="63" w:name="_Toc285089181"/>
      <w:bookmarkStart w:id="64" w:name="_Toc285089308"/>
      <w:r w:rsidRPr="008762CD">
        <w:rPr>
          <w:bCs/>
          <w:sz w:val="22"/>
        </w:rPr>
        <w:t>Miejsce i termin otwarcia ofert</w:t>
      </w:r>
      <w:bookmarkEnd w:id="63"/>
      <w:bookmarkEnd w:id="64"/>
    </w:p>
    <w:p w:rsidR="00DD3094" w:rsidRPr="008762CD" w:rsidRDefault="00DD3094" w:rsidP="00FD2551">
      <w:pPr>
        <w:pStyle w:val="Tytunagwka"/>
        <w:numPr>
          <w:ilvl w:val="0"/>
          <w:numId w:val="0"/>
        </w:numPr>
        <w:tabs>
          <w:tab w:val="clear" w:pos="426"/>
          <w:tab w:val="left" w:pos="284"/>
        </w:tabs>
        <w:spacing w:before="0" w:after="0" w:line="276" w:lineRule="auto"/>
        <w:ind w:left="284"/>
        <w:jc w:val="both"/>
        <w:rPr>
          <w:bCs/>
          <w:sz w:val="22"/>
        </w:rPr>
      </w:pPr>
    </w:p>
    <w:p w:rsidR="00551027" w:rsidRPr="008762CD" w:rsidRDefault="00551027" w:rsidP="00551027">
      <w:pPr>
        <w:pStyle w:val="Akapitzlist"/>
        <w:autoSpaceDE w:val="0"/>
        <w:autoSpaceDN w:val="0"/>
        <w:adjustRightInd w:val="0"/>
        <w:spacing w:line="276" w:lineRule="auto"/>
        <w:ind w:left="0"/>
        <w:contextualSpacing w:val="0"/>
        <w:jc w:val="both"/>
        <w:rPr>
          <w:rFonts w:ascii="Tahoma" w:hAnsi="Tahoma" w:cs="Tahoma"/>
          <w:b/>
          <w:sz w:val="22"/>
          <w:szCs w:val="22"/>
        </w:rPr>
      </w:pPr>
      <w:r w:rsidRPr="008762CD">
        <w:rPr>
          <w:rFonts w:ascii="Tahoma" w:hAnsi="Tahoma" w:cs="Tahoma"/>
          <w:sz w:val="22"/>
          <w:szCs w:val="22"/>
        </w:rPr>
        <w:t>Otwarcie ofert nastąpi w siedzibie Zamawiającego - 4 Wojskowy Szpital Kliniczny z Polikliniką SP ZOZ we Wrocławiu, ul. Weigla 5 w Sali Odpraw (budynek Logistyki)</w:t>
      </w:r>
    </w:p>
    <w:p w:rsidR="00DD3094" w:rsidRPr="008762CD" w:rsidRDefault="00DD3094" w:rsidP="00FD2551">
      <w:pPr>
        <w:pStyle w:val="Akapitzlist"/>
        <w:autoSpaceDE w:val="0"/>
        <w:autoSpaceDN w:val="0"/>
        <w:adjustRightInd w:val="0"/>
        <w:spacing w:line="276" w:lineRule="auto"/>
        <w:ind w:left="0"/>
        <w:contextualSpacing w:val="0"/>
        <w:jc w:val="both"/>
        <w:rPr>
          <w:rFonts w:ascii="Tahoma" w:hAnsi="Tahoma" w:cs="Tahoma"/>
          <w:sz w:val="22"/>
          <w:szCs w:val="22"/>
        </w:rPr>
      </w:pPr>
    </w:p>
    <w:tbl>
      <w:tblPr>
        <w:tblW w:w="0" w:type="auto"/>
        <w:tblInd w:w="9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20"/>
        <w:gridCol w:w="2020"/>
        <w:gridCol w:w="2020"/>
        <w:gridCol w:w="2020"/>
      </w:tblGrid>
      <w:tr w:rsidR="00127FD0" w:rsidRPr="008762CD">
        <w:tc>
          <w:tcPr>
            <w:tcW w:w="2020" w:type="dxa"/>
          </w:tcPr>
          <w:p w:rsidR="00127FD0" w:rsidRPr="008762CD" w:rsidRDefault="00127FD0" w:rsidP="00FD2551">
            <w:pPr>
              <w:tabs>
                <w:tab w:val="left" w:pos="360"/>
              </w:tabs>
              <w:spacing w:line="276" w:lineRule="auto"/>
              <w:jc w:val="center"/>
              <w:rPr>
                <w:rFonts w:ascii="Tahoma" w:hAnsi="Tahoma" w:cs="Tahoma"/>
                <w:szCs w:val="22"/>
              </w:rPr>
            </w:pPr>
            <w:r w:rsidRPr="008762CD">
              <w:rPr>
                <w:rFonts w:ascii="Tahoma" w:hAnsi="Tahoma" w:cs="Tahoma"/>
                <w:szCs w:val="22"/>
              </w:rPr>
              <w:t>W dniu</w:t>
            </w:r>
          </w:p>
        </w:tc>
        <w:tc>
          <w:tcPr>
            <w:tcW w:w="2020" w:type="dxa"/>
          </w:tcPr>
          <w:p w:rsidR="00127FD0" w:rsidRPr="00F77B99" w:rsidRDefault="001678E3" w:rsidP="00FD2551">
            <w:pPr>
              <w:tabs>
                <w:tab w:val="left" w:pos="360"/>
              </w:tabs>
              <w:spacing w:line="276" w:lineRule="auto"/>
              <w:jc w:val="center"/>
              <w:rPr>
                <w:rFonts w:ascii="Tahoma" w:hAnsi="Tahoma" w:cs="Tahoma"/>
                <w:color w:val="FF0000"/>
                <w:szCs w:val="22"/>
              </w:rPr>
            </w:pPr>
            <w:r>
              <w:rPr>
                <w:rFonts w:ascii="Tahoma" w:hAnsi="Tahoma" w:cs="Tahoma"/>
                <w:b/>
                <w:color w:val="FF0000"/>
                <w:szCs w:val="22"/>
              </w:rPr>
              <w:t>14</w:t>
            </w:r>
            <w:r w:rsidR="00322975" w:rsidRPr="00F77B99">
              <w:rPr>
                <w:rFonts w:ascii="Tahoma" w:hAnsi="Tahoma" w:cs="Tahoma"/>
                <w:b/>
                <w:color w:val="FF0000"/>
                <w:szCs w:val="22"/>
              </w:rPr>
              <w:t>.07.</w:t>
            </w:r>
            <w:r w:rsidR="00127FD0" w:rsidRPr="00F77B99">
              <w:rPr>
                <w:rFonts w:ascii="Tahoma" w:hAnsi="Tahoma" w:cs="Tahoma"/>
                <w:b/>
                <w:color w:val="FF0000"/>
                <w:szCs w:val="22"/>
              </w:rPr>
              <w:t>201</w:t>
            </w:r>
            <w:r w:rsidR="00D36C22">
              <w:rPr>
                <w:rFonts w:ascii="Tahoma" w:hAnsi="Tahoma" w:cs="Tahoma"/>
                <w:b/>
                <w:color w:val="FF0000"/>
                <w:szCs w:val="22"/>
              </w:rPr>
              <w:t>6</w:t>
            </w:r>
          </w:p>
        </w:tc>
        <w:tc>
          <w:tcPr>
            <w:tcW w:w="2020" w:type="dxa"/>
          </w:tcPr>
          <w:p w:rsidR="00127FD0" w:rsidRPr="008762CD" w:rsidRDefault="00127FD0" w:rsidP="00FD2551">
            <w:pPr>
              <w:tabs>
                <w:tab w:val="left" w:pos="360"/>
              </w:tabs>
              <w:spacing w:line="276" w:lineRule="auto"/>
              <w:jc w:val="center"/>
              <w:rPr>
                <w:rFonts w:ascii="Tahoma" w:hAnsi="Tahoma" w:cs="Tahoma"/>
                <w:szCs w:val="22"/>
              </w:rPr>
            </w:pPr>
            <w:proofErr w:type="gramStart"/>
            <w:r w:rsidRPr="008762CD">
              <w:rPr>
                <w:rFonts w:ascii="Tahoma" w:hAnsi="Tahoma" w:cs="Tahoma"/>
                <w:szCs w:val="22"/>
              </w:rPr>
              <w:t>o</w:t>
            </w:r>
            <w:proofErr w:type="gramEnd"/>
            <w:r w:rsidRPr="008762CD">
              <w:rPr>
                <w:rFonts w:ascii="Tahoma" w:hAnsi="Tahoma" w:cs="Tahoma"/>
                <w:szCs w:val="22"/>
              </w:rPr>
              <w:t xml:space="preserve"> godz. </w:t>
            </w:r>
          </w:p>
        </w:tc>
        <w:tc>
          <w:tcPr>
            <w:tcW w:w="2020" w:type="dxa"/>
          </w:tcPr>
          <w:p w:rsidR="00127FD0" w:rsidRPr="008762CD" w:rsidRDefault="006C7442" w:rsidP="00FD2551">
            <w:pPr>
              <w:tabs>
                <w:tab w:val="left" w:pos="360"/>
              </w:tabs>
              <w:spacing w:line="276" w:lineRule="auto"/>
              <w:jc w:val="center"/>
              <w:rPr>
                <w:rFonts w:ascii="Tahoma" w:hAnsi="Tahoma" w:cs="Tahoma"/>
                <w:b/>
                <w:szCs w:val="22"/>
              </w:rPr>
            </w:pPr>
            <w:r w:rsidRPr="008762CD">
              <w:rPr>
                <w:rFonts w:ascii="Tahoma" w:hAnsi="Tahoma" w:cs="Tahoma"/>
                <w:b/>
                <w:szCs w:val="22"/>
              </w:rPr>
              <w:t>11:00</w:t>
            </w:r>
          </w:p>
        </w:tc>
      </w:tr>
    </w:tbl>
    <w:p w:rsidR="00DD3094" w:rsidRPr="008762CD" w:rsidRDefault="00DD3094" w:rsidP="00FD2551">
      <w:pPr>
        <w:pStyle w:val="Tytunagwka"/>
        <w:numPr>
          <w:ilvl w:val="0"/>
          <w:numId w:val="0"/>
        </w:numPr>
        <w:tabs>
          <w:tab w:val="clear" w:pos="426"/>
          <w:tab w:val="left" w:pos="284"/>
        </w:tabs>
        <w:spacing w:line="276" w:lineRule="auto"/>
        <w:ind w:left="284"/>
        <w:jc w:val="both"/>
        <w:rPr>
          <w:bCs/>
          <w:sz w:val="22"/>
        </w:rPr>
      </w:pPr>
      <w:bookmarkStart w:id="65" w:name="_Toc285089182"/>
      <w:bookmarkStart w:id="66" w:name="_Toc285089309"/>
    </w:p>
    <w:p w:rsidR="00127FD0" w:rsidRPr="008762CD" w:rsidRDefault="00127FD0" w:rsidP="009B6E4B">
      <w:pPr>
        <w:pStyle w:val="Tytunagwka"/>
        <w:numPr>
          <w:ilvl w:val="0"/>
          <w:numId w:val="21"/>
        </w:numPr>
        <w:shd w:val="clear" w:color="auto" w:fill="D9D9D9"/>
        <w:tabs>
          <w:tab w:val="clear" w:pos="426"/>
          <w:tab w:val="left" w:pos="284"/>
        </w:tabs>
        <w:spacing w:before="0" w:after="0" w:line="276" w:lineRule="auto"/>
        <w:ind w:left="284" w:hanging="284"/>
        <w:jc w:val="both"/>
        <w:rPr>
          <w:bCs/>
          <w:sz w:val="22"/>
        </w:rPr>
      </w:pPr>
      <w:r w:rsidRPr="008762CD">
        <w:rPr>
          <w:bCs/>
          <w:sz w:val="22"/>
        </w:rPr>
        <w:t>Tryb otwarcia ofert</w:t>
      </w:r>
      <w:bookmarkEnd w:id="65"/>
      <w:bookmarkEnd w:id="66"/>
    </w:p>
    <w:p w:rsidR="00DD3094" w:rsidRPr="008762CD" w:rsidRDefault="00DD3094" w:rsidP="00FD2551">
      <w:pPr>
        <w:pStyle w:val="Tytunagwka"/>
        <w:numPr>
          <w:ilvl w:val="0"/>
          <w:numId w:val="0"/>
        </w:numPr>
        <w:tabs>
          <w:tab w:val="clear" w:pos="426"/>
          <w:tab w:val="left" w:pos="284"/>
        </w:tabs>
        <w:spacing w:before="0" w:after="0" w:line="276" w:lineRule="auto"/>
        <w:ind w:left="284"/>
        <w:jc w:val="both"/>
        <w:rPr>
          <w:bCs/>
          <w:sz w:val="22"/>
        </w:rPr>
      </w:pPr>
    </w:p>
    <w:p w:rsidR="00127FD0" w:rsidRPr="008762CD" w:rsidRDefault="00127FD0" w:rsidP="009B6E4B">
      <w:pPr>
        <w:pStyle w:val="Akapitzlist"/>
        <w:numPr>
          <w:ilvl w:val="0"/>
          <w:numId w:val="12"/>
        </w:numPr>
        <w:autoSpaceDE w:val="0"/>
        <w:autoSpaceDN w:val="0"/>
        <w:adjustRightInd w:val="0"/>
        <w:spacing w:line="276" w:lineRule="auto"/>
        <w:contextualSpacing w:val="0"/>
        <w:jc w:val="both"/>
        <w:rPr>
          <w:rFonts w:ascii="Tahoma" w:hAnsi="Tahoma" w:cs="Tahoma"/>
          <w:sz w:val="22"/>
          <w:szCs w:val="22"/>
        </w:rPr>
      </w:pPr>
      <w:r w:rsidRPr="008762CD">
        <w:rPr>
          <w:rFonts w:ascii="Tahoma" w:hAnsi="Tahoma" w:cs="Tahoma"/>
          <w:sz w:val="22"/>
          <w:szCs w:val="22"/>
        </w:rPr>
        <w:t xml:space="preserve">Bezpośrednio przed otwarciem ofert </w:t>
      </w:r>
      <w:r w:rsidR="00947CAD" w:rsidRPr="008762CD">
        <w:rPr>
          <w:rFonts w:ascii="Tahoma" w:hAnsi="Tahoma" w:cs="Tahoma"/>
          <w:sz w:val="22"/>
          <w:szCs w:val="22"/>
        </w:rPr>
        <w:t>Zamawiający</w:t>
      </w:r>
      <w:r w:rsidRPr="008762CD">
        <w:rPr>
          <w:rFonts w:ascii="Tahoma" w:hAnsi="Tahoma" w:cs="Tahoma"/>
          <w:sz w:val="22"/>
          <w:szCs w:val="22"/>
        </w:rPr>
        <w:t xml:space="preserve"> podaje kwotę, jaką zamierza przeznaczyć na sfinansowanie zamówienia.</w:t>
      </w:r>
    </w:p>
    <w:p w:rsidR="00127FD0" w:rsidRPr="008762CD" w:rsidRDefault="00127FD0" w:rsidP="009B6E4B">
      <w:pPr>
        <w:pStyle w:val="Akapitzlist"/>
        <w:numPr>
          <w:ilvl w:val="0"/>
          <w:numId w:val="12"/>
        </w:numPr>
        <w:autoSpaceDE w:val="0"/>
        <w:autoSpaceDN w:val="0"/>
        <w:adjustRightInd w:val="0"/>
        <w:spacing w:before="120" w:after="120" w:line="276" w:lineRule="auto"/>
        <w:contextualSpacing w:val="0"/>
        <w:jc w:val="both"/>
        <w:rPr>
          <w:rFonts w:ascii="Tahoma" w:hAnsi="Tahoma" w:cs="Tahoma"/>
          <w:sz w:val="22"/>
          <w:szCs w:val="22"/>
        </w:rPr>
      </w:pPr>
      <w:r w:rsidRPr="008762CD">
        <w:rPr>
          <w:rFonts w:ascii="Tahoma" w:hAnsi="Tahoma" w:cs="Tahoma"/>
          <w:sz w:val="22"/>
          <w:szCs w:val="22"/>
        </w:rPr>
        <w:t>Koperty oznakowane napisem "ZMIANA" zostaną otwarte przed otwarciem kopert zawierających oferty, których dotyczą te zmiany. Po stwierdzeniu poprawności procedury dokonania zmian zmiany zostaną dołączone do oferty.</w:t>
      </w:r>
    </w:p>
    <w:p w:rsidR="00127FD0" w:rsidRPr="008762CD" w:rsidRDefault="00127FD0" w:rsidP="009B6E4B">
      <w:pPr>
        <w:pStyle w:val="Akapitzlist"/>
        <w:numPr>
          <w:ilvl w:val="0"/>
          <w:numId w:val="12"/>
        </w:numPr>
        <w:autoSpaceDE w:val="0"/>
        <w:autoSpaceDN w:val="0"/>
        <w:adjustRightInd w:val="0"/>
        <w:spacing w:before="120" w:after="120" w:line="276" w:lineRule="auto"/>
        <w:contextualSpacing w:val="0"/>
        <w:jc w:val="both"/>
        <w:rPr>
          <w:rFonts w:ascii="Tahoma" w:hAnsi="Tahoma" w:cs="Tahoma"/>
          <w:sz w:val="22"/>
          <w:szCs w:val="22"/>
        </w:rPr>
      </w:pPr>
      <w:r w:rsidRPr="008762CD">
        <w:rPr>
          <w:rFonts w:ascii="Tahoma" w:hAnsi="Tahoma" w:cs="Tahoma"/>
          <w:sz w:val="22"/>
          <w:szCs w:val="22"/>
        </w:rPr>
        <w:t xml:space="preserve">W trakcie otwierania kopert z ofertami </w:t>
      </w:r>
      <w:r w:rsidR="00947CAD" w:rsidRPr="008762CD">
        <w:rPr>
          <w:rFonts w:ascii="Tahoma" w:hAnsi="Tahoma" w:cs="Tahoma"/>
          <w:sz w:val="22"/>
          <w:szCs w:val="22"/>
        </w:rPr>
        <w:t>Zamawiający</w:t>
      </w:r>
      <w:r w:rsidRPr="008762CD">
        <w:rPr>
          <w:rFonts w:ascii="Tahoma" w:hAnsi="Tahoma" w:cs="Tahoma"/>
          <w:sz w:val="22"/>
          <w:szCs w:val="22"/>
        </w:rPr>
        <w:t xml:space="preserve"> każdorazowo ogłosi obecnym:</w:t>
      </w:r>
    </w:p>
    <w:p w:rsidR="00127FD0" w:rsidRPr="008762CD" w:rsidRDefault="00127FD0" w:rsidP="009B6E4B">
      <w:pPr>
        <w:pStyle w:val="Akapitzlist"/>
        <w:numPr>
          <w:ilvl w:val="1"/>
          <w:numId w:val="12"/>
        </w:numPr>
        <w:autoSpaceDE w:val="0"/>
        <w:autoSpaceDN w:val="0"/>
        <w:adjustRightInd w:val="0"/>
        <w:spacing w:before="120" w:after="120" w:line="276" w:lineRule="auto"/>
        <w:contextualSpacing w:val="0"/>
        <w:jc w:val="both"/>
        <w:rPr>
          <w:rFonts w:ascii="Tahoma" w:hAnsi="Tahoma" w:cs="Tahoma"/>
          <w:sz w:val="22"/>
          <w:szCs w:val="22"/>
        </w:rPr>
      </w:pPr>
      <w:proofErr w:type="gramStart"/>
      <w:r w:rsidRPr="008762CD">
        <w:rPr>
          <w:rFonts w:ascii="Tahoma" w:hAnsi="Tahoma" w:cs="Tahoma"/>
          <w:sz w:val="22"/>
          <w:szCs w:val="22"/>
        </w:rPr>
        <w:t>stan</w:t>
      </w:r>
      <w:proofErr w:type="gramEnd"/>
      <w:r w:rsidRPr="008762CD">
        <w:rPr>
          <w:rFonts w:ascii="Tahoma" w:hAnsi="Tahoma" w:cs="Tahoma"/>
          <w:sz w:val="22"/>
          <w:szCs w:val="22"/>
        </w:rPr>
        <w:t xml:space="preserve"> i ilość kopert zawierających otwieraną ofertę;</w:t>
      </w:r>
    </w:p>
    <w:p w:rsidR="00127FD0" w:rsidRPr="008762CD" w:rsidRDefault="00127FD0" w:rsidP="009B6E4B">
      <w:pPr>
        <w:pStyle w:val="Akapitzlist"/>
        <w:numPr>
          <w:ilvl w:val="1"/>
          <w:numId w:val="12"/>
        </w:numPr>
        <w:autoSpaceDE w:val="0"/>
        <w:autoSpaceDN w:val="0"/>
        <w:adjustRightInd w:val="0"/>
        <w:spacing w:before="120" w:after="120" w:line="276" w:lineRule="auto"/>
        <w:contextualSpacing w:val="0"/>
        <w:jc w:val="both"/>
        <w:rPr>
          <w:rFonts w:ascii="Tahoma" w:hAnsi="Tahoma" w:cs="Tahoma"/>
          <w:sz w:val="22"/>
          <w:szCs w:val="22"/>
        </w:rPr>
      </w:pPr>
      <w:proofErr w:type="gramStart"/>
      <w:r w:rsidRPr="008762CD">
        <w:rPr>
          <w:rFonts w:ascii="Tahoma" w:hAnsi="Tahoma" w:cs="Tahoma"/>
          <w:sz w:val="22"/>
          <w:szCs w:val="22"/>
        </w:rPr>
        <w:t>nazwę</w:t>
      </w:r>
      <w:proofErr w:type="gramEnd"/>
      <w:r w:rsidRPr="008762CD">
        <w:rPr>
          <w:rFonts w:ascii="Tahoma" w:hAnsi="Tahoma" w:cs="Tahoma"/>
          <w:sz w:val="22"/>
          <w:szCs w:val="22"/>
        </w:rPr>
        <w:t xml:space="preserve"> i adres </w:t>
      </w:r>
      <w:r w:rsidR="00947CAD" w:rsidRPr="008762CD">
        <w:rPr>
          <w:rFonts w:ascii="Tahoma" w:hAnsi="Tahoma" w:cs="Tahoma"/>
          <w:sz w:val="22"/>
          <w:szCs w:val="22"/>
        </w:rPr>
        <w:t>Wykonawcy</w:t>
      </w:r>
      <w:r w:rsidRPr="008762CD">
        <w:rPr>
          <w:rFonts w:ascii="Tahoma" w:hAnsi="Tahoma" w:cs="Tahoma"/>
          <w:sz w:val="22"/>
          <w:szCs w:val="22"/>
        </w:rPr>
        <w:t>, którego oferta jest otwierana;</w:t>
      </w:r>
    </w:p>
    <w:p w:rsidR="00127FD0" w:rsidRPr="008762CD" w:rsidRDefault="00127FD0" w:rsidP="009B6E4B">
      <w:pPr>
        <w:pStyle w:val="Akapitzlist"/>
        <w:numPr>
          <w:ilvl w:val="1"/>
          <w:numId w:val="12"/>
        </w:numPr>
        <w:autoSpaceDE w:val="0"/>
        <w:autoSpaceDN w:val="0"/>
        <w:adjustRightInd w:val="0"/>
        <w:spacing w:before="120" w:after="120" w:line="276" w:lineRule="auto"/>
        <w:contextualSpacing w:val="0"/>
        <w:jc w:val="both"/>
        <w:rPr>
          <w:rFonts w:ascii="Tahoma" w:hAnsi="Tahoma" w:cs="Tahoma"/>
          <w:sz w:val="22"/>
          <w:szCs w:val="22"/>
        </w:rPr>
      </w:pPr>
      <w:proofErr w:type="gramStart"/>
      <w:r w:rsidRPr="008762CD">
        <w:rPr>
          <w:rFonts w:ascii="Tahoma" w:hAnsi="Tahoma" w:cs="Tahoma"/>
          <w:sz w:val="22"/>
          <w:szCs w:val="22"/>
        </w:rPr>
        <w:t>informacje</w:t>
      </w:r>
      <w:proofErr w:type="gramEnd"/>
      <w:r w:rsidRPr="008762CD">
        <w:rPr>
          <w:rFonts w:ascii="Tahoma" w:hAnsi="Tahoma" w:cs="Tahoma"/>
          <w:sz w:val="22"/>
          <w:szCs w:val="22"/>
        </w:rPr>
        <w:t xml:space="preserve"> dotyczące ceny zawarte w formularzu oferty.</w:t>
      </w:r>
    </w:p>
    <w:p w:rsidR="00127FD0" w:rsidRPr="008762CD" w:rsidRDefault="00127FD0" w:rsidP="00FD2551">
      <w:pPr>
        <w:spacing w:line="276" w:lineRule="auto"/>
        <w:ind w:firstLine="510"/>
        <w:rPr>
          <w:rFonts w:ascii="Tahoma" w:hAnsi="Tahoma" w:cs="Tahoma"/>
          <w:szCs w:val="22"/>
        </w:rPr>
      </w:pPr>
      <w:r w:rsidRPr="008762CD">
        <w:rPr>
          <w:rFonts w:ascii="Tahoma" w:hAnsi="Tahoma" w:cs="Tahoma"/>
          <w:szCs w:val="22"/>
        </w:rPr>
        <w:t xml:space="preserve">Powyższe informacje zostaną odnotowane w protokole z postępowania przetargowego. </w:t>
      </w:r>
    </w:p>
    <w:p w:rsidR="00127FD0" w:rsidRPr="008762CD" w:rsidRDefault="00127FD0" w:rsidP="009B6E4B">
      <w:pPr>
        <w:pStyle w:val="Akapitzlist"/>
        <w:numPr>
          <w:ilvl w:val="0"/>
          <w:numId w:val="12"/>
        </w:numPr>
        <w:autoSpaceDE w:val="0"/>
        <w:autoSpaceDN w:val="0"/>
        <w:adjustRightInd w:val="0"/>
        <w:spacing w:before="120" w:after="120" w:line="276" w:lineRule="auto"/>
        <w:contextualSpacing w:val="0"/>
        <w:jc w:val="both"/>
        <w:rPr>
          <w:rFonts w:ascii="Tahoma" w:hAnsi="Tahoma" w:cs="Tahoma"/>
          <w:sz w:val="22"/>
          <w:szCs w:val="22"/>
        </w:rPr>
      </w:pPr>
      <w:r w:rsidRPr="008762CD">
        <w:rPr>
          <w:rFonts w:ascii="Tahoma" w:hAnsi="Tahoma" w:cs="Tahoma"/>
          <w:sz w:val="22"/>
          <w:szCs w:val="22"/>
        </w:rPr>
        <w:t xml:space="preserve">Na pisemny wniosek Wykonawców, którzy nie byli obecni przy otwarciu ofert, </w:t>
      </w:r>
      <w:r w:rsidR="00947CAD" w:rsidRPr="008762CD">
        <w:rPr>
          <w:rFonts w:ascii="Tahoma" w:hAnsi="Tahoma" w:cs="Tahoma"/>
          <w:sz w:val="22"/>
          <w:szCs w:val="22"/>
        </w:rPr>
        <w:t>Zamawiający</w:t>
      </w:r>
      <w:r w:rsidRPr="008762CD">
        <w:rPr>
          <w:rFonts w:ascii="Tahoma" w:hAnsi="Tahoma" w:cs="Tahoma"/>
          <w:sz w:val="22"/>
          <w:szCs w:val="22"/>
        </w:rPr>
        <w:t xml:space="preserve"> przekazuje im niezwłocznie informacje, o których mowa w pkt. 1 i 3. </w:t>
      </w:r>
    </w:p>
    <w:p w:rsidR="00DD3094" w:rsidRPr="008762CD" w:rsidRDefault="00DD3094" w:rsidP="00FD2551">
      <w:pPr>
        <w:pStyle w:val="Akapitzlist"/>
        <w:autoSpaceDE w:val="0"/>
        <w:autoSpaceDN w:val="0"/>
        <w:adjustRightInd w:val="0"/>
        <w:spacing w:before="120" w:after="120" w:line="276" w:lineRule="auto"/>
        <w:ind w:left="567"/>
        <w:contextualSpacing w:val="0"/>
        <w:jc w:val="both"/>
        <w:rPr>
          <w:rFonts w:ascii="Tahoma" w:hAnsi="Tahoma" w:cs="Tahoma"/>
          <w:sz w:val="22"/>
          <w:szCs w:val="22"/>
        </w:rPr>
      </w:pPr>
    </w:p>
    <w:p w:rsidR="00127FD0" w:rsidRPr="008762CD" w:rsidRDefault="00127FD0" w:rsidP="009B6E4B">
      <w:pPr>
        <w:pStyle w:val="Tytunagwka"/>
        <w:numPr>
          <w:ilvl w:val="0"/>
          <w:numId w:val="21"/>
        </w:numPr>
        <w:shd w:val="clear" w:color="auto" w:fill="D9D9D9"/>
        <w:tabs>
          <w:tab w:val="clear" w:pos="426"/>
          <w:tab w:val="left" w:pos="284"/>
        </w:tabs>
        <w:spacing w:after="0" w:line="276" w:lineRule="auto"/>
        <w:ind w:left="284" w:hanging="284"/>
        <w:jc w:val="both"/>
        <w:rPr>
          <w:bCs/>
          <w:sz w:val="22"/>
        </w:rPr>
      </w:pPr>
      <w:bookmarkStart w:id="67" w:name="_Toc285089183"/>
      <w:bookmarkStart w:id="68" w:name="_Toc285089310"/>
      <w:r w:rsidRPr="008762CD">
        <w:rPr>
          <w:bCs/>
          <w:sz w:val="22"/>
        </w:rPr>
        <w:lastRenderedPageBreak/>
        <w:t>Zwrot oferty bez otwierania</w:t>
      </w:r>
      <w:bookmarkEnd w:id="67"/>
      <w:bookmarkEnd w:id="68"/>
    </w:p>
    <w:p w:rsidR="00127FD0" w:rsidRPr="008762CD" w:rsidRDefault="00127FD0" w:rsidP="00FD2551">
      <w:pPr>
        <w:pStyle w:val="Akapitzlist"/>
        <w:autoSpaceDE w:val="0"/>
        <w:autoSpaceDN w:val="0"/>
        <w:adjustRightInd w:val="0"/>
        <w:spacing w:before="120" w:line="276" w:lineRule="auto"/>
        <w:ind w:left="0"/>
        <w:contextualSpacing w:val="0"/>
        <w:jc w:val="both"/>
        <w:rPr>
          <w:rFonts w:ascii="Tahoma" w:hAnsi="Tahoma" w:cs="Tahoma"/>
          <w:sz w:val="22"/>
          <w:szCs w:val="22"/>
        </w:rPr>
      </w:pPr>
      <w:r w:rsidRPr="008762CD">
        <w:rPr>
          <w:rFonts w:ascii="Tahoma" w:hAnsi="Tahoma" w:cs="Tahoma"/>
          <w:sz w:val="22"/>
          <w:szCs w:val="22"/>
        </w:rPr>
        <w:t xml:space="preserve">Jeżeli oferta zostanie złożona po terminie, o którym mowa w </w:t>
      </w:r>
      <w:r w:rsidR="00DD3094" w:rsidRPr="008762CD">
        <w:rPr>
          <w:rFonts w:ascii="Tahoma" w:hAnsi="Tahoma" w:cs="Tahoma"/>
          <w:sz w:val="22"/>
          <w:szCs w:val="22"/>
        </w:rPr>
        <w:t>rozdziale X</w:t>
      </w:r>
      <w:r w:rsidR="005E4076" w:rsidRPr="008762CD">
        <w:rPr>
          <w:rFonts w:ascii="Tahoma" w:hAnsi="Tahoma" w:cs="Tahoma"/>
          <w:sz w:val="22"/>
          <w:szCs w:val="22"/>
        </w:rPr>
        <w:t>VI</w:t>
      </w:r>
      <w:r w:rsidR="00DD3094" w:rsidRPr="008762CD">
        <w:rPr>
          <w:rFonts w:ascii="Tahoma" w:hAnsi="Tahoma" w:cs="Tahoma"/>
          <w:sz w:val="22"/>
          <w:szCs w:val="22"/>
        </w:rPr>
        <w:t>II</w:t>
      </w:r>
      <w:r w:rsidRPr="008762CD">
        <w:rPr>
          <w:rFonts w:ascii="Tahoma" w:hAnsi="Tahoma" w:cs="Tahoma"/>
          <w:sz w:val="22"/>
          <w:szCs w:val="22"/>
        </w:rPr>
        <w:t xml:space="preserve">, </w:t>
      </w:r>
      <w:r w:rsidR="00947CAD" w:rsidRPr="008762CD">
        <w:rPr>
          <w:rFonts w:ascii="Tahoma" w:hAnsi="Tahoma" w:cs="Tahoma"/>
          <w:sz w:val="22"/>
          <w:szCs w:val="22"/>
        </w:rPr>
        <w:t>Zamawiający</w:t>
      </w:r>
      <w:r w:rsidRPr="008762CD">
        <w:rPr>
          <w:rFonts w:ascii="Tahoma" w:hAnsi="Tahoma" w:cs="Tahoma"/>
          <w:sz w:val="22"/>
          <w:szCs w:val="22"/>
        </w:rPr>
        <w:t xml:space="preserve"> niezwłocznie zwróci ją </w:t>
      </w:r>
      <w:r w:rsidR="000A5DDB">
        <w:rPr>
          <w:rFonts w:ascii="Tahoma" w:hAnsi="Tahoma" w:cs="Tahoma"/>
          <w:sz w:val="22"/>
          <w:szCs w:val="22"/>
        </w:rPr>
        <w:t>Wykonawcy</w:t>
      </w:r>
      <w:r w:rsidRPr="008762CD">
        <w:rPr>
          <w:rFonts w:ascii="Tahoma" w:hAnsi="Tahoma" w:cs="Tahoma"/>
          <w:sz w:val="22"/>
          <w:szCs w:val="22"/>
        </w:rPr>
        <w:t>.</w:t>
      </w:r>
    </w:p>
    <w:p w:rsidR="00DD3094" w:rsidRPr="008762CD" w:rsidRDefault="00DD3094" w:rsidP="00FD2551">
      <w:pPr>
        <w:pStyle w:val="Akapitzlist"/>
        <w:autoSpaceDE w:val="0"/>
        <w:autoSpaceDN w:val="0"/>
        <w:adjustRightInd w:val="0"/>
        <w:spacing w:before="120" w:line="276" w:lineRule="auto"/>
        <w:ind w:left="0"/>
        <w:contextualSpacing w:val="0"/>
        <w:jc w:val="both"/>
        <w:rPr>
          <w:rFonts w:ascii="Tahoma" w:hAnsi="Tahoma" w:cs="Tahoma"/>
          <w:sz w:val="22"/>
          <w:szCs w:val="22"/>
        </w:rPr>
      </w:pPr>
    </w:p>
    <w:p w:rsidR="00127FD0" w:rsidRPr="008762CD" w:rsidRDefault="00127FD0" w:rsidP="009B6E4B">
      <w:pPr>
        <w:pStyle w:val="Tytunagwka"/>
        <w:numPr>
          <w:ilvl w:val="0"/>
          <w:numId w:val="21"/>
        </w:numPr>
        <w:shd w:val="clear" w:color="auto" w:fill="D9D9D9"/>
        <w:tabs>
          <w:tab w:val="clear" w:pos="426"/>
          <w:tab w:val="left" w:pos="284"/>
        </w:tabs>
        <w:spacing w:before="0" w:after="0" w:line="276" w:lineRule="auto"/>
        <w:ind w:left="284" w:hanging="284"/>
        <w:jc w:val="both"/>
        <w:rPr>
          <w:bCs/>
          <w:sz w:val="22"/>
        </w:rPr>
      </w:pPr>
      <w:bookmarkStart w:id="69" w:name="_Toc285089184"/>
      <w:bookmarkStart w:id="70" w:name="_Toc285089311"/>
      <w:r w:rsidRPr="008762CD">
        <w:rPr>
          <w:bCs/>
          <w:sz w:val="22"/>
        </w:rPr>
        <w:t>Termin związania ofertą</w:t>
      </w:r>
      <w:bookmarkEnd w:id="69"/>
      <w:bookmarkEnd w:id="70"/>
    </w:p>
    <w:p w:rsidR="00DD3094" w:rsidRPr="008762CD" w:rsidRDefault="00DD3094" w:rsidP="00FD2551">
      <w:pPr>
        <w:pStyle w:val="Tytunagwka"/>
        <w:numPr>
          <w:ilvl w:val="0"/>
          <w:numId w:val="0"/>
        </w:numPr>
        <w:tabs>
          <w:tab w:val="clear" w:pos="426"/>
          <w:tab w:val="left" w:pos="284"/>
        </w:tabs>
        <w:spacing w:before="0" w:after="0" w:line="276" w:lineRule="auto"/>
        <w:ind w:left="284"/>
        <w:jc w:val="both"/>
        <w:rPr>
          <w:bCs/>
          <w:sz w:val="22"/>
        </w:rPr>
      </w:pPr>
    </w:p>
    <w:p w:rsidR="00127FD0" w:rsidRPr="008762CD" w:rsidRDefault="00947CAD" w:rsidP="009B6E4B">
      <w:pPr>
        <w:pStyle w:val="Akapitzlist"/>
        <w:numPr>
          <w:ilvl w:val="0"/>
          <w:numId w:val="13"/>
        </w:numPr>
        <w:autoSpaceDE w:val="0"/>
        <w:autoSpaceDN w:val="0"/>
        <w:adjustRightInd w:val="0"/>
        <w:spacing w:line="276" w:lineRule="auto"/>
        <w:ind w:left="426" w:hanging="426"/>
        <w:contextualSpacing w:val="0"/>
        <w:jc w:val="both"/>
        <w:rPr>
          <w:rFonts w:ascii="Tahoma" w:hAnsi="Tahoma" w:cs="Tahoma"/>
          <w:sz w:val="22"/>
          <w:szCs w:val="22"/>
        </w:rPr>
      </w:pPr>
      <w:r w:rsidRPr="008762CD">
        <w:rPr>
          <w:rFonts w:ascii="Tahoma" w:hAnsi="Tahoma" w:cs="Tahoma"/>
          <w:sz w:val="22"/>
          <w:szCs w:val="22"/>
        </w:rPr>
        <w:t>Wykonawca</w:t>
      </w:r>
      <w:r w:rsidR="00127FD0" w:rsidRPr="008762CD">
        <w:rPr>
          <w:rFonts w:ascii="Tahoma" w:hAnsi="Tahoma" w:cs="Tahoma"/>
          <w:sz w:val="22"/>
          <w:szCs w:val="22"/>
        </w:rPr>
        <w:t xml:space="preserve"> pozostaje związany złożoną ofertą przez </w:t>
      </w:r>
      <w:r w:rsidR="000A5DDB">
        <w:rPr>
          <w:rFonts w:ascii="Tahoma" w:hAnsi="Tahoma" w:cs="Tahoma"/>
          <w:sz w:val="22"/>
          <w:szCs w:val="22"/>
        </w:rPr>
        <w:t>3</w:t>
      </w:r>
      <w:r w:rsidR="00127FD0" w:rsidRPr="008762CD">
        <w:rPr>
          <w:rFonts w:ascii="Tahoma" w:hAnsi="Tahoma" w:cs="Tahoma"/>
          <w:sz w:val="22"/>
          <w:szCs w:val="22"/>
        </w:rPr>
        <w:t>0 dni. Bieg terminu związania ofertą rozpoczyna się wraz z upływem terminu składania ofert.</w:t>
      </w:r>
    </w:p>
    <w:p w:rsidR="00127FD0" w:rsidRPr="008762CD" w:rsidRDefault="00947CAD" w:rsidP="009B6E4B">
      <w:pPr>
        <w:pStyle w:val="Akapitzlist"/>
        <w:numPr>
          <w:ilvl w:val="0"/>
          <w:numId w:val="13"/>
        </w:numPr>
        <w:autoSpaceDE w:val="0"/>
        <w:autoSpaceDN w:val="0"/>
        <w:adjustRightInd w:val="0"/>
        <w:spacing w:before="120" w:after="120" w:line="276" w:lineRule="auto"/>
        <w:ind w:left="426" w:hanging="426"/>
        <w:contextualSpacing w:val="0"/>
        <w:jc w:val="both"/>
        <w:rPr>
          <w:rFonts w:ascii="Tahoma" w:hAnsi="Tahoma" w:cs="Tahoma"/>
          <w:sz w:val="22"/>
          <w:szCs w:val="22"/>
        </w:rPr>
      </w:pPr>
      <w:r w:rsidRPr="008762CD">
        <w:rPr>
          <w:rFonts w:ascii="Tahoma" w:hAnsi="Tahoma" w:cs="Tahoma"/>
          <w:sz w:val="22"/>
          <w:szCs w:val="22"/>
        </w:rPr>
        <w:t>Wykonawca</w:t>
      </w:r>
      <w:r w:rsidR="00127FD0" w:rsidRPr="008762CD">
        <w:rPr>
          <w:rFonts w:ascii="Tahoma" w:hAnsi="Tahoma" w:cs="Tahoma"/>
          <w:sz w:val="22"/>
          <w:szCs w:val="22"/>
        </w:rPr>
        <w:t xml:space="preserve"> samodzielnie lub na wniosek </w:t>
      </w:r>
      <w:r w:rsidRPr="008762CD">
        <w:rPr>
          <w:rFonts w:ascii="Tahoma" w:hAnsi="Tahoma" w:cs="Tahoma"/>
          <w:sz w:val="22"/>
          <w:szCs w:val="22"/>
        </w:rPr>
        <w:t>Zamawiającego</w:t>
      </w:r>
      <w:r w:rsidR="00127FD0" w:rsidRPr="008762CD">
        <w:rPr>
          <w:rFonts w:ascii="Tahoma" w:hAnsi="Tahoma" w:cs="Tahoma"/>
          <w:sz w:val="22"/>
          <w:szCs w:val="22"/>
        </w:rPr>
        <w:t xml:space="preserve"> może, na co najmniej 3 dni przed upływem terminu związania ofertą, przedłużyć termin związania ofertą o oznaczony okres, nie dłuższy jednak niż 60 dni. </w:t>
      </w:r>
    </w:p>
    <w:p w:rsidR="00127FD0" w:rsidRPr="008762CD" w:rsidRDefault="00127FD0" w:rsidP="009B6E4B">
      <w:pPr>
        <w:pStyle w:val="Akapitzlist"/>
        <w:numPr>
          <w:ilvl w:val="0"/>
          <w:numId w:val="13"/>
        </w:numPr>
        <w:autoSpaceDE w:val="0"/>
        <w:autoSpaceDN w:val="0"/>
        <w:adjustRightInd w:val="0"/>
        <w:spacing w:before="120" w:after="120" w:line="276" w:lineRule="auto"/>
        <w:ind w:left="426" w:hanging="426"/>
        <w:contextualSpacing w:val="0"/>
        <w:jc w:val="both"/>
        <w:rPr>
          <w:rFonts w:ascii="Tahoma" w:hAnsi="Tahoma" w:cs="Tahoma"/>
          <w:sz w:val="22"/>
          <w:szCs w:val="22"/>
        </w:rPr>
      </w:pPr>
      <w:r w:rsidRPr="008762CD">
        <w:rPr>
          <w:rFonts w:ascii="Tahoma" w:hAnsi="Tahoma" w:cs="Tahoma"/>
          <w:sz w:val="22"/>
          <w:szCs w:val="22"/>
        </w:rPr>
        <w:t xml:space="preserve">Odmowa wyrażenia zgody, o której mowa w ust. 2, nie powoduje utraty wadium. </w:t>
      </w:r>
    </w:p>
    <w:p w:rsidR="00127FD0" w:rsidRPr="008762CD" w:rsidRDefault="00127FD0" w:rsidP="009B6E4B">
      <w:pPr>
        <w:pStyle w:val="Akapitzlist"/>
        <w:numPr>
          <w:ilvl w:val="0"/>
          <w:numId w:val="13"/>
        </w:numPr>
        <w:autoSpaceDE w:val="0"/>
        <w:autoSpaceDN w:val="0"/>
        <w:adjustRightInd w:val="0"/>
        <w:spacing w:before="120" w:after="120" w:line="276" w:lineRule="auto"/>
        <w:ind w:left="426" w:hanging="426"/>
        <w:contextualSpacing w:val="0"/>
        <w:jc w:val="both"/>
        <w:rPr>
          <w:rFonts w:ascii="Tahoma" w:hAnsi="Tahoma" w:cs="Tahoma"/>
          <w:sz w:val="22"/>
          <w:szCs w:val="22"/>
        </w:rPr>
      </w:pPr>
      <w:r w:rsidRPr="008762CD">
        <w:rPr>
          <w:rFonts w:ascii="Tahoma" w:hAnsi="Tahoma" w:cs="Tahoma"/>
          <w:sz w:val="22"/>
          <w:szCs w:val="22"/>
        </w:rPr>
        <w:t xml:space="preserve">Przedłużenie terminu związania ofertą jest dopuszczalne tylko z jednoczesnym przedłużeniem okresu ważności wadium albo, jeżeli nie jest to możliwe, z wniesieniem nowego wadium na przedłużony okres związania ofertą. </w:t>
      </w:r>
    </w:p>
    <w:p w:rsidR="00127FD0" w:rsidRPr="008762CD" w:rsidRDefault="00127FD0" w:rsidP="009B6E4B">
      <w:pPr>
        <w:pStyle w:val="Akapitzlist"/>
        <w:numPr>
          <w:ilvl w:val="0"/>
          <w:numId w:val="13"/>
        </w:numPr>
        <w:autoSpaceDE w:val="0"/>
        <w:autoSpaceDN w:val="0"/>
        <w:adjustRightInd w:val="0"/>
        <w:spacing w:before="120" w:after="120" w:line="276" w:lineRule="auto"/>
        <w:ind w:left="426" w:hanging="426"/>
        <w:contextualSpacing w:val="0"/>
        <w:jc w:val="both"/>
        <w:rPr>
          <w:rFonts w:ascii="Tahoma" w:hAnsi="Tahoma" w:cs="Tahoma"/>
          <w:sz w:val="22"/>
          <w:szCs w:val="22"/>
        </w:rPr>
      </w:pPr>
      <w:r w:rsidRPr="008762CD">
        <w:rPr>
          <w:rFonts w:ascii="Tahoma" w:hAnsi="Tahoma" w:cs="Tahoma"/>
          <w:sz w:val="22"/>
          <w:szCs w:val="22"/>
        </w:rPr>
        <w:t xml:space="preserve">Jeżeli przedłużenie terminu związania ofertą dokonywane jest po wyborze oferty najkorzystniejszej obowiązek wniesienia nowego wadium lub jego przedłużenie dotyczy jedynie </w:t>
      </w:r>
      <w:r w:rsidR="00947CAD" w:rsidRPr="008762CD">
        <w:rPr>
          <w:rFonts w:ascii="Tahoma" w:hAnsi="Tahoma" w:cs="Tahoma"/>
          <w:sz w:val="22"/>
          <w:szCs w:val="22"/>
        </w:rPr>
        <w:t>Wykonawcy</w:t>
      </w:r>
      <w:r w:rsidRPr="008762CD">
        <w:rPr>
          <w:rFonts w:ascii="Tahoma" w:hAnsi="Tahoma" w:cs="Tahoma"/>
          <w:sz w:val="22"/>
          <w:szCs w:val="22"/>
        </w:rPr>
        <w:t xml:space="preserve">, którego oferta została </w:t>
      </w:r>
      <w:proofErr w:type="gramStart"/>
      <w:r w:rsidRPr="008762CD">
        <w:rPr>
          <w:rFonts w:ascii="Tahoma" w:hAnsi="Tahoma" w:cs="Tahoma"/>
          <w:sz w:val="22"/>
          <w:szCs w:val="22"/>
        </w:rPr>
        <w:t>wybrana jako</w:t>
      </w:r>
      <w:proofErr w:type="gramEnd"/>
      <w:r w:rsidRPr="008762CD">
        <w:rPr>
          <w:rFonts w:ascii="Tahoma" w:hAnsi="Tahoma" w:cs="Tahoma"/>
          <w:sz w:val="22"/>
          <w:szCs w:val="22"/>
        </w:rPr>
        <w:t xml:space="preserve"> najkorzystniejsza.</w:t>
      </w:r>
    </w:p>
    <w:p w:rsidR="00127FD0" w:rsidRPr="008762CD" w:rsidRDefault="00127FD0" w:rsidP="009B6E4B">
      <w:pPr>
        <w:pStyle w:val="Tytunagwka"/>
        <w:numPr>
          <w:ilvl w:val="0"/>
          <w:numId w:val="21"/>
        </w:numPr>
        <w:shd w:val="clear" w:color="auto" w:fill="D9D9D9"/>
        <w:tabs>
          <w:tab w:val="clear" w:pos="426"/>
          <w:tab w:val="left" w:pos="284"/>
        </w:tabs>
        <w:spacing w:before="0" w:after="0" w:line="276" w:lineRule="auto"/>
        <w:ind w:left="284" w:hanging="284"/>
        <w:jc w:val="both"/>
        <w:rPr>
          <w:bCs/>
          <w:sz w:val="22"/>
        </w:rPr>
      </w:pPr>
      <w:bookmarkStart w:id="71" w:name="_Toc285089185"/>
      <w:bookmarkStart w:id="72" w:name="_Toc285089312"/>
      <w:r w:rsidRPr="008762CD">
        <w:rPr>
          <w:bCs/>
          <w:sz w:val="22"/>
        </w:rPr>
        <w:t>Opis sposobu obliczenia ceny</w:t>
      </w:r>
      <w:bookmarkEnd w:id="71"/>
      <w:bookmarkEnd w:id="72"/>
    </w:p>
    <w:p w:rsidR="00DD3094" w:rsidRPr="008762CD" w:rsidRDefault="00DD3094" w:rsidP="00FD2551">
      <w:pPr>
        <w:pStyle w:val="Tytunagwka"/>
        <w:numPr>
          <w:ilvl w:val="0"/>
          <w:numId w:val="0"/>
        </w:numPr>
        <w:tabs>
          <w:tab w:val="clear" w:pos="426"/>
          <w:tab w:val="left" w:pos="284"/>
        </w:tabs>
        <w:spacing w:before="0" w:after="0" w:line="276" w:lineRule="auto"/>
        <w:ind w:left="284"/>
        <w:jc w:val="both"/>
        <w:rPr>
          <w:bCs/>
          <w:sz w:val="22"/>
        </w:rPr>
      </w:pPr>
    </w:p>
    <w:p w:rsidR="005908A8" w:rsidRPr="008762CD" w:rsidRDefault="005908A8" w:rsidP="00F0481C">
      <w:pPr>
        <w:numPr>
          <w:ilvl w:val="0"/>
          <w:numId w:val="32"/>
        </w:numPr>
        <w:autoSpaceDE w:val="0"/>
        <w:autoSpaceDN w:val="0"/>
        <w:adjustRightInd w:val="0"/>
        <w:spacing w:after="0" w:line="276" w:lineRule="auto"/>
        <w:jc w:val="left"/>
        <w:rPr>
          <w:rFonts w:ascii="Tahoma" w:hAnsi="Tahoma" w:cs="Tahoma"/>
          <w:szCs w:val="22"/>
        </w:rPr>
      </w:pPr>
      <w:bookmarkStart w:id="73" w:name="_Toc285089189"/>
      <w:bookmarkStart w:id="74" w:name="_Toc285089316"/>
      <w:r w:rsidRPr="008762CD">
        <w:rPr>
          <w:rFonts w:ascii="Tahoma" w:hAnsi="Tahoma" w:cs="Tahoma"/>
          <w:b/>
          <w:szCs w:val="22"/>
        </w:rPr>
        <w:t>Warunki rozliczenia wykonania przedmiotu zamówienia.</w:t>
      </w:r>
    </w:p>
    <w:p w:rsidR="005908A8" w:rsidRPr="008762CD" w:rsidRDefault="005908A8" w:rsidP="00F0481C">
      <w:pPr>
        <w:numPr>
          <w:ilvl w:val="0"/>
          <w:numId w:val="33"/>
        </w:numPr>
        <w:overflowPunct w:val="0"/>
        <w:autoSpaceDE w:val="0"/>
        <w:autoSpaceDN w:val="0"/>
        <w:adjustRightInd w:val="0"/>
        <w:spacing w:after="0" w:line="276" w:lineRule="auto"/>
        <w:textAlignment w:val="baseline"/>
        <w:rPr>
          <w:rFonts w:ascii="Tahoma" w:hAnsi="Tahoma" w:cs="Tahoma"/>
          <w:szCs w:val="22"/>
        </w:rPr>
      </w:pPr>
      <w:r w:rsidRPr="008762CD">
        <w:rPr>
          <w:rFonts w:ascii="Tahoma" w:hAnsi="Tahoma" w:cs="Tahoma"/>
          <w:szCs w:val="22"/>
        </w:rPr>
        <w:t xml:space="preserve">Obowiązującą formą wynagrodzenia jest wynagrodzenie ryczałtowe. </w:t>
      </w:r>
    </w:p>
    <w:p w:rsidR="005908A8" w:rsidRPr="008762CD" w:rsidRDefault="005908A8" w:rsidP="00F0481C">
      <w:pPr>
        <w:pStyle w:val="Akapitzlist"/>
        <w:numPr>
          <w:ilvl w:val="0"/>
          <w:numId w:val="33"/>
        </w:numPr>
        <w:spacing w:line="276" w:lineRule="auto"/>
        <w:contextualSpacing w:val="0"/>
        <w:jc w:val="both"/>
        <w:rPr>
          <w:rFonts w:ascii="Tahoma" w:hAnsi="Tahoma" w:cs="Tahoma"/>
          <w:sz w:val="22"/>
          <w:szCs w:val="22"/>
        </w:rPr>
      </w:pPr>
      <w:r w:rsidRPr="008762CD">
        <w:rPr>
          <w:rFonts w:ascii="Tahoma" w:hAnsi="Tahoma" w:cs="Tahoma"/>
          <w:sz w:val="22"/>
          <w:szCs w:val="22"/>
        </w:rPr>
        <w:t xml:space="preserve">Sposób rozliczenia wynagrodzenia – zgodnie z harmonogram </w:t>
      </w:r>
      <w:proofErr w:type="gramStart"/>
      <w:r w:rsidRPr="008762CD">
        <w:rPr>
          <w:rFonts w:ascii="Tahoma" w:hAnsi="Tahoma" w:cs="Tahoma"/>
          <w:sz w:val="22"/>
          <w:szCs w:val="22"/>
        </w:rPr>
        <w:t>rzeczowo -  finansowy</w:t>
      </w:r>
      <w:proofErr w:type="gramEnd"/>
      <w:r w:rsidRPr="008762CD">
        <w:rPr>
          <w:rFonts w:ascii="Tahoma" w:hAnsi="Tahoma" w:cs="Tahoma"/>
          <w:sz w:val="22"/>
          <w:szCs w:val="22"/>
        </w:rPr>
        <w:t xml:space="preserve">  i faktura końcowa zgodnie z szczegółowymi warunkami kontraktu. </w:t>
      </w:r>
    </w:p>
    <w:p w:rsidR="005908A8" w:rsidRPr="008762CD" w:rsidRDefault="005908A8" w:rsidP="00F0481C">
      <w:pPr>
        <w:pStyle w:val="Akapitzlist"/>
        <w:widowControl w:val="0"/>
        <w:numPr>
          <w:ilvl w:val="0"/>
          <w:numId w:val="33"/>
        </w:numPr>
        <w:autoSpaceDE w:val="0"/>
        <w:autoSpaceDN w:val="0"/>
        <w:adjustRightInd w:val="0"/>
        <w:spacing w:line="276" w:lineRule="auto"/>
        <w:jc w:val="both"/>
        <w:rPr>
          <w:rFonts w:ascii="Tahoma" w:hAnsi="Tahoma" w:cs="Tahoma"/>
          <w:sz w:val="22"/>
          <w:szCs w:val="22"/>
        </w:rPr>
      </w:pPr>
      <w:r w:rsidRPr="008762CD">
        <w:rPr>
          <w:rFonts w:ascii="Tahoma" w:hAnsi="Tahoma" w:cs="Tahoma"/>
          <w:sz w:val="22"/>
          <w:szCs w:val="22"/>
        </w:rPr>
        <w:t>Cena oferty musi obejmować wszelkie koszty bezpośrednio wynikające z dokumentacji przetargowej, postanowień niniejszej SIWZ i wniosków z dokonanej wizji lokalnej, powinna obejmować także koszty nieujęte w ww. opracowaniach, a których wykonanie jest niezbędne do realizacji przedmiotu zamówienia.</w:t>
      </w:r>
    </w:p>
    <w:p w:rsidR="005908A8" w:rsidRPr="00F06208" w:rsidRDefault="005908A8" w:rsidP="00F0481C">
      <w:pPr>
        <w:pStyle w:val="Akapitzlist"/>
        <w:widowControl w:val="0"/>
        <w:numPr>
          <w:ilvl w:val="0"/>
          <w:numId w:val="33"/>
        </w:numPr>
        <w:autoSpaceDE w:val="0"/>
        <w:autoSpaceDN w:val="0"/>
        <w:adjustRightInd w:val="0"/>
        <w:spacing w:line="276" w:lineRule="auto"/>
        <w:jc w:val="both"/>
        <w:rPr>
          <w:rFonts w:ascii="Tahoma" w:hAnsi="Tahoma" w:cs="Tahoma"/>
          <w:sz w:val="22"/>
          <w:szCs w:val="22"/>
        </w:rPr>
      </w:pPr>
      <w:r w:rsidRPr="00F06208">
        <w:rPr>
          <w:rFonts w:ascii="Tahoma" w:hAnsi="Tahoma" w:cs="Tahoma"/>
          <w:sz w:val="22"/>
          <w:szCs w:val="22"/>
        </w:rPr>
        <w:t>Wskazana w ofercie cena ma obejmować wszelkie koszty związane z wykonaniem przedmiotu zamówienia w szczególności takie jak</w:t>
      </w:r>
      <w:r w:rsidR="000F7D5F" w:rsidRPr="00F06208">
        <w:rPr>
          <w:rFonts w:ascii="Tahoma" w:hAnsi="Tahoma" w:cs="Tahoma"/>
          <w:sz w:val="22"/>
          <w:szCs w:val="22"/>
        </w:rPr>
        <w:t xml:space="preserve">: </w:t>
      </w:r>
      <w:r w:rsidRPr="00F06208">
        <w:rPr>
          <w:rFonts w:ascii="Tahoma" w:hAnsi="Tahoma" w:cs="Tahoma"/>
          <w:sz w:val="22"/>
          <w:szCs w:val="22"/>
        </w:rPr>
        <w:t xml:space="preserve">koszty </w:t>
      </w:r>
      <w:r w:rsidR="008125C4" w:rsidRPr="00F06208">
        <w:rPr>
          <w:rFonts w:ascii="Tahoma" w:hAnsi="Tahoma" w:cs="Tahoma"/>
          <w:sz w:val="22"/>
          <w:szCs w:val="22"/>
        </w:rPr>
        <w:t xml:space="preserve">kontynuacji i zakończenia </w:t>
      </w:r>
      <w:r w:rsidRPr="00F06208">
        <w:rPr>
          <w:rFonts w:ascii="Tahoma" w:hAnsi="Tahoma" w:cs="Tahoma"/>
          <w:sz w:val="22"/>
          <w:szCs w:val="22"/>
        </w:rPr>
        <w:t xml:space="preserve">robót </w:t>
      </w:r>
      <w:proofErr w:type="gramStart"/>
      <w:r w:rsidRPr="00F06208">
        <w:rPr>
          <w:rFonts w:ascii="Tahoma" w:hAnsi="Tahoma" w:cs="Tahoma"/>
          <w:sz w:val="22"/>
          <w:szCs w:val="22"/>
        </w:rPr>
        <w:t>budowlanych,  podwyżki</w:t>
      </w:r>
      <w:proofErr w:type="gramEnd"/>
      <w:r w:rsidRPr="00F06208">
        <w:rPr>
          <w:rFonts w:ascii="Tahoma" w:hAnsi="Tahoma" w:cs="Tahoma"/>
          <w:sz w:val="22"/>
          <w:szCs w:val="22"/>
        </w:rPr>
        <w:t xml:space="preserve"> cen</w:t>
      </w:r>
      <w:r w:rsidR="002C0B86" w:rsidRPr="00F06208">
        <w:rPr>
          <w:rFonts w:ascii="Tahoma" w:hAnsi="Tahoma" w:cs="Tahoma"/>
          <w:sz w:val="22"/>
          <w:szCs w:val="22"/>
        </w:rPr>
        <w:t xml:space="preserve"> </w:t>
      </w:r>
      <w:r w:rsidRPr="00F06208">
        <w:rPr>
          <w:rFonts w:ascii="Tahoma" w:hAnsi="Tahoma" w:cs="Tahoma"/>
          <w:sz w:val="22"/>
          <w:szCs w:val="22"/>
        </w:rPr>
        <w:t>w okresie realizacji robót oraz inne koszty konieczne do poniesienia</w:t>
      </w:r>
      <w:r w:rsidR="000F7D5F" w:rsidRPr="00F06208">
        <w:rPr>
          <w:rFonts w:ascii="Tahoma" w:hAnsi="Tahoma" w:cs="Tahoma"/>
          <w:sz w:val="22"/>
          <w:szCs w:val="22"/>
        </w:rPr>
        <w:t>,</w:t>
      </w:r>
      <w:r w:rsidRPr="00F06208">
        <w:rPr>
          <w:rFonts w:ascii="Tahoma" w:hAnsi="Tahoma" w:cs="Tahoma"/>
          <w:sz w:val="22"/>
          <w:szCs w:val="22"/>
        </w:rPr>
        <w:t xml:space="preserve"> celem terminowej i prawidłowej realizacji przedmiotu zamówienia, koszty </w:t>
      </w:r>
      <w:r w:rsidR="000F7D5F" w:rsidRPr="00F06208">
        <w:rPr>
          <w:rFonts w:ascii="Tahoma" w:hAnsi="Tahoma" w:cs="Tahoma"/>
          <w:sz w:val="22"/>
          <w:szCs w:val="22"/>
        </w:rPr>
        <w:t xml:space="preserve">ogrodzenia i ochrony terenu budowy, </w:t>
      </w:r>
      <w:r w:rsidR="00636BF3" w:rsidRPr="00F06208">
        <w:rPr>
          <w:rFonts w:ascii="Tahoma" w:hAnsi="Tahoma" w:cs="Tahoma"/>
          <w:sz w:val="22"/>
          <w:szCs w:val="22"/>
        </w:rPr>
        <w:t>organizacji i wyposażenia biura budowy, koszty budowy tymczasowego doprowadzenia mediów do placu budowy</w:t>
      </w:r>
      <w:r w:rsidR="004E317D" w:rsidRPr="00F06208">
        <w:rPr>
          <w:rFonts w:ascii="Tahoma" w:hAnsi="Tahoma" w:cs="Tahoma"/>
          <w:sz w:val="22"/>
          <w:szCs w:val="22"/>
        </w:rPr>
        <w:t xml:space="preserve"> i opłat za ich zużycie</w:t>
      </w:r>
      <w:r w:rsidR="00636BF3" w:rsidRPr="00F06208">
        <w:rPr>
          <w:rFonts w:ascii="Tahoma" w:hAnsi="Tahoma" w:cs="Tahoma"/>
          <w:sz w:val="22"/>
          <w:szCs w:val="22"/>
        </w:rPr>
        <w:t xml:space="preserve">, koszty </w:t>
      </w:r>
      <w:r w:rsidRPr="00F06208">
        <w:rPr>
          <w:rFonts w:ascii="Tahoma" w:hAnsi="Tahoma" w:cs="Tahoma"/>
          <w:sz w:val="22"/>
          <w:szCs w:val="22"/>
        </w:rPr>
        <w:t xml:space="preserve">składowania </w:t>
      </w:r>
      <w:r w:rsidR="002C0B86" w:rsidRPr="00F06208">
        <w:rPr>
          <w:rFonts w:ascii="Tahoma" w:hAnsi="Tahoma" w:cs="Tahoma"/>
          <w:sz w:val="22"/>
          <w:szCs w:val="22"/>
        </w:rPr>
        <w:t>i magazynowania materiałów i depozytów</w:t>
      </w:r>
      <w:r w:rsidRPr="00F06208">
        <w:rPr>
          <w:rFonts w:ascii="Tahoma" w:hAnsi="Tahoma" w:cs="Tahoma"/>
          <w:sz w:val="22"/>
          <w:szCs w:val="22"/>
        </w:rPr>
        <w:t xml:space="preserve">, </w:t>
      </w:r>
      <w:r w:rsidR="004E317D" w:rsidRPr="00F06208">
        <w:rPr>
          <w:rFonts w:ascii="Tahoma" w:hAnsi="Tahoma" w:cs="Tahoma"/>
          <w:sz w:val="22"/>
          <w:szCs w:val="22"/>
        </w:rPr>
        <w:t xml:space="preserve">likwidacji zaplecza budowy, </w:t>
      </w:r>
      <w:r w:rsidRPr="00F06208">
        <w:rPr>
          <w:rFonts w:ascii="Tahoma" w:hAnsi="Tahoma" w:cs="Tahoma"/>
          <w:sz w:val="22"/>
          <w:szCs w:val="22"/>
        </w:rPr>
        <w:t>koszty doprowadzenia do stanu poprzedniego terenu budowy i zaplecza</w:t>
      </w:r>
      <w:r w:rsidR="002C0B86" w:rsidRPr="00F06208">
        <w:rPr>
          <w:rFonts w:ascii="Tahoma" w:hAnsi="Tahoma" w:cs="Tahoma"/>
          <w:sz w:val="22"/>
          <w:szCs w:val="22"/>
        </w:rPr>
        <w:t xml:space="preserve"> budowy</w:t>
      </w:r>
      <w:r w:rsidRPr="00F06208">
        <w:rPr>
          <w:rFonts w:ascii="Tahoma" w:hAnsi="Tahoma" w:cs="Tahoma"/>
          <w:sz w:val="22"/>
          <w:szCs w:val="22"/>
        </w:rPr>
        <w:t xml:space="preserve">, </w:t>
      </w:r>
      <w:r w:rsidR="00636BF3" w:rsidRPr="00F06208">
        <w:rPr>
          <w:rFonts w:ascii="Tahoma" w:hAnsi="Tahoma" w:cs="Tahoma"/>
          <w:sz w:val="22"/>
          <w:szCs w:val="22"/>
        </w:rPr>
        <w:t>pielęgnacji</w:t>
      </w:r>
      <w:r w:rsidR="002C0B86" w:rsidRPr="00F06208">
        <w:rPr>
          <w:rFonts w:ascii="Tahoma" w:hAnsi="Tahoma" w:cs="Tahoma"/>
          <w:sz w:val="22"/>
          <w:szCs w:val="22"/>
        </w:rPr>
        <w:t xml:space="preserve"> nasadzeń zamiennych </w:t>
      </w:r>
      <w:r w:rsidRPr="00F06208">
        <w:rPr>
          <w:rFonts w:ascii="Tahoma" w:hAnsi="Tahoma" w:cs="Tahoma"/>
          <w:sz w:val="22"/>
          <w:szCs w:val="22"/>
        </w:rPr>
        <w:t>krzewów i drzew,</w:t>
      </w:r>
      <w:r w:rsidR="004E317D" w:rsidRPr="00F06208">
        <w:rPr>
          <w:rFonts w:ascii="Tahoma" w:hAnsi="Tahoma" w:cs="Tahoma"/>
          <w:sz w:val="22"/>
          <w:szCs w:val="22"/>
        </w:rPr>
        <w:t xml:space="preserve"> </w:t>
      </w:r>
      <w:r w:rsidRPr="00F06208">
        <w:rPr>
          <w:rFonts w:ascii="Tahoma" w:hAnsi="Tahoma" w:cs="Tahoma"/>
          <w:sz w:val="22"/>
          <w:szCs w:val="22"/>
        </w:rPr>
        <w:t>koszty udzielonej gwarancji jakości, koszty opracowania dokumentacji powykonawczej</w:t>
      </w:r>
      <w:r w:rsidR="002C0B86" w:rsidRPr="00F06208">
        <w:rPr>
          <w:rFonts w:ascii="Tahoma" w:hAnsi="Tahoma" w:cs="Tahoma"/>
          <w:sz w:val="22"/>
          <w:szCs w:val="22"/>
        </w:rPr>
        <w:t xml:space="preserve"> </w:t>
      </w:r>
      <w:proofErr w:type="gramStart"/>
      <w:r w:rsidR="002C0B86" w:rsidRPr="00F06208">
        <w:rPr>
          <w:rFonts w:ascii="Tahoma" w:hAnsi="Tahoma" w:cs="Tahoma"/>
          <w:sz w:val="22"/>
          <w:szCs w:val="22"/>
        </w:rPr>
        <w:t>w</w:t>
      </w:r>
      <w:proofErr w:type="gramEnd"/>
      <w:r w:rsidR="002C0B86" w:rsidRPr="00F06208">
        <w:rPr>
          <w:rFonts w:ascii="Tahoma" w:hAnsi="Tahoma" w:cs="Tahoma"/>
          <w:sz w:val="22"/>
          <w:szCs w:val="22"/>
        </w:rPr>
        <w:t xml:space="preserve"> tym </w:t>
      </w:r>
      <w:r w:rsidR="00770892" w:rsidRPr="00F06208">
        <w:rPr>
          <w:rFonts w:ascii="Tahoma" w:hAnsi="Tahoma" w:cs="Tahoma"/>
          <w:sz w:val="22"/>
          <w:szCs w:val="22"/>
        </w:rPr>
        <w:t xml:space="preserve">geodezyjnej inwentaryzacji powykonawczej, </w:t>
      </w:r>
      <w:r w:rsidRPr="00F06208">
        <w:rPr>
          <w:rFonts w:ascii="Tahoma" w:hAnsi="Tahoma" w:cs="Tahoma"/>
          <w:sz w:val="22"/>
          <w:szCs w:val="22"/>
        </w:rPr>
        <w:t xml:space="preserve">koszty </w:t>
      </w:r>
      <w:r w:rsidR="00770892" w:rsidRPr="00F06208">
        <w:rPr>
          <w:rFonts w:ascii="Tahoma" w:hAnsi="Tahoma" w:cs="Tahoma"/>
          <w:sz w:val="22"/>
          <w:szCs w:val="22"/>
        </w:rPr>
        <w:t xml:space="preserve">pomiarów i rozruchów technologicznych, koszty </w:t>
      </w:r>
      <w:r w:rsidRPr="00F06208">
        <w:rPr>
          <w:rFonts w:ascii="Tahoma" w:hAnsi="Tahoma" w:cs="Tahoma"/>
          <w:sz w:val="22"/>
          <w:szCs w:val="22"/>
        </w:rPr>
        <w:t>uzyskiwania decyzji administracyjnych</w:t>
      </w:r>
      <w:r w:rsidR="00ED56A0" w:rsidRPr="00F06208">
        <w:rPr>
          <w:rFonts w:ascii="Tahoma" w:hAnsi="Tahoma" w:cs="Tahoma"/>
          <w:sz w:val="22"/>
          <w:szCs w:val="22"/>
        </w:rPr>
        <w:t>, w tym pozwolenia na użytkowanie</w:t>
      </w:r>
      <w:r w:rsidRPr="00F06208">
        <w:rPr>
          <w:rFonts w:ascii="Tahoma" w:hAnsi="Tahoma" w:cs="Tahoma"/>
          <w:sz w:val="22"/>
          <w:szCs w:val="22"/>
        </w:rPr>
        <w:t>. Koszty takie należy ująć w tabeli elementów scalonych pod pozycją „inne koszty”.</w:t>
      </w:r>
    </w:p>
    <w:p w:rsidR="005908A8" w:rsidRPr="008762CD" w:rsidRDefault="008520E1" w:rsidP="00F0481C">
      <w:pPr>
        <w:pStyle w:val="Akapitzlist"/>
        <w:widowControl w:val="0"/>
        <w:numPr>
          <w:ilvl w:val="0"/>
          <w:numId w:val="33"/>
        </w:numPr>
        <w:autoSpaceDE w:val="0"/>
        <w:autoSpaceDN w:val="0"/>
        <w:adjustRightInd w:val="0"/>
        <w:spacing w:line="276" w:lineRule="auto"/>
        <w:jc w:val="both"/>
        <w:rPr>
          <w:rFonts w:ascii="Tahoma" w:hAnsi="Tahoma" w:cs="Tahoma"/>
          <w:sz w:val="22"/>
          <w:szCs w:val="22"/>
        </w:rPr>
      </w:pPr>
      <w:r>
        <w:rPr>
          <w:rFonts w:ascii="Tahoma" w:hAnsi="Tahoma" w:cs="Tahoma"/>
          <w:sz w:val="22"/>
          <w:szCs w:val="22"/>
        </w:rPr>
        <w:t>Zaleca się, by k</w:t>
      </w:r>
      <w:r w:rsidR="005908A8" w:rsidRPr="008762CD">
        <w:rPr>
          <w:rFonts w:ascii="Tahoma" w:hAnsi="Tahoma" w:cs="Tahoma"/>
          <w:sz w:val="22"/>
          <w:szCs w:val="22"/>
        </w:rPr>
        <w:t>ażdy z Wykonawców dokona</w:t>
      </w:r>
      <w:r>
        <w:rPr>
          <w:rFonts w:ascii="Tahoma" w:hAnsi="Tahoma" w:cs="Tahoma"/>
          <w:sz w:val="22"/>
          <w:szCs w:val="22"/>
        </w:rPr>
        <w:t xml:space="preserve">ł </w:t>
      </w:r>
      <w:r w:rsidR="005908A8" w:rsidRPr="008762CD">
        <w:rPr>
          <w:rFonts w:ascii="Tahoma" w:hAnsi="Tahoma" w:cs="Tahoma"/>
          <w:sz w:val="22"/>
          <w:szCs w:val="22"/>
        </w:rPr>
        <w:t xml:space="preserve">wizji lokalnej w miejscu budowy celem sprawdzenia warunków związanych z wykonaniem prac będących przedmiotem przetargu, a także uzyskania </w:t>
      </w:r>
      <w:r w:rsidR="005908A8" w:rsidRPr="008762CD">
        <w:rPr>
          <w:rFonts w:ascii="Tahoma" w:hAnsi="Tahoma" w:cs="Tahoma"/>
          <w:sz w:val="22"/>
          <w:szCs w:val="22"/>
        </w:rPr>
        <w:lastRenderedPageBreak/>
        <w:t>wszelkich dodatkowych informacji koniecznych do wyceny prac.</w:t>
      </w:r>
    </w:p>
    <w:p w:rsidR="005908A8" w:rsidRPr="008762CD" w:rsidRDefault="005908A8" w:rsidP="00F0481C">
      <w:pPr>
        <w:pStyle w:val="Akapitzlist"/>
        <w:widowControl w:val="0"/>
        <w:numPr>
          <w:ilvl w:val="0"/>
          <w:numId w:val="33"/>
        </w:numPr>
        <w:autoSpaceDE w:val="0"/>
        <w:autoSpaceDN w:val="0"/>
        <w:adjustRightInd w:val="0"/>
        <w:spacing w:line="276" w:lineRule="auto"/>
        <w:jc w:val="both"/>
        <w:rPr>
          <w:rFonts w:ascii="Tahoma" w:hAnsi="Tahoma" w:cs="Tahoma"/>
          <w:sz w:val="22"/>
          <w:szCs w:val="22"/>
        </w:rPr>
      </w:pPr>
      <w:r w:rsidRPr="008762CD">
        <w:rPr>
          <w:rFonts w:ascii="Tahoma" w:hAnsi="Tahoma" w:cs="Tahoma"/>
          <w:sz w:val="22"/>
          <w:szCs w:val="22"/>
        </w:rPr>
        <w:t>Wynagrodzenie ryczałtowe będzie niezmienne przez cały czas realizacji zamówienia i Wykonawca nie może żądać podwyższenia wynagrodzenia, chociażby w czasie zawarcia umowy nie można było przewidzieć rozmiaru lub kosztów prac z zastrzeżeniem zapisów rozdziału XVII niniejszej SIWZ.</w:t>
      </w:r>
    </w:p>
    <w:p w:rsidR="005908A8" w:rsidRPr="008762CD" w:rsidRDefault="005908A8" w:rsidP="00F0481C">
      <w:pPr>
        <w:pStyle w:val="Akapitzlist"/>
        <w:widowControl w:val="0"/>
        <w:numPr>
          <w:ilvl w:val="0"/>
          <w:numId w:val="33"/>
        </w:numPr>
        <w:autoSpaceDE w:val="0"/>
        <w:autoSpaceDN w:val="0"/>
        <w:adjustRightInd w:val="0"/>
        <w:spacing w:line="276" w:lineRule="auto"/>
        <w:jc w:val="both"/>
        <w:rPr>
          <w:rFonts w:ascii="Tahoma" w:hAnsi="Tahoma" w:cs="Tahoma"/>
          <w:sz w:val="22"/>
          <w:szCs w:val="22"/>
        </w:rPr>
      </w:pPr>
      <w:r w:rsidRPr="008762CD">
        <w:rPr>
          <w:rFonts w:ascii="Tahoma" w:hAnsi="Tahoma" w:cs="Tahoma"/>
          <w:sz w:val="22"/>
          <w:szCs w:val="22"/>
        </w:rPr>
        <w:t>W przypadku pominięcia przez Wykonawcę przy wycenie jakiejkolwiek części zamówienia i jej nie ujęcia w wynagrodzeniu ryczałtowym, Wykonawcy nie przysługują względem Zamawiającego żadne roszczenia z powyższego tytułu, a w szczególności roszczenie o dodatkowe wynagrodzenie.</w:t>
      </w:r>
    </w:p>
    <w:p w:rsidR="005908A8" w:rsidRPr="00DB332E" w:rsidRDefault="005908A8" w:rsidP="00F0481C">
      <w:pPr>
        <w:pStyle w:val="Akapitzlist"/>
        <w:widowControl w:val="0"/>
        <w:numPr>
          <w:ilvl w:val="0"/>
          <w:numId w:val="33"/>
        </w:numPr>
        <w:autoSpaceDE w:val="0"/>
        <w:autoSpaceDN w:val="0"/>
        <w:adjustRightInd w:val="0"/>
        <w:spacing w:line="276" w:lineRule="auto"/>
        <w:jc w:val="both"/>
        <w:rPr>
          <w:rFonts w:ascii="Tahoma" w:hAnsi="Tahoma" w:cs="Tahoma"/>
          <w:sz w:val="22"/>
          <w:szCs w:val="22"/>
        </w:rPr>
      </w:pPr>
      <w:r w:rsidRPr="008762CD">
        <w:rPr>
          <w:rFonts w:ascii="Tahoma" w:hAnsi="Tahoma" w:cs="Tahoma"/>
          <w:sz w:val="22"/>
          <w:szCs w:val="22"/>
        </w:rPr>
        <w:t xml:space="preserve">Prawidłowe ustalenie stawki podatku VAT leży po stronie Wykonawcy. Należy przyjąć obowiązującą stawkę podatku VAT zgodnie z ustawą z dnia 11 marca 2004 r. o podatku od towarów i usług </w:t>
      </w:r>
      <w:r w:rsidRPr="00DB332E">
        <w:rPr>
          <w:rFonts w:ascii="Tahoma" w:hAnsi="Tahoma" w:cs="Tahoma"/>
          <w:sz w:val="22"/>
          <w:szCs w:val="22"/>
        </w:rPr>
        <w:t xml:space="preserve">(tekst jednolity </w:t>
      </w:r>
      <w:r w:rsidR="00DB332E" w:rsidRPr="00DB332E">
        <w:rPr>
          <w:rFonts w:ascii="Tahoma" w:hAnsi="Tahoma" w:cs="Tahoma"/>
          <w:sz w:val="22"/>
          <w:szCs w:val="22"/>
        </w:rPr>
        <w:t>Dz.U.2016.710</w:t>
      </w:r>
      <w:r w:rsidRPr="00DB332E">
        <w:rPr>
          <w:rFonts w:ascii="Tahoma" w:hAnsi="Tahoma" w:cs="Tahoma"/>
          <w:sz w:val="22"/>
          <w:szCs w:val="22"/>
        </w:rPr>
        <w:t xml:space="preserve">).  </w:t>
      </w:r>
    </w:p>
    <w:p w:rsidR="005908A8" w:rsidRPr="008762CD" w:rsidRDefault="005908A8" w:rsidP="00F0481C">
      <w:pPr>
        <w:pStyle w:val="Akapitzlist"/>
        <w:widowControl w:val="0"/>
        <w:numPr>
          <w:ilvl w:val="0"/>
          <w:numId w:val="33"/>
        </w:numPr>
        <w:autoSpaceDE w:val="0"/>
        <w:autoSpaceDN w:val="0"/>
        <w:adjustRightInd w:val="0"/>
        <w:spacing w:line="276" w:lineRule="auto"/>
        <w:jc w:val="both"/>
        <w:rPr>
          <w:rFonts w:ascii="Tahoma" w:hAnsi="Tahoma" w:cs="Tahoma"/>
          <w:sz w:val="22"/>
          <w:szCs w:val="22"/>
        </w:rPr>
      </w:pPr>
      <w:r w:rsidRPr="008762CD">
        <w:rPr>
          <w:rFonts w:ascii="Tahoma" w:hAnsi="Tahoma" w:cs="Tahoma"/>
          <w:sz w:val="22"/>
          <w:szCs w:val="22"/>
        </w:rPr>
        <w:t>Zamawiający nie dopuszcza przedstawiania ceny ryczałtowej w kilku wariantach, w zależności od zastosowanych rozwiązań. W przypadku przedstawiania ceny w taki sposób oferta zostanie odrzucona.</w:t>
      </w:r>
    </w:p>
    <w:p w:rsidR="002B4346" w:rsidRPr="008762CD" w:rsidRDefault="002B4346" w:rsidP="00F0481C">
      <w:pPr>
        <w:pStyle w:val="Tytunagwka"/>
        <w:numPr>
          <w:ilvl w:val="0"/>
          <w:numId w:val="32"/>
        </w:numPr>
        <w:spacing w:line="276" w:lineRule="auto"/>
        <w:jc w:val="both"/>
        <w:rPr>
          <w:b w:val="0"/>
          <w:noProof/>
          <w:sz w:val="22"/>
        </w:rPr>
      </w:pPr>
      <w:r w:rsidRPr="008762CD">
        <w:rPr>
          <w:b w:val="0"/>
          <w:noProof/>
          <w:sz w:val="22"/>
        </w:rPr>
        <w:t xml:space="preserve">Sposób zapłaty i rozliczenia za realizację niniejszego zamówienia, szczegółowo określone zostały w </w:t>
      </w:r>
      <w:r w:rsidR="00AE1DBF" w:rsidRPr="008762CD">
        <w:rPr>
          <w:b w:val="0"/>
          <w:noProof/>
          <w:sz w:val="22"/>
        </w:rPr>
        <w:t xml:space="preserve">załączniku </w:t>
      </w:r>
      <w:r w:rsidR="002D6676" w:rsidRPr="008762CD">
        <w:rPr>
          <w:b w:val="0"/>
          <w:noProof/>
          <w:sz w:val="22"/>
        </w:rPr>
        <w:t xml:space="preserve">nr </w:t>
      </w:r>
      <w:r w:rsidR="003D3D7B" w:rsidRPr="008762CD">
        <w:rPr>
          <w:b w:val="0"/>
          <w:noProof/>
          <w:sz w:val="22"/>
        </w:rPr>
        <w:t>6</w:t>
      </w:r>
      <w:r w:rsidRPr="008762CD">
        <w:rPr>
          <w:b w:val="0"/>
          <w:noProof/>
          <w:sz w:val="22"/>
        </w:rPr>
        <w:t xml:space="preserve"> niniejszej SIWZ tj.</w:t>
      </w:r>
      <w:r w:rsidR="007A243F" w:rsidRPr="008762CD">
        <w:rPr>
          <w:b w:val="0"/>
          <w:noProof/>
          <w:sz w:val="22"/>
        </w:rPr>
        <w:t xml:space="preserve"> we wzorze Umowy/Kontraktu.</w:t>
      </w:r>
      <w:bookmarkEnd w:id="73"/>
      <w:bookmarkEnd w:id="74"/>
    </w:p>
    <w:p w:rsidR="00127FD0" w:rsidRPr="008762CD" w:rsidRDefault="00127FD0" w:rsidP="00F0481C">
      <w:pPr>
        <w:pStyle w:val="Tytunagwka"/>
        <w:numPr>
          <w:ilvl w:val="0"/>
          <w:numId w:val="32"/>
        </w:numPr>
        <w:shd w:val="clear" w:color="auto" w:fill="D9D9D9"/>
        <w:tabs>
          <w:tab w:val="clear" w:pos="426"/>
          <w:tab w:val="left" w:pos="284"/>
        </w:tabs>
        <w:spacing w:before="0" w:after="0" w:line="276" w:lineRule="auto"/>
        <w:ind w:left="284" w:hanging="284"/>
        <w:jc w:val="both"/>
        <w:rPr>
          <w:bCs/>
          <w:sz w:val="22"/>
        </w:rPr>
      </w:pPr>
      <w:bookmarkStart w:id="75" w:name="_Toc285089190"/>
      <w:bookmarkStart w:id="76" w:name="_Toc285089317"/>
      <w:r w:rsidRPr="008762CD">
        <w:rPr>
          <w:bCs/>
          <w:sz w:val="22"/>
        </w:rPr>
        <w:t>Kryteria oceny ofert</w:t>
      </w:r>
      <w:bookmarkEnd w:id="75"/>
      <w:bookmarkEnd w:id="76"/>
    </w:p>
    <w:p w:rsidR="00C36862" w:rsidRDefault="00C36862" w:rsidP="00CF7AE0">
      <w:pPr>
        <w:spacing w:after="0" w:line="276" w:lineRule="auto"/>
        <w:rPr>
          <w:rFonts w:ascii="Tahoma" w:hAnsi="Tahoma" w:cs="Tahoma"/>
          <w:color w:val="FF0000"/>
          <w:szCs w:val="22"/>
        </w:rPr>
      </w:pPr>
      <w:bookmarkStart w:id="77" w:name="_Toc285089192"/>
      <w:bookmarkStart w:id="78" w:name="_Toc285089319"/>
    </w:p>
    <w:p w:rsidR="00C36862" w:rsidRPr="00E97D7F" w:rsidRDefault="00C36862" w:rsidP="00C36862">
      <w:pPr>
        <w:rPr>
          <w:b/>
          <w:u w:val="single"/>
        </w:rPr>
      </w:pPr>
      <w:r w:rsidRPr="00E97D7F">
        <w:rPr>
          <w:b/>
        </w:rPr>
        <w:t xml:space="preserve">1.   </w:t>
      </w:r>
      <w:r w:rsidRPr="00E97D7F">
        <w:rPr>
          <w:b/>
          <w:u w:val="single"/>
        </w:rPr>
        <w:t>Kryteria wyboru ofert i ich znaczenie:</w:t>
      </w:r>
    </w:p>
    <w:p w:rsidR="00C36862" w:rsidRDefault="00C36862" w:rsidP="00C36862">
      <w:r w:rsidRPr="00313E97">
        <w:t xml:space="preserve">Przy wyborze oferty </w:t>
      </w:r>
      <w:r w:rsidR="00D36C22" w:rsidRPr="00313E97">
        <w:t>Zamawiający</w:t>
      </w:r>
      <w:r w:rsidRPr="00313E97">
        <w:t xml:space="preserve"> kierował się będzie następującymi kryteriami i ich wagami</w:t>
      </w:r>
      <w:r>
        <w:t>:</w:t>
      </w:r>
    </w:p>
    <w:tbl>
      <w:tblPr>
        <w:tblW w:w="8613" w:type="dxa"/>
        <w:tblInd w:w="404" w:type="dxa"/>
        <w:tblBorders>
          <w:top w:val="single" w:sz="8" w:space="0" w:color="9BBB59"/>
          <w:bottom w:val="single" w:sz="8" w:space="0" w:color="9BBB59"/>
        </w:tblBorders>
        <w:tblLayout w:type="fixed"/>
        <w:tblLook w:val="01E0" w:firstRow="1" w:lastRow="1" w:firstColumn="1" w:lastColumn="1" w:noHBand="0" w:noVBand="0"/>
      </w:tblPr>
      <w:tblGrid>
        <w:gridCol w:w="801"/>
        <w:gridCol w:w="3135"/>
        <w:gridCol w:w="2268"/>
        <w:gridCol w:w="2409"/>
      </w:tblGrid>
      <w:tr w:rsidR="00C36862" w:rsidRPr="00CD076B" w:rsidTr="00AA329A">
        <w:trPr>
          <w:trHeight w:val="360"/>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C36862" w:rsidRPr="00E97D7F" w:rsidRDefault="00C36862" w:rsidP="00AA329A">
            <w:pPr>
              <w:tabs>
                <w:tab w:val="left" w:pos="4182"/>
              </w:tabs>
              <w:spacing w:before="60"/>
              <w:jc w:val="center"/>
              <w:rPr>
                <w:b/>
                <w:bCs/>
              </w:rPr>
            </w:pPr>
            <w:r w:rsidRPr="00E97D7F">
              <w:rPr>
                <w:b/>
                <w:bCs/>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C36862" w:rsidRPr="00E97D7F" w:rsidRDefault="00C36862" w:rsidP="00AA329A">
            <w:pPr>
              <w:spacing w:before="60"/>
              <w:jc w:val="center"/>
              <w:rPr>
                <w:b/>
                <w:bCs/>
              </w:rPr>
            </w:pPr>
            <w:r w:rsidRPr="00E97D7F">
              <w:rPr>
                <w:b/>
                <w:bCs/>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C36862" w:rsidRPr="00E97D7F" w:rsidRDefault="00C36862" w:rsidP="00AA329A">
            <w:pPr>
              <w:spacing w:before="60"/>
              <w:jc w:val="center"/>
              <w:rPr>
                <w:b/>
                <w:bCs/>
              </w:rPr>
            </w:pPr>
            <w:r w:rsidRPr="00E97D7F">
              <w:rPr>
                <w:b/>
                <w:bCs/>
              </w:rPr>
              <w:t xml:space="preserve">WAGA </w:t>
            </w:r>
            <w:r>
              <w:rPr>
                <w:b/>
                <w:bCs/>
              </w:rPr>
              <w:t xml:space="preserve">nadana </w:t>
            </w:r>
            <w:r w:rsidRPr="00E97D7F">
              <w:rPr>
                <w:b/>
                <w:bCs/>
              </w:rPr>
              <w:t>KRYTERIUM</w:t>
            </w:r>
            <w:r>
              <w:rPr>
                <w:b/>
                <w:bCs/>
              </w:rPr>
              <w:t xml:space="preserve"> ( </w:t>
            </w:r>
            <w:proofErr w:type="gramStart"/>
            <w:r>
              <w:rPr>
                <w:b/>
                <w:bCs/>
              </w:rPr>
              <w:t>W )</w:t>
            </w:r>
            <w:proofErr w:type="gramEnd"/>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C36862" w:rsidRPr="00E97D7F" w:rsidRDefault="00C36862" w:rsidP="00AA329A">
            <w:pPr>
              <w:spacing w:before="60"/>
              <w:jc w:val="center"/>
              <w:rPr>
                <w:b/>
                <w:bCs/>
              </w:rPr>
            </w:pPr>
            <w:r w:rsidRPr="00E97D7F">
              <w:rPr>
                <w:b/>
                <w:bCs/>
              </w:rPr>
              <w:t>SPOSÓB OCENY</w:t>
            </w:r>
          </w:p>
        </w:tc>
      </w:tr>
      <w:tr w:rsidR="00C36862" w:rsidRPr="00CD076B" w:rsidTr="00AA329A">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C36862" w:rsidRPr="00E97D7F" w:rsidRDefault="00C36862" w:rsidP="00AA329A">
            <w:pPr>
              <w:tabs>
                <w:tab w:val="left" w:pos="4182"/>
              </w:tabs>
              <w:spacing w:before="60"/>
              <w:jc w:val="center"/>
              <w:rPr>
                <w:b/>
                <w:bCs/>
              </w:rPr>
            </w:pPr>
            <w:r w:rsidRPr="00E97D7F">
              <w:rPr>
                <w:b/>
                <w:bCs/>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C36862" w:rsidRPr="00E97D7F" w:rsidRDefault="00C36862" w:rsidP="00AA329A">
            <w:pPr>
              <w:pStyle w:val="Nagwek3"/>
              <w:spacing w:before="60"/>
              <w:ind w:left="71"/>
              <w:rPr>
                <w:b w:val="0"/>
              </w:rPr>
            </w:pPr>
            <w:r w:rsidRPr="00E97D7F">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C36862" w:rsidRPr="00E97D7F" w:rsidRDefault="00C36862" w:rsidP="007D1EEB">
            <w:pPr>
              <w:spacing w:before="60"/>
              <w:jc w:val="center"/>
              <w:rPr>
                <w:b/>
              </w:rPr>
            </w:pPr>
            <w:r w:rsidRPr="00E97D7F">
              <w:rPr>
                <w:b/>
              </w:rPr>
              <w:t>9</w:t>
            </w:r>
            <w:r w:rsidR="007D1EEB">
              <w:rPr>
                <w:b/>
              </w:rPr>
              <w:t>6</w:t>
            </w:r>
            <w:r w:rsidRPr="00E97D7F">
              <w:rPr>
                <w:b/>
              </w:rPr>
              <w:t xml:space="preserve"> </w:t>
            </w:r>
            <w:r>
              <w:rPr>
                <w:b/>
              </w:rPr>
              <w:t>%</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36862" w:rsidRPr="00E97D7F" w:rsidRDefault="00C36862" w:rsidP="00AA329A">
            <w:pPr>
              <w:spacing w:before="60"/>
              <w:jc w:val="center"/>
              <w:rPr>
                <w:b/>
                <w:bCs/>
              </w:rPr>
            </w:pPr>
            <w:proofErr w:type="gramStart"/>
            <w:r w:rsidRPr="00E97D7F">
              <w:rPr>
                <w:b/>
                <w:bCs/>
              </w:rPr>
              <w:t>minimalizacja</w:t>
            </w:r>
            <w:proofErr w:type="gramEnd"/>
          </w:p>
        </w:tc>
      </w:tr>
      <w:tr w:rsidR="00C36862" w:rsidRPr="00CF7AE0" w:rsidTr="00AA329A">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C36862" w:rsidRPr="00CF7AE0" w:rsidRDefault="00C36862" w:rsidP="00AA329A">
            <w:pPr>
              <w:tabs>
                <w:tab w:val="left" w:pos="4182"/>
              </w:tabs>
              <w:spacing w:before="60"/>
              <w:jc w:val="center"/>
              <w:rPr>
                <w:b/>
                <w:bCs/>
              </w:rPr>
            </w:pPr>
            <w:r w:rsidRPr="00CF7AE0">
              <w:rPr>
                <w:b/>
                <w:bCs/>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C36862" w:rsidRPr="00CF7AE0" w:rsidRDefault="00C36862" w:rsidP="00AA329A">
            <w:pPr>
              <w:pStyle w:val="Nagwek3"/>
              <w:spacing w:before="60"/>
              <w:ind w:left="71"/>
              <w:rPr>
                <w:b w:val="0"/>
              </w:rPr>
            </w:pPr>
            <w:r w:rsidRPr="00CF7AE0">
              <w:t>Termin gwarancji</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C36862" w:rsidRPr="00CF7AE0" w:rsidRDefault="007D1EEB" w:rsidP="00AA329A">
            <w:pPr>
              <w:spacing w:before="60"/>
              <w:jc w:val="center"/>
              <w:rPr>
                <w:b/>
              </w:rPr>
            </w:pPr>
            <w:r w:rsidRPr="00CF7AE0">
              <w:rPr>
                <w:b/>
              </w:rPr>
              <w:t>2</w:t>
            </w:r>
            <w:r w:rsidR="00C36862" w:rsidRPr="00CF7AE0">
              <w:rPr>
                <w:b/>
              </w:rPr>
              <w:t>%</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36862" w:rsidRPr="00CF7AE0" w:rsidRDefault="00C36862" w:rsidP="00AA329A">
            <w:pPr>
              <w:spacing w:before="60"/>
              <w:jc w:val="center"/>
              <w:rPr>
                <w:b/>
                <w:bCs/>
              </w:rPr>
            </w:pPr>
            <w:proofErr w:type="gramStart"/>
            <w:r w:rsidRPr="00CF7AE0">
              <w:rPr>
                <w:b/>
                <w:bCs/>
              </w:rPr>
              <w:t>indywidualnie</w:t>
            </w:r>
            <w:proofErr w:type="gramEnd"/>
          </w:p>
        </w:tc>
      </w:tr>
      <w:tr w:rsidR="00D03342" w:rsidRPr="00CF7AE0" w:rsidTr="00AA329A">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D03342" w:rsidRPr="00CF7AE0" w:rsidRDefault="007D1EEB" w:rsidP="00AA329A">
            <w:pPr>
              <w:tabs>
                <w:tab w:val="left" w:pos="4182"/>
              </w:tabs>
              <w:spacing w:before="60"/>
              <w:jc w:val="center"/>
              <w:rPr>
                <w:b/>
                <w:bCs/>
              </w:rPr>
            </w:pPr>
            <w:r w:rsidRPr="00CF7AE0">
              <w:rPr>
                <w:b/>
                <w:bCs/>
              </w:rPr>
              <w:t>3</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D03342" w:rsidRPr="00CF7AE0" w:rsidRDefault="00F06208" w:rsidP="00F06208">
            <w:pPr>
              <w:pStyle w:val="Nagwek3"/>
              <w:spacing w:before="60"/>
              <w:ind w:left="71"/>
              <w:rPr>
                <w:rFonts w:cs="Arial"/>
              </w:rPr>
            </w:pPr>
            <w:r>
              <w:rPr>
                <w:rFonts w:cs="Arial"/>
                <w:szCs w:val="22"/>
              </w:rPr>
              <w:t xml:space="preserve">Termin </w:t>
            </w:r>
            <w:r w:rsidR="007D1EEB" w:rsidRPr="00CF7AE0">
              <w:rPr>
                <w:rFonts w:cs="Arial"/>
                <w:szCs w:val="22"/>
              </w:rPr>
              <w:t>Uzyskani</w:t>
            </w:r>
            <w:r>
              <w:rPr>
                <w:rFonts w:cs="Arial"/>
                <w:szCs w:val="22"/>
              </w:rPr>
              <w:t>a</w:t>
            </w:r>
            <w:r w:rsidR="007D1EEB" w:rsidRPr="00CF7AE0">
              <w:rPr>
                <w:rFonts w:cs="Arial"/>
                <w:szCs w:val="22"/>
              </w:rPr>
              <w:t xml:space="preserve"> Świadectwa Przejęcia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D03342" w:rsidRPr="00CF7AE0" w:rsidRDefault="007D1EEB" w:rsidP="00AA329A">
            <w:pPr>
              <w:spacing w:before="60"/>
              <w:jc w:val="center"/>
              <w:rPr>
                <w:b/>
              </w:rPr>
            </w:pPr>
            <w:r w:rsidRPr="00CF7AE0">
              <w:rPr>
                <w:b/>
              </w:rPr>
              <w:t>2%</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D03342" w:rsidRPr="00CF7AE0" w:rsidRDefault="007D1EEB" w:rsidP="00AA329A">
            <w:pPr>
              <w:spacing w:before="60"/>
              <w:jc w:val="center"/>
              <w:rPr>
                <w:b/>
                <w:bCs/>
              </w:rPr>
            </w:pPr>
            <w:proofErr w:type="gramStart"/>
            <w:r w:rsidRPr="00CF7AE0">
              <w:rPr>
                <w:b/>
                <w:bCs/>
              </w:rPr>
              <w:t>indywidualnie</w:t>
            </w:r>
            <w:proofErr w:type="gramEnd"/>
          </w:p>
        </w:tc>
      </w:tr>
      <w:tr w:rsidR="00C36862" w:rsidRPr="00CD076B" w:rsidTr="00AA329A">
        <w:trPr>
          <w:trHeight w:val="396"/>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C36862" w:rsidRPr="00E97D7F" w:rsidRDefault="00C36862" w:rsidP="00AA329A">
            <w:pPr>
              <w:pStyle w:val="Nagwek3"/>
              <w:spacing w:before="60"/>
              <w:ind w:left="22"/>
              <w:rPr>
                <w:b w:val="0"/>
                <w:bCs/>
              </w:rPr>
            </w:pPr>
            <w:r w:rsidRPr="00E97D7F">
              <w:rPr>
                <w:bCs/>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C36862" w:rsidRPr="00E97D7F" w:rsidRDefault="00C36862" w:rsidP="00AA329A">
            <w:pPr>
              <w:spacing w:before="60"/>
              <w:jc w:val="center"/>
              <w:rPr>
                <w:b/>
                <w:bCs/>
              </w:rPr>
            </w:pPr>
            <w:r w:rsidRPr="00E97D7F">
              <w:rPr>
                <w:b/>
                <w:bCs/>
              </w:rPr>
              <w:t xml:space="preserve">100 </w:t>
            </w:r>
            <w:r>
              <w:rPr>
                <w:b/>
                <w:bCs/>
              </w:rPr>
              <w:t>%</w:t>
            </w:r>
          </w:p>
        </w:tc>
        <w:tc>
          <w:tcPr>
            <w:tcW w:w="2409" w:type="dxa"/>
            <w:tcBorders>
              <w:top w:val="single" w:sz="4" w:space="0" w:color="auto"/>
              <w:left w:val="single" w:sz="4" w:space="0" w:color="auto"/>
              <w:bottom w:val="nil"/>
              <w:right w:val="nil"/>
            </w:tcBorders>
            <w:shd w:val="clear" w:color="auto" w:fill="FFFFFF"/>
          </w:tcPr>
          <w:p w:rsidR="00C36862" w:rsidRPr="00E97D7F" w:rsidRDefault="00C36862" w:rsidP="00AA329A">
            <w:pPr>
              <w:spacing w:before="60"/>
              <w:jc w:val="center"/>
              <w:rPr>
                <w:b/>
                <w:bCs/>
                <w:color w:val="FF0000"/>
              </w:rPr>
            </w:pPr>
          </w:p>
        </w:tc>
      </w:tr>
    </w:tbl>
    <w:p w:rsidR="00C36862" w:rsidRPr="00E97D7F" w:rsidRDefault="00C36862" w:rsidP="00C36862">
      <w:pPr>
        <w:ind w:left="284"/>
      </w:pPr>
      <w:r w:rsidRPr="00E97D7F">
        <w:t xml:space="preserve">Ocena ofert zostanie przeprowadzona na podstawie przedstawionych wyżej kryteriów oraz ich wag. Oferty będą oceniane punktowo. Maksymalna liczna </w:t>
      </w:r>
      <w:proofErr w:type="gramStart"/>
      <w:r w:rsidRPr="00E97D7F">
        <w:t>punktów jaką</w:t>
      </w:r>
      <w:proofErr w:type="gramEnd"/>
      <w:r w:rsidRPr="00E97D7F">
        <w:t>, po uwzględnieniu wagi, może osiągnąć oferta wynosi 100 pkt.</w:t>
      </w:r>
    </w:p>
    <w:p w:rsidR="00C36862" w:rsidRPr="00E97D7F" w:rsidRDefault="00C36862" w:rsidP="00F0481C">
      <w:pPr>
        <w:numPr>
          <w:ilvl w:val="0"/>
          <w:numId w:val="47"/>
        </w:numPr>
        <w:spacing w:after="0"/>
        <w:rPr>
          <w:b/>
          <w:u w:val="single"/>
        </w:rPr>
      </w:pPr>
      <w:r w:rsidRPr="00E97D7F">
        <w:rPr>
          <w:b/>
        </w:rPr>
        <w:t xml:space="preserve"> </w:t>
      </w:r>
      <w:r w:rsidRPr="00E97D7F">
        <w:rPr>
          <w:b/>
          <w:u w:val="single"/>
        </w:rPr>
        <w:t>Ocena ofert</w:t>
      </w:r>
    </w:p>
    <w:p w:rsidR="00C36862" w:rsidRPr="00E97D7F" w:rsidRDefault="00C36862" w:rsidP="00C36862">
      <w:pPr>
        <w:ind w:left="426" w:hanging="426"/>
        <w:rPr>
          <w:snapToGrid w:val="0"/>
          <w:color w:val="FF0000"/>
        </w:rPr>
      </w:pPr>
      <w:r>
        <w:t>2</w:t>
      </w:r>
      <w:r w:rsidRPr="00E97D7F">
        <w:t>.1.Wyboru najkorzystniejszej oferty dokonuje Komisja przetargowa po uprzednim sprawdzeniu, porównaniu i ocenie ofert na podsta</w:t>
      </w:r>
      <w:r w:rsidR="00D36C22">
        <w:t xml:space="preserve">wie kryterium oceny określonym </w:t>
      </w:r>
      <w:r w:rsidRPr="00E97D7F">
        <w:t>w niniejszym rozdziale, ust. 1.</w:t>
      </w:r>
      <w:r w:rsidRPr="00E97D7F">
        <w:rPr>
          <w:snapToGrid w:val="0"/>
          <w:color w:val="FF0000"/>
        </w:rPr>
        <w:t xml:space="preserve"> </w:t>
      </w:r>
    </w:p>
    <w:p w:rsidR="00C36862" w:rsidRPr="00164B69" w:rsidRDefault="00C36862" w:rsidP="00C36862">
      <w:pPr>
        <w:ind w:left="426" w:hanging="426"/>
      </w:pPr>
      <w:r>
        <w:t>2</w:t>
      </w:r>
      <w:r w:rsidRPr="00164B69">
        <w:t>.2. O wyborze najkorzystniejszej oferty decyduje największa ilość punktów uzyskanych przez Wykonawcę, stanowiąca sumę punktów za ww. kryteria.</w:t>
      </w:r>
    </w:p>
    <w:p w:rsidR="00C36862" w:rsidRPr="00164B69" w:rsidRDefault="00C36862" w:rsidP="00C36862">
      <w:pPr>
        <w:tabs>
          <w:tab w:val="left" w:pos="426"/>
        </w:tabs>
      </w:pPr>
      <w:r>
        <w:rPr>
          <w:b/>
        </w:rPr>
        <w:t>2.3.</w:t>
      </w:r>
      <w:r w:rsidRPr="00164B69">
        <w:rPr>
          <w:b/>
        </w:rPr>
        <w:t>Punkty za oferowaną cenę</w:t>
      </w:r>
      <w:r w:rsidR="000B1C88">
        <w:t xml:space="preserve"> (wartość brutto</w:t>
      </w:r>
      <w:r w:rsidRPr="00164B69">
        <w:t>) wyliczamy wg wzoru:</w:t>
      </w:r>
    </w:p>
    <w:p w:rsidR="00C36862" w:rsidRPr="00164B69" w:rsidRDefault="00C36862" w:rsidP="00C36862">
      <w:pPr>
        <w:ind w:left="1080"/>
      </w:pPr>
      <w:r w:rsidRPr="00164B69">
        <w:rPr>
          <w:b/>
        </w:rPr>
        <w:t xml:space="preserve">                           </w:t>
      </w:r>
      <w:r w:rsidRPr="00164B69">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22" o:title=""/>
          </v:shape>
          <o:OLEObject Type="Embed" ProgID="Equation.3" ShapeID="_x0000_i1025" DrawAspect="Content" ObjectID="_1528283228" r:id="rId23"/>
        </w:object>
      </w:r>
      <w:r w:rsidRPr="00164B69">
        <w:t xml:space="preserve"> · 100 pkt. </w:t>
      </w:r>
    </w:p>
    <w:p w:rsidR="00C36862" w:rsidRPr="00164B69" w:rsidRDefault="00C36862" w:rsidP="00C36862">
      <w:pPr>
        <w:tabs>
          <w:tab w:val="left" w:pos="993"/>
        </w:tabs>
        <w:ind w:left="1080"/>
      </w:pPr>
      <w:proofErr w:type="gramStart"/>
      <w:r w:rsidRPr="00164B69">
        <w:t>W    – waga</w:t>
      </w:r>
      <w:proofErr w:type="gramEnd"/>
      <w:r w:rsidRPr="00164B69">
        <w:t xml:space="preserve"> kryterium</w:t>
      </w:r>
      <w:r>
        <w:t xml:space="preserve"> </w:t>
      </w:r>
    </w:p>
    <w:p w:rsidR="00C36862" w:rsidRPr="00164B69" w:rsidRDefault="00C36862" w:rsidP="00C36862">
      <w:pPr>
        <w:tabs>
          <w:tab w:val="left" w:pos="993"/>
        </w:tabs>
        <w:ind w:left="1080"/>
      </w:pPr>
      <w:proofErr w:type="spellStart"/>
      <w:proofErr w:type="gramStart"/>
      <w:r w:rsidRPr="00164B69">
        <w:t>C</w:t>
      </w:r>
      <w:r w:rsidRPr="00164B69">
        <w:rPr>
          <w:vertAlign w:val="subscript"/>
        </w:rPr>
        <w:t>min</w:t>
      </w:r>
      <w:proofErr w:type="spellEnd"/>
      <w:r w:rsidRPr="00164B69">
        <w:rPr>
          <w:vertAlign w:val="subscript"/>
        </w:rPr>
        <w:t xml:space="preserve">  </w:t>
      </w:r>
      <w:r w:rsidRPr="00164B69">
        <w:t>– cena</w:t>
      </w:r>
      <w:proofErr w:type="gramEnd"/>
      <w:r w:rsidRPr="00164B69">
        <w:t xml:space="preserve"> minimalna w zbiorze ofert</w:t>
      </w:r>
    </w:p>
    <w:p w:rsidR="00C36862" w:rsidRPr="00164B69" w:rsidRDefault="00C36862" w:rsidP="00C36862">
      <w:pPr>
        <w:ind w:left="1080"/>
      </w:pPr>
      <w:proofErr w:type="spellStart"/>
      <w:proofErr w:type="gramStart"/>
      <w:r w:rsidRPr="00164B69">
        <w:t>C</w:t>
      </w:r>
      <w:r w:rsidRPr="00164B69">
        <w:rPr>
          <w:vertAlign w:val="subscript"/>
        </w:rPr>
        <w:t>n</w:t>
      </w:r>
      <w:proofErr w:type="spellEnd"/>
      <w:r w:rsidRPr="00164B69">
        <w:rPr>
          <w:vertAlign w:val="subscript"/>
        </w:rPr>
        <w:tab/>
        <w:t xml:space="preserve">   </w:t>
      </w:r>
      <w:r w:rsidRPr="00164B69">
        <w:t>– cena</w:t>
      </w:r>
      <w:proofErr w:type="gramEnd"/>
      <w:r w:rsidRPr="00164B69">
        <w:t xml:space="preserve"> danej oferty</w:t>
      </w:r>
    </w:p>
    <w:p w:rsidR="00C36862" w:rsidRPr="00CD076B" w:rsidRDefault="00C36862" w:rsidP="00C36862">
      <w:pPr>
        <w:ind w:left="1080"/>
        <w:rPr>
          <w:highlight w:val="red"/>
        </w:rPr>
      </w:pPr>
    </w:p>
    <w:p w:rsidR="00C36862" w:rsidRPr="00A77EBB" w:rsidRDefault="00C36862" w:rsidP="00C36862">
      <w:pPr>
        <w:tabs>
          <w:tab w:val="left" w:pos="426"/>
        </w:tabs>
      </w:pPr>
      <w:r>
        <w:rPr>
          <w:b/>
        </w:rPr>
        <w:t xml:space="preserve">2.4.Punkty za termin gwarancji </w:t>
      </w:r>
      <w:r>
        <w:rPr>
          <w:b/>
          <w:bCs/>
        </w:rPr>
        <w:t>( 1% wagi kryterium = 1 pkt</w:t>
      </w:r>
      <w:proofErr w:type="gramStart"/>
      <w:r>
        <w:rPr>
          <w:b/>
          <w:bCs/>
        </w:rPr>
        <w:t xml:space="preserve"> )</w:t>
      </w:r>
      <w:r w:rsidRPr="00A77EBB">
        <w:t>- członkowie</w:t>
      </w:r>
      <w:proofErr w:type="gramEnd"/>
      <w:r w:rsidRPr="00A77EBB">
        <w:t xml:space="preserve"> Komisji przetargowej przyznają punkty zgodnie z opisem poniżej:</w:t>
      </w:r>
    </w:p>
    <w:p w:rsidR="00C36862" w:rsidRDefault="00C36862" w:rsidP="00C36862">
      <w:pPr>
        <w:rPr>
          <w:b/>
          <w:bCs/>
        </w:rPr>
      </w:pPr>
      <w:r>
        <w:rPr>
          <w:b/>
          <w:bCs/>
        </w:rPr>
        <w:t xml:space="preserve">36 miesięcy – </w:t>
      </w:r>
      <w:r w:rsidR="007D1EEB">
        <w:rPr>
          <w:b/>
          <w:bCs/>
        </w:rPr>
        <w:t>1</w:t>
      </w:r>
      <w:r>
        <w:rPr>
          <w:b/>
          <w:bCs/>
        </w:rPr>
        <w:t xml:space="preserve"> pkt.</w:t>
      </w:r>
    </w:p>
    <w:p w:rsidR="00C36862" w:rsidRDefault="00C36862" w:rsidP="00C36862">
      <w:pPr>
        <w:rPr>
          <w:b/>
          <w:bCs/>
        </w:rPr>
      </w:pPr>
      <w:r>
        <w:rPr>
          <w:b/>
          <w:bCs/>
        </w:rPr>
        <w:t xml:space="preserve">48 miesięcy – </w:t>
      </w:r>
      <w:r w:rsidR="007D1EEB">
        <w:rPr>
          <w:b/>
          <w:bCs/>
        </w:rPr>
        <w:t>2</w:t>
      </w:r>
      <w:r>
        <w:rPr>
          <w:b/>
          <w:bCs/>
        </w:rPr>
        <w:t xml:space="preserve"> pkt. </w:t>
      </w:r>
    </w:p>
    <w:p w:rsidR="00C36862" w:rsidRPr="00247523" w:rsidRDefault="00033A1D" w:rsidP="00C36862">
      <w:pPr>
        <w:spacing w:line="276" w:lineRule="auto"/>
        <w:rPr>
          <w:i/>
          <w:szCs w:val="22"/>
        </w:rPr>
      </w:pPr>
      <w:r w:rsidRPr="00247523">
        <w:rPr>
          <w:i/>
          <w:szCs w:val="22"/>
        </w:rPr>
        <w:t>Zamawiający</w:t>
      </w:r>
      <w:r w:rsidR="00C36862" w:rsidRPr="00247523">
        <w:rPr>
          <w:i/>
          <w:szCs w:val="22"/>
        </w:rPr>
        <w:t xml:space="preserve"> wymaga wpisania terminu gwarancji w załączniku nr 1</w:t>
      </w:r>
      <w:r w:rsidR="00C36862">
        <w:rPr>
          <w:i/>
          <w:szCs w:val="22"/>
        </w:rPr>
        <w:t xml:space="preserve"> </w:t>
      </w:r>
      <w:proofErr w:type="gramStart"/>
      <w:r w:rsidR="00C36862">
        <w:rPr>
          <w:i/>
          <w:szCs w:val="22"/>
        </w:rPr>
        <w:t xml:space="preserve">OFERTA </w:t>
      </w:r>
      <w:r w:rsidR="00C36862" w:rsidRPr="00247523">
        <w:rPr>
          <w:i/>
          <w:szCs w:val="22"/>
        </w:rPr>
        <w:t xml:space="preserve"> wg</w:t>
      </w:r>
      <w:proofErr w:type="gramEnd"/>
      <w:r w:rsidR="00C36862" w:rsidRPr="00247523">
        <w:rPr>
          <w:i/>
          <w:szCs w:val="22"/>
        </w:rPr>
        <w:t xml:space="preserve"> ściśle  określonych powyżej wymagań tzn.</w:t>
      </w:r>
      <w:r w:rsidR="00C36862" w:rsidRPr="00247523">
        <w:rPr>
          <w:i/>
          <w:szCs w:val="22"/>
          <w:u w:val="single"/>
        </w:rPr>
        <w:t xml:space="preserve"> 36 miesięcy/ lub 48 miesięcy</w:t>
      </w:r>
    </w:p>
    <w:p w:rsidR="007D1EEB" w:rsidRPr="00CD076B" w:rsidRDefault="007D1EEB" w:rsidP="007D1EEB">
      <w:pPr>
        <w:ind w:left="1080"/>
        <w:rPr>
          <w:highlight w:val="red"/>
        </w:rPr>
      </w:pPr>
    </w:p>
    <w:p w:rsidR="007D1EEB" w:rsidRPr="00A77EBB" w:rsidRDefault="007D1EEB" w:rsidP="007D1EEB">
      <w:pPr>
        <w:tabs>
          <w:tab w:val="left" w:pos="426"/>
        </w:tabs>
      </w:pPr>
      <w:r>
        <w:rPr>
          <w:b/>
        </w:rPr>
        <w:t xml:space="preserve">2.5.Punkty za </w:t>
      </w:r>
      <w:r w:rsidRPr="007D1EEB">
        <w:rPr>
          <w:rFonts w:cs="Arial"/>
          <w:b/>
          <w:color w:val="000000" w:themeColor="text1"/>
          <w:szCs w:val="22"/>
        </w:rPr>
        <w:t>Uzyskanie Świadectwa Przejęcia</w:t>
      </w:r>
      <w:r>
        <w:rPr>
          <w:b/>
          <w:bCs/>
        </w:rPr>
        <w:t xml:space="preserve"> ( 1% wagi kryterium = 1 pkt</w:t>
      </w:r>
      <w:proofErr w:type="gramStart"/>
      <w:r>
        <w:rPr>
          <w:b/>
          <w:bCs/>
        </w:rPr>
        <w:t xml:space="preserve"> )</w:t>
      </w:r>
      <w:r w:rsidRPr="00A77EBB">
        <w:t>- członkowie</w:t>
      </w:r>
      <w:proofErr w:type="gramEnd"/>
      <w:r w:rsidRPr="00A77EBB">
        <w:t xml:space="preserve"> Komisji przetargowej przyznają punkty zgodnie z opisem poniżej:</w:t>
      </w:r>
    </w:p>
    <w:p w:rsidR="007D1EEB" w:rsidRDefault="007D1EEB" w:rsidP="007D1EEB">
      <w:pPr>
        <w:rPr>
          <w:b/>
          <w:bCs/>
        </w:rPr>
      </w:pPr>
      <w:r>
        <w:rPr>
          <w:b/>
          <w:bCs/>
        </w:rPr>
        <w:t xml:space="preserve">Do 30 czerwca 2017 </w:t>
      </w:r>
      <w:proofErr w:type="gramStart"/>
      <w:r>
        <w:rPr>
          <w:b/>
          <w:bCs/>
        </w:rPr>
        <w:t xml:space="preserve">r.  – </w:t>
      </w:r>
      <w:r w:rsidR="00A46E90">
        <w:rPr>
          <w:b/>
          <w:bCs/>
        </w:rPr>
        <w:t>2</w:t>
      </w:r>
      <w:r>
        <w:rPr>
          <w:b/>
          <w:bCs/>
        </w:rPr>
        <w:t xml:space="preserve"> pkt</w:t>
      </w:r>
      <w:proofErr w:type="gramEnd"/>
      <w:r>
        <w:rPr>
          <w:b/>
          <w:bCs/>
        </w:rPr>
        <w:t>.</w:t>
      </w:r>
    </w:p>
    <w:p w:rsidR="007D1EEB" w:rsidRDefault="007D1EEB" w:rsidP="007D1EEB">
      <w:pPr>
        <w:rPr>
          <w:b/>
          <w:bCs/>
        </w:rPr>
      </w:pPr>
      <w:r>
        <w:rPr>
          <w:b/>
          <w:bCs/>
        </w:rPr>
        <w:t xml:space="preserve">Do 31 lipca 2017 r. – </w:t>
      </w:r>
      <w:r w:rsidR="00A46E90">
        <w:rPr>
          <w:b/>
          <w:bCs/>
        </w:rPr>
        <w:t>1</w:t>
      </w:r>
      <w:r>
        <w:rPr>
          <w:b/>
          <w:bCs/>
        </w:rPr>
        <w:t xml:space="preserve"> pkt. </w:t>
      </w:r>
    </w:p>
    <w:p w:rsidR="007D1EEB" w:rsidRPr="00247523" w:rsidRDefault="00033A1D" w:rsidP="007D1EEB">
      <w:pPr>
        <w:spacing w:line="276" w:lineRule="auto"/>
        <w:rPr>
          <w:i/>
          <w:szCs w:val="22"/>
        </w:rPr>
      </w:pPr>
      <w:r w:rsidRPr="00247523">
        <w:rPr>
          <w:i/>
          <w:szCs w:val="22"/>
        </w:rPr>
        <w:t>Zamawiający</w:t>
      </w:r>
      <w:r w:rsidR="007D1EEB" w:rsidRPr="00247523">
        <w:rPr>
          <w:i/>
          <w:szCs w:val="22"/>
        </w:rPr>
        <w:t xml:space="preserve"> wymaga wpisania</w:t>
      </w:r>
      <w:r w:rsidR="007D1EEB">
        <w:rPr>
          <w:i/>
          <w:szCs w:val="22"/>
        </w:rPr>
        <w:t xml:space="preserve"> terminu</w:t>
      </w:r>
      <w:r w:rsidR="007D1EEB" w:rsidRPr="00247523">
        <w:rPr>
          <w:i/>
          <w:szCs w:val="22"/>
        </w:rPr>
        <w:t xml:space="preserve"> </w:t>
      </w:r>
      <w:r w:rsidR="007D1EEB">
        <w:rPr>
          <w:rFonts w:cs="Arial"/>
          <w:color w:val="000000" w:themeColor="text1"/>
          <w:szCs w:val="22"/>
        </w:rPr>
        <w:t>U</w:t>
      </w:r>
      <w:r w:rsidR="007D1EEB" w:rsidRPr="007D1EEB">
        <w:rPr>
          <w:rFonts w:cs="Arial"/>
          <w:color w:val="000000" w:themeColor="text1"/>
          <w:szCs w:val="22"/>
        </w:rPr>
        <w:t>zyskani</w:t>
      </w:r>
      <w:r w:rsidR="007D1EEB">
        <w:rPr>
          <w:rFonts w:cs="Arial"/>
          <w:color w:val="000000" w:themeColor="text1"/>
          <w:szCs w:val="22"/>
        </w:rPr>
        <w:t>a</w:t>
      </w:r>
      <w:r w:rsidR="007D1EEB" w:rsidRPr="007D1EEB">
        <w:rPr>
          <w:rFonts w:cs="Arial"/>
          <w:color w:val="000000" w:themeColor="text1"/>
          <w:szCs w:val="22"/>
        </w:rPr>
        <w:t xml:space="preserve"> Świadectwa Przejęcia</w:t>
      </w:r>
      <w:r w:rsidR="007D1EEB" w:rsidRPr="00247523">
        <w:rPr>
          <w:i/>
          <w:szCs w:val="22"/>
        </w:rPr>
        <w:t xml:space="preserve"> w załączniku nr 1</w:t>
      </w:r>
      <w:r w:rsidR="007D1EEB">
        <w:rPr>
          <w:i/>
          <w:szCs w:val="22"/>
        </w:rPr>
        <w:t xml:space="preserve"> </w:t>
      </w:r>
      <w:proofErr w:type="gramStart"/>
      <w:r w:rsidR="007D1EEB">
        <w:rPr>
          <w:i/>
          <w:szCs w:val="22"/>
        </w:rPr>
        <w:t xml:space="preserve">OFERTA </w:t>
      </w:r>
      <w:r w:rsidR="007D1EEB" w:rsidRPr="00247523">
        <w:rPr>
          <w:i/>
          <w:szCs w:val="22"/>
        </w:rPr>
        <w:t xml:space="preserve"> wg</w:t>
      </w:r>
      <w:proofErr w:type="gramEnd"/>
      <w:r w:rsidR="007D1EEB" w:rsidRPr="00247523">
        <w:rPr>
          <w:i/>
          <w:szCs w:val="22"/>
        </w:rPr>
        <w:t xml:space="preserve"> ściśle  określonych powyżej wymagań tzn.</w:t>
      </w:r>
      <w:r>
        <w:rPr>
          <w:i/>
          <w:szCs w:val="22"/>
        </w:rPr>
        <w:t xml:space="preserve"> </w:t>
      </w:r>
      <w:r w:rsidRPr="00033A1D">
        <w:rPr>
          <w:b/>
          <w:szCs w:val="22"/>
        </w:rPr>
        <w:t>do</w:t>
      </w:r>
      <w:r w:rsidR="007D1EEB" w:rsidRPr="00247523">
        <w:rPr>
          <w:i/>
          <w:szCs w:val="22"/>
          <w:u w:val="single"/>
        </w:rPr>
        <w:t xml:space="preserve"> </w:t>
      </w:r>
      <w:r w:rsidR="007D1EEB">
        <w:rPr>
          <w:b/>
          <w:bCs/>
        </w:rPr>
        <w:t xml:space="preserve">30 czerwca 2017 r. </w:t>
      </w:r>
      <w:r w:rsidR="007D1EEB" w:rsidRPr="00033A1D">
        <w:rPr>
          <w:b/>
          <w:i/>
          <w:szCs w:val="22"/>
          <w:u w:val="single"/>
        </w:rPr>
        <w:t>/ lub</w:t>
      </w:r>
      <w:r w:rsidR="007D1EEB" w:rsidRPr="00247523">
        <w:rPr>
          <w:i/>
          <w:szCs w:val="22"/>
          <w:u w:val="single"/>
        </w:rPr>
        <w:t xml:space="preserve"> </w:t>
      </w:r>
      <w:r>
        <w:rPr>
          <w:b/>
          <w:bCs/>
        </w:rPr>
        <w:t>do 31 lipca 2017 r.</w:t>
      </w:r>
    </w:p>
    <w:p w:rsidR="00CF7AE0" w:rsidRPr="009E77D8" w:rsidRDefault="00F827FA" w:rsidP="00F827FA">
      <w:pPr>
        <w:spacing w:line="276" w:lineRule="auto"/>
      </w:pPr>
      <w:r w:rsidRPr="00F827FA">
        <w:rPr>
          <w:b/>
        </w:rPr>
        <w:t>2.6.</w:t>
      </w:r>
      <w:r w:rsidR="00CF7AE0" w:rsidRPr="009E77D8">
        <w:t>Zamawiający udzieli zamówienia Wykonawcy, którego oferta:</w:t>
      </w:r>
      <w:r>
        <w:t xml:space="preserve"> </w:t>
      </w:r>
      <w:r w:rsidR="00CF7AE0" w:rsidRPr="009E77D8">
        <w:t>odpowiada wszystkim wymaganiom przedstawionym w PZP,</w:t>
      </w:r>
      <w:r>
        <w:t xml:space="preserve"> jest zgodna z </w:t>
      </w:r>
      <w:proofErr w:type="gramStart"/>
      <w:r>
        <w:t>treścią  SIWZ</w:t>
      </w:r>
      <w:proofErr w:type="gramEnd"/>
      <w:r>
        <w:t xml:space="preserve"> oraz </w:t>
      </w:r>
      <w:r w:rsidR="00CF7AE0" w:rsidRPr="009E77D8">
        <w:t>została uznana za najkorzystniejszą w oparciu o podane kryteria wyboru.</w:t>
      </w:r>
    </w:p>
    <w:p w:rsidR="00C36862" w:rsidRPr="000A5DDB" w:rsidRDefault="00C36862" w:rsidP="000648D8">
      <w:pPr>
        <w:spacing w:after="0" w:line="276" w:lineRule="auto"/>
        <w:ind w:left="360"/>
        <w:rPr>
          <w:rFonts w:ascii="Tahoma" w:hAnsi="Tahoma" w:cs="Tahoma"/>
          <w:color w:val="FF0000"/>
          <w:szCs w:val="22"/>
        </w:rPr>
      </w:pPr>
    </w:p>
    <w:p w:rsidR="00127FD0" w:rsidRPr="008762CD" w:rsidRDefault="00127FD0" w:rsidP="00F0481C">
      <w:pPr>
        <w:pStyle w:val="Tytunagwka"/>
        <w:numPr>
          <w:ilvl w:val="0"/>
          <w:numId w:val="32"/>
        </w:numPr>
        <w:shd w:val="clear" w:color="auto" w:fill="D9D9D9"/>
        <w:tabs>
          <w:tab w:val="clear" w:pos="426"/>
          <w:tab w:val="left" w:pos="284"/>
        </w:tabs>
        <w:spacing w:before="0" w:after="0" w:line="276" w:lineRule="auto"/>
        <w:ind w:left="284" w:hanging="284"/>
        <w:jc w:val="both"/>
        <w:rPr>
          <w:bCs/>
          <w:sz w:val="22"/>
        </w:rPr>
      </w:pPr>
      <w:r w:rsidRPr="008762CD">
        <w:rPr>
          <w:bCs/>
          <w:sz w:val="22"/>
        </w:rPr>
        <w:t>Tryb oceny ofert</w:t>
      </w:r>
      <w:bookmarkEnd w:id="77"/>
      <w:bookmarkEnd w:id="78"/>
    </w:p>
    <w:p w:rsidR="007431F2" w:rsidRPr="008762CD" w:rsidRDefault="007431F2" w:rsidP="00FD2551">
      <w:pPr>
        <w:pStyle w:val="Tytunagwka"/>
        <w:numPr>
          <w:ilvl w:val="0"/>
          <w:numId w:val="0"/>
        </w:numPr>
        <w:tabs>
          <w:tab w:val="clear" w:pos="426"/>
          <w:tab w:val="left" w:pos="284"/>
        </w:tabs>
        <w:spacing w:before="0" w:after="0" w:line="276" w:lineRule="auto"/>
        <w:ind w:left="284"/>
        <w:jc w:val="both"/>
        <w:rPr>
          <w:bCs/>
          <w:sz w:val="22"/>
        </w:rPr>
      </w:pPr>
    </w:p>
    <w:p w:rsidR="00127FD0" w:rsidRPr="008762CD" w:rsidRDefault="00127FD0" w:rsidP="009B6E4B">
      <w:pPr>
        <w:pStyle w:val="Akapitzlist"/>
        <w:numPr>
          <w:ilvl w:val="0"/>
          <w:numId w:val="14"/>
        </w:numPr>
        <w:autoSpaceDE w:val="0"/>
        <w:autoSpaceDN w:val="0"/>
        <w:adjustRightInd w:val="0"/>
        <w:spacing w:line="276" w:lineRule="auto"/>
        <w:ind w:left="426" w:hanging="426"/>
        <w:contextualSpacing w:val="0"/>
        <w:jc w:val="both"/>
        <w:rPr>
          <w:rFonts w:ascii="Tahoma" w:hAnsi="Tahoma" w:cs="Tahoma"/>
          <w:sz w:val="22"/>
          <w:szCs w:val="22"/>
        </w:rPr>
      </w:pPr>
      <w:r w:rsidRPr="008762CD">
        <w:rPr>
          <w:rFonts w:ascii="Tahoma" w:hAnsi="Tahoma" w:cs="Tahoma"/>
          <w:sz w:val="22"/>
          <w:szCs w:val="22"/>
        </w:rPr>
        <w:t>Wyjaśnienia treści ofert i poprawianie oczywistych omyłek:</w:t>
      </w:r>
    </w:p>
    <w:p w:rsidR="00127FD0" w:rsidRPr="008762CD" w:rsidRDefault="00127FD0" w:rsidP="009B6E4B">
      <w:pPr>
        <w:pStyle w:val="Akapitzlist"/>
        <w:numPr>
          <w:ilvl w:val="1"/>
          <w:numId w:val="12"/>
        </w:numPr>
        <w:autoSpaceDE w:val="0"/>
        <w:autoSpaceDN w:val="0"/>
        <w:adjustRightInd w:val="0"/>
        <w:spacing w:before="120" w:after="120" w:line="276" w:lineRule="auto"/>
        <w:ind w:left="426" w:hanging="426"/>
        <w:contextualSpacing w:val="0"/>
        <w:jc w:val="both"/>
        <w:rPr>
          <w:rFonts w:ascii="Tahoma" w:hAnsi="Tahoma" w:cs="Tahoma"/>
          <w:sz w:val="22"/>
          <w:szCs w:val="22"/>
        </w:rPr>
      </w:pPr>
      <w:proofErr w:type="gramStart"/>
      <w:r w:rsidRPr="008762CD">
        <w:rPr>
          <w:rFonts w:ascii="Tahoma" w:hAnsi="Tahoma" w:cs="Tahoma"/>
          <w:sz w:val="22"/>
          <w:szCs w:val="22"/>
        </w:rPr>
        <w:t>w</w:t>
      </w:r>
      <w:proofErr w:type="gramEnd"/>
      <w:r w:rsidRPr="008762CD">
        <w:rPr>
          <w:rFonts w:ascii="Tahoma" w:hAnsi="Tahoma" w:cs="Tahoma"/>
          <w:sz w:val="22"/>
          <w:szCs w:val="22"/>
        </w:rPr>
        <w:t xml:space="preserve"> toku badania i oceny ofert </w:t>
      </w:r>
      <w:r w:rsidR="00947CAD" w:rsidRPr="008762CD">
        <w:rPr>
          <w:rFonts w:ascii="Tahoma" w:hAnsi="Tahoma" w:cs="Tahoma"/>
          <w:sz w:val="22"/>
          <w:szCs w:val="22"/>
        </w:rPr>
        <w:t>Zamawiający</w:t>
      </w:r>
      <w:r w:rsidRPr="008762CD">
        <w:rPr>
          <w:rFonts w:ascii="Tahoma" w:hAnsi="Tahoma" w:cs="Tahoma"/>
          <w:sz w:val="22"/>
          <w:szCs w:val="22"/>
        </w:rPr>
        <w:t xml:space="preserve"> może żądać od Wykonawców wyjaśnień dotyczących treści złożonych ofert. Niedopuszczalne jest prowadzenie między </w:t>
      </w:r>
      <w:r w:rsidR="00947CAD" w:rsidRPr="008762CD">
        <w:rPr>
          <w:rFonts w:ascii="Tahoma" w:hAnsi="Tahoma" w:cs="Tahoma"/>
          <w:sz w:val="22"/>
          <w:szCs w:val="22"/>
        </w:rPr>
        <w:t>Zamawiający</w:t>
      </w:r>
      <w:r w:rsidRPr="008762CD">
        <w:rPr>
          <w:rFonts w:ascii="Tahoma" w:hAnsi="Tahoma" w:cs="Tahoma"/>
          <w:sz w:val="22"/>
          <w:szCs w:val="22"/>
        </w:rPr>
        <w:t xml:space="preserve">m, a </w:t>
      </w:r>
      <w:r w:rsidR="005310F4" w:rsidRPr="008762CD">
        <w:rPr>
          <w:rFonts w:ascii="Tahoma" w:hAnsi="Tahoma" w:cs="Tahoma"/>
          <w:sz w:val="22"/>
          <w:szCs w:val="22"/>
        </w:rPr>
        <w:t>Wykonawcą</w:t>
      </w:r>
      <w:r w:rsidRPr="008762CD">
        <w:rPr>
          <w:rFonts w:ascii="Tahoma" w:hAnsi="Tahoma" w:cs="Tahoma"/>
          <w:sz w:val="22"/>
          <w:szCs w:val="22"/>
        </w:rPr>
        <w:t xml:space="preserve"> negocjacji dotyczących złożonej oferty oraz, z zastrzeżeniem treści następnego punktu, dokonywanie jakiejkolwiek zmiany w jej treści;</w:t>
      </w:r>
    </w:p>
    <w:p w:rsidR="00127FD0" w:rsidRPr="008762CD" w:rsidRDefault="00947CAD" w:rsidP="009B6E4B">
      <w:pPr>
        <w:pStyle w:val="Akapitzlist"/>
        <w:numPr>
          <w:ilvl w:val="1"/>
          <w:numId w:val="12"/>
        </w:numPr>
        <w:autoSpaceDE w:val="0"/>
        <w:autoSpaceDN w:val="0"/>
        <w:adjustRightInd w:val="0"/>
        <w:spacing w:before="120" w:after="120" w:line="276" w:lineRule="auto"/>
        <w:ind w:left="426" w:hanging="426"/>
        <w:contextualSpacing w:val="0"/>
        <w:jc w:val="both"/>
        <w:rPr>
          <w:rFonts w:ascii="Tahoma" w:hAnsi="Tahoma" w:cs="Tahoma"/>
          <w:sz w:val="22"/>
          <w:szCs w:val="22"/>
        </w:rPr>
      </w:pPr>
      <w:r w:rsidRPr="008762CD">
        <w:rPr>
          <w:rFonts w:ascii="Tahoma" w:hAnsi="Tahoma" w:cs="Tahoma"/>
          <w:sz w:val="22"/>
          <w:szCs w:val="22"/>
        </w:rPr>
        <w:t>Zamawiający</w:t>
      </w:r>
      <w:r w:rsidR="00127FD0" w:rsidRPr="008762CD">
        <w:rPr>
          <w:rFonts w:ascii="Tahoma" w:hAnsi="Tahoma" w:cs="Tahoma"/>
          <w:sz w:val="22"/>
          <w:szCs w:val="22"/>
        </w:rPr>
        <w:t xml:space="preserve"> poprawi w tekście oferty oczywiste omyłki pisarskie, oczywiste omyłki rachunkowe w obliczeniu ceny, z uwzględnieniem konsekwencji rachunkowych dokonanych poprawek, oraz inne omyłki polegające na niezgodności oferty ze Specyfikacją Istotnych Warunków Zamówienia, niepowodujące istotnych zmian w treści oferty – niezwłocznie zawiadamiając o tym Wykonawcę, którego oferta została poprawiona.</w:t>
      </w:r>
    </w:p>
    <w:p w:rsidR="00127FD0" w:rsidRPr="008762CD" w:rsidRDefault="00127FD0" w:rsidP="009B6E4B">
      <w:pPr>
        <w:pStyle w:val="Akapitzlist"/>
        <w:numPr>
          <w:ilvl w:val="0"/>
          <w:numId w:val="14"/>
        </w:numPr>
        <w:autoSpaceDE w:val="0"/>
        <w:autoSpaceDN w:val="0"/>
        <w:adjustRightInd w:val="0"/>
        <w:spacing w:before="120" w:after="120" w:line="276" w:lineRule="auto"/>
        <w:ind w:left="426" w:hanging="426"/>
        <w:contextualSpacing w:val="0"/>
        <w:jc w:val="both"/>
        <w:rPr>
          <w:rFonts w:ascii="Tahoma" w:hAnsi="Tahoma" w:cs="Tahoma"/>
          <w:sz w:val="22"/>
          <w:szCs w:val="22"/>
        </w:rPr>
      </w:pPr>
      <w:r w:rsidRPr="008762CD">
        <w:rPr>
          <w:rFonts w:ascii="Tahoma" w:hAnsi="Tahoma" w:cs="Tahoma"/>
          <w:sz w:val="22"/>
          <w:szCs w:val="22"/>
        </w:rPr>
        <w:t>Sprawdzanie wiarygodności ofert:</w:t>
      </w:r>
    </w:p>
    <w:p w:rsidR="00AE1DBF" w:rsidRPr="008762CD" w:rsidRDefault="00127FD0" w:rsidP="009B6E4B">
      <w:pPr>
        <w:pStyle w:val="Akapitzlist"/>
        <w:numPr>
          <w:ilvl w:val="1"/>
          <w:numId w:val="15"/>
        </w:numPr>
        <w:autoSpaceDE w:val="0"/>
        <w:autoSpaceDN w:val="0"/>
        <w:adjustRightInd w:val="0"/>
        <w:spacing w:before="120" w:after="120" w:line="276" w:lineRule="auto"/>
        <w:ind w:left="426" w:hanging="426"/>
        <w:contextualSpacing w:val="0"/>
        <w:jc w:val="both"/>
        <w:rPr>
          <w:rFonts w:ascii="Tahoma" w:hAnsi="Tahoma" w:cs="Tahoma"/>
          <w:sz w:val="22"/>
          <w:szCs w:val="22"/>
        </w:rPr>
      </w:pPr>
      <w:proofErr w:type="gramStart"/>
      <w:r w:rsidRPr="008762CD">
        <w:rPr>
          <w:rFonts w:ascii="Tahoma" w:hAnsi="Tahoma" w:cs="Tahoma"/>
          <w:sz w:val="22"/>
          <w:szCs w:val="22"/>
        </w:rPr>
        <w:t>w</w:t>
      </w:r>
      <w:proofErr w:type="gramEnd"/>
      <w:r w:rsidRPr="008762CD">
        <w:rPr>
          <w:rFonts w:ascii="Tahoma" w:hAnsi="Tahoma" w:cs="Tahoma"/>
          <w:sz w:val="22"/>
          <w:szCs w:val="22"/>
        </w:rPr>
        <w:t xml:space="preserve"> przypadku stwierdzenia przez </w:t>
      </w:r>
      <w:r w:rsidR="00947CAD" w:rsidRPr="008762CD">
        <w:rPr>
          <w:rFonts w:ascii="Tahoma" w:hAnsi="Tahoma" w:cs="Tahoma"/>
          <w:sz w:val="22"/>
          <w:szCs w:val="22"/>
        </w:rPr>
        <w:t>Zamawiającego</w:t>
      </w:r>
      <w:r w:rsidRPr="008762CD">
        <w:rPr>
          <w:rFonts w:ascii="Tahoma" w:hAnsi="Tahoma" w:cs="Tahoma"/>
          <w:sz w:val="22"/>
          <w:szCs w:val="22"/>
        </w:rPr>
        <w:t xml:space="preserve"> w trakcie sprawdzania ofert, że złożenie oferty stanowi czyn nieuczciwej konkurencji – oferta zostanie przez </w:t>
      </w:r>
      <w:r w:rsidR="00947CAD" w:rsidRPr="008762CD">
        <w:rPr>
          <w:rFonts w:ascii="Tahoma" w:hAnsi="Tahoma" w:cs="Tahoma"/>
          <w:sz w:val="22"/>
          <w:szCs w:val="22"/>
        </w:rPr>
        <w:t>Zamawiającego</w:t>
      </w:r>
      <w:r w:rsidRPr="008762CD">
        <w:rPr>
          <w:rFonts w:ascii="Tahoma" w:hAnsi="Tahoma" w:cs="Tahoma"/>
          <w:sz w:val="22"/>
          <w:szCs w:val="22"/>
        </w:rPr>
        <w:t xml:space="preserve"> odrzucona na podstawie art. 89 ust. 1 pkt. 3) Ustawy </w:t>
      </w:r>
      <w:proofErr w:type="spellStart"/>
      <w:r w:rsidRPr="008762CD">
        <w:rPr>
          <w:rFonts w:ascii="Tahoma" w:hAnsi="Tahoma" w:cs="Tahoma"/>
          <w:sz w:val="22"/>
          <w:szCs w:val="22"/>
        </w:rPr>
        <w:t>Pzp</w:t>
      </w:r>
      <w:proofErr w:type="spellEnd"/>
      <w:r w:rsidRPr="008762CD">
        <w:rPr>
          <w:rFonts w:ascii="Tahoma" w:hAnsi="Tahoma" w:cs="Tahoma"/>
          <w:sz w:val="22"/>
          <w:szCs w:val="22"/>
        </w:rPr>
        <w:t>.</w:t>
      </w:r>
    </w:p>
    <w:p w:rsidR="00127FD0" w:rsidRPr="008762CD" w:rsidRDefault="005E4076" w:rsidP="00F0481C">
      <w:pPr>
        <w:pStyle w:val="Tytunagwka"/>
        <w:numPr>
          <w:ilvl w:val="0"/>
          <w:numId w:val="32"/>
        </w:numPr>
        <w:shd w:val="clear" w:color="auto" w:fill="D9D9D9"/>
        <w:tabs>
          <w:tab w:val="clear" w:pos="426"/>
          <w:tab w:val="left" w:pos="284"/>
        </w:tabs>
        <w:spacing w:line="276" w:lineRule="auto"/>
        <w:ind w:left="284" w:hanging="284"/>
        <w:jc w:val="both"/>
        <w:rPr>
          <w:bCs/>
          <w:sz w:val="22"/>
        </w:rPr>
      </w:pPr>
      <w:bookmarkStart w:id="79" w:name="_Toc285089195"/>
      <w:bookmarkStart w:id="80" w:name="_Toc285089322"/>
      <w:r w:rsidRPr="008762CD">
        <w:rPr>
          <w:bCs/>
          <w:sz w:val="22"/>
        </w:rPr>
        <w:t xml:space="preserve">Wykluczenie </w:t>
      </w:r>
      <w:r w:rsidR="00947CAD" w:rsidRPr="008762CD">
        <w:rPr>
          <w:bCs/>
          <w:sz w:val="22"/>
        </w:rPr>
        <w:t>Wykonawcy</w:t>
      </w:r>
      <w:r w:rsidRPr="008762CD">
        <w:rPr>
          <w:bCs/>
          <w:sz w:val="22"/>
        </w:rPr>
        <w:t>, odrzucenie</w:t>
      </w:r>
      <w:r w:rsidR="00127FD0" w:rsidRPr="008762CD">
        <w:rPr>
          <w:bCs/>
          <w:sz w:val="22"/>
        </w:rPr>
        <w:t xml:space="preserve"> oferty</w:t>
      </w:r>
      <w:bookmarkEnd w:id="79"/>
      <w:bookmarkEnd w:id="80"/>
    </w:p>
    <w:p w:rsidR="005E4076" w:rsidRPr="008762CD" w:rsidRDefault="00947CAD" w:rsidP="00F0481C">
      <w:pPr>
        <w:pStyle w:val="Tytunagwka"/>
        <w:numPr>
          <w:ilvl w:val="1"/>
          <w:numId w:val="32"/>
        </w:numPr>
        <w:ind w:left="426" w:hanging="426"/>
        <w:jc w:val="both"/>
        <w:rPr>
          <w:b w:val="0"/>
          <w:noProof/>
          <w:sz w:val="22"/>
        </w:rPr>
      </w:pPr>
      <w:bookmarkStart w:id="81" w:name="_Toc285089194"/>
      <w:bookmarkStart w:id="82" w:name="_Toc285089321"/>
      <w:r w:rsidRPr="008762CD">
        <w:rPr>
          <w:b w:val="0"/>
          <w:noProof/>
          <w:sz w:val="22"/>
        </w:rPr>
        <w:t>Zamawiający</w:t>
      </w:r>
      <w:r w:rsidR="005E4076" w:rsidRPr="008762CD">
        <w:rPr>
          <w:b w:val="0"/>
          <w:noProof/>
          <w:sz w:val="22"/>
        </w:rPr>
        <w:t xml:space="preserve"> wykluczy Wykonawcę z postępowania o udzielenie zamówienia stosownie do treści art. 24 ust. 1 i 2 Ustawy Pzp, przy czym zgodnie z art. 24.ust. 4 Ustawy Pzp - Ofertę </w:t>
      </w:r>
      <w:r w:rsidRPr="008762CD">
        <w:rPr>
          <w:b w:val="0"/>
          <w:noProof/>
          <w:sz w:val="22"/>
        </w:rPr>
        <w:t>Wykonawcy</w:t>
      </w:r>
      <w:r w:rsidR="005E4076" w:rsidRPr="008762CD">
        <w:rPr>
          <w:b w:val="0"/>
          <w:noProof/>
          <w:sz w:val="22"/>
        </w:rPr>
        <w:t xml:space="preserve"> wykluczonego uznaje się za odrzuconą.</w:t>
      </w:r>
      <w:bookmarkEnd w:id="81"/>
      <w:bookmarkEnd w:id="82"/>
    </w:p>
    <w:p w:rsidR="00127FD0" w:rsidRPr="008762CD" w:rsidRDefault="00947CAD" w:rsidP="00F0481C">
      <w:pPr>
        <w:pStyle w:val="Akapitzlist"/>
        <w:numPr>
          <w:ilvl w:val="1"/>
          <w:numId w:val="32"/>
        </w:numPr>
        <w:autoSpaceDE w:val="0"/>
        <w:autoSpaceDN w:val="0"/>
        <w:adjustRightInd w:val="0"/>
        <w:spacing w:before="120" w:after="120" w:line="276" w:lineRule="auto"/>
        <w:ind w:left="426" w:hanging="426"/>
        <w:contextualSpacing w:val="0"/>
        <w:jc w:val="both"/>
        <w:rPr>
          <w:rFonts w:ascii="Tahoma" w:hAnsi="Tahoma" w:cs="Tahoma"/>
          <w:sz w:val="22"/>
          <w:szCs w:val="22"/>
        </w:rPr>
      </w:pPr>
      <w:r w:rsidRPr="008762CD">
        <w:rPr>
          <w:rFonts w:ascii="Tahoma" w:hAnsi="Tahoma" w:cs="Tahoma"/>
          <w:sz w:val="22"/>
          <w:szCs w:val="22"/>
        </w:rPr>
        <w:t>Zamawiający</w:t>
      </w:r>
      <w:r w:rsidR="00127FD0" w:rsidRPr="008762CD">
        <w:rPr>
          <w:rFonts w:ascii="Tahoma" w:hAnsi="Tahoma" w:cs="Tahoma"/>
          <w:sz w:val="22"/>
          <w:szCs w:val="22"/>
        </w:rPr>
        <w:t xml:space="preserve"> odrzuci ofertę w przypadkach określonych w art. 89 ust. 1 Ustawy </w:t>
      </w:r>
      <w:proofErr w:type="spellStart"/>
      <w:r w:rsidR="00127FD0" w:rsidRPr="008762CD">
        <w:rPr>
          <w:rFonts w:ascii="Tahoma" w:hAnsi="Tahoma" w:cs="Tahoma"/>
          <w:sz w:val="22"/>
          <w:szCs w:val="22"/>
        </w:rPr>
        <w:t>Pzp</w:t>
      </w:r>
      <w:proofErr w:type="spellEnd"/>
      <w:r w:rsidR="00127FD0" w:rsidRPr="008762CD">
        <w:rPr>
          <w:rFonts w:ascii="Tahoma" w:hAnsi="Tahoma" w:cs="Tahoma"/>
          <w:sz w:val="22"/>
          <w:szCs w:val="22"/>
        </w:rPr>
        <w:t xml:space="preserve">.  </w:t>
      </w:r>
    </w:p>
    <w:p w:rsidR="00127FD0" w:rsidRPr="008762CD" w:rsidRDefault="00127FD0" w:rsidP="00F0481C">
      <w:pPr>
        <w:pStyle w:val="Tytunagwka"/>
        <w:numPr>
          <w:ilvl w:val="0"/>
          <w:numId w:val="32"/>
        </w:numPr>
        <w:shd w:val="clear" w:color="auto" w:fill="D9D9D9"/>
        <w:tabs>
          <w:tab w:val="clear" w:pos="426"/>
          <w:tab w:val="left" w:pos="284"/>
        </w:tabs>
        <w:spacing w:line="276" w:lineRule="auto"/>
        <w:ind w:left="284" w:hanging="284"/>
        <w:jc w:val="both"/>
        <w:rPr>
          <w:bCs/>
          <w:sz w:val="22"/>
        </w:rPr>
      </w:pPr>
      <w:bookmarkStart w:id="83" w:name="_Toc285089196"/>
      <w:bookmarkStart w:id="84" w:name="_Toc285089323"/>
      <w:r w:rsidRPr="008762CD">
        <w:rPr>
          <w:bCs/>
          <w:sz w:val="22"/>
        </w:rPr>
        <w:lastRenderedPageBreak/>
        <w:t>Wybór oferty i zawiadomienie o wyniku postępowania</w:t>
      </w:r>
      <w:bookmarkEnd w:id="83"/>
      <w:bookmarkEnd w:id="84"/>
    </w:p>
    <w:p w:rsidR="00CA44CE" w:rsidRPr="008762CD" w:rsidRDefault="00CA44CE" w:rsidP="009B6E4B">
      <w:pPr>
        <w:numPr>
          <w:ilvl w:val="0"/>
          <w:numId w:val="20"/>
        </w:numPr>
        <w:tabs>
          <w:tab w:val="clear" w:pos="2880"/>
          <w:tab w:val="num" w:pos="426"/>
        </w:tabs>
        <w:spacing w:after="0" w:line="276" w:lineRule="auto"/>
        <w:ind w:left="426" w:hanging="426"/>
        <w:rPr>
          <w:rFonts w:ascii="Tahoma" w:hAnsi="Tahoma" w:cs="Tahoma"/>
          <w:noProof/>
          <w:szCs w:val="22"/>
        </w:rPr>
      </w:pPr>
      <w:bookmarkStart w:id="85" w:name="_Toc285089197"/>
      <w:bookmarkStart w:id="86" w:name="_Toc285089324"/>
      <w:r w:rsidRPr="008762CD">
        <w:rPr>
          <w:rFonts w:ascii="Tahoma" w:hAnsi="Tahoma" w:cs="Tahoma"/>
          <w:noProof/>
          <w:szCs w:val="22"/>
        </w:rPr>
        <w:t xml:space="preserve">Przy dokonywaniu wyboru oferty najkorzystniejszej </w:t>
      </w:r>
      <w:r w:rsidR="00947CAD" w:rsidRPr="008762CD">
        <w:rPr>
          <w:rFonts w:ascii="Tahoma" w:hAnsi="Tahoma" w:cs="Tahoma"/>
          <w:noProof/>
          <w:szCs w:val="22"/>
        </w:rPr>
        <w:t>Zamawiający</w:t>
      </w:r>
      <w:r w:rsidRPr="008762CD">
        <w:rPr>
          <w:rFonts w:ascii="Tahoma" w:hAnsi="Tahoma" w:cs="Tahoma"/>
          <w:noProof/>
          <w:szCs w:val="22"/>
        </w:rPr>
        <w:t xml:space="preserve"> stosował będzie wyłącznie zasady i kryteria określone w niniejszej SIWZ.</w:t>
      </w:r>
    </w:p>
    <w:p w:rsidR="00CA44CE" w:rsidRPr="008762CD" w:rsidRDefault="00947CAD" w:rsidP="009B6E4B">
      <w:pPr>
        <w:numPr>
          <w:ilvl w:val="0"/>
          <w:numId w:val="20"/>
        </w:numPr>
        <w:tabs>
          <w:tab w:val="clear" w:pos="2880"/>
          <w:tab w:val="num" w:pos="426"/>
        </w:tabs>
        <w:spacing w:after="0" w:line="276" w:lineRule="auto"/>
        <w:ind w:left="426" w:hanging="426"/>
        <w:rPr>
          <w:rFonts w:ascii="Tahoma" w:hAnsi="Tahoma" w:cs="Tahoma"/>
          <w:noProof/>
          <w:szCs w:val="22"/>
        </w:rPr>
      </w:pPr>
      <w:r w:rsidRPr="008762CD">
        <w:rPr>
          <w:rFonts w:ascii="Tahoma" w:hAnsi="Tahoma" w:cs="Tahoma"/>
          <w:noProof/>
          <w:szCs w:val="22"/>
        </w:rPr>
        <w:t>Zamawiający</w:t>
      </w:r>
      <w:r w:rsidR="00CA44CE" w:rsidRPr="008762CD">
        <w:rPr>
          <w:rFonts w:ascii="Tahoma" w:hAnsi="Tahoma" w:cs="Tahoma"/>
          <w:noProof/>
          <w:szCs w:val="22"/>
        </w:rPr>
        <w:t xml:space="preserve"> udzieli zamówienia </w:t>
      </w:r>
      <w:r w:rsidRPr="008762CD">
        <w:rPr>
          <w:rFonts w:ascii="Tahoma" w:hAnsi="Tahoma" w:cs="Tahoma"/>
          <w:noProof/>
          <w:szCs w:val="22"/>
        </w:rPr>
        <w:t>Wykonawcy</w:t>
      </w:r>
      <w:r w:rsidR="00CA44CE" w:rsidRPr="008762CD">
        <w:rPr>
          <w:rFonts w:ascii="Tahoma" w:hAnsi="Tahoma" w:cs="Tahoma"/>
          <w:noProof/>
          <w:szCs w:val="22"/>
        </w:rPr>
        <w:t xml:space="preserve">, który spełni warunki udziału w postępowaniu </w:t>
      </w:r>
      <w:r w:rsidR="00CA44CE" w:rsidRPr="008762CD">
        <w:rPr>
          <w:rFonts w:ascii="Tahoma" w:hAnsi="Tahoma" w:cs="Tahoma"/>
          <w:noProof/>
          <w:szCs w:val="22"/>
        </w:rPr>
        <w:br/>
        <w:t>i którego oferta zawierać będzie najniższą cenę.</w:t>
      </w:r>
    </w:p>
    <w:p w:rsidR="00CA44CE" w:rsidRPr="008762CD" w:rsidRDefault="00CA44CE" w:rsidP="009B6E4B">
      <w:pPr>
        <w:numPr>
          <w:ilvl w:val="0"/>
          <w:numId w:val="20"/>
        </w:numPr>
        <w:tabs>
          <w:tab w:val="clear" w:pos="2880"/>
          <w:tab w:val="num" w:pos="426"/>
        </w:tabs>
        <w:spacing w:after="0" w:line="276" w:lineRule="auto"/>
        <w:ind w:left="426" w:hanging="426"/>
        <w:rPr>
          <w:rFonts w:ascii="Tahoma" w:hAnsi="Tahoma" w:cs="Tahoma"/>
          <w:noProof/>
          <w:szCs w:val="22"/>
        </w:rPr>
      </w:pPr>
      <w:r w:rsidRPr="008762CD">
        <w:rPr>
          <w:rFonts w:ascii="Tahoma" w:hAnsi="Tahoma" w:cs="Tahoma"/>
          <w:noProof/>
          <w:szCs w:val="22"/>
        </w:rPr>
        <w:t xml:space="preserve">Niezwłocznie po wyborze najkorzystniejszej oferty </w:t>
      </w:r>
      <w:r w:rsidR="00947CAD" w:rsidRPr="008762CD">
        <w:rPr>
          <w:rFonts w:ascii="Tahoma" w:hAnsi="Tahoma" w:cs="Tahoma"/>
          <w:noProof/>
          <w:szCs w:val="22"/>
        </w:rPr>
        <w:t>Zamawiający</w:t>
      </w:r>
      <w:r w:rsidRPr="008762CD">
        <w:rPr>
          <w:rFonts w:ascii="Tahoma" w:hAnsi="Tahoma" w:cs="Tahoma"/>
          <w:noProof/>
          <w:szCs w:val="22"/>
        </w:rPr>
        <w:t xml:space="preserve"> jednocześnie zawiadomi wykonawców, którzy złożyli oferty, o:</w:t>
      </w:r>
    </w:p>
    <w:p w:rsidR="00CA44CE" w:rsidRPr="008762CD" w:rsidRDefault="00CA44CE" w:rsidP="009B6E4B">
      <w:pPr>
        <w:widowControl w:val="0"/>
        <w:numPr>
          <w:ilvl w:val="2"/>
          <w:numId w:val="19"/>
        </w:numPr>
        <w:shd w:val="clear" w:color="auto" w:fill="FFFFFF"/>
        <w:tabs>
          <w:tab w:val="clear" w:pos="2340"/>
          <w:tab w:val="num" w:pos="851"/>
        </w:tabs>
        <w:autoSpaceDE w:val="0"/>
        <w:autoSpaceDN w:val="0"/>
        <w:adjustRightInd w:val="0"/>
        <w:spacing w:after="0" w:line="276" w:lineRule="auto"/>
        <w:ind w:left="851" w:right="24" w:hanging="425"/>
        <w:rPr>
          <w:rFonts w:ascii="Tahoma" w:hAnsi="Tahoma" w:cs="Tahoma"/>
          <w:bCs/>
          <w:spacing w:val="-14"/>
          <w:szCs w:val="22"/>
        </w:rPr>
      </w:pPr>
      <w:proofErr w:type="gramStart"/>
      <w:r w:rsidRPr="008762CD">
        <w:rPr>
          <w:rFonts w:ascii="Tahoma" w:hAnsi="Tahoma" w:cs="Tahoma"/>
          <w:bCs/>
          <w:szCs w:val="22"/>
        </w:rPr>
        <w:t>wyborze</w:t>
      </w:r>
      <w:proofErr w:type="gramEnd"/>
      <w:r w:rsidRPr="008762CD">
        <w:rPr>
          <w:rFonts w:ascii="Tahoma" w:hAnsi="Tahoma" w:cs="Tahoma"/>
          <w:bCs/>
          <w:szCs w:val="22"/>
        </w:rPr>
        <w:t xml:space="preserve"> najkorzystniejszej oferty, podając nazwę (firmę), albo imię i nazwisko, siedzibę albo adres zamieszkania i adres </w:t>
      </w:r>
      <w:r w:rsidR="00947CAD" w:rsidRPr="008762CD">
        <w:rPr>
          <w:rFonts w:ascii="Tahoma" w:hAnsi="Tahoma" w:cs="Tahoma"/>
          <w:bCs/>
          <w:szCs w:val="22"/>
        </w:rPr>
        <w:t>Wykonawcy</w:t>
      </w:r>
      <w:r w:rsidRPr="008762CD">
        <w:rPr>
          <w:rFonts w:ascii="Tahoma" w:hAnsi="Tahoma" w:cs="Tahoma"/>
          <w:bCs/>
          <w:szCs w:val="22"/>
        </w:rPr>
        <w:t>, którego ofertę wybrano, uzasadnienie jej wyboru oraz nazwy (firmy), albo imiona i nazwiska, siedziby albo miejsca zamieszkania i adresy wykonawców, którzy złożyli oferty, a także punktację przyznaną ofertom w każdym kryterium oceny ofert i łączną punktację;</w:t>
      </w:r>
    </w:p>
    <w:p w:rsidR="00CA44CE" w:rsidRPr="008762CD" w:rsidRDefault="00947CAD" w:rsidP="009B6E4B">
      <w:pPr>
        <w:widowControl w:val="0"/>
        <w:numPr>
          <w:ilvl w:val="2"/>
          <w:numId w:val="19"/>
        </w:numPr>
        <w:shd w:val="clear" w:color="auto" w:fill="FFFFFF"/>
        <w:tabs>
          <w:tab w:val="clear" w:pos="2340"/>
          <w:tab w:val="num" w:pos="851"/>
        </w:tabs>
        <w:autoSpaceDE w:val="0"/>
        <w:autoSpaceDN w:val="0"/>
        <w:adjustRightInd w:val="0"/>
        <w:spacing w:after="0" w:line="276" w:lineRule="auto"/>
        <w:ind w:left="851" w:right="24" w:hanging="425"/>
        <w:rPr>
          <w:rFonts w:ascii="Tahoma" w:hAnsi="Tahoma" w:cs="Tahoma"/>
          <w:bCs/>
          <w:spacing w:val="-14"/>
          <w:szCs w:val="22"/>
        </w:rPr>
      </w:pPr>
      <w:r w:rsidRPr="008762CD">
        <w:rPr>
          <w:rFonts w:ascii="Tahoma" w:hAnsi="Tahoma" w:cs="Tahoma"/>
          <w:bCs/>
          <w:szCs w:val="22"/>
        </w:rPr>
        <w:t>Wykonawca</w:t>
      </w:r>
      <w:r w:rsidR="00CA44CE" w:rsidRPr="008762CD">
        <w:rPr>
          <w:rFonts w:ascii="Tahoma" w:hAnsi="Tahoma" w:cs="Tahoma"/>
          <w:bCs/>
          <w:szCs w:val="22"/>
        </w:rPr>
        <w:t>ch, których oferty zostały odrzucone, podając uzasadnienie faktyczne i prawne;</w:t>
      </w:r>
    </w:p>
    <w:p w:rsidR="00CA44CE" w:rsidRPr="008762CD" w:rsidRDefault="00947CAD" w:rsidP="009B6E4B">
      <w:pPr>
        <w:widowControl w:val="0"/>
        <w:numPr>
          <w:ilvl w:val="2"/>
          <w:numId w:val="19"/>
        </w:numPr>
        <w:shd w:val="clear" w:color="auto" w:fill="FFFFFF"/>
        <w:tabs>
          <w:tab w:val="clear" w:pos="2340"/>
          <w:tab w:val="num" w:pos="851"/>
        </w:tabs>
        <w:autoSpaceDE w:val="0"/>
        <w:autoSpaceDN w:val="0"/>
        <w:adjustRightInd w:val="0"/>
        <w:spacing w:after="0" w:line="276" w:lineRule="auto"/>
        <w:ind w:left="851" w:right="24" w:hanging="425"/>
        <w:rPr>
          <w:rFonts w:ascii="Tahoma" w:hAnsi="Tahoma" w:cs="Tahoma"/>
          <w:bCs/>
          <w:spacing w:val="-14"/>
          <w:szCs w:val="22"/>
        </w:rPr>
      </w:pPr>
      <w:r w:rsidRPr="008762CD">
        <w:rPr>
          <w:rFonts w:ascii="Tahoma" w:hAnsi="Tahoma" w:cs="Tahoma"/>
          <w:bCs/>
          <w:szCs w:val="22"/>
        </w:rPr>
        <w:t>Wykonawca</w:t>
      </w:r>
      <w:r w:rsidR="00CA44CE" w:rsidRPr="008762CD">
        <w:rPr>
          <w:rFonts w:ascii="Tahoma" w:hAnsi="Tahoma" w:cs="Tahoma"/>
          <w:bCs/>
          <w:szCs w:val="22"/>
        </w:rPr>
        <w:t>ch, którzy zostali wykluczeni z postępowania o udzielenie zamówienia, podając uzasadnienie faktyczne i prawne - jeżeli postępowanie jest prowadzone w trybie przetargu nieograniczonego, negocjacji bez ogłoszenia albo zapytania o cenę;</w:t>
      </w:r>
    </w:p>
    <w:p w:rsidR="00CA44CE" w:rsidRPr="008762CD" w:rsidRDefault="00CA44CE" w:rsidP="009B6E4B">
      <w:pPr>
        <w:widowControl w:val="0"/>
        <w:numPr>
          <w:ilvl w:val="2"/>
          <w:numId w:val="19"/>
        </w:numPr>
        <w:shd w:val="clear" w:color="auto" w:fill="FFFFFF"/>
        <w:tabs>
          <w:tab w:val="clear" w:pos="2340"/>
          <w:tab w:val="num" w:pos="851"/>
        </w:tabs>
        <w:autoSpaceDE w:val="0"/>
        <w:autoSpaceDN w:val="0"/>
        <w:adjustRightInd w:val="0"/>
        <w:spacing w:after="0" w:line="276" w:lineRule="auto"/>
        <w:ind w:left="851" w:right="24" w:hanging="425"/>
        <w:rPr>
          <w:rFonts w:ascii="Tahoma" w:hAnsi="Tahoma" w:cs="Tahoma"/>
          <w:bCs/>
          <w:spacing w:val="-14"/>
          <w:szCs w:val="22"/>
        </w:rPr>
      </w:pPr>
      <w:proofErr w:type="gramStart"/>
      <w:r w:rsidRPr="008762CD">
        <w:rPr>
          <w:rFonts w:ascii="Tahoma" w:hAnsi="Tahoma" w:cs="Tahoma"/>
          <w:bCs/>
          <w:szCs w:val="22"/>
        </w:rPr>
        <w:t>terminie</w:t>
      </w:r>
      <w:proofErr w:type="gramEnd"/>
      <w:r w:rsidRPr="008762CD">
        <w:rPr>
          <w:rFonts w:ascii="Tahoma" w:hAnsi="Tahoma" w:cs="Tahoma"/>
          <w:bCs/>
          <w:szCs w:val="22"/>
        </w:rPr>
        <w:t>, określonym zgodnie z art. 94 ust. 1 lub 2, po którego upływie umowa w sprawie zamówienia publicznego może być zawarta.</w:t>
      </w:r>
    </w:p>
    <w:p w:rsidR="00CA44CE" w:rsidRPr="008762CD" w:rsidRDefault="00CA44CE" w:rsidP="009B6E4B">
      <w:pPr>
        <w:numPr>
          <w:ilvl w:val="0"/>
          <w:numId w:val="20"/>
        </w:numPr>
        <w:tabs>
          <w:tab w:val="clear" w:pos="2880"/>
          <w:tab w:val="num" w:pos="426"/>
        </w:tabs>
        <w:spacing w:after="0" w:line="276" w:lineRule="auto"/>
        <w:ind w:left="426" w:hanging="426"/>
        <w:rPr>
          <w:rFonts w:ascii="Tahoma" w:hAnsi="Tahoma" w:cs="Tahoma"/>
          <w:noProof/>
          <w:szCs w:val="22"/>
        </w:rPr>
      </w:pPr>
      <w:r w:rsidRPr="008762CD">
        <w:rPr>
          <w:rFonts w:ascii="Tahoma" w:hAnsi="Tahoma" w:cs="Tahoma"/>
          <w:noProof/>
          <w:szCs w:val="22"/>
        </w:rPr>
        <w:t xml:space="preserve">Niezwłocznie po wyborze oferty najkorzystniejszej </w:t>
      </w:r>
      <w:r w:rsidR="00947CAD" w:rsidRPr="008762CD">
        <w:rPr>
          <w:rFonts w:ascii="Tahoma" w:hAnsi="Tahoma" w:cs="Tahoma"/>
          <w:noProof/>
          <w:szCs w:val="22"/>
        </w:rPr>
        <w:t>Zamawiający</w:t>
      </w:r>
      <w:r w:rsidRPr="008762CD">
        <w:rPr>
          <w:rFonts w:ascii="Tahoma" w:hAnsi="Tahoma" w:cs="Tahoma"/>
          <w:noProof/>
          <w:szCs w:val="22"/>
        </w:rPr>
        <w:t xml:space="preserve"> zamieści informacje, o których mowa w ppkt  3.1) niniejszej SIWZ, na stronie interentowej oraz w miejscu publicznie dostępnym w swojej siedzibie.</w:t>
      </w:r>
    </w:p>
    <w:p w:rsidR="00CA44CE" w:rsidRPr="008762CD" w:rsidRDefault="00CA44CE" w:rsidP="009B6E4B">
      <w:pPr>
        <w:numPr>
          <w:ilvl w:val="0"/>
          <w:numId w:val="20"/>
        </w:numPr>
        <w:tabs>
          <w:tab w:val="clear" w:pos="2880"/>
          <w:tab w:val="num" w:pos="426"/>
        </w:tabs>
        <w:spacing w:after="0" w:line="276" w:lineRule="auto"/>
        <w:ind w:left="426" w:hanging="426"/>
        <w:rPr>
          <w:rFonts w:ascii="Tahoma" w:hAnsi="Tahoma" w:cs="Tahoma"/>
          <w:noProof/>
          <w:szCs w:val="22"/>
        </w:rPr>
      </w:pPr>
      <w:r w:rsidRPr="008762CD">
        <w:rPr>
          <w:rFonts w:ascii="Tahoma" w:hAnsi="Tahoma" w:cs="Tahoma"/>
          <w:noProof/>
          <w:szCs w:val="22"/>
        </w:rPr>
        <w:t>Ogłoszenie o udzieleniu zamówienia zostanie przekazane do publikacji w Dzienniku Urzędowym Unii Europejskiej.</w:t>
      </w:r>
    </w:p>
    <w:p w:rsidR="00127FD0" w:rsidRPr="008762CD" w:rsidRDefault="00127FD0" w:rsidP="00F0481C">
      <w:pPr>
        <w:pStyle w:val="Tytunagwka"/>
        <w:numPr>
          <w:ilvl w:val="0"/>
          <w:numId w:val="32"/>
        </w:numPr>
        <w:shd w:val="clear" w:color="auto" w:fill="D9D9D9"/>
        <w:tabs>
          <w:tab w:val="clear" w:pos="426"/>
          <w:tab w:val="left" w:pos="284"/>
        </w:tabs>
        <w:spacing w:line="276" w:lineRule="auto"/>
        <w:ind w:left="284" w:hanging="284"/>
        <w:jc w:val="both"/>
        <w:rPr>
          <w:bCs/>
          <w:sz w:val="22"/>
        </w:rPr>
      </w:pPr>
      <w:r w:rsidRPr="008762CD">
        <w:rPr>
          <w:bCs/>
          <w:sz w:val="22"/>
        </w:rPr>
        <w:t>Informacje ogólne dotyczące kwestii formalnych umowy w sprawie niniejszego zamówienia</w:t>
      </w:r>
      <w:bookmarkEnd w:id="85"/>
      <w:bookmarkEnd w:id="86"/>
    </w:p>
    <w:p w:rsidR="00127FD0" w:rsidRPr="008762CD" w:rsidRDefault="00127FD0" w:rsidP="009B6E4B">
      <w:pPr>
        <w:pStyle w:val="Akapitzlist"/>
        <w:numPr>
          <w:ilvl w:val="0"/>
          <w:numId w:val="16"/>
        </w:numPr>
        <w:autoSpaceDE w:val="0"/>
        <w:autoSpaceDN w:val="0"/>
        <w:adjustRightInd w:val="0"/>
        <w:spacing w:before="120" w:after="120" w:line="276" w:lineRule="auto"/>
        <w:contextualSpacing w:val="0"/>
        <w:jc w:val="both"/>
        <w:rPr>
          <w:rFonts w:ascii="Tahoma" w:hAnsi="Tahoma" w:cs="Tahoma"/>
          <w:sz w:val="22"/>
          <w:szCs w:val="22"/>
        </w:rPr>
      </w:pPr>
      <w:r w:rsidRPr="008762CD">
        <w:rPr>
          <w:rFonts w:ascii="Tahoma" w:hAnsi="Tahoma" w:cs="Tahoma"/>
          <w:sz w:val="22"/>
          <w:szCs w:val="22"/>
        </w:rPr>
        <w:t xml:space="preserve">Zgodnie z art. 139 i 140 Ustawy </w:t>
      </w:r>
      <w:proofErr w:type="spellStart"/>
      <w:r w:rsidRPr="008762CD">
        <w:rPr>
          <w:rFonts w:ascii="Tahoma" w:hAnsi="Tahoma" w:cs="Tahoma"/>
          <w:sz w:val="22"/>
          <w:szCs w:val="22"/>
        </w:rPr>
        <w:t>pzp</w:t>
      </w:r>
      <w:proofErr w:type="spellEnd"/>
      <w:r w:rsidRPr="008762CD">
        <w:rPr>
          <w:rFonts w:ascii="Tahoma" w:hAnsi="Tahoma" w:cs="Tahoma"/>
          <w:sz w:val="22"/>
          <w:szCs w:val="22"/>
        </w:rPr>
        <w:t xml:space="preserve"> Umowa w sprawie zamówienia:</w:t>
      </w:r>
    </w:p>
    <w:p w:rsidR="00127FD0" w:rsidRPr="008762CD" w:rsidRDefault="00127FD0" w:rsidP="009B6E4B">
      <w:pPr>
        <w:pStyle w:val="Akapitzlist"/>
        <w:numPr>
          <w:ilvl w:val="1"/>
          <w:numId w:val="16"/>
        </w:numPr>
        <w:autoSpaceDE w:val="0"/>
        <w:autoSpaceDN w:val="0"/>
        <w:adjustRightInd w:val="0"/>
        <w:spacing w:line="276" w:lineRule="auto"/>
        <w:contextualSpacing w:val="0"/>
        <w:jc w:val="both"/>
        <w:rPr>
          <w:rFonts w:ascii="Tahoma" w:hAnsi="Tahoma" w:cs="Tahoma"/>
          <w:sz w:val="22"/>
          <w:szCs w:val="22"/>
        </w:rPr>
      </w:pPr>
      <w:proofErr w:type="gramStart"/>
      <w:r w:rsidRPr="008762CD">
        <w:rPr>
          <w:rFonts w:ascii="Tahoma" w:hAnsi="Tahoma" w:cs="Tahoma"/>
          <w:sz w:val="22"/>
          <w:szCs w:val="22"/>
        </w:rPr>
        <w:t>zostanie</w:t>
      </w:r>
      <w:proofErr w:type="gramEnd"/>
      <w:r w:rsidRPr="008762CD">
        <w:rPr>
          <w:rFonts w:ascii="Tahoma" w:hAnsi="Tahoma" w:cs="Tahoma"/>
          <w:sz w:val="22"/>
          <w:szCs w:val="22"/>
        </w:rPr>
        <w:t xml:space="preserve"> zawarta w formie pisemnej pod rygorem nieważności;</w:t>
      </w:r>
    </w:p>
    <w:p w:rsidR="00127FD0" w:rsidRPr="008762CD" w:rsidRDefault="00127FD0" w:rsidP="009B6E4B">
      <w:pPr>
        <w:pStyle w:val="Akapitzlist"/>
        <w:numPr>
          <w:ilvl w:val="1"/>
          <w:numId w:val="16"/>
        </w:numPr>
        <w:autoSpaceDE w:val="0"/>
        <w:autoSpaceDN w:val="0"/>
        <w:adjustRightInd w:val="0"/>
        <w:spacing w:line="276" w:lineRule="auto"/>
        <w:contextualSpacing w:val="0"/>
        <w:jc w:val="both"/>
        <w:rPr>
          <w:rFonts w:ascii="Tahoma" w:hAnsi="Tahoma" w:cs="Tahoma"/>
          <w:sz w:val="22"/>
          <w:szCs w:val="22"/>
        </w:rPr>
      </w:pPr>
      <w:proofErr w:type="gramStart"/>
      <w:r w:rsidRPr="008762CD">
        <w:rPr>
          <w:rFonts w:ascii="Tahoma" w:hAnsi="Tahoma" w:cs="Tahoma"/>
          <w:sz w:val="22"/>
          <w:szCs w:val="22"/>
        </w:rPr>
        <w:t>mają</w:t>
      </w:r>
      <w:proofErr w:type="gramEnd"/>
      <w:r w:rsidRPr="008762CD">
        <w:rPr>
          <w:rFonts w:ascii="Tahoma" w:hAnsi="Tahoma" w:cs="Tahoma"/>
          <w:sz w:val="22"/>
          <w:szCs w:val="22"/>
        </w:rPr>
        <w:t xml:space="preserve"> do niej zastosowanie przepisy kodeksu cywilnego, jeżeli przepisy ustawy nie stanowią inaczej;</w:t>
      </w:r>
    </w:p>
    <w:p w:rsidR="00127FD0" w:rsidRPr="008762CD" w:rsidRDefault="00127FD0" w:rsidP="009B6E4B">
      <w:pPr>
        <w:pStyle w:val="Akapitzlist"/>
        <w:numPr>
          <w:ilvl w:val="1"/>
          <w:numId w:val="16"/>
        </w:numPr>
        <w:autoSpaceDE w:val="0"/>
        <w:autoSpaceDN w:val="0"/>
        <w:adjustRightInd w:val="0"/>
        <w:spacing w:line="276" w:lineRule="auto"/>
        <w:contextualSpacing w:val="0"/>
        <w:jc w:val="both"/>
        <w:rPr>
          <w:rFonts w:ascii="Tahoma" w:hAnsi="Tahoma" w:cs="Tahoma"/>
          <w:sz w:val="22"/>
          <w:szCs w:val="22"/>
        </w:rPr>
      </w:pPr>
      <w:proofErr w:type="gramStart"/>
      <w:r w:rsidRPr="008762CD">
        <w:rPr>
          <w:rFonts w:ascii="Tahoma" w:hAnsi="Tahoma" w:cs="Tahoma"/>
          <w:sz w:val="22"/>
          <w:szCs w:val="22"/>
        </w:rPr>
        <w:t>jest</w:t>
      </w:r>
      <w:proofErr w:type="gramEnd"/>
      <w:r w:rsidRPr="008762CD">
        <w:rPr>
          <w:rFonts w:ascii="Tahoma" w:hAnsi="Tahoma" w:cs="Tahoma"/>
          <w:sz w:val="22"/>
          <w:szCs w:val="22"/>
        </w:rPr>
        <w:t xml:space="preserve"> jawna i podlega udostępnieniu na zasadach określonych w przepisach o dostępie do informacji publicznej; </w:t>
      </w:r>
    </w:p>
    <w:p w:rsidR="00127FD0" w:rsidRPr="008762CD" w:rsidRDefault="00127FD0" w:rsidP="009B6E4B">
      <w:pPr>
        <w:pStyle w:val="Akapitzlist"/>
        <w:numPr>
          <w:ilvl w:val="1"/>
          <w:numId w:val="16"/>
        </w:numPr>
        <w:autoSpaceDE w:val="0"/>
        <w:autoSpaceDN w:val="0"/>
        <w:adjustRightInd w:val="0"/>
        <w:spacing w:line="276" w:lineRule="auto"/>
        <w:contextualSpacing w:val="0"/>
        <w:jc w:val="both"/>
        <w:rPr>
          <w:rFonts w:ascii="Tahoma" w:hAnsi="Tahoma" w:cs="Tahoma"/>
          <w:bCs/>
          <w:sz w:val="22"/>
          <w:szCs w:val="22"/>
        </w:rPr>
      </w:pPr>
      <w:proofErr w:type="gramStart"/>
      <w:r w:rsidRPr="008762CD">
        <w:rPr>
          <w:rFonts w:ascii="Tahoma" w:hAnsi="Tahoma" w:cs="Tahoma"/>
          <w:sz w:val="22"/>
          <w:szCs w:val="22"/>
        </w:rPr>
        <w:t>zakres</w:t>
      </w:r>
      <w:proofErr w:type="gramEnd"/>
      <w:r w:rsidRPr="008762CD">
        <w:rPr>
          <w:rFonts w:ascii="Tahoma" w:hAnsi="Tahoma" w:cs="Tahoma"/>
          <w:sz w:val="22"/>
          <w:szCs w:val="22"/>
        </w:rPr>
        <w:t xml:space="preserve"> świadczenia </w:t>
      </w:r>
      <w:r w:rsidR="00947CAD" w:rsidRPr="008762CD">
        <w:rPr>
          <w:rFonts w:ascii="Tahoma" w:hAnsi="Tahoma" w:cs="Tahoma"/>
          <w:sz w:val="22"/>
          <w:szCs w:val="22"/>
        </w:rPr>
        <w:t>Wykonawcy</w:t>
      </w:r>
      <w:r w:rsidRPr="008762CD">
        <w:rPr>
          <w:rFonts w:ascii="Tahoma" w:hAnsi="Tahoma" w:cs="Tahoma"/>
          <w:sz w:val="22"/>
          <w:szCs w:val="22"/>
        </w:rPr>
        <w:t xml:space="preserve"> wynikający z umowy jest tożsamy z jego zobowiązaniem</w:t>
      </w:r>
      <w:r w:rsidRPr="008762CD">
        <w:rPr>
          <w:rFonts w:ascii="Tahoma" w:hAnsi="Tahoma" w:cs="Tahoma"/>
          <w:bCs/>
          <w:sz w:val="22"/>
          <w:szCs w:val="22"/>
        </w:rPr>
        <w:t xml:space="preserve"> zawartym w ofercie;</w:t>
      </w:r>
    </w:p>
    <w:p w:rsidR="00127FD0" w:rsidRPr="008762CD" w:rsidRDefault="00127FD0" w:rsidP="009B6E4B">
      <w:pPr>
        <w:pStyle w:val="Akapitzlist"/>
        <w:numPr>
          <w:ilvl w:val="1"/>
          <w:numId w:val="16"/>
        </w:numPr>
        <w:autoSpaceDE w:val="0"/>
        <w:autoSpaceDN w:val="0"/>
        <w:adjustRightInd w:val="0"/>
        <w:spacing w:line="276" w:lineRule="auto"/>
        <w:contextualSpacing w:val="0"/>
        <w:jc w:val="both"/>
        <w:rPr>
          <w:rFonts w:ascii="Tahoma" w:hAnsi="Tahoma" w:cs="Tahoma"/>
          <w:sz w:val="22"/>
          <w:szCs w:val="22"/>
        </w:rPr>
      </w:pPr>
      <w:proofErr w:type="gramStart"/>
      <w:r w:rsidRPr="008762CD">
        <w:rPr>
          <w:rFonts w:ascii="Tahoma" w:hAnsi="Tahoma" w:cs="Tahoma"/>
          <w:sz w:val="22"/>
          <w:szCs w:val="22"/>
        </w:rPr>
        <w:t>jest</w:t>
      </w:r>
      <w:proofErr w:type="gramEnd"/>
      <w:r w:rsidRPr="008762CD">
        <w:rPr>
          <w:rFonts w:ascii="Tahoma" w:hAnsi="Tahoma" w:cs="Tahoma"/>
          <w:sz w:val="22"/>
          <w:szCs w:val="22"/>
        </w:rPr>
        <w:t xml:space="preserve"> zawarta na okres wskazany we wzorze umowy;</w:t>
      </w:r>
    </w:p>
    <w:p w:rsidR="00127FD0" w:rsidRPr="008762CD" w:rsidRDefault="00127FD0" w:rsidP="009B6E4B">
      <w:pPr>
        <w:pStyle w:val="Akapitzlist"/>
        <w:numPr>
          <w:ilvl w:val="1"/>
          <w:numId w:val="16"/>
        </w:numPr>
        <w:autoSpaceDE w:val="0"/>
        <w:autoSpaceDN w:val="0"/>
        <w:adjustRightInd w:val="0"/>
        <w:spacing w:line="276" w:lineRule="auto"/>
        <w:contextualSpacing w:val="0"/>
        <w:jc w:val="both"/>
        <w:rPr>
          <w:rFonts w:ascii="Tahoma" w:hAnsi="Tahoma" w:cs="Tahoma"/>
          <w:sz w:val="22"/>
          <w:szCs w:val="22"/>
        </w:rPr>
      </w:pPr>
      <w:proofErr w:type="gramStart"/>
      <w:r w:rsidRPr="008762CD">
        <w:rPr>
          <w:rFonts w:ascii="Tahoma" w:hAnsi="Tahoma" w:cs="Tahoma"/>
          <w:sz w:val="22"/>
          <w:szCs w:val="22"/>
        </w:rPr>
        <w:t>podlega</w:t>
      </w:r>
      <w:proofErr w:type="gramEnd"/>
      <w:r w:rsidRPr="008762CD">
        <w:rPr>
          <w:rFonts w:ascii="Tahoma" w:hAnsi="Tahoma" w:cs="Tahoma"/>
          <w:sz w:val="22"/>
          <w:szCs w:val="22"/>
        </w:rPr>
        <w:t xml:space="preserve"> unieważnieniu:</w:t>
      </w:r>
    </w:p>
    <w:p w:rsidR="00127FD0" w:rsidRPr="008762CD" w:rsidRDefault="00127FD0" w:rsidP="009B6E4B">
      <w:pPr>
        <w:pStyle w:val="Akapitzlist"/>
        <w:numPr>
          <w:ilvl w:val="2"/>
          <w:numId w:val="16"/>
        </w:numPr>
        <w:autoSpaceDE w:val="0"/>
        <w:autoSpaceDN w:val="0"/>
        <w:adjustRightInd w:val="0"/>
        <w:spacing w:line="276" w:lineRule="auto"/>
        <w:contextualSpacing w:val="0"/>
        <w:jc w:val="both"/>
        <w:rPr>
          <w:rFonts w:ascii="Tahoma" w:hAnsi="Tahoma" w:cs="Tahoma"/>
          <w:sz w:val="22"/>
          <w:szCs w:val="22"/>
        </w:rPr>
      </w:pPr>
      <w:proofErr w:type="gramStart"/>
      <w:r w:rsidRPr="008762CD">
        <w:rPr>
          <w:rFonts w:ascii="Tahoma" w:hAnsi="Tahoma" w:cs="Tahoma"/>
          <w:sz w:val="22"/>
          <w:szCs w:val="22"/>
        </w:rPr>
        <w:t>w</w:t>
      </w:r>
      <w:proofErr w:type="gramEnd"/>
      <w:r w:rsidRPr="008762CD">
        <w:rPr>
          <w:rFonts w:ascii="Tahoma" w:hAnsi="Tahoma" w:cs="Tahoma"/>
          <w:sz w:val="22"/>
          <w:szCs w:val="22"/>
        </w:rPr>
        <w:t xml:space="preserve"> części wykraczającej poza określenie przedmiotu zamówienia zawarte w niniejszej SIWZ;</w:t>
      </w:r>
    </w:p>
    <w:p w:rsidR="00127FD0" w:rsidRPr="008762CD" w:rsidRDefault="00127FD0" w:rsidP="009B6E4B">
      <w:pPr>
        <w:pStyle w:val="Akapitzlist"/>
        <w:numPr>
          <w:ilvl w:val="2"/>
          <w:numId w:val="16"/>
        </w:numPr>
        <w:autoSpaceDE w:val="0"/>
        <w:autoSpaceDN w:val="0"/>
        <w:adjustRightInd w:val="0"/>
        <w:spacing w:line="276" w:lineRule="auto"/>
        <w:contextualSpacing w:val="0"/>
        <w:jc w:val="both"/>
        <w:rPr>
          <w:rFonts w:ascii="Tahoma" w:hAnsi="Tahoma" w:cs="Tahoma"/>
          <w:sz w:val="22"/>
          <w:szCs w:val="22"/>
        </w:rPr>
      </w:pPr>
      <w:proofErr w:type="gramStart"/>
      <w:r w:rsidRPr="008762CD">
        <w:rPr>
          <w:rFonts w:ascii="Tahoma" w:hAnsi="Tahoma" w:cs="Tahoma"/>
          <w:sz w:val="22"/>
          <w:szCs w:val="22"/>
        </w:rPr>
        <w:t>zgodnie</w:t>
      </w:r>
      <w:proofErr w:type="gramEnd"/>
      <w:r w:rsidRPr="008762CD">
        <w:rPr>
          <w:rFonts w:ascii="Tahoma" w:hAnsi="Tahoma" w:cs="Tahoma"/>
          <w:sz w:val="22"/>
          <w:szCs w:val="22"/>
        </w:rPr>
        <w:t xml:space="preserve"> z zapisami art. 146 ust. 1 Ustawy </w:t>
      </w:r>
      <w:proofErr w:type="spellStart"/>
      <w:r w:rsidRPr="008762CD">
        <w:rPr>
          <w:rFonts w:ascii="Tahoma" w:hAnsi="Tahoma" w:cs="Tahoma"/>
          <w:sz w:val="22"/>
          <w:szCs w:val="22"/>
        </w:rPr>
        <w:t>Pzp</w:t>
      </w:r>
      <w:proofErr w:type="spellEnd"/>
      <w:r w:rsidRPr="008762CD">
        <w:rPr>
          <w:rFonts w:ascii="Tahoma" w:hAnsi="Tahoma" w:cs="Tahoma"/>
          <w:sz w:val="22"/>
          <w:szCs w:val="22"/>
        </w:rPr>
        <w:t>.</w:t>
      </w:r>
    </w:p>
    <w:p w:rsidR="00912459" w:rsidRPr="00CF7AE0" w:rsidRDefault="00912459" w:rsidP="009B6E4B">
      <w:pPr>
        <w:numPr>
          <w:ilvl w:val="0"/>
          <w:numId w:val="19"/>
        </w:numPr>
        <w:tabs>
          <w:tab w:val="clear" w:pos="1080"/>
          <w:tab w:val="num" w:pos="567"/>
        </w:tabs>
        <w:spacing w:after="0" w:line="276" w:lineRule="auto"/>
        <w:ind w:left="567" w:hanging="425"/>
        <w:rPr>
          <w:rFonts w:ascii="Tahoma" w:hAnsi="Tahoma" w:cs="Tahoma"/>
          <w:noProof/>
          <w:szCs w:val="22"/>
        </w:rPr>
      </w:pPr>
      <w:r w:rsidRPr="00CF7AE0">
        <w:rPr>
          <w:rFonts w:ascii="Tahoma" w:hAnsi="Tahoma" w:cs="Tahoma"/>
          <w:noProof/>
          <w:szCs w:val="22"/>
        </w:rPr>
        <w:t xml:space="preserve">Zgodnie z art. 144 Ustawy Pzp </w:t>
      </w:r>
      <w:r w:rsidR="00947CAD" w:rsidRPr="00CF7AE0">
        <w:rPr>
          <w:rFonts w:ascii="Tahoma" w:hAnsi="Tahoma" w:cs="Tahoma"/>
          <w:noProof/>
          <w:szCs w:val="22"/>
        </w:rPr>
        <w:t>Zamawiający</w:t>
      </w:r>
      <w:r w:rsidRPr="00CF7AE0">
        <w:rPr>
          <w:rFonts w:ascii="Tahoma" w:hAnsi="Tahoma" w:cs="Tahoma"/>
          <w:noProof/>
          <w:szCs w:val="22"/>
        </w:rPr>
        <w:t xml:space="preserve"> przewiduje zmianę zawartej Umowy </w:t>
      </w:r>
      <w:r w:rsidR="00696EF7" w:rsidRPr="00CF7AE0">
        <w:rPr>
          <w:rFonts w:ascii="Tahoma" w:hAnsi="Tahoma" w:cs="Tahoma"/>
          <w:noProof/>
          <w:szCs w:val="22"/>
        </w:rPr>
        <w:t xml:space="preserve">w formie aneksu </w:t>
      </w:r>
      <w:r w:rsidRPr="00CF7AE0">
        <w:rPr>
          <w:rFonts w:ascii="Tahoma" w:hAnsi="Tahoma" w:cs="Tahoma"/>
          <w:noProof/>
          <w:szCs w:val="22"/>
        </w:rPr>
        <w:t xml:space="preserve">w stosunku do treści oferty </w:t>
      </w:r>
      <w:r w:rsidR="00947CAD" w:rsidRPr="00CF7AE0">
        <w:rPr>
          <w:rFonts w:ascii="Tahoma" w:hAnsi="Tahoma" w:cs="Tahoma"/>
          <w:noProof/>
          <w:szCs w:val="22"/>
        </w:rPr>
        <w:t>Wykonawcy</w:t>
      </w:r>
      <w:r w:rsidRPr="00CF7AE0">
        <w:rPr>
          <w:rFonts w:ascii="Tahoma" w:hAnsi="Tahoma" w:cs="Tahoma"/>
          <w:noProof/>
          <w:szCs w:val="22"/>
        </w:rPr>
        <w:t>, na podstawie określonych poniżej warunków:</w:t>
      </w:r>
    </w:p>
    <w:p w:rsidR="00E91589" w:rsidRPr="00CF7AE0" w:rsidRDefault="00E91589" w:rsidP="00F0481C">
      <w:pPr>
        <w:numPr>
          <w:ilvl w:val="0"/>
          <w:numId w:val="34"/>
        </w:numPr>
        <w:tabs>
          <w:tab w:val="left" w:pos="1211"/>
          <w:tab w:val="left" w:pos="1276"/>
        </w:tabs>
        <w:spacing w:after="0" w:line="276" w:lineRule="auto"/>
        <w:rPr>
          <w:rFonts w:ascii="Tahoma" w:hAnsi="Tahoma" w:cs="Tahoma"/>
          <w:szCs w:val="22"/>
        </w:rPr>
      </w:pPr>
      <w:proofErr w:type="gramStart"/>
      <w:r w:rsidRPr="00CF7AE0">
        <w:rPr>
          <w:rFonts w:ascii="Tahoma" w:hAnsi="Tahoma" w:cs="Tahoma"/>
          <w:szCs w:val="22"/>
        </w:rPr>
        <w:t>zmiana</w:t>
      </w:r>
      <w:proofErr w:type="gramEnd"/>
      <w:r w:rsidRPr="00CF7AE0">
        <w:rPr>
          <w:rFonts w:ascii="Tahoma" w:hAnsi="Tahoma" w:cs="Tahoma"/>
          <w:szCs w:val="22"/>
        </w:rPr>
        <w:t xml:space="preserve"> </w:t>
      </w:r>
      <w:r w:rsidRPr="00CF7AE0">
        <w:rPr>
          <w:rFonts w:ascii="Tahoma" w:hAnsi="Tahoma" w:cs="Tahoma"/>
          <w:b/>
          <w:szCs w:val="22"/>
        </w:rPr>
        <w:t>terminu</w:t>
      </w:r>
      <w:r w:rsidRPr="00CF7AE0">
        <w:rPr>
          <w:rFonts w:ascii="Tahoma" w:hAnsi="Tahoma" w:cs="Tahoma"/>
          <w:szCs w:val="22"/>
        </w:rPr>
        <w:t xml:space="preserve"> wykonania umowy (Kontraktu) z powodu:</w:t>
      </w:r>
    </w:p>
    <w:p w:rsidR="004069BA" w:rsidRPr="00CF7AE0" w:rsidRDefault="00E91589" w:rsidP="00F0481C">
      <w:pPr>
        <w:numPr>
          <w:ilvl w:val="0"/>
          <w:numId w:val="35"/>
        </w:numPr>
        <w:tabs>
          <w:tab w:val="left" w:pos="1456"/>
        </w:tabs>
        <w:spacing w:after="0" w:line="276" w:lineRule="auto"/>
        <w:rPr>
          <w:rFonts w:ascii="Tahoma" w:hAnsi="Tahoma" w:cs="Tahoma"/>
          <w:szCs w:val="22"/>
        </w:rPr>
      </w:pPr>
      <w:proofErr w:type="gramStart"/>
      <w:r w:rsidRPr="00CF7AE0">
        <w:rPr>
          <w:rFonts w:ascii="Tahoma" w:hAnsi="Tahoma" w:cs="Tahoma"/>
          <w:szCs w:val="22"/>
        </w:rPr>
        <w:t>przestojów</w:t>
      </w:r>
      <w:proofErr w:type="gramEnd"/>
      <w:r w:rsidRPr="00CF7AE0">
        <w:rPr>
          <w:rFonts w:ascii="Tahoma" w:hAnsi="Tahoma" w:cs="Tahoma"/>
          <w:szCs w:val="22"/>
        </w:rPr>
        <w:t xml:space="preserve"> i opóźnień zawinionych przez Zamawiającego, </w:t>
      </w:r>
      <w:r w:rsidR="00D738EC" w:rsidRPr="00CF7AE0">
        <w:rPr>
          <w:rFonts w:ascii="Tahoma" w:hAnsi="Tahoma" w:cs="Tahoma"/>
          <w:szCs w:val="22"/>
        </w:rPr>
        <w:t>mających bezpośredni</w:t>
      </w:r>
      <w:r w:rsidRPr="00CF7AE0">
        <w:rPr>
          <w:rFonts w:ascii="Tahoma" w:hAnsi="Tahoma" w:cs="Tahoma"/>
          <w:szCs w:val="22"/>
        </w:rPr>
        <w:t xml:space="preserve"> wpływ na terminowość wykonania robót</w:t>
      </w:r>
      <w:r w:rsidR="004069BA" w:rsidRPr="00CF7AE0">
        <w:rPr>
          <w:rFonts w:ascii="Tahoma" w:hAnsi="Tahoma" w:cs="Tahoma"/>
          <w:szCs w:val="22"/>
        </w:rPr>
        <w:t xml:space="preserve"> w tym w szczególności:</w:t>
      </w:r>
    </w:p>
    <w:p w:rsidR="004069BA" w:rsidRPr="00CF7AE0" w:rsidRDefault="004069BA" w:rsidP="00F0481C">
      <w:pPr>
        <w:pStyle w:val="Tekstpodstawowywcity3"/>
        <w:numPr>
          <w:ilvl w:val="0"/>
          <w:numId w:val="30"/>
        </w:numPr>
        <w:spacing w:before="0" w:after="0" w:line="276" w:lineRule="auto"/>
        <w:rPr>
          <w:rFonts w:ascii="Tahoma" w:hAnsi="Tahoma" w:cs="Tahoma"/>
          <w:bCs/>
          <w:szCs w:val="22"/>
        </w:rPr>
      </w:pPr>
      <w:proofErr w:type="gramStart"/>
      <w:r w:rsidRPr="00CF7AE0">
        <w:rPr>
          <w:rFonts w:ascii="Tahoma" w:hAnsi="Tahoma" w:cs="Tahoma"/>
          <w:bCs/>
          <w:szCs w:val="22"/>
        </w:rPr>
        <w:t>wysokość</w:t>
      </w:r>
      <w:proofErr w:type="gramEnd"/>
      <w:r w:rsidRPr="00CF7AE0">
        <w:rPr>
          <w:rFonts w:ascii="Tahoma" w:hAnsi="Tahoma" w:cs="Tahoma"/>
          <w:bCs/>
          <w:szCs w:val="22"/>
        </w:rPr>
        <w:t xml:space="preserve"> uzyskanych środków finansowych; </w:t>
      </w:r>
    </w:p>
    <w:p w:rsidR="004069BA" w:rsidRPr="00CF7AE0" w:rsidRDefault="004069BA" w:rsidP="00F0481C">
      <w:pPr>
        <w:pStyle w:val="Nagwek4"/>
        <w:numPr>
          <w:ilvl w:val="0"/>
          <w:numId w:val="30"/>
        </w:numPr>
        <w:tabs>
          <w:tab w:val="clear" w:pos="1134"/>
          <w:tab w:val="left" w:pos="284"/>
          <w:tab w:val="left" w:pos="1418"/>
        </w:tabs>
        <w:spacing w:before="0" w:after="0" w:line="276" w:lineRule="auto"/>
        <w:rPr>
          <w:rFonts w:ascii="Tahoma" w:hAnsi="Tahoma" w:cs="Tahoma"/>
          <w:b w:val="0"/>
          <w:bCs w:val="0"/>
          <w:sz w:val="22"/>
          <w:szCs w:val="22"/>
        </w:rPr>
      </w:pPr>
      <w:r w:rsidRPr="00CF7AE0">
        <w:rPr>
          <w:rFonts w:ascii="Tahoma" w:hAnsi="Tahoma" w:cs="Tahoma"/>
          <w:b w:val="0"/>
          <w:bCs w:val="0"/>
          <w:sz w:val="22"/>
          <w:szCs w:val="22"/>
        </w:rPr>
        <w:lastRenderedPageBreak/>
        <w:t xml:space="preserve">brak zgody użytkowników na udostępnienie pomieszczeń sąsiednich i na </w:t>
      </w:r>
      <w:proofErr w:type="gramStart"/>
      <w:r w:rsidRPr="00CF7AE0">
        <w:rPr>
          <w:rFonts w:ascii="Tahoma" w:hAnsi="Tahoma" w:cs="Tahoma"/>
          <w:b w:val="0"/>
          <w:bCs w:val="0"/>
          <w:sz w:val="22"/>
          <w:szCs w:val="22"/>
        </w:rPr>
        <w:t>przyległych                       kondygnacjach</w:t>
      </w:r>
      <w:proofErr w:type="gramEnd"/>
      <w:r w:rsidRPr="00CF7AE0">
        <w:rPr>
          <w:rFonts w:ascii="Tahoma" w:hAnsi="Tahoma" w:cs="Tahoma"/>
          <w:b w:val="0"/>
          <w:bCs w:val="0"/>
          <w:sz w:val="22"/>
          <w:szCs w:val="22"/>
        </w:rPr>
        <w:t>, w celu wykonania niezbędnych prac budowlanych;</w:t>
      </w:r>
    </w:p>
    <w:p w:rsidR="004069BA" w:rsidRPr="00CF7AE0" w:rsidRDefault="004069BA" w:rsidP="00F0481C">
      <w:pPr>
        <w:numPr>
          <w:ilvl w:val="0"/>
          <w:numId w:val="30"/>
        </w:numPr>
        <w:spacing w:after="0" w:line="276" w:lineRule="auto"/>
        <w:rPr>
          <w:rFonts w:ascii="Tahoma" w:hAnsi="Tahoma" w:cs="Tahoma"/>
          <w:bCs/>
          <w:szCs w:val="22"/>
        </w:rPr>
      </w:pPr>
      <w:r w:rsidRPr="00CF7AE0">
        <w:rPr>
          <w:rFonts w:ascii="Tahoma" w:hAnsi="Tahoma" w:cs="Tahoma"/>
          <w:bCs/>
          <w:szCs w:val="22"/>
        </w:rPr>
        <w:t xml:space="preserve">brak możliwości jednoczesnego wyłączenia zasilania części obiektów </w:t>
      </w:r>
      <w:proofErr w:type="gramStart"/>
      <w:r w:rsidRPr="00CF7AE0">
        <w:rPr>
          <w:rFonts w:ascii="Tahoma" w:hAnsi="Tahoma" w:cs="Tahoma"/>
          <w:bCs/>
          <w:szCs w:val="22"/>
        </w:rPr>
        <w:t>szpitalnych                          z</w:t>
      </w:r>
      <w:proofErr w:type="gramEnd"/>
      <w:r w:rsidRPr="00CF7AE0">
        <w:rPr>
          <w:rFonts w:ascii="Tahoma" w:hAnsi="Tahoma" w:cs="Tahoma"/>
          <w:bCs/>
          <w:szCs w:val="22"/>
        </w:rPr>
        <w:t xml:space="preserve"> istniejących przyłączy na czas przepięcia z istniejących do nowych; </w:t>
      </w:r>
    </w:p>
    <w:p w:rsidR="004069BA" w:rsidRPr="00CF7AE0" w:rsidRDefault="004069BA" w:rsidP="00F0481C">
      <w:pPr>
        <w:numPr>
          <w:ilvl w:val="0"/>
          <w:numId w:val="30"/>
        </w:numPr>
        <w:spacing w:after="0" w:line="276" w:lineRule="auto"/>
        <w:rPr>
          <w:rFonts w:ascii="Tahoma" w:hAnsi="Tahoma" w:cs="Tahoma"/>
          <w:bCs/>
          <w:szCs w:val="22"/>
        </w:rPr>
      </w:pPr>
      <w:r w:rsidRPr="00CF7AE0">
        <w:rPr>
          <w:rFonts w:ascii="Tahoma" w:hAnsi="Tahoma" w:cs="Tahoma"/>
          <w:bCs/>
          <w:szCs w:val="22"/>
        </w:rPr>
        <w:t xml:space="preserve">konieczność zabezpieczenia dróg dojazdowych do użytkowników i dla </w:t>
      </w:r>
      <w:proofErr w:type="gramStart"/>
      <w:r w:rsidRPr="00CF7AE0">
        <w:rPr>
          <w:rFonts w:ascii="Tahoma" w:hAnsi="Tahoma" w:cs="Tahoma"/>
          <w:bCs/>
          <w:szCs w:val="22"/>
        </w:rPr>
        <w:t>dostawców                           poruszających</w:t>
      </w:r>
      <w:proofErr w:type="gramEnd"/>
      <w:r w:rsidRPr="00CF7AE0">
        <w:rPr>
          <w:rFonts w:ascii="Tahoma" w:hAnsi="Tahoma" w:cs="Tahoma"/>
          <w:bCs/>
          <w:szCs w:val="22"/>
        </w:rPr>
        <w:t xml:space="preserve"> się transportem o znacznych gabarytach oraz zapewnienia dróg ppoż.;</w:t>
      </w:r>
    </w:p>
    <w:p w:rsidR="004069BA" w:rsidRPr="00CF7AE0" w:rsidRDefault="004069BA" w:rsidP="00F0481C">
      <w:pPr>
        <w:numPr>
          <w:ilvl w:val="0"/>
          <w:numId w:val="30"/>
        </w:numPr>
        <w:tabs>
          <w:tab w:val="left" w:pos="1418"/>
        </w:tabs>
        <w:spacing w:after="0" w:line="276" w:lineRule="auto"/>
        <w:rPr>
          <w:rFonts w:ascii="Tahoma" w:hAnsi="Tahoma" w:cs="Tahoma"/>
          <w:bCs/>
          <w:szCs w:val="22"/>
        </w:rPr>
      </w:pPr>
      <w:r w:rsidRPr="00CF7AE0">
        <w:rPr>
          <w:rFonts w:ascii="Tahoma" w:hAnsi="Tahoma" w:cs="Tahoma"/>
          <w:bCs/>
          <w:szCs w:val="22"/>
        </w:rPr>
        <w:t xml:space="preserve">okres oczekiwania na zakup, dostawę i montaż aparatury i sprzętu </w:t>
      </w:r>
      <w:proofErr w:type="gramStart"/>
      <w:r w:rsidRPr="00CF7AE0">
        <w:rPr>
          <w:rFonts w:ascii="Tahoma" w:hAnsi="Tahoma" w:cs="Tahoma"/>
          <w:bCs/>
          <w:szCs w:val="22"/>
        </w:rPr>
        <w:t>medycznego                          wymagającego</w:t>
      </w:r>
      <w:proofErr w:type="gramEnd"/>
      <w:r w:rsidRPr="00CF7AE0">
        <w:rPr>
          <w:rFonts w:ascii="Tahoma" w:hAnsi="Tahoma" w:cs="Tahoma"/>
          <w:bCs/>
          <w:szCs w:val="22"/>
        </w:rPr>
        <w:t xml:space="preserve"> doprowadzenia mediów;</w:t>
      </w:r>
    </w:p>
    <w:p w:rsidR="00E91589" w:rsidRPr="00CF7AE0" w:rsidRDefault="00E91589" w:rsidP="004069BA">
      <w:pPr>
        <w:tabs>
          <w:tab w:val="left" w:pos="1456"/>
        </w:tabs>
        <w:spacing w:after="0" w:line="276" w:lineRule="auto"/>
        <w:ind w:left="1637"/>
        <w:rPr>
          <w:rFonts w:ascii="Tahoma" w:hAnsi="Tahoma" w:cs="Tahoma"/>
          <w:szCs w:val="22"/>
        </w:rPr>
      </w:pPr>
      <w:proofErr w:type="gramStart"/>
      <w:r w:rsidRPr="00CF7AE0">
        <w:rPr>
          <w:rFonts w:ascii="Tahoma" w:hAnsi="Tahoma" w:cs="Tahoma"/>
          <w:szCs w:val="22"/>
        </w:rPr>
        <w:t>zmiana</w:t>
      </w:r>
      <w:proofErr w:type="gramEnd"/>
      <w:r w:rsidRPr="00CF7AE0">
        <w:rPr>
          <w:rFonts w:ascii="Tahoma" w:hAnsi="Tahoma" w:cs="Tahoma"/>
          <w:szCs w:val="22"/>
        </w:rPr>
        <w:t xml:space="preserve"> terminu skutkuje przedłużeniem o okres przestojów i opóźnień;</w:t>
      </w:r>
    </w:p>
    <w:p w:rsidR="00E91589" w:rsidRPr="00CF7AE0" w:rsidRDefault="00E91589" w:rsidP="00F0481C">
      <w:pPr>
        <w:numPr>
          <w:ilvl w:val="0"/>
          <w:numId w:val="35"/>
        </w:numPr>
        <w:spacing w:after="0" w:line="276" w:lineRule="auto"/>
        <w:rPr>
          <w:rFonts w:ascii="Tahoma" w:hAnsi="Tahoma" w:cs="Tahoma"/>
          <w:szCs w:val="22"/>
        </w:rPr>
      </w:pPr>
      <w:proofErr w:type="gramStart"/>
      <w:r w:rsidRPr="00CF7AE0">
        <w:rPr>
          <w:rFonts w:ascii="Tahoma" w:hAnsi="Tahoma" w:cs="Tahoma"/>
          <w:szCs w:val="22"/>
        </w:rPr>
        <w:t>działania</w:t>
      </w:r>
      <w:proofErr w:type="gramEnd"/>
      <w:r w:rsidRPr="00CF7AE0">
        <w:rPr>
          <w:rFonts w:ascii="Tahoma" w:hAnsi="Tahoma" w:cs="Tahoma"/>
          <w:szCs w:val="22"/>
        </w:rPr>
        <w:t xml:space="preserve"> siły wyższej (np. klęski żywiołowe, zdarzenia losowe, katastrofy lotnicze, strajki generalne lub lokalne)</w:t>
      </w:r>
      <w:r w:rsidR="004069BA" w:rsidRPr="00CF7AE0">
        <w:rPr>
          <w:rFonts w:ascii="Tahoma" w:hAnsi="Tahoma" w:cs="Tahoma"/>
          <w:szCs w:val="22"/>
        </w:rPr>
        <w:t xml:space="preserve"> oraz </w:t>
      </w:r>
      <w:r w:rsidR="004069BA" w:rsidRPr="00CF7AE0">
        <w:rPr>
          <w:rFonts w:ascii="Tahoma" w:hAnsi="Tahoma" w:cs="Tahoma"/>
          <w:bCs/>
          <w:szCs w:val="22"/>
        </w:rPr>
        <w:t xml:space="preserve">warunki atmosferyczne uniemożliwiające wykonanie niezbędnych prac budowlanych, w tym ulewne, długotrwałe deszcze i porywiste wiatry przekraczające prędkość 50m/s, temperatury poniżej 5º C; </w:t>
      </w:r>
      <w:r w:rsidRPr="00CF7AE0">
        <w:rPr>
          <w:rFonts w:ascii="Tahoma" w:hAnsi="Tahoma" w:cs="Tahoma"/>
          <w:szCs w:val="22"/>
        </w:rPr>
        <w:t>mające bezpośredni wpływ na terminowość wykonania robót; zmiana terminu skutkuje przedłużeniem o czas odpowiadający okresowi ich występowania</w:t>
      </w:r>
      <w:r w:rsidR="004069BA" w:rsidRPr="00CF7AE0">
        <w:rPr>
          <w:rFonts w:ascii="Tahoma" w:hAnsi="Tahoma" w:cs="Tahoma"/>
          <w:szCs w:val="22"/>
        </w:rPr>
        <w:t xml:space="preserve"> i usuwanie ich skutków</w:t>
      </w:r>
      <w:r w:rsidRPr="00CF7AE0">
        <w:rPr>
          <w:rFonts w:ascii="Tahoma" w:hAnsi="Tahoma" w:cs="Tahoma"/>
          <w:szCs w:val="22"/>
        </w:rPr>
        <w:t>;</w:t>
      </w:r>
    </w:p>
    <w:p w:rsidR="00E91589" w:rsidRPr="00CF7AE0" w:rsidRDefault="00E91589" w:rsidP="00F0481C">
      <w:pPr>
        <w:numPr>
          <w:ilvl w:val="0"/>
          <w:numId w:val="35"/>
        </w:numPr>
        <w:tabs>
          <w:tab w:val="left" w:pos="1456"/>
        </w:tabs>
        <w:spacing w:after="0" w:line="276" w:lineRule="auto"/>
        <w:rPr>
          <w:rFonts w:ascii="Tahoma" w:hAnsi="Tahoma" w:cs="Tahoma"/>
          <w:szCs w:val="22"/>
        </w:rPr>
      </w:pPr>
      <w:proofErr w:type="gramStart"/>
      <w:r w:rsidRPr="00CF7AE0">
        <w:rPr>
          <w:rFonts w:ascii="Tahoma" w:hAnsi="Tahoma" w:cs="Tahoma"/>
          <w:szCs w:val="22"/>
        </w:rPr>
        <w:t>wprowadzenia</w:t>
      </w:r>
      <w:proofErr w:type="gramEnd"/>
      <w:r w:rsidRPr="00CF7AE0">
        <w:rPr>
          <w:rFonts w:ascii="Tahoma" w:hAnsi="Tahoma" w:cs="Tahoma"/>
          <w:szCs w:val="22"/>
        </w:rPr>
        <w:t xml:space="preserve"> zmian w dokumentacji i realizacji robót w terminie uniemożliwiającym dotrzymanie pierwotnego terminu wykonania robót, z przyczyn niezależnych od Wykonawcy; zmiana terminu skutkuje przedłużeniem o okres braku możliwości realizacji robót;</w:t>
      </w:r>
    </w:p>
    <w:p w:rsidR="00E91589" w:rsidRPr="00CF7AE0" w:rsidRDefault="00E91589" w:rsidP="00F0481C">
      <w:pPr>
        <w:numPr>
          <w:ilvl w:val="0"/>
          <w:numId w:val="35"/>
        </w:numPr>
        <w:tabs>
          <w:tab w:val="left" w:pos="1456"/>
        </w:tabs>
        <w:spacing w:after="0" w:line="276" w:lineRule="auto"/>
        <w:rPr>
          <w:rFonts w:ascii="Tahoma" w:hAnsi="Tahoma" w:cs="Tahoma"/>
          <w:szCs w:val="22"/>
        </w:rPr>
      </w:pPr>
      <w:proofErr w:type="gramStart"/>
      <w:r w:rsidRPr="00CF7AE0">
        <w:rPr>
          <w:rFonts w:ascii="Tahoma" w:hAnsi="Tahoma" w:cs="Tahoma"/>
          <w:szCs w:val="22"/>
        </w:rPr>
        <w:t>innych</w:t>
      </w:r>
      <w:proofErr w:type="gramEnd"/>
      <w:r w:rsidRPr="00CF7AE0">
        <w:rPr>
          <w:rFonts w:ascii="Tahoma" w:hAnsi="Tahoma" w:cs="Tahoma"/>
          <w:szCs w:val="22"/>
        </w:rPr>
        <w:t xml:space="preserve"> przerw w realizacji robót, powstałych z przyczyn niezależnych od Wykonawcy; zmiana terminu skutkuje przedłużeniem o czas odpowiadający zaistniałym przerwom;</w:t>
      </w:r>
    </w:p>
    <w:p w:rsidR="00E91589" w:rsidRPr="00CF7AE0" w:rsidRDefault="00E91589" w:rsidP="00F0481C">
      <w:pPr>
        <w:numPr>
          <w:ilvl w:val="0"/>
          <w:numId w:val="35"/>
        </w:numPr>
        <w:tabs>
          <w:tab w:val="left" w:pos="1456"/>
          <w:tab w:val="left" w:pos="1636"/>
          <w:tab w:val="left" w:pos="1701"/>
        </w:tabs>
        <w:spacing w:after="0" w:line="276" w:lineRule="auto"/>
        <w:rPr>
          <w:rFonts w:ascii="Tahoma" w:hAnsi="Tahoma" w:cs="Tahoma"/>
          <w:szCs w:val="22"/>
        </w:rPr>
      </w:pPr>
      <w:proofErr w:type="gramStart"/>
      <w:r w:rsidRPr="00CF7AE0">
        <w:rPr>
          <w:rFonts w:ascii="Tahoma" w:hAnsi="Tahoma" w:cs="Tahoma"/>
          <w:szCs w:val="22"/>
        </w:rPr>
        <w:t>dopuszczonego</w:t>
      </w:r>
      <w:proofErr w:type="gramEnd"/>
      <w:r w:rsidRPr="00CF7AE0">
        <w:rPr>
          <w:rFonts w:ascii="Tahoma" w:hAnsi="Tahoma" w:cs="Tahoma"/>
          <w:szCs w:val="22"/>
        </w:rPr>
        <w:t xml:space="preserve"> prawem zlecenia robót dodatkowych lub zamiennych przez Zamawiającego, jeżeli terminy ich zlecenia, rodzaj lub zakres uniemożliwiają dotrzymanie pierwotnego terminu umownego; zmiana terminu skutkuje przedłużeniem o okres niezbędny do dokończenie robót w zmienionym zakresie;</w:t>
      </w:r>
    </w:p>
    <w:p w:rsidR="00E91589" w:rsidRPr="00CF7AE0" w:rsidRDefault="00E91589" w:rsidP="00F0481C">
      <w:pPr>
        <w:numPr>
          <w:ilvl w:val="0"/>
          <w:numId w:val="35"/>
        </w:numPr>
        <w:tabs>
          <w:tab w:val="left" w:pos="1456"/>
          <w:tab w:val="left" w:pos="1636"/>
          <w:tab w:val="left" w:pos="1701"/>
        </w:tabs>
        <w:spacing w:after="0" w:line="276" w:lineRule="auto"/>
        <w:rPr>
          <w:rFonts w:ascii="Tahoma" w:hAnsi="Tahoma" w:cs="Tahoma"/>
          <w:szCs w:val="22"/>
        </w:rPr>
      </w:pPr>
      <w:proofErr w:type="gramStart"/>
      <w:r w:rsidRPr="00CF7AE0">
        <w:rPr>
          <w:rFonts w:ascii="Tahoma" w:hAnsi="Tahoma" w:cs="Tahoma"/>
          <w:szCs w:val="22"/>
        </w:rPr>
        <w:t>uzgodnień</w:t>
      </w:r>
      <w:proofErr w:type="gramEnd"/>
      <w:r w:rsidRPr="00CF7AE0">
        <w:rPr>
          <w:rFonts w:ascii="Tahoma" w:hAnsi="Tahoma" w:cs="Tahoma"/>
          <w:szCs w:val="22"/>
        </w:rPr>
        <w:t xml:space="preserve"> pomiędzy Stronami dotyczącymi skrócenia terminu; zmiana skutkuje skróceniem terminu o uzgodniony okres;</w:t>
      </w:r>
    </w:p>
    <w:p w:rsidR="00E50B9F" w:rsidRPr="00CF7AE0" w:rsidRDefault="00E50B9F" w:rsidP="00F0481C">
      <w:pPr>
        <w:numPr>
          <w:ilvl w:val="0"/>
          <w:numId w:val="35"/>
        </w:numPr>
        <w:tabs>
          <w:tab w:val="left" w:pos="1456"/>
          <w:tab w:val="left" w:pos="1636"/>
          <w:tab w:val="left" w:pos="1701"/>
        </w:tabs>
        <w:spacing w:after="0" w:line="276" w:lineRule="auto"/>
        <w:rPr>
          <w:rFonts w:ascii="Tahoma" w:hAnsi="Tahoma" w:cs="Tahoma"/>
          <w:szCs w:val="22"/>
        </w:rPr>
      </w:pPr>
      <w:r w:rsidRPr="00CF7AE0">
        <w:rPr>
          <w:rFonts w:ascii="Tahoma" w:hAnsi="Tahoma" w:cs="Tahoma"/>
          <w:szCs w:val="22"/>
        </w:rPr>
        <w:t>Urzędowa zmiana stawek podatku VAT</w:t>
      </w:r>
      <w:r w:rsidR="00073602" w:rsidRPr="00CF7AE0">
        <w:rPr>
          <w:rFonts w:ascii="Tahoma" w:hAnsi="Tahoma" w:cs="Tahoma"/>
          <w:szCs w:val="22"/>
        </w:rPr>
        <w:t xml:space="preserve">, która </w:t>
      </w:r>
      <w:r w:rsidRPr="00CF7AE0">
        <w:rPr>
          <w:rFonts w:ascii="Tahoma" w:hAnsi="Tahoma" w:cs="Tahoma"/>
          <w:szCs w:val="22"/>
        </w:rPr>
        <w:t xml:space="preserve">obowiązuje z mocy prawa. Zamawiający dopuszcza zmianę zapisów umowy w formie aneksu w przypadku zmiany stawki podatku VAT. Wynagrodzenie nie podlega waloryzacji. Strony ustalają, że Zamawiający będzie zobowiązany do zapłaty Wykonawcy wynagrodzenia w wysokości uwzględniającej kwotę podatku VAT obliczoną według  stawki obowiązującej w chwili składania ofert, wobec czego podwyższenie stawki podatku VAT lub podwyższenie cen urzędowych spowoduje zmniejszenie wynagrodzenia netto Wykonawcy w stosunku do wynagrodzenia netto określonego w ofercie Wykonawcy, przy zachowaniu cen brutto, na co Wykonawca wyraża zgodę. W takim przypadku zmniejszenie  wartości netto nastąpi z chwilą wejścia w życie odpowiedniego aktu prawnego, a Wykonawca prześle aktualny formularz cenowy. </w:t>
      </w:r>
      <w:proofErr w:type="gramStart"/>
      <w:r w:rsidRPr="00CF7AE0">
        <w:rPr>
          <w:rFonts w:ascii="Tahoma" w:hAnsi="Tahoma" w:cs="Tahoma"/>
          <w:szCs w:val="22"/>
        </w:rPr>
        <w:t>Wartość  netto</w:t>
      </w:r>
      <w:proofErr w:type="gramEnd"/>
      <w:r w:rsidRPr="00CF7AE0">
        <w:rPr>
          <w:rFonts w:ascii="Tahoma" w:hAnsi="Tahoma" w:cs="Tahoma"/>
          <w:szCs w:val="22"/>
        </w:rPr>
        <w:t xml:space="preserve"> przedmiotu umowy</w:t>
      </w:r>
      <w:r w:rsidR="00033A1D" w:rsidRPr="00CF7AE0">
        <w:rPr>
          <w:rFonts w:ascii="Tahoma" w:hAnsi="Tahoma" w:cs="Tahoma"/>
          <w:szCs w:val="22"/>
        </w:rPr>
        <w:t xml:space="preserve"> </w:t>
      </w:r>
      <w:r w:rsidRPr="00CF7AE0">
        <w:rPr>
          <w:rFonts w:ascii="Tahoma" w:hAnsi="Tahoma" w:cs="Tahoma"/>
          <w:szCs w:val="22"/>
        </w:rPr>
        <w:t>nie mo</w:t>
      </w:r>
      <w:r w:rsidR="00073602" w:rsidRPr="00CF7AE0">
        <w:rPr>
          <w:rFonts w:ascii="Tahoma" w:hAnsi="Tahoma" w:cs="Tahoma"/>
          <w:szCs w:val="22"/>
        </w:rPr>
        <w:t>że</w:t>
      </w:r>
      <w:r w:rsidRPr="00CF7AE0">
        <w:rPr>
          <w:rFonts w:ascii="Tahoma" w:hAnsi="Tahoma" w:cs="Tahoma"/>
          <w:szCs w:val="22"/>
        </w:rPr>
        <w:t xml:space="preserve"> zostać zwiększon</w:t>
      </w:r>
      <w:r w:rsidR="00073602" w:rsidRPr="00CF7AE0">
        <w:rPr>
          <w:rFonts w:ascii="Tahoma" w:hAnsi="Tahoma" w:cs="Tahoma"/>
          <w:szCs w:val="22"/>
        </w:rPr>
        <w:t>a</w:t>
      </w:r>
      <w:r w:rsidRPr="00CF7AE0">
        <w:rPr>
          <w:rFonts w:ascii="Tahoma" w:hAnsi="Tahoma" w:cs="Tahoma"/>
          <w:szCs w:val="22"/>
        </w:rPr>
        <w:t xml:space="preserve"> w trakcie trwania umowy, wobec czego obniżenie stawki podatku VAT skutkuje obniżeniem ceny brutto umowy.  W takim przypadku zmniejszenie  jednostkowych cen brutto nastąpi z chwilą wejścia w życie odpowiedniego aktu prawnego.     </w:t>
      </w:r>
    </w:p>
    <w:p w:rsidR="00E50B9F" w:rsidRPr="00CF7AE0" w:rsidRDefault="00E50B9F" w:rsidP="00C32A00">
      <w:pPr>
        <w:spacing w:after="0" w:line="276" w:lineRule="auto"/>
        <w:jc w:val="left"/>
        <w:rPr>
          <w:rFonts w:ascii="Tahoma" w:hAnsi="Tahoma" w:cs="Tahoma"/>
          <w:bCs/>
          <w:szCs w:val="22"/>
        </w:rPr>
      </w:pPr>
    </w:p>
    <w:p w:rsidR="00E50B9F" w:rsidRPr="00CF7AE0" w:rsidRDefault="00E50B9F" w:rsidP="00C32A00">
      <w:pPr>
        <w:spacing w:after="0" w:line="276" w:lineRule="auto"/>
        <w:jc w:val="left"/>
        <w:rPr>
          <w:rFonts w:ascii="Tahoma" w:hAnsi="Tahoma" w:cs="Tahoma"/>
          <w:bCs/>
          <w:szCs w:val="22"/>
        </w:rPr>
      </w:pPr>
    </w:p>
    <w:p w:rsidR="00E91589" w:rsidRPr="00CF7AE0" w:rsidRDefault="00E91589" w:rsidP="003D3D7B">
      <w:pPr>
        <w:tabs>
          <w:tab w:val="left" w:pos="1456"/>
          <w:tab w:val="left" w:pos="1636"/>
          <w:tab w:val="left" w:pos="1701"/>
        </w:tabs>
        <w:spacing w:line="276" w:lineRule="auto"/>
        <w:rPr>
          <w:rFonts w:ascii="Tahoma" w:hAnsi="Tahoma" w:cs="Tahoma"/>
          <w:szCs w:val="22"/>
        </w:rPr>
      </w:pPr>
      <w:r w:rsidRPr="00CF7AE0">
        <w:rPr>
          <w:rFonts w:ascii="Tahoma" w:hAnsi="Tahoma" w:cs="Tahoma"/>
          <w:szCs w:val="22"/>
        </w:rPr>
        <w:t xml:space="preserve">              (</w:t>
      </w:r>
      <w:proofErr w:type="gramStart"/>
      <w:r w:rsidRPr="00CF7AE0">
        <w:rPr>
          <w:rFonts w:ascii="Tahoma" w:hAnsi="Tahoma" w:cs="Tahoma"/>
          <w:szCs w:val="22"/>
        </w:rPr>
        <w:t xml:space="preserve">b)  </w:t>
      </w:r>
      <w:r w:rsidRPr="00CF7AE0">
        <w:rPr>
          <w:rFonts w:ascii="Tahoma" w:hAnsi="Tahoma" w:cs="Tahoma"/>
          <w:b/>
          <w:szCs w:val="22"/>
        </w:rPr>
        <w:t>inne</w:t>
      </w:r>
      <w:proofErr w:type="gramEnd"/>
      <w:r w:rsidRPr="00CF7AE0">
        <w:rPr>
          <w:rFonts w:ascii="Tahoma" w:hAnsi="Tahoma" w:cs="Tahoma"/>
          <w:b/>
          <w:szCs w:val="22"/>
        </w:rPr>
        <w:t xml:space="preserve"> zmiany</w:t>
      </w:r>
      <w:r w:rsidRPr="00CF7AE0">
        <w:rPr>
          <w:rFonts w:ascii="Tahoma" w:hAnsi="Tahoma" w:cs="Tahoma"/>
          <w:szCs w:val="22"/>
        </w:rPr>
        <w:t xml:space="preserve"> wykonania umowy (Kontraktu) z powodu:</w:t>
      </w:r>
    </w:p>
    <w:p w:rsidR="00E91589" w:rsidRPr="00CF7AE0" w:rsidRDefault="00E91589" w:rsidP="00F0481C">
      <w:pPr>
        <w:numPr>
          <w:ilvl w:val="0"/>
          <w:numId w:val="35"/>
        </w:numPr>
        <w:tabs>
          <w:tab w:val="left" w:pos="1456"/>
          <w:tab w:val="left" w:pos="1636"/>
          <w:tab w:val="left" w:pos="1701"/>
        </w:tabs>
        <w:spacing w:after="0" w:line="276" w:lineRule="auto"/>
        <w:rPr>
          <w:rFonts w:ascii="Tahoma" w:hAnsi="Tahoma" w:cs="Tahoma"/>
          <w:szCs w:val="22"/>
        </w:rPr>
      </w:pPr>
      <w:proofErr w:type="gramStart"/>
      <w:r w:rsidRPr="00CF7AE0">
        <w:rPr>
          <w:rFonts w:ascii="Tahoma" w:hAnsi="Tahoma" w:cs="Tahoma"/>
          <w:szCs w:val="22"/>
        </w:rPr>
        <w:t>zmian</w:t>
      </w:r>
      <w:proofErr w:type="gramEnd"/>
      <w:r w:rsidRPr="00CF7AE0">
        <w:rPr>
          <w:rFonts w:ascii="Tahoma" w:hAnsi="Tahoma" w:cs="Tahoma"/>
          <w:szCs w:val="22"/>
        </w:rPr>
        <w:t xml:space="preserve"> dokonanych według zasad określonych w Klauzuli 13 warunków Kontraktu, </w:t>
      </w:r>
    </w:p>
    <w:p w:rsidR="00E91589" w:rsidRPr="00CF7AE0" w:rsidRDefault="00E91589" w:rsidP="00F0481C">
      <w:pPr>
        <w:numPr>
          <w:ilvl w:val="0"/>
          <w:numId w:val="35"/>
        </w:numPr>
        <w:tabs>
          <w:tab w:val="left" w:pos="1456"/>
          <w:tab w:val="left" w:pos="1636"/>
          <w:tab w:val="left" w:pos="1701"/>
        </w:tabs>
        <w:spacing w:after="0" w:line="276" w:lineRule="auto"/>
        <w:rPr>
          <w:rFonts w:ascii="Tahoma" w:hAnsi="Tahoma" w:cs="Tahoma"/>
          <w:szCs w:val="22"/>
        </w:rPr>
      </w:pPr>
      <w:r w:rsidRPr="00CF7AE0">
        <w:rPr>
          <w:rFonts w:ascii="Tahoma" w:hAnsi="Tahoma" w:cs="Tahoma"/>
          <w:szCs w:val="22"/>
        </w:rPr>
        <w:lastRenderedPageBreak/>
        <w:t xml:space="preserve">zmian dokonanych na podstawie art. 23 </w:t>
      </w:r>
      <w:proofErr w:type="gramStart"/>
      <w:r w:rsidRPr="00CF7AE0">
        <w:rPr>
          <w:rFonts w:ascii="Tahoma" w:hAnsi="Tahoma" w:cs="Tahoma"/>
          <w:szCs w:val="22"/>
        </w:rPr>
        <w:t xml:space="preserve">pkt 1 </w:t>
      </w:r>
      <w:r w:rsidR="00E812A5" w:rsidRPr="00CF7AE0">
        <w:rPr>
          <w:rFonts w:ascii="Tahoma" w:hAnsi="Tahoma" w:cs="Tahoma"/>
          <w:szCs w:val="22"/>
        </w:rPr>
        <w:t xml:space="preserve"> </w:t>
      </w:r>
      <w:r w:rsidRPr="00CF7AE0">
        <w:rPr>
          <w:rFonts w:ascii="Tahoma" w:hAnsi="Tahoma" w:cs="Tahoma"/>
          <w:szCs w:val="22"/>
        </w:rPr>
        <w:t>ustawy</w:t>
      </w:r>
      <w:proofErr w:type="gramEnd"/>
      <w:r w:rsidRPr="00CF7AE0">
        <w:rPr>
          <w:rFonts w:ascii="Tahoma" w:hAnsi="Tahoma" w:cs="Tahoma"/>
          <w:szCs w:val="22"/>
        </w:rPr>
        <w:t xml:space="preserve"> Prawo budowlane, zmian w rozwiązaniach projektowych, jeżeli są one uzasadnione koniecznością zwiększenia bezpieczeństwa realizacji robót budowlanych lub usprawnienia procesu budowy;</w:t>
      </w:r>
    </w:p>
    <w:p w:rsidR="00E91589" w:rsidRPr="00CF7AE0" w:rsidRDefault="00E91589" w:rsidP="00F0481C">
      <w:pPr>
        <w:numPr>
          <w:ilvl w:val="0"/>
          <w:numId w:val="35"/>
        </w:numPr>
        <w:tabs>
          <w:tab w:val="left" w:pos="1456"/>
          <w:tab w:val="left" w:pos="1636"/>
          <w:tab w:val="left" w:pos="1701"/>
        </w:tabs>
        <w:spacing w:after="0" w:line="276" w:lineRule="auto"/>
        <w:rPr>
          <w:rFonts w:ascii="Tahoma" w:hAnsi="Tahoma" w:cs="Tahoma"/>
          <w:szCs w:val="22"/>
        </w:rPr>
      </w:pPr>
      <w:proofErr w:type="gramStart"/>
      <w:r w:rsidRPr="00CF7AE0">
        <w:rPr>
          <w:rFonts w:ascii="Tahoma" w:hAnsi="Tahoma" w:cs="Tahoma"/>
          <w:szCs w:val="22"/>
        </w:rPr>
        <w:t>zmian</w:t>
      </w:r>
      <w:proofErr w:type="gramEnd"/>
      <w:r w:rsidRPr="00CF7AE0">
        <w:rPr>
          <w:rFonts w:ascii="Tahoma" w:hAnsi="Tahoma" w:cs="Tahoma"/>
          <w:szCs w:val="22"/>
        </w:rPr>
        <w:t xml:space="preserve"> dokonanych na podst</w:t>
      </w:r>
      <w:r w:rsidR="00275336" w:rsidRPr="00CF7AE0">
        <w:rPr>
          <w:rFonts w:ascii="Tahoma" w:hAnsi="Tahoma" w:cs="Tahoma"/>
          <w:szCs w:val="22"/>
        </w:rPr>
        <w:t>awie art. 20 ust. 1 pkt 4 lit. b</w:t>
      </w:r>
      <w:r w:rsidRPr="00CF7AE0">
        <w:rPr>
          <w:rFonts w:ascii="Tahoma" w:hAnsi="Tahoma" w:cs="Tahoma"/>
          <w:szCs w:val="22"/>
        </w:rPr>
        <w:t>)</w:t>
      </w:r>
      <w:r w:rsidR="00E812A5" w:rsidRPr="00CF7AE0">
        <w:rPr>
          <w:rFonts w:ascii="Tahoma" w:hAnsi="Tahoma" w:cs="Tahoma"/>
          <w:szCs w:val="22"/>
        </w:rPr>
        <w:t xml:space="preserve"> </w:t>
      </w:r>
      <w:r w:rsidRPr="00CF7AE0">
        <w:rPr>
          <w:rFonts w:ascii="Tahoma" w:hAnsi="Tahoma" w:cs="Tahoma"/>
          <w:szCs w:val="22"/>
        </w:rPr>
        <w:t>ustawy Prawo budowlane, uzgodnionych możliwości wprowadzenia rozwiązań zamiennych w stosunku do przewidzianych w projekcie, zgłoszonych przez kierownika budowy lub inspektora nadzoru/Inżyniera, pod warunkiem, że zmiana ta spowodowana będzie okolicznościami zaistniałymi w trakcie realizacji robót budowlanych, których nie można było wcześniej przewidzieć;</w:t>
      </w:r>
    </w:p>
    <w:p w:rsidR="00E91589" w:rsidRPr="00CF7AE0" w:rsidRDefault="00E91589" w:rsidP="00F0481C">
      <w:pPr>
        <w:numPr>
          <w:ilvl w:val="0"/>
          <w:numId w:val="35"/>
        </w:numPr>
        <w:tabs>
          <w:tab w:val="left" w:pos="1456"/>
          <w:tab w:val="left" w:pos="1636"/>
          <w:tab w:val="left" w:pos="1701"/>
        </w:tabs>
        <w:spacing w:after="0" w:line="276" w:lineRule="auto"/>
        <w:rPr>
          <w:rFonts w:ascii="Tahoma" w:hAnsi="Tahoma" w:cs="Tahoma"/>
          <w:szCs w:val="22"/>
        </w:rPr>
      </w:pPr>
      <w:r w:rsidRPr="00CF7AE0">
        <w:rPr>
          <w:rFonts w:ascii="Tahoma" w:hAnsi="Tahoma" w:cs="Tahoma"/>
          <w:szCs w:val="22"/>
        </w:rPr>
        <w:t>zmian dokonanych podczas wykonywania robót i nie odbiegających, w sposób istotny, od zatwierdzonego projektu lub warunków pozwolenia na budowę w ramach art. 36a ust.5</w:t>
      </w:r>
      <w:r w:rsidR="00771467" w:rsidRPr="00CF7AE0">
        <w:rPr>
          <w:rFonts w:ascii="Tahoma" w:hAnsi="Tahoma" w:cs="Tahoma"/>
          <w:szCs w:val="22"/>
        </w:rPr>
        <w:t xml:space="preserve"> </w:t>
      </w:r>
      <w:r w:rsidRPr="00CF7AE0">
        <w:rPr>
          <w:rFonts w:ascii="Tahoma" w:hAnsi="Tahoma" w:cs="Tahoma"/>
          <w:szCs w:val="22"/>
        </w:rPr>
        <w:t xml:space="preserve">ustawy Prawo budowlane i dokonanych zgodnie z zapisami art. 36a ust. 6 ustawy Prawo budowlane, spełniając zapisy art. 57 </w:t>
      </w:r>
      <w:proofErr w:type="gramStart"/>
      <w:r w:rsidRPr="00CF7AE0">
        <w:rPr>
          <w:rFonts w:ascii="Tahoma" w:hAnsi="Tahoma" w:cs="Tahoma"/>
          <w:szCs w:val="22"/>
        </w:rPr>
        <w:t>ust. 2</w:t>
      </w:r>
      <w:r w:rsidR="00771467" w:rsidRPr="00CF7AE0">
        <w:rPr>
          <w:rFonts w:ascii="Tahoma" w:hAnsi="Tahoma" w:cs="Tahoma"/>
          <w:szCs w:val="22"/>
        </w:rPr>
        <w:t xml:space="preserve">  </w:t>
      </w:r>
      <w:r w:rsidRPr="00CF7AE0">
        <w:rPr>
          <w:rFonts w:ascii="Tahoma" w:hAnsi="Tahoma" w:cs="Tahoma"/>
          <w:szCs w:val="22"/>
        </w:rPr>
        <w:t xml:space="preserve"> ustawy</w:t>
      </w:r>
      <w:proofErr w:type="gramEnd"/>
      <w:r w:rsidRPr="00CF7AE0">
        <w:rPr>
          <w:rFonts w:ascii="Tahoma" w:hAnsi="Tahoma" w:cs="Tahoma"/>
          <w:szCs w:val="22"/>
        </w:rPr>
        <w:t xml:space="preserve"> Prawo budowlane;</w:t>
      </w:r>
    </w:p>
    <w:p w:rsidR="00E91589" w:rsidRPr="00CF7AE0" w:rsidRDefault="00E91589" w:rsidP="00F0481C">
      <w:pPr>
        <w:numPr>
          <w:ilvl w:val="0"/>
          <w:numId w:val="35"/>
        </w:numPr>
        <w:tabs>
          <w:tab w:val="left" w:pos="1456"/>
          <w:tab w:val="left" w:pos="1636"/>
          <w:tab w:val="left" w:pos="1701"/>
        </w:tabs>
        <w:spacing w:after="0" w:line="276" w:lineRule="auto"/>
        <w:rPr>
          <w:rStyle w:val="FontStyle81"/>
          <w:rFonts w:ascii="Tahoma" w:hAnsi="Tahoma" w:cs="Tahoma"/>
        </w:rPr>
      </w:pPr>
      <w:proofErr w:type="gramStart"/>
      <w:r w:rsidRPr="00CF7AE0">
        <w:rPr>
          <w:rStyle w:val="FontStyle81"/>
          <w:rFonts w:ascii="Tahoma" w:hAnsi="Tahoma" w:cs="Tahoma"/>
        </w:rPr>
        <w:t>zmian</w:t>
      </w:r>
      <w:proofErr w:type="gramEnd"/>
      <w:r w:rsidRPr="00CF7AE0">
        <w:rPr>
          <w:rStyle w:val="FontStyle81"/>
          <w:rFonts w:ascii="Tahoma" w:hAnsi="Tahoma" w:cs="Tahoma"/>
        </w:rPr>
        <w:t xml:space="preserve"> w przypadku regulacji prawnych, wprowadzonych po dacie wejścia </w:t>
      </w:r>
      <w:r w:rsidRPr="00CF7AE0">
        <w:rPr>
          <w:rStyle w:val="FontStyle81"/>
          <w:rFonts w:ascii="Tahoma" w:hAnsi="Tahoma" w:cs="Tahoma"/>
        </w:rPr>
        <w:br/>
        <w:t>w życie Kontraktu, wywołujących potrzebę jego zmiany;</w:t>
      </w:r>
    </w:p>
    <w:p w:rsidR="00E91589" w:rsidRPr="00CF7AE0" w:rsidRDefault="00E91589" w:rsidP="00F0481C">
      <w:pPr>
        <w:numPr>
          <w:ilvl w:val="0"/>
          <w:numId w:val="35"/>
        </w:numPr>
        <w:tabs>
          <w:tab w:val="left" w:pos="1456"/>
          <w:tab w:val="left" w:pos="1636"/>
          <w:tab w:val="left" w:pos="1701"/>
        </w:tabs>
        <w:spacing w:after="0" w:line="276" w:lineRule="auto"/>
        <w:rPr>
          <w:rStyle w:val="FontStyle81"/>
          <w:rFonts w:ascii="Tahoma" w:hAnsi="Tahoma" w:cs="Tahoma"/>
        </w:rPr>
      </w:pPr>
      <w:proofErr w:type="gramStart"/>
      <w:r w:rsidRPr="00CF7AE0">
        <w:rPr>
          <w:rStyle w:val="FontStyle81"/>
          <w:rFonts w:ascii="Tahoma" w:hAnsi="Tahoma" w:cs="Tahoma"/>
        </w:rPr>
        <w:t>zmian</w:t>
      </w:r>
      <w:proofErr w:type="gramEnd"/>
      <w:r w:rsidRPr="00CF7AE0">
        <w:rPr>
          <w:rStyle w:val="FontStyle81"/>
          <w:rFonts w:ascii="Tahoma" w:hAnsi="Tahoma" w:cs="Tahoma"/>
        </w:rPr>
        <w:t xml:space="preserve"> oznaczenia danych Zamawiającego i/lub Wykonawcy;</w:t>
      </w:r>
    </w:p>
    <w:p w:rsidR="00E91589" w:rsidRPr="00CF7AE0" w:rsidRDefault="00E91589" w:rsidP="00F0481C">
      <w:pPr>
        <w:numPr>
          <w:ilvl w:val="0"/>
          <w:numId w:val="35"/>
        </w:numPr>
        <w:tabs>
          <w:tab w:val="left" w:pos="1456"/>
          <w:tab w:val="left" w:pos="1636"/>
          <w:tab w:val="left" w:pos="1701"/>
        </w:tabs>
        <w:spacing w:after="0" w:line="276" w:lineRule="auto"/>
        <w:rPr>
          <w:rStyle w:val="FontStyle81"/>
          <w:rFonts w:ascii="Tahoma" w:hAnsi="Tahoma" w:cs="Tahoma"/>
        </w:rPr>
      </w:pPr>
      <w:proofErr w:type="gramStart"/>
      <w:r w:rsidRPr="00CF7AE0">
        <w:rPr>
          <w:rStyle w:val="FontStyle81"/>
          <w:rFonts w:ascii="Tahoma" w:hAnsi="Tahoma" w:cs="Tahoma"/>
        </w:rPr>
        <w:t>zmian</w:t>
      </w:r>
      <w:proofErr w:type="gramEnd"/>
      <w:r w:rsidRPr="00CF7AE0">
        <w:rPr>
          <w:rStyle w:val="FontStyle81"/>
          <w:rFonts w:ascii="Tahoma" w:hAnsi="Tahoma" w:cs="Tahoma"/>
        </w:rPr>
        <w:t xml:space="preserve"> Personelu Wykonawcy lub Zamawiającego;</w:t>
      </w:r>
    </w:p>
    <w:p w:rsidR="00E91589" w:rsidRPr="00CF7AE0" w:rsidRDefault="00E91589" w:rsidP="00F0481C">
      <w:pPr>
        <w:numPr>
          <w:ilvl w:val="0"/>
          <w:numId w:val="35"/>
        </w:numPr>
        <w:tabs>
          <w:tab w:val="left" w:pos="1456"/>
          <w:tab w:val="left" w:pos="1636"/>
          <w:tab w:val="left" w:pos="1701"/>
        </w:tabs>
        <w:spacing w:after="0" w:line="276" w:lineRule="auto"/>
        <w:rPr>
          <w:rFonts w:ascii="Tahoma" w:hAnsi="Tahoma" w:cs="Tahoma"/>
          <w:szCs w:val="22"/>
        </w:rPr>
      </w:pPr>
      <w:proofErr w:type="gramStart"/>
      <w:r w:rsidRPr="00CF7AE0">
        <w:rPr>
          <w:rFonts w:ascii="Tahoma" w:hAnsi="Tahoma" w:cs="Tahoma"/>
          <w:szCs w:val="22"/>
        </w:rPr>
        <w:t>zmian</w:t>
      </w:r>
      <w:proofErr w:type="gramEnd"/>
      <w:r w:rsidRPr="00CF7AE0">
        <w:rPr>
          <w:rFonts w:ascii="Tahoma" w:hAnsi="Tahoma" w:cs="Tahoma"/>
          <w:szCs w:val="22"/>
        </w:rPr>
        <w:t xml:space="preserve"> nazwy, siedziby stron umowy, numerów kont bankowych oraz innych danych identyfikacyjnych,</w:t>
      </w:r>
    </w:p>
    <w:p w:rsidR="00E91589" w:rsidRPr="00CF7AE0" w:rsidRDefault="00E91589" w:rsidP="00F0481C">
      <w:pPr>
        <w:numPr>
          <w:ilvl w:val="0"/>
          <w:numId w:val="35"/>
        </w:numPr>
        <w:tabs>
          <w:tab w:val="left" w:pos="1456"/>
          <w:tab w:val="left" w:pos="1636"/>
          <w:tab w:val="left" w:pos="1701"/>
        </w:tabs>
        <w:spacing w:after="0" w:line="276" w:lineRule="auto"/>
        <w:rPr>
          <w:rFonts w:ascii="Tahoma" w:hAnsi="Tahoma" w:cs="Tahoma"/>
          <w:szCs w:val="22"/>
        </w:rPr>
      </w:pPr>
      <w:proofErr w:type="gramStart"/>
      <w:r w:rsidRPr="00CF7AE0">
        <w:rPr>
          <w:rFonts w:ascii="Tahoma" w:hAnsi="Tahoma" w:cs="Tahoma"/>
          <w:szCs w:val="22"/>
        </w:rPr>
        <w:t>zmian</w:t>
      </w:r>
      <w:proofErr w:type="gramEnd"/>
      <w:r w:rsidRPr="00CF7AE0">
        <w:rPr>
          <w:rFonts w:ascii="Tahoma" w:hAnsi="Tahoma" w:cs="Tahoma"/>
          <w:szCs w:val="22"/>
        </w:rPr>
        <w:t xml:space="preserve"> wysokości kwot ujętych w poszczególnych latach budżetowych realizacji zamówienia z uwagi na przesunięcia finansowe i korekty budżetu Zamawiającego, jak również w przypadku szybszego wyczerpania środków lub jego opóźnienia z wyjątkiem maksymalnej kwoty zobowiązania kontraktowego,</w:t>
      </w:r>
    </w:p>
    <w:p w:rsidR="00E91589" w:rsidRPr="00CF7AE0" w:rsidRDefault="00E91589" w:rsidP="00F0481C">
      <w:pPr>
        <w:numPr>
          <w:ilvl w:val="0"/>
          <w:numId w:val="35"/>
        </w:numPr>
        <w:tabs>
          <w:tab w:val="left" w:pos="1456"/>
          <w:tab w:val="left" w:pos="1636"/>
          <w:tab w:val="left" w:pos="1701"/>
        </w:tabs>
        <w:spacing w:after="0" w:line="276" w:lineRule="auto"/>
        <w:rPr>
          <w:rFonts w:ascii="Tahoma" w:hAnsi="Tahoma" w:cs="Tahoma"/>
          <w:szCs w:val="22"/>
        </w:rPr>
      </w:pPr>
      <w:proofErr w:type="gramStart"/>
      <w:r w:rsidRPr="00CF7AE0">
        <w:rPr>
          <w:rFonts w:ascii="Tahoma" w:hAnsi="Tahoma" w:cs="Tahoma"/>
          <w:szCs w:val="22"/>
        </w:rPr>
        <w:t>wystąpienia</w:t>
      </w:r>
      <w:proofErr w:type="gramEnd"/>
      <w:r w:rsidRPr="00CF7AE0">
        <w:rPr>
          <w:rFonts w:ascii="Tahoma" w:hAnsi="Tahoma" w:cs="Tahoma"/>
          <w:szCs w:val="22"/>
        </w:rPr>
        <w:t xml:space="preserve"> oczywistych omyłek pisarskich i rachunkowych w treści Kontraktu,</w:t>
      </w:r>
    </w:p>
    <w:p w:rsidR="00E91589" w:rsidRPr="00CF7AE0" w:rsidRDefault="00E91589" w:rsidP="00F0481C">
      <w:pPr>
        <w:numPr>
          <w:ilvl w:val="0"/>
          <w:numId w:val="35"/>
        </w:numPr>
        <w:tabs>
          <w:tab w:val="left" w:pos="1456"/>
          <w:tab w:val="left" w:pos="1636"/>
          <w:tab w:val="left" w:pos="1701"/>
        </w:tabs>
        <w:spacing w:after="0" w:line="276" w:lineRule="auto"/>
        <w:rPr>
          <w:rFonts w:ascii="Tahoma" w:hAnsi="Tahoma" w:cs="Tahoma"/>
          <w:szCs w:val="22"/>
        </w:rPr>
      </w:pPr>
      <w:proofErr w:type="gramStart"/>
      <w:r w:rsidRPr="00CF7AE0">
        <w:rPr>
          <w:rFonts w:ascii="Tahoma" w:hAnsi="Tahoma" w:cs="Tahoma"/>
          <w:szCs w:val="22"/>
        </w:rPr>
        <w:t>zmian</w:t>
      </w:r>
      <w:proofErr w:type="gramEnd"/>
      <w:r w:rsidRPr="00CF7AE0">
        <w:rPr>
          <w:rFonts w:ascii="Tahoma" w:hAnsi="Tahoma" w:cs="Tahoma"/>
          <w:szCs w:val="22"/>
        </w:rPr>
        <w:t xml:space="preserve"> ubezpieczenia OC Wykonawcy w zakresie nie mniejszym niż tym, który wynika z zawartego Kontraktu,</w:t>
      </w:r>
    </w:p>
    <w:p w:rsidR="00004695" w:rsidRPr="00CF7AE0" w:rsidRDefault="00004695" w:rsidP="00004695">
      <w:pPr>
        <w:tabs>
          <w:tab w:val="left" w:pos="1456"/>
          <w:tab w:val="left" w:pos="1636"/>
          <w:tab w:val="left" w:pos="1701"/>
        </w:tabs>
        <w:spacing w:after="0" w:line="276" w:lineRule="auto"/>
        <w:ind w:left="1571"/>
        <w:rPr>
          <w:rFonts w:ascii="Tahoma" w:hAnsi="Tahoma" w:cs="Tahoma"/>
          <w:szCs w:val="22"/>
        </w:rPr>
      </w:pPr>
    </w:p>
    <w:p w:rsidR="00E91589" w:rsidRPr="00CF7AE0" w:rsidRDefault="00E91589" w:rsidP="003D3D7B">
      <w:pPr>
        <w:tabs>
          <w:tab w:val="left" w:pos="1456"/>
          <w:tab w:val="left" w:pos="1636"/>
          <w:tab w:val="left" w:pos="1701"/>
        </w:tabs>
        <w:spacing w:line="276" w:lineRule="auto"/>
        <w:ind w:left="1211"/>
        <w:rPr>
          <w:rFonts w:ascii="Tahoma" w:hAnsi="Tahoma" w:cs="Tahoma"/>
          <w:szCs w:val="22"/>
        </w:rPr>
      </w:pPr>
      <w:r w:rsidRPr="00CF7AE0">
        <w:rPr>
          <w:rFonts w:ascii="Tahoma" w:hAnsi="Tahoma" w:cs="Tahoma"/>
          <w:szCs w:val="22"/>
        </w:rPr>
        <w:t xml:space="preserve">(c) </w:t>
      </w:r>
      <w:r w:rsidRPr="00CF7AE0">
        <w:rPr>
          <w:rFonts w:ascii="Tahoma" w:hAnsi="Tahoma" w:cs="Tahoma"/>
          <w:b/>
          <w:szCs w:val="22"/>
        </w:rPr>
        <w:t>Możliwa jest zmiana Zaakceptowanej Kwoty Kontraktowej</w:t>
      </w:r>
      <w:r w:rsidRPr="00CF7AE0">
        <w:rPr>
          <w:rFonts w:ascii="Tahoma" w:hAnsi="Tahoma" w:cs="Tahoma"/>
          <w:szCs w:val="22"/>
        </w:rPr>
        <w:t xml:space="preserve"> poprzez jej zwiększenie lub zmniejszenie w przypadku wystąpienia następujących okoliczności:</w:t>
      </w:r>
    </w:p>
    <w:p w:rsidR="00E91589" w:rsidRPr="00CF7AE0" w:rsidRDefault="00E91589" w:rsidP="00F0481C">
      <w:pPr>
        <w:numPr>
          <w:ilvl w:val="0"/>
          <w:numId w:val="35"/>
        </w:numPr>
        <w:tabs>
          <w:tab w:val="left" w:pos="1456"/>
          <w:tab w:val="left" w:pos="1636"/>
          <w:tab w:val="left" w:pos="1701"/>
        </w:tabs>
        <w:spacing w:after="0" w:line="276" w:lineRule="auto"/>
        <w:rPr>
          <w:rFonts w:ascii="Tahoma" w:hAnsi="Tahoma" w:cs="Tahoma"/>
          <w:szCs w:val="22"/>
        </w:rPr>
      </w:pPr>
      <w:proofErr w:type="gramStart"/>
      <w:r w:rsidRPr="00CF7AE0">
        <w:rPr>
          <w:rFonts w:ascii="Tahoma" w:hAnsi="Tahoma" w:cs="Tahoma"/>
          <w:szCs w:val="22"/>
        </w:rPr>
        <w:t>zmian</w:t>
      </w:r>
      <w:proofErr w:type="gramEnd"/>
      <w:r w:rsidRPr="00CF7AE0">
        <w:rPr>
          <w:rFonts w:ascii="Tahoma" w:hAnsi="Tahoma" w:cs="Tahoma"/>
          <w:szCs w:val="22"/>
        </w:rPr>
        <w:t xml:space="preserve"> Zatwierdzonej Kwoty Kontraktowej Wykonawcy w przypadku zmiany przez ustawodawcę przepisów dotyczących stawki procentowej należnego podatku VAT;</w:t>
      </w:r>
    </w:p>
    <w:p w:rsidR="00E91589" w:rsidRPr="00CF7AE0" w:rsidRDefault="00E91589" w:rsidP="00F0481C">
      <w:pPr>
        <w:numPr>
          <w:ilvl w:val="0"/>
          <w:numId w:val="35"/>
        </w:numPr>
        <w:tabs>
          <w:tab w:val="left" w:pos="1456"/>
          <w:tab w:val="left" w:pos="1636"/>
          <w:tab w:val="left" w:pos="1701"/>
        </w:tabs>
        <w:spacing w:after="0" w:line="276" w:lineRule="auto"/>
        <w:rPr>
          <w:rFonts w:ascii="Tahoma" w:hAnsi="Tahoma" w:cs="Tahoma"/>
          <w:szCs w:val="22"/>
        </w:rPr>
      </w:pPr>
      <w:proofErr w:type="gramStart"/>
      <w:r w:rsidRPr="00CF7AE0">
        <w:rPr>
          <w:rFonts w:ascii="Tahoma" w:hAnsi="Tahoma" w:cs="Tahoma"/>
          <w:szCs w:val="22"/>
        </w:rPr>
        <w:t>zmniejszenia</w:t>
      </w:r>
      <w:proofErr w:type="gramEnd"/>
      <w:r w:rsidRPr="00CF7AE0">
        <w:rPr>
          <w:rFonts w:ascii="Tahoma" w:hAnsi="Tahoma" w:cs="Tahoma"/>
          <w:szCs w:val="22"/>
        </w:rPr>
        <w:t xml:space="preserve"> zakresu Zatwierdzonej Kwoty Kontraktowej z przyczyn o obiektywnym charakterze, istotnej zmiany okoliczności powodującej, że wykonanie części zakresu realizacji Kontraktu nie leży w interesie publicznym, czego nie można było przewidzieć w chwili jego zawarcia;</w:t>
      </w:r>
    </w:p>
    <w:p w:rsidR="00033A1D" w:rsidRPr="00CF7AE0" w:rsidRDefault="00E91589" w:rsidP="00F0481C">
      <w:pPr>
        <w:pStyle w:val="Akapitzlist"/>
        <w:numPr>
          <w:ilvl w:val="0"/>
          <w:numId w:val="35"/>
        </w:numPr>
        <w:tabs>
          <w:tab w:val="left" w:pos="1134"/>
          <w:tab w:val="num" w:pos="1418"/>
          <w:tab w:val="left" w:pos="1636"/>
          <w:tab w:val="left" w:pos="1701"/>
          <w:tab w:val="right" w:pos="9234"/>
        </w:tabs>
        <w:spacing w:line="276" w:lineRule="auto"/>
        <w:contextualSpacing w:val="0"/>
        <w:jc w:val="both"/>
        <w:rPr>
          <w:rFonts w:ascii="Tahoma" w:hAnsi="Tahoma" w:cs="Tahoma"/>
          <w:sz w:val="22"/>
          <w:szCs w:val="22"/>
        </w:rPr>
      </w:pPr>
      <w:proofErr w:type="gramStart"/>
      <w:r w:rsidRPr="00CF7AE0">
        <w:rPr>
          <w:rFonts w:ascii="Tahoma" w:hAnsi="Tahoma" w:cs="Tahoma"/>
          <w:sz w:val="22"/>
          <w:szCs w:val="22"/>
        </w:rPr>
        <w:t>pojawienie</w:t>
      </w:r>
      <w:proofErr w:type="gramEnd"/>
      <w:r w:rsidRPr="00CF7AE0">
        <w:rPr>
          <w:rFonts w:ascii="Tahoma" w:hAnsi="Tahoma" w:cs="Tahoma"/>
          <w:sz w:val="22"/>
          <w:szCs w:val="22"/>
        </w:rPr>
        <w:t xml:space="preserve"> się na rynku nowych materiałów, nowszej technologii lub urządzeń nowszej generacji, pozwalających na zaoszczędzenie kosztów realizacji przedmiotu Kontraktu, lub kosztów eksploatacji wykonanego Przedmiotu Kontraktu</w:t>
      </w:r>
      <w:r w:rsidR="00033A1D" w:rsidRPr="00CF7AE0">
        <w:rPr>
          <w:rFonts w:ascii="Tahoma" w:hAnsi="Tahoma" w:cs="Tahoma"/>
          <w:sz w:val="22"/>
          <w:szCs w:val="22"/>
        </w:rPr>
        <w:t>,</w:t>
      </w:r>
    </w:p>
    <w:p w:rsidR="00E91589" w:rsidRPr="00CF7AE0" w:rsidRDefault="00E91589" w:rsidP="00F0481C">
      <w:pPr>
        <w:pStyle w:val="Akapitzlist"/>
        <w:numPr>
          <w:ilvl w:val="0"/>
          <w:numId w:val="35"/>
        </w:numPr>
        <w:tabs>
          <w:tab w:val="left" w:pos="1134"/>
          <w:tab w:val="num" w:pos="1418"/>
          <w:tab w:val="left" w:pos="1636"/>
          <w:tab w:val="left" w:pos="1701"/>
          <w:tab w:val="right" w:pos="9234"/>
        </w:tabs>
        <w:spacing w:line="276" w:lineRule="auto"/>
        <w:contextualSpacing w:val="0"/>
        <w:jc w:val="both"/>
        <w:rPr>
          <w:rFonts w:ascii="Tahoma" w:hAnsi="Tahoma" w:cs="Tahoma"/>
          <w:sz w:val="22"/>
          <w:szCs w:val="22"/>
        </w:rPr>
      </w:pPr>
      <w:proofErr w:type="gramStart"/>
      <w:r w:rsidRPr="00CF7AE0">
        <w:rPr>
          <w:rFonts w:ascii="Tahoma" w:hAnsi="Tahoma" w:cs="Tahoma"/>
          <w:sz w:val="22"/>
          <w:szCs w:val="22"/>
        </w:rPr>
        <w:t>zmian</w:t>
      </w:r>
      <w:proofErr w:type="gramEnd"/>
      <w:r w:rsidRPr="00CF7AE0">
        <w:rPr>
          <w:rFonts w:ascii="Tahoma" w:hAnsi="Tahoma" w:cs="Tahoma"/>
          <w:sz w:val="22"/>
          <w:szCs w:val="22"/>
        </w:rPr>
        <w:t xml:space="preserve"> sposobu realizacji zamówienia, gdy będą wynikać ze zmian w obowiązujących przepisach prawa bądź wytycznych/ekspertyz/opracowań mających wpływ na cenę i realizację Kontraktu.</w:t>
      </w:r>
    </w:p>
    <w:p w:rsidR="00912459" w:rsidRPr="00CF7AE0" w:rsidRDefault="00912459" w:rsidP="003D3D7B">
      <w:pPr>
        <w:spacing w:line="276" w:lineRule="auto"/>
        <w:ind w:firstLine="426"/>
        <w:rPr>
          <w:rFonts w:ascii="Tahoma" w:hAnsi="Tahoma" w:cs="Tahoma"/>
          <w:szCs w:val="22"/>
        </w:rPr>
      </w:pPr>
      <w:proofErr w:type="gramStart"/>
      <w:r w:rsidRPr="00CF7AE0">
        <w:rPr>
          <w:rFonts w:ascii="Tahoma" w:hAnsi="Tahoma" w:cs="Tahoma"/>
          <w:szCs w:val="22"/>
        </w:rPr>
        <w:t>przy</w:t>
      </w:r>
      <w:proofErr w:type="gramEnd"/>
      <w:r w:rsidRPr="00CF7AE0">
        <w:rPr>
          <w:rFonts w:ascii="Tahoma" w:hAnsi="Tahoma" w:cs="Tahoma"/>
          <w:szCs w:val="22"/>
        </w:rPr>
        <w:t xml:space="preserve"> czym zmiana umowy dokonana z naruszeniem w/w zapisów podlega unieważnieniu.</w:t>
      </w:r>
    </w:p>
    <w:p w:rsidR="001A372A" w:rsidRPr="008762CD" w:rsidRDefault="00947CAD" w:rsidP="009B6E4B">
      <w:pPr>
        <w:numPr>
          <w:ilvl w:val="3"/>
          <w:numId w:val="19"/>
        </w:numPr>
        <w:tabs>
          <w:tab w:val="clear" w:pos="2880"/>
          <w:tab w:val="num" w:pos="567"/>
        </w:tabs>
        <w:spacing w:after="0" w:line="276" w:lineRule="auto"/>
        <w:ind w:left="567" w:hanging="425"/>
        <w:rPr>
          <w:rFonts w:ascii="Tahoma" w:hAnsi="Tahoma" w:cs="Tahoma"/>
          <w:noProof/>
          <w:szCs w:val="22"/>
        </w:rPr>
      </w:pPr>
      <w:r w:rsidRPr="008762CD">
        <w:rPr>
          <w:rFonts w:ascii="Tahoma" w:hAnsi="Tahoma" w:cs="Tahoma"/>
          <w:noProof/>
          <w:szCs w:val="22"/>
        </w:rPr>
        <w:t>Wykonawcy</w:t>
      </w:r>
      <w:r w:rsidR="001A372A" w:rsidRPr="008762CD">
        <w:rPr>
          <w:rFonts w:ascii="Tahoma" w:hAnsi="Tahoma" w:cs="Tahoma"/>
          <w:noProof/>
          <w:szCs w:val="22"/>
        </w:rPr>
        <w:t xml:space="preserve"> wspólnie ubiegający się o udzielenie zamówienia ponoszą solidarną odpowiedzialnoś</w:t>
      </w:r>
      <w:r w:rsidRPr="008762CD">
        <w:rPr>
          <w:rFonts w:ascii="Tahoma" w:hAnsi="Tahoma" w:cs="Tahoma"/>
          <w:noProof/>
          <w:szCs w:val="22"/>
        </w:rPr>
        <w:t>ć</w:t>
      </w:r>
      <w:r w:rsidR="001A372A" w:rsidRPr="008762CD">
        <w:rPr>
          <w:rFonts w:ascii="Tahoma" w:hAnsi="Tahoma" w:cs="Tahoma"/>
          <w:noProof/>
          <w:szCs w:val="22"/>
        </w:rPr>
        <w:t xml:space="preserve"> za wykonanie Umowy i wniesienie zabezpieczenia należytego jej wykonania.  </w:t>
      </w:r>
    </w:p>
    <w:p w:rsidR="001A372A" w:rsidRPr="008762CD" w:rsidRDefault="00947CAD" w:rsidP="009B6E4B">
      <w:pPr>
        <w:numPr>
          <w:ilvl w:val="3"/>
          <w:numId w:val="19"/>
        </w:numPr>
        <w:tabs>
          <w:tab w:val="clear" w:pos="2880"/>
          <w:tab w:val="num" w:pos="567"/>
        </w:tabs>
        <w:spacing w:after="0" w:line="276" w:lineRule="auto"/>
        <w:ind w:left="567" w:hanging="425"/>
        <w:rPr>
          <w:rFonts w:ascii="Tahoma" w:hAnsi="Tahoma" w:cs="Tahoma"/>
          <w:noProof/>
          <w:szCs w:val="22"/>
          <w:u w:val="single"/>
        </w:rPr>
      </w:pPr>
      <w:r w:rsidRPr="008762CD">
        <w:rPr>
          <w:rFonts w:ascii="Tahoma" w:hAnsi="Tahoma" w:cs="Tahoma"/>
          <w:noProof/>
          <w:szCs w:val="22"/>
        </w:rPr>
        <w:lastRenderedPageBreak/>
        <w:t>Wykonawcy</w:t>
      </w:r>
      <w:r w:rsidR="001A372A" w:rsidRPr="008762CD">
        <w:rPr>
          <w:rFonts w:ascii="Tahoma" w:hAnsi="Tahoma" w:cs="Tahoma"/>
          <w:noProof/>
          <w:szCs w:val="22"/>
        </w:rPr>
        <w:t xml:space="preserve"> wspólnie ubiegający się o niniejsze zamówienie, których oferta zostanie uznana za najkorzystniejszą, przed podpisaniem umowy o realizację niniejszego zamówienia zobowiązani będą do zawarcia między sobą umowy cywilno-prawnej. Umowa musi być zawarta na czas t</w:t>
      </w:r>
      <w:r w:rsidR="00912459" w:rsidRPr="008762CD">
        <w:rPr>
          <w:rFonts w:ascii="Tahoma" w:hAnsi="Tahoma" w:cs="Tahoma"/>
          <w:noProof/>
          <w:szCs w:val="22"/>
        </w:rPr>
        <w:t>rwania Umowy</w:t>
      </w:r>
      <w:r w:rsidR="001A372A" w:rsidRPr="008762CD">
        <w:rPr>
          <w:rFonts w:ascii="Tahoma" w:hAnsi="Tahoma" w:cs="Tahoma"/>
          <w:noProof/>
          <w:szCs w:val="22"/>
        </w:rPr>
        <w:t xml:space="preserve">. </w:t>
      </w:r>
      <w:r w:rsidR="001A372A" w:rsidRPr="008762CD">
        <w:rPr>
          <w:rFonts w:ascii="Tahoma" w:hAnsi="Tahoma" w:cs="Tahoma"/>
          <w:noProof/>
          <w:szCs w:val="22"/>
          <w:u w:val="single"/>
        </w:rPr>
        <w:t>Niezwłocznie, po zawiadomieniu o wyborze oferty, ale co najmn</w:t>
      </w:r>
      <w:r w:rsidR="00912459" w:rsidRPr="008762CD">
        <w:rPr>
          <w:rFonts w:ascii="Tahoma" w:hAnsi="Tahoma" w:cs="Tahoma"/>
          <w:noProof/>
          <w:szCs w:val="22"/>
          <w:u w:val="single"/>
        </w:rPr>
        <w:t>iej w terminie podpisania Umowy</w:t>
      </w:r>
      <w:r w:rsidR="001A372A" w:rsidRPr="008762CD">
        <w:rPr>
          <w:rFonts w:ascii="Tahoma" w:hAnsi="Tahoma" w:cs="Tahoma"/>
          <w:noProof/>
          <w:szCs w:val="22"/>
          <w:u w:val="single"/>
        </w:rPr>
        <w:t xml:space="preserve">, </w:t>
      </w:r>
      <w:r w:rsidRPr="008762CD">
        <w:rPr>
          <w:rFonts w:ascii="Tahoma" w:hAnsi="Tahoma" w:cs="Tahoma"/>
          <w:noProof/>
          <w:szCs w:val="22"/>
          <w:u w:val="single"/>
        </w:rPr>
        <w:t>Wykonawcy</w:t>
      </w:r>
      <w:r w:rsidR="001A372A" w:rsidRPr="008762CD">
        <w:rPr>
          <w:rFonts w:ascii="Tahoma" w:hAnsi="Tahoma" w:cs="Tahoma"/>
          <w:noProof/>
          <w:szCs w:val="22"/>
          <w:u w:val="single"/>
        </w:rPr>
        <w:t xml:space="preserve"> muszą przedstawić </w:t>
      </w:r>
      <w:r w:rsidRPr="008762CD">
        <w:rPr>
          <w:rFonts w:ascii="Tahoma" w:hAnsi="Tahoma" w:cs="Tahoma"/>
          <w:noProof/>
          <w:szCs w:val="22"/>
          <w:u w:val="single"/>
        </w:rPr>
        <w:t>Zamawiającemu</w:t>
      </w:r>
      <w:r w:rsidR="001A372A" w:rsidRPr="008762CD">
        <w:rPr>
          <w:rFonts w:ascii="Tahoma" w:hAnsi="Tahoma" w:cs="Tahoma"/>
          <w:noProof/>
          <w:szCs w:val="22"/>
          <w:u w:val="single"/>
        </w:rPr>
        <w:t xml:space="preserve"> umowę, opisującą przyjętą formę prawną oraz określającą zakres obowiązków każdego z Wykonawców przy realizacji umowy, w oryginale.</w:t>
      </w:r>
    </w:p>
    <w:p w:rsidR="001A372A" w:rsidRPr="008762CD" w:rsidRDefault="001A372A" w:rsidP="009B6E4B">
      <w:pPr>
        <w:numPr>
          <w:ilvl w:val="3"/>
          <w:numId w:val="19"/>
        </w:numPr>
        <w:tabs>
          <w:tab w:val="clear" w:pos="2880"/>
          <w:tab w:val="num" w:pos="567"/>
        </w:tabs>
        <w:spacing w:after="0" w:line="276" w:lineRule="auto"/>
        <w:ind w:left="567" w:hanging="425"/>
        <w:rPr>
          <w:rFonts w:ascii="Tahoma" w:hAnsi="Tahoma" w:cs="Tahoma"/>
          <w:noProof/>
          <w:szCs w:val="22"/>
        </w:rPr>
      </w:pPr>
      <w:r w:rsidRPr="008762CD">
        <w:rPr>
          <w:rFonts w:ascii="Tahoma" w:hAnsi="Tahoma" w:cs="Tahoma"/>
          <w:noProof/>
          <w:szCs w:val="22"/>
        </w:rPr>
        <w:t xml:space="preserve">Umowa, o której mowa wyżej musi być podpisana przez upełnomocnionych przedstawicieli wszystkich Wykonawców składających ofertę wspólną. W umowie tej </w:t>
      </w:r>
      <w:r w:rsidR="00947CAD" w:rsidRPr="008762CD">
        <w:rPr>
          <w:rFonts w:ascii="Tahoma" w:hAnsi="Tahoma" w:cs="Tahoma"/>
          <w:noProof/>
          <w:szCs w:val="22"/>
        </w:rPr>
        <w:t>Wykonawcy</w:t>
      </w:r>
      <w:r w:rsidRPr="008762CD">
        <w:rPr>
          <w:rFonts w:ascii="Tahoma" w:hAnsi="Tahoma" w:cs="Tahoma"/>
          <w:noProof/>
          <w:szCs w:val="22"/>
        </w:rPr>
        <w:t xml:space="preserve"> wyznaczą spośród siebie Pełnomocnika upoważnionego do zaciągania zobowiązań w imieniu wszystkich Wykonawców realizujących wspólnie umowę. </w:t>
      </w:r>
      <w:r w:rsidR="0010170C" w:rsidRPr="0010170C">
        <w:rPr>
          <w:rFonts w:ascii="Tahoma" w:hAnsi="Tahoma" w:cs="Tahoma"/>
          <w:noProof/>
          <w:szCs w:val="22"/>
          <w:u w:val="single"/>
        </w:rPr>
        <w:t xml:space="preserve">Tylko </w:t>
      </w:r>
      <w:r w:rsidRPr="008762CD">
        <w:rPr>
          <w:rFonts w:ascii="Tahoma" w:hAnsi="Tahoma" w:cs="Tahoma"/>
          <w:noProof/>
          <w:szCs w:val="22"/>
          <w:u w:val="single"/>
        </w:rPr>
        <w:t xml:space="preserve">Pełnomocnik upoważniony będzie także do wystawiania faktur, przyjmowania płatności od </w:t>
      </w:r>
      <w:r w:rsidR="00947CAD" w:rsidRPr="008762CD">
        <w:rPr>
          <w:rFonts w:ascii="Tahoma" w:hAnsi="Tahoma" w:cs="Tahoma"/>
          <w:noProof/>
          <w:szCs w:val="22"/>
          <w:u w:val="single"/>
        </w:rPr>
        <w:t>Zamawiającego</w:t>
      </w:r>
      <w:r w:rsidRPr="008762CD">
        <w:rPr>
          <w:rFonts w:ascii="Tahoma" w:hAnsi="Tahoma" w:cs="Tahoma"/>
          <w:noProof/>
          <w:szCs w:val="22"/>
          <w:u w:val="single"/>
        </w:rPr>
        <w:t xml:space="preserve"> i do przyjmowania poleceń na rzecz i w imieniu wszystkich Wykonawców wspólnie realizujących Umowę</w:t>
      </w:r>
      <w:r w:rsidR="00DB332E">
        <w:rPr>
          <w:rFonts w:ascii="Tahoma" w:hAnsi="Tahoma" w:cs="Tahoma"/>
          <w:noProof/>
          <w:szCs w:val="22"/>
          <w:u w:val="single"/>
        </w:rPr>
        <w:t>, pod rygorem nieważności</w:t>
      </w:r>
      <w:r w:rsidR="0010170C">
        <w:rPr>
          <w:rFonts w:ascii="Tahoma" w:hAnsi="Tahoma" w:cs="Tahoma"/>
          <w:noProof/>
          <w:szCs w:val="22"/>
          <w:u w:val="single"/>
        </w:rPr>
        <w:t xml:space="preserve"> działań w tym zakresie przez innych </w:t>
      </w:r>
      <w:r w:rsidR="0010170C" w:rsidRPr="0010170C">
        <w:rPr>
          <w:rFonts w:ascii="Tahoma" w:hAnsi="Tahoma" w:cs="Tahoma"/>
          <w:noProof/>
          <w:szCs w:val="22"/>
          <w:u w:val="single"/>
        </w:rPr>
        <w:t>Wykonawców składających ofertę wspólną</w:t>
      </w:r>
      <w:r w:rsidR="0010170C">
        <w:rPr>
          <w:rFonts w:ascii="Tahoma" w:hAnsi="Tahoma" w:cs="Tahoma"/>
          <w:noProof/>
          <w:szCs w:val="22"/>
          <w:u w:val="single"/>
        </w:rPr>
        <w:t>.</w:t>
      </w:r>
    </w:p>
    <w:p w:rsidR="001A372A" w:rsidRPr="008762CD" w:rsidRDefault="001A372A" w:rsidP="009B6E4B">
      <w:pPr>
        <w:numPr>
          <w:ilvl w:val="3"/>
          <w:numId w:val="19"/>
        </w:numPr>
        <w:tabs>
          <w:tab w:val="clear" w:pos="2880"/>
        </w:tabs>
        <w:spacing w:after="0" w:line="276" w:lineRule="auto"/>
        <w:ind w:left="567" w:hanging="425"/>
        <w:rPr>
          <w:rFonts w:ascii="Tahoma" w:hAnsi="Tahoma" w:cs="Tahoma"/>
          <w:noProof/>
          <w:szCs w:val="22"/>
        </w:rPr>
      </w:pPr>
      <w:r w:rsidRPr="008762CD">
        <w:rPr>
          <w:rFonts w:ascii="Tahoma" w:hAnsi="Tahoma" w:cs="Tahoma"/>
          <w:noProof/>
          <w:szCs w:val="22"/>
        </w:rPr>
        <w:t xml:space="preserve">Jeżeli </w:t>
      </w:r>
      <w:r w:rsidR="00947CAD" w:rsidRPr="008762CD">
        <w:rPr>
          <w:rFonts w:ascii="Tahoma" w:hAnsi="Tahoma" w:cs="Tahoma"/>
          <w:noProof/>
          <w:szCs w:val="22"/>
        </w:rPr>
        <w:t>Wykonawca</w:t>
      </w:r>
      <w:r w:rsidRPr="008762CD">
        <w:rPr>
          <w:rFonts w:ascii="Tahoma" w:hAnsi="Tahoma" w:cs="Tahoma"/>
          <w:noProof/>
          <w:szCs w:val="22"/>
        </w:rPr>
        <w:t xml:space="preserve">, którego oferta została wybrana, uchyla się od zawarcia umowy w sprawie zamówienia publicznego lub nie wniósł wymaganego zabezpieczenia należytego wykonania umowy, </w:t>
      </w:r>
      <w:r w:rsidR="00947CAD" w:rsidRPr="008762CD">
        <w:rPr>
          <w:rFonts w:ascii="Tahoma" w:hAnsi="Tahoma" w:cs="Tahoma"/>
          <w:noProof/>
          <w:szCs w:val="22"/>
        </w:rPr>
        <w:t>Zamawiający</w:t>
      </w:r>
      <w:r w:rsidRPr="008762CD">
        <w:rPr>
          <w:rFonts w:ascii="Tahoma" w:hAnsi="Tahoma" w:cs="Tahoma"/>
          <w:noProof/>
          <w:szCs w:val="22"/>
        </w:rPr>
        <w:t xml:space="preserve"> może wybrać ofertę najkorzystniejszą spośród pozostałych ofert bez przeprowadzania ich ponownego badania i oceny, chyba że zachodzą przesłanki unieważnienia</w:t>
      </w:r>
      <w:r w:rsidR="00AB24C5" w:rsidRPr="008762CD">
        <w:rPr>
          <w:rFonts w:ascii="Tahoma" w:hAnsi="Tahoma" w:cs="Tahoma"/>
          <w:noProof/>
          <w:szCs w:val="22"/>
        </w:rPr>
        <w:t xml:space="preserve"> </w:t>
      </w:r>
      <w:r w:rsidRPr="008762CD">
        <w:rPr>
          <w:rFonts w:ascii="Tahoma" w:hAnsi="Tahoma" w:cs="Tahoma"/>
          <w:noProof/>
          <w:szCs w:val="22"/>
        </w:rPr>
        <w:t>postępowania, o których mowa w art. 93 ust. 1. Ustawy Pzp.</w:t>
      </w:r>
    </w:p>
    <w:p w:rsidR="001A372A" w:rsidRPr="00334A95" w:rsidRDefault="001A372A" w:rsidP="009B6E4B">
      <w:pPr>
        <w:numPr>
          <w:ilvl w:val="3"/>
          <w:numId w:val="19"/>
        </w:numPr>
        <w:tabs>
          <w:tab w:val="clear" w:pos="2880"/>
        </w:tabs>
        <w:spacing w:after="0" w:line="276" w:lineRule="auto"/>
        <w:ind w:left="567" w:hanging="425"/>
        <w:rPr>
          <w:rFonts w:ascii="Tahoma" w:hAnsi="Tahoma" w:cs="Tahoma"/>
          <w:noProof/>
          <w:szCs w:val="22"/>
        </w:rPr>
      </w:pPr>
      <w:r w:rsidRPr="00334A95">
        <w:rPr>
          <w:rFonts w:ascii="Tahoma" w:hAnsi="Tahoma" w:cs="Tahoma"/>
          <w:noProof/>
          <w:szCs w:val="22"/>
        </w:rPr>
        <w:t xml:space="preserve">Pozostałe kwestie odnoszące się do Umowy uregulowane są w załączniku nr </w:t>
      </w:r>
      <w:r w:rsidR="00004695" w:rsidRPr="00334A95">
        <w:rPr>
          <w:rFonts w:ascii="Tahoma" w:hAnsi="Tahoma" w:cs="Tahoma"/>
          <w:noProof/>
          <w:szCs w:val="22"/>
        </w:rPr>
        <w:t>6</w:t>
      </w:r>
      <w:r w:rsidR="002D6676" w:rsidRPr="00334A95">
        <w:rPr>
          <w:rFonts w:ascii="Tahoma" w:hAnsi="Tahoma" w:cs="Tahoma"/>
          <w:noProof/>
          <w:szCs w:val="22"/>
        </w:rPr>
        <w:t xml:space="preserve"> do </w:t>
      </w:r>
      <w:r w:rsidRPr="00334A95">
        <w:rPr>
          <w:rFonts w:ascii="Tahoma" w:hAnsi="Tahoma" w:cs="Tahoma"/>
          <w:noProof/>
          <w:szCs w:val="22"/>
        </w:rPr>
        <w:t xml:space="preserve">SIWZ – </w:t>
      </w:r>
      <w:r w:rsidRPr="00334A95">
        <w:rPr>
          <w:rFonts w:ascii="Tahoma" w:hAnsi="Tahoma" w:cs="Tahoma"/>
          <w:noProof/>
          <w:szCs w:val="22"/>
          <w:u w:val="single"/>
        </w:rPr>
        <w:t>Wzór Umowy</w:t>
      </w:r>
      <w:r w:rsidR="00D738EC" w:rsidRPr="00334A95">
        <w:rPr>
          <w:rFonts w:ascii="Tahoma" w:hAnsi="Tahoma" w:cs="Tahoma"/>
          <w:noProof/>
          <w:szCs w:val="22"/>
          <w:u w:val="single"/>
        </w:rPr>
        <w:t>/Kontraktu</w:t>
      </w:r>
      <w:r w:rsidRPr="00334A95">
        <w:rPr>
          <w:rFonts w:ascii="Tahoma" w:hAnsi="Tahoma" w:cs="Tahoma"/>
          <w:noProof/>
          <w:szCs w:val="22"/>
        </w:rPr>
        <w:t xml:space="preserve"> w sprawie zamówienia.</w:t>
      </w:r>
    </w:p>
    <w:p w:rsidR="00127FD0" w:rsidRPr="008762CD" w:rsidRDefault="00AB24C5" w:rsidP="003D3D7B">
      <w:pPr>
        <w:pStyle w:val="Akapitzlist"/>
        <w:autoSpaceDE w:val="0"/>
        <w:autoSpaceDN w:val="0"/>
        <w:adjustRightInd w:val="0"/>
        <w:spacing w:before="120" w:after="120" w:line="276" w:lineRule="auto"/>
        <w:ind w:left="426" w:hanging="426"/>
        <w:contextualSpacing w:val="0"/>
        <w:jc w:val="both"/>
        <w:rPr>
          <w:rFonts w:ascii="Tahoma" w:hAnsi="Tahoma" w:cs="Tahoma"/>
          <w:sz w:val="22"/>
          <w:szCs w:val="22"/>
        </w:rPr>
      </w:pPr>
      <w:r w:rsidRPr="008762CD">
        <w:rPr>
          <w:rFonts w:ascii="Tahoma" w:hAnsi="Tahoma" w:cs="Tahoma"/>
          <w:sz w:val="22"/>
          <w:szCs w:val="22"/>
        </w:rPr>
        <w:t xml:space="preserve"> </w:t>
      </w:r>
    </w:p>
    <w:p w:rsidR="00127FD0" w:rsidRPr="008762CD" w:rsidRDefault="00127FD0" w:rsidP="009B6E4B">
      <w:pPr>
        <w:pStyle w:val="Tytunagwka"/>
        <w:numPr>
          <w:ilvl w:val="0"/>
          <w:numId w:val="19"/>
        </w:numPr>
        <w:shd w:val="clear" w:color="auto" w:fill="D9D9D9"/>
        <w:tabs>
          <w:tab w:val="clear" w:pos="426"/>
          <w:tab w:val="left" w:pos="284"/>
        </w:tabs>
        <w:spacing w:line="276" w:lineRule="auto"/>
        <w:ind w:left="284" w:hanging="284"/>
        <w:jc w:val="both"/>
        <w:rPr>
          <w:bCs/>
          <w:sz w:val="22"/>
        </w:rPr>
      </w:pPr>
      <w:bookmarkStart w:id="87" w:name="_Toc285089198"/>
      <w:bookmarkStart w:id="88" w:name="_Toc285089325"/>
      <w:r w:rsidRPr="008762CD">
        <w:rPr>
          <w:bCs/>
          <w:sz w:val="22"/>
        </w:rPr>
        <w:t>Unieważnienie postępowania</w:t>
      </w:r>
      <w:bookmarkEnd w:id="87"/>
      <w:bookmarkEnd w:id="88"/>
      <w:r w:rsidRPr="008762CD">
        <w:rPr>
          <w:bCs/>
          <w:sz w:val="22"/>
        </w:rPr>
        <w:t xml:space="preserve"> </w:t>
      </w:r>
    </w:p>
    <w:p w:rsidR="00CA44CE" w:rsidRPr="008762CD" w:rsidRDefault="00947CAD" w:rsidP="00F0481C">
      <w:pPr>
        <w:pStyle w:val="Akapitzlist"/>
        <w:numPr>
          <w:ilvl w:val="0"/>
          <w:numId w:val="28"/>
        </w:numPr>
        <w:autoSpaceDE w:val="0"/>
        <w:autoSpaceDN w:val="0"/>
        <w:adjustRightInd w:val="0"/>
        <w:spacing w:before="120" w:after="120" w:line="276" w:lineRule="auto"/>
        <w:contextualSpacing w:val="0"/>
        <w:jc w:val="both"/>
        <w:rPr>
          <w:rFonts w:ascii="Tahoma" w:hAnsi="Tahoma" w:cs="Tahoma"/>
          <w:sz w:val="22"/>
          <w:szCs w:val="22"/>
        </w:rPr>
      </w:pPr>
      <w:bookmarkStart w:id="89" w:name="_Toc285089199"/>
      <w:bookmarkStart w:id="90" w:name="_Toc285089326"/>
      <w:r w:rsidRPr="008762CD">
        <w:rPr>
          <w:rFonts w:ascii="Tahoma" w:hAnsi="Tahoma" w:cs="Tahoma"/>
          <w:sz w:val="22"/>
          <w:szCs w:val="22"/>
        </w:rPr>
        <w:t>Zamawiający</w:t>
      </w:r>
      <w:r w:rsidR="00CA44CE" w:rsidRPr="008762CD">
        <w:rPr>
          <w:rFonts w:ascii="Tahoma" w:hAnsi="Tahoma" w:cs="Tahoma"/>
          <w:sz w:val="22"/>
          <w:szCs w:val="22"/>
        </w:rPr>
        <w:t xml:space="preserve"> unieważni postępowanie o udzielenie niniejszego zamówienia w sytuacjach określonych w art. 93 ust. 1 i ust. 1a Ustawy </w:t>
      </w:r>
      <w:proofErr w:type="spellStart"/>
      <w:r w:rsidR="00CA44CE" w:rsidRPr="008762CD">
        <w:rPr>
          <w:rFonts w:ascii="Tahoma" w:hAnsi="Tahoma" w:cs="Tahoma"/>
          <w:sz w:val="22"/>
          <w:szCs w:val="22"/>
        </w:rPr>
        <w:t>Pzp</w:t>
      </w:r>
      <w:proofErr w:type="spellEnd"/>
      <w:r w:rsidR="00CA44CE" w:rsidRPr="008762CD">
        <w:rPr>
          <w:rFonts w:ascii="Tahoma" w:hAnsi="Tahoma" w:cs="Tahoma"/>
          <w:sz w:val="22"/>
          <w:szCs w:val="22"/>
        </w:rPr>
        <w:t>.</w:t>
      </w:r>
    </w:p>
    <w:p w:rsidR="00CA44CE" w:rsidRPr="008762CD" w:rsidRDefault="00CA44CE" w:rsidP="00F0481C">
      <w:pPr>
        <w:pStyle w:val="Akapitzlist"/>
        <w:numPr>
          <w:ilvl w:val="0"/>
          <w:numId w:val="28"/>
        </w:numPr>
        <w:autoSpaceDE w:val="0"/>
        <w:autoSpaceDN w:val="0"/>
        <w:adjustRightInd w:val="0"/>
        <w:spacing w:before="120" w:after="120" w:line="276" w:lineRule="auto"/>
        <w:contextualSpacing w:val="0"/>
        <w:jc w:val="both"/>
        <w:rPr>
          <w:rFonts w:ascii="Tahoma" w:hAnsi="Tahoma" w:cs="Tahoma"/>
          <w:sz w:val="22"/>
          <w:szCs w:val="22"/>
        </w:rPr>
      </w:pPr>
      <w:r w:rsidRPr="008762CD">
        <w:rPr>
          <w:rFonts w:ascii="Tahoma" w:hAnsi="Tahoma" w:cs="Tahoma"/>
          <w:sz w:val="22"/>
          <w:szCs w:val="22"/>
        </w:rPr>
        <w:t xml:space="preserve">O unieważnieniu postępowania o udzielenie zamówienia </w:t>
      </w:r>
      <w:r w:rsidR="00947CAD" w:rsidRPr="008762CD">
        <w:rPr>
          <w:rFonts w:ascii="Tahoma" w:hAnsi="Tahoma" w:cs="Tahoma"/>
          <w:sz w:val="22"/>
          <w:szCs w:val="22"/>
        </w:rPr>
        <w:t>Zamawiający</w:t>
      </w:r>
      <w:r w:rsidRPr="008762CD">
        <w:rPr>
          <w:rFonts w:ascii="Tahoma" w:hAnsi="Tahoma" w:cs="Tahoma"/>
          <w:sz w:val="22"/>
          <w:szCs w:val="22"/>
        </w:rPr>
        <w:t xml:space="preserve"> zawiadomi, równocześnie wszystkich Wykonawców, którzy:</w:t>
      </w:r>
    </w:p>
    <w:p w:rsidR="00CA44CE" w:rsidRPr="008762CD" w:rsidRDefault="00CA44CE" w:rsidP="00F0481C">
      <w:pPr>
        <w:pStyle w:val="Akapitzlist"/>
        <w:numPr>
          <w:ilvl w:val="1"/>
          <w:numId w:val="28"/>
        </w:numPr>
        <w:autoSpaceDE w:val="0"/>
        <w:autoSpaceDN w:val="0"/>
        <w:adjustRightInd w:val="0"/>
        <w:spacing w:before="120" w:after="120" w:line="276" w:lineRule="auto"/>
        <w:contextualSpacing w:val="0"/>
        <w:jc w:val="both"/>
        <w:rPr>
          <w:rFonts w:ascii="Tahoma" w:hAnsi="Tahoma" w:cs="Tahoma"/>
          <w:sz w:val="22"/>
          <w:szCs w:val="22"/>
        </w:rPr>
      </w:pPr>
      <w:proofErr w:type="gramStart"/>
      <w:r w:rsidRPr="008762CD">
        <w:rPr>
          <w:rFonts w:ascii="Tahoma" w:hAnsi="Tahoma" w:cs="Tahoma"/>
          <w:sz w:val="22"/>
          <w:szCs w:val="22"/>
        </w:rPr>
        <w:t>ubiegali</w:t>
      </w:r>
      <w:proofErr w:type="gramEnd"/>
      <w:r w:rsidRPr="008762CD">
        <w:rPr>
          <w:rFonts w:ascii="Tahoma" w:hAnsi="Tahoma" w:cs="Tahoma"/>
          <w:sz w:val="22"/>
          <w:szCs w:val="22"/>
        </w:rPr>
        <w:t xml:space="preserve"> się o udzielenie zamówienia (w przypadku unieważnienia postępowania przed upływem terminu składania ofert), podając uzasadnienie faktyczne i prawne;</w:t>
      </w:r>
    </w:p>
    <w:p w:rsidR="00CA44CE" w:rsidRPr="008762CD" w:rsidRDefault="00CA44CE" w:rsidP="00F0481C">
      <w:pPr>
        <w:pStyle w:val="Akapitzlist"/>
        <w:numPr>
          <w:ilvl w:val="1"/>
          <w:numId w:val="28"/>
        </w:numPr>
        <w:autoSpaceDE w:val="0"/>
        <w:autoSpaceDN w:val="0"/>
        <w:adjustRightInd w:val="0"/>
        <w:spacing w:before="120" w:after="120" w:line="276" w:lineRule="auto"/>
        <w:contextualSpacing w:val="0"/>
        <w:jc w:val="both"/>
        <w:rPr>
          <w:rFonts w:ascii="Tahoma" w:hAnsi="Tahoma" w:cs="Tahoma"/>
          <w:sz w:val="22"/>
          <w:szCs w:val="22"/>
        </w:rPr>
      </w:pPr>
      <w:proofErr w:type="gramStart"/>
      <w:r w:rsidRPr="008762CD">
        <w:rPr>
          <w:rFonts w:ascii="Tahoma" w:hAnsi="Tahoma" w:cs="Tahoma"/>
          <w:sz w:val="22"/>
          <w:szCs w:val="22"/>
        </w:rPr>
        <w:t>złożyli</w:t>
      </w:r>
      <w:proofErr w:type="gramEnd"/>
      <w:r w:rsidRPr="008762CD">
        <w:rPr>
          <w:rFonts w:ascii="Tahoma" w:hAnsi="Tahoma" w:cs="Tahoma"/>
          <w:sz w:val="22"/>
          <w:szCs w:val="22"/>
        </w:rPr>
        <w:t xml:space="preserve"> oferty (w przypadku unieważnienia postępowania po upływie terminu składania ofert), podając uzasadnienie faktyczne i prawne.</w:t>
      </w:r>
    </w:p>
    <w:p w:rsidR="00127FD0" w:rsidRPr="008762CD" w:rsidRDefault="00127FD0" w:rsidP="009B6E4B">
      <w:pPr>
        <w:pStyle w:val="Tytunagwka"/>
        <w:numPr>
          <w:ilvl w:val="0"/>
          <w:numId w:val="19"/>
        </w:numPr>
        <w:shd w:val="clear" w:color="auto" w:fill="D9D9D9"/>
        <w:tabs>
          <w:tab w:val="clear" w:pos="426"/>
          <w:tab w:val="left" w:pos="284"/>
        </w:tabs>
        <w:spacing w:line="276" w:lineRule="auto"/>
        <w:ind w:left="284" w:hanging="284"/>
        <w:jc w:val="both"/>
        <w:rPr>
          <w:bCs/>
          <w:sz w:val="22"/>
        </w:rPr>
      </w:pPr>
      <w:r w:rsidRPr="008762CD">
        <w:rPr>
          <w:bCs/>
          <w:sz w:val="22"/>
        </w:rPr>
        <w:t>Środki ochrony prawnej</w:t>
      </w:r>
      <w:bookmarkEnd w:id="89"/>
      <w:bookmarkEnd w:id="90"/>
    </w:p>
    <w:p w:rsidR="00033A1D" w:rsidRPr="000D7AB1" w:rsidRDefault="00033A1D" w:rsidP="00033A1D">
      <w:pPr>
        <w:spacing w:line="276" w:lineRule="auto"/>
        <w:ind w:firstLine="708"/>
      </w:pPr>
      <w:bookmarkStart w:id="91" w:name="_Toc285089200"/>
      <w:bookmarkStart w:id="92" w:name="_Toc285089327"/>
      <w:r w:rsidRPr="000D7AB1">
        <w:t xml:space="preserve">Środki ochrony prawnej przysługują wyłącznie od niezgodnej z przepisami ustawy czynności zamawiającego podjętej w postępowaniu o udzielenie zamówienia lub zaniechania czynności, do której zamawiający jest zobowiązany na podstawie ustawy. W </w:t>
      </w:r>
      <w:proofErr w:type="gramStart"/>
      <w:r w:rsidRPr="000D7AB1">
        <w:t>postępowaniach których</w:t>
      </w:r>
      <w:proofErr w:type="gramEnd"/>
      <w:r w:rsidRPr="000D7AB1">
        <w:t xml:space="preserve"> wartość zamówienia jest mniejsza niż kwoty określone w art. 11 ust. 8 PZP, zastosowanie mają przepisy art. 180 ust.2 PZP.</w:t>
      </w:r>
    </w:p>
    <w:p w:rsidR="00B353C8" w:rsidRPr="008762CD" w:rsidRDefault="00033A1D" w:rsidP="00033A1D">
      <w:pPr>
        <w:autoSpaceDE w:val="0"/>
        <w:autoSpaceDN w:val="0"/>
        <w:adjustRightInd w:val="0"/>
        <w:spacing w:after="0" w:line="276" w:lineRule="auto"/>
        <w:ind w:firstLine="708"/>
        <w:rPr>
          <w:rFonts w:ascii="Tahoma" w:hAnsi="Tahoma" w:cs="Tahoma"/>
          <w:szCs w:val="22"/>
        </w:rPr>
      </w:pPr>
      <w:r w:rsidRPr="000D7AB1">
        <w:t xml:space="preserve">Odwołanie wnosi się do Prezesa </w:t>
      </w:r>
      <w:r>
        <w:t xml:space="preserve">Krajowej </w:t>
      </w:r>
      <w:r w:rsidRPr="000D7AB1">
        <w:t xml:space="preserve">Izby </w:t>
      </w:r>
      <w:r>
        <w:t xml:space="preserve">Odwoławczej </w:t>
      </w:r>
      <w:r w:rsidRPr="000D7AB1">
        <w:t xml:space="preserve">w formie pisemnej lub elektronicznej w terminach i na zasadach określonych w art. 182 PZP. Kopię treści </w:t>
      </w:r>
      <w:proofErr w:type="gramStart"/>
      <w:r w:rsidRPr="000D7AB1">
        <w:t>odwołania  należy</w:t>
      </w:r>
      <w:proofErr w:type="gramEnd"/>
      <w:r w:rsidRPr="000D7AB1">
        <w:t xml:space="preserve"> przesłać Zamawiającemu przed upływem terminu do wniesienia odwołania</w:t>
      </w:r>
      <w:r w:rsidR="00B353C8" w:rsidRPr="008762CD">
        <w:rPr>
          <w:rFonts w:ascii="Tahoma" w:hAnsi="Tahoma" w:cs="Tahoma"/>
          <w:szCs w:val="22"/>
        </w:rPr>
        <w:t>.</w:t>
      </w:r>
    </w:p>
    <w:p w:rsidR="00B353C8" w:rsidRPr="008762CD" w:rsidRDefault="00B353C8" w:rsidP="00FD2551">
      <w:pPr>
        <w:spacing w:line="276" w:lineRule="auto"/>
        <w:rPr>
          <w:rFonts w:ascii="Tahoma" w:hAnsi="Tahoma" w:cs="Tahoma"/>
          <w:szCs w:val="22"/>
        </w:rPr>
      </w:pPr>
    </w:p>
    <w:p w:rsidR="00127FD0" w:rsidRPr="008762CD" w:rsidRDefault="00127FD0" w:rsidP="009B6E4B">
      <w:pPr>
        <w:pStyle w:val="Tytunagwka"/>
        <w:numPr>
          <w:ilvl w:val="0"/>
          <w:numId w:val="19"/>
        </w:numPr>
        <w:shd w:val="clear" w:color="auto" w:fill="D9D9D9"/>
        <w:tabs>
          <w:tab w:val="clear" w:pos="426"/>
          <w:tab w:val="left" w:pos="284"/>
        </w:tabs>
        <w:spacing w:line="276" w:lineRule="auto"/>
        <w:ind w:left="284" w:hanging="284"/>
        <w:jc w:val="both"/>
        <w:rPr>
          <w:bCs/>
          <w:sz w:val="22"/>
        </w:rPr>
      </w:pPr>
      <w:r w:rsidRPr="008762CD">
        <w:rPr>
          <w:bCs/>
          <w:sz w:val="22"/>
        </w:rPr>
        <w:lastRenderedPageBreak/>
        <w:t>Podwykonawstwo</w:t>
      </w:r>
      <w:bookmarkEnd w:id="91"/>
      <w:bookmarkEnd w:id="92"/>
    </w:p>
    <w:p w:rsidR="00127FD0" w:rsidRPr="000A5DDB" w:rsidRDefault="00947CAD" w:rsidP="00FD2551">
      <w:pPr>
        <w:spacing w:line="276" w:lineRule="auto"/>
        <w:textAlignment w:val="top"/>
        <w:rPr>
          <w:rFonts w:ascii="Tahoma" w:hAnsi="Tahoma" w:cs="Tahoma"/>
          <w:color w:val="FF0000"/>
          <w:szCs w:val="22"/>
        </w:rPr>
      </w:pPr>
      <w:r w:rsidRPr="008762CD">
        <w:rPr>
          <w:rFonts w:ascii="Tahoma" w:hAnsi="Tahoma" w:cs="Tahoma"/>
          <w:szCs w:val="22"/>
          <w:u w:val="single"/>
        </w:rPr>
        <w:t>Zamawiający</w:t>
      </w:r>
      <w:r w:rsidR="00127FD0" w:rsidRPr="008762CD">
        <w:rPr>
          <w:rFonts w:ascii="Tahoma" w:hAnsi="Tahoma" w:cs="Tahoma"/>
          <w:szCs w:val="22"/>
          <w:u w:val="single"/>
        </w:rPr>
        <w:t xml:space="preserve"> żąda wskazania przez Wykonawcę </w:t>
      </w:r>
      <w:r w:rsidR="00127FD0" w:rsidRPr="008762CD">
        <w:rPr>
          <w:rFonts w:ascii="Tahoma" w:hAnsi="Tahoma" w:cs="Tahoma"/>
          <w:b/>
          <w:szCs w:val="22"/>
          <w:u w:val="single"/>
        </w:rPr>
        <w:t>części zamówienia</w:t>
      </w:r>
      <w:r w:rsidR="00127FD0" w:rsidRPr="008762CD">
        <w:rPr>
          <w:rFonts w:ascii="Tahoma" w:hAnsi="Tahoma" w:cs="Tahoma"/>
          <w:b/>
          <w:szCs w:val="22"/>
        </w:rPr>
        <w:t>,</w:t>
      </w:r>
      <w:r w:rsidR="00127FD0" w:rsidRPr="008762CD">
        <w:rPr>
          <w:rFonts w:ascii="Tahoma" w:hAnsi="Tahoma" w:cs="Tahoma"/>
          <w:szCs w:val="22"/>
        </w:rPr>
        <w:t xml:space="preserve"> której wykonanie zamierza powierzyć pod</w:t>
      </w:r>
      <w:r w:rsidR="00E43243" w:rsidRPr="008762CD">
        <w:rPr>
          <w:rFonts w:ascii="Tahoma" w:hAnsi="Tahoma" w:cs="Tahoma"/>
          <w:szCs w:val="22"/>
        </w:rPr>
        <w:t>w</w:t>
      </w:r>
      <w:r w:rsidRPr="008762CD">
        <w:rPr>
          <w:rFonts w:ascii="Tahoma" w:hAnsi="Tahoma" w:cs="Tahoma"/>
          <w:szCs w:val="22"/>
        </w:rPr>
        <w:t>ykonawcom</w:t>
      </w:r>
      <w:r w:rsidR="00127FD0" w:rsidRPr="008762CD">
        <w:rPr>
          <w:rFonts w:ascii="Tahoma" w:hAnsi="Tahoma" w:cs="Tahoma"/>
          <w:szCs w:val="22"/>
        </w:rPr>
        <w:t>. Wskazanie niniejszego powinno nastąpić</w:t>
      </w:r>
      <w:r w:rsidR="00004695" w:rsidRPr="008762CD">
        <w:rPr>
          <w:rFonts w:ascii="Tahoma" w:hAnsi="Tahoma" w:cs="Tahoma"/>
          <w:szCs w:val="22"/>
        </w:rPr>
        <w:t xml:space="preserve"> </w:t>
      </w:r>
      <w:r w:rsidR="00127FD0" w:rsidRPr="008762CD">
        <w:rPr>
          <w:rFonts w:ascii="Tahoma" w:hAnsi="Tahoma" w:cs="Tahoma"/>
          <w:szCs w:val="22"/>
        </w:rPr>
        <w:t xml:space="preserve">w Formularzu Oferty </w:t>
      </w:r>
      <w:r w:rsidR="00127FD0" w:rsidRPr="00334A95">
        <w:rPr>
          <w:rFonts w:ascii="Tahoma" w:hAnsi="Tahoma" w:cs="Tahoma"/>
          <w:szCs w:val="22"/>
        </w:rPr>
        <w:t>załącznik nr 1 do SIWZ</w:t>
      </w:r>
      <w:r w:rsidR="00004695" w:rsidRPr="000A5DDB">
        <w:rPr>
          <w:rFonts w:ascii="Tahoma" w:hAnsi="Tahoma" w:cs="Tahoma"/>
          <w:color w:val="FF0000"/>
          <w:szCs w:val="22"/>
        </w:rPr>
        <w:t>.</w:t>
      </w:r>
    </w:p>
    <w:p w:rsidR="00127FD0" w:rsidRPr="008762CD" w:rsidRDefault="00127FD0" w:rsidP="009B6E4B">
      <w:pPr>
        <w:pStyle w:val="Tytunagwka"/>
        <w:numPr>
          <w:ilvl w:val="0"/>
          <w:numId w:val="19"/>
        </w:numPr>
        <w:shd w:val="clear" w:color="auto" w:fill="D9D9D9"/>
        <w:tabs>
          <w:tab w:val="clear" w:pos="426"/>
          <w:tab w:val="left" w:pos="284"/>
        </w:tabs>
        <w:spacing w:line="276" w:lineRule="auto"/>
        <w:ind w:left="284" w:hanging="284"/>
        <w:jc w:val="both"/>
        <w:rPr>
          <w:bCs/>
          <w:sz w:val="22"/>
        </w:rPr>
      </w:pPr>
      <w:bookmarkStart w:id="93" w:name="_Toc285089201"/>
      <w:bookmarkStart w:id="94" w:name="_Toc285089328"/>
      <w:r w:rsidRPr="008762CD">
        <w:rPr>
          <w:bCs/>
          <w:sz w:val="22"/>
        </w:rPr>
        <w:t>Wykaz załączników do niniejszej SIWZ</w:t>
      </w:r>
      <w:bookmarkEnd w:id="93"/>
      <w:bookmarkEnd w:id="94"/>
    </w:p>
    <w:p w:rsidR="002C251E" w:rsidRPr="002C251E" w:rsidRDefault="002C251E" w:rsidP="002C251E">
      <w:pPr>
        <w:pStyle w:val="Default"/>
        <w:spacing w:line="276" w:lineRule="auto"/>
        <w:rPr>
          <w:rFonts w:ascii="Tahoma" w:hAnsi="Tahoma" w:cs="Tahoma"/>
          <w:color w:val="auto"/>
          <w:sz w:val="22"/>
          <w:szCs w:val="22"/>
        </w:rPr>
      </w:pPr>
      <w:r w:rsidRPr="002C251E">
        <w:rPr>
          <w:rFonts w:ascii="Tahoma" w:hAnsi="Tahoma" w:cs="Tahoma"/>
          <w:color w:val="auto"/>
          <w:sz w:val="22"/>
          <w:szCs w:val="22"/>
        </w:rPr>
        <w:t xml:space="preserve">Załącznik </w:t>
      </w:r>
      <w:proofErr w:type="gramStart"/>
      <w:r w:rsidRPr="002C251E">
        <w:rPr>
          <w:rFonts w:ascii="Tahoma" w:hAnsi="Tahoma" w:cs="Tahoma"/>
          <w:color w:val="auto"/>
          <w:sz w:val="22"/>
          <w:szCs w:val="22"/>
        </w:rPr>
        <w:t>nr 1 –   Formularz</w:t>
      </w:r>
      <w:proofErr w:type="gramEnd"/>
      <w:r w:rsidRPr="002C251E">
        <w:rPr>
          <w:rFonts w:ascii="Tahoma" w:hAnsi="Tahoma" w:cs="Tahoma"/>
          <w:color w:val="auto"/>
          <w:sz w:val="22"/>
          <w:szCs w:val="22"/>
        </w:rPr>
        <w:t xml:space="preserve"> ofertowy + tabela elementów </w:t>
      </w:r>
      <w:r w:rsidR="00A46E90">
        <w:rPr>
          <w:rFonts w:ascii="Tahoma" w:hAnsi="Tahoma" w:cs="Tahoma"/>
          <w:color w:val="auto"/>
          <w:sz w:val="22"/>
          <w:szCs w:val="22"/>
        </w:rPr>
        <w:t>rozliczeniowych</w:t>
      </w:r>
    </w:p>
    <w:p w:rsidR="002C251E" w:rsidRPr="002C251E" w:rsidRDefault="002C251E" w:rsidP="002C251E">
      <w:pPr>
        <w:pStyle w:val="Default"/>
        <w:spacing w:line="276" w:lineRule="auto"/>
        <w:rPr>
          <w:rFonts w:ascii="Tahoma" w:hAnsi="Tahoma" w:cs="Tahoma"/>
          <w:color w:val="auto"/>
          <w:sz w:val="22"/>
          <w:szCs w:val="22"/>
        </w:rPr>
      </w:pPr>
      <w:r w:rsidRPr="002C251E">
        <w:rPr>
          <w:rFonts w:ascii="Tahoma" w:hAnsi="Tahoma" w:cs="Tahoma"/>
          <w:color w:val="auto"/>
          <w:sz w:val="22"/>
          <w:szCs w:val="22"/>
        </w:rPr>
        <w:t>Załącznik 1</w:t>
      </w:r>
      <w:proofErr w:type="gramStart"/>
      <w:r w:rsidRPr="002C251E">
        <w:rPr>
          <w:rFonts w:ascii="Tahoma" w:hAnsi="Tahoma" w:cs="Tahoma"/>
          <w:color w:val="auto"/>
          <w:sz w:val="22"/>
          <w:szCs w:val="22"/>
        </w:rPr>
        <w:t>A  – załącznik</w:t>
      </w:r>
      <w:proofErr w:type="gramEnd"/>
      <w:r w:rsidRPr="002C251E">
        <w:rPr>
          <w:rFonts w:ascii="Tahoma" w:hAnsi="Tahoma" w:cs="Tahoma"/>
          <w:color w:val="auto"/>
          <w:sz w:val="22"/>
          <w:szCs w:val="22"/>
        </w:rPr>
        <w:t xml:space="preserve"> do oferty wynikający z Klauzuli Warunków Ogólnych Kontraktu i Warunków Szczególnych  </w:t>
      </w:r>
    </w:p>
    <w:p w:rsidR="002C251E" w:rsidRPr="002C251E" w:rsidRDefault="002C251E" w:rsidP="002C251E">
      <w:pPr>
        <w:pStyle w:val="Default"/>
        <w:spacing w:line="276" w:lineRule="auto"/>
        <w:rPr>
          <w:rFonts w:ascii="Tahoma" w:hAnsi="Tahoma" w:cs="Tahoma"/>
          <w:color w:val="auto"/>
          <w:sz w:val="22"/>
          <w:szCs w:val="22"/>
        </w:rPr>
      </w:pPr>
      <w:r w:rsidRPr="002C251E">
        <w:rPr>
          <w:rFonts w:ascii="Tahoma" w:hAnsi="Tahoma" w:cs="Tahoma"/>
          <w:color w:val="auto"/>
          <w:sz w:val="22"/>
          <w:szCs w:val="22"/>
        </w:rPr>
        <w:t xml:space="preserve">Załącznik </w:t>
      </w:r>
      <w:proofErr w:type="gramStart"/>
      <w:r w:rsidRPr="002C251E">
        <w:rPr>
          <w:rFonts w:ascii="Tahoma" w:hAnsi="Tahoma" w:cs="Tahoma"/>
          <w:color w:val="auto"/>
          <w:sz w:val="22"/>
          <w:szCs w:val="22"/>
        </w:rPr>
        <w:t>nr 2 –   Oświadczenie</w:t>
      </w:r>
      <w:proofErr w:type="gramEnd"/>
      <w:r w:rsidRPr="002C251E">
        <w:rPr>
          <w:rFonts w:ascii="Tahoma" w:hAnsi="Tahoma" w:cs="Tahoma"/>
          <w:color w:val="auto"/>
          <w:sz w:val="22"/>
          <w:szCs w:val="22"/>
        </w:rPr>
        <w:t xml:space="preserve"> z art. 22 ust. 1 ustawy </w:t>
      </w:r>
      <w:proofErr w:type="spellStart"/>
      <w:r w:rsidRPr="002C251E">
        <w:rPr>
          <w:rFonts w:ascii="Tahoma" w:hAnsi="Tahoma" w:cs="Tahoma"/>
          <w:color w:val="auto"/>
          <w:sz w:val="22"/>
          <w:szCs w:val="22"/>
        </w:rPr>
        <w:t>pzp</w:t>
      </w:r>
      <w:proofErr w:type="spellEnd"/>
    </w:p>
    <w:p w:rsidR="002C251E" w:rsidRPr="002C251E" w:rsidRDefault="002C251E" w:rsidP="002C251E">
      <w:pPr>
        <w:pStyle w:val="Default"/>
        <w:spacing w:line="276" w:lineRule="auto"/>
        <w:rPr>
          <w:rFonts w:ascii="Tahoma" w:hAnsi="Tahoma" w:cs="Tahoma"/>
          <w:color w:val="auto"/>
          <w:sz w:val="22"/>
          <w:szCs w:val="22"/>
        </w:rPr>
      </w:pPr>
      <w:r w:rsidRPr="002C251E">
        <w:rPr>
          <w:rFonts w:ascii="Tahoma" w:hAnsi="Tahoma" w:cs="Tahoma"/>
          <w:color w:val="auto"/>
          <w:sz w:val="22"/>
          <w:szCs w:val="22"/>
        </w:rPr>
        <w:t xml:space="preserve">Załącznik </w:t>
      </w:r>
      <w:proofErr w:type="gramStart"/>
      <w:r w:rsidRPr="002C251E">
        <w:rPr>
          <w:rFonts w:ascii="Tahoma" w:hAnsi="Tahoma" w:cs="Tahoma"/>
          <w:color w:val="auto"/>
          <w:sz w:val="22"/>
          <w:szCs w:val="22"/>
        </w:rPr>
        <w:t>nr 3 –  Oświadczenie</w:t>
      </w:r>
      <w:proofErr w:type="gramEnd"/>
      <w:r w:rsidRPr="002C251E">
        <w:rPr>
          <w:rFonts w:ascii="Tahoma" w:hAnsi="Tahoma" w:cs="Tahoma"/>
          <w:color w:val="auto"/>
          <w:sz w:val="22"/>
          <w:szCs w:val="22"/>
        </w:rPr>
        <w:t xml:space="preserve"> z art. 24 ust. 1 ustawy </w:t>
      </w:r>
      <w:proofErr w:type="spellStart"/>
      <w:r w:rsidRPr="002C251E">
        <w:rPr>
          <w:rFonts w:ascii="Tahoma" w:hAnsi="Tahoma" w:cs="Tahoma"/>
          <w:color w:val="auto"/>
          <w:sz w:val="22"/>
          <w:szCs w:val="22"/>
        </w:rPr>
        <w:t>pzp</w:t>
      </w:r>
      <w:proofErr w:type="spellEnd"/>
    </w:p>
    <w:p w:rsidR="002C251E" w:rsidRPr="002C251E" w:rsidRDefault="002C251E" w:rsidP="002C251E">
      <w:pPr>
        <w:pStyle w:val="Default"/>
        <w:spacing w:line="276" w:lineRule="auto"/>
        <w:rPr>
          <w:rFonts w:ascii="Tahoma" w:hAnsi="Tahoma" w:cs="Tahoma"/>
          <w:color w:val="auto"/>
          <w:sz w:val="22"/>
          <w:szCs w:val="22"/>
        </w:rPr>
      </w:pPr>
      <w:r w:rsidRPr="002C251E">
        <w:rPr>
          <w:rFonts w:ascii="Tahoma" w:hAnsi="Tahoma" w:cs="Tahoma"/>
          <w:color w:val="auto"/>
          <w:sz w:val="22"/>
          <w:szCs w:val="22"/>
        </w:rPr>
        <w:t xml:space="preserve">Załącznik </w:t>
      </w:r>
      <w:proofErr w:type="gramStart"/>
      <w:r w:rsidRPr="002C251E">
        <w:rPr>
          <w:rFonts w:ascii="Tahoma" w:hAnsi="Tahoma" w:cs="Tahoma"/>
          <w:color w:val="auto"/>
          <w:sz w:val="22"/>
          <w:szCs w:val="22"/>
        </w:rPr>
        <w:t>nr 4 –   Wykaz</w:t>
      </w:r>
      <w:proofErr w:type="gramEnd"/>
      <w:r w:rsidRPr="002C251E">
        <w:rPr>
          <w:rFonts w:ascii="Tahoma" w:hAnsi="Tahoma" w:cs="Tahoma"/>
          <w:color w:val="auto"/>
          <w:sz w:val="22"/>
          <w:szCs w:val="22"/>
        </w:rPr>
        <w:t xml:space="preserve"> wykonanych robót budowlanych </w:t>
      </w:r>
    </w:p>
    <w:p w:rsidR="002C251E" w:rsidRPr="002C251E" w:rsidRDefault="002C251E" w:rsidP="002C251E">
      <w:pPr>
        <w:pStyle w:val="Default"/>
        <w:spacing w:line="276" w:lineRule="auto"/>
        <w:rPr>
          <w:rFonts w:ascii="Tahoma" w:hAnsi="Tahoma" w:cs="Tahoma"/>
          <w:color w:val="auto"/>
          <w:sz w:val="22"/>
          <w:szCs w:val="22"/>
        </w:rPr>
      </w:pPr>
      <w:r w:rsidRPr="002C251E">
        <w:rPr>
          <w:rFonts w:ascii="Tahoma" w:hAnsi="Tahoma" w:cs="Tahoma"/>
          <w:color w:val="auto"/>
          <w:sz w:val="22"/>
          <w:szCs w:val="22"/>
        </w:rPr>
        <w:t xml:space="preserve">Załącznik </w:t>
      </w:r>
      <w:proofErr w:type="gramStart"/>
      <w:r w:rsidRPr="002C251E">
        <w:rPr>
          <w:rFonts w:ascii="Tahoma" w:hAnsi="Tahoma" w:cs="Tahoma"/>
          <w:color w:val="auto"/>
          <w:sz w:val="22"/>
          <w:szCs w:val="22"/>
        </w:rPr>
        <w:t>nr 5 –   Wykaz</w:t>
      </w:r>
      <w:proofErr w:type="gramEnd"/>
      <w:r w:rsidRPr="002C251E">
        <w:rPr>
          <w:rFonts w:ascii="Tahoma" w:hAnsi="Tahoma" w:cs="Tahoma"/>
          <w:color w:val="auto"/>
          <w:sz w:val="22"/>
          <w:szCs w:val="22"/>
        </w:rPr>
        <w:t xml:space="preserve"> osób uczestniczących w realizacji zamówienia </w:t>
      </w:r>
    </w:p>
    <w:p w:rsidR="002C251E" w:rsidRPr="002C251E" w:rsidRDefault="002C251E" w:rsidP="002C251E">
      <w:pPr>
        <w:pStyle w:val="Default"/>
        <w:spacing w:line="276" w:lineRule="auto"/>
        <w:rPr>
          <w:rFonts w:ascii="Tahoma" w:hAnsi="Tahoma" w:cs="Tahoma"/>
          <w:color w:val="auto"/>
          <w:sz w:val="22"/>
          <w:szCs w:val="22"/>
        </w:rPr>
      </w:pPr>
      <w:r w:rsidRPr="002C251E">
        <w:rPr>
          <w:rFonts w:ascii="Tahoma" w:hAnsi="Tahoma" w:cs="Tahoma"/>
          <w:color w:val="auto"/>
          <w:sz w:val="22"/>
          <w:szCs w:val="22"/>
        </w:rPr>
        <w:t xml:space="preserve">Załącznik </w:t>
      </w:r>
      <w:proofErr w:type="gramStart"/>
      <w:r w:rsidRPr="002C251E">
        <w:rPr>
          <w:rFonts w:ascii="Tahoma" w:hAnsi="Tahoma" w:cs="Tahoma"/>
          <w:color w:val="auto"/>
          <w:sz w:val="22"/>
          <w:szCs w:val="22"/>
        </w:rPr>
        <w:t>nr 6 –  Wzór</w:t>
      </w:r>
      <w:proofErr w:type="gramEnd"/>
      <w:r w:rsidRPr="002C251E">
        <w:rPr>
          <w:rFonts w:ascii="Tahoma" w:hAnsi="Tahoma" w:cs="Tahoma"/>
          <w:color w:val="auto"/>
          <w:sz w:val="22"/>
          <w:szCs w:val="22"/>
        </w:rPr>
        <w:t xml:space="preserve"> umowy/Kontraktu </w:t>
      </w:r>
    </w:p>
    <w:p w:rsidR="002C251E" w:rsidRPr="002C251E" w:rsidRDefault="002C251E" w:rsidP="002C251E">
      <w:pPr>
        <w:pStyle w:val="Default"/>
        <w:spacing w:line="276" w:lineRule="auto"/>
        <w:rPr>
          <w:rFonts w:ascii="Tahoma" w:hAnsi="Tahoma" w:cs="Tahoma"/>
          <w:color w:val="auto"/>
          <w:sz w:val="22"/>
          <w:szCs w:val="22"/>
        </w:rPr>
      </w:pPr>
      <w:r w:rsidRPr="002C251E">
        <w:rPr>
          <w:rFonts w:ascii="Tahoma" w:hAnsi="Tahoma" w:cs="Tahoma"/>
          <w:color w:val="auto"/>
          <w:sz w:val="22"/>
          <w:szCs w:val="22"/>
        </w:rPr>
        <w:t xml:space="preserve">Załącznik </w:t>
      </w:r>
      <w:proofErr w:type="gramStart"/>
      <w:r w:rsidRPr="002C251E">
        <w:rPr>
          <w:rFonts w:ascii="Tahoma" w:hAnsi="Tahoma" w:cs="Tahoma"/>
          <w:color w:val="auto"/>
          <w:sz w:val="22"/>
          <w:szCs w:val="22"/>
        </w:rPr>
        <w:t>nr 7 –  Opis</w:t>
      </w:r>
      <w:proofErr w:type="gramEnd"/>
      <w:r w:rsidRPr="002C251E">
        <w:rPr>
          <w:rFonts w:ascii="Tahoma" w:hAnsi="Tahoma" w:cs="Tahoma"/>
          <w:color w:val="auto"/>
          <w:sz w:val="22"/>
          <w:szCs w:val="22"/>
        </w:rPr>
        <w:t xml:space="preserve"> Przedmiotu Zamówienia (OPZ)</w:t>
      </w:r>
    </w:p>
    <w:p w:rsidR="002C251E" w:rsidRPr="002C251E" w:rsidRDefault="002C251E" w:rsidP="002C251E">
      <w:pPr>
        <w:pStyle w:val="Default"/>
        <w:spacing w:line="276" w:lineRule="auto"/>
        <w:rPr>
          <w:rFonts w:ascii="Tahoma" w:hAnsi="Tahoma" w:cs="Tahoma"/>
          <w:color w:val="auto"/>
          <w:sz w:val="22"/>
          <w:szCs w:val="22"/>
        </w:rPr>
      </w:pPr>
      <w:r w:rsidRPr="002C251E">
        <w:rPr>
          <w:rFonts w:ascii="Tahoma" w:hAnsi="Tahoma" w:cs="Tahoma"/>
          <w:color w:val="auto"/>
          <w:sz w:val="22"/>
          <w:szCs w:val="22"/>
        </w:rPr>
        <w:t xml:space="preserve">Załącznik nr 8 – Dokumentacja projektowa podstawowa </w:t>
      </w:r>
    </w:p>
    <w:p w:rsidR="002C251E" w:rsidRPr="002C251E" w:rsidRDefault="002C251E" w:rsidP="002C251E">
      <w:pPr>
        <w:pStyle w:val="Default"/>
        <w:spacing w:line="276" w:lineRule="auto"/>
        <w:rPr>
          <w:rFonts w:ascii="Tahoma" w:hAnsi="Tahoma" w:cs="Tahoma"/>
          <w:color w:val="auto"/>
          <w:sz w:val="22"/>
          <w:szCs w:val="22"/>
        </w:rPr>
      </w:pPr>
      <w:r w:rsidRPr="002C251E">
        <w:rPr>
          <w:rFonts w:ascii="Tahoma" w:hAnsi="Tahoma" w:cs="Tahoma"/>
          <w:color w:val="auto"/>
          <w:sz w:val="22"/>
          <w:szCs w:val="22"/>
        </w:rPr>
        <w:t xml:space="preserve">Załącznik Nr 9 – Dokumentacja projektowa zamienna: Projekt budowlany, wielobranżowe projekty wykonawcze, wielobranżowe przedmiary robót, specyfikacje techniczne wykonania i odbioru robót,  </w:t>
      </w:r>
    </w:p>
    <w:p w:rsidR="002C251E" w:rsidRPr="002C251E" w:rsidRDefault="002C251E" w:rsidP="002C251E">
      <w:pPr>
        <w:pStyle w:val="Default"/>
        <w:spacing w:line="276" w:lineRule="auto"/>
        <w:rPr>
          <w:rFonts w:ascii="Tahoma" w:hAnsi="Tahoma" w:cs="Tahoma"/>
          <w:color w:val="auto"/>
          <w:sz w:val="22"/>
          <w:szCs w:val="22"/>
        </w:rPr>
      </w:pPr>
      <w:r w:rsidRPr="002C251E">
        <w:rPr>
          <w:rFonts w:ascii="Tahoma" w:hAnsi="Tahoma" w:cs="Tahoma"/>
          <w:color w:val="auto"/>
          <w:sz w:val="22"/>
          <w:szCs w:val="22"/>
        </w:rPr>
        <w:t>Załącznik Nr 10 – Dokumentacja projektowa zamienna: Projekt budowlany zmiany trasy przebiegu przyłącza c.</w:t>
      </w:r>
      <w:proofErr w:type="gramStart"/>
      <w:r w:rsidRPr="002C251E">
        <w:rPr>
          <w:rFonts w:ascii="Tahoma" w:hAnsi="Tahoma" w:cs="Tahoma"/>
          <w:color w:val="auto"/>
          <w:sz w:val="22"/>
          <w:szCs w:val="22"/>
        </w:rPr>
        <w:t>o</w:t>
      </w:r>
      <w:proofErr w:type="gramEnd"/>
      <w:r w:rsidRPr="002C251E">
        <w:rPr>
          <w:rFonts w:ascii="Tahoma" w:hAnsi="Tahoma" w:cs="Tahoma"/>
          <w:color w:val="auto"/>
          <w:sz w:val="22"/>
          <w:szCs w:val="22"/>
        </w:rPr>
        <w:t>.</w:t>
      </w:r>
    </w:p>
    <w:p w:rsidR="002C251E" w:rsidRPr="002C251E" w:rsidRDefault="002C251E" w:rsidP="002C251E">
      <w:pPr>
        <w:pStyle w:val="Default"/>
        <w:spacing w:line="276" w:lineRule="auto"/>
        <w:rPr>
          <w:rFonts w:ascii="Tahoma" w:hAnsi="Tahoma" w:cs="Tahoma"/>
          <w:color w:val="auto"/>
          <w:sz w:val="22"/>
          <w:szCs w:val="22"/>
        </w:rPr>
      </w:pPr>
      <w:r w:rsidRPr="002C251E">
        <w:rPr>
          <w:rFonts w:ascii="Tahoma" w:hAnsi="Tahoma" w:cs="Tahoma"/>
          <w:color w:val="auto"/>
          <w:sz w:val="22"/>
          <w:szCs w:val="22"/>
        </w:rPr>
        <w:t xml:space="preserve">Załącznik Nr 11 – Dokumentacja projektowa – rewizje do rysunków </w:t>
      </w:r>
    </w:p>
    <w:p w:rsidR="002C251E" w:rsidRPr="002C251E" w:rsidRDefault="002C251E" w:rsidP="002C251E">
      <w:pPr>
        <w:pStyle w:val="Default"/>
        <w:spacing w:line="276" w:lineRule="auto"/>
        <w:rPr>
          <w:rFonts w:ascii="Tahoma" w:hAnsi="Tahoma" w:cs="Tahoma"/>
          <w:color w:val="auto"/>
          <w:sz w:val="22"/>
          <w:szCs w:val="22"/>
        </w:rPr>
      </w:pPr>
      <w:r w:rsidRPr="002C251E">
        <w:rPr>
          <w:rFonts w:ascii="Tahoma" w:hAnsi="Tahoma" w:cs="Tahoma"/>
          <w:color w:val="auto"/>
          <w:sz w:val="22"/>
          <w:szCs w:val="22"/>
        </w:rPr>
        <w:t>Załącznik Nr 12</w:t>
      </w:r>
      <w:r w:rsidR="00961E64">
        <w:rPr>
          <w:rFonts w:ascii="Tahoma" w:hAnsi="Tahoma" w:cs="Tahoma"/>
          <w:color w:val="auto"/>
          <w:sz w:val="22"/>
          <w:szCs w:val="22"/>
        </w:rPr>
        <w:t xml:space="preserve"> ( 12.1-12.5 )</w:t>
      </w:r>
      <w:r w:rsidRPr="002C251E">
        <w:rPr>
          <w:rFonts w:ascii="Tahoma" w:hAnsi="Tahoma" w:cs="Tahoma"/>
          <w:color w:val="auto"/>
          <w:sz w:val="22"/>
          <w:szCs w:val="22"/>
        </w:rPr>
        <w:t xml:space="preserve"> – Notatki z </w:t>
      </w:r>
      <w:proofErr w:type="gramStart"/>
      <w:r w:rsidRPr="002C251E">
        <w:rPr>
          <w:rFonts w:ascii="Tahoma" w:hAnsi="Tahoma" w:cs="Tahoma"/>
          <w:color w:val="auto"/>
          <w:sz w:val="22"/>
          <w:szCs w:val="22"/>
        </w:rPr>
        <w:t>przeprowadzonych  przeglądów</w:t>
      </w:r>
      <w:proofErr w:type="gramEnd"/>
      <w:r w:rsidRPr="002C251E">
        <w:rPr>
          <w:rFonts w:ascii="Tahoma" w:hAnsi="Tahoma" w:cs="Tahoma"/>
          <w:color w:val="auto"/>
          <w:sz w:val="22"/>
          <w:szCs w:val="22"/>
        </w:rPr>
        <w:t xml:space="preserve"> branżowych, zdjęcia wykonane podczas przeglądów, opracowanie zawierające wynik przeglądów branży teletechnicznej;</w:t>
      </w:r>
    </w:p>
    <w:p w:rsidR="002C251E" w:rsidRPr="002C251E" w:rsidRDefault="002C251E" w:rsidP="002C251E">
      <w:pPr>
        <w:pStyle w:val="Nagwek1"/>
        <w:spacing w:before="0" w:after="0" w:line="276" w:lineRule="auto"/>
        <w:rPr>
          <w:rFonts w:ascii="Tahoma" w:hAnsi="Tahoma" w:cs="Tahoma"/>
          <w:b w:val="0"/>
          <w:sz w:val="22"/>
          <w:szCs w:val="22"/>
        </w:rPr>
      </w:pPr>
      <w:r w:rsidRPr="002C251E">
        <w:rPr>
          <w:rFonts w:ascii="Tahoma" w:hAnsi="Tahoma" w:cs="Tahoma"/>
          <w:b w:val="0"/>
          <w:sz w:val="22"/>
          <w:szCs w:val="22"/>
        </w:rPr>
        <w:t xml:space="preserve">Załącznik Nr 13 – adaptacja projektu do central </w:t>
      </w:r>
      <w:proofErr w:type="spellStart"/>
      <w:r w:rsidRPr="002C251E">
        <w:rPr>
          <w:rFonts w:ascii="Tahoma" w:hAnsi="Tahoma" w:cs="Tahoma"/>
          <w:b w:val="0"/>
          <w:sz w:val="22"/>
          <w:szCs w:val="22"/>
        </w:rPr>
        <w:t>Swegon</w:t>
      </w:r>
      <w:proofErr w:type="spellEnd"/>
      <w:r w:rsidRPr="002C251E">
        <w:rPr>
          <w:rFonts w:ascii="Tahoma" w:hAnsi="Tahoma" w:cs="Tahoma"/>
          <w:b w:val="0"/>
          <w:sz w:val="22"/>
          <w:szCs w:val="22"/>
        </w:rPr>
        <w:t xml:space="preserve">, rewizje na kanałach wentylacyjnych, adaptacja projektu istniejącego zasilania nagrzewnic do central </w:t>
      </w:r>
      <w:proofErr w:type="spellStart"/>
      <w:r w:rsidRPr="002C251E">
        <w:rPr>
          <w:rFonts w:ascii="Tahoma" w:hAnsi="Tahoma" w:cs="Tahoma"/>
          <w:b w:val="0"/>
          <w:sz w:val="22"/>
          <w:szCs w:val="22"/>
        </w:rPr>
        <w:t>Swegon</w:t>
      </w:r>
      <w:proofErr w:type="spellEnd"/>
      <w:r w:rsidRPr="002C251E">
        <w:rPr>
          <w:rFonts w:ascii="Tahoma" w:hAnsi="Tahoma" w:cs="Tahoma"/>
          <w:b w:val="0"/>
          <w:sz w:val="22"/>
          <w:szCs w:val="22"/>
        </w:rPr>
        <w:t xml:space="preserve">, zestawienie materiałów do wbudowania znajdujących się w depozycie, rozmieszczenie punktów dostępowych AP i pomiar propagacji fal bezprzewodowej sieci </w:t>
      </w:r>
      <w:proofErr w:type="spellStart"/>
      <w:r w:rsidRPr="002C251E">
        <w:rPr>
          <w:rFonts w:ascii="Tahoma" w:hAnsi="Tahoma" w:cs="Tahoma"/>
          <w:b w:val="0"/>
          <w:sz w:val="22"/>
          <w:szCs w:val="22"/>
        </w:rPr>
        <w:t>WiFi</w:t>
      </w:r>
      <w:proofErr w:type="spellEnd"/>
      <w:r w:rsidRPr="002C251E">
        <w:rPr>
          <w:rFonts w:ascii="Tahoma" w:hAnsi="Tahoma" w:cs="Tahoma"/>
          <w:b w:val="0"/>
          <w:sz w:val="22"/>
          <w:szCs w:val="22"/>
        </w:rPr>
        <w:t xml:space="preserve">. </w:t>
      </w:r>
    </w:p>
    <w:p w:rsidR="002C251E" w:rsidRPr="002C251E" w:rsidRDefault="00192DB0" w:rsidP="002C251E">
      <w:pPr>
        <w:pStyle w:val="Default"/>
        <w:spacing w:line="276" w:lineRule="auto"/>
        <w:rPr>
          <w:rFonts w:ascii="Tahoma" w:hAnsi="Tahoma" w:cs="Tahoma"/>
          <w:color w:val="auto"/>
          <w:sz w:val="22"/>
          <w:szCs w:val="22"/>
        </w:rPr>
      </w:pPr>
      <w:r>
        <w:rPr>
          <w:rFonts w:ascii="Tahoma" w:hAnsi="Tahoma" w:cs="Tahoma"/>
          <w:color w:val="auto"/>
          <w:sz w:val="22"/>
          <w:szCs w:val="22"/>
        </w:rPr>
        <w:t>Z</w:t>
      </w:r>
      <w:r w:rsidRPr="00192DB0">
        <w:rPr>
          <w:rFonts w:ascii="Tahoma" w:hAnsi="Tahoma" w:cs="Tahoma"/>
          <w:color w:val="auto"/>
          <w:sz w:val="22"/>
          <w:szCs w:val="22"/>
        </w:rPr>
        <w:t xml:space="preserve">ałącznik nr 14 do SIWZ </w:t>
      </w:r>
      <w:r>
        <w:rPr>
          <w:rFonts w:ascii="Tahoma" w:hAnsi="Tahoma" w:cs="Tahoma"/>
          <w:color w:val="auto"/>
          <w:sz w:val="22"/>
          <w:szCs w:val="22"/>
        </w:rPr>
        <w:t>-</w:t>
      </w:r>
      <w:r w:rsidRPr="00192DB0">
        <w:rPr>
          <w:rFonts w:ascii="Tahoma" w:hAnsi="Tahoma" w:cs="Tahoma"/>
          <w:color w:val="auto"/>
          <w:sz w:val="22"/>
          <w:szCs w:val="22"/>
        </w:rPr>
        <w:tab/>
        <w:t>Karta Gwarancyjna (</w:t>
      </w:r>
      <w:proofErr w:type="gramStart"/>
      <w:r w:rsidRPr="00192DB0">
        <w:rPr>
          <w:rFonts w:ascii="Tahoma" w:hAnsi="Tahoma" w:cs="Tahoma"/>
          <w:color w:val="auto"/>
          <w:sz w:val="22"/>
          <w:szCs w:val="22"/>
        </w:rPr>
        <w:t>Gwarancja Jakości</w:t>
      </w:r>
      <w:proofErr w:type="gramEnd"/>
      <w:r w:rsidRPr="00192DB0">
        <w:rPr>
          <w:rFonts w:ascii="Tahoma" w:hAnsi="Tahoma" w:cs="Tahoma"/>
          <w:color w:val="auto"/>
          <w:sz w:val="22"/>
          <w:szCs w:val="22"/>
        </w:rPr>
        <w:t xml:space="preserve">)- </w:t>
      </w:r>
    </w:p>
    <w:p w:rsidR="002C251E" w:rsidRPr="002C251E" w:rsidRDefault="002C251E" w:rsidP="002C251E">
      <w:pPr>
        <w:spacing w:line="276" w:lineRule="auto"/>
        <w:textAlignment w:val="top"/>
        <w:rPr>
          <w:rFonts w:ascii="Tahoma" w:hAnsi="Tahoma" w:cs="Tahoma"/>
          <w:szCs w:val="22"/>
        </w:rPr>
      </w:pPr>
      <w:r w:rsidRPr="002C251E">
        <w:rPr>
          <w:rFonts w:ascii="Tahoma" w:hAnsi="Tahoma" w:cs="Tahoma"/>
          <w:szCs w:val="22"/>
        </w:rPr>
        <w:t xml:space="preserve">Wskazane powyżej Załączniki Nr 1, 1A, 4 i 5 Wykonawca wypełnia stosownie do treści niniejszej SIWZ Zamawiający dopuszcza zmiany wielkości pól załączników oraz odmiany wyrazów wynikające ze złożenia oferty wspólnej. Wprowadzone zmiany nie mogą zmieniać treści załączników. </w:t>
      </w:r>
    </w:p>
    <w:p w:rsidR="00D738EC" w:rsidRPr="008762CD" w:rsidRDefault="00D738EC" w:rsidP="00D738EC">
      <w:pPr>
        <w:spacing w:line="276" w:lineRule="auto"/>
        <w:textAlignment w:val="top"/>
        <w:rPr>
          <w:rFonts w:ascii="Tahoma" w:hAnsi="Tahoma" w:cs="Tahoma"/>
          <w:szCs w:val="22"/>
        </w:rPr>
      </w:pPr>
    </w:p>
    <w:p w:rsidR="003174D6" w:rsidRPr="008762CD" w:rsidRDefault="001955C4" w:rsidP="001955C4">
      <w:pPr>
        <w:spacing w:line="276" w:lineRule="auto"/>
        <w:ind w:left="1440"/>
        <w:rPr>
          <w:rStyle w:val="FontStyle99"/>
          <w:rFonts w:ascii="Tahoma" w:hAnsi="Tahoma" w:cs="Tahoma"/>
          <w:sz w:val="22"/>
          <w:szCs w:val="22"/>
        </w:rPr>
      </w:pPr>
      <w:r w:rsidRPr="008762CD">
        <w:rPr>
          <w:rStyle w:val="FontStyle99"/>
          <w:rFonts w:ascii="Tahoma" w:hAnsi="Tahoma" w:cs="Tahoma"/>
          <w:sz w:val="22"/>
          <w:szCs w:val="22"/>
        </w:rPr>
        <w:br w:type="page"/>
      </w:r>
    </w:p>
    <w:p w:rsidR="00004695" w:rsidRPr="008762CD" w:rsidRDefault="00004695" w:rsidP="00D738EC">
      <w:pPr>
        <w:spacing w:line="276" w:lineRule="auto"/>
        <w:ind w:left="1440"/>
        <w:rPr>
          <w:rStyle w:val="FontStyle99"/>
          <w:rFonts w:ascii="Tahoma" w:hAnsi="Tahoma" w:cs="Tahoma"/>
          <w:sz w:val="22"/>
          <w:szCs w:val="22"/>
        </w:rPr>
      </w:pPr>
    </w:p>
    <w:p w:rsidR="0080667C" w:rsidRPr="008762CD" w:rsidRDefault="0080667C" w:rsidP="0080667C">
      <w:pPr>
        <w:pStyle w:val="Default"/>
        <w:spacing w:line="276" w:lineRule="auto"/>
        <w:jc w:val="right"/>
        <w:rPr>
          <w:rFonts w:ascii="Tahoma" w:hAnsi="Tahoma" w:cs="Tahoma"/>
          <w:b/>
          <w:color w:val="auto"/>
          <w:sz w:val="22"/>
          <w:szCs w:val="22"/>
        </w:rPr>
      </w:pPr>
      <w:r w:rsidRPr="008762CD">
        <w:rPr>
          <w:rFonts w:ascii="Tahoma" w:hAnsi="Tahoma" w:cs="Tahoma"/>
          <w:b/>
          <w:color w:val="auto"/>
          <w:sz w:val="22"/>
          <w:szCs w:val="22"/>
        </w:rPr>
        <w:t>Załącznik nr 1 do SIWZ</w:t>
      </w:r>
    </w:p>
    <w:p w:rsidR="0080667C" w:rsidRPr="008762CD" w:rsidRDefault="0080667C" w:rsidP="0080667C">
      <w:pPr>
        <w:pStyle w:val="Default"/>
        <w:spacing w:line="276" w:lineRule="auto"/>
        <w:jc w:val="right"/>
        <w:rPr>
          <w:rFonts w:ascii="Tahoma" w:hAnsi="Tahoma" w:cs="Tahoma"/>
          <w:b/>
          <w:color w:val="auto"/>
          <w:sz w:val="22"/>
          <w:szCs w:val="22"/>
        </w:rPr>
      </w:pPr>
    </w:p>
    <w:p w:rsidR="0080667C" w:rsidRPr="008762CD" w:rsidRDefault="0080667C" w:rsidP="0080667C">
      <w:pPr>
        <w:widowControl w:val="0"/>
        <w:autoSpaceDE w:val="0"/>
        <w:spacing w:after="0"/>
        <w:jc w:val="center"/>
        <w:rPr>
          <w:rFonts w:ascii="Tahoma" w:hAnsi="Tahoma" w:cs="Tahoma"/>
          <w:b/>
          <w:szCs w:val="22"/>
        </w:rPr>
      </w:pPr>
      <w:r w:rsidRPr="008762CD">
        <w:rPr>
          <w:rFonts w:ascii="Tahoma" w:hAnsi="Tahoma" w:cs="Tahoma"/>
          <w:b/>
          <w:szCs w:val="22"/>
        </w:rPr>
        <w:t>FORMULARZ OFERTOWY</w:t>
      </w:r>
    </w:p>
    <w:p w:rsidR="0080667C" w:rsidRPr="00B42F35" w:rsidRDefault="0080667C" w:rsidP="0080667C">
      <w:pPr>
        <w:pStyle w:val="Default"/>
        <w:spacing w:line="276" w:lineRule="auto"/>
        <w:jc w:val="center"/>
        <w:rPr>
          <w:rFonts w:ascii="Tahoma" w:hAnsi="Tahoma" w:cs="Tahoma"/>
          <w:b/>
          <w:color w:val="FF0000"/>
          <w:sz w:val="22"/>
          <w:szCs w:val="22"/>
        </w:rPr>
      </w:pPr>
      <w:proofErr w:type="gramStart"/>
      <w:r w:rsidRPr="008762CD">
        <w:rPr>
          <w:rFonts w:ascii="Tahoma" w:hAnsi="Tahoma" w:cs="Tahoma"/>
          <w:b/>
          <w:color w:val="auto"/>
          <w:sz w:val="22"/>
          <w:szCs w:val="22"/>
        </w:rPr>
        <w:t>przetargu</w:t>
      </w:r>
      <w:proofErr w:type="gramEnd"/>
      <w:r w:rsidRPr="008762CD">
        <w:rPr>
          <w:rFonts w:ascii="Tahoma" w:hAnsi="Tahoma" w:cs="Tahoma"/>
          <w:b/>
          <w:color w:val="auto"/>
          <w:sz w:val="22"/>
          <w:szCs w:val="22"/>
        </w:rPr>
        <w:t xml:space="preserve"> nieograniczonego nr </w:t>
      </w:r>
      <w:r w:rsidR="00D36C22" w:rsidRPr="00D36C22">
        <w:rPr>
          <w:rFonts w:ascii="Tahoma" w:hAnsi="Tahoma" w:cs="Tahoma"/>
          <w:b/>
          <w:color w:val="auto"/>
          <w:sz w:val="22"/>
          <w:szCs w:val="22"/>
        </w:rPr>
        <w:t>57</w:t>
      </w:r>
      <w:r w:rsidR="00893BCC" w:rsidRPr="00D36C22">
        <w:rPr>
          <w:rFonts w:ascii="Tahoma" w:hAnsi="Tahoma" w:cs="Tahoma"/>
          <w:b/>
          <w:color w:val="auto"/>
          <w:sz w:val="22"/>
          <w:szCs w:val="22"/>
        </w:rPr>
        <w:t>/</w:t>
      </w:r>
      <w:r w:rsidR="00D36C22" w:rsidRPr="00D36C22">
        <w:rPr>
          <w:rFonts w:ascii="Tahoma" w:hAnsi="Tahoma" w:cs="Tahoma"/>
          <w:b/>
          <w:color w:val="auto"/>
          <w:sz w:val="22"/>
          <w:szCs w:val="22"/>
        </w:rPr>
        <w:t>Log./2016</w:t>
      </w:r>
    </w:p>
    <w:p w:rsidR="00962497" w:rsidRPr="008762CD" w:rsidRDefault="00F11D66" w:rsidP="00962497">
      <w:pPr>
        <w:autoSpaceDE w:val="0"/>
        <w:autoSpaceDN w:val="0"/>
        <w:adjustRightInd w:val="0"/>
        <w:spacing w:after="0"/>
        <w:ind w:left="567"/>
        <w:jc w:val="center"/>
        <w:rPr>
          <w:rFonts w:ascii="Tahoma" w:hAnsi="Tahoma" w:cs="Tahoma"/>
          <w:b/>
          <w:szCs w:val="22"/>
        </w:rPr>
      </w:pPr>
      <w:r w:rsidRPr="008762CD">
        <w:rPr>
          <w:rFonts w:ascii="Tahoma" w:hAnsi="Tahoma" w:cs="Tahoma"/>
          <w:b/>
          <w:szCs w:val="22"/>
        </w:rPr>
        <w:t xml:space="preserve">na </w:t>
      </w:r>
      <w:r w:rsidR="008520E1" w:rsidRPr="008520E1">
        <w:rPr>
          <w:rFonts w:ascii="Tahoma" w:hAnsi="Tahoma" w:cs="Tahoma"/>
          <w:b/>
          <w:szCs w:val="22"/>
        </w:rPr>
        <w:t>kontynuacj</w:t>
      </w:r>
      <w:r w:rsidR="008520E1">
        <w:rPr>
          <w:rFonts w:ascii="Tahoma" w:hAnsi="Tahoma" w:cs="Tahoma"/>
          <w:b/>
          <w:szCs w:val="22"/>
        </w:rPr>
        <w:t>ę</w:t>
      </w:r>
      <w:r w:rsidR="008520E1" w:rsidRPr="008520E1">
        <w:rPr>
          <w:rFonts w:ascii="Tahoma" w:hAnsi="Tahoma" w:cs="Tahoma"/>
          <w:b/>
          <w:szCs w:val="22"/>
        </w:rPr>
        <w:t xml:space="preserve"> i zakończenie robót budowlanych </w:t>
      </w:r>
      <w:r w:rsidR="008520E1">
        <w:rPr>
          <w:rFonts w:ascii="Tahoma" w:hAnsi="Tahoma" w:cs="Tahoma"/>
          <w:b/>
          <w:szCs w:val="22"/>
        </w:rPr>
        <w:t xml:space="preserve">inwestycji </w:t>
      </w:r>
      <w:r w:rsidR="00962497" w:rsidRPr="008762CD">
        <w:rPr>
          <w:rFonts w:ascii="Tahoma" w:hAnsi="Tahoma" w:cs="Tahoma"/>
          <w:b/>
          <w:szCs w:val="22"/>
        </w:rPr>
        <w:t xml:space="preserve">pn.: </w:t>
      </w:r>
      <w:proofErr w:type="gramStart"/>
      <w:r w:rsidR="00962497" w:rsidRPr="008762CD">
        <w:rPr>
          <w:rFonts w:ascii="Tahoma" w:hAnsi="Tahoma" w:cs="Tahoma"/>
          <w:b/>
          <w:szCs w:val="22"/>
        </w:rPr>
        <w:t>,,</w:t>
      </w:r>
      <w:proofErr w:type="gramEnd"/>
      <w:r w:rsidR="00962497" w:rsidRPr="008762CD">
        <w:rPr>
          <w:rFonts w:ascii="Tahoma" w:hAnsi="Tahoma" w:cs="Tahoma"/>
          <w:b/>
          <w:szCs w:val="22"/>
        </w:rPr>
        <w:t>Rozbudowa budynku Nr 1 na potrzeby Zintegrowanego Bloku Operacyjnego w 4 Wojskowym Szpitalu Klinicznym z Polikliniką SP ZOZ we Wrocławiu K-2857”</w:t>
      </w:r>
    </w:p>
    <w:p w:rsidR="0080667C" w:rsidRPr="008762CD" w:rsidRDefault="0080667C" w:rsidP="0080667C">
      <w:pPr>
        <w:pStyle w:val="Nagwek1"/>
        <w:spacing w:before="0" w:line="276" w:lineRule="auto"/>
        <w:rPr>
          <w:rFonts w:ascii="Tahoma" w:hAnsi="Tahoma" w:cs="Tahoma"/>
          <w:sz w:val="22"/>
          <w:szCs w:val="22"/>
        </w:rPr>
      </w:pPr>
      <w:r w:rsidRPr="008762CD">
        <w:rPr>
          <w:rFonts w:ascii="Tahoma" w:hAnsi="Tahoma" w:cs="Tahoma"/>
          <w:sz w:val="22"/>
          <w:szCs w:val="22"/>
        </w:rPr>
        <w:t xml:space="preserve"> Dane Wykonawcy</w:t>
      </w:r>
    </w:p>
    <w:p w:rsidR="0080667C" w:rsidRPr="008762CD" w:rsidRDefault="0080667C" w:rsidP="0080667C">
      <w:pPr>
        <w:widowControl w:val="0"/>
        <w:autoSpaceDE w:val="0"/>
        <w:spacing w:after="0"/>
        <w:rPr>
          <w:rFonts w:ascii="Tahoma" w:hAnsi="Tahoma" w:cs="Tahoma"/>
          <w:szCs w:val="22"/>
        </w:rPr>
      </w:pPr>
      <w:r w:rsidRPr="008762CD">
        <w:rPr>
          <w:rFonts w:ascii="Tahoma" w:hAnsi="Tahoma" w:cs="Tahoma"/>
          <w:szCs w:val="22"/>
        </w:rPr>
        <w:t>Nazwa:................................................................................................................</w:t>
      </w:r>
    </w:p>
    <w:p w:rsidR="0080667C" w:rsidRPr="008762CD" w:rsidRDefault="0080667C" w:rsidP="0080667C">
      <w:pPr>
        <w:widowControl w:val="0"/>
        <w:autoSpaceDE w:val="0"/>
        <w:spacing w:after="0"/>
        <w:rPr>
          <w:rFonts w:ascii="Tahoma" w:hAnsi="Tahoma" w:cs="Tahoma"/>
          <w:szCs w:val="22"/>
        </w:rPr>
      </w:pPr>
      <w:r w:rsidRPr="008762CD">
        <w:rPr>
          <w:rFonts w:ascii="Tahoma" w:hAnsi="Tahoma" w:cs="Tahoma"/>
          <w:szCs w:val="22"/>
        </w:rPr>
        <w:t>Siedziba:.............................................................................................................</w:t>
      </w:r>
    </w:p>
    <w:p w:rsidR="0080667C" w:rsidRPr="008762CD" w:rsidRDefault="0080667C" w:rsidP="0080667C">
      <w:pPr>
        <w:widowControl w:val="0"/>
        <w:autoSpaceDE w:val="0"/>
        <w:spacing w:after="0"/>
        <w:rPr>
          <w:rFonts w:ascii="Tahoma" w:hAnsi="Tahoma" w:cs="Tahoma"/>
          <w:szCs w:val="22"/>
        </w:rPr>
      </w:pPr>
      <w:r w:rsidRPr="008762CD">
        <w:rPr>
          <w:rFonts w:ascii="Tahoma" w:hAnsi="Tahoma" w:cs="Tahoma"/>
          <w:szCs w:val="22"/>
        </w:rPr>
        <w:t>Osoba do kontaktu:.............................................................................................</w:t>
      </w:r>
    </w:p>
    <w:p w:rsidR="0080667C" w:rsidRPr="008520E1" w:rsidRDefault="0080667C" w:rsidP="0080667C">
      <w:pPr>
        <w:widowControl w:val="0"/>
        <w:autoSpaceDE w:val="0"/>
        <w:spacing w:after="0"/>
        <w:rPr>
          <w:rFonts w:ascii="Tahoma" w:hAnsi="Tahoma" w:cs="Tahoma"/>
          <w:szCs w:val="22"/>
        </w:rPr>
      </w:pPr>
      <w:proofErr w:type="gramStart"/>
      <w:r w:rsidRPr="008762CD">
        <w:rPr>
          <w:rFonts w:ascii="Tahoma" w:hAnsi="Tahoma" w:cs="Tahoma"/>
          <w:szCs w:val="22"/>
        </w:rPr>
        <w:t>nr</w:t>
      </w:r>
      <w:proofErr w:type="gramEnd"/>
      <w:r w:rsidRPr="008762CD">
        <w:rPr>
          <w:rFonts w:ascii="Tahoma" w:hAnsi="Tahoma" w:cs="Tahoma"/>
          <w:szCs w:val="22"/>
        </w:rPr>
        <w:t xml:space="preserve"> telefonu/faksu............................................... </w:t>
      </w:r>
      <w:r w:rsidRPr="008520E1">
        <w:rPr>
          <w:rFonts w:ascii="Tahoma" w:hAnsi="Tahoma" w:cs="Tahoma"/>
          <w:szCs w:val="22"/>
        </w:rPr>
        <w:t xml:space="preserve">nr telefonu </w:t>
      </w:r>
      <w:proofErr w:type="gramStart"/>
      <w:r w:rsidRPr="008520E1">
        <w:rPr>
          <w:rFonts w:ascii="Tahoma" w:hAnsi="Tahoma" w:cs="Tahoma"/>
          <w:szCs w:val="22"/>
        </w:rPr>
        <w:t>kom. ................................................</w:t>
      </w:r>
      <w:proofErr w:type="gramEnd"/>
      <w:r w:rsidRPr="008520E1">
        <w:rPr>
          <w:rFonts w:ascii="Tahoma" w:hAnsi="Tahoma" w:cs="Tahoma"/>
          <w:szCs w:val="22"/>
        </w:rPr>
        <w:t xml:space="preserve">.. </w:t>
      </w:r>
    </w:p>
    <w:p w:rsidR="0080667C" w:rsidRPr="008520E1" w:rsidRDefault="0080667C" w:rsidP="0080667C">
      <w:pPr>
        <w:widowControl w:val="0"/>
        <w:autoSpaceDE w:val="0"/>
        <w:spacing w:after="0"/>
        <w:rPr>
          <w:rFonts w:ascii="Tahoma" w:hAnsi="Tahoma" w:cs="Tahoma"/>
          <w:szCs w:val="22"/>
        </w:rPr>
      </w:pPr>
      <w:proofErr w:type="gramStart"/>
      <w:r w:rsidRPr="008520E1">
        <w:rPr>
          <w:rFonts w:ascii="Tahoma" w:hAnsi="Tahoma" w:cs="Tahoma"/>
          <w:szCs w:val="22"/>
        </w:rPr>
        <w:t>e-mail</w:t>
      </w:r>
      <w:proofErr w:type="gramEnd"/>
      <w:r w:rsidRPr="008520E1">
        <w:rPr>
          <w:rFonts w:ascii="Tahoma" w:hAnsi="Tahoma" w:cs="Tahoma"/>
          <w:szCs w:val="22"/>
        </w:rPr>
        <w:t xml:space="preserve">:...................................................  </w:t>
      </w:r>
      <w:proofErr w:type="spellStart"/>
      <w:proofErr w:type="gramStart"/>
      <w:r w:rsidRPr="008520E1">
        <w:rPr>
          <w:rFonts w:ascii="Tahoma" w:hAnsi="Tahoma" w:cs="Tahoma"/>
          <w:szCs w:val="22"/>
        </w:rPr>
        <w:t>internet</w:t>
      </w:r>
      <w:proofErr w:type="spellEnd"/>
      <w:proofErr w:type="gramEnd"/>
      <w:r w:rsidRPr="008520E1">
        <w:rPr>
          <w:rFonts w:ascii="Tahoma" w:hAnsi="Tahoma" w:cs="Tahoma"/>
          <w:szCs w:val="22"/>
        </w:rPr>
        <w:t xml:space="preserve">: http://........................................................... </w:t>
      </w:r>
    </w:p>
    <w:p w:rsidR="0080667C" w:rsidRPr="008520E1" w:rsidRDefault="0080667C" w:rsidP="0080667C">
      <w:pPr>
        <w:widowControl w:val="0"/>
        <w:autoSpaceDE w:val="0"/>
        <w:spacing w:after="0"/>
        <w:rPr>
          <w:rFonts w:ascii="Tahoma" w:hAnsi="Tahoma" w:cs="Tahoma"/>
          <w:szCs w:val="22"/>
        </w:rPr>
      </w:pPr>
      <w:proofErr w:type="gramStart"/>
      <w:r w:rsidRPr="008520E1">
        <w:rPr>
          <w:rFonts w:ascii="Tahoma" w:hAnsi="Tahoma" w:cs="Tahoma"/>
          <w:szCs w:val="22"/>
        </w:rPr>
        <w:t>nr</w:t>
      </w:r>
      <w:proofErr w:type="gramEnd"/>
      <w:r w:rsidRPr="008520E1">
        <w:rPr>
          <w:rFonts w:ascii="Tahoma" w:hAnsi="Tahoma" w:cs="Tahoma"/>
          <w:szCs w:val="22"/>
        </w:rPr>
        <w:t xml:space="preserve"> konta bankowego:........................................................................................</w:t>
      </w:r>
    </w:p>
    <w:p w:rsidR="0080667C" w:rsidRPr="008762CD" w:rsidRDefault="0080667C" w:rsidP="0080667C">
      <w:pPr>
        <w:widowControl w:val="0"/>
        <w:autoSpaceDE w:val="0"/>
        <w:spacing w:after="0"/>
        <w:rPr>
          <w:rFonts w:ascii="Tahoma" w:hAnsi="Tahoma" w:cs="Tahoma"/>
          <w:szCs w:val="22"/>
        </w:rPr>
      </w:pPr>
      <w:proofErr w:type="gramStart"/>
      <w:r w:rsidRPr="008762CD">
        <w:rPr>
          <w:rFonts w:ascii="Tahoma" w:hAnsi="Tahoma" w:cs="Tahoma"/>
          <w:szCs w:val="22"/>
        </w:rPr>
        <w:t>nr</w:t>
      </w:r>
      <w:proofErr w:type="gramEnd"/>
      <w:r w:rsidRPr="008762CD">
        <w:rPr>
          <w:rFonts w:ascii="Tahoma" w:hAnsi="Tahoma" w:cs="Tahoma"/>
          <w:szCs w:val="22"/>
        </w:rPr>
        <w:t xml:space="preserve"> NIP.....................................................  </w:t>
      </w:r>
      <w:proofErr w:type="gramStart"/>
      <w:r w:rsidRPr="008762CD">
        <w:rPr>
          <w:rFonts w:ascii="Tahoma" w:hAnsi="Tahoma" w:cs="Tahoma"/>
          <w:szCs w:val="22"/>
        </w:rPr>
        <w:t>nr</w:t>
      </w:r>
      <w:proofErr w:type="gramEnd"/>
      <w:r w:rsidRPr="008762CD">
        <w:rPr>
          <w:rFonts w:ascii="Tahoma" w:hAnsi="Tahoma" w:cs="Tahoma"/>
          <w:szCs w:val="22"/>
        </w:rPr>
        <w:t xml:space="preserve"> REGON.............................................  </w:t>
      </w:r>
    </w:p>
    <w:p w:rsidR="0080667C" w:rsidRPr="008762CD" w:rsidRDefault="0080667C" w:rsidP="0080667C">
      <w:pPr>
        <w:widowControl w:val="0"/>
        <w:autoSpaceDE w:val="0"/>
        <w:spacing w:after="0"/>
        <w:rPr>
          <w:rFonts w:ascii="Tahoma" w:hAnsi="Tahoma" w:cs="Tahoma"/>
          <w:b/>
          <w:szCs w:val="22"/>
        </w:rPr>
      </w:pPr>
    </w:p>
    <w:p w:rsidR="0080667C" w:rsidRPr="008762CD" w:rsidRDefault="0080667C" w:rsidP="0080667C">
      <w:pPr>
        <w:pStyle w:val="Default"/>
        <w:spacing w:line="276" w:lineRule="auto"/>
        <w:rPr>
          <w:rFonts w:ascii="Tahoma" w:hAnsi="Tahoma" w:cs="Tahoma"/>
          <w:color w:val="auto"/>
          <w:sz w:val="22"/>
          <w:szCs w:val="22"/>
        </w:rPr>
      </w:pPr>
    </w:p>
    <w:p w:rsidR="0080667C" w:rsidRPr="008762CD" w:rsidRDefault="0080667C" w:rsidP="00962497">
      <w:pPr>
        <w:autoSpaceDE w:val="0"/>
        <w:autoSpaceDN w:val="0"/>
        <w:adjustRightInd w:val="0"/>
        <w:spacing w:after="0"/>
        <w:rPr>
          <w:rFonts w:ascii="Tahoma" w:hAnsi="Tahoma" w:cs="Tahoma"/>
          <w:szCs w:val="22"/>
        </w:rPr>
      </w:pPr>
      <w:r w:rsidRPr="008762CD">
        <w:rPr>
          <w:rFonts w:ascii="Tahoma" w:hAnsi="Tahoma" w:cs="Tahoma"/>
          <w:szCs w:val="22"/>
        </w:rPr>
        <w:t>Niniejszym składamy ofertę w postępowaniu prowadzonym w trybie przetargu nieograniczonego na</w:t>
      </w:r>
      <w:r w:rsidR="00962497" w:rsidRPr="008762CD">
        <w:rPr>
          <w:rFonts w:ascii="Tahoma" w:hAnsi="Tahoma" w:cs="Tahoma"/>
          <w:szCs w:val="22"/>
        </w:rPr>
        <w:t xml:space="preserve"> </w:t>
      </w:r>
      <w:r w:rsidR="008520E1">
        <w:rPr>
          <w:rFonts w:ascii="Tahoma" w:hAnsi="Tahoma" w:cs="Tahoma"/>
          <w:szCs w:val="22"/>
        </w:rPr>
        <w:t xml:space="preserve">kontynuację i zakończenie </w:t>
      </w:r>
      <w:r w:rsidR="008520E1" w:rsidRPr="008762CD">
        <w:rPr>
          <w:rFonts w:ascii="Tahoma" w:hAnsi="Tahoma" w:cs="Tahoma"/>
          <w:szCs w:val="22"/>
        </w:rPr>
        <w:t>rob</w:t>
      </w:r>
      <w:r w:rsidR="008520E1">
        <w:rPr>
          <w:rFonts w:ascii="Tahoma" w:hAnsi="Tahoma" w:cs="Tahoma"/>
          <w:szCs w:val="22"/>
        </w:rPr>
        <w:t>ót</w:t>
      </w:r>
      <w:r w:rsidR="008520E1" w:rsidRPr="008762CD">
        <w:rPr>
          <w:rFonts w:ascii="Tahoma" w:hAnsi="Tahoma" w:cs="Tahoma"/>
          <w:szCs w:val="22"/>
        </w:rPr>
        <w:t xml:space="preserve"> budowlan</w:t>
      </w:r>
      <w:r w:rsidR="008520E1">
        <w:rPr>
          <w:rFonts w:ascii="Tahoma" w:hAnsi="Tahoma" w:cs="Tahoma"/>
          <w:szCs w:val="22"/>
        </w:rPr>
        <w:t>ych</w:t>
      </w:r>
      <w:r w:rsidR="008520E1" w:rsidRPr="008762CD">
        <w:rPr>
          <w:rFonts w:ascii="Tahoma" w:hAnsi="Tahoma" w:cs="Tahoma"/>
          <w:szCs w:val="22"/>
        </w:rPr>
        <w:t xml:space="preserve"> </w:t>
      </w:r>
      <w:r w:rsidR="00962497" w:rsidRPr="008762CD">
        <w:rPr>
          <w:rFonts w:ascii="Tahoma" w:hAnsi="Tahoma" w:cs="Tahoma"/>
          <w:szCs w:val="22"/>
        </w:rPr>
        <w:t xml:space="preserve">inwestycji pn.: </w:t>
      </w:r>
      <w:proofErr w:type="gramStart"/>
      <w:r w:rsidR="00962497" w:rsidRPr="008762CD">
        <w:rPr>
          <w:rFonts w:ascii="Tahoma" w:hAnsi="Tahoma" w:cs="Tahoma"/>
          <w:szCs w:val="22"/>
        </w:rPr>
        <w:t>,,</w:t>
      </w:r>
      <w:proofErr w:type="gramEnd"/>
      <w:r w:rsidR="00962497" w:rsidRPr="008762CD">
        <w:rPr>
          <w:rFonts w:ascii="Tahoma" w:hAnsi="Tahoma" w:cs="Tahoma"/>
          <w:szCs w:val="22"/>
        </w:rPr>
        <w:t>Rozbudowa budynku Nr 1 na potrzeby Zintegrowanego Bloku Operacyjnego w 4 Wojskowym Szpitalu Klinicznym z Polikliniką SP ZOZ we Wrocławiu K-2857”</w:t>
      </w:r>
    </w:p>
    <w:p w:rsidR="00962497" w:rsidRPr="008762CD" w:rsidRDefault="00962497" w:rsidP="00962497">
      <w:pPr>
        <w:autoSpaceDE w:val="0"/>
        <w:autoSpaceDN w:val="0"/>
        <w:adjustRightInd w:val="0"/>
        <w:spacing w:after="0"/>
        <w:rPr>
          <w:rFonts w:ascii="Tahoma" w:hAnsi="Tahoma" w:cs="Tahoma"/>
          <w:szCs w:val="22"/>
        </w:rPr>
      </w:pPr>
    </w:p>
    <w:p w:rsidR="0080667C" w:rsidRPr="008762CD" w:rsidRDefault="0080667C" w:rsidP="0080667C">
      <w:pPr>
        <w:pStyle w:val="Stopka"/>
        <w:widowControl w:val="0"/>
        <w:tabs>
          <w:tab w:val="clear" w:pos="4536"/>
          <w:tab w:val="clear" w:pos="9072"/>
        </w:tabs>
        <w:autoSpaceDE w:val="0"/>
        <w:spacing w:line="276" w:lineRule="auto"/>
        <w:rPr>
          <w:rFonts w:ascii="Tahoma" w:hAnsi="Tahoma" w:cs="Tahoma"/>
          <w:i w:val="0"/>
          <w:sz w:val="22"/>
          <w:szCs w:val="22"/>
        </w:rPr>
      </w:pPr>
      <w:r w:rsidRPr="008762CD">
        <w:rPr>
          <w:rFonts w:ascii="Tahoma" w:hAnsi="Tahoma" w:cs="Tahoma"/>
          <w:i w:val="0"/>
          <w:sz w:val="22"/>
          <w:szCs w:val="22"/>
        </w:rPr>
        <w:t>Oferujemy wykonanie przedmiotu zamówienia za kwotę ryczałtową:</w:t>
      </w:r>
    </w:p>
    <w:p w:rsidR="0080667C" w:rsidRPr="008762CD" w:rsidRDefault="00F017F5" w:rsidP="0080667C">
      <w:pPr>
        <w:spacing w:after="0"/>
        <w:ind w:left="720"/>
        <w:rPr>
          <w:rFonts w:ascii="Tahoma" w:hAnsi="Tahoma" w:cs="Tahoma"/>
          <w:szCs w:val="22"/>
        </w:rPr>
      </w:pPr>
      <w:r w:rsidRPr="008762CD">
        <w:rPr>
          <w:rFonts w:ascii="Tahoma" w:hAnsi="Tahoma" w:cs="Tahoma"/>
          <w:szCs w:val="22"/>
        </w:rPr>
        <w:t>Wartość</w:t>
      </w:r>
      <w:r w:rsidR="0080667C" w:rsidRPr="008762CD">
        <w:rPr>
          <w:rFonts w:ascii="Tahoma" w:hAnsi="Tahoma" w:cs="Tahoma"/>
          <w:szCs w:val="22"/>
        </w:rPr>
        <w:t xml:space="preserve"> netto:……………………………………............................................................................................</w:t>
      </w:r>
      <w:proofErr w:type="gramStart"/>
      <w:r w:rsidR="0080667C" w:rsidRPr="008762CD">
        <w:rPr>
          <w:rFonts w:ascii="Tahoma" w:hAnsi="Tahoma" w:cs="Tahoma"/>
          <w:szCs w:val="22"/>
        </w:rPr>
        <w:t>zł</w:t>
      </w:r>
      <w:proofErr w:type="gramEnd"/>
    </w:p>
    <w:p w:rsidR="0080667C" w:rsidRPr="008762CD" w:rsidRDefault="0080667C" w:rsidP="0080667C">
      <w:pPr>
        <w:spacing w:after="0"/>
        <w:ind w:left="720"/>
        <w:rPr>
          <w:rFonts w:ascii="Tahoma" w:hAnsi="Tahoma" w:cs="Tahoma"/>
          <w:szCs w:val="22"/>
        </w:rPr>
      </w:pPr>
      <w:r w:rsidRPr="008762CD">
        <w:rPr>
          <w:rFonts w:ascii="Tahoma" w:hAnsi="Tahoma" w:cs="Tahoma"/>
          <w:szCs w:val="22"/>
        </w:rPr>
        <w:t>(słownie:................................................................................................................................</w:t>
      </w:r>
      <w:proofErr w:type="gramStart"/>
      <w:r w:rsidRPr="008762CD">
        <w:rPr>
          <w:rFonts w:ascii="Tahoma" w:hAnsi="Tahoma" w:cs="Tahoma"/>
          <w:szCs w:val="22"/>
        </w:rPr>
        <w:t>zł</w:t>
      </w:r>
      <w:proofErr w:type="gramEnd"/>
      <w:r w:rsidRPr="008762CD">
        <w:rPr>
          <w:rFonts w:ascii="Tahoma" w:hAnsi="Tahoma" w:cs="Tahoma"/>
          <w:szCs w:val="22"/>
        </w:rPr>
        <w:t>)</w:t>
      </w:r>
    </w:p>
    <w:p w:rsidR="0080667C" w:rsidRPr="008762CD" w:rsidRDefault="0080667C" w:rsidP="0080667C">
      <w:pPr>
        <w:spacing w:after="0"/>
        <w:ind w:left="720"/>
        <w:rPr>
          <w:rFonts w:ascii="Tahoma" w:hAnsi="Tahoma" w:cs="Tahoma"/>
          <w:szCs w:val="22"/>
        </w:rPr>
      </w:pPr>
      <w:r w:rsidRPr="008762CD">
        <w:rPr>
          <w:rFonts w:ascii="Tahoma" w:hAnsi="Tahoma" w:cs="Tahoma"/>
          <w:szCs w:val="22"/>
        </w:rPr>
        <w:t xml:space="preserve">Podatek </w:t>
      </w:r>
      <w:proofErr w:type="gramStart"/>
      <w:r w:rsidRPr="008762CD">
        <w:rPr>
          <w:rFonts w:ascii="Tahoma" w:hAnsi="Tahoma" w:cs="Tahoma"/>
          <w:szCs w:val="22"/>
        </w:rPr>
        <w:t>VAT .................................................</w:t>
      </w:r>
      <w:proofErr w:type="gramEnd"/>
      <w:r w:rsidRPr="008762CD">
        <w:rPr>
          <w:rFonts w:ascii="Tahoma" w:hAnsi="Tahoma" w:cs="Tahoma"/>
          <w:szCs w:val="22"/>
        </w:rPr>
        <w:t>..............................................................</w:t>
      </w:r>
      <w:proofErr w:type="gramStart"/>
      <w:r w:rsidRPr="008762CD">
        <w:rPr>
          <w:rFonts w:ascii="Tahoma" w:hAnsi="Tahoma" w:cs="Tahoma"/>
          <w:szCs w:val="22"/>
        </w:rPr>
        <w:t>zł</w:t>
      </w:r>
      <w:proofErr w:type="gramEnd"/>
    </w:p>
    <w:p w:rsidR="0080667C" w:rsidRPr="008762CD" w:rsidRDefault="0080667C" w:rsidP="0080667C">
      <w:pPr>
        <w:spacing w:after="0"/>
        <w:ind w:left="720"/>
        <w:rPr>
          <w:rFonts w:ascii="Tahoma" w:hAnsi="Tahoma" w:cs="Tahoma"/>
          <w:szCs w:val="22"/>
        </w:rPr>
      </w:pPr>
      <w:r w:rsidRPr="008762CD">
        <w:rPr>
          <w:rFonts w:ascii="Tahoma" w:hAnsi="Tahoma" w:cs="Tahoma"/>
          <w:szCs w:val="22"/>
        </w:rPr>
        <w:t>Cena brutto...................................................................................................................................</w:t>
      </w:r>
      <w:proofErr w:type="gramStart"/>
      <w:r w:rsidRPr="008762CD">
        <w:rPr>
          <w:rFonts w:ascii="Tahoma" w:hAnsi="Tahoma" w:cs="Tahoma"/>
          <w:szCs w:val="22"/>
        </w:rPr>
        <w:t>zł</w:t>
      </w:r>
      <w:proofErr w:type="gramEnd"/>
    </w:p>
    <w:p w:rsidR="0080667C" w:rsidRPr="008762CD" w:rsidRDefault="0080667C" w:rsidP="0080667C">
      <w:pPr>
        <w:pStyle w:val="Default"/>
        <w:spacing w:line="276" w:lineRule="auto"/>
        <w:ind w:left="720"/>
        <w:rPr>
          <w:rFonts w:ascii="Tahoma" w:hAnsi="Tahoma" w:cs="Tahoma"/>
          <w:color w:val="auto"/>
          <w:sz w:val="22"/>
          <w:szCs w:val="22"/>
        </w:rPr>
      </w:pPr>
      <w:r w:rsidRPr="008762CD">
        <w:rPr>
          <w:rFonts w:ascii="Tahoma" w:hAnsi="Tahoma" w:cs="Tahoma"/>
          <w:color w:val="auto"/>
          <w:sz w:val="22"/>
          <w:szCs w:val="22"/>
        </w:rPr>
        <w:t>(słownie.................................................................................................................................</w:t>
      </w:r>
      <w:proofErr w:type="gramStart"/>
      <w:r w:rsidRPr="008762CD">
        <w:rPr>
          <w:rFonts w:ascii="Tahoma" w:hAnsi="Tahoma" w:cs="Tahoma"/>
          <w:color w:val="auto"/>
          <w:sz w:val="22"/>
          <w:szCs w:val="22"/>
        </w:rPr>
        <w:t>zł</w:t>
      </w:r>
      <w:proofErr w:type="gramEnd"/>
      <w:r w:rsidRPr="008762CD">
        <w:rPr>
          <w:rFonts w:ascii="Tahoma" w:hAnsi="Tahoma" w:cs="Tahoma"/>
          <w:color w:val="auto"/>
          <w:sz w:val="22"/>
          <w:szCs w:val="22"/>
        </w:rPr>
        <w:br/>
      </w:r>
    </w:p>
    <w:p w:rsidR="0080667C" w:rsidRPr="008762CD" w:rsidRDefault="0080667C" w:rsidP="00F0481C">
      <w:pPr>
        <w:pStyle w:val="Default"/>
        <w:numPr>
          <w:ilvl w:val="0"/>
          <w:numId w:val="37"/>
        </w:numPr>
        <w:suppressAutoHyphens/>
        <w:autoSpaceDN/>
        <w:adjustRightInd/>
        <w:spacing w:line="276" w:lineRule="auto"/>
        <w:rPr>
          <w:rFonts w:ascii="Tahoma" w:hAnsi="Tahoma" w:cs="Tahoma"/>
          <w:color w:val="auto"/>
          <w:sz w:val="22"/>
          <w:szCs w:val="22"/>
        </w:rPr>
      </w:pPr>
      <w:r w:rsidRPr="008762CD">
        <w:rPr>
          <w:rFonts w:ascii="Tahoma" w:hAnsi="Tahoma" w:cs="Tahoma"/>
          <w:color w:val="auto"/>
          <w:sz w:val="22"/>
          <w:szCs w:val="22"/>
        </w:rPr>
        <w:t>Zamówienie wykonamy w terminie do dnia…………...</w:t>
      </w:r>
    </w:p>
    <w:p w:rsidR="0080667C" w:rsidRPr="008762CD" w:rsidRDefault="0080667C" w:rsidP="0080667C">
      <w:pPr>
        <w:pStyle w:val="Default"/>
        <w:spacing w:line="276" w:lineRule="auto"/>
        <w:rPr>
          <w:rFonts w:ascii="Tahoma" w:hAnsi="Tahoma" w:cs="Tahoma"/>
          <w:color w:val="auto"/>
          <w:sz w:val="22"/>
          <w:szCs w:val="22"/>
        </w:rPr>
      </w:pPr>
    </w:p>
    <w:p w:rsidR="0080667C" w:rsidRPr="008762CD" w:rsidRDefault="0080667C" w:rsidP="00F0481C">
      <w:pPr>
        <w:pStyle w:val="Default"/>
        <w:numPr>
          <w:ilvl w:val="0"/>
          <w:numId w:val="37"/>
        </w:numPr>
        <w:suppressAutoHyphens/>
        <w:autoSpaceDN/>
        <w:adjustRightInd/>
        <w:spacing w:line="276" w:lineRule="auto"/>
        <w:jc w:val="both"/>
        <w:rPr>
          <w:rFonts w:ascii="Tahoma" w:hAnsi="Tahoma" w:cs="Tahoma"/>
          <w:color w:val="auto"/>
          <w:sz w:val="22"/>
          <w:szCs w:val="22"/>
        </w:rPr>
      </w:pPr>
      <w:r w:rsidRPr="008762CD">
        <w:rPr>
          <w:rFonts w:ascii="Tahoma" w:hAnsi="Tahoma" w:cs="Tahoma"/>
          <w:color w:val="auto"/>
          <w:sz w:val="22"/>
          <w:szCs w:val="22"/>
        </w:rPr>
        <w:t>Oświadczamy, że zapoznaliśmy się z warunkami SIWZ oraz umową i przyjmujemy je bez zastrzeżeń.</w:t>
      </w:r>
    </w:p>
    <w:p w:rsidR="0080667C" w:rsidRPr="008762CD" w:rsidRDefault="0080667C" w:rsidP="0080667C">
      <w:pPr>
        <w:pStyle w:val="Default"/>
        <w:spacing w:line="276" w:lineRule="auto"/>
        <w:rPr>
          <w:rFonts w:ascii="Tahoma" w:hAnsi="Tahoma" w:cs="Tahoma"/>
          <w:color w:val="auto"/>
          <w:sz w:val="22"/>
          <w:szCs w:val="22"/>
        </w:rPr>
      </w:pPr>
    </w:p>
    <w:p w:rsidR="0080667C" w:rsidRPr="008762CD" w:rsidRDefault="008520E1" w:rsidP="00F0481C">
      <w:pPr>
        <w:numPr>
          <w:ilvl w:val="0"/>
          <w:numId w:val="37"/>
        </w:numPr>
        <w:spacing w:after="0" w:line="276" w:lineRule="auto"/>
        <w:rPr>
          <w:rFonts w:ascii="Tahoma" w:hAnsi="Tahoma" w:cs="Tahoma"/>
          <w:szCs w:val="22"/>
        </w:rPr>
      </w:pPr>
      <w:r>
        <w:rPr>
          <w:rFonts w:ascii="Tahoma" w:hAnsi="Tahoma" w:cs="Tahoma"/>
          <w:szCs w:val="22"/>
        </w:rPr>
        <w:t>W</w:t>
      </w:r>
      <w:r w:rsidR="0080667C" w:rsidRPr="008762CD">
        <w:rPr>
          <w:rFonts w:ascii="Tahoma" w:hAnsi="Tahoma" w:cs="Tahoma"/>
          <w:szCs w:val="22"/>
        </w:rPr>
        <w:t xml:space="preserve"> przypadku uznania mojej (naszej) oferty za najkorzystniejszą zobowiązuję(</w:t>
      </w:r>
      <w:proofErr w:type="spellStart"/>
      <w:r w:rsidR="0080667C" w:rsidRPr="008762CD">
        <w:rPr>
          <w:rFonts w:ascii="Tahoma" w:hAnsi="Tahoma" w:cs="Tahoma"/>
          <w:szCs w:val="22"/>
        </w:rPr>
        <w:t>emy</w:t>
      </w:r>
      <w:proofErr w:type="spellEnd"/>
      <w:r w:rsidR="0080667C" w:rsidRPr="008762CD">
        <w:rPr>
          <w:rFonts w:ascii="Tahoma" w:hAnsi="Tahoma" w:cs="Tahoma"/>
          <w:szCs w:val="22"/>
        </w:rPr>
        <w:t xml:space="preserve">) się zawrzeć umowę w miejscu i terminie, jakie zostaną wskazane przez Zamawiającego oraz zabezpieczyć ją zabezpieczeniem należytego wykonania, w sposób i na zasadach opisanych w SIWZ, </w:t>
      </w:r>
    </w:p>
    <w:p w:rsidR="0080667C" w:rsidRPr="008762CD" w:rsidRDefault="0080667C" w:rsidP="0080667C">
      <w:pPr>
        <w:pStyle w:val="Akapitzlist"/>
        <w:rPr>
          <w:rFonts w:ascii="Tahoma" w:hAnsi="Tahoma" w:cs="Tahoma"/>
          <w:sz w:val="22"/>
          <w:szCs w:val="22"/>
        </w:rPr>
      </w:pPr>
    </w:p>
    <w:p w:rsidR="00F827FA" w:rsidRDefault="0080667C" w:rsidP="00F0481C">
      <w:pPr>
        <w:pStyle w:val="Default"/>
        <w:numPr>
          <w:ilvl w:val="0"/>
          <w:numId w:val="37"/>
        </w:numPr>
        <w:suppressAutoHyphens/>
        <w:autoSpaceDN/>
        <w:adjustRightInd/>
        <w:spacing w:line="276" w:lineRule="auto"/>
        <w:jc w:val="both"/>
        <w:rPr>
          <w:rFonts w:ascii="Tahoma" w:hAnsi="Tahoma" w:cs="Tahoma"/>
          <w:color w:val="auto"/>
          <w:sz w:val="22"/>
          <w:szCs w:val="22"/>
        </w:rPr>
      </w:pPr>
      <w:r w:rsidRPr="008762CD">
        <w:rPr>
          <w:rFonts w:ascii="Tahoma" w:hAnsi="Tahoma" w:cs="Tahoma"/>
          <w:color w:val="auto"/>
          <w:sz w:val="22"/>
          <w:szCs w:val="22"/>
        </w:rPr>
        <w:t>Oświadczamy, że uzyskaliśmy konieczne informacje niezbędne do przygotowania oferty i dokonaliśmy / nie dokonaliśmy wizji lokalnej.</w:t>
      </w:r>
    </w:p>
    <w:p w:rsidR="00F827FA" w:rsidRDefault="00F827FA" w:rsidP="00F827FA">
      <w:pPr>
        <w:pStyle w:val="Akapitzlist"/>
        <w:rPr>
          <w:rFonts w:ascii="Tahoma" w:hAnsi="Tahoma" w:cs="Tahoma"/>
          <w:szCs w:val="22"/>
        </w:rPr>
      </w:pPr>
    </w:p>
    <w:p w:rsidR="00B87483" w:rsidRPr="00B87483" w:rsidRDefault="0080667C" w:rsidP="00F0481C">
      <w:pPr>
        <w:pStyle w:val="Default"/>
        <w:numPr>
          <w:ilvl w:val="0"/>
          <w:numId w:val="37"/>
        </w:numPr>
        <w:suppressAutoHyphens/>
        <w:autoSpaceDN/>
        <w:adjustRightInd/>
        <w:spacing w:line="276" w:lineRule="auto"/>
        <w:jc w:val="both"/>
        <w:rPr>
          <w:rFonts w:ascii="Tahoma" w:hAnsi="Tahoma" w:cs="Tahoma"/>
          <w:color w:val="auto"/>
          <w:sz w:val="22"/>
          <w:szCs w:val="22"/>
        </w:rPr>
      </w:pPr>
      <w:r w:rsidRPr="00B87483">
        <w:rPr>
          <w:rFonts w:ascii="Tahoma" w:hAnsi="Tahoma" w:cs="Tahoma"/>
          <w:sz w:val="22"/>
          <w:szCs w:val="22"/>
        </w:rPr>
        <w:t xml:space="preserve">Oświadczamy, że termin gwarancji i rękojmi za wady </w:t>
      </w:r>
      <w:r w:rsidR="00C36862" w:rsidRPr="00B87483">
        <w:rPr>
          <w:rFonts w:ascii="Tahoma" w:hAnsi="Tahoma" w:cs="Tahoma"/>
          <w:sz w:val="22"/>
          <w:szCs w:val="22"/>
        </w:rPr>
        <w:t>…. (</w:t>
      </w:r>
      <w:r w:rsidR="00B87483" w:rsidRPr="00B87483">
        <w:rPr>
          <w:rFonts w:ascii="Tahoma" w:hAnsi="Tahoma" w:cs="Tahoma"/>
          <w:i/>
          <w:sz w:val="22"/>
          <w:szCs w:val="22"/>
        </w:rPr>
        <w:t>Zamawiający</w:t>
      </w:r>
      <w:r w:rsidR="00C36862" w:rsidRPr="00B87483">
        <w:rPr>
          <w:rFonts w:ascii="Tahoma" w:hAnsi="Tahoma" w:cs="Tahoma"/>
          <w:i/>
          <w:sz w:val="22"/>
          <w:szCs w:val="22"/>
        </w:rPr>
        <w:t xml:space="preserve"> wymaga wpisania terminu gwarancji</w:t>
      </w:r>
      <w:r w:rsidR="00F827FA" w:rsidRPr="00B87483">
        <w:rPr>
          <w:rFonts w:ascii="Tahoma" w:hAnsi="Tahoma" w:cs="Tahoma"/>
          <w:i/>
          <w:sz w:val="22"/>
          <w:szCs w:val="22"/>
        </w:rPr>
        <w:t xml:space="preserve"> i rękojmi </w:t>
      </w:r>
      <w:r w:rsidR="00C36862" w:rsidRPr="00B87483">
        <w:rPr>
          <w:rFonts w:ascii="Tahoma" w:hAnsi="Tahoma" w:cs="Tahoma"/>
          <w:i/>
          <w:sz w:val="22"/>
          <w:szCs w:val="22"/>
        </w:rPr>
        <w:t xml:space="preserve">wg </w:t>
      </w:r>
      <w:proofErr w:type="gramStart"/>
      <w:r w:rsidR="00C36862" w:rsidRPr="00B87483">
        <w:rPr>
          <w:rFonts w:ascii="Tahoma" w:hAnsi="Tahoma" w:cs="Tahoma"/>
          <w:i/>
          <w:sz w:val="22"/>
          <w:szCs w:val="22"/>
        </w:rPr>
        <w:t>ściśle  określonych</w:t>
      </w:r>
      <w:proofErr w:type="gramEnd"/>
      <w:r w:rsidR="00C36862" w:rsidRPr="00B87483">
        <w:rPr>
          <w:rFonts w:ascii="Tahoma" w:hAnsi="Tahoma" w:cs="Tahoma"/>
          <w:i/>
          <w:sz w:val="22"/>
          <w:szCs w:val="22"/>
        </w:rPr>
        <w:t xml:space="preserve"> wymagań tzn.</w:t>
      </w:r>
      <w:r w:rsidR="00C36862" w:rsidRPr="00B87483">
        <w:rPr>
          <w:rFonts w:ascii="Tahoma" w:hAnsi="Tahoma" w:cs="Tahoma"/>
          <w:i/>
          <w:sz w:val="22"/>
          <w:szCs w:val="22"/>
          <w:u w:val="single"/>
        </w:rPr>
        <w:t xml:space="preserve"> 36 miesięcy/ lub 48 miesięcy</w:t>
      </w:r>
      <w:r w:rsidR="00C36862" w:rsidRPr="00B87483">
        <w:rPr>
          <w:rFonts w:ascii="Tahoma" w:hAnsi="Tahoma" w:cs="Tahoma"/>
          <w:i/>
          <w:sz w:val="22"/>
          <w:szCs w:val="22"/>
        </w:rPr>
        <w:t>)</w:t>
      </w:r>
      <w:r w:rsidRPr="00B87483">
        <w:rPr>
          <w:rFonts w:ascii="Tahoma" w:hAnsi="Tahoma" w:cs="Tahoma"/>
          <w:sz w:val="22"/>
          <w:szCs w:val="22"/>
        </w:rPr>
        <w:t xml:space="preserve"> miesięcy, liczone od dnia wystawienia Świadectwa Wykonania.</w:t>
      </w:r>
    </w:p>
    <w:p w:rsidR="00B87483" w:rsidRPr="00B87483" w:rsidRDefault="00B87483" w:rsidP="00B87483">
      <w:pPr>
        <w:pStyle w:val="Akapitzlist"/>
        <w:rPr>
          <w:rFonts w:ascii="Tahoma" w:hAnsi="Tahoma" w:cs="Tahoma"/>
          <w:sz w:val="22"/>
          <w:szCs w:val="22"/>
        </w:rPr>
      </w:pPr>
    </w:p>
    <w:p w:rsidR="00B87483" w:rsidRPr="00B87483" w:rsidRDefault="00F827FA" w:rsidP="00F0481C">
      <w:pPr>
        <w:pStyle w:val="Default"/>
        <w:numPr>
          <w:ilvl w:val="0"/>
          <w:numId w:val="37"/>
        </w:numPr>
        <w:suppressAutoHyphens/>
        <w:autoSpaceDN/>
        <w:adjustRightInd/>
        <w:spacing w:line="276" w:lineRule="auto"/>
        <w:jc w:val="both"/>
        <w:rPr>
          <w:rFonts w:ascii="Tahoma" w:hAnsi="Tahoma" w:cs="Tahoma"/>
          <w:color w:val="auto"/>
          <w:sz w:val="22"/>
          <w:szCs w:val="22"/>
        </w:rPr>
      </w:pPr>
      <w:r w:rsidRPr="00B87483">
        <w:rPr>
          <w:rFonts w:ascii="Tahoma" w:hAnsi="Tahoma" w:cs="Tahoma"/>
          <w:sz w:val="22"/>
          <w:szCs w:val="22"/>
        </w:rPr>
        <w:t xml:space="preserve">Oświadczamy, że termin </w:t>
      </w:r>
      <w:r w:rsidR="00B87483" w:rsidRPr="00B87483">
        <w:rPr>
          <w:rFonts w:ascii="Tahoma" w:hAnsi="Tahoma" w:cs="Tahoma"/>
          <w:sz w:val="22"/>
          <w:szCs w:val="22"/>
        </w:rPr>
        <w:t xml:space="preserve">uzyskania </w:t>
      </w:r>
      <w:r w:rsidR="00B87483" w:rsidRPr="00B87483">
        <w:rPr>
          <w:rFonts w:ascii="Tahoma" w:hAnsi="Tahoma" w:cs="Tahoma"/>
          <w:color w:val="000000" w:themeColor="text1"/>
          <w:sz w:val="22"/>
          <w:szCs w:val="22"/>
        </w:rPr>
        <w:t>Świadectwa Przejęcia</w:t>
      </w:r>
      <w:r w:rsidR="00B87483" w:rsidRPr="00B87483">
        <w:rPr>
          <w:rFonts w:ascii="Tahoma" w:hAnsi="Tahoma" w:cs="Tahoma"/>
          <w:i/>
          <w:sz w:val="22"/>
          <w:szCs w:val="22"/>
        </w:rPr>
        <w:t xml:space="preserve"> </w:t>
      </w:r>
      <w:r w:rsidR="00B87483" w:rsidRPr="00B87483">
        <w:rPr>
          <w:rFonts w:ascii="Tahoma" w:hAnsi="Tahoma" w:cs="Tahoma"/>
          <w:sz w:val="22"/>
          <w:szCs w:val="22"/>
        </w:rPr>
        <w:t>nastąpi</w:t>
      </w:r>
      <w:r w:rsidR="00B87483" w:rsidRPr="00B87483">
        <w:rPr>
          <w:rFonts w:ascii="Tahoma" w:hAnsi="Tahoma" w:cs="Tahoma"/>
          <w:i/>
          <w:sz w:val="22"/>
          <w:szCs w:val="22"/>
        </w:rPr>
        <w:t xml:space="preserve"> ……………….. (Zamawiający wymaga wpisania terminu wg </w:t>
      </w:r>
      <w:proofErr w:type="gramStart"/>
      <w:r w:rsidR="00B87483" w:rsidRPr="00B87483">
        <w:rPr>
          <w:rFonts w:ascii="Tahoma" w:hAnsi="Tahoma" w:cs="Tahoma"/>
          <w:i/>
          <w:sz w:val="22"/>
          <w:szCs w:val="22"/>
        </w:rPr>
        <w:t>ściśle  określonych</w:t>
      </w:r>
      <w:proofErr w:type="gramEnd"/>
      <w:r w:rsidR="00B87483" w:rsidRPr="00B87483">
        <w:rPr>
          <w:rFonts w:ascii="Tahoma" w:hAnsi="Tahoma" w:cs="Tahoma"/>
          <w:i/>
          <w:sz w:val="22"/>
          <w:szCs w:val="22"/>
        </w:rPr>
        <w:t xml:space="preserve"> wymagań tzn. </w:t>
      </w:r>
      <w:r w:rsidR="00B87483" w:rsidRPr="00B87483">
        <w:rPr>
          <w:rFonts w:ascii="Tahoma" w:hAnsi="Tahoma" w:cs="Tahoma"/>
          <w:b/>
          <w:sz w:val="22"/>
          <w:szCs w:val="22"/>
        </w:rPr>
        <w:t>do</w:t>
      </w:r>
      <w:r w:rsidR="00B87483" w:rsidRPr="00B87483">
        <w:rPr>
          <w:rFonts w:ascii="Tahoma" w:hAnsi="Tahoma" w:cs="Tahoma"/>
          <w:i/>
          <w:sz w:val="22"/>
          <w:szCs w:val="22"/>
          <w:u w:val="single"/>
        </w:rPr>
        <w:t xml:space="preserve"> </w:t>
      </w:r>
      <w:r w:rsidR="00B87483" w:rsidRPr="00B87483">
        <w:rPr>
          <w:rFonts w:ascii="Tahoma" w:hAnsi="Tahoma" w:cs="Tahoma"/>
          <w:b/>
          <w:bCs/>
          <w:sz w:val="22"/>
          <w:szCs w:val="22"/>
        </w:rPr>
        <w:t xml:space="preserve">30 czerwca 2017 r. </w:t>
      </w:r>
      <w:r w:rsidR="00B87483" w:rsidRPr="00B87483">
        <w:rPr>
          <w:rFonts w:ascii="Tahoma" w:hAnsi="Tahoma" w:cs="Tahoma"/>
          <w:b/>
          <w:i/>
          <w:sz w:val="22"/>
          <w:szCs w:val="22"/>
          <w:u w:val="single"/>
        </w:rPr>
        <w:t>/ lub</w:t>
      </w:r>
      <w:r w:rsidR="00B87483" w:rsidRPr="00B87483">
        <w:rPr>
          <w:rFonts w:ascii="Tahoma" w:hAnsi="Tahoma" w:cs="Tahoma"/>
          <w:i/>
          <w:sz w:val="22"/>
          <w:szCs w:val="22"/>
          <w:u w:val="single"/>
        </w:rPr>
        <w:t xml:space="preserve"> </w:t>
      </w:r>
      <w:r w:rsidR="00B87483" w:rsidRPr="00B87483">
        <w:rPr>
          <w:rFonts w:ascii="Tahoma" w:hAnsi="Tahoma" w:cs="Tahoma"/>
          <w:b/>
          <w:bCs/>
          <w:sz w:val="22"/>
          <w:szCs w:val="22"/>
        </w:rPr>
        <w:t>do 31 lipca 2017 r.)</w:t>
      </w:r>
    </w:p>
    <w:p w:rsidR="0080667C" w:rsidRPr="008762CD" w:rsidRDefault="0080667C" w:rsidP="0080667C">
      <w:pPr>
        <w:autoSpaceDE w:val="0"/>
        <w:autoSpaceDN w:val="0"/>
        <w:adjustRightInd w:val="0"/>
        <w:spacing w:after="0"/>
        <w:contextualSpacing/>
        <w:rPr>
          <w:rFonts w:ascii="Tahoma" w:hAnsi="Tahoma" w:cs="Tahoma"/>
          <w:szCs w:val="22"/>
        </w:rPr>
      </w:pPr>
    </w:p>
    <w:p w:rsidR="0080667C" w:rsidRPr="008762CD" w:rsidRDefault="0080667C" w:rsidP="00F0481C">
      <w:pPr>
        <w:pStyle w:val="Default"/>
        <w:numPr>
          <w:ilvl w:val="0"/>
          <w:numId w:val="37"/>
        </w:numPr>
        <w:suppressAutoHyphens/>
        <w:autoSpaceDN/>
        <w:adjustRightInd/>
        <w:spacing w:line="276" w:lineRule="auto"/>
        <w:jc w:val="both"/>
        <w:rPr>
          <w:rFonts w:ascii="Tahoma" w:hAnsi="Tahoma" w:cs="Tahoma"/>
          <w:color w:val="auto"/>
          <w:sz w:val="22"/>
          <w:szCs w:val="22"/>
        </w:rPr>
      </w:pPr>
      <w:r w:rsidRPr="008762CD">
        <w:rPr>
          <w:rFonts w:ascii="Tahoma" w:hAnsi="Tahoma" w:cs="Tahoma"/>
          <w:color w:val="auto"/>
          <w:sz w:val="22"/>
          <w:szCs w:val="22"/>
        </w:rPr>
        <w:t xml:space="preserve">Termin związania ofertą wynosi </w:t>
      </w:r>
      <w:r w:rsidR="008520E1">
        <w:rPr>
          <w:rFonts w:ascii="Tahoma" w:hAnsi="Tahoma" w:cs="Tahoma"/>
          <w:color w:val="auto"/>
          <w:sz w:val="22"/>
          <w:szCs w:val="22"/>
        </w:rPr>
        <w:t>3</w:t>
      </w:r>
      <w:r w:rsidRPr="008762CD">
        <w:rPr>
          <w:rFonts w:ascii="Tahoma" w:hAnsi="Tahoma" w:cs="Tahoma"/>
          <w:color w:val="auto"/>
          <w:sz w:val="22"/>
          <w:szCs w:val="22"/>
        </w:rPr>
        <w:t xml:space="preserve">0 dni od dnia upływu terminu składania ofert. </w:t>
      </w:r>
    </w:p>
    <w:p w:rsidR="0080667C" w:rsidRPr="008762CD" w:rsidRDefault="0080667C" w:rsidP="0080667C">
      <w:pPr>
        <w:pStyle w:val="Default"/>
        <w:spacing w:line="276" w:lineRule="auto"/>
        <w:rPr>
          <w:rFonts w:ascii="Tahoma" w:hAnsi="Tahoma" w:cs="Tahoma"/>
          <w:color w:val="auto"/>
          <w:sz w:val="22"/>
          <w:szCs w:val="22"/>
        </w:rPr>
      </w:pPr>
    </w:p>
    <w:p w:rsidR="0080667C" w:rsidRPr="008762CD" w:rsidRDefault="0080667C" w:rsidP="00F0481C">
      <w:pPr>
        <w:numPr>
          <w:ilvl w:val="0"/>
          <w:numId w:val="37"/>
        </w:numPr>
        <w:spacing w:after="0" w:line="276" w:lineRule="auto"/>
        <w:rPr>
          <w:rFonts w:ascii="Tahoma" w:hAnsi="Tahoma" w:cs="Tahoma"/>
          <w:szCs w:val="22"/>
        </w:rPr>
      </w:pPr>
      <w:r w:rsidRPr="008762CD">
        <w:rPr>
          <w:rFonts w:ascii="Tahoma" w:hAnsi="Tahoma" w:cs="Tahoma"/>
          <w:szCs w:val="22"/>
        </w:rPr>
        <w:t xml:space="preserve">Składam(y) niniejszą ofertę [we własnym </w:t>
      </w:r>
      <w:proofErr w:type="gramStart"/>
      <w:r w:rsidRPr="008762CD">
        <w:rPr>
          <w:rFonts w:ascii="Tahoma" w:hAnsi="Tahoma" w:cs="Tahoma"/>
          <w:szCs w:val="22"/>
        </w:rPr>
        <w:t>imieniu] / [jako</w:t>
      </w:r>
      <w:proofErr w:type="gramEnd"/>
      <w:r w:rsidRPr="008762CD">
        <w:rPr>
          <w:rFonts w:ascii="Tahoma" w:hAnsi="Tahoma" w:cs="Tahoma"/>
          <w:szCs w:val="22"/>
        </w:rPr>
        <w:t xml:space="preserve"> Wykonawcy wspólnie ubiegający się o udzielenie zamówienia], </w:t>
      </w:r>
    </w:p>
    <w:p w:rsidR="0080667C" w:rsidRPr="008762CD" w:rsidRDefault="0080667C" w:rsidP="0080667C">
      <w:pPr>
        <w:spacing w:after="0"/>
        <w:rPr>
          <w:rFonts w:ascii="Tahoma" w:hAnsi="Tahoma" w:cs="Tahoma"/>
          <w:szCs w:val="22"/>
        </w:rPr>
      </w:pPr>
    </w:p>
    <w:p w:rsidR="0080667C" w:rsidRPr="008762CD" w:rsidRDefault="0080667C" w:rsidP="00F0481C">
      <w:pPr>
        <w:numPr>
          <w:ilvl w:val="0"/>
          <w:numId w:val="37"/>
        </w:numPr>
        <w:spacing w:after="0" w:line="276" w:lineRule="auto"/>
        <w:rPr>
          <w:rFonts w:ascii="Tahoma" w:hAnsi="Tahoma" w:cs="Tahoma"/>
          <w:szCs w:val="22"/>
        </w:rPr>
      </w:pPr>
      <w:r w:rsidRPr="008762CD">
        <w:rPr>
          <w:rFonts w:ascii="Tahoma" w:hAnsi="Tahoma" w:cs="Tahoma"/>
          <w:szCs w:val="22"/>
        </w:rPr>
        <w:t>Nie uczestniczę(</w:t>
      </w:r>
      <w:proofErr w:type="spellStart"/>
      <w:proofErr w:type="gramStart"/>
      <w:r w:rsidRPr="008762CD">
        <w:rPr>
          <w:rFonts w:ascii="Tahoma" w:hAnsi="Tahoma" w:cs="Tahoma"/>
          <w:szCs w:val="22"/>
        </w:rPr>
        <w:t>ymy</w:t>
      </w:r>
      <w:proofErr w:type="spellEnd"/>
      <w:r w:rsidRPr="008762CD">
        <w:rPr>
          <w:rFonts w:ascii="Tahoma" w:hAnsi="Tahoma" w:cs="Tahoma"/>
          <w:szCs w:val="22"/>
        </w:rPr>
        <w:t>) jako</w:t>
      </w:r>
      <w:proofErr w:type="gramEnd"/>
      <w:r w:rsidRPr="008762CD">
        <w:rPr>
          <w:rFonts w:ascii="Tahoma" w:hAnsi="Tahoma" w:cs="Tahoma"/>
          <w:szCs w:val="22"/>
        </w:rPr>
        <w:t xml:space="preserve"> Wykonawca w jakiejkolwiek innej ofercie złożonej w celu udzielenia niniejszego zamówienia,</w:t>
      </w:r>
    </w:p>
    <w:p w:rsidR="0080667C" w:rsidRPr="008762CD" w:rsidRDefault="0080667C" w:rsidP="0080667C">
      <w:pPr>
        <w:spacing w:after="0"/>
        <w:rPr>
          <w:rFonts w:ascii="Tahoma" w:hAnsi="Tahoma" w:cs="Tahoma"/>
          <w:szCs w:val="22"/>
        </w:rPr>
      </w:pPr>
    </w:p>
    <w:p w:rsidR="0080667C" w:rsidRPr="008762CD" w:rsidRDefault="0080667C" w:rsidP="00F0481C">
      <w:pPr>
        <w:numPr>
          <w:ilvl w:val="0"/>
          <w:numId w:val="37"/>
        </w:numPr>
        <w:spacing w:after="0" w:line="276" w:lineRule="auto"/>
        <w:rPr>
          <w:rFonts w:ascii="Tahoma" w:hAnsi="Tahoma" w:cs="Tahoma"/>
          <w:szCs w:val="22"/>
        </w:rPr>
      </w:pPr>
      <w:r w:rsidRPr="008762CD">
        <w:rPr>
          <w:rFonts w:ascii="Tahoma" w:hAnsi="Tahoma" w:cs="Tahoma"/>
          <w:szCs w:val="22"/>
        </w:rPr>
        <w:t xml:space="preserve">Na podstawie art. 8 ust. 3 ustawy z dnia </w:t>
      </w:r>
      <w:smartTag w:uri="urn:schemas-microsoft-com:office:smarttags" w:element="date">
        <w:smartTagPr>
          <w:attr w:name="Year" w:val="2004"/>
          <w:attr w:name="Day" w:val="29"/>
          <w:attr w:name="Month" w:val="1"/>
          <w:attr w:name="ls" w:val="trans"/>
        </w:smartTagPr>
        <w:r w:rsidRPr="008762CD">
          <w:rPr>
            <w:rFonts w:ascii="Tahoma" w:hAnsi="Tahoma" w:cs="Tahoma"/>
            <w:szCs w:val="22"/>
          </w:rPr>
          <w:t>29 stycznia 2004 r.</w:t>
        </w:r>
      </w:smartTag>
      <w:r w:rsidRPr="008762CD">
        <w:rPr>
          <w:rFonts w:ascii="Tahoma" w:hAnsi="Tahoma" w:cs="Tahoma"/>
          <w:szCs w:val="22"/>
        </w:rPr>
        <w:t xml:space="preserve"> prawo zamówień publicznych żadne z informacji zawartych w ofercie nie stanowią tajemnicy</w:t>
      </w:r>
      <w:r w:rsidRPr="008762CD">
        <w:rPr>
          <w:rFonts w:ascii="Tahoma" w:hAnsi="Tahoma" w:cs="Tahoma"/>
          <w:i/>
          <w:szCs w:val="22"/>
        </w:rPr>
        <w:t xml:space="preserve"> </w:t>
      </w:r>
      <w:r w:rsidRPr="008762CD">
        <w:rPr>
          <w:rFonts w:ascii="Tahoma" w:hAnsi="Tahoma" w:cs="Tahoma"/>
          <w:szCs w:val="22"/>
        </w:rPr>
        <w:t>przedsiębiorstwa w 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postępowania:</w:t>
      </w:r>
    </w:p>
    <w:p w:rsidR="0080667C" w:rsidRPr="008762CD" w:rsidRDefault="0080667C" w:rsidP="0080667C">
      <w:pPr>
        <w:spacing w:after="0"/>
        <w:ind w:left="714"/>
        <w:rPr>
          <w:rFonts w:ascii="Tahoma" w:hAnsi="Tahoma" w:cs="Tahoma"/>
          <w:szCs w:val="22"/>
        </w:rPr>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4140"/>
        <w:gridCol w:w="1815"/>
        <w:gridCol w:w="1425"/>
      </w:tblGrid>
      <w:tr w:rsidR="0080667C" w:rsidRPr="008762CD" w:rsidTr="00CD1B3D">
        <w:trPr>
          <w:cantSplit/>
          <w:trHeight w:val="360"/>
          <w:jc w:val="center"/>
        </w:trPr>
        <w:tc>
          <w:tcPr>
            <w:tcW w:w="900" w:type="dxa"/>
            <w:vMerge w:val="restart"/>
          </w:tcPr>
          <w:p w:rsidR="0080667C" w:rsidRPr="008762CD" w:rsidRDefault="0080667C" w:rsidP="00CD1B3D">
            <w:pPr>
              <w:pStyle w:val="Tekstpodstawowy2"/>
              <w:rPr>
                <w:rFonts w:ascii="Tahoma" w:hAnsi="Tahoma" w:cs="Tahoma"/>
                <w:color w:val="auto"/>
                <w:szCs w:val="22"/>
              </w:rPr>
            </w:pPr>
            <w:proofErr w:type="gramStart"/>
            <w:r w:rsidRPr="008762CD">
              <w:rPr>
                <w:rFonts w:ascii="Tahoma" w:hAnsi="Tahoma" w:cs="Tahoma"/>
                <w:color w:val="auto"/>
                <w:szCs w:val="22"/>
              </w:rPr>
              <w:t>l</w:t>
            </w:r>
            <w:proofErr w:type="gramEnd"/>
            <w:r w:rsidRPr="008762CD">
              <w:rPr>
                <w:rFonts w:ascii="Tahoma" w:hAnsi="Tahoma" w:cs="Tahoma"/>
                <w:color w:val="auto"/>
                <w:szCs w:val="22"/>
              </w:rPr>
              <w:t>.</w:t>
            </w:r>
            <w:proofErr w:type="gramStart"/>
            <w:r w:rsidRPr="008762CD">
              <w:rPr>
                <w:rFonts w:ascii="Tahoma" w:hAnsi="Tahoma" w:cs="Tahoma"/>
                <w:color w:val="auto"/>
                <w:szCs w:val="22"/>
              </w:rPr>
              <w:t>p</w:t>
            </w:r>
            <w:proofErr w:type="gramEnd"/>
            <w:r w:rsidRPr="008762CD">
              <w:rPr>
                <w:rFonts w:ascii="Tahoma" w:hAnsi="Tahoma" w:cs="Tahoma"/>
                <w:color w:val="auto"/>
                <w:szCs w:val="22"/>
              </w:rPr>
              <w:t>.</w:t>
            </w:r>
          </w:p>
        </w:tc>
        <w:tc>
          <w:tcPr>
            <w:tcW w:w="4140" w:type="dxa"/>
            <w:vMerge w:val="restart"/>
          </w:tcPr>
          <w:p w:rsidR="0080667C" w:rsidRPr="008762CD" w:rsidRDefault="0080667C" w:rsidP="00CD1B3D">
            <w:pPr>
              <w:pStyle w:val="Tekstpodstawowy2"/>
              <w:jc w:val="center"/>
              <w:rPr>
                <w:rFonts w:ascii="Tahoma" w:hAnsi="Tahoma" w:cs="Tahoma"/>
                <w:color w:val="auto"/>
                <w:szCs w:val="22"/>
              </w:rPr>
            </w:pPr>
            <w:r w:rsidRPr="008762CD">
              <w:rPr>
                <w:rFonts w:ascii="Tahoma" w:hAnsi="Tahoma" w:cs="Tahoma"/>
                <w:color w:val="auto"/>
                <w:szCs w:val="22"/>
              </w:rPr>
              <w:t>Oznaczenie rodzaju (nazwy) informacji</w:t>
            </w:r>
          </w:p>
        </w:tc>
        <w:tc>
          <w:tcPr>
            <w:tcW w:w="3240" w:type="dxa"/>
            <w:gridSpan w:val="2"/>
          </w:tcPr>
          <w:p w:rsidR="0080667C" w:rsidRPr="008762CD" w:rsidRDefault="0080667C" w:rsidP="00CD1B3D">
            <w:pPr>
              <w:pStyle w:val="Tekstpodstawowy2"/>
              <w:jc w:val="center"/>
              <w:rPr>
                <w:rFonts w:ascii="Tahoma" w:hAnsi="Tahoma" w:cs="Tahoma"/>
                <w:color w:val="auto"/>
                <w:szCs w:val="22"/>
              </w:rPr>
            </w:pPr>
            <w:r w:rsidRPr="008762CD">
              <w:rPr>
                <w:rFonts w:ascii="Tahoma" w:hAnsi="Tahoma" w:cs="Tahoma"/>
                <w:color w:val="auto"/>
                <w:szCs w:val="22"/>
              </w:rPr>
              <w:t xml:space="preserve">Strony w ofercie </w:t>
            </w:r>
          </w:p>
          <w:p w:rsidR="0080667C" w:rsidRPr="008762CD" w:rsidRDefault="0080667C" w:rsidP="00CD1B3D">
            <w:pPr>
              <w:pStyle w:val="Tekstpodstawowy2"/>
              <w:jc w:val="center"/>
              <w:rPr>
                <w:rFonts w:ascii="Tahoma" w:hAnsi="Tahoma" w:cs="Tahoma"/>
                <w:color w:val="auto"/>
                <w:szCs w:val="22"/>
              </w:rPr>
            </w:pPr>
            <w:r w:rsidRPr="008762CD">
              <w:rPr>
                <w:rFonts w:ascii="Tahoma" w:hAnsi="Tahoma" w:cs="Tahoma"/>
                <w:color w:val="auto"/>
                <w:szCs w:val="22"/>
              </w:rPr>
              <w:t xml:space="preserve">(wyrażone cyfrą) </w:t>
            </w:r>
          </w:p>
        </w:tc>
      </w:tr>
      <w:tr w:rsidR="0080667C" w:rsidRPr="008762CD" w:rsidTr="00CD1B3D">
        <w:trPr>
          <w:cantSplit/>
          <w:trHeight w:val="324"/>
          <w:jc w:val="center"/>
        </w:trPr>
        <w:tc>
          <w:tcPr>
            <w:tcW w:w="900" w:type="dxa"/>
            <w:vMerge/>
          </w:tcPr>
          <w:p w:rsidR="0080667C" w:rsidRPr="008762CD" w:rsidRDefault="0080667C" w:rsidP="00CD1B3D">
            <w:pPr>
              <w:pStyle w:val="Tekstpodstawowy2"/>
              <w:rPr>
                <w:rFonts w:ascii="Tahoma" w:hAnsi="Tahoma" w:cs="Tahoma"/>
                <w:color w:val="auto"/>
                <w:szCs w:val="22"/>
              </w:rPr>
            </w:pPr>
          </w:p>
        </w:tc>
        <w:tc>
          <w:tcPr>
            <w:tcW w:w="4140" w:type="dxa"/>
            <w:vMerge/>
          </w:tcPr>
          <w:p w:rsidR="0080667C" w:rsidRPr="008762CD" w:rsidRDefault="0080667C" w:rsidP="00CD1B3D">
            <w:pPr>
              <w:pStyle w:val="Tekstpodstawowy2"/>
              <w:jc w:val="center"/>
              <w:rPr>
                <w:rFonts w:ascii="Tahoma" w:hAnsi="Tahoma" w:cs="Tahoma"/>
                <w:color w:val="auto"/>
                <w:szCs w:val="22"/>
              </w:rPr>
            </w:pPr>
          </w:p>
        </w:tc>
        <w:tc>
          <w:tcPr>
            <w:tcW w:w="1815" w:type="dxa"/>
          </w:tcPr>
          <w:p w:rsidR="0080667C" w:rsidRPr="008762CD" w:rsidRDefault="0080667C" w:rsidP="00CD1B3D">
            <w:pPr>
              <w:pStyle w:val="Tekstpodstawowy2"/>
              <w:jc w:val="center"/>
              <w:rPr>
                <w:rFonts w:ascii="Tahoma" w:hAnsi="Tahoma" w:cs="Tahoma"/>
                <w:color w:val="auto"/>
                <w:szCs w:val="22"/>
              </w:rPr>
            </w:pPr>
            <w:proofErr w:type="gramStart"/>
            <w:r w:rsidRPr="008762CD">
              <w:rPr>
                <w:rFonts w:ascii="Tahoma" w:hAnsi="Tahoma" w:cs="Tahoma"/>
                <w:color w:val="auto"/>
                <w:szCs w:val="22"/>
              </w:rPr>
              <w:t>od</w:t>
            </w:r>
            <w:proofErr w:type="gramEnd"/>
          </w:p>
        </w:tc>
        <w:tc>
          <w:tcPr>
            <w:tcW w:w="1425" w:type="dxa"/>
          </w:tcPr>
          <w:p w:rsidR="0080667C" w:rsidRPr="008762CD" w:rsidRDefault="0080667C" w:rsidP="00CD1B3D">
            <w:pPr>
              <w:pStyle w:val="Tekstpodstawowy2"/>
              <w:jc w:val="center"/>
              <w:rPr>
                <w:rFonts w:ascii="Tahoma" w:hAnsi="Tahoma" w:cs="Tahoma"/>
                <w:color w:val="auto"/>
                <w:szCs w:val="22"/>
              </w:rPr>
            </w:pPr>
            <w:proofErr w:type="gramStart"/>
            <w:r w:rsidRPr="008762CD">
              <w:rPr>
                <w:rFonts w:ascii="Tahoma" w:hAnsi="Tahoma" w:cs="Tahoma"/>
                <w:color w:val="auto"/>
                <w:szCs w:val="22"/>
              </w:rPr>
              <w:t>do</w:t>
            </w:r>
            <w:proofErr w:type="gramEnd"/>
          </w:p>
        </w:tc>
      </w:tr>
      <w:tr w:rsidR="0080667C" w:rsidRPr="008762CD" w:rsidTr="00CD1B3D">
        <w:trPr>
          <w:cantSplit/>
          <w:jc w:val="center"/>
        </w:trPr>
        <w:tc>
          <w:tcPr>
            <w:tcW w:w="900" w:type="dxa"/>
          </w:tcPr>
          <w:p w:rsidR="0080667C" w:rsidRPr="008762CD" w:rsidRDefault="0080667C" w:rsidP="00F0481C">
            <w:pPr>
              <w:pStyle w:val="Tekstpodstawowy2"/>
              <w:numPr>
                <w:ilvl w:val="0"/>
                <w:numId w:val="38"/>
              </w:numPr>
              <w:spacing w:before="0" w:after="0" w:line="240" w:lineRule="auto"/>
              <w:rPr>
                <w:rFonts w:ascii="Tahoma" w:hAnsi="Tahoma" w:cs="Tahoma"/>
                <w:color w:val="auto"/>
                <w:szCs w:val="22"/>
              </w:rPr>
            </w:pPr>
          </w:p>
        </w:tc>
        <w:tc>
          <w:tcPr>
            <w:tcW w:w="4140" w:type="dxa"/>
          </w:tcPr>
          <w:p w:rsidR="0080667C" w:rsidRPr="008762CD" w:rsidRDefault="0080667C" w:rsidP="00CD1B3D">
            <w:pPr>
              <w:pStyle w:val="Tekstpodstawowy2"/>
              <w:rPr>
                <w:rFonts w:ascii="Tahoma" w:hAnsi="Tahoma" w:cs="Tahoma"/>
                <w:color w:val="auto"/>
                <w:szCs w:val="22"/>
              </w:rPr>
            </w:pPr>
          </w:p>
        </w:tc>
        <w:tc>
          <w:tcPr>
            <w:tcW w:w="1815" w:type="dxa"/>
          </w:tcPr>
          <w:p w:rsidR="0080667C" w:rsidRPr="008762CD" w:rsidRDefault="0080667C" w:rsidP="00CD1B3D">
            <w:pPr>
              <w:pStyle w:val="Tekstpodstawowy2"/>
              <w:rPr>
                <w:rFonts w:ascii="Tahoma" w:hAnsi="Tahoma" w:cs="Tahoma"/>
                <w:color w:val="auto"/>
                <w:szCs w:val="22"/>
              </w:rPr>
            </w:pPr>
          </w:p>
        </w:tc>
        <w:tc>
          <w:tcPr>
            <w:tcW w:w="1425" w:type="dxa"/>
          </w:tcPr>
          <w:p w:rsidR="0080667C" w:rsidRPr="008762CD" w:rsidRDefault="0080667C" w:rsidP="00CD1B3D">
            <w:pPr>
              <w:pStyle w:val="Tekstpodstawowy2"/>
              <w:rPr>
                <w:rFonts w:ascii="Tahoma" w:hAnsi="Tahoma" w:cs="Tahoma"/>
                <w:color w:val="auto"/>
                <w:szCs w:val="22"/>
              </w:rPr>
            </w:pPr>
          </w:p>
        </w:tc>
      </w:tr>
    </w:tbl>
    <w:p w:rsidR="0080667C" w:rsidRPr="008762CD" w:rsidRDefault="0080667C" w:rsidP="0080667C">
      <w:pPr>
        <w:ind w:left="360"/>
        <w:rPr>
          <w:rFonts w:ascii="Tahoma" w:hAnsi="Tahoma" w:cs="Tahoma"/>
          <w:szCs w:val="22"/>
        </w:rPr>
      </w:pPr>
    </w:p>
    <w:p w:rsidR="0080667C" w:rsidRPr="008762CD" w:rsidRDefault="0080667C" w:rsidP="00F0481C">
      <w:pPr>
        <w:numPr>
          <w:ilvl w:val="0"/>
          <w:numId w:val="37"/>
        </w:numPr>
        <w:spacing w:after="0" w:line="276" w:lineRule="auto"/>
        <w:rPr>
          <w:rFonts w:ascii="Tahoma" w:hAnsi="Tahoma" w:cs="Tahoma"/>
          <w:szCs w:val="22"/>
        </w:rPr>
      </w:pPr>
      <w:r w:rsidRPr="008762CD">
        <w:rPr>
          <w:rFonts w:ascii="Tahoma" w:hAnsi="Tahoma" w:cs="Tahoma"/>
          <w:szCs w:val="22"/>
        </w:rPr>
        <w:t xml:space="preserve">Nie zamierzam(y) powierzać do </w:t>
      </w:r>
      <w:proofErr w:type="spellStart"/>
      <w:r w:rsidRPr="008762CD">
        <w:rPr>
          <w:rFonts w:ascii="Tahoma" w:hAnsi="Tahoma" w:cs="Tahoma"/>
          <w:szCs w:val="22"/>
        </w:rPr>
        <w:t>podwykonania</w:t>
      </w:r>
      <w:proofErr w:type="spellEnd"/>
      <w:r w:rsidRPr="008762CD">
        <w:rPr>
          <w:rFonts w:ascii="Tahoma" w:hAnsi="Tahoma" w:cs="Tahoma"/>
          <w:szCs w:val="22"/>
        </w:rPr>
        <w:t xml:space="preserve"> żadnej części niniejszego zamówienia/ następujące części niniejszego zamówienia zamierzam(y) powierzyć podwykonawcom:</w:t>
      </w:r>
    </w:p>
    <w:p w:rsidR="0080667C" w:rsidRPr="008762CD" w:rsidRDefault="0080667C" w:rsidP="0080667C">
      <w:pPr>
        <w:spacing w:after="0"/>
        <w:ind w:left="720"/>
        <w:rPr>
          <w:rFonts w:ascii="Tahoma" w:hAnsi="Tahoma" w:cs="Tahoma"/>
          <w:szCs w:val="22"/>
        </w:rPr>
      </w:pPr>
      <w:r w:rsidRPr="008762CD">
        <w:rPr>
          <w:rFonts w:ascii="Tahoma" w:hAnsi="Tahoma" w:cs="Tahoma"/>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7200"/>
      </w:tblGrid>
      <w:tr w:rsidR="0080667C" w:rsidRPr="008762CD" w:rsidTr="00CD1B3D">
        <w:trPr>
          <w:jc w:val="center"/>
        </w:trPr>
        <w:tc>
          <w:tcPr>
            <w:tcW w:w="900" w:type="dxa"/>
          </w:tcPr>
          <w:p w:rsidR="0080667C" w:rsidRPr="008762CD" w:rsidRDefault="0080667C" w:rsidP="00CD1B3D">
            <w:pPr>
              <w:pStyle w:val="Tekstpodstawowy2"/>
              <w:rPr>
                <w:rFonts w:ascii="Tahoma" w:hAnsi="Tahoma" w:cs="Tahoma"/>
                <w:color w:val="auto"/>
                <w:szCs w:val="22"/>
              </w:rPr>
            </w:pPr>
            <w:proofErr w:type="gramStart"/>
            <w:r w:rsidRPr="008762CD">
              <w:rPr>
                <w:rFonts w:ascii="Tahoma" w:hAnsi="Tahoma" w:cs="Tahoma"/>
                <w:color w:val="auto"/>
                <w:szCs w:val="22"/>
              </w:rPr>
              <w:t>l</w:t>
            </w:r>
            <w:proofErr w:type="gramEnd"/>
            <w:r w:rsidRPr="008762CD">
              <w:rPr>
                <w:rFonts w:ascii="Tahoma" w:hAnsi="Tahoma" w:cs="Tahoma"/>
                <w:color w:val="auto"/>
                <w:szCs w:val="22"/>
              </w:rPr>
              <w:t>.</w:t>
            </w:r>
            <w:proofErr w:type="gramStart"/>
            <w:r w:rsidRPr="008762CD">
              <w:rPr>
                <w:rFonts w:ascii="Tahoma" w:hAnsi="Tahoma" w:cs="Tahoma"/>
                <w:color w:val="auto"/>
                <w:szCs w:val="22"/>
              </w:rPr>
              <w:t>p</w:t>
            </w:r>
            <w:proofErr w:type="gramEnd"/>
            <w:r w:rsidRPr="008762CD">
              <w:rPr>
                <w:rFonts w:ascii="Tahoma" w:hAnsi="Tahoma" w:cs="Tahoma"/>
                <w:color w:val="auto"/>
                <w:szCs w:val="22"/>
              </w:rPr>
              <w:t>.</w:t>
            </w:r>
          </w:p>
        </w:tc>
        <w:tc>
          <w:tcPr>
            <w:tcW w:w="7200" w:type="dxa"/>
          </w:tcPr>
          <w:p w:rsidR="0080667C" w:rsidRPr="008762CD" w:rsidRDefault="0080667C" w:rsidP="00CD1B3D">
            <w:pPr>
              <w:pStyle w:val="Tekstpodstawowy2"/>
              <w:jc w:val="center"/>
              <w:rPr>
                <w:rFonts w:ascii="Tahoma" w:hAnsi="Tahoma" w:cs="Tahoma"/>
                <w:color w:val="auto"/>
                <w:szCs w:val="22"/>
              </w:rPr>
            </w:pPr>
            <w:r w:rsidRPr="008762CD">
              <w:rPr>
                <w:rFonts w:ascii="Tahoma" w:hAnsi="Tahoma" w:cs="Tahoma"/>
                <w:color w:val="auto"/>
                <w:szCs w:val="22"/>
              </w:rPr>
              <w:t xml:space="preserve">Nazwa części zamówienia </w:t>
            </w:r>
          </w:p>
        </w:tc>
      </w:tr>
      <w:tr w:rsidR="0080667C" w:rsidRPr="008762CD" w:rsidTr="00CD1B3D">
        <w:trPr>
          <w:jc w:val="center"/>
        </w:trPr>
        <w:tc>
          <w:tcPr>
            <w:tcW w:w="900" w:type="dxa"/>
          </w:tcPr>
          <w:p w:rsidR="0080667C" w:rsidRPr="008762CD" w:rsidRDefault="0080667C" w:rsidP="00F0481C">
            <w:pPr>
              <w:pStyle w:val="Tekstpodstawowy2"/>
              <w:numPr>
                <w:ilvl w:val="0"/>
                <w:numId w:val="39"/>
              </w:numPr>
              <w:spacing w:before="0" w:after="0" w:line="240" w:lineRule="auto"/>
              <w:rPr>
                <w:rFonts w:ascii="Tahoma" w:hAnsi="Tahoma" w:cs="Tahoma"/>
                <w:color w:val="auto"/>
                <w:szCs w:val="22"/>
              </w:rPr>
            </w:pPr>
          </w:p>
        </w:tc>
        <w:tc>
          <w:tcPr>
            <w:tcW w:w="7200" w:type="dxa"/>
          </w:tcPr>
          <w:p w:rsidR="0080667C" w:rsidRPr="008762CD" w:rsidRDefault="0080667C" w:rsidP="00CD1B3D">
            <w:pPr>
              <w:pStyle w:val="Tekstpodstawowy2"/>
              <w:rPr>
                <w:rFonts w:ascii="Tahoma" w:hAnsi="Tahoma" w:cs="Tahoma"/>
                <w:color w:val="auto"/>
                <w:szCs w:val="22"/>
              </w:rPr>
            </w:pPr>
          </w:p>
        </w:tc>
      </w:tr>
    </w:tbl>
    <w:p w:rsidR="0080667C" w:rsidRPr="008762CD" w:rsidRDefault="0080667C" w:rsidP="0080667C">
      <w:pPr>
        <w:rPr>
          <w:rFonts w:ascii="Tahoma" w:hAnsi="Tahoma" w:cs="Tahoma"/>
          <w:szCs w:val="22"/>
        </w:rPr>
      </w:pPr>
    </w:p>
    <w:p w:rsidR="0080667C" w:rsidRPr="008762CD" w:rsidRDefault="0080667C" w:rsidP="00F0481C">
      <w:pPr>
        <w:pStyle w:val="Default"/>
        <w:numPr>
          <w:ilvl w:val="0"/>
          <w:numId w:val="37"/>
        </w:numPr>
        <w:suppressAutoHyphens/>
        <w:autoSpaceDN/>
        <w:adjustRightInd/>
        <w:spacing w:line="276" w:lineRule="auto"/>
        <w:jc w:val="both"/>
        <w:rPr>
          <w:rFonts w:ascii="Tahoma" w:hAnsi="Tahoma" w:cs="Tahoma"/>
          <w:color w:val="auto"/>
          <w:sz w:val="22"/>
          <w:szCs w:val="22"/>
        </w:rPr>
      </w:pPr>
      <w:r w:rsidRPr="008762CD">
        <w:rPr>
          <w:rFonts w:ascii="Tahoma" w:hAnsi="Tahoma" w:cs="Tahoma"/>
          <w:color w:val="auto"/>
          <w:sz w:val="22"/>
          <w:szCs w:val="22"/>
        </w:rPr>
        <w:t>Nr rachunku bankowego Wykonawcy, na, które Zamawiający zwraca wadium w przypadku wpłacenia wadium w gotówce  …………………………………………………………………………….</w:t>
      </w:r>
    </w:p>
    <w:p w:rsidR="0080667C" w:rsidRPr="008762CD" w:rsidRDefault="0080667C" w:rsidP="0080667C">
      <w:pPr>
        <w:pStyle w:val="Default"/>
        <w:spacing w:line="276" w:lineRule="auto"/>
        <w:rPr>
          <w:rFonts w:ascii="Tahoma" w:hAnsi="Tahoma" w:cs="Tahoma"/>
          <w:color w:val="auto"/>
          <w:sz w:val="22"/>
          <w:szCs w:val="22"/>
        </w:rPr>
      </w:pPr>
    </w:p>
    <w:p w:rsidR="0080667C" w:rsidRPr="008762CD" w:rsidRDefault="0080667C" w:rsidP="00F0481C">
      <w:pPr>
        <w:pStyle w:val="Default"/>
        <w:numPr>
          <w:ilvl w:val="0"/>
          <w:numId w:val="37"/>
        </w:numPr>
        <w:suppressAutoHyphens/>
        <w:autoSpaceDN/>
        <w:adjustRightInd/>
        <w:spacing w:line="276" w:lineRule="auto"/>
        <w:rPr>
          <w:rFonts w:ascii="Tahoma" w:hAnsi="Tahoma" w:cs="Tahoma"/>
          <w:color w:val="auto"/>
          <w:sz w:val="22"/>
          <w:szCs w:val="22"/>
        </w:rPr>
      </w:pPr>
      <w:r w:rsidRPr="008762CD">
        <w:rPr>
          <w:rFonts w:ascii="Tahoma" w:hAnsi="Tahoma" w:cs="Tahoma"/>
          <w:color w:val="auto"/>
          <w:sz w:val="22"/>
          <w:szCs w:val="22"/>
        </w:rPr>
        <w:t xml:space="preserve">Korespondencję należy kierować pod adres: </w:t>
      </w:r>
    </w:p>
    <w:p w:rsidR="0080667C" w:rsidRPr="008762CD" w:rsidRDefault="0080667C" w:rsidP="0080667C">
      <w:pPr>
        <w:pStyle w:val="Default"/>
        <w:spacing w:line="276" w:lineRule="auto"/>
        <w:ind w:left="720"/>
        <w:rPr>
          <w:rFonts w:ascii="Tahoma" w:hAnsi="Tahoma" w:cs="Tahoma"/>
          <w:color w:val="auto"/>
          <w:sz w:val="22"/>
          <w:szCs w:val="22"/>
        </w:rPr>
      </w:pPr>
      <w:r w:rsidRPr="008762CD">
        <w:rPr>
          <w:rFonts w:ascii="Tahoma" w:hAnsi="Tahoma" w:cs="Tahoma"/>
          <w:color w:val="auto"/>
          <w:sz w:val="22"/>
          <w:szCs w:val="22"/>
        </w:rPr>
        <w:t>………………………………………………………………………………………………………………….</w:t>
      </w:r>
    </w:p>
    <w:p w:rsidR="0080667C" w:rsidRPr="008762CD" w:rsidRDefault="0080667C" w:rsidP="0080667C">
      <w:pPr>
        <w:pStyle w:val="Default"/>
        <w:spacing w:line="276" w:lineRule="auto"/>
        <w:ind w:left="720"/>
        <w:rPr>
          <w:rFonts w:ascii="Tahoma" w:hAnsi="Tahoma" w:cs="Tahoma"/>
          <w:color w:val="auto"/>
          <w:sz w:val="22"/>
          <w:szCs w:val="22"/>
        </w:rPr>
      </w:pPr>
    </w:p>
    <w:p w:rsidR="003A7F65" w:rsidRDefault="003A7F65" w:rsidP="003A7F65">
      <w:pPr>
        <w:spacing w:line="276" w:lineRule="auto"/>
        <w:jc w:val="center"/>
        <w:rPr>
          <w:rFonts w:ascii="Tahoma" w:hAnsi="Tahoma" w:cs="Tahoma"/>
          <w:b/>
          <w:szCs w:val="22"/>
        </w:rPr>
      </w:pPr>
    </w:p>
    <w:p w:rsidR="00F827FA" w:rsidRDefault="00F827FA" w:rsidP="003A7F65">
      <w:pPr>
        <w:spacing w:line="276" w:lineRule="auto"/>
        <w:jc w:val="center"/>
        <w:rPr>
          <w:rFonts w:ascii="Tahoma" w:hAnsi="Tahoma" w:cs="Tahoma"/>
          <w:b/>
          <w:szCs w:val="22"/>
        </w:rPr>
      </w:pPr>
    </w:p>
    <w:p w:rsidR="00A7126F" w:rsidRDefault="00A7126F" w:rsidP="003A7F65">
      <w:pPr>
        <w:spacing w:line="276" w:lineRule="auto"/>
        <w:jc w:val="center"/>
        <w:rPr>
          <w:rFonts w:ascii="Tahoma" w:hAnsi="Tahoma" w:cs="Tahoma"/>
          <w:b/>
          <w:szCs w:val="22"/>
        </w:rPr>
      </w:pPr>
    </w:p>
    <w:p w:rsidR="00F827FA" w:rsidRPr="008762CD" w:rsidRDefault="00F827FA" w:rsidP="003A7F65">
      <w:pPr>
        <w:spacing w:line="276" w:lineRule="auto"/>
        <w:jc w:val="center"/>
        <w:rPr>
          <w:rFonts w:ascii="Tahoma" w:hAnsi="Tahoma" w:cs="Tahoma"/>
          <w:b/>
          <w:szCs w:val="22"/>
        </w:rPr>
      </w:pPr>
    </w:p>
    <w:p w:rsidR="00F827FA" w:rsidRPr="008762CD" w:rsidRDefault="00F827FA" w:rsidP="00F827FA">
      <w:pPr>
        <w:jc w:val="center"/>
        <w:rPr>
          <w:rFonts w:ascii="Tahoma" w:hAnsi="Tahoma" w:cs="Tahoma"/>
          <w:b/>
          <w:bCs/>
          <w:szCs w:val="22"/>
        </w:rPr>
      </w:pPr>
      <w:r w:rsidRPr="008762CD">
        <w:rPr>
          <w:rFonts w:ascii="Tahoma" w:hAnsi="Tahoma" w:cs="Tahoma"/>
          <w:b/>
          <w:bCs/>
          <w:szCs w:val="22"/>
        </w:rPr>
        <w:lastRenderedPageBreak/>
        <w:t>TABELA ELEMENTÓW ROZLICZENIOWYCH</w:t>
      </w:r>
    </w:p>
    <w:p w:rsidR="00F827FA" w:rsidRPr="008762CD" w:rsidRDefault="00F827FA" w:rsidP="00F827FA">
      <w:pPr>
        <w:pStyle w:val="Default"/>
        <w:spacing w:line="276" w:lineRule="auto"/>
        <w:rPr>
          <w:rFonts w:ascii="Tahoma" w:hAnsi="Tahoma" w:cs="Tahoma"/>
          <w:color w:val="auto"/>
          <w:sz w:val="22"/>
          <w:szCs w:val="22"/>
        </w:rPr>
      </w:pPr>
      <w:r w:rsidRPr="008762CD">
        <w:rPr>
          <w:rFonts w:ascii="Tahoma" w:hAnsi="Tahoma" w:cs="Tahoma"/>
          <w:color w:val="auto"/>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
        <w:gridCol w:w="3838"/>
        <w:gridCol w:w="1984"/>
        <w:gridCol w:w="1985"/>
        <w:gridCol w:w="1985"/>
      </w:tblGrid>
      <w:tr w:rsidR="00F827FA" w:rsidRPr="008762CD" w:rsidTr="002C251E">
        <w:tc>
          <w:tcPr>
            <w:tcW w:w="0" w:type="auto"/>
          </w:tcPr>
          <w:p w:rsidR="00F827FA" w:rsidRPr="008762CD" w:rsidRDefault="00F827FA" w:rsidP="002C251E">
            <w:pPr>
              <w:pStyle w:val="Default"/>
              <w:spacing w:line="276" w:lineRule="auto"/>
              <w:rPr>
                <w:rFonts w:ascii="Tahoma" w:hAnsi="Tahoma" w:cs="Tahoma"/>
                <w:color w:val="auto"/>
                <w:sz w:val="22"/>
                <w:szCs w:val="22"/>
              </w:rPr>
            </w:pPr>
            <w:proofErr w:type="gramStart"/>
            <w:r w:rsidRPr="008762CD">
              <w:rPr>
                <w:rFonts w:ascii="Tahoma" w:hAnsi="Tahoma" w:cs="Tahoma"/>
                <w:color w:val="auto"/>
                <w:sz w:val="22"/>
                <w:szCs w:val="22"/>
              </w:rPr>
              <w:t>l</w:t>
            </w:r>
            <w:proofErr w:type="gramEnd"/>
            <w:r w:rsidRPr="008762CD">
              <w:rPr>
                <w:rFonts w:ascii="Tahoma" w:hAnsi="Tahoma" w:cs="Tahoma"/>
                <w:color w:val="auto"/>
                <w:sz w:val="22"/>
                <w:szCs w:val="22"/>
              </w:rPr>
              <w:t>.</w:t>
            </w:r>
            <w:proofErr w:type="gramStart"/>
            <w:r w:rsidRPr="008762CD">
              <w:rPr>
                <w:rFonts w:ascii="Tahoma" w:hAnsi="Tahoma" w:cs="Tahoma"/>
                <w:color w:val="auto"/>
                <w:sz w:val="22"/>
                <w:szCs w:val="22"/>
              </w:rPr>
              <w:t>p</w:t>
            </w:r>
            <w:proofErr w:type="gramEnd"/>
            <w:r w:rsidRPr="008762CD">
              <w:rPr>
                <w:rFonts w:ascii="Tahoma" w:hAnsi="Tahoma" w:cs="Tahoma"/>
                <w:color w:val="auto"/>
                <w:sz w:val="22"/>
                <w:szCs w:val="22"/>
              </w:rPr>
              <w:t>.</w:t>
            </w:r>
          </w:p>
        </w:tc>
        <w:tc>
          <w:tcPr>
            <w:tcW w:w="3838" w:type="dxa"/>
          </w:tcPr>
          <w:p w:rsidR="00F827FA" w:rsidRPr="008762CD" w:rsidRDefault="00F827FA" w:rsidP="002C251E">
            <w:pPr>
              <w:pStyle w:val="Default"/>
              <w:spacing w:line="276" w:lineRule="auto"/>
              <w:rPr>
                <w:rFonts w:ascii="Tahoma" w:hAnsi="Tahoma" w:cs="Tahoma"/>
                <w:color w:val="auto"/>
                <w:sz w:val="22"/>
                <w:szCs w:val="22"/>
              </w:rPr>
            </w:pPr>
            <w:r w:rsidRPr="008762CD">
              <w:rPr>
                <w:rFonts w:ascii="Tahoma" w:hAnsi="Tahoma" w:cs="Tahoma"/>
                <w:color w:val="auto"/>
                <w:sz w:val="22"/>
                <w:szCs w:val="22"/>
              </w:rPr>
              <w:t xml:space="preserve">Nazwa   </w:t>
            </w:r>
          </w:p>
        </w:tc>
        <w:tc>
          <w:tcPr>
            <w:tcW w:w="1984" w:type="dxa"/>
          </w:tcPr>
          <w:p w:rsidR="00F827FA" w:rsidRPr="008762CD" w:rsidRDefault="00F827FA" w:rsidP="002C251E">
            <w:pPr>
              <w:pStyle w:val="Default"/>
              <w:spacing w:line="276" w:lineRule="auto"/>
              <w:rPr>
                <w:rFonts w:ascii="Tahoma" w:hAnsi="Tahoma" w:cs="Tahoma"/>
                <w:color w:val="auto"/>
                <w:sz w:val="22"/>
                <w:szCs w:val="22"/>
              </w:rPr>
            </w:pPr>
            <w:r w:rsidRPr="008762CD">
              <w:rPr>
                <w:rFonts w:ascii="Tahoma" w:hAnsi="Tahoma" w:cs="Tahoma"/>
                <w:color w:val="auto"/>
                <w:sz w:val="22"/>
                <w:szCs w:val="22"/>
              </w:rPr>
              <w:t>Koszt netto</w:t>
            </w:r>
          </w:p>
        </w:tc>
        <w:tc>
          <w:tcPr>
            <w:tcW w:w="1985" w:type="dxa"/>
          </w:tcPr>
          <w:p w:rsidR="00F827FA" w:rsidRPr="008762CD" w:rsidRDefault="00F827FA" w:rsidP="002C251E">
            <w:pPr>
              <w:pStyle w:val="Default"/>
              <w:spacing w:line="276" w:lineRule="auto"/>
              <w:rPr>
                <w:rFonts w:ascii="Tahoma" w:hAnsi="Tahoma" w:cs="Tahoma"/>
                <w:color w:val="auto"/>
                <w:sz w:val="22"/>
                <w:szCs w:val="22"/>
              </w:rPr>
            </w:pPr>
            <w:r w:rsidRPr="008762CD">
              <w:rPr>
                <w:rFonts w:ascii="Tahoma" w:hAnsi="Tahoma" w:cs="Tahoma"/>
                <w:color w:val="auto"/>
                <w:sz w:val="22"/>
                <w:szCs w:val="22"/>
              </w:rPr>
              <w:t>Podatek VAT</w:t>
            </w:r>
          </w:p>
        </w:tc>
        <w:tc>
          <w:tcPr>
            <w:tcW w:w="1985" w:type="dxa"/>
          </w:tcPr>
          <w:p w:rsidR="00F827FA" w:rsidRPr="008762CD" w:rsidRDefault="00F827FA" w:rsidP="002C251E">
            <w:pPr>
              <w:pStyle w:val="Default"/>
              <w:spacing w:line="276" w:lineRule="auto"/>
              <w:rPr>
                <w:rFonts w:ascii="Tahoma" w:hAnsi="Tahoma" w:cs="Tahoma"/>
                <w:color w:val="auto"/>
                <w:sz w:val="22"/>
                <w:szCs w:val="22"/>
              </w:rPr>
            </w:pPr>
            <w:r w:rsidRPr="008762CD">
              <w:rPr>
                <w:rFonts w:ascii="Tahoma" w:hAnsi="Tahoma" w:cs="Tahoma"/>
                <w:color w:val="auto"/>
                <w:sz w:val="22"/>
                <w:szCs w:val="22"/>
              </w:rPr>
              <w:t>Wartość brutto</w:t>
            </w:r>
          </w:p>
        </w:tc>
      </w:tr>
      <w:tr w:rsidR="00F827FA" w:rsidRPr="008762CD" w:rsidTr="002C251E">
        <w:tc>
          <w:tcPr>
            <w:tcW w:w="0" w:type="auto"/>
          </w:tcPr>
          <w:p w:rsidR="00F827FA" w:rsidRPr="008762CD" w:rsidRDefault="00F827FA" w:rsidP="002C251E">
            <w:pPr>
              <w:pStyle w:val="Default"/>
              <w:spacing w:line="276" w:lineRule="auto"/>
              <w:rPr>
                <w:rFonts w:ascii="Tahoma" w:hAnsi="Tahoma" w:cs="Tahoma"/>
                <w:color w:val="auto"/>
                <w:sz w:val="22"/>
                <w:szCs w:val="22"/>
              </w:rPr>
            </w:pPr>
            <w:r w:rsidRPr="008762CD">
              <w:rPr>
                <w:rFonts w:ascii="Tahoma" w:hAnsi="Tahoma" w:cs="Tahoma"/>
                <w:color w:val="auto"/>
                <w:sz w:val="22"/>
                <w:szCs w:val="22"/>
              </w:rPr>
              <w:t>1</w:t>
            </w:r>
          </w:p>
        </w:tc>
        <w:tc>
          <w:tcPr>
            <w:tcW w:w="3838" w:type="dxa"/>
          </w:tcPr>
          <w:p w:rsidR="00F827FA" w:rsidRPr="008762CD" w:rsidRDefault="00F827FA" w:rsidP="002C251E">
            <w:pPr>
              <w:autoSpaceDE w:val="0"/>
              <w:autoSpaceDN w:val="0"/>
              <w:adjustRightInd w:val="0"/>
              <w:jc w:val="left"/>
              <w:rPr>
                <w:rFonts w:ascii="Tahoma" w:hAnsi="Tahoma" w:cs="Tahoma"/>
                <w:szCs w:val="22"/>
              </w:rPr>
            </w:pPr>
            <w:r w:rsidRPr="008762CD">
              <w:rPr>
                <w:rFonts w:ascii="Tahoma" w:hAnsi="Tahoma" w:cs="Tahoma"/>
                <w:szCs w:val="22"/>
              </w:rPr>
              <w:t>Obiekty kubaturowe</w:t>
            </w:r>
          </w:p>
        </w:tc>
        <w:tc>
          <w:tcPr>
            <w:tcW w:w="1984"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r>
      <w:tr w:rsidR="00F827FA" w:rsidRPr="008762CD" w:rsidTr="002C251E">
        <w:tc>
          <w:tcPr>
            <w:tcW w:w="0" w:type="auto"/>
          </w:tcPr>
          <w:p w:rsidR="00F827FA" w:rsidRPr="008762CD" w:rsidRDefault="00F827FA" w:rsidP="002C251E">
            <w:pPr>
              <w:pStyle w:val="Default"/>
              <w:spacing w:line="276" w:lineRule="auto"/>
              <w:rPr>
                <w:rFonts w:ascii="Tahoma" w:hAnsi="Tahoma" w:cs="Tahoma"/>
                <w:color w:val="auto"/>
                <w:sz w:val="22"/>
                <w:szCs w:val="22"/>
              </w:rPr>
            </w:pPr>
            <w:r w:rsidRPr="008762CD">
              <w:rPr>
                <w:rFonts w:ascii="Tahoma" w:hAnsi="Tahoma" w:cs="Tahoma"/>
                <w:color w:val="auto"/>
                <w:sz w:val="22"/>
                <w:szCs w:val="22"/>
              </w:rPr>
              <w:t>2</w:t>
            </w:r>
          </w:p>
        </w:tc>
        <w:tc>
          <w:tcPr>
            <w:tcW w:w="3838" w:type="dxa"/>
          </w:tcPr>
          <w:p w:rsidR="00F827FA" w:rsidRPr="008762CD" w:rsidRDefault="00F827FA" w:rsidP="002C251E">
            <w:pPr>
              <w:autoSpaceDE w:val="0"/>
              <w:autoSpaceDN w:val="0"/>
              <w:adjustRightInd w:val="0"/>
              <w:jc w:val="left"/>
              <w:rPr>
                <w:rFonts w:ascii="Tahoma" w:hAnsi="Tahoma" w:cs="Tahoma"/>
                <w:szCs w:val="22"/>
              </w:rPr>
            </w:pPr>
            <w:r w:rsidRPr="008762CD">
              <w:rPr>
                <w:rFonts w:ascii="Tahoma" w:hAnsi="Tahoma" w:cs="Tahoma"/>
                <w:szCs w:val="22"/>
              </w:rPr>
              <w:t>Termomodernizacja budynku nr 1</w:t>
            </w:r>
          </w:p>
        </w:tc>
        <w:tc>
          <w:tcPr>
            <w:tcW w:w="1984"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r>
      <w:tr w:rsidR="00F827FA" w:rsidRPr="008762CD" w:rsidTr="002C251E">
        <w:tc>
          <w:tcPr>
            <w:tcW w:w="0" w:type="auto"/>
          </w:tcPr>
          <w:p w:rsidR="00F827FA" w:rsidRPr="008762CD" w:rsidRDefault="00F827FA" w:rsidP="002C251E">
            <w:pPr>
              <w:pStyle w:val="Default"/>
              <w:spacing w:line="276" w:lineRule="auto"/>
              <w:rPr>
                <w:rFonts w:ascii="Tahoma" w:hAnsi="Tahoma" w:cs="Tahoma"/>
                <w:color w:val="auto"/>
                <w:sz w:val="22"/>
                <w:szCs w:val="22"/>
              </w:rPr>
            </w:pPr>
            <w:r w:rsidRPr="008762CD">
              <w:rPr>
                <w:rFonts w:ascii="Tahoma" w:hAnsi="Tahoma" w:cs="Tahoma"/>
                <w:color w:val="auto"/>
                <w:sz w:val="22"/>
                <w:szCs w:val="22"/>
              </w:rPr>
              <w:t>3</w:t>
            </w:r>
          </w:p>
        </w:tc>
        <w:tc>
          <w:tcPr>
            <w:tcW w:w="3838" w:type="dxa"/>
          </w:tcPr>
          <w:p w:rsidR="00F827FA" w:rsidRPr="008762CD" w:rsidRDefault="00F827FA" w:rsidP="002C251E">
            <w:pPr>
              <w:autoSpaceDE w:val="0"/>
              <w:autoSpaceDN w:val="0"/>
              <w:adjustRightInd w:val="0"/>
              <w:jc w:val="left"/>
              <w:rPr>
                <w:rFonts w:ascii="Tahoma" w:hAnsi="Tahoma" w:cs="Tahoma"/>
                <w:szCs w:val="22"/>
              </w:rPr>
            </w:pPr>
            <w:r w:rsidRPr="008762CD">
              <w:rPr>
                <w:rFonts w:ascii="Tahoma" w:hAnsi="Tahoma" w:cs="Tahoma"/>
                <w:szCs w:val="22"/>
              </w:rPr>
              <w:t xml:space="preserve"> Zagospodarowanie</w:t>
            </w:r>
            <w:r>
              <w:rPr>
                <w:rFonts w:ascii="Tahoma" w:hAnsi="Tahoma" w:cs="Tahoma"/>
                <w:szCs w:val="22"/>
              </w:rPr>
              <w:t xml:space="preserve"> terenu: komunikacja, zieleń, mała architektura</w:t>
            </w:r>
          </w:p>
        </w:tc>
        <w:tc>
          <w:tcPr>
            <w:tcW w:w="1984"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r>
      <w:tr w:rsidR="00F827FA" w:rsidRPr="008762CD" w:rsidTr="002C251E">
        <w:tc>
          <w:tcPr>
            <w:tcW w:w="0" w:type="auto"/>
          </w:tcPr>
          <w:p w:rsidR="00F827FA" w:rsidRPr="008762CD" w:rsidRDefault="00F827FA" w:rsidP="002C251E">
            <w:pPr>
              <w:pStyle w:val="Default"/>
              <w:spacing w:line="276" w:lineRule="auto"/>
              <w:rPr>
                <w:rFonts w:ascii="Tahoma" w:hAnsi="Tahoma" w:cs="Tahoma"/>
                <w:color w:val="auto"/>
                <w:sz w:val="22"/>
                <w:szCs w:val="22"/>
              </w:rPr>
            </w:pPr>
            <w:r w:rsidRPr="008762CD">
              <w:rPr>
                <w:rFonts w:ascii="Tahoma" w:hAnsi="Tahoma" w:cs="Tahoma"/>
                <w:color w:val="auto"/>
                <w:sz w:val="22"/>
                <w:szCs w:val="22"/>
              </w:rPr>
              <w:t>4</w:t>
            </w:r>
          </w:p>
        </w:tc>
        <w:tc>
          <w:tcPr>
            <w:tcW w:w="3838" w:type="dxa"/>
          </w:tcPr>
          <w:p w:rsidR="00F827FA" w:rsidRPr="008762CD" w:rsidRDefault="00F827FA" w:rsidP="002C251E">
            <w:pPr>
              <w:autoSpaceDE w:val="0"/>
              <w:autoSpaceDN w:val="0"/>
              <w:adjustRightInd w:val="0"/>
              <w:jc w:val="left"/>
              <w:rPr>
                <w:rFonts w:ascii="Tahoma" w:hAnsi="Tahoma" w:cs="Tahoma"/>
                <w:szCs w:val="22"/>
              </w:rPr>
            </w:pPr>
            <w:r w:rsidRPr="008762CD">
              <w:rPr>
                <w:rFonts w:ascii="Tahoma" w:hAnsi="Tahoma" w:cs="Tahoma"/>
                <w:szCs w:val="22"/>
              </w:rPr>
              <w:t xml:space="preserve"> Instalacje wewnętrzne teletechniczne</w:t>
            </w:r>
          </w:p>
        </w:tc>
        <w:tc>
          <w:tcPr>
            <w:tcW w:w="1984"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r>
      <w:tr w:rsidR="00F827FA" w:rsidRPr="008762CD" w:rsidTr="002C251E">
        <w:tc>
          <w:tcPr>
            <w:tcW w:w="0" w:type="auto"/>
          </w:tcPr>
          <w:p w:rsidR="00F827FA" w:rsidRPr="008762CD" w:rsidRDefault="00F827FA" w:rsidP="002C251E">
            <w:pPr>
              <w:pStyle w:val="Default"/>
              <w:spacing w:line="276" w:lineRule="auto"/>
              <w:rPr>
                <w:rFonts w:ascii="Tahoma" w:hAnsi="Tahoma" w:cs="Tahoma"/>
                <w:color w:val="auto"/>
                <w:sz w:val="22"/>
                <w:szCs w:val="22"/>
              </w:rPr>
            </w:pPr>
            <w:r w:rsidRPr="008762CD">
              <w:rPr>
                <w:rFonts w:ascii="Tahoma" w:hAnsi="Tahoma" w:cs="Tahoma"/>
                <w:color w:val="auto"/>
                <w:sz w:val="22"/>
                <w:szCs w:val="22"/>
              </w:rPr>
              <w:t>5</w:t>
            </w:r>
          </w:p>
        </w:tc>
        <w:tc>
          <w:tcPr>
            <w:tcW w:w="3838" w:type="dxa"/>
          </w:tcPr>
          <w:p w:rsidR="00F827FA" w:rsidRPr="008762CD" w:rsidRDefault="00F827FA" w:rsidP="002C251E">
            <w:pPr>
              <w:autoSpaceDE w:val="0"/>
              <w:autoSpaceDN w:val="0"/>
              <w:adjustRightInd w:val="0"/>
              <w:jc w:val="left"/>
              <w:rPr>
                <w:rFonts w:ascii="Tahoma" w:hAnsi="Tahoma" w:cs="Tahoma"/>
                <w:szCs w:val="22"/>
              </w:rPr>
            </w:pPr>
            <w:r w:rsidRPr="008762CD">
              <w:rPr>
                <w:rFonts w:ascii="Tahoma" w:hAnsi="Tahoma" w:cs="Tahoma"/>
                <w:szCs w:val="22"/>
              </w:rPr>
              <w:t xml:space="preserve"> Instalacje wewnętrzne elektryczne</w:t>
            </w:r>
          </w:p>
        </w:tc>
        <w:tc>
          <w:tcPr>
            <w:tcW w:w="1984"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r>
      <w:tr w:rsidR="00F827FA" w:rsidRPr="008762CD" w:rsidTr="002C251E">
        <w:tc>
          <w:tcPr>
            <w:tcW w:w="0" w:type="auto"/>
          </w:tcPr>
          <w:p w:rsidR="00F827FA" w:rsidRPr="008762CD" w:rsidRDefault="00F827FA" w:rsidP="002C251E">
            <w:pPr>
              <w:pStyle w:val="Default"/>
              <w:spacing w:line="276" w:lineRule="auto"/>
              <w:rPr>
                <w:rFonts w:ascii="Tahoma" w:hAnsi="Tahoma" w:cs="Tahoma"/>
                <w:color w:val="auto"/>
                <w:sz w:val="22"/>
                <w:szCs w:val="22"/>
              </w:rPr>
            </w:pPr>
            <w:r w:rsidRPr="008762CD">
              <w:rPr>
                <w:rFonts w:ascii="Tahoma" w:hAnsi="Tahoma" w:cs="Tahoma"/>
                <w:color w:val="auto"/>
                <w:sz w:val="22"/>
                <w:szCs w:val="22"/>
              </w:rPr>
              <w:t>6</w:t>
            </w:r>
          </w:p>
        </w:tc>
        <w:tc>
          <w:tcPr>
            <w:tcW w:w="3838" w:type="dxa"/>
          </w:tcPr>
          <w:p w:rsidR="00F827FA" w:rsidRPr="008762CD" w:rsidRDefault="00F827FA" w:rsidP="002C251E">
            <w:pPr>
              <w:autoSpaceDE w:val="0"/>
              <w:autoSpaceDN w:val="0"/>
              <w:adjustRightInd w:val="0"/>
              <w:jc w:val="left"/>
              <w:rPr>
                <w:rFonts w:ascii="Tahoma" w:hAnsi="Tahoma" w:cs="Tahoma"/>
                <w:szCs w:val="22"/>
              </w:rPr>
            </w:pPr>
            <w:r w:rsidRPr="008762CD">
              <w:rPr>
                <w:rFonts w:ascii="Tahoma" w:hAnsi="Tahoma" w:cs="Tahoma"/>
                <w:szCs w:val="22"/>
              </w:rPr>
              <w:t xml:space="preserve">Instalacje wewnętrzne </w:t>
            </w:r>
            <w:proofErr w:type="spellStart"/>
            <w:r w:rsidRPr="008762CD">
              <w:rPr>
                <w:rFonts w:ascii="Tahoma" w:hAnsi="Tahoma" w:cs="Tahoma"/>
                <w:szCs w:val="22"/>
              </w:rPr>
              <w:t>wod-kan</w:t>
            </w:r>
            <w:proofErr w:type="spellEnd"/>
          </w:p>
        </w:tc>
        <w:tc>
          <w:tcPr>
            <w:tcW w:w="1984"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r>
      <w:tr w:rsidR="00F827FA" w:rsidRPr="008762CD" w:rsidTr="002C251E">
        <w:tc>
          <w:tcPr>
            <w:tcW w:w="0" w:type="auto"/>
          </w:tcPr>
          <w:p w:rsidR="00F827FA" w:rsidRPr="008762CD" w:rsidRDefault="00F827FA" w:rsidP="002C251E">
            <w:pPr>
              <w:pStyle w:val="Default"/>
              <w:spacing w:line="276" w:lineRule="auto"/>
              <w:rPr>
                <w:rFonts w:ascii="Tahoma" w:hAnsi="Tahoma" w:cs="Tahoma"/>
                <w:color w:val="auto"/>
                <w:sz w:val="22"/>
                <w:szCs w:val="22"/>
              </w:rPr>
            </w:pPr>
            <w:r w:rsidRPr="008762CD">
              <w:rPr>
                <w:rFonts w:ascii="Tahoma" w:hAnsi="Tahoma" w:cs="Tahoma"/>
                <w:color w:val="auto"/>
                <w:sz w:val="22"/>
                <w:szCs w:val="22"/>
              </w:rPr>
              <w:t>7</w:t>
            </w:r>
          </w:p>
        </w:tc>
        <w:tc>
          <w:tcPr>
            <w:tcW w:w="3838" w:type="dxa"/>
          </w:tcPr>
          <w:p w:rsidR="00F827FA" w:rsidRPr="008762CD" w:rsidRDefault="00F827FA" w:rsidP="002C251E">
            <w:pPr>
              <w:autoSpaceDE w:val="0"/>
              <w:autoSpaceDN w:val="0"/>
              <w:adjustRightInd w:val="0"/>
              <w:jc w:val="left"/>
              <w:rPr>
                <w:rFonts w:ascii="Tahoma" w:hAnsi="Tahoma" w:cs="Tahoma"/>
                <w:szCs w:val="22"/>
              </w:rPr>
            </w:pPr>
            <w:r w:rsidRPr="008762CD">
              <w:rPr>
                <w:rFonts w:ascii="Tahoma" w:hAnsi="Tahoma" w:cs="Tahoma"/>
                <w:szCs w:val="22"/>
              </w:rPr>
              <w:t xml:space="preserve">Instalacje </w:t>
            </w:r>
            <w:proofErr w:type="gramStart"/>
            <w:r w:rsidRPr="008762CD">
              <w:rPr>
                <w:rFonts w:ascii="Tahoma" w:hAnsi="Tahoma" w:cs="Tahoma"/>
                <w:szCs w:val="22"/>
              </w:rPr>
              <w:t>wewnętrzne co</w:t>
            </w:r>
            <w:proofErr w:type="gramEnd"/>
            <w:r w:rsidRPr="008762CD">
              <w:rPr>
                <w:rFonts w:ascii="Tahoma" w:hAnsi="Tahoma" w:cs="Tahoma"/>
                <w:szCs w:val="22"/>
              </w:rPr>
              <w:t xml:space="preserve"> i </w:t>
            </w:r>
            <w:proofErr w:type="spellStart"/>
            <w:r w:rsidRPr="008762CD">
              <w:rPr>
                <w:rFonts w:ascii="Tahoma" w:hAnsi="Tahoma" w:cs="Tahoma"/>
                <w:szCs w:val="22"/>
              </w:rPr>
              <w:t>ct</w:t>
            </w:r>
            <w:proofErr w:type="spellEnd"/>
          </w:p>
        </w:tc>
        <w:tc>
          <w:tcPr>
            <w:tcW w:w="1984"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r>
      <w:tr w:rsidR="00F827FA" w:rsidRPr="008762CD" w:rsidTr="002C251E">
        <w:tc>
          <w:tcPr>
            <w:tcW w:w="0" w:type="auto"/>
          </w:tcPr>
          <w:p w:rsidR="00F827FA" w:rsidRPr="008762CD" w:rsidRDefault="00F827FA" w:rsidP="002C251E">
            <w:pPr>
              <w:pStyle w:val="Default"/>
              <w:spacing w:line="276" w:lineRule="auto"/>
              <w:rPr>
                <w:rFonts w:ascii="Tahoma" w:hAnsi="Tahoma" w:cs="Tahoma"/>
                <w:color w:val="auto"/>
                <w:sz w:val="22"/>
                <w:szCs w:val="22"/>
              </w:rPr>
            </w:pPr>
            <w:r w:rsidRPr="008762CD">
              <w:rPr>
                <w:rFonts w:ascii="Tahoma" w:hAnsi="Tahoma" w:cs="Tahoma"/>
                <w:color w:val="auto"/>
                <w:sz w:val="22"/>
                <w:szCs w:val="22"/>
              </w:rPr>
              <w:t>8</w:t>
            </w:r>
          </w:p>
        </w:tc>
        <w:tc>
          <w:tcPr>
            <w:tcW w:w="3838" w:type="dxa"/>
          </w:tcPr>
          <w:p w:rsidR="00F827FA" w:rsidRPr="008762CD" w:rsidRDefault="00F827FA" w:rsidP="002C251E">
            <w:pPr>
              <w:autoSpaceDE w:val="0"/>
              <w:autoSpaceDN w:val="0"/>
              <w:adjustRightInd w:val="0"/>
              <w:jc w:val="left"/>
              <w:rPr>
                <w:rFonts w:ascii="Tahoma" w:hAnsi="Tahoma" w:cs="Tahoma"/>
                <w:szCs w:val="22"/>
              </w:rPr>
            </w:pPr>
            <w:r w:rsidRPr="008762CD">
              <w:rPr>
                <w:rFonts w:ascii="Tahoma" w:hAnsi="Tahoma" w:cs="Tahoma"/>
                <w:szCs w:val="22"/>
              </w:rPr>
              <w:t>Instalacje wentylacji i klimatyzacji</w:t>
            </w:r>
          </w:p>
        </w:tc>
        <w:tc>
          <w:tcPr>
            <w:tcW w:w="1984"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r>
      <w:tr w:rsidR="00F827FA" w:rsidRPr="008762CD" w:rsidTr="002C251E">
        <w:tc>
          <w:tcPr>
            <w:tcW w:w="0" w:type="auto"/>
          </w:tcPr>
          <w:p w:rsidR="00F827FA" w:rsidRPr="008762CD" w:rsidRDefault="00F827FA" w:rsidP="002C251E">
            <w:pPr>
              <w:pStyle w:val="Default"/>
              <w:spacing w:line="276" w:lineRule="auto"/>
              <w:rPr>
                <w:rFonts w:ascii="Tahoma" w:hAnsi="Tahoma" w:cs="Tahoma"/>
                <w:color w:val="auto"/>
                <w:sz w:val="22"/>
                <w:szCs w:val="22"/>
              </w:rPr>
            </w:pPr>
            <w:r w:rsidRPr="008762CD">
              <w:rPr>
                <w:rFonts w:ascii="Tahoma" w:hAnsi="Tahoma" w:cs="Tahoma"/>
                <w:color w:val="auto"/>
                <w:sz w:val="22"/>
                <w:szCs w:val="22"/>
              </w:rPr>
              <w:t>9</w:t>
            </w:r>
          </w:p>
        </w:tc>
        <w:tc>
          <w:tcPr>
            <w:tcW w:w="3838" w:type="dxa"/>
          </w:tcPr>
          <w:p w:rsidR="00F827FA" w:rsidRPr="008762CD" w:rsidRDefault="00F827FA" w:rsidP="002C251E">
            <w:pPr>
              <w:autoSpaceDE w:val="0"/>
              <w:autoSpaceDN w:val="0"/>
              <w:adjustRightInd w:val="0"/>
              <w:jc w:val="left"/>
              <w:rPr>
                <w:rFonts w:ascii="Tahoma" w:hAnsi="Tahoma" w:cs="Tahoma"/>
                <w:szCs w:val="22"/>
              </w:rPr>
            </w:pPr>
            <w:r w:rsidRPr="008762CD">
              <w:rPr>
                <w:rFonts w:ascii="Tahoma" w:hAnsi="Tahoma" w:cs="Tahoma"/>
                <w:szCs w:val="22"/>
              </w:rPr>
              <w:t>Instalacje gazów medycznych</w:t>
            </w:r>
          </w:p>
        </w:tc>
        <w:tc>
          <w:tcPr>
            <w:tcW w:w="1984"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r>
      <w:tr w:rsidR="00F827FA" w:rsidRPr="008762CD" w:rsidTr="002C251E">
        <w:tc>
          <w:tcPr>
            <w:tcW w:w="0" w:type="auto"/>
          </w:tcPr>
          <w:p w:rsidR="00F827FA" w:rsidRPr="008762CD" w:rsidRDefault="00F827FA" w:rsidP="002C251E">
            <w:pPr>
              <w:pStyle w:val="Default"/>
              <w:spacing w:line="276" w:lineRule="auto"/>
              <w:rPr>
                <w:rFonts w:ascii="Tahoma" w:hAnsi="Tahoma" w:cs="Tahoma"/>
                <w:color w:val="auto"/>
                <w:sz w:val="22"/>
                <w:szCs w:val="22"/>
              </w:rPr>
            </w:pPr>
            <w:r>
              <w:rPr>
                <w:rFonts w:ascii="Tahoma" w:hAnsi="Tahoma" w:cs="Tahoma"/>
                <w:color w:val="auto"/>
                <w:sz w:val="22"/>
                <w:szCs w:val="22"/>
              </w:rPr>
              <w:t xml:space="preserve">10 </w:t>
            </w:r>
          </w:p>
        </w:tc>
        <w:tc>
          <w:tcPr>
            <w:tcW w:w="3838" w:type="dxa"/>
          </w:tcPr>
          <w:p w:rsidR="00F827FA" w:rsidRPr="008762CD" w:rsidRDefault="00F827FA" w:rsidP="002C251E">
            <w:pPr>
              <w:autoSpaceDE w:val="0"/>
              <w:autoSpaceDN w:val="0"/>
              <w:adjustRightInd w:val="0"/>
              <w:jc w:val="left"/>
              <w:rPr>
                <w:rFonts w:ascii="Tahoma" w:hAnsi="Tahoma" w:cs="Tahoma"/>
                <w:szCs w:val="22"/>
              </w:rPr>
            </w:pPr>
            <w:r>
              <w:rPr>
                <w:rFonts w:ascii="Tahoma" w:hAnsi="Tahoma" w:cs="Tahoma"/>
                <w:szCs w:val="22"/>
              </w:rPr>
              <w:t>Zbiornik ciekłego tlenu i kontenerowa rozprężania gazów technicznych</w:t>
            </w:r>
          </w:p>
        </w:tc>
        <w:tc>
          <w:tcPr>
            <w:tcW w:w="1984"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r>
      <w:tr w:rsidR="00F827FA" w:rsidRPr="008762CD" w:rsidTr="002C251E">
        <w:tc>
          <w:tcPr>
            <w:tcW w:w="0" w:type="auto"/>
          </w:tcPr>
          <w:p w:rsidR="00F827FA" w:rsidRPr="008762CD" w:rsidRDefault="00F827FA" w:rsidP="002C251E">
            <w:pPr>
              <w:pStyle w:val="Default"/>
              <w:spacing w:line="276" w:lineRule="auto"/>
              <w:rPr>
                <w:rFonts w:ascii="Tahoma" w:hAnsi="Tahoma" w:cs="Tahoma"/>
                <w:color w:val="auto"/>
                <w:sz w:val="22"/>
                <w:szCs w:val="22"/>
              </w:rPr>
            </w:pPr>
            <w:r w:rsidRPr="008762CD">
              <w:rPr>
                <w:rFonts w:ascii="Tahoma" w:hAnsi="Tahoma" w:cs="Tahoma"/>
                <w:color w:val="auto"/>
                <w:sz w:val="22"/>
                <w:szCs w:val="22"/>
              </w:rPr>
              <w:t>1</w:t>
            </w:r>
            <w:r>
              <w:rPr>
                <w:rFonts w:ascii="Tahoma" w:hAnsi="Tahoma" w:cs="Tahoma"/>
                <w:color w:val="auto"/>
                <w:sz w:val="22"/>
                <w:szCs w:val="22"/>
              </w:rPr>
              <w:t>1</w:t>
            </w:r>
          </w:p>
        </w:tc>
        <w:tc>
          <w:tcPr>
            <w:tcW w:w="3838" w:type="dxa"/>
          </w:tcPr>
          <w:p w:rsidR="00F827FA" w:rsidRPr="008762CD" w:rsidRDefault="00F827FA" w:rsidP="002C251E">
            <w:pPr>
              <w:autoSpaceDE w:val="0"/>
              <w:autoSpaceDN w:val="0"/>
              <w:adjustRightInd w:val="0"/>
              <w:jc w:val="left"/>
              <w:rPr>
                <w:rFonts w:ascii="Tahoma" w:hAnsi="Tahoma" w:cs="Tahoma"/>
                <w:szCs w:val="22"/>
              </w:rPr>
            </w:pPr>
            <w:r w:rsidRPr="008762CD">
              <w:rPr>
                <w:rFonts w:ascii="Tahoma" w:hAnsi="Tahoma" w:cs="Tahoma"/>
                <w:szCs w:val="22"/>
              </w:rPr>
              <w:t xml:space="preserve"> Stacja transformatorowa</w:t>
            </w:r>
          </w:p>
        </w:tc>
        <w:tc>
          <w:tcPr>
            <w:tcW w:w="1984"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r>
      <w:tr w:rsidR="00F827FA" w:rsidRPr="008762CD" w:rsidTr="002C251E">
        <w:tc>
          <w:tcPr>
            <w:tcW w:w="0" w:type="auto"/>
          </w:tcPr>
          <w:p w:rsidR="00F827FA" w:rsidRPr="008762CD" w:rsidRDefault="00F827FA" w:rsidP="002C251E">
            <w:pPr>
              <w:pStyle w:val="Default"/>
              <w:spacing w:line="276" w:lineRule="auto"/>
              <w:rPr>
                <w:rFonts w:ascii="Tahoma" w:hAnsi="Tahoma" w:cs="Tahoma"/>
                <w:color w:val="auto"/>
                <w:sz w:val="22"/>
                <w:szCs w:val="22"/>
              </w:rPr>
            </w:pPr>
            <w:r w:rsidRPr="008762CD">
              <w:rPr>
                <w:rFonts w:ascii="Tahoma" w:hAnsi="Tahoma" w:cs="Tahoma"/>
                <w:color w:val="auto"/>
                <w:sz w:val="22"/>
                <w:szCs w:val="22"/>
              </w:rPr>
              <w:t>1</w:t>
            </w:r>
            <w:r>
              <w:rPr>
                <w:rFonts w:ascii="Tahoma" w:hAnsi="Tahoma" w:cs="Tahoma"/>
                <w:color w:val="auto"/>
                <w:sz w:val="22"/>
                <w:szCs w:val="22"/>
              </w:rPr>
              <w:t>2</w:t>
            </w:r>
          </w:p>
        </w:tc>
        <w:tc>
          <w:tcPr>
            <w:tcW w:w="3838" w:type="dxa"/>
          </w:tcPr>
          <w:p w:rsidR="00F827FA" w:rsidRPr="008762CD" w:rsidRDefault="00F827FA" w:rsidP="002C251E">
            <w:pPr>
              <w:autoSpaceDE w:val="0"/>
              <w:autoSpaceDN w:val="0"/>
              <w:adjustRightInd w:val="0"/>
              <w:jc w:val="left"/>
              <w:rPr>
                <w:rFonts w:ascii="Tahoma" w:hAnsi="Tahoma" w:cs="Tahoma"/>
                <w:szCs w:val="22"/>
              </w:rPr>
            </w:pPr>
            <w:r w:rsidRPr="008762CD">
              <w:rPr>
                <w:rFonts w:ascii="Tahoma" w:hAnsi="Tahoma" w:cs="Tahoma"/>
                <w:szCs w:val="22"/>
              </w:rPr>
              <w:t xml:space="preserve"> Agregat prądotwórczy</w:t>
            </w:r>
          </w:p>
        </w:tc>
        <w:tc>
          <w:tcPr>
            <w:tcW w:w="1984"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r>
      <w:tr w:rsidR="00F827FA" w:rsidRPr="008762CD" w:rsidTr="002C251E">
        <w:tc>
          <w:tcPr>
            <w:tcW w:w="0" w:type="auto"/>
          </w:tcPr>
          <w:p w:rsidR="00F827FA" w:rsidRPr="008762CD" w:rsidRDefault="00F827FA" w:rsidP="002C251E">
            <w:pPr>
              <w:pStyle w:val="Default"/>
              <w:spacing w:line="276" w:lineRule="auto"/>
              <w:rPr>
                <w:rFonts w:ascii="Tahoma" w:hAnsi="Tahoma" w:cs="Tahoma"/>
                <w:color w:val="auto"/>
                <w:sz w:val="22"/>
                <w:szCs w:val="22"/>
              </w:rPr>
            </w:pPr>
            <w:r w:rsidRPr="008762CD">
              <w:rPr>
                <w:rFonts w:ascii="Tahoma" w:hAnsi="Tahoma" w:cs="Tahoma"/>
                <w:color w:val="auto"/>
                <w:sz w:val="22"/>
                <w:szCs w:val="22"/>
              </w:rPr>
              <w:t>1</w:t>
            </w:r>
            <w:r>
              <w:rPr>
                <w:rFonts w:ascii="Tahoma" w:hAnsi="Tahoma" w:cs="Tahoma"/>
                <w:color w:val="auto"/>
                <w:sz w:val="22"/>
                <w:szCs w:val="22"/>
              </w:rPr>
              <w:t>3</w:t>
            </w:r>
          </w:p>
        </w:tc>
        <w:tc>
          <w:tcPr>
            <w:tcW w:w="3838" w:type="dxa"/>
          </w:tcPr>
          <w:p w:rsidR="00F827FA" w:rsidRPr="008762CD" w:rsidRDefault="00F827FA" w:rsidP="002C251E">
            <w:pPr>
              <w:autoSpaceDE w:val="0"/>
              <w:autoSpaceDN w:val="0"/>
              <w:adjustRightInd w:val="0"/>
              <w:jc w:val="left"/>
              <w:rPr>
                <w:rFonts w:ascii="Tahoma" w:hAnsi="Tahoma" w:cs="Tahoma"/>
                <w:szCs w:val="22"/>
              </w:rPr>
            </w:pPr>
            <w:r w:rsidRPr="008762CD">
              <w:rPr>
                <w:rFonts w:ascii="Tahoma" w:hAnsi="Tahoma" w:cs="Tahoma"/>
                <w:szCs w:val="22"/>
              </w:rPr>
              <w:t xml:space="preserve">Sieć </w:t>
            </w:r>
            <w:proofErr w:type="spellStart"/>
            <w:r w:rsidRPr="008762CD">
              <w:rPr>
                <w:rFonts w:ascii="Tahoma" w:hAnsi="Tahoma" w:cs="Tahoma"/>
                <w:szCs w:val="22"/>
              </w:rPr>
              <w:t>nn</w:t>
            </w:r>
            <w:proofErr w:type="spellEnd"/>
            <w:r w:rsidRPr="008762CD">
              <w:rPr>
                <w:rFonts w:ascii="Tahoma" w:hAnsi="Tahoma" w:cs="Tahoma"/>
                <w:szCs w:val="22"/>
              </w:rPr>
              <w:t xml:space="preserve"> i oświetlenie terenu</w:t>
            </w:r>
          </w:p>
        </w:tc>
        <w:tc>
          <w:tcPr>
            <w:tcW w:w="1984"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r>
      <w:tr w:rsidR="00F827FA" w:rsidRPr="008762CD" w:rsidTr="002C251E">
        <w:tc>
          <w:tcPr>
            <w:tcW w:w="0" w:type="auto"/>
          </w:tcPr>
          <w:p w:rsidR="00F827FA" w:rsidRPr="008762CD" w:rsidRDefault="00F827FA" w:rsidP="002C251E">
            <w:pPr>
              <w:pStyle w:val="Default"/>
              <w:spacing w:line="276" w:lineRule="auto"/>
              <w:rPr>
                <w:rFonts w:ascii="Tahoma" w:hAnsi="Tahoma" w:cs="Tahoma"/>
                <w:color w:val="auto"/>
                <w:sz w:val="22"/>
                <w:szCs w:val="22"/>
              </w:rPr>
            </w:pPr>
            <w:r w:rsidRPr="008762CD">
              <w:rPr>
                <w:rFonts w:ascii="Tahoma" w:hAnsi="Tahoma" w:cs="Tahoma"/>
                <w:color w:val="auto"/>
                <w:sz w:val="22"/>
                <w:szCs w:val="22"/>
              </w:rPr>
              <w:t>1</w:t>
            </w:r>
            <w:r>
              <w:rPr>
                <w:rFonts w:ascii="Tahoma" w:hAnsi="Tahoma" w:cs="Tahoma"/>
                <w:color w:val="auto"/>
                <w:sz w:val="22"/>
                <w:szCs w:val="22"/>
              </w:rPr>
              <w:t>4</w:t>
            </w:r>
          </w:p>
        </w:tc>
        <w:tc>
          <w:tcPr>
            <w:tcW w:w="3838" w:type="dxa"/>
          </w:tcPr>
          <w:p w:rsidR="00F827FA" w:rsidRPr="008762CD" w:rsidRDefault="00F827FA" w:rsidP="002C251E">
            <w:pPr>
              <w:autoSpaceDE w:val="0"/>
              <w:autoSpaceDN w:val="0"/>
              <w:adjustRightInd w:val="0"/>
              <w:jc w:val="left"/>
              <w:rPr>
                <w:rFonts w:ascii="Tahoma" w:hAnsi="Tahoma" w:cs="Tahoma"/>
                <w:szCs w:val="22"/>
              </w:rPr>
            </w:pPr>
            <w:r w:rsidRPr="008762CD">
              <w:rPr>
                <w:rFonts w:ascii="Tahoma" w:hAnsi="Tahoma" w:cs="Tahoma"/>
                <w:szCs w:val="22"/>
              </w:rPr>
              <w:t xml:space="preserve"> Oświetlenie zewnętrzne, drogowe</w:t>
            </w:r>
          </w:p>
        </w:tc>
        <w:tc>
          <w:tcPr>
            <w:tcW w:w="1984"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r>
      <w:tr w:rsidR="00F827FA" w:rsidRPr="008762CD" w:rsidTr="002C251E">
        <w:tc>
          <w:tcPr>
            <w:tcW w:w="0" w:type="auto"/>
          </w:tcPr>
          <w:p w:rsidR="00F827FA" w:rsidRPr="008762CD" w:rsidRDefault="00F827FA" w:rsidP="002C251E">
            <w:pPr>
              <w:pStyle w:val="Default"/>
              <w:spacing w:line="276" w:lineRule="auto"/>
              <w:rPr>
                <w:rFonts w:ascii="Tahoma" w:hAnsi="Tahoma" w:cs="Tahoma"/>
                <w:color w:val="auto"/>
                <w:sz w:val="22"/>
                <w:szCs w:val="22"/>
              </w:rPr>
            </w:pPr>
            <w:r w:rsidRPr="008762CD">
              <w:rPr>
                <w:rFonts w:ascii="Tahoma" w:hAnsi="Tahoma" w:cs="Tahoma"/>
                <w:color w:val="auto"/>
                <w:sz w:val="22"/>
                <w:szCs w:val="22"/>
              </w:rPr>
              <w:t>1</w:t>
            </w:r>
            <w:r>
              <w:rPr>
                <w:rFonts w:ascii="Tahoma" w:hAnsi="Tahoma" w:cs="Tahoma"/>
                <w:color w:val="auto"/>
                <w:sz w:val="22"/>
                <w:szCs w:val="22"/>
              </w:rPr>
              <w:t>5</w:t>
            </w:r>
          </w:p>
        </w:tc>
        <w:tc>
          <w:tcPr>
            <w:tcW w:w="3838" w:type="dxa"/>
          </w:tcPr>
          <w:p w:rsidR="00F827FA" w:rsidRPr="008762CD" w:rsidRDefault="00F827FA" w:rsidP="002C251E">
            <w:pPr>
              <w:autoSpaceDE w:val="0"/>
              <w:autoSpaceDN w:val="0"/>
              <w:adjustRightInd w:val="0"/>
              <w:jc w:val="left"/>
              <w:rPr>
                <w:rFonts w:ascii="Tahoma" w:hAnsi="Tahoma" w:cs="Tahoma"/>
                <w:szCs w:val="22"/>
              </w:rPr>
            </w:pPr>
            <w:r w:rsidRPr="008762CD">
              <w:rPr>
                <w:rFonts w:ascii="Tahoma" w:hAnsi="Tahoma" w:cs="Tahoma"/>
                <w:szCs w:val="22"/>
              </w:rPr>
              <w:t>Linie kablowe SN</w:t>
            </w:r>
          </w:p>
        </w:tc>
        <w:tc>
          <w:tcPr>
            <w:tcW w:w="1984"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r>
      <w:tr w:rsidR="00F827FA" w:rsidRPr="008762CD" w:rsidTr="002C251E">
        <w:tc>
          <w:tcPr>
            <w:tcW w:w="0" w:type="auto"/>
          </w:tcPr>
          <w:p w:rsidR="00F827FA" w:rsidRPr="008762CD" w:rsidRDefault="00F827FA" w:rsidP="002C251E">
            <w:pPr>
              <w:pStyle w:val="Default"/>
              <w:spacing w:line="276" w:lineRule="auto"/>
              <w:rPr>
                <w:rFonts w:ascii="Tahoma" w:hAnsi="Tahoma" w:cs="Tahoma"/>
                <w:color w:val="auto"/>
                <w:sz w:val="22"/>
                <w:szCs w:val="22"/>
              </w:rPr>
            </w:pPr>
            <w:r w:rsidRPr="008762CD">
              <w:rPr>
                <w:rFonts w:ascii="Tahoma" w:hAnsi="Tahoma" w:cs="Tahoma"/>
                <w:color w:val="auto"/>
                <w:sz w:val="22"/>
                <w:szCs w:val="22"/>
              </w:rPr>
              <w:t>1</w:t>
            </w:r>
            <w:r>
              <w:rPr>
                <w:rFonts w:ascii="Tahoma" w:hAnsi="Tahoma" w:cs="Tahoma"/>
                <w:color w:val="auto"/>
                <w:sz w:val="22"/>
                <w:szCs w:val="22"/>
              </w:rPr>
              <w:t>6</w:t>
            </w:r>
          </w:p>
        </w:tc>
        <w:tc>
          <w:tcPr>
            <w:tcW w:w="3838" w:type="dxa"/>
          </w:tcPr>
          <w:p w:rsidR="00F827FA" w:rsidRPr="008762CD" w:rsidRDefault="00F827FA" w:rsidP="002C251E">
            <w:pPr>
              <w:autoSpaceDE w:val="0"/>
              <w:autoSpaceDN w:val="0"/>
              <w:adjustRightInd w:val="0"/>
              <w:ind w:left="-97"/>
              <w:jc w:val="left"/>
              <w:rPr>
                <w:rFonts w:ascii="Tahoma" w:hAnsi="Tahoma" w:cs="Tahoma"/>
                <w:szCs w:val="22"/>
              </w:rPr>
            </w:pPr>
            <w:r w:rsidRPr="008762CD">
              <w:rPr>
                <w:rFonts w:ascii="Tahoma" w:hAnsi="Tahoma" w:cs="Tahoma"/>
                <w:szCs w:val="22"/>
              </w:rPr>
              <w:t xml:space="preserve"> Technologia kotłowni</w:t>
            </w:r>
          </w:p>
        </w:tc>
        <w:tc>
          <w:tcPr>
            <w:tcW w:w="1984"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r>
      <w:tr w:rsidR="00F827FA" w:rsidRPr="008762CD" w:rsidTr="002C251E">
        <w:tc>
          <w:tcPr>
            <w:tcW w:w="0" w:type="auto"/>
          </w:tcPr>
          <w:p w:rsidR="00F827FA" w:rsidRPr="008762CD" w:rsidRDefault="00F827FA" w:rsidP="002C251E">
            <w:pPr>
              <w:pStyle w:val="Default"/>
              <w:spacing w:line="276" w:lineRule="auto"/>
              <w:rPr>
                <w:rFonts w:ascii="Tahoma" w:hAnsi="Tahoma" w:cs="Tahoma"/>
                <w:color w:val="auto"/>
                <w:sz w:val="22"/>
                <w:szCs w:val="22"/>
              </w:rPr>
            </w:pPr>
            <w:r w:rsidRPr="008762CD">
              <w:rPr>
                <w:rFonts w:ascii="Tahoma" w:hAnsi="Tahoma" w:cs="Tahoma"/>
                <w:color w:val="auto"/>
                <w:sz w:val="22"/>
                <w:szCs w:val="22"/>
              </w:rPr>
              <w:t>1</w:t>
            </w:r>
            <w:r>
              <w:rPr>
                <w:rFonts w:ascii="Tahoma" w:hAnsi="Tahoma" w:cs="Tahoma"/>
                <w:color w:val="auto"/>
                <w:sz w:val="22"/>
                <w:szCs w:val="22"/>
              </w:rPr>
              <w:t>7</w:t>
            </w:r>
          </w:p>
        </w:tc>
        <w:tc>
          <w:tcPr>
            <w:tcW w:w="3838" w:type="dxa"/>
          </w:tcPr>
          <w:p w:rsidR="00F827FA" w:rsidRPr="008762CD" w:rsidRDefault="00F827FA" w:rsidP="002C251E">
            <w:pPr>
              <w:autoSpaceDE w:val="0"/>
              <w:autoSpaceDN w:val="0"/>
              <w:adjustRightInd w:val="0"/>
              <w:jc w:val="left"/>
              <w:rPr>
                <w:rFonts w:ascii="Tahoma" w:hAnsi="Tahoma" w:cs="Tahoma"/>
                <w:szCs w:val="22"/>
              </w:rPr>
            </w:pPr>
            <w:r w:rsidRPr="008762CD">
              <w:rPr>
                <w:rFonts w:ascii="Tahoma" w:hAnsi="Tahoma" w:cs="Tahoma"/>
                <w:szCs w:val="22"/>
              </w:rPr>
              <w:t>Węzeł cieplny</w:t>
            </w:r>
          </w:p>
        </w:tc>
        <w:tc>
          <w:tcPr>
            <w:tcW w:w="1984"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r>
      <w:tr w:rsidR="00F827FA" w:rsidRPr="008762CD" w:rsidTr="002C251E">
        <w:tc>
          <w:tcPr>
            <w:tcW w:w="0" w:type="auto"/>
          </w:tcPr>
          <w:p w:rsidR="00F827FA" w:rsidRPr="008762CD" w:rsidRDefault="00F827FA" w:rsidP="002C251E">
            <w:pPr>
              <w:pStyle w:val="Default"/>
              <w:spacing w:line="276" w:lineRule="auto"/>
              <w:rPr>
                <w:rFonts w:ascii="Tahoma" w:hAnsi="Tahoma" w:cs="Tahoma"/>
                <w:color w:val="auto"/>
                <w:sz w:val="22"/>
                <w:szCs w:val="22"/>
              </w:rPr>
            </w:pPr>
            <w:r w:rsidRPr="008762CD">
              <w:rPr>
                <w:rFonts w:ascii="Tahoma" w:hAnsi="Tahoma" w:cs="Tahoma"/>
                <w:color w:val="auto"/>
                <w:sz w:val="22"/>
                <w:szCs w:val="22"/>
              </w:rPr>
              <w:t>1</w:t>
            </w:r>
            <w:r>
              <w:rPr>
                <w:rFonts w:ascii="Tahoma" w:hAnsi="Tahoma" w:cs="Tahoma"/>
                <w:color w:val="auto"/>
                <w:sz w:val="22"/>
                <w:szCs w:val="22"/>
              </w:rPr>
              <w:t>8</w:t>
            </w:r>
          </w:p>
        </w:tc>
        <w:tc>
          <w:tcPr>
            <w:tcW w:w="3838" w:type="dxa"/>
          </w:tcPr>
          <w:p w:rsidR="00F827FA" w:rsidRPr="008762CD" w:rsidRDefault="00F827FA" w:rsidP="002C251E">
            <w:pPr>
              <w:autoSpaceDE w:val="0"/>
              <w:autoSpaceDN w:val="0"/>
              <w:adjustRightInd w:val="0"/>
              <w:jc w:val="left"/>
              <w:rPr>
                <w:rFonts w:ascii="Tahoma" w:hAnsi="Tahoma" w:cs="Tahoma"/>
                <w:szCs w:val="22"/>
              </w:rPr>
            </w:pPr>
            <w:r w:rsidRPr="008762CD">
              <w:rPr>
                <w:rFonts w:ascii="Tahoma" w:hAnsi="Tahoma" w:cs="Tahoma"/>
                <w:szCs w:val="22"/>
              </w:rPr>
              <w:t xml:space="preserve">Sieć instalacji </w:t>
            </w:r>
            <w:proofErr w:type="spellStart"/>
            <w:r w:rsidRPr="008762CD">
              <w:rPr>
                <w:rFonts w:ascii="Tahoma" w:hAnsi="Tahoma" w:cs="Tahoma"/>
                <w:szCs w:val="22"/>
              </w:rPr>
              <w:t>wod-kan</w:t>
            </w:r>
            <w:proofErr w:type="spellEnd"/>
            <w:r w:rsidRPr="008762CD">
              <w:rPr>
                <w:rFonts w:ascii="Tahoma" w:hAnsi="Tahoma" w:cs="Tahoma"/>
                <w:szCs w:val="22"/>
              </w:rPr>
              <w:t xml:space="preserve"> i gazu i drenaż cz. I</w:t>
            </w:r>
          </w:p>
        </w:tc>
        <w:tc>
          <w:tcPr>
            <w:tcW w:w="1984"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r>
      <w:tr w:rsidR="00F827FA" w:rsidRPr="008762CD" w:rsidTr="002C251E">
        <w:tc>
          <w:tcPr>
            <w:tcW w:w="0" w:type="auto"/>
          </w:tcPr>
          <w:p w:rsidR="00F827FA" w:rsidRPr="008762CD" w:rsidRDefault="00F827FA" w:rsidP="002C251E">
            <w:pPr>
              <w:pStyle w:val="Default"/>
              <w:spacing w:line="276" w:lineRule="auto"/>
              <w:rPr>
                <w:rFonts w:ascii="Tahoma" w:hAnsi="Tahoma" w:cs="Tahoma"/>
                <w:color w:val="auto"/>
                <w:sz w:val="22"/>
                <w:szCs w:val="22"/>
              </w:rPr>
            </w:pPr>
            <w:r w:rsidRPr="008762CD">
              <w:rPr>
                <w:rFonts w:ascii="Tahoma" w:hAnsi="Tahoma" w:cs="Tahoma"/>
                <w:color w:val="auto"/>
                <w:sz w:val="22"/>
                <w:szCs w:val="22"/>
              </w:rPr>
              <w:t>1</w:t>
            </w:r>
            <w:r>
              <w:rPr>
                <w:rFonts w:ascii="Tahoma" w:hAnsi="Tahoma" w:cs="Tahoma"/>
                <w:color w:val="auto"/>
                <w:sz w:val="22"/>
                <w:szCs w:val="22"/>
              </w:rPr>
              <w:t>9</w:t>
            </w:r>
          </w:p>
        </w:tc>
        <w:tc>
          <w:tcPr>
            <w:tcW w:w="3838" w:type="dxa"/>
          </w:tcPr>
          <w:p w:rsidR="00F827FA" w:rsidRPr="008762CD" w:rsidRDefault="00F827FA" w:rsidP="002C251E">
            <w:pPr>
              <w:autoSpaceDE w:val="0"/>
              <w:autoSpaceDN w:val="0"/>
              <w:adjustRightInd w:val="0"/>
              <w:jc w:val="left"/>
              <w:rPr>
                <w:rFonts w:ascii="Tahoma" w:hAnsi="Tahoma" w:cs="Tahoma"/>
                <w:szCs w:val="22"/>
              </w:rPr>
            </w:pPr>
            <w:r w:rsidRPr="008762CD">
              <w:rPr>
                <w:rFonts w:ascii="Tahoma" w:hAnsi="Tahoma" w:cs="Tahoma"/>
                <w:szCs w:val="22"/>
              </w:rPr>
              <w:t xml:space="preserve">Sieć instalacji </w:t>
            </w:r>
            <w:proofErr w:type="spellStart"/>
            <w:r w:rsidRPr="008762CD">
              <w:rPr>
                <w:rFonts w:ascii="Tahoma" w:hAnsi="Tahoma" w:cs="Tahoma"/>
                <w:szCs w:val="22"/>
              </w:rPr>
              <w:t>wod-kan</w:t>
            </w:r>
            <w:proofErr w:type="spellEnd"/>
            <w:r w:rsidRPr="008762CD">
              <w:rPr>
                <w:rFonts w:ascii="Tahoma" w:hAnsi="Tahoma" w:cs="Tahoma"/>
                <w:szCs w:val="22"/>
              </w:rPr>
              <w:t xml:space="preserve"> i drenaż cz. II</w:t>
            </w:r>
          </w:p>
        </w:tc>
        <w:tc>
          <w:tcPr>
            <w:tcW w:w="1984"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r>
      <w:tr w:rsidR="00F827FA" w:rsidRPr="008762CD" w:rsidTr="002C251E">
        <w:tc>
          <w:tcPr>
            <w:tcW w:w="0" w:type="auto"/>
          </w:tcPr>
          <w:p w:rsidR="00F827FA" w:rsidRPr="008762CD" w:rsidRDefault="00F827FA" w:rsidP="002C251E">
            <w:pPr>
              <w:pStyle w:val="Default"/>
              <w:spacing w:line="276" w:lineRule="auto"/>
              <w:rPr>
                <w:rFonts w:ascii="Tahoma" w:hAnsi="Tahoma" w:cs="Tahoma"/>
                <w:color w:val="auto"/>
                <w:sz w:val="22"/>
                <w:szCs w:val="22"/>
              </w:rPr>
            </w:pPr>
            <w:r>
              <w:rPr>
                <w:rFonts w:ascii="Tahoma" w:hAnsi="Tahoma" w:cs="Tahoma"/>
                <w:color w:val="auto"/>
                <w:sz w:val="22"/>
                <w:szCs w:val="22"/>
              </w:rPr>
              <w:t>20</w:t>
            </w:r>
          </w:p>
        </w:tc>
        <w:tc>
          <w:tcPr>
            <w:tcW w:w="3838" w:type="dxa"/>
          </w:tcPr>
          <w:p w:rsidR="00F827FA" w:rsidRPr="008762CD" w:rsidRDefault="00F827FA" w:rsidP="002C251E">
            <w:pPr>
              <w:autoSpaceDE w:val="0"/>
              <w:autoSpaceDN w:val="0"/>
              <w:adjustRightInd w:val="0"/>
              <w:jc w:val="left"/>
              <w:rPr>
                <w:rFonts w:ascii="Tahoma" w:hAnsi="Tahoma" w:cs="Tahoma"/>
                <w:szCs w:val="22"/>
              </w:rPr>
            </w:pPr>
            <w:r w:rsidRPr="008762CD">
              <w:rPr>
                <w:rFonts w:ascii="Tahoma" w:hAnsi="Tahoma" w:cs="Tahoma"/>
                <w:szCs w:val="22"/>
              </w:rPr>
              <w:t>Przyłącze kanalizacji deszczowej w ul. Pułtuskiej</w:t>
            </w:r>
          </w:p>
        </w:tc>
        <w:tc>
          <w:tcPr>
            <w:tcW w:w="1984"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r>
      <w:tr w:rsidR="00F827FA" w:rsidRPr="008762CD" w:rsidTr="002C251E">
        <w:tc>
          <w:tcPr>
            <w:tcW w:w="0" w:type="auto"/>
          </w:tcPr>
          <w:p w:rsidR="00F827FA" w:rsidRPr="008762CD" w:rsidRDefault="00F827FA" w:rsidP="002C251E">
            <w:pPr>
              <w:pStyle w:val="Default"/>
              <w:spacing w:line="276" w:lineRule="auto"/>
              <w:rPr>
                <w:rFonts w:ascii="Tahoma" w:hAnsi="Tahoma" w:cs="Tahoma"/>
                <w:color w:val="auto"/>
                <w:sz w:val="22"/>
                <w:szCs w:val="22"/>
              </w:rPr>
            </w:pPr>
            <w:r w:rsidRPr="008762CD">
              <w:rPr>
                <w:rFonts w:ascii="Tahoma" w:hAnsi="Tahoma" w:cs="Tahoma"/>
                <w:color w:val="auto"/>
                <w:sz w:val="22"/>
                <w:szCs w:val="22"/>
              </w:rPr>
              <w:t>2</w:t>
            </w:r>
            <w:r>
              <w:rPr>
                <w:rFonts w:ascii="Tahoma" w:hAnsi="Tahoma" w:cs="Tahoma"/>
                <w:color w:val="auto"/>
                <w:sz w:val="22"/>
                <w:szCs w:val="22"/>
              </w:rPr>
              <w:t>1</w:t>
            </w:r>
          </w:p>
        </w:tc>
        <w:tc>
          <w:tcPr>
            <w:tcW w:w="3838" w:type="dxa"/>
          </w:tcPr>
          <w:p w:rsidR="00F827FA" w:rsidRPr="008762CD" w:rsidRDefault="00F827FA" w:rsidP="002C251E">
            <w:pPr>
              <w:autoSpaceDE w:val="0"/>
              <w:autoSpaceDN w:val="0"/>
              <w:adjustRightInd w:val="0"/>
              <w:jc w:val="left"/>
              <w:rPr>
                <w:rFonts w:ascii="Tahoma" w:hAnsi="Tahoma" w:cs="Tahoma"/>
                <w:szCs w:val="22"/>
              </w:rPr>
            </w:pPr>
            <w:r w:rsidRPr="008762CD">
              <w:rPr>
                <w:rFonts w:ascii="Tahoma" w:hAnsi="Tahoma" w:cs="Tahoma"/>
                <w:szCs w:val="22"/>
              </w:rPr>
              <w:t xml:space="preserve"> Przyłącze cieplne</w:t>
            </w:r>
          </w:p>
        </w:tc>
        <w:tc>
          <w:tcPr>
            <w:tcW w:w="1984"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r>
      <w:tr w:rsidR="00F827FA" w:rsidRPr="008762CD" w:rsidTr="002C251E">
        <w:tc>
          <w:tcPr>
            <w:tcW w:w="0" w:type="auto"/>
          </w:tcPr>
          <w:p w:rsidR="00F827FA" w:rsidRPr="008762CD" w:rsidRDefault="00F827FA" w:rsidP="002C251E">
            <w:pPr>
              <w:pStyle w:val="Default"/>
              <w:spacing w:line="276" w:lineRule="auto"/>
              <w:rPr>
                <w:rFonts w:ascii="Tahoma" w:hAnsi="Tahoma" w:cs="Tahoma"/>
                <w:color w:val="auto"/>
                <w:sz w:val="22"/>
                <w:szCs w:val="22"/>
              </w:rPr>
            </w:pPr>
            <w:r w:rsidRPr="008762CD">
              <w:rPr>
                <w:rFonts w:ascii="Tahoma" w:hAnsi="Tahoma" w:cs="Tahoma"/>
                <w:color w:val="auto"/>
                <w:sz w:val="22"/>
                <w:szCs w:val="22"/>
              </w:rPr>
              <w:t>2</w:t>
            </w:r>
            <w:r>
              <w:rPr>
                <w:rFonts w:ascii="Tahoma" w:hAnsi="Tahoma" w:cs="Tahoma"/>
                <w:color w:val="auto"/>
                <w:sz w:val="22"/>
                <w:szCs w:val="22"/>
              </w:rPr>
              <w:t>2</w:t>
            </w:r>
          </w:p>
        </w:tc>
        <w:tc>
          <w:tcPr>
            <w:tcW w:w="3838" w:type="dxa"/>
          </w:tcPr>
          <w:p w:rsidR="00F827FA" w:rsidRPr="008762CD" w:rsidRDefault="00F827FA" w:rsidP="002C251E">
            <w:pPr>
              <w:autoSpaceDE w:val="0"/>
              <w:autoSpaceDN w:val="0"/>
              <w:adjustRightInd w:val="0"/>
              <w:jc w:val="left"/>
              <w:rPr>
                <w:rFonts w:ascii="Tahoma" w:hAnsi="Tahoma" w:cs="Tahoma"/>
                <w:szCs w:val="22"/>
              </w:rPr>
            </w:pPr>
            <w:r w:rsidRPr="008762CD">
              <w:rPr>
                <w:rFonts w:ascii="Tahoma" w:hAnsi="Tahoma" w:cs="Tahoma"/>
                <w:szCs w:val="22"/>
              </w:rPr>
              <w:t>Wyposażenie medyczne - cz. I</w:t>
            </w:r>
          </w:p>
        </w:tc>
        <w:tc>
          <w:tcPr>
            <w:tcW w:w="5954" w:type="dxa"/>
            <w:gridSpan w:val="3"/>
            <w:vMerge w:val="restart"/>
            <w:vAlign w:val="center"/>
          </w:tcPr>
          <w:p w:rsidR="00F827FA" w:rsidRPr="00770892" w:rsidRDefault="00F827FA" w:rsidP="002C251E">
            <w:pPr>
              <w:pStyle w:val="Default"/>
              <w:spacing w:line="276" w:lineRule="auto"/>
              <w:jc w:val="center"/>
              <w:rPr>
                <w:rFonts w:ascii="Tahoma" w:hAnsi="Tahoma" w:cs="Tahoma"/>
                <w:color w:val="00B050"/>
                <w:sz w:val="22"/>
                <w:szCs w:val="22"/>
              </w:rPr>
            </w:pPr>
            <w:proofErr w:type="gramStart"/>
            <w:r w:rsidRPr="00770892">
              <w:rPr>
                <w:rFonts w:ascii="Tahoma" w:hAnsi="Tahoma" w:cs="Tahoma"/>
                <w:color w:val="00B050"/>
                <w:sz w:val="22"/>
                <w:szCs w:val="22"/>
              </w:rPr>
              <w:t>Nie objęte</w:t>
            </w:r>
            <w:proofErr w:type="gramEnd"/>
            <w:r w:rsidRPr="00770892">
              <w:rPr>
                <w:rFonts w:ascii="Tahoma" w:hAnsi="Tahoma" w:cs="Tahoma"/>
                <w:color w:val="00B050"/>
                <w:sz w:val="22"/>
                <w:szCs w:val="22"/>
              </w:rPr>
              <w:t xml:space="preserve"> przedmiotem zamówienia</w:t>
            </w:r>
          </w:p>
        </w:tc>
      </w:tr>
      <w:tr w:rsidR="00F827FA" w:rsidRPr="008762CD" w:rsidTr="002C251E">
        <w:tc>
          <w:tcPr>
            <w:tcW w:w="0" w:type="auto"/>
          </w:tcPr>
          <w:p w:rsidR="00F827FA" w:rsidRPr="008762CD" w:rsidRDefault="00F827FA" w:rsidP="002C251E">
            <w:pPr>
              <w:pStyle w:val="Default"/>
              <w:spacing w:line="276" w:lineRule="auto"/>
              <w:rPr>
                <w:rFonts w:ascii="Tahoma" w:hAnsi="Tahoma" w:cs="Tahoma"/>
                <w:color w:val="auto"/>
                <w:sz w:val="22"/>
                <w:szCs w:val="22"/>
              </w:rPr>
            </w:pPr>
            <w:r w:rsidRPr="008762CD">
              <w:rPr>
                <w:rFonts w:ascii="Tahoma" w:hAnsi="Tahoma" w:cs="Tahoma"/>
                <w:color w:val="auto"/>
                <w:sz w:val="22"/>
                <w:szCs w:val="22"/>
              </w:rPr>
              <w:t>2</w:t>
            </w:r>
            <w:r>
              <w:rPr>
                <w:rFonts w:ascii="Tahoma" w:hAnsi="Tahoma" w:cs="Tahoma"/>
                <w:color w:val="auto"/>
                <w:sz w:val="22"/>
                <w:szCs w:val="22"/>
              </w:rPr>
              <w:t>3</w:t>
            </w:r>
          </w:p>
        </w:tc>
        <w:tc>
          <w:tcPr>
            <w:tcW w:w="3838" w:type="dxa"/>
          </w:tcPr>
          <w:p w:rsidR="00F827FA" w:rsidRPr="008762CD" w:rsidRDefault="00F827FA" w:rsidP="002C251E">
            <w:pPr>
              <w:autoSpaceDE w:val="0"/>
              <w:autoSpaceDN w:val="0"/>
              <w:adjustRightInd w:val="0"/>
              <w:jc w:val="left"/>
              <w:rPr>
                <w:rFonts w:ascii="Tahoma" w:hAnsi="Tahoma" w:cs="Tahoma"/>
                <w:szCs w:val="22"/>
              </w:rPr>
            </w:pPr>
            <w:r w:rsidRPr="008762CD">
              <w:rPr>
                <w:rFonts w:ascii="Tahoma" w:hAnsi="Tahoma" w:cs="Tahoma"/>
                <w:szCs w:val="22"/>
              </w:rPr>
              <w:t xml:space="preserve"> Wyposażenie medyczne - cz. II</w:t>
            </w:r>
          </w:p>
        </w:tc>
        <w:tc>
          <w:tcPr>
            <w:tcW w:w="5954" w:type="dxa"/>
            <w:gridSpan w:val="3"/>
            <w:vMerge/>
            <w:tcBorders>
              <w:bottom w:val="nil"/>
            </w:tcBorders>
            <w:vAlign w:val="center"/>
          </w:tcPr>
          <w:p w:rsidR="00F827FA" w:rsidRPr="008762CD" w:rsidRDefault="00F827FA" w:rsidP="002C251E">
            <w:pPr>
              <w:pStyle w:val="Default"/>
              <w:spacing w:line="276" w:lineRule="auto"/>
              <w:jc w:val="center"/>
              <w:rPr>
                <w:rFonts w:ascii="Tahoma" w:hAnsi="Tahoma" w:cs="Tahoma"/>
                <w:color w:val="auto"/>
                <w:sz w:val="22"/>
                <w:szCs w:val="22"/>
              </w:rPr>
            </w:pPr>
          </w:p>
        </w:tc>
      </w:tr>
      <w:tr w:rsidR="00F827FA" w:rsidRPr="008762CD" w:rsidTr="002C251E">
        <w:tc>
          <w:tcPr>
            <w:tcW w:w="0" w:type="auto"/>
          </w:tcPr>
          <w:p w:rsidR="00F827FA" w:rsidRPr="008762CD" w:rsidRDefault="00F827FA" w:rsidP="002C251E">
            <w:pPr>
              <w:pStyle w:val="Default"/>
              <w:spacing w:line="276" w:lineRule="auto"/>
              <w:rPr>
                <w:rFonts w:ascii="Tahoma" w:hAnsi="Tahoma" w:cs="Tahoma"/>
                <w:color w:val="auto"/>
                <w:sz w:val="22"/>
                <w:szCs w:val="22"/>
              </w:rPr>
            </w:pPr>
            <w:r w:rsidRPr="008762CD">
              <w:rPr>
                <w:rFonts w:ascii="Tahoma" w:hAnsi="Tahoma" w:cs="Tahoma"/>
                <w:color w:val="auto"/>
                <w:sz w:val="22"/>
                <w:szCs w:val="22"/>
              </w:rPr>
              <w:t>2</w:t>
            </w:r>
            <w:r>
              <w:rPr>
                <w:rFonts w:ascii="Tahoma" w:hAnsi="Tahoma" w:cs="Tahoma"/>
                <w:color w:val="auto"/>
                <w:sz w:val="22"/>
                <w:szCs w:val="22"/>
              </w:rPr>
              <w:t>4</w:t>
            </w:r>
          </w:p>
        </w:tc>
        <w:tc>
          <w:tcPr>
            <w:tcW w:w="3838" w:type="dxa"/>
          </w:tcPr>
          <w:p w:rsidR="00F827FA" w:rsidRPr="008762CD" w:rsidRDefault="00F827FA" w:rsidP="002C251E">
            <w:pPr>
              <w:autoSpaceDE w:val="0"/>
              <w:autoSpaceDN w:val="0"/>
              <w:adjustRightInd w:val="0"/>
              <w:jc w:val="left"/>
              <w:rPr>
                <w:rFonts w:ascii="Tahoma" w:hAnsi="Tahoma" w:cs="Tahoma"/>
                <w:szCs w:val="22"/>
              </w:rPr>
            </w:pPr>
            <w:r w:rsidRPr="008762CD">
              <w:rPr>
                <w:rFonts w:ascii="Tahoma" w:hAnsi="Tahoma" w:cs="Tahoma"/>
                <w:szCs w:val="22"/>
              </w:rPr>
              <w:t>Wyposażenie meblowe medyczne - cz. I</w:t>
            </w:r>
          </w:p>
        </w:tc>
        <w:tc>
          <w:tcPr>
            <w:tcW w:w="5954" w:type="dxa"/>
            <w:gridSpan w:val="3"/>
            <w:tcBorders>
              <w:top w:val="nil"/>
              <w:bottom w:val="nil"/>
            </w:tcBorders>
            <w:vAlign w:val="center"/>
          </w:tcPr>
          <w:p w:rsidR="00F827FA" w:rsidRPr="008762CD" w:rsidRDefault="00F827FA" w:rsidP="002C251E">
            <w:pPr>
              <w:pStyle w:val="Default"/>
              <w:spacing w:line="276" w:lineRule="auto"/>
              <w:rPr>
                <w:rFonts w:ascii="Tahoma" w:hAnsi="Tahoma" w:cs="Tahoma"/>
                <w:color w:val="auto"/>
                <w:sz w:val="22"/>
                <w:szCs w:val="22"/>
              </w:rPr>
            </w:pPr>
          </w:p>
        </w:tc>
      </w:tr>
      <w:tr w:rsidR="00F827FA" w:rsidRPr="008762CD" w:rsidTr="002C251E">
        <w:tc>
          <w:tcPr>
            <w:tcW w:w="0" w:type="auto"/>
          </w:tcPr>
          <w:p w:rsidR="00F827FA" w:rsidRPr="008762CD" w:rsidRDefault="00F827FA" w:rsidP="002C251E">
            <w:pPr>
              <w:pStyle w:val="Default"/>
              <w:spacing w:line="276" w:lineRule="auto"/>
              <w:rPr>
                <w:rFonts w:ascii="Tahoma" w:hAnsi="Tahoma" w:cs="Tahoma"/>
                <w:color w:val="auto"/>
                <w:sz w:val="22"/>
                <w:szCs w:val="22"/>
              </w:rPr>
            </w:pPr>
            <w:r w:rsidRPr="008762CD">
              <w:rPr>
                <w:rFonts w:ascii="Tahoma" w:hAnsi="Tahoma" w:cs="Tahoma"/>
                <w:color w:val="auto"/>
                <w:sz w:val="22"/>
                <w:szCs w:val="22"/>
              </w:rPr>
              <w:t>2</w:t>
            </w:r>
            <w:r>
              <w:rPr>
                <w:rFonts w:ascii="Tahoma" w:hAnsi="Tahoma" w:cs="Tahoma"/>
                <w:color w:val="auto"/>
                <w:sz w:val="22"/>
                <w:szCs w:val="22"/>
              </w:rPr>
              <w:t>5</w:t>
            </w:r>
          </w:p>
        </w:tc>
        <w:tc>
          <w:tcPr>
            <w:tcW w:w="3838" w:type="dxa"/>
          </w:tcPr>
          <w:p w:rsidR="00F827FA" w:rsidRPr="008762CD" w:rsidRDefault="00F827FA" w:rsidP="002C251E">
            <w:pPr>
              <w:autoSpaceDE w:val="0"/>
              <w:autoSpaceDN w:val="0"/>
              <w:adjustRightInd w:val="0"/>
              <w:jc w:val="left"/>
              <w:rPr>
                <w:rFonts w:ascii="Tahoma" w:hAnsi="Tahoma" w:cs="Tahoma"/>
                <w:szCs w:val="22"/>
              </w:rPr>
            </w:pPr>
            <w:r w:rsidRPr="008762CD">
              <w:rPr>
                <w:rFonts w:ascii="Tahoma" w:hAnsi="Tahoma" w:cs="Tahoma"/>
                <w:szCs w:val="22"/>
              </w:rPr>
              <w:t>Wyposażenie meblowe medyczne - cz. II</w:t>
            </w:r>
          </w:p>
        </w:tc>
        <w:tc>
          <w:tcPr>
            <w:tcW w:w="5954" w:type="dxa"/>
            <w:gridSpan w:val="3"/>
            <w:tcBorders>
              <w:top w:val="nil"/>
            </w:tcBorders>
            <w:vAlign w:val="center"/>
          </w:tcPr>
          <w:p w:rsidR="00F827FA" w:rsidRPr="008762CD" w:rsidRDefault="00F827FA" w:rsidP="002C251E">
            <w:pPr>
              <w:pStyle w:val="Default"/>
              <w:spacing w:line="276" w:lineRule="auto"/>
              <w:jc w:val="center"/>
              <w:rPr>
                <w:rFonts w:ascii="Tahoma" w:hAnsi="Tahoma" w:cs="Tahoma"/>
                <w:color w:val="auto"/>
                <w:sz w:val="22"/>
                <w:szCs w:val="22"/>
              </w:rPr>
            </w:pPr>
          </w:p>
        </w:tc>
      </w:tr>
      <w:tr w:rsidR="00F827FA" w:rsidRPr="008762CD" w:rsidTr="002C251E">
        <w:tc>
          <w:tcPr>
            <w:tcW w:w="0" w:type="auto"/>
          </w:tcPr>
          <w:p w:rsidR="00F827FA" w:rsidRPr="008762CD" w:rsidRDefault="00F827FA" w:rsidP="002C251E">
            <w:pPr>
              <w:pStyle w:val="Default"/>
              <w:spacing w:line="276" w:lineRule="auto"/>
              <w:rPr>
                <w:rFonts w:ascii="Tahoma" w:hAnsi="Tahoma" w:cs="Tahoma"/>
                <w:color w:val="auto"/>
                <w:sz w:val="22"/>
                <w:szCs w:val="22"/>
              </w:rPr>
            </w:pPr>
            <w:r w:rsidRPr="008762CD">
              <w:rPr>
                <w:rFonts w:ascii="Tahoma" w:hAnsi="Tahoma" w:cs="Tahoma"/>
                <w:color w:val="auto"/>
                <w:sz w:val="22"/>
                <w:szCs w:val="22"/>
              </w:rPr>
              <w:lastRenderedPageBreak/>
              <w:t>2</w:t>
            </w:r>
            <w:r>
              <w:rPr>
                <w:rFonts w:ascii="Tahoma" w:hAnsi="Tahoma" w:cs="Tahoma"/>
                <w:color w:val="auto"/>
                <w:sz w:val="22"/>
                <w:szCs w:val="22"/>
              </w:rPr>
              <w:t>6</w:t>
            </w:r>
          </w:p>
        </w:tc>
        <w:tc>
          <w:tcPr>
            <w:tcW w:w="3838" w:type="dxa"/>
          </w:tcPr>
          <w:p w:rsidR="00F827FA" w:rsidRPr="008762CD" w:rsidRDefault="00F827FA" w:rsidP="002C251E">
            <w:pPr>
              <w:autoSpaceDE w:val="0"/>
              <w:autoSpaceDN w:val="0"/>
              <w:adjustRightInd w:val="0"/>
              <w:jc w:val="left"/>
              <w:rPr>
                <w:rFonts w:ascii="Tahoma" w:hAnsi="Tahoma" w:cs="Tahoma"/>
                <w:szCs w:val="22"/>
              </w:rPr>
            </w:pPr>
            <w:r w:rsidRPr="008762CD">
              <w:rPr>
                <w:rFonts w:ascii="Tahoma" w:hAnsi="Tahoma" w:cs="Tahoma"/>
                <w:szCs w:val="22"/>
              </w:rPr>
              <w:t>Wyposażenie meblowe ogólne</w:t>
            </w:r>
          </w:p>
        </w:tc>
        <w:tc>
          <w:tcPr>
            <w:tcW w:w="1984"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r>
      <w:tr w:rsidR="00F827FA" w:rsidRPr="008762CD" w:rsidTr="002C251E">
        <w:tc>
          <w:tcPr>
            <w:tcW w:w="0" w:type="auto"/>
          </w:tcPr>
          <w:p w:rsidR="00F827FA" w:rsidRPr="008762CD" w:rsidRDefault="00F827FA" w:rsidP="002C251E">
            <w:pPr>
              <w:pStyle w:val="Default"/>
              <w:spacing w:line="276" w:lineRule="auto"/>
              <w:rPr>
                <w:rFonts w:ascii="Tahoma" w:hAnsi="Tahoma" w:cs="Tahoma"/>
                <w:color w:val="auto"/>
                <w:sz w:val="22"/>
                <w:szCs w:val="22"/>
              </w:rPr>
            </w:pPr>
            <w:r w:rsidRPr="008762CD">
              <w:rPr>
                <w:rFonts w:ascii="Tahoma" w:hAnsi="Tahoma" w:cs="Tahoma"/>
                <w:color w:val="auto"/>
                <w:sz w:val="22"/>
                <w:szCs w:val="22"/>
              </w:rPr>
              <w:t>2</w:t>
            </w:r>
            <w:r>
              <w:rPr>
                <w:rFonts w:ascii="Tahoma" w:hAnsi="Tahoma" w:cs="Tahoma"/>
                <w:color w:val="auto"/>
                <w:sz w:val="22"/>
                <w:szCs w:val="22"/>
              </w:rPr>
              <w:t>7</w:t>
            </w:r>
          </w:p>
        </w:tc>
        <w:tc>
          <w:tcPr>
            <w:tcW w:w="3838" w:type="dxa"/>
          </w:tcPr>
          <w:p w:rsidR="00F827FA" w:rsidRPr="008762CD" w:rsidRDefault="00F827FA" w:rsidP="002C251E">
            <w:pPr>
              <w:autoSpaceDE w:val="0"/>
              <w:autoSpaceDN w:val="0"/>
              <w:adjustRightInd w:val="0"/>
              <w:jc w:val="left"/>
              <w:rPr>
                <w:rFonts w:ascii="Tahoma" w:hAnsi="Tahoma" w:cs="Tahoma"/>
                <w:szCs w:val="22"/>
              </w:rPr>
            </w:pPr>
            <w:r w:rsidRPr="008762CD">
              <w:rPr>
                <w:rFonts w:ascii="Tahoma" w:hAnsi="Tahoma" w:cs="Tahoma"/>
                <w:szCs w:val="22"/>
              </w:rPr>
              <w:t>Wyposażenie sanitarne</w:t>
            </w:r>
          </w:p>
        </w:tc>
        <w:tc>
          <w:tcPr>
            <w:tcW w:w="1984"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r>
      <w:tr w:rsidR="00F827FA" w:rsidRPr="008762CD" w:rsidTr="002C251E">
        <w:tc>
          <w:tcPr>
            <w:tcW w:w="0" w:type="auto"/>
          </w:tcPr>
          <w:p w:rsidR="00F827FA" w:rsidRPr="008762CD" w:rsidRDefault="00F827FA" w:rsidP="002C251E">
            <w:pPr>
              <w:pStyle w:val="Default"/>
              <w:spacing w:line="276" w:lineRule="auto"/>
              <w:rPr>
                <w:rFonts w:ascii="Tahoma" w:hAnsi="Tahoma" w:cs="Tahoma"/>
                <w:color w:val="auto"/>
                <w:sz w:val="22"/>
                <w:szCs w:val="22"/>
              </w:rPr>
            </w:pPr>
            <w:r w:rsidRPr="008762CD">
              <w:rPr>
                <w:rFonts w:ascii="Tahoma" w:hAnsi="Tahoma" w:cs="Tahoma"/>
                <w:color w:val="auto"/>
                <w:sz w:val="22"/>
                <w:szCs w:val="22"/>
              </w:rPr>
              <w:t>2</w:t>
            </w:r>
            <w:r>
              <w:rPr>
                <w:rFonts w:ascii="Tahoma" w:hAnsi="Tahoma" w:cs="Tahoma"/>
                <w:color w:val="auto"/>
                <w:sz w:val="22"/>
                <w:szCs w:val="22"/>
              </w:rPr>
              <w:t>8</w:t>
            </w:r>
          </w:p>
        </w:tc>
        <w:tc>
          <w:tcPr>
            <w:tcW w:w="3838" w:type="dxa"/>
          </w:tcPr>
          <w:p w:rsidR="00F827FA" w:rsidRPr="008762CD" w:rsidRDefault="00F827FA" w:rsidP="002C251E">
            <w:pPr>
              <w:autoSpaceDE w:val="0"/>
              <w:autoSpaceDN w:val="0"/>
              <w:adjustRightInd w:val="0"/>
              <w:jc w:val="left"/>
              <w:rPr>
                <w:rFonts w:ascii="Tahoma" w:hAnsi="Tahoma" w:cs="Tahoma"/>
                <w:szCs w:val="22"/>
              </w:rPr>
            </w:pPr>
            <w:r w:rsidRPr="008762CD">
              <w:rPr>
                <w:rFonts w:ascii="Tahoma" w:hAnsi="Tahoma" w:cs="Tahoma"/>
                <w:szCs w:val="22"/>
              </w:rPr>
              <w:t>Wyposażenie w sprzęt RTV i AGD</w:t>
            </w:r>
          </w:p>
        </w:tc>
        <w:tc>
          <w:tcPr>
            <w:tcW w:w="1984"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c>
          <w:tcPr>
            <w:tcW w:w="1985" w:type="dxa"/>
          </w:tcPr>
          <w:p w:rsidR="00F827FA" w:rsidRPr="008762CD" w:rsidRDefault="00F827FA" w:rsidP="002C251E">
            <w:pPr>
              <w:pStyle w:val="Default"/>
              <w:spacing w:line="276" w:lineRule="auto"/>
              <w:rPr>
                <w:rFonts w:ascii="Tahoma" w:hAnsi="Tahoma" w:cs="Tahoma"/>
                <w:color w:val="auto"/>
                <w:sz w:val="22"/>
                <w:szCs w:val="22"/>
              </w:rPr>
            </w:pPr>
          </w:p>
        </w:tc>
      </w:tr>
      <w:tr w:rsidR="00F827FA" w:rsidRPr="008762CD" w:rsidTr="002C251E">
        <w:trPr>
          <w:trHeight w:val="1380"/>
        </w:trPr>
        <w:tc>
          <w:tcPr>
            <w:tcW w:w="0" w:type="auto"/>
            <w:tcBorders>
              <w:bottom w:val="single" w:sz="4" w:space="0" w:color="auto"/>
            </w:tcBorders>
          </w:tcPr>
          <w:p w:rsidR="00F827FA" w:rsidRPr="008762CD" w:rsidRDefault="00F827FA" w:rsidP="002C251E">
            <w:pPr>
              <w:pStyle w:val="Default"/>
              <w:spacing w:line="276" w:lineRule="auto"/>
              <w:rPr>
                <w:rFonts w:ascii="Tahoma" w:hAnsi="Tahoma" w:cs="Tahoma"/>
                <w:color w:val="auto"/>
                <w:sz w:val="22"/>
                <w:szCs w:val="22"/>
              </w:rPr>
            </w:pPr>
            <w:r>
              <w:rPr>
                <w:rFonts w:ascii="Tahoma" w:hAnsi="Tahoma" w:cs="Tahoma"/>
                <w:color w:val="auto"/>
                <w:sz w:val="22"/>
                <w:szCs w:val="22"/>
              </w:rPr>
              <w:t>29</w:t>
            </w:r>
          </w:p>
        </w:tc>
        <w:tc>
          <w:tcPr>
            <w:tcW w:w="3838" w:type="dxa"/>
            <w:tcBorders>
              <w:bottom w:val="single" w:sz="4" w:space="0" w:color="auto"/>
            </w:tcBorders>
          </w:tcPr>
          <w:p w:rsidR="00F827FA" w:rsidRPr="008762CD" w:rsidRDefault="00F827FA" w:rsidP="002C251E">
            <w:pPr>
              <w:autoSpaceDE w:val="0"/>
              <w:autoSpaceDN w:val="0"/>
              <w:adjustRightInd w:val="0"/>
              <w:rPr>
                <w:rFonts w:ascii="Tahoma" w:hAnsi="Tahoma" w:cs="Tahoma"/>
                <w:szCs w:val="22"/>
              </w:rPr>
            </w:pPr>
            <w:r>
              <w:rPr>
                <w:rFonts w:ascii="Tahoma" w:hAnsi="Tahoma" w:cs="Tahoma"/>
                <w:szCs w:val="22"/>
              </w:rPr>
              <w:t xml:space="preserve">Rozmieszczenie punktów dostępowych w lokalizacjach wskazanych do pokrycia sygnałem </w:t>
            </w:r>
            <w:proofErr w:type="spellStart"/>
            <w:r>
              <w:rPr>
                <w:rFonts w:ascii="Tahoma" w:hAnsi="Tahoma" w:cs="Tahoma"/>
                <w:szCs w:val="22"/>
              </w:rPr>
              <w:t>WiFi</w:t>
            </w:r>
            <w:proofErr w:type="spellEnd"/>
            <w:r>
              <w:rPr>
                <w:rFonts w:ascii="Tahoma" w:hAnsi="Tahoma" w:cs="Tahoma"/>
                <w:szCs w:val="22"/>
              </w:rPr>
              <w:t xml:space="preserve"> i pomiar propagacji fal w budynku wg załączonej koncepcji – załącznik nr 13. </w:t>
            </w:r>
          </w:p>
        </w:tc>
        <w:tc>
          <w:tcPr>
            <w:tcW w:w="1984" w:type="dxa"/>
            <w:tcBorders>
              <w:bottom w:val="single" w:sz="4" w:space="0" w:color="auto"/>
            </w:tcBorders>
          </w:tcPr>
          <w:p w:rsidR="00F827FA" w:rsidRPr="008762CD" w:rsidRDefault="00F827FA" w:rsidP="002C251E">
            <w:pPr>
              <w:pStyle w:val="Default"/>
              <w:spacing w:line="276" w:lineRule="auto"/>
              <w:rPr>
                <w:rFonts w:ascii="Tahoma" w:hAnsi="Tahoma" w:cs="Tahoma"/>
                <w:color w:val="auto"/>
                <w:sz w:val="22"/>
                <w:szCs w:val="22"/>
              </w:rPr>
            </w:pPr>
          </w:p>
        </w:tc>
        <w:tc>
          <w:tcPr>
            <w:tcW w:w="1985" w:type="dxa"/>
            <w:tcBorders>
              <w:bottom w:val="single" w:sz="4" w:space="0" w:color="auto"/>
            </w:tcBorders>
          </w:tcPr>
          <w:p w:rsidR="00F827FA" w:rsidRPr="008762CD" w:rsidRDefault="00F827FA" w:rsidP="002C251E">
            <w:pPr>
              <w:pStyle w:val="Default"/>
              <w:spacing w:line="276" w:lineRule="auto"/>
              <w:rPr>
                <w:rFonts w:ascii="Tahoma" w:hAnsi="Tahoma" w:cs="Tahoma"/>
                <w:color w:val="auto"/>
                <w:sz w:val="22"/>
                <w:szCs w:val="22"/>
              </w:rPr>
            </w:pPr>
          </w:p>
        </w:tc>
        <w:tc>
          <w:tcPr>
            <w:tcW w:w="1985" w:type="dxa"/>
            <w:tcBorders>
              <w:bottom w:val="single" w:sz="4" w:space="0" w:color="auto"/>
            </w:tcBorders>
          </w:tcPr>
          <w:p w:rsidR="00F827FA" w:rsidRPr="008762CD" w:rsidRDefault="00F827FA" w:rsidP="002C251E">
            <w:pPr>
              <w:pStyle w:val="Default"/>
              <w:spacing w:line="276" w:lineRule="auto"/>
              <w:rPr>
                <w:rFonts w:ascii="Tahoma" w:hAnsi="Tahoma" w:cs="Tahoma"/>
                <w:color w:val="auto"/>
                <w:sz w:val="22"/>
                <w:szCs w:val="22"/>
              </w:rPr>
            </w:pPr>
          </w:p>
        </w:tc>
      </w:tr>
      <w:tr w:rsidR="00F827FA" w:rsidRPr="008762CD" w:rsidTr="002C251E">
        <w:trPr>
          <w:trHeight w:val="195"/>
        </w:trPr>
        <w:tc>
          <w:tcPr>
            <w:tcW w:w="0" w:type="auto"/>
            <w:tcBorders>
              <w:top w:val="single" w:sz="4" w:space="0" w:color="auto"/>
              <w:bottom w:val="single" w:sz="4" w:space="0" w:color="auto"/>
            </w:tcBorders>
          </w:tcPr>
          <w:p w:rsidR="00F827FA" w:rsidRDefault="00F827FA" w:rsidP="002C251E">
            <w:pPr>
              <w:pStyle w:val="Default"/>
              <w:spacing w:line="276" w:lineRule="auto"/>
              <w:rPr>
                <w:rFonts w:ascii="Tahoma" w:hAnsi="Tahoma" w:cs="Tahoma"/>
                <w:color w:val="auto"/>
                <w:sz w:val="22"/>
                <w:szCs w:val="22"/>
              </w:rPr>
            </w:pPr>
            <w:r>
              <w:rPr>
                <w:rFonts w:ascii="Tahoma" w:hAnsi="Tahoma" w:cs="Tahoma"/>
                <w:color w:val="auto"/>
                <w:sz w:val="22"/>
                <w:szCs w:val="22"/>
              </w:rPr>
              <w:t xml:space="preserve">30.  </w:t>
            </w:r>
          </w:p>
        </w:tc>
        <w:tc>
          <w:tcPr>
            <w:tcW w:w="3838" w:type="dxa"/>
            <w:tcBorders>
              <w:top w:val="single" w:sz="4" w:space="0" w:color="auto"/>
              <w:bottom w:val="single" w:sz="4" w:space="0" w:color="auto"/>
            </w:tcBorders>
          </w:tcPr>
          <w:p w:rsidR="00F827FA" w:rsidRDefault="00F827FA" w:rsidP="002C251E">
            <w:pPr>
              <w:autoSpaceDE w:val="0"/>
              <w:autoSpaceDN w:val="0"/>
              <w:adjustRightInd w:val="0"/>
              <w:rPr>
                <w:rFonts w:ascii="Tahoma" w:hAnsi="Tahoma" w:cs="Tahoma"/>
                <w:szCs w:val="22"/>
              </w:rPr>
            </w:pPr>
            <w:r>
              <w:rPr>
                <w:rFonts w:ascii="Tahoma" w:hAnsi="Tahoma" w:cs="Tahoma"/>
                <w:szCs w:val="22"/>
              </w:rPr>
              <w:t xml:space="preserve">Wykonanie wielobranżowych robót w oparciu o projekt budowlany zamienny i przedmiary robót na zmiany w obrębie C.S., Sali hybrydowej, sal operacyjnych neurochirurgii w związku z rezygnacja z TK na rzecz O-ARM i w serwerowni.  </w:t>
            </w:r>
          </w:p>
        </w:tc>
        <w:tc>
          <w:tcPr>
            <w:tcW w:w="1984" w:type="dxa"/>
            <w:tcBorders>
              <w:top w:val="single" w:sz="4" w:space="0" w:color="auto"/>
              <w:bottom w:val="single" w:sz="4" w:space="0" w:color="auto"/>
            </w:tcBorders>
          </w:tcPr>
          <w:p w:rsidR="00F827FA" w:rsidRPr="008762CD" w:rsidRDefault="00F827FA" w:rsidP="002C251E">
            <w:pPr>
              <w:pStyle w:val="Default"/>
              <w:spacing w:line="276" w:lineRule="auto"/>
              <w:rPr>
                <w:rFonts w:ascii="Tahoma" w:hAnsi="Tahoma" w:cs="Tahoma"/>
                <w:color w:val="auto"/>
                <w:sz w:val="22"/>
                <w:szCs w:val="22"/>
              </w:rPr>
            </w:pPr>
          </w:p>
        </w:tc>
        <w:tc>
          <w:tcPr>
            <w:tcW w:w="1985" w:type="dxa"/>
            <w:tcBorders>
              <w:top w:val="single" w:sz="4" w:space="0" w:color="auto"/>
              <w:bottom w:val="single" w:sz="4" w:space="0" w:color="auto"/>
            </w:tcBorders>
          </w:tcPr>
          <w:p w:rsidR="00F827FA" w:rsidRPr="008762CD" w:rsidRDefault="00F827FA" w:rsidP="002C251E">
            <w:pPr>
              <w:pStyle w:val="Default"/>
              <w:spacing w:line="276" w:lineRule="auto"/>
              <w:rPr>
                <w:rFonts w:ascii="Tahoma" w:hAnsi="Tahoma" w:cs="Tahoma"/>
                <w:color w:val="auto"/>
                <w:sz w:val="22"/>
                <w:szCs w:val="22"/>
              </w:rPr>
            </w:pPr>
          </w:p>
        </w:tc>
        <w:tc>
          <w:tcPr>
            <w:tcW w:w="1985" w:type="dxa"/>
            <w:tcBorders>
              <w:top w:val="single" w:sz="4" w:space="0" w:color="auto"/>
              <w:bottom w:val="single" w:sz="4" w:space="0" w:color="auto"/>
            </w:tcBorders>
          </w:tcPr>
          <w:p w:rsidR="00F827FA" w:rsidRPr="008762CD" w:rsidRDefault="00F827FA" w:rsidP="002C251E">
            <w:pPr>
              <w:pStyle w:val="Default"/>
              <w:spacing w:line="276" w:lineRule="auto"/>
              <w:rPr>
                <w:rFonts w:ascii="Tahoma" w:hAnsi="Tahoma" w:cs="Tahoma"/>
                <w:color w:val="auto"/>
                <w:sz w:val="22"/>
                <w:szCs w:val="22"/>
              </w:rPr>
            </w:pPr>
          </w:p>
        </w:tc>
      </w:tr>
      <w:tr w:rsidR="00F827FA" w:rsidRPr="008762CD" w:rsidTr="002C251E">
        <w:trPr>
          <w:trHeight w:val="240"/>
        </w:trPr>
        <w:tc>
          <w:tcPr>
            <w:tcW w:w="0" w:type="auto"/>
            <w:tcBorders>
              <w:top w:val="single" w:sz="4" w:space="0" w:color="auto"/>
            </w:tcBorders>
          </w:tcPr>
          <w:p w:rsidR="00F827FA" w:rsidRDefault="00F827FA" w:rsidP="002C251E">
            <w:pPr>
              <w:pStyle w:val="Default"/>
              <w:spacing w:line="276" w:lineRule="auto"/>
              <w:rPr>
                <w:rFonts w:ascii="Tahoma" w:hAnsi="Tahoma" w:cs="Tahoma"/>
                <w:color w:val="auto"/>
                <w:sz w:val="22"/>
                <w:szCs w:val="22"/>
              </w:rPr>
            </w:pPr>
          </w:p>
        </w:tc>
        <w:tc>
          <w:tcPr>
            <w:tcW w:w="3838" w:type="dxa"/>
            <w:tcBorders>
              <w:top w:val="single" w:sz="4" w:space="0" w:color="auto"/>
            </w:tcBorders>
          </w:tcPr>
          <w:p w:rsidR="00F827FA" w:rsidRDefault="00F827FA" w:rsidP="002C251E">
            <w:pPr>
              <w:autoSpaceDE w:val="0"/>
              <w:autoSpaceDN w:val="0"/>
              <w:adjustRightInd w:val="0"/>
              <w:rPr>
                <w:rFonts w:ascii="Tahoma" w:hAnsi="Tahoma" w:cs="Tahoma"/>
                <w:szCs w:val="22"/>
              </w:rPr>
            </w:pPr>
          </w:p>
        </w:tc>
        <w:tc>
          <w:tcPr>
            <w:tcW w:w="1984" w:type="dxa"/>
            <w:tcBorders>
              <w:top w:val="single" w:sz="4" w:space="0" w:color="auto"/>
            </w:tcBorders>
          </w:tcPr>
          <w:p w:rsidR="00F827FA" w:rsidRPr="008762CD" w:rsidRDefault="00F827FA" w:rsidP="002C251E">
            <w:pPr>
              <w:pStyle w:val="Default"/>
              <w:spacing w:line="276" w:lineRule="auto"/>
              <w:rPr>
                <w:rFonts w:ascii="Tahoma" w:hAnsi="Tahoma" w:cs="Tahoma"/>
                <w:color w:val="auto"/>
                <w:sz w:val="22"/>
                <w:szCs w:val="22"/>
              </w:rPr>
            </w:pPr>
          </w:p>
        </w:tc>
        <w:tc>
          <w:tcPr>
            <w:tcW w:w="1985" w:type="dxa"/>
            <w:tcBorders>
              <w:top w:val="single" w:sz="4" w:space="0" w:color="auto"/>
            </w:tcBorders>
          </w:tcPr>
          <w:p w:rsidR="00F827FA" w:rsidRPr="008762CD" w:rsidRDefault="00F827FA" w:rsidP="002C251E">
            <w:pPr>
              <w:pStyle w:val="Default"/>
              <w:spacing w:line="276" w:lineRule="auto"/>
              <w:rPr>
                <w:rFonts w:ascii="Tahoma" w:hAnsi="Tahoma" w:cs="Tahoma"/>
                <w:color w:val="auto"/>
                <w:sz w:val="22"/>
                <w:szCs w:val="22"/>
              </w:rPr>
            </w:pPr>
          </w:p>
        </w:tc>
        <w:tc>
          <w:tcPr>
            <w:tcW w:w="1985" w:type="dxa"/>
            <w:tcBorders>
              <w:top w:val="single" w:sz="4" w:space="0" w:color="auto"/>
            </w:tcBorders>
          </w:tcPr>
          <w:p w:rsidR="00F827FA" w:rsidRPr="008762CD" w:rsidRDefault="00F827FA" w:rsidP="002C251E">
            <w:pPr>
              <w:pStyle w:val="Default"/>
              <w:spacing w:line="276" w:lineRule="auto"/>
              <w:rPr>
                <w:rFonts w:ascii="Tahoma" w:hAnsi="Tahoma" w:cs="Tahoma"/>
                <w:color w:val="auto"/>
                <w:sz w:val="22"/>
                <w:szCs w:val="22"/>
              </w:rPr>
            </w:pPr>
          </w:p>
        </w:tc>
      </w:tr>
    </w:tbl>
    <w:p w:rsidR="00F827FA" w:rsidRPr="008762CD" w:rsidRDefault="00F827FA" w:rsidP="00F827FA">
      <w:pPr>
        <w:pStyle w:val="Default"/>
        <w:spacing w:line="276" w:lineRule="auto"/>
        <w:rPr>
          <w:rFonts w:ascii="Tahoma" w:hAnsi="Tahoma" w:cs="Tahoma"/>
          <w:color w:val="auto"/>
          <w:sz w:val="22"/>
          <w:szCs w:val="22"/>
        </w:rPr>
      </w:pPr>
    </w:p>
    <w:p w:rsidR="00F827FA" w:rsidRPr="008762CD" w:rsidRDefault="00F827FA" w:rsidP="00F827FA">
      <w:pPr>
        <w:pStyle w:val="Default"/>
        <w:spacing w:line="276" w:lineRule="auto"/>
        <w:rPr>
          <w:rFonts w:ascii="Tahoma" w:hAnsi="Tahoma" w:cs="Tahoma"/>
          <w:color w:val="auto"/>
          <w:sz w:val="22"/>
          <w:szCs w:val="22"/>
        </w:rPr>
      </w:pPr>
    </w:p>
    <w:p w:rsidR="00F827FA" w:rsidRPr="008762CD" w:rsidRDefault="00F827FA" w:rsidP="00F827FA">
      <w:pPr>
        <w:pStyle w:val="Default"/>
        <w:spacing w:line="276" w:lineRule="auto"/>
        <w:rPr>
          <w:rFonts w:ascii="Tahoma" w:hAnsi="Tahoma" w:cs="Tahoma"/>
          <w:color w:val="auto"/>
          <w:sz w:val="22"/>
          <w:szCs w:val="22"/>
        </w:rPr>
      </w:pPr>
    </w:p>
    <w:p w:rsidR="00F827FA" w:rsidRPr="008762CD" w:rsidRDefault="00F827FA" w:rsidP="00F827FA">
      <w:pPr>
        <w:pStyle w:val="Default"/>
        <w:spacing w:line="276" w:lineRule="auto"/>
        <w:rPr>
          <w:rFonts w:ascii="Tahoma" w:hAnsi="Tahoma" w:cs="Tahoma"/>
          <w:color w:val="auto"/>
          <w:sz w:val="22"/>
          <w:szCs w:val="22"/>
        </w:rPr>
      </w:pPr>
    </w:p>
    <w:p w:rsidR="00F827FA" w:rsidRPr="008762CD" w:rsidRDefault="00F827FA" w:rsidP="00F827FA">
      <w:pPr>
        <w:pStyle w:val="Default"/>
        <w:spacing w:line="276" w:lineRule="auto"/>
        <w:rPr>
          <w:rFonts w:ascii="Tahoma" w:hAnsi="Tahoma" w:cs="Tahoma"/>
          <w:color w:val="auto"/>
          <w:sz w:val="22"/>
          <w:szCs w:val="22"/>
        </w:rPr>
      </w:pPr>
    </w:p>
    <w:p w:rsidR="00F827FA" w:rsidRPr="008762CD" w:rsidRDefault="00F827FA" w:rsidP="00F827FA">
      <w:pPr>
        <w:pStyle w:val="Default"/>
        <w:spacing w:line="276" w:lineRule="auto"/>
        <w:rPr>
          <w:rFonts w:ascii="Tahoma" w:hAnsi="Tahoma" w:cs="Tahoma"/>
          <w:color w:val="auto"/>
          <w:sz w:val="22"/>
          <w:szCs w:val="22"/>
        </w:rPr>
      </w:pPr>
    </w:p>
    <w:p w:rsidR="00F827FA" w:rsidRPr="008762CD" w:rsidRDefault="00F827FA" w:rsidP="00F827FA">
      <w:pPr>
        <w:pStyle w:val="Default"/>
        <w:spacing w:line="276" w:lineRule="auto"/>
        <w:ind w:left="2832"/>
        <w:rPr>
          <w:rFonts w:ascii="Tahoma" w:hAnsi="Tahoma" w:cs="Tahoma"/>
          <w:color w:val="auto"/>
          <w:sz w:val="22"/>
          <w:szCs w:val="22"/>
        </w:rPr>
      </w:pPr>
      <w:r w:rsidRPr="008762CD">
        <w:rPr>
          <w:rFonts w:ascii="Tahoma" w:hAnsi="Tahoma" w:cs="Tahoma"/>
          <w:color w:val="auto"/>
          <w:sz w:val="22"/>
          <w:szCs w:val="22"/>
        </w:rPr>
        <w:t xml:space="preserve">............................................................................ </w:t>
      </w:r>
    </w:p>
    <w:p w:rsidR="00F827FA" w:rsidRPr="008762CD" w:rsidRDefault="00F827FA" w:rsidP="00F827FA">
      <w:pPr>
        <w:pStyle w:val="Default"/>
        <w:spacing w:line="276" w:lineRule="auto"/>
        <w:ind w:left="2832"/>
        <w:rPr>
          <w:rFonts w:ascii="Tahoma" w:hAnsi="Tahoma" w:cs="Tahoma"/>
          <w:color w:val="auto"/>
          <w:sz w:val="22"/>
          <w:szCs w:val="22"/>
        </w:rPr>
      </w:pPr>
      <w:proofErr w:type="gramStart"/>
      <w:r w:rsidRPr="008762CD">
        <w:rPr>
          <w:rFonts w:ascii="Tahoma" w:hAnsi="Tahoma" w:cs="Tahoma"/>
          <w:color w:val="auto"/>
          <w:sz w:val="22"/>
          <w:szCs w:val="22"/>
        </w:rPr>
        <w:t>podpis</w:t>
      </w:r>
      <w:proofErr w:type="gramEnd"/>
      <w:r w:rsidRPr="008762CD">
        <w:rPr>
          <w:rFonts w:ascii="Tahoma" w:hAnsi="Tahoma" w:cs="Tahoma"/>
          <w:color w:val="auto"/>
          <w:sz w:val="22"/>
          <w:szCs w:val="22"/>
        </w:rPr>
        <w:t xml:space="preserve"> osoby lub osób uprawnionych do zaciągania </w:t>
      </w:r>
    </w:p>
    <w:p w:rsidR="000A45D5" w:rsidRPr="008762CD" w:rsidRDefault="00F827FA" w:rsidP="00F827FA">
      <w:pPr>
        <w:pStyle w:val="Default"/>
        <w:spacing w:line="276" w:lineRule="auto"/>
        <w:ind w:left="2123" w:firstLine="709"/>
        <w:rPr>
          <w:rFonts w:ascii="Tahoma" w:hAnsi="Tahoma" w:cs="Tahoma"/>
          <w:color w:val="auto"/>
          <w:sz w:val="22"/>
          <w:szCs w:val="22"/>
        </w:rPr>
      </w:pPr>
      <w:proofErr w:type="gramStart"/>
      <w:r w:rsidRPr="008762CD">
        <w:rPr>
          <w:rFonts w:ascii="Tahoma" w:hAnsi="Tahoma" w:cs="Tahoma"/>
          <w:color w:val="auto"/>
          <w:sz w:val="22"/>
          <w:szCs w:val="22"/>
        </w:rPr>
        <w:t>zobowiązań</w:t>
      </w:r>
      <w:proofErr w:type="gramEnd"/>
      <w:r w:rsidRPr="008762CD">
        <w:rPr>
          <w:rFonts w:ascii="Tahoma" w:hAnsi="Tahoma" w:cs="Tahoma"/>
          <w:color w:val="auto"/>
          <w:sz w:val="22"/>
          <w:szCs w:val="22"/>
        </w:rPr>
        <w:t xml:space="preserve"> </w:t>
      </w:r>
      <w:proofErr w:type="spellStart"/>
      <w:r w:rsidRPr="008762CD">
        <w:rPr>
          <w:rFonts w:ascii="Tahoma" w:hAnsi="Tahoma" w:cs="Tahoma"/>
          <w:color w:val="auto"/>
          <w:sz w:val="22"/>
          <w:szCs w:val="22"/>
        </w:rPr>
        <w:t>cywil</w:t>
      </w:r>
      <w:r>
        <w:rPr>
          <w:rFonts w:ascii="Tahoma" w:hAnsi="Tahoma" w:cs="Tahoma"/>
          <w:color w:val="auto"/>
          <w:sz w:val="22"/>
          <w:szCs w:val="22"/>
        </w:rPr>
        <w:t>no</w:t>
      </w:r>
      <w:proofErr w:type="spellEnd"/>
      <w:r>
        <w:rPr>
          <w:rFonts w:ascii="Tahoma" w:hAnsi="Tahoma" w:cs="Tahoma"/>
          <w:color w:val="auto"/>
          <w:sz w:val="22"/>
          <w:szCs w:val="22"/>
        </w:rPr>
        <w:t>–prawnych w imieniu Wykonawcy</w:t>
      </w:r>
    </w:p>
    <w:p w:rsidR="000A45D5" w:rsidRPr="008762CD" w:rsidRDefault="000A45D5" w:rsidP="0080667C">
      <w:pPr>
        <w:pStyle w:val="Default"/>
        <w:spacing w:line="276" w:lineRule="auto"/>
        <w:rPr>
          <w:rFonts w:ascii="Tahoma" w:hAnsi="Tahoma" w:cs="Tahoma"/>
          <w:color w:val="auto"/>
          <w:sz w:val="22"/>
          <w:szCs w:val="22"/>
        </w:rPr>
      </w:pPr>
    </w:p>
    <w:p w:rsidR="000A45D5" w:rsidRPr="008762CD" w:rsidRDefault="000A45D5" w:rsidP="0080667C">
      <w:pPr>
        <w:pStyle w:val="Default"/>
        <w:spacing w:line="276" w:lineRule="auto"/>
        <w:rPr>
          <w:rFonts w:ascii="Tahoma" w:hAnsi="Tahoma" w:cs="Tahoma"/>
          <w:color w:val="auto"/>
          <w:sz w:val="22"/>
          <w:szCs w:val="22"/>
        </w:rPr>
      </w:pPr>
    </w:p>
    <w:p w:rsidR="003174D6" w:rsidRPr="008762CD" w:rsidRDefault="003174D6" w:rsidP="0080667C">
      <w:pPr>
        <w:pStyle w:val="Default"/>
        <w:spacing w:line="276" w:lineRule="auto"/>
        <w:rPr>
          <w:rFonts w:ascii="Tahoma" w:hAnsi="Tahoma" w:cs="Tahoma"/>
          <w:color w:val="auto"/>
          <w:sz w:val="22"/>
          <w:szCs w:val="22"/>
        </w:rPr>
      </w:pPr>
    </w:p>
    <w:p w:rsidR="003174D6" w:rsidRPr="008762CD" w:rsidRDefault="003174D6" w:rsidP="0080667C">
      <w:pPr>
        <w:pStyle w:val="Default"/>
        <w:spacing w:line="276" w:lineRule="auto"/>
        <w:rPr>
          <w:rFonts w:ascii="Tahoma" w:hAnsi="Tahoma" w:cs="Tahoma"/>
          <w:color w:val="auto"/>
          <w:sz w:val="22"/>
          <w:szCs w:val="22"/>
        </w:rPr>
      </w:pPr>
    </w:p>
    <w:p w:rsidR="003174D6" w:rsidRPr="008762CD" w:rsidRDefault="003174D6" w:rsidP="0080667C">
      <w:pPr>
        <w:pStyle w:val="Default"/>
        <w:spacing w:line="276" w:lineRule="auto"/>
        <w:rPr>
          <w:rFonts w:ascii="Tahoma" w:hAnsi="Tahoma" w:cs="Tahoma"/>
          <w:color w:val="auto"/>
          <w:sz w:val="22"/>
          <w:szCs w:val="22"/>
        </w:rPr>
      </w:pPr>
    </w:p>
    <w:p w:rsidR="003174D6" w:rsidRPr="008762CD" w:rsidRDefault="003174D6" w:rsidP="0080667C">
      <w:pPr>
        <w:pStyle w:val="Default"/>
        <w:spacing w:line="276" w:lineRule="auto"/>
        <w:rPr>
          <w:rFonts w:ascii="Tahoma" w:hAnsi="Tahoma" w:cs="Tahoma"/>
          <w:color w:val="auto"/>
          <w:sz w:val="22"/>
          <w:szCs w:val="22"/>
        </w:rPr>
      </w:pPr>
    </w:p>
    <w:p w:rsidR="003174D6" w:rsidRPr="008762CD" w:rsidRDefault="003174D6" w:rsidP="0080667C">
      <w:pPr>
        <w:pStyle w:val="Default"/>
        <w:spacing w:line="276" w:lineRule="auto"/>
        <w:rPr>
          <w:rFonts w:ascii="Tahoma" w:hAnsi="Tahoma" w:cs="Tahoma"/>
          <w:color w:val="auto"/>
          <w:sz w:val="22"/>
          <w:szCs w:val="22"/>
        </w:rPr>
      </w:pPr>
    </w:p>
    <w:p w:rsidR="003174D6" w:rsidRPr="008762CD" w:rsidRDefault="003174D6" w:rsidP="0080667C">
      <w:pPr>
        <w:pStyle w:val="Default"/>
        <w:spacing w:line="276" w:lineRule="auto"/>
        <w:rPr>
          <w:rFonts w:ascii="Tahoma" w:hAnsi="Tahoma" w:cs="Tahoma"/>
          <w:color w:val="auto"/>
          <w:sz w:val="22"/>
          <w:szCs w:val="22"/>
        </w:rPr>
      </w:pPr>
    </w:p>
    <w:p w:rsidR="003174D6" w:rsidRPr="008762CD" w:rsidRDefault="003174D6" w:rsidP="0080667C">
      <w:pPr>
        <w:pStyle w:val="Default"/>
        <w:spacing w:line="276" w:lineRule="auto"/>
        <w:rPr>
          <w:rFonts w:ascii="Tahoma" w:hAnsi="Tahoma" w:cs="Tahoma"/>
          <w:color w:val="auto"/>
          <w:sz w:val="22"/>
          <w:szCs w:val="22"/>
        </w:rPr>
      </w:pPr>
    </w:p>
    <w:p w:rsidR="003174D6" w:rsidRPr="008762CD" w:rsidRDefault="003174D6" w:rsidP="0080667C">
      <w:pPr>
        <w:pStyle w:val="Default"/>
        <w:spacing w:line="276" w:lineRule="auto"/>
        <w:rPr>
          <w:rFonts w:ascii="Tahoma" w:hAnsi="Tahoma" w:cs="Tahoma"/>
          <w:color w:val="auto"/>
          <w:sz w:val="22"/>
          <w:szCs w:val="22"/>
        </w:rPr>
      </w:pPr>
    </w:p>
    <w:p w:rsidR="003174D6" w:rsidRPr="008762CD" w:rsidRDefault="003174D6" w:rsidP="0080667C">
      <w:pPr>
        <w:pStyle w:val="Default"/>
        <w:spacing w:line="276" w:lineRule="auto"/>
        <w:rPr>
          <w:rFonts w:ascii="Tahoma" w:hAnsi="Tahoma" w:cs="Tahoma"/>
          <w:color w:val="auto"/>
          <w:sz w:val="22"/>
          <w:szCs w:val="22"/>
        </w:rPr>
      </w:pPr>
    </w:p>
    <w:p w:rsidR="003174D6" w:rsidRPr="008762CD" w:rsidRDefault="003174D6" w:rsidP="0080667C">
      <w:pPr>
        <w:pStyle w:val="Default"/>
        <w:spacing w:line="276" w:lineRule="auto"/>
        <w:rPr>
          <w:rFonts w:ascii="Tahoma" w:hAnsi="Tahoma" w:cs="Tahoma"/>
          <w:color w:val="auto"/>
          <w:sz w:val="22"/>
          <w:szCs w:val="22"/>
        </w:rPr>
      </w:pPr>
    </w:p>
    <w:p w:rsidR="003174D6" w:rsidRPr="008762CD" w:rsidRDefault="003174D6" w:rsidP="0080667C">
      <w:pPr>
        <w:pStyle w:val="Default"/>
        <w:spacing w:line="276" w:lineRule="auto"/>
        <w:rPr>
          <w:rFonts w:ascii="Tahoma" w:hAnsi="Tahoma" w:cs="Tahoma"/>
          <w:color w:val="auto"/>
          <w:sz w:val="22"/>
          <w:szCs w:val="22"/>
        </w:rPr>
      </w:pPr>
    </w:p>
    <w:p w:rsidR="003174D6" w:rsidRPr="008762CD" w:rsidRDefault="003174D6" w:rsidP="0080667C">
      <w:pPr>
        <w:pStyle w:val="Default"/>
        <w:spacing w:line="276" w:lineRule="auto"/>
        <w:rPr>
          <w:rFonts w:ascii="Tahoma" w:hAnsi="Tahoma" w:cs="Tahoma"/>
          <w:color w:val="auto"/>
          <w:sz w:val="22"/>
          <w:szCs w:val="22"/>
        </w:rPr>
      </w:pPr>
    </w:p>
    <w:p w:rsidR="000A45D5" w:rsidRPr="008762CD" w:rsidRDefault="000A45D5" w:rsidP="0080667C">
      <w:pPr>
        <w:pStyle w:val="Default"/>
        <w:spacing w:line="276" w:lineRule="auto"/>
        <w:rPr>
          <w:rFonts w:ascii="Tahoma" w:hAnsi="Tahoma" w:cs="Tahoma"/>
          <w:color w:val="auto"/>
          <w:sz w:val="22"/>
          <w:szCs w:val="22"/>
        </w:rPr>
      </w:pPr>
    </w:p>
    <w:p w:rsidR="000A45D5" w:rsidRPr="008762CD" w:rsidRDefault="000A45D5" w:rsidP="0080667C">
      <w:pPr>
        <w:pStyle w:val="Default"/>
        <w:spacing w:line="276" w:lineRule="auto"/>
        <w:rPr>
          <w:rFonts w:ascii="Tahoma" w:hAnsi="Tahoma" w:cs="Tahoma"/>
          <w:color w:val="auto"/>
          <w:sz w:val="22"/>
          <w:szCs w:val="22"/>
        </w:rPr>
      </w:pPr>
    </w:p>
    <w:p w:rsidR="000A45D5" w:rsidRPr="008762CD" w:rsidRDefault="000A45D5" w:rsidP="0080667C">
      <w:pPr>
        <w:pStyle w:val="Default"/>
        <w:spacing w:line="276" w:lineRule="auto"/>
        <w:rPr>
          <w:rFonts w:ascii="Tahoma" w:hAnsi="Tahoma" w:cs="Tahoma"/>
          <w:color w:val="auto"/>
          <w:sz w:val="22"/>
          <w:szCs w:val="22"/>
        </w:rPr>
      </w:pPr>
    </w:p>
    <w:p w:rsidR="000A45D5" w:rsidRDefault="000A45D5" w:rsidP="0080667C">
      <w:pPr>
        <w:pStyle w:val="Default"/>
        <w:spacing w:line="276" w:lineRule="auto"/>
        <w:rPr>
          <w:rFonts w:ascii="Tahoma" w:hAnsi="Tahoma" w:cs="Tahoma"/>
          <w:color w:val="auto"/>
          <w:sz w:val="22"/>
          <w:szCs w:val="22"/>
        </w:rPr>
      </w:pPr>
    </w:p>
    <w:p w:rsidR="00514CC1" w:rsidRDefault="00514CC1" w:rsidP="0080667C">
      <w:pPr>
        <w:pStyle w:val="Default"/>
        <w:spacing w:line="276" w:lineRule="auto"/>
        <w:rPr>
          <w:rFonts w:ascii="Tahoma" w:hAnsi="Tahoma" w:cs="Tahoma"/>
          <w:color w:val="auto"/>
          <w:sz w:val="22"/>
          <w:szCs w:val="22"/>
        </w:rPr>
      </w:pPr>
    </w:p>
    <w:p w:rsidR="00514CC1" w:rsidRDefault="00514CC1" w:rsidP="0080667C">
      <w:pPr>
        <w:pStyle w:val="Default"/>
        <w:spacing w:line="276" w:lineRule="auto"/>
        <w:rPr>
          <w:rFonts w:ascii="Tahoma" w:hAnsi="Tahoma" w:cs="Tahoma"/>
          <w:color w:val="auto"/>
          <w:sz w:val="22"/>
          <w:szCs w:val="22"/>
        </w:rPr>
      </w:pPr>
    </w:p>
    <w:p w:rsidR="003174D6" w:rsidRPr="008762CD" w:rsidRDefault="003174D6" w:rsidP="003174D6">
      <w:pPr>
        <w:spacing w:line="360" w:lineRule="auto"/>
        <w:jc w:val="center"/>
        <w:rPr>
          <w:rFonts w:ascii="Tahoma" w:hAnsi="Tahoma" w:cs="Tahoma"/>
          <w:b/>
          <w:szCs w:val="22"/>
        </w:rPr>
      </w:pPr>
      <w:r w:rsidRPr="008762CD">
        <w:rPr>
          <w:rFonts w:ascii="Tahoma" w:hAnsi="Tahoma" w:cs="Tahoma"/>
          <w:b/>
          <w:szCs w:val="22"/>
        </w:rPr>
        <w:t>ZAŁĄCZNIK NR 1 A DO OFERTY</w:t>
      </w:r>
    </w:p>
    <w:p w:rsidR="00F827FA" w:rsidRPr="008762CD" w:rsidRDefault="00F827FA" w:rsidP="00F827FA">
      <w:pPr>
        <w:widowControl w:val="0"/>
        <w:autoSpaceDE w:val="0"/>
        <w:spacing w:after="0"/>
        <w:jc w:val="center"/>
        <w:rPr>
          <w:rFonts w:ascii="Tahoma" w:hAnsi="Tahoma" w:cs="Tahoma"/>
          <w:b/>
          <w:szCs w:val="22"/>
        </w:rPr>
      </w:pPr>
      <w:r w:rsidRPr="008762CD">
        <w:rPr>
          <w:rFonts w:ascii="Tahoma" w:hAnsi="Tahoma" w:cs="Tahoma"/>
          <w:b/>
          <w:szCs w:val="22"/>
        </w:rPr>
        <w:t>FORMULARZ OFERTOWY</w:t>
      </w:r>
    </w:p>
    <w:p w:rsidR="00F827FA" w:rsidRPr="00B42F35" w:rsidRDefault="00F827FA" w:rsidP="00F827FA">
      <w:pPr>
        <w:pStyle w:val="Default"/>
        <w:spacing w:line="276" w:lineRule="auto"/>
        <w:jc w:val="center"/>
        <w:rPr>
          <w:rFonts w:ascii="Tahoma" w:hAnsi="Tahoma" w:cs="Tahoma"/>
          <w:b/>
          <w:color w:val="FF0000"/>
          <w:sz w:val="22"/>
          <w:szCs w:val="22"/>
        </w:rPr>
      </w:pPr>
      <w:proofErr w:type="gramStart"/>
      <w:r w:rsidRPr="008762CD">
        <w:rPr>
          <w:rFonts w:ascii="Tahoma" w:hAnsi="Tahoma" w:cs="Tahoma"/>
          <w:b/>
          <w:color w:val="auto"/>
          <w:sz w:val="22"/>
          <w:szCs w:val="22"/>
        </w:rPr>
        <w:t>przetargu</w:t>
      </w:r>
      <w:proofErr w:type="gramEnd"/>
      <w:r w:rsidRPr="008762CD">
        <w:rPr>
          <w:rFonts w:ascii="Tahoma" w:hAnsi="Tahoma" w:cs="Tahoma"/>
          <w:b/>
          <w:color w:val="auto"/>
          <w:sz w:val="22"/>
          <w:szCs w:val="22"/>
        </w:rPr>
        <w:t xml:space="preserve"> nieograniczonego nr </w:t>
      </w:r>
      <w:r w:rsidR="00D36C22" w:rsidRPr="00D36C22">
        <w:rPr>
          <w:rFonts w:ascii="Tahoma" w:hAnsi="Tahoma" w:cs="Tahoma"/>
          <w:b/>
          <w:color w:val="auto"/>
          <w:sz w:val="22"/>
          <w:szCs w:val="22"/>
        </w:rPr>
        <w:t>57/Log./2016</w:t>
      </w:r>
    </w:p>
    <w:p w:rsidR="00F827FA" w:rsidRPr="008762CD" w:rsidRDefault="00F827FA" w:rsidP="00F827FA">
      <w:pPr>
        <w:autoSpaceDE w:val="0"/>
        <w:autoSpaceDN w:val="0"/>
        <w:adjustRightInd w:val="0"/>
        <w:spacing w:after="0"/>
        <w:ind w:left="567"/>
        <w:jc w:val="center"/>
        <w:rPr>
          <w:rFonts w:ascii="Tahoma" w:hAnsi="Tahoma" w:cs="Tahoma"/>
          <w:b/>
          <w:szCs w:val="22"/>
        </w:rPr>
      </w:pPr>
      <w:r w:rsidRPr="008762CD">
        <w:rPr>
          <w:rFonts w:ascii="Tahoma" w:hAnsi="Tahoma" w:cs="Tahoma"/>
          <w:b/>
          <w:szCs w:val="22"/>
        </w:rPr>
        <w:t xml:space="preserve">na </w:t>
      </w:r>
      <w:r w:rsidRPr="008520E1">
        <w:rPr>
          <w:rFonts w:ascii="Tahoma" w:hAnsi="Tahoma" w:cs="Tahoma"/>
          <w:b/>
          <w:szCs w:val="22"/>
        </w:rPr>
        <w:t>kontynuacj</w:t>
      </w:r>
      <w:r>
        <w:rPr>
          <w:rFonts w:ascii="Tahoma" w:hAnsi="Tahoma" w:cs="Tahoma"/>
          <w:b/>
          <w:szCs w:val="22"/>
        </w:rPr>
        <w:t>ę</w:t>
      </w:r>
      <w:r w:rsidRPr="008520E1">
        <w:rPr>
          <w:rFonts w:ascii="Tahoma" w:hAnsi="Tahoma" w:cs="Tahoma"/>
          <w:b/>
          <w:szCs w:val="22"/>
        </w:rPr>
        <w:t xml:space="preserve"> i zakończenie robót budowlanych </w:t>
      </w:r>
      <w:r>
        <w:rPr>
          <w:rFonts w:ascii="Tahoma" w:hAnsi="Tahoma" w:cs="Tahoma"/>
          <w:b/>
          <w:szCs w:val="22"/>
        </w:rPr>
        <w:t xml:space="preserve">inwestycji </w:t>
      </w:r>
      <w:r w:rsidRPr="008762CD">
        <w:rPr>
          <w:rFonts w:ascii="Tahoma" w:hAnsi="Tahoma" w:cs="Tahoma"/>
          <w:b/>
          <w:szCs w:val="22"/>
        </w:rPr>
        <w:t xml:space="preserve">pn.: </w:t>
      </w:r>
      <w:proofErr w:type="gramStart"/>
      <w:r w:rsidRPr="008762CD">
        <w:rPr>
          <w:rFonts w:ascii="Tahoma" w:hAnsi="Tahoma" w:cs="Tahoma"/>
          <w:b/>
          <w:szCs w:val="22"/>
        </w:rPr>
        <w:t>,,</w:t>
      </w:r>
      <w:proofErr w:type="gramEnd"/>
      <w:r w:rsidRPr="008762CD">
        <w:rPr>
          <w:rFonts w:ascii="Tahoma" w:hAnsi="Tahoma" w:cs="Tahoma"/>
          <w:b/>
          <w:szCs w:val="22"/>
        </w:rPr>
        <w:t>Rozbudowa budynku Nr 1 na potrzeby Zintegrowanego Bloku Operacyjnego w 4 Wojskowym Szpitalu Klinicznym z Polikliniką SP ZOZ we Wrocławiu K-2857”</w:t>
      </w:r>
    </w:p>
    <w:p w:rsidR="003174D6" w:rsidRPr="008762CD" w:rsidRDefault="003174D6" w:rsidP="003174D6">
      <w:pPr>
        <w:pStyle w:val="Stopka"/>
        <w:tabs>
          <w:tab w:val="clear" w:pos="4536"/>
          <w:tab w:val="clear" w:pos="9072"/>
          <w:tab w:val="left" w:pos="360"/>
        </w:tabs>
        <w:spacing w:after="0" w:line="276" w:lineRule="auto"/>
        <w:ind w:left="360" w:hanging="360"/>
        <w:rPr>
          <w:rFonts w:ascii="Tahoma" w:hAnsi="Tahoma" w:cs="Tahoma"/>
          <w:i w:val="0"/>
          <w:sz w:val="22"/>
          <w:szCs w:val="22"/>
        </w:rPr>
      </w:pPr>
      <w:r w:rsidRPr="008762CD">
        <w:rPr>
          <w:rFonts w:ascii="Tahoma" w:hAnsi="Tahoma" w:cs="Tahoma"/>
          <w:i w:val="0"/>
          <w:sz w:val="22"/>
          <w:szCs w:val="22"/>
        </w:rPr>
        <w:t>1.Wykonawcy są zobowiązani d</w:t>
      </w:r>
      <w:r w:rsidRPr="008762CD">
        <w:rPr>
          <w:rFonts w:ascii="Tahoma" w:hAnsi="Tahoma" w:cs="Tahoma"/>
          <w:b/>
          <w:i w:val="0"/>
          <w:sz w:val="22"/>
          <w:szCs w:val="22"/>
        </w:rPr>
        <w:t>o wypełnienia</w:t>
      </w:r>
      <w:r w:rsidRPr="008762CD">
        <w:rPr>
          <w:rFonts w:ascii="Tahoma" w:hAnsi="Tahoma" w:cs="Tahoma"/>
          <w:i w:val="0"/>
          <w:sz w:val="22"/>
          <w:szCs w:val="22"/>
        </w:rPr>
        <w:t xml:space="preserve"> kolumny 3 w niniejszym Załączniku nr 1A do Oferty.</w:t>
      </w:r>
    </w:p>
    <w:p w:rsidR="003174D6" w:rsidRPr="008762CD" w:rsidRDefault="003174D6" w:rsidP="003174D6">
      <w:pPr>
        <w:pStyle w:val="Stopka"/>
        <w:tabs>
          <w:tab w:val="clear" w:pos="4536"/>
          <w:tab w:val="clear" w:pos="9072"/>
          <w:tab w:val="left" w:pos="360"/>
        </w:tabs>
        <w:spacing w:after="0" w:line="276" w:lineRule="auto"/>
        <w:ind w:left="360" w:hanging="360"/>
        <w:rPr>
          <w:rFonts w:ascii="Tahoma" w:hAnsi="Tahoma" w:cs="Tahoma"/>
          <w:b/>
          <w:i w:val="0"/>
          <w:sz w:val="22"/>
          <w:szCs w:val="22"/>
        </w:rPr>
      </w:pPr>
      <w:r w:rsidRPr="008762CD">
        <w:rPr>
          <w:rFonts w:ascii="Tahoma" w:hAnsi="Tahoma" w:cs="Tahoma"/>
          <w:i w:val="0"/>
          <w:sz w:val="22"/>
          <w:szCs w:val="22"/>
        </w:rPr>
        <w:t>2.Podpisany przez Wykonawcę Załącznik nr 1A do Oferty stanowi integralną część Oferty i jest treścią Oferty</w:t>
      </w:r>
      <w:r w:rsidRPr="008762CD">
        <w:rPr>
          <w:rFonts w:ascii="Tahoma" w:hAnsi="Tahoma" w:cs="Tahoma"/>
          <w:b/>
          <w:i w:val="0"/>
          <w:sz w:val="22"/>
          <w:szCs w:val="22"/>
        </w:rPr>
        <w:t>.</w:t>
      </w:r>
    </w:p>
    <w:p w:rsidR="003174D6" w:rsidRPr="008762CD" w:rsidRDefault="003174D6" w:rsidP="003174D6">
      <w:pPr>
        <w:pStyle w:val="Stopka"/>
        <w:tabs>
          <w:tab w:val="clear" w:pos="4536"/>
          <w:tab w:val="clear" w:pos="9072"/>
          <w:tab w:val="left" w:pos="360"/>
        </w:tabs>
        <w:spacing w:after="0" w:line="276" w:lineRule="auto"/>
        <w:ind w:left="360" w:hanging="360"/>
        <w:rPr>
          <w:rFonts w:ascii="Tahoma" w:hAnsi="Tahoma" w:cs="Tahoma"/>
          <w:b/>
          <w:i w:val="0"/>
          <w:sz w:val="22"/>
          <w:szCs w:val="22"/>
        </w:rPr>
      </w:pPr>
    </w:p>
    <w:p w:rsidR="003174D6" w:rsidRPr="008762CD" w:rsidRDefault="003174D6" w:rsidP="003174D6">
      <w:pPr>
        <w:pStyle w:val="Stopka"/>
        <w:spacing w:after="0" w:line="276" w:lineRule="auto"/>
        <w:rPr>
          <w:rFonts w:ascii="Tahoma" w:hAnsi="Tahoma" w:cs="Tahoma"/>
          <w:i w:val="0"/>
          <w:sz w:val="22"/>
          <w:szCs w:val="22"/>
        </w:rPr>
      </w:pP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552"/>
        <w:gridCol w:w="2232"/>
        <w:gridCol w:w="4768"/>
      </w:tblGrid>
      <w:tr w:rsidR="003174D6" w:rsidRPr="008762CD" w:rsidTr="00432AC5">
        <w:trPr>
          <w:cantSplit/>
          <w:trHeight w:val="879"/>
          <w:jc w:val="center"/>
        </w:trPr>
        <w:tc>
          <w:tcPr>
            <w:tcW w:w="2552" w:type="dxa"/>
            <w:shd w:val="clear" w:color="auto" w:fill="FFFFFF"/>
            <w:vAlign w:val="center"/>
          </w:tcPr>
          <w:p w:rsidR="003174D6" w:rsidRPr="008762CD" w:rsidRDefault="003174D6" w:rsidP="00432AC5">
            <w:pPr>
              <w:spacing w:after="0" w:line="360" w:lineRule="auto"/>
              <w:rPr>
                <w:rFonts w:ascii="Tahoma" w:hAnsi="Tahoma" w:cs="Tahoma"/>
                <w:szCs w:val="22"/>
              </w:rPr>
            </w:pPr>
          </w:p>
        </w:tc>
        <w:tc>
          <w:tcPr>
            <w:tcW w:w="2232" w:type="dxa"/>
            <w:shd w:val="clear" w:color="auto" w:fill="FFFFFF"/>
            <w:vAlign w:val="center"/>
          </w:tcPr>
          <w:p w:rsidR="003174D6" w:rsidRPr="008762CD" w:rsidRDefault="003174D6" w:rsidP="00432AC5">
            <w:pPr>
              <w:spacing w:line="360" w:lineRule="auto"/>
              <w:jc w:val="center"/>
              <w:rPr>
                <w:rFonts w:ascii="Tahoma" w:hAnsi="Tahoma" w:cs="Tahoma"/>
                <w:szCs w:val="22"/>
              </w:rPr>
            </w:pPr>
            <w:r w:rsidRPr="008762CD">
              <w:rPr>
                <w:rFonts w:ascii="Tahoma" w:hAnsi="Tahoma" w:cs="Tahoma"/>
                <w:szCs w:val="22"/>
              </w:rPr>
              <w:t>Klauzule Warunków Ogólnych Kontraktu lub Warunków Szczególnych</w:t>
            </w:r>
          </w:p>
        </w:tc>
        <w:tc>
          <w:tcPr>
            <w:tcW w:w="4768" w:type="dxa"/>
            <w:shd w:val="clear" w:color="auto" w:fill="FFFFFF"/>
            <w:vAlign w:val="center"/>
          </w:tcPr>
          <w:p w:rsidR="003174D6" w:rsidRPr="008762CD" w:rsidRDefault="003174D6" w:rsidP="00432AC5">
            <w:pPr>
              <w:spacing w:line="360" w:lineRule="auto"/>
              <w:rPr>
                <w:rFonts w:ascii="Tahoma" w:hAnsi="Tahoma" w:cs="Tahoma"/>
                <w:szCs w:val="22"/>
              </w:rPr>
            </w:pPr>
          </w:p>
        </w:tc>
      </w:tr>
      <w:tr w:rsidR="003174D6" w:rsidRPr="008762CD" w:rsidTr="00432AC5">
        <w:tblPrEx>
          <w:tblCellMar>
            <w:left w:w="108" w:type="dxa"/>
            <w:right w:w="108" w:type="dxa"/>
          </w:tblCellMar>
        </w:tblPrEx>
        <w:trPr>
          <w:cantSplit/>
          <w:jc w:val="center"/>
        </w:trPr>
        <w:tc>
          <w:tcPr>
            <w:tcW w:w="2552" w:type="dxa"/>
            <w:vAlign w:val="center"/>
          </w:tcPr>
          <w:p w:rsidR="003174D6" w:rsidRPr="008762CD" w:rsidRDefault="003174D6" w:rsidP="00432AC5">
            <w:pPr>
              <w:jc w:val="center"/>
              <w:rPr>
                <w:rFonts w:ascii="Tahoma" w:hAnsi="Tahoma" w:cs="Tahoma"/>
                <w:szCs w:val="22"/>
              </w:rPr>
            </w:pPr>
            <w:r w:rsidRPr="008762CD">
              <w:rPr>
                <w:rFonts w:ascii="Tahoma" w:hAnsi="Tahoma" w:cs="Tahoma"/>
                <w:szCs w:val="22"/>
              </w:rPr>
              <w:t>1</w:t>
            </w:r>
          </w:p>
        </w:tc>
        <w:tc>
          <w:tcPr>
            <w:tcW w:w="2232" w:type="dxa"/>
            <w:vAlign w:val="center"/>
          </w:tcPr>
          <w:p w:rsidR="003174D6" w:rsidRPr="008762CD" w:rsidRDefault="003174D6" w:rsidP="00432AC5">
            <w:pPr>
              <w:tabs>
                <w:tab w:val="left" w:pos="-10"/>
              </w:tabs>
              <w:jc w:val="center"/>
              <w:rPr>
                <w:rFonts w:ascii="Tahoma" w:hAnsi="Tahoma" w:cs="Tahoma"/>
                <w:szCs w:val="22"/>
              </w:rPr>
            </w:pPr>
            <w:r w:rsidRPr="008762CD">
              <w:rPr>
                <w:rFonts w:ascii="Tahoma" w:hAnsi="Tahoma" w:cs="Tahoma"/>
                <w:szCs w:val="22"/>
              </w:rPr>
              <w:t>2</w:t>
            </w:r>
          </w:p>
        </w:tc>
        <w:tc>
          <w:tcPr>
            <w:tcW w:w="4768" w:type="dxa"/>
            <w:vAlign w:val="center"/>
          </w:tcPr>
          <w:p w:rsidR="003174D6" w:rsidRPr="008762CD" w:rsidRDefault="003174D6" w:rsidP="00432AC5">
            <w:pPr>
              <w:jc w:val="center"/>
              <w:rPr>
                <w:rFonts w:ascii="Tahoma" w:hAnsi="Tahoma" w:cs="Tahoma"/>
                <w:szCs w:val="22"/>
              </w:rPr>
            </w:pPr>
            <w:r w:rsidRPr="008762CD">
              <w:rPr>
                <w:rFonts w:ascii="Tahoma" w:hAnsi="Tahoma" w:cs="Tahoma"/>
                <w:szCs w:val="22"/>
              </w:rPr>
              <w:t>3</w:t>
            </w:r>
          </w:p>
        </w:tc>
      </w:tr>
      <w:tr w:rsidR="003174D6" w:rsidRPr="008762CD" w:rsidTr="00432AC5">
        <w:tblPrEx>
          <w:tblCellMar>
            <w:left w:w="108" w:type="dxa"/>
            <w:right w:w="108" w:type="dxa"/>
          </w:tblCellMar>
        </w:tblPrEx>
        <w:trPr>
          <w:cantSplit/>
          <w:trHeight w:val="847"/>
          <w:jc w:val="center"/>
        </w:trPr>
        <w:tc>
          <w:tcPr>
            <w:tcW w:w="2552" w:type="dxa"/>
            <w:vAlign w:val="center"/>
          </w:tcPr>
          <w:p w:rsidR="003174D6" w:rsidRPr="008762CD" w:rsidRDefault="003174D6" w:rsidP="00387680">
            <w:pPr>
              <w:spacing w:line="360" w:lineRule="auto"/>
              <w:jc w:val="left"/>
              <w:rPr>
                <w:rFonts w:ascii="Tahoma" w:hAnsi="Tahoma" w:cs="Tahoma"/>
                <w:szCs w:val="22"/>
              </w:rPr>
            </w:pPr>
            <w:r w:rsidRPr="008762CD">
              <w:rPr>
                <w:rFonts w:ascii="Tahoma" w:hAnsi="Tahoma" w:cs="Tahoma"/>
                <w:szCs w:val="22"/>
              </w:rPr>
              <w:t>Nazwa i adres Zamawiającego do Korespondencji</w:t>
            </w:r>
          </w:p>
        </w:tc>
        <w:tc>
          <w:tcPr>
            <w:tcW w:w="2232" w:type="dxa"/>
            <w:vAlign w:val="center"/>
          </w:tcPr>
          <w:p w:rsidR="003174D6" w:rsidRPr="008762CD" w:rsidRDefault="003174D6" w:rsidP="00432AC5">
            <w:pPr>
              <w:tabs>
                <w:tab w:val="left" w:pos="-10"/>
              </w:tabs>
              <w:spacing w:line="360" w:lineRule="auto"/>
              <w:jc w:val="center"/>
              <w:rPr>
                <w:rFonts w:ascii="Tahoma" w:hAnsi="Tahoma" w:cs="Tahoma"/>
                <w:szCs w:val="22"/>
              </w:rPr>
            </w:pPr>
            <w:r w:rsidRPr="008762CD">
              <w:rPr>
                <w:rFonts w:ascii="Tahoma" w:hAnsi="Tahoma" w:cs="Tahoma"/>
                <w:szCs w:val="22"/>
              </w:rPr>
              <w:t>1.1.2.2</w:t>
            </w:r>
          </w:p>
        </w:tc>
        <w:tc>
          <w:tcPr>
            <w:tcW w:w="4768" w:type="dxa"/>
            <w:vAlign w:val="center"/>
          </w:tcPr>
          <w:p w:rsidR="00910FF8" w:rsidRPr="008762CD" w:rsidRDefault="003174D6" w:rsidP="00910FF8">
            <w:pPr>
              <w:jc w:val="left"/>
              <w:rPr>
                <w:rFonts w:ascii="Tahoma" w:hAnsi="Tahoma" w:cs="Tahoma"/>
                <w:szCs w:val="22"/>
              </w:rPr>
            </w:pPr>
            <w:r w:rsidRPr="008762CD">
              <w:rPr>
                <w:rFonts w:ascii="Tahoma" w:hAnsi="Tahoma" w:cs="Tahoma"/>
                <w:szCs w:val="22"/>
              </w:rPr>
              <w:t xml:space="preserve"> </w:t>
            </w:r>
            <w:r w:rsidR="00910FF8" w:rsidRPr="008762CD">
              <w:rPr>
                <w:rFonts w:ascii="Tahoma" w:hAnsi="Tahoma" w:cs="Tahoma"/>
                <w:szCs w:val="22"/>
              </w:rPr>
              <w:t xml:space="preserve">4 Wojskowy Szpital Kliniczny z Polikliniką </w:t>
            </w:r>
          </w:p>
          <w:p w:rsidR="00910FF8" w:rsidRPr="008762CD" w:rsidRDefault="00910FF8" w:rsidP="00910FF8">
            <w:pPr>
              <w:jc w:val="left"/>
              <w:rPr>
                <w:rFonts w:ascii="Tahoma" w:hAnsi="Tahoma" w:cs="Tahoma"/>
                <w:szCs w:val="22"/>
              </w:rPr>
            </w:pPr>
            <w:r w:rsidRPr="008762CD">
              <w:rPr>
                <w:rFonts w:ascii="Tahoma" w:hAnsi="Tahoma" w:cs="Tahoma"/>
                <w:szCs w:val="22"/>
              </w:rPr>
              <w:t>Samodzielny Publiczny Zakład Opieki Zdrowotnej</w:t>
            </w:r>
          </w:p>
          <w:p w:rsidR="00910FF8" w:rsidRPr="008762CD" w:rsidRDefault="00910FF8" w:rsidP="00910FF8">
            <w:pPr>
              <w:jc w:val="left"/>
              <w:rPr>
                <w:rFonts w:ascii="Tahoma" w:hAnsi="Tahoma" w:cs="Tahoma"/>
                <w:szCs w:val="22"/>
              </w:rPr>
            </w:pPr>
            <w:r w:rsidRPr="008762CD">
              <w:rPr>
                <w:rFonts w:ascii="Tahoma" w:hAnsi="Tahoma" w:cs="Tahoma"/>
                <w:szCs w:val="22"/>
              </w:rPr>
              <w:t xml:space="preserve">ul. Weigla 5, 50-981 Wrocław ( 4WSKzP SP </w:t>
            </w:r>
            <w:proofErr w:type="gramStart"/>
            <w:r w:rsidRPr="008762CD">
              <w:rPr>
                <w:rFonts w:ascii="Tahoma" w:hAnsi="Tahoma" w:cs="Tahoma"/>
                <w:szCs w:val="22"/>
              </w:rPr>
              <w:t>ZOZ )</w:t>
            </w:r>
            <w:proofErr w:type="gramEnd"/>
          </w:p>
          <w:p w:rsidR="003174D6" w:rsidRPr="008762CD" w:rsidRDefault="003174D6" w:rsidP="00432AC5">
            <w:pPr>
              <w:spacing w:line="360" w:lineRule="auto"/>
              <w:rPr>
                <w:rFonts w:ascii="Tahoma" w:hAnsi="Tahoma" w:cs="Tahoma"/>
                <w:szCs w:val="22"/>
              </w:rPr>
            </w:pPr>
            <w:r w:rsidRPr="008762CD">
              <w:rPr>
                <w:rFonts w:ascii="Tahoma" w:hAnsi="Tahoma" w:cs="Tahoma"/>
                <w:szCs w:val="22"/>
              </w:rPr>
              <w:t>Fax: + 48 71 354 33 62</w:t>
            </w:r>
          </w:p>
        </w:tc>
      </w:tr>
      <w:tr w:rsidR="003174D6" w:rsidRPr="008762CD" w:rsidTr="00432AC5">
        <w:tblPrEx>
          <w:tblCellMar>
            <w:left w:w="108" w:type="dxa"/>
            <w:right w:w="108" w:type="dxa"/>
          </w:tblCellMar>
        </w:tblPrEx>
        <w:trPr>
          <w:cantSplit/>
          <w:trHeight w:val="847"/>
          <w:jc w:val="center"/>
        </w:trPr>
        <w:tc>
          <w:tcPr>
            <w:tcW w:w="2552" w:type="dxa"/>
            <w:vAlign w:val="center"/>
          </w:tcPr>
          <w:p w:rsidR="003174D6" w:rsidRPr="008762CD" w:rsidRDefault="003174D6" w:rsidP="00387680">
            <w:pPr>
              <w:spacing w:line="360" w:lineRule="auto"/>
              <w:jc w:val="left"/>
              <w:rPr>
                <w:rFonts w:ascii="Tahoma" w:hAnsi="Tahoma" w:cs="Tahoma"/>
                <w:szCs w:val="22"/>
              </w:rPr>
            </w:pPr>
            <w:r w:rsidRPr="008762CD">
              <w:rPr>
                <w:rFonts w:ascii="Tahoma" w:hAnsi="Tahoma" w:cs="Tahoma"/>
                <w:szCs w:val="22"/>
              </w:rPr>
              <w:t>Nazwa i adres Wykonawcy do korespondencji</w:t>
            </w:r>
          </w:p>
        </w:tc>
        <w:tc>
          <w:tcPr>
            <w:tcW w:w="2232" w:type="dxa"/>
            <w:vAlign w:val="center"/>
          </w:tcPr>
          <w:p w:rsidR="003174D6" w:rsidRPr="008762CD" w:rsidRDefault="003174D6" w:rsidP="00432AC5">
            <w:pPr>
              <w:spacing w:line="360" w:lineRule="auto"/>
              <w:jc w:val="center"/>
              <w:rPr>
                <w:rFonts w:ascii="Tahoma" w:hAnsi="Tahoma" w:cs="Tahoma"/>
                <w:szCs w:val="22"/>
              </w:rPr>
            </w:pPr>
            <w:r w:rsidRPr="008762CD">
              <w:rPr>
                <w:rFonts w:ascii="Tahoma" w:hAnsi="Tahoma" w:cs="Tahoma"/>
                <w:szCs w:val="22"/>
              </w:rPr>
              <w:t>1.1.2.3</w:t>
            </w:r>
          </w:p>
        </w:tc>
        <w:tc>
          <w:tcPr>
            <w:tcW w:w="4768" w:type="dxa"/>
            <w:vAlign w:val="center"/>
          </w:tcPr>
          <w:p w:rsidR="003174D6" w:rsidRPr="008762CD" w:rsidRDefault="003174D6" w:rsidP="00432AC5">
            <w:pPr>
              <w:pStyle w:val="Nagwek"/>
              <w:tabs>
                <w:tab w:val="clear" w:pos="4536"/>
                <w:tab w:val="clear" w:pos="9072"/>
              </w:tabs>
              <w:spacing w:line="360" w:lineRule="auto"/>
              <w:rPr>
                <w:rFonts w:ascii="Tahoma" w:hAnsi="Tahoma" w:cs="Tahoma"/>
                <w:sz w:val="22"/>
                <w:szCs w:val="22"/>
              </w:rPr>
            </w:pPr>
            <w:r w:rsidRPr="008762CD">
              <w:rPr>
                <w:rFonts w:ascii="Tahoma" w:hAnsi="Tahoma" w:cs="Tahoma"/>
                <w:sz w:val="22"/>
                <w:szCs w:val="22"/>
              </w:rPr>
              <w:t>.............................................................</w:t>
            </w:r>
          </w:p>
          <w:p w:rsidR="003174D6" w:rsidRPr="008762CD" w:rsidRDefault="003174D6" w:rsidP="00432AC5">
            <w:pPr>
              <w:pStyle w:val="Nagwek"/>
              <w:tabs>
                <w:tab w:val="clear" w:pos="4536"/>
                <w:tab w:val="clear" w:pos="9072"/>
              </w:tabs>
              <w:spacing w:line="360" w:lineRule="auto"/>
              <w:rPr>
                <w:rFonts w:ascii="Tahoma" w:hAnsi="Tahoma" w:cs="Tahoma"/>
                <w:sz w:val="22"/>
                <w:szCs w:val="22"/>
              </w:rPr>
            </w:pPr>
            <w:r w:rsidRPr="008762CD">
              <w:rPr>
                <w:rFonts w:ascii="Tahoma" w:hAnsi="Tahoma" w:cs="Tahoma"/>
                <w:sz w:val="22"/>
                <w:szCs w:val="22"/>
              </w:rPr>
              <w:t>.............................................................</w:t>
            </w:r>
          </w:p>
        </w:tc>
      </w:tr>
      <w:tr w:rsidR="003174D6" w:rsidRPr="008762CD" w:rsidTr="00432AC5">
        <w:tblPrEx>
          <w:tblCellMar>
            <w:left w:w="108" w:type="dxa"/>
            <w:right w:w="108" w:type="dxa"/>
          </w:tblCellMar>
        </w:tblPrEx>
        <w:trPr>
          <w:cantSplit/>
          <w:trHeight w:val="847"/>
          <w:jc w:val="center"/>
        </w:trPr>
        <w:tc>
          <w:tcPr>
            <w:tcW w:w="2552" w:type="dxa"/>
            <w:vAlign w:val="center"/>
          </w:tcPr>
          <w:p w:rsidR="003174D6" w:rsidRPr="008762CD" w:rsidRDefault="003174D6" w:rsidP="00387680">
            <w:pPr>
              <w:spacing w:line="360" w:lineRule="auto"/>
              <w:jc w:val="left"/>
              <w:rPr>
                <w:rFonts w:ascii="Tahoma" w:hAnsi="Tahoma" w:cs="Tahoma"/>
                <w:szCs w:val="22"/>
              </w:rPr>
            </w:pPr>
            <w:r w:rsidRPr="008762CD">
              <w:rPr>
                <w:rFonts w:ascii="Tahoma" w:hAnsi="Tahoma" w:cs="Tahoma"/>
                <w:szCs w:val="22"/>
              </w:rPr>
              <w:t>Nazwa i adres Inżyniera do korespondencji</w:t>
            </w:r>
          </w:p>
        </w:tc>
        <w:tc>
          <w:tcPr>
            <w:tcW w:w="2232" w:type="dxa"/>
            <w:vAlign w:val="center"/>
          </w:tcPr>
          <w:p w:rsidR="003174D6" w:rsidRPr="008762CD" w:rsidRDefault="003174D6" w:rsidP="00432AC5">
            <w:pPr>
              <w:spacing w:line="360" w:lineRule="auto"/>
              <w:jc w:val="center"/>
              <w:rPr>
                <w:rFonts w:ascii="Tahoma" w:hAnsi="Tahoma" w:cs="Tahoma"/>
                <w:szCs w:val="22"/>
              </w:rPr>
            </w:pPr>
            <w:r w:rsidRPr="008762CD">
              <w:rPr>
                <w:rFonts w:ascii="Tahoma" w:hAnsi="Tahoma" w:cs="Tahoma"/>
                <w:szCs w:val="22"/>
              </w:rPr>
              <w:t>1.1.2.4</w:t>
            </w:r>
          </w:p>
        </w:tc>
        <w:tc>
          <w:tcPr>
            <w:tcW w:w="4768" w:type="dxa"/>
            <w:vAlign w:val="center"/>
          </w:tcPr>
          <w:p w:rsidR="003174D6" w:rsidRPr="008762CD" w:rsidRDefault="00910FF8" w:rsidP="00910FF8">
            <w:pPr>
              <w:pStyle w:val="Nagwek"/>
              <w:spacing w:line="360" w:lineRule="auto"/>
              <w:ind w:right="-27"/>
              <w:jc w:val="both"/>
              <w:rPr>
                <w:rFonts w:ascii="Tahoma" w:hAnsi="Tahoma" w:cs="Tahoma"/>
                <w:sz w:val="22"/>
                <w:szCs w:val="22"/>
              </w:rPr>
            </w:pPr>
            <w:r w:rsidRPr="008762CD">
              <w:rPr>
                <w:rFonts w:ascii="Tahoma" w:hAnsi="Tahoma" w:cs="Tahoma"/>
                <w:sz w:val="22"/>
                <w:szCs w:val="22"/>
              </w:rPr>
              <w:t xml:space="preserve"> ………………………………………………………………….</w:t>
            </w:r>
          </w:p>
        </w:tc>
      </w:tr>
      <w:tr w:rsidR="003174D6" w:rsidRPr="00F321DD" w:rsidTr="00432AC5">
        <w:tblPrEx>
          <w:tblCellMar>
            <w:left w:w="108" w:type="dxa"/>
            <w:right w:w="108" w:type="dxa"/>
          </w:tblCellMar>
        </w:tblPrEx>
        <w:trPr>
          <w:cantSplit/>
          <w:trHeight w:val="852"/>
          <w:jc w:val="center"/>
        </w:trPr>
        <w:tc>
          <w:tcPr>
            <w:tcW w:w="2552" w:type="dxa"/>
            <w:vAlign w:val="center"/>
          </w:tcPr>
          <w:p w:rsidR="003174D6" w:rsidRPr="00F321DD" w:rsidRDefault="00F321DD" w:rsidP="00F06208">
            <w:pPr>
              <w:spacing w:line="360" w:lineRule="auto"/>
              <w:rPr>
                <w:rFonts w:ascii="Tahoma" w:hAnsi="Tahoma" w:cs="Tahoma"/>
                <w:szCs w:val="22"/>
              </w:rPr>
            </w:pPr>
            <w:r w:rsidRPr="00F321DD">
              <w:rPr>
                <w:rFonts w:ascii="Tahoma" w:hAnsi="Tahoma" w:cs="Tahoma"/>
                <w:szCs w:val="22"/>
              </w:rPr>
              <w:t>Czas na Ukończenie</w:t>
            </w:r>
          </w:p>
        </w:tc>
        <w:tc>
          <w:tcPr>
            <w:tcW w:w="2232" w:type="dxa"/>
            <w:vAlign w:val="center"/>
          </w:tcPr>
          <w:p w:rsidR="003174D6" w:rsidRPr="00F321DD" w:rsidRDefault="003174D6" w:rsidP="00432AC5">
            <w:pPr>
              <w:pStyle w:val="tabulka"/>
              <w:spacing w:before="0" w:line="360" w:lineRule="auto"/>
              <w:rPr>
                <w:rFonts w:ascii="Tahoma" w:hAnsi="Tahoma" w:cs="Tahoma"/>
                <w:sz w:val="22"/>
                <w:szCs w:val="22"/>
                <w:lang w:val="pl-PL"/>
              </w:rPr>
            </w:pPr>
            <w:r w:rsidRPr="00F321DD">
              <w:rPr>
                <w:rFonts w:ascii="Tahoma" w:hAnsi="Tahoma" w:cs="Tahoma"/>
                <w:sz w:val="22"/>
                <w:szCs w:val="22"/>
                <w:lang w:val="pl-PL"/>
              </w:rPr>
              <w:t>1.1.3.3</w:t>
            </w:r>
          </w:p>
        </w:tc>
        <w:tc>
          <w:tcPr>
            <w:tcW w:w="4768" w:type="dxa"/>
            <w:vAlign w:val="center"/>
          </w:tcPr>
          <w:p w:rsidR="00F06208" w:rsidRPr="00F321DD" w:rsidRDefault="00F06208" w:rsidP="00F06208">
            <w:pPr>
              <w:pStyle w:val="Default"/>
              <w:suppressAutoHyphens/>
              <w:autoSpaceDN/>
              <w:adjustRightInd/>
              <w:spacing w:line="276" w:lineRule="auto"/>
              <w:jc w:val="both"/>
              <w:rPr>
                <w:rFonts w:ascii="Tahoma" w:hAnsi="Tahoma" w:cs="Tahoma"/>
                <w:color w:val="auto"/>
                <w:sz w:val="22"/>
                <w:szCs w:val="22"/>
              </w:rPr>
            </w:pPr>
            <w:r w:rsidRPr="00F321DD">
              <w:rPr>
                <w:rFonts w:ascii="Tahoma" w:hAnsi="Tahoma" w:cs="Tahoma"/>
                <w:i/>
                <w:color w:val="auto"/>
                <w:sz w:val="22"/>
                <w:szCs w:val="22"/>
              </w:rPr>
              <w:t xml:space="preserve"> </w:t>
            </w:r>
            <w:proofErr w:type="gramStart"/>
            <w:r w:rsidRPr="00F321DD">
              <w:rPr>
                <w:rFonts w:ascii="Tahoma" w:hAnsi="Tahoma" w:cs="Tahoma"/>
                <w:color w:val="auto"/>
                <w:sz w:val="22"/>
                <w:szCs w:val="22"/>
              </w:rPr>
              <w:t>do</w:t>
            </w:r>
            <w:proofErr w:type="gramEnd"/>
            <w:r w:rsidRPr="00F321DD">
              <w:rPr>
                <w:rFonts w:ascii="Tahoma" w:hAnsi="Tahoma" w:cs="Tahoma"/>
                <w:i/>
                <w:color w:val="auto"/>
                <w:sz w:val="22"/>
                <w:szCs w:val="22"/>
                <w:u w:val="single"/>
              </w:rPr>
              <w:t xml:space="preserve"> </w:t>
            </w:r>
            <w:r w:rsidRPr="00F321DD">
              <w:rPr>
                <w:rFonts w:ascii="Tahoma" w:hAnsi="Tahoma" w:cs="Tahoma"/>
                <w:bCs/>
                <w:color w:val="auto"/>
                <w:sz w:val="22"/>
                <w:szCs w:val="22"/>
              </w:rPr>
              <w:t xml:space="preserve">30 czerwca 2017 r. </w:t>
            </w:r>
            <w:r w:rsidRPr="00F321DD">
              <w:rPr>
                <w:rFonts w:ascii="Tahoma" w:hAnsi="Tahoma" w:cs="Tahoma"/>
                <w:i/>
                <w:color w:val="auto"/>
                <w:sz w:val="22"/>
                <w:szCs w:val="22"/>
                <w:u w:val="single"/>
              </w:rPr>
              <w:t xml:space="preserve">/ lub </w:t>
            </w:r>
            <w:r w:rsidRPr="00F321DD">
              <w:rPr>
                <w:rFonts w:ascii="Tahoma" w:hAnsi="Tahoma" w:cs="Tahoma"/>
                <w:bCs/>
                <w:color w:val="auto"/>
                <w:sz w:val="22"/>
                <w:szCs w:val="22"/>
              </w:rPr>
              <w:t>do 31 lipca 2017 r.)</w:t>
            </w:r>
          </w:p>
          <w:p w:rsidR="003174D6" w:rsidRPr="00F321DD" w:rsidRDefault="003174D6" w:rsidP="00910FF8">
            <w:pPr>
              <w:tabs>
                <w:tab w:val="left" w:pos="-10"/>
              </w:tabs>
              <w:spacing w:line="360" w:lineRule="auto"/>
              <w:rPr>
                <w:rFonts w:ascii="Tahoma" w:hAnsi="Tahoma" w:cs="Tahoma"/>
                <w:b/>
                <w:szCs w:val="22"/>
              </w:rPr>
            </w:pPr>
          </w:p>
        </w:tc>
      </w:tr>
      <w:tr w:rsidR="003174D6" w:rsidRPr="008762CD" w:rsidTr="00432AC5">
        <w:tblPrEx>
          <w:tblCellMar>
            <w:left w:w="108" w:type="dxa"/>
            <w:right w:w="108" w:type="dxa"/>
          </w:tblCellMar>
        </w:tblPrEx>
        <w:trPr>
          <w:cantSplit/>
          <w:trHeight w:val="854"/>
          <w:jc w:val="center"/>
        </w:trPr>
        <w:tc>
          <w:tcPr>
            <w:tcW w:w="2552" w:type="dxa"/>
            <w:vAlign w:val="center"/>
          </w:tcPr>
          <w:p w:rsidR="003174D6" w:rsidRPr="008762CD" w:rsidRDefault="003174D6" w:rsidP="00432AC5">
            <w:pPr>
              <w:spacing w:line="360" w:lineRule="auto"/>
              <w:rPr>
                <w:rFonts w:ascii="Tahoma" w:hAnsi="Tahoma" w:cs="Tahoma"/>
                <w:szCs w:val="22"/>
              </w:rPr>
            </w:pPr>
            <w:r w:rsidRPr="008762CD">
              <w:rPr>
                <w:rFonts w:ascii="Tahoma" w:hAnsi="Tahoma" w:cs="Tahoma"/>
                <w:szCs w:val="22"/>
              </w:rPr>
              <w:t xml:space="preserve">Okres Zgłaszania Wad  </w:t>
            </w:r>
          </w:p>
        </w:tc>
        <w:tc>
          <w:tcPr>
            <w:tcW w:w="2232" w:type="dxa"/>
            <w:vAlign w:val="center"/>
          </w:tcPr>
          <w:p w:rsidR="003174D6" w:rsidRPr="008762CD" w:rsidRDefault="003174D6" w:rsidP="00432AC5">
            <w:pPr>
              <w:pStyle w:val="tabulka"/>
              <w:spacing w:before="0" w:line="360" w:lineRule="auto"/>
              <w:rPr>
                <w:rFonts w:ascii="Tahoma" w:hAnsi="Tahoma" w:cs="Tahoma"/>
                <w:sz w:val="22"/>
                <w:szCs w:val="22"/>
                <w:lang w:val="pl-PL"/>
              </w:rPr>
            </w:pPr>
            <w:r w:rsidRPr="008762CD">
              <w:rPr>
                <w:rFonts w:ascii="Tahoma" w:hAnsi="Tahoma" w:cs="Tahoma"/>
                <w:sz w:val="22"/>
                <w:szCs w:val="22"/>
                <w:lang w:val="pl-PL"/>
              </w:rPr>
              <w:t>1.1.3.7</w:t>
            </w:r>
          </w:p>
        </w:tc>
        <w:tc>
          <w:tcPr>
            <w:tcW w:w="4768" w:type="dxa"/>
            <w:vAlign w:val="center"/>
          </w:tcPr>
          <w:p w:rsidR="003174D6" w:rsidRPr="008762CD" w:rsidRDefault="003174D6" w:rsidP="00910FF8">
            <w:pPr>
              <w:tabs>
                <w:tab w:val="left" w:pos="-10"/>
              </w:tabs>
              <w:spacing w:line="360" w:lineRule="auto"/>
              <w:rPr>
                <w:rFonts w:ascii="Tahoma" w:hAnsi="Tahoma" w:cs="Tahoma"/>
                <w:szCs w:val="22"/>
              </w:rPr>
            </w:pPr>
            <w:r w:rsidRPr="008762CD">
              <w:rPr>
                <w:rFonts w:ascii="Tahoma" w:hAnsi="Tahoma" w:cs="Tahoma"/>
                <w:szCs w:val="22"/>
              </w:rPr>
              <w:t xml:space="preserve"> </w:t>
            </w:r>
            <w:r w:rsidR="00910FF8" w:rsidRPr="008762CD">
              <w:rPr>
                <w:rFonts w:ascii="Tahoma" w:hAnsi="Tahoma" w:cs="Tahoma"/>
                <w:szCs w:val="22"/>
              </w:rPr>
              <w:t>12</w:t>
            </w:r>
            <w:r w:rsidRPr="008762CD">
              <w:rPr>
                <w:rFonts w:ascii="Tahoma" w:hAnsi="Tahoma" w:cs="Tahoma"/>
                <w:szCs w:val="22"/>
              </w:rPr>
              <w:t xml:space="preserve"> miesięcy </w:t>
            </w:r>
          </w:p>
        </w:tc>
      </w:tr>
      <w:tr w:rsidR="003174D6" w:rsidRPr="008762CD" w:rsidTr="00432AC5">
        <w:tblPrEx>
          <w:tblCellMar>
            <w:left w:w="108" w:type="dxa"/>
            <w:right w:w="108" w:type="dxa"/>
          </w:tblCellMar>
        </w:tblPrEx>
        <w:trPr>
          <w:cantSplit/>
          <w:trHeight w:val="854"/>
          <w:jc w:val="center"/>
        </w:trPr>
        <w:tc>
          <w:tcPr>
            <w:tcW w:w="2552" w:type="dxa"/>
            <w:vAlign w:val="center"/>
          </w:tcPr>
          <w:p w:rsidR="003174D6" w:rsidRPr="008762CD" w:rsidRDefault="003174D6" w:rsidP="00432AC5">
            <w:pPr>
              <w:spacing w:line="360" w:lineRule="auto"/>
              <w:rPr>
                <w:rFonts w:ascii="Tahoma" w:hAnsi="Tahoma" w:cs="Tahoma"/>
                <w:szCs w:val="22"/>
              </w:rPr>
            </w:pPr>
            <w:r w:rsidRPr="008762CD">
              <w:rPr>
                <w:rFonts w:ascii="Tahoma" w:hAnsi="Tahoma" w:cs="Tahoma"/>
                <w:szCs w:val="22"/>
              </w:rPr>
              <w:lastRenderedPageBreak/>
              <w:t xml:space="preserve">Okres Gwarancji </w:t>
            </w:r>
          </w:p>
        </w:tc>
        <w:tc>
          <w:tcPr>
            <w:tcW w:w="2232" w:type="dxa"/>
            <w:vAlign w:val="center"/>
          </w:tcPr>
          <w:p w:rsidR="003174D6" w:rsidRPr="008762CD" w:rsidRDefault="003174D6" w:rsidP="00432AC5">
            <w:pPr>
              <w:pStyle w:val="tabulka"/>
              <w:spacing w:before="0" w:line="360" w:lineRule="auto"/>
              <w:rPr>
                <w:rFonts w:ascii="Tahoma" w:hAnsi="Tahoma" w:cs="Tahoma"/>
                <w:sz w:val="22"/>
                <w:szCs w:val="22"/>
                <w:lang w:val="pl-PL"/>
              </w:rPr>
            </w:pPr>
            <w:r w:rsidRPr="008762CD">
              <w:rPr>
                <w:rFonts w:ascii="Tahoma" w:hAnsi="Tahoma" w:cs="Tahoma"/>
                <w:sz w:val="22"/>
                <w:szCs w:val="22"/>
                <w:lang w:val="pl-PL"/>
              </w:rPr>
              <w:t>1.1.3.10</w:t>
            </w:r>
          </w:p>
        </w:tc>
        <w:tc>
          <w:tcPr>
            <w:tcW w:w="4768" w:type="dxa"/>
            <w:vAlign w:val="center"/>
          </w:tcPr>
          <w:p w:rsidR="003174D6" w:rsidRPr="00F92697" w:rsidRDefault="00F06208" w:rsidP="00F06208">
            <w:pPr>
              <w:pStyle w:val="Default"/>
              <w:widowControl w:val="0"/>
              <w:tabs>
                <w:tab w:val="left" w:pos="51"/>
                <w:tab w:val="num" w:pos="411"/>
              </w:tabs>
              <w:spacing w:after="120"/>
              <w:rPr>
                <w:rFonts w:ascii="Tahoma" w:hAnsi="Tahoma" w:cs="Tahoma"/>
                <w:color w:val="FF0000"/>
                <w:sz w:val="22"/>
                <w:szCs w:val="22"/>
              </w:rPr>
            </w:pPr>
            <w:r w:rsidRPr="00B87483">
              <w:rPr>
                <w:rFonts w:ascii="Tahoma" w:hAnsi="Tahoma" w:cs="Tahoma"/>
                <w:i/>
                <w:sz w:val="22"/>
                <w:szCs w:val="22"/>
                <w:u w:val="single"/>
              </w:rPr>
              <w:t>36 miesięcy/ lub 48 miesięcy</w:t>
            </w:r>
            <w:r w:rsidRPr="00B87483">
              <w:rPr>
                <w:rFonts w:ascii="Tahoma" w:hAnsi="Tahoma" w:cs="Tahoma"/>
                <w:i/>
                <w:sz w:val="22"/>
                <w:szCs w:val="22"/>
              </w:rPr>
              <w:t>)</w:t>
            </w:r>
          </w:p>
        </w:tc>
      </w:tr>
      <w:tr w:rsidR="003174D6" w:rsidRPr="008762CD" w:rsidTr="00432AC5">
        <w:tblPrEx>
          <w:tblCellMar>
            <w:left w:w="108" w:type="dxa"/>
            <w:right w:w="108" w:type="dxa"/>
          </w:tblCellMar>
        </w:tblPrEx>
        <w:trPr>
          <w:cantSplit/>
          <w:trHeight w:val="663"/>
          <w:jc w:val="center"/>
        </w:trPr>
        <w:tc>
          <w:tcPr>
            <w:tcW w:w="2552" w:type="dxa"/>
            <w:vAlign w:val="center"/>
          </w:tcPr>
          <w:p w:rsidR="003174D6" w:rsidRPr="008762CD" w:rsidRDefault="003174D6" w:rsidP="00432AC5">
            <w:pPr>
              <w:spacing w:line="360" w:lineRule="auto"/>
              <w:rPr>
                <w:rFonts w:ascii="Tahoma" w:hAnsi="Tahoma" w:cs="Tahoma"/>
                <w:szCs w:val="22"/>
              </w:rPr>
            </w:pPr>
            <w:r w:rsidRPr="008762CD">
              <w:rPr>
                <w:rFonts w:ascii="Tahoma" w:hAnsi="Tahoma" w:cs="Tahoma"/>
                <w:szCs w:val="22"/>
              </w:rPr>
              <w:t>Okres rękojmi</w:t>
            </w:r>
          </w:p>
        </w:tc>
        <w:tc>
          <w:tcPr>
            <w:tcW w:w="2232" w:type="dxa"/>
            <w:vAlign w:val="center"/>
          </w:tcPr>
          <w:p w:rsidR="003174D6" w:rsidRPr="008762CD" w:rsidRDefault="003174D6" w:rsidP="00432AC5">
            <w:pPr>
              <w:pStyle w:val="tabulka"/>
              <w:spacing w:before="0" w:line="360" w:lineRule="auto"/>
              <w:rPr>
                <w:rFonts w:ascii="Tahoma" w:hAnsi="Tahoma" w:cs="Tahoma"/>
                <w:sz w:val="22"/>
                <w:szCs w:val="22"/>
                <w:lang w:val="pl-PL"/>
              </w:rPr>
            </w:pPr>
            <w:r w:rsidRPr="008762CD">
              <w:rPr>
                <w:rFonts w:ascii="Tahoma" w:hAnsi="Tahoma" w:cs="Tahoma"/>
                <w:sz w:val="22"/>
                <w:szCs w:val="22"/>
                <w:lang w:val="pl-PL"/>
              </w:rPr>
              <w:t>1.1.3.11</w:t>
            </w:r>
          </w:p>
        </w:tc>
        <w:tc>
          <w:tcPr>
            <w:tcW w:w="4768" w:type="dxa"/>
            <w:vAlign w:val="center"/>
          </w:tcPr>
          <w:p w:rsidR="003174D6" w:rsidRPr="00F92697" w:rsidRDefault="003174D6" w:rsidP="00910FF8">
            <w:pPr>
              <w:pStyle w:val="normaltableau"/>
              <w:tabs>
                <w:tab w:val="left" w:pos="-10"/>
              </w:tabs>
              <w:spacing w:before="0" w:after="0" w:line="360" w:lineRule="auto"/>
              <w:jc w:val="left"/>
              <w:rPr>
                <w:rFonts w:ascii="Tahoma" w:hAnsi="Tahoma" w:cs="Tahoma"/>
                <w:color w:val="FF0000"/>
                <w:szCs w:val="22"/>
                <w:lang w:val="pl-PL"/>
              </w:rPr>
            </w:pPr>
            <w:r w:rsidRPr="008762CD">
              <w:rPr>
                <w:rFonts w:ascii="Tahoma" w:hAnsi="Tahoma" w:cs="Tahoma"/>
                <w:szCs w:val="22"/>
                <w:lang w:val="pl-PL"/>
              </w:rPr>
              <w:t xml:space="preserve">  </w:t>
            </w:r>
            <w:r w:rsidR="00F06208" w:rsidRPr="00B87483">
              <w:rPr>
                <w:rFonts w:ascii="Tahoma" w:hAnsi="Tahoma" w:cs="Tahoma"/>
                <w:i/>
                <w:szCs w:val="22"/>
                <w:u w:val="single"/>
              </w:rPr>
              <w:t xml:space="preserve">36 </w:t>
            </w:r>
            <w:proofErr w:type="spellStart"/>
            <w:r w:rsidR="00F06208" w:rsidRPr="00B87483">
              <w:rPr>
                <w:rFonts w:ascii="Tahoma" w:hAnsi="Tahoma" w:cs="Tahoma"/>
                <w:i/>
                <w:szCs w:val="22"/>
                <w:u w:val="single"/>
              </w:rPr>
              <w:t>miesięcy</w:t>
            </w:r>
            <w:proofErr w:type="spellEnd"/>
            <w:r w:rsidR="00F06208" w:rsidRPr="00B87483">
              <w:rPr>
                <w:rFonts w:ascii="Tahoma" w:hAnsi="Tahoma" w:cs="Tahoma"/>
                <w:i/>
                <w:szCs w:val="22"/>
                <w:u w:val="single"/>
              </w:rPr>
              <w:t xml:space="preserve">/ </w:t>
            </w:r>
            <w:proofErr w:type="spellStart"/>
            <w:r w:rsidR="00F06208" w:rsidRPr="00B87483">
              <w:rPr>
                <w:rFonts w:ascii="Tahoma" w:hAnsi="Tahoma" w:cs="Tahoma"/>
                <w:i/>
                <w:szCs w:val="22"/>
                <w:u w:val="single"/>
              </w:rPr>
              <w:t>lub</w:t>
            </w:r>
            <w:proofErr w:type="spellEnd"/>
            <w:r w:rsidR="00F06208" w:rsidRPr="00B87483">
              <w:rPr>
                <w:rFonts w:ascii="Tahoma" w:hAnsi="Tahoma" w:cs="Tahoma"/>
                <w:i/>
                <w:szCs w:val="22"/>
                <w:u w:val="single"/>
              </w:rPr>
              <w:t xml:space="preserve"> 48 </w:t>
            </w:r>
            <w:proofErr w:type="spellStart"/>
            <w:r w:rsidR="00F06208" w:rsidRPr="00B87483">
              <w:rPr>
                <w:rFonts w:ascii="Tahoma" w:hAnsi="Tahoma" w:cs="Tahoma"/>
                <w:i/>
                <w:szCs w:val="22"/>
                <w:u w:val="single"/>
              </w:rPr>
              <w:t>miesięcy</w:t>
            </w:r>
            <w:proofErr w:type="spellEnd"/>
            <w:r w:rsidR="00F06208" w:rsidRPr="00B87483">
              <w:rPr>
                <w:rFonts w:ascii="Tahoma" w:hAnsi="Tahoma" w:cs="Tahoma"/>
                <w:i/>
                <w:szCs w:val="22"/>
              </w:rPr>
              <w:t>)</w:t>
            </w:r>
          </w:p>
        </w:tc>
      </w:tr>
      <w:tr w:rsidR="003174D6" w:rsidRPr="008762CD" w:rsidTr="00432AC5">
        <w:tblPrEx>
          <w:tblCellMar>
            <w:left w:w="108" w:type="dxa"/>
            <w:right w:w="108" w:type="dxa"/>
          </w:tblCellMar>
        </w:tblPrEx>
        <w:trPr>
          <w:cantSplit/>
          <w:trHeight w:val="663"/>
          <w:jc w:val="center"/>
        </w:trPr>
        <w:tc>
          <w:tcPr>
            <w:tcW w:w="2552" w:type="dxa"/>
            <w:vAlign w:val="center"/>
          </w:tcPr>
          <w:p w:rsidR="003174D6" w:rsidRPr="008762CD" w:rsidRDefault="00F321DD" w:rsidP="00387680">
            <w:pPr>
              <w:spacing w:line="360" w:lineRule="auto"/>
              <w:jc w:val="left"/>
              <w:rPr>
                <w:rFonts w:ascii="Tahoma" w:hAnsi="Tahoma" w:cs="Tahoma"/>
                <w:szCs w:val="22"/>
              </w:rPr>
            </w:pPr>
            <w:r>
              <w:rPr>
                <w:rFonts w:ascii="Tahoma" w:hAnsi="Tahoma" w:cs="Tahoma"/>
                <w:szCs w:val="22"/>
              </w:rPr>
              <w:t>Przepływ informacji</w:t>
            </w:r>
          </w:p>
        </w:tc>
        <w:tc>
          <w:tcPr>
            <w:tcW w:w="2232" w:type="dxa"/>
            <w:vAlign w:val="center"/>
          </w:tcPr>
          <w:p w:rsidR="003174D6" w:rsidRPr="008762CD" w:rsidRDefault="003174D6" w:rsidP="00432AC5">
            <w:pPr>
              <w:pStyle w:val="tabulka"/>
              <w:spacing w:before="0" w:line="360" w:lineRule="auto"/>
              <w:rPr>
                <w:rFonts w:ascii="Tahoma" w:hAnsi="Tahoma" w:cs="Tahoma"/>
                <w:sz w:val="22"/>
                <w:szCs w:val="22"/>
                <w:lang w:val="pl-PL"/>
              </w:rPr>
            </w:pPr>
            <w:r w:rsidRPr="008762CD">
              <w:rPr>
                <w:rFonts w:ascii="Tahoma" w:hAnsi="Tahoma" w:cs="Tahoma"/>
                <w:sz w:val="22"/>
                <w:szCs w:val="22"/>
                <w:lang w:val="pl-PL"/>
              </w:rPr>
              <w:t>1.3</w:t>
            </w:r>
          </w:p>
        </w:tc>
        <w:tc>
          <w:tcPr>
            <w:tcW w:w="4768" w:type="dxa"/>
            <w:vAlign w:val="center"/>
          </w:tcPr>
          <w:p w:rsidR="003174D6" w:rsidRPr="008762CD" w:rsidRDefault="003174D6" w:rsidP="00432AC5">
            <w:pPr>
              <w:pStyle w:val="normaltableau"/>
              <w:tabs>
                <w:tab w:val="left" w:pos="-10"/>
              </w:tabs>
              <w:spacing w:before="0" w:after="0" w:line="360" w:lineRule="auto"/>
              <w:jc w:val="left"/>
              <w:rPr>
                <w:rFonts w:ascii="Tahoma" w:hAnsi="Tahoma" w:cs="Tahoma"/>
                <w:szCs w:val="22"/>
                <w:lang w:val="pl-PL"/>
              </w:rPr>
            </w:pPr>
            <w:r w:rsidRPr="008762CD">
              <w:rPr>
                <w:rFonts w:ascii="Tahoma" w:hAnsi="Tahoma" w:cs="Tahoma"/>
                <w:szCs w:val="22"/>
                <w:lang w:val="pl-PL"/>
              </w:rPr>
              <w:t>Faks oraz e-mail winien być potwierdzony na piśmie</w:t>
            </w:r>
          </w:p>
        </w:tc>
      </w:tr>
      <w:tr w:rsidR="003174D6" w:rsidRPr="008762CD" w:rsidTr="00432AC5">
        <w:tblPrEx>
          <w:tblCellMar>
            <w:left w:w="108" w:type="dxa"/>
            <w:right w:w="108" w:type="dxa"/>
          </w:tblCellMar>
        </w:tblPrEx>
        <w:trPr>
          <w:cantSplit/>
          <w:trHeight w:val="663"/>
          <w:jc w:val="center"/>
        </w:trPr>
        <w:tc>
          <w:tcPr>
            <w:tcW w:w="2552" w:type="dxa"/>
            <w:vAlign w:val="center"/>
          </w:tcPr>
          <w:p w:rsidR="003174D6" w:rsidRPr="008762CD" w:rsidRDefault="003174D6" w:rsidP="00387680">
            <w:pPr>
              <w:spacing w:line="360" w:lineRule="auto"/>
              <w:jc w:val="left"/>
              <w:rPr>
                <w:rFonts w:ascii="Tahoma" w:hAnsi="Tahoma" w:cs="Tahoma"/>
                <w:szCs w:val="22"/>
              </w:rPr>
            </w:pPr>
            <w:r w:rsidRPr="008762CD">
              <w:rPr>
                <w:rFonts w:ascii="Tahoma" w:hAnsi="Tahoma" w:cs="Tahoma"/>
                <w:szCs w:val="22"/>
              </w:rPr>
              <w:t>Prawo rządzące Kontraktem</w:t>
            </w:r>
          </w:p>
        </w:tc>
        <w:tc>
          <w:tcPr>
            <w:tcW w:w="2232" w:type="dxa"/>
            <w:vAlign w:val="center"/>
          </w:tcPr>
          <w:p w:rsidR="003174D6" w:rsidRPr="008762CD" w:rsidRDefault="003174D6" w:rsidP="00432AC5">
            <w:pPr>
              <w:pStyle w:val="tabulka"/>
              <w:spacing w:before="0" w:line="360" w:lineRule="auto"/>
              <w:rPr>
                <w:rFonts w:ascii="Tahoma" w:hAnsi="Tahoma" w:cs="Tahoma"/>
                <w:sz w:val="22"/>
                <w:szCs w:val="22"/>
                <w:lang w:val="pl-PL"/>
              </w:rPr>
            </w:pPr>
            <w:r w:rsidRPr="008762CD">
              <w:rPr>
                <w:rFonts w:ascii="Tahoma" w:hAnsi="Tahoma" w:cs="Tahoma"/>
                <w:sz w:val="22"/>
                <w:szCs w:val="22"/>
                <w:lang w:val="pl-PL"/>
              </w:rPr>
              <w:t>1.4</w:t>
            </w:r>
          </w:p>
        </w:tc>
        <w:tc>
          <w:tcPr>
            <w:tcW w:w="4768" w:type="dxa"/>
            <w:vAlign w:val="center"/>
          </w:tcPr>
          <w:p w:rsidR="003174D6" w:rsidRPr="008762CD" w:rsidRDefault="003174D6" w:rsidP="00432AC5">
            <w:pPr>
              <w:tabs>
                <w:tab w:val="left" w:pos="-10"/>
              </w:tabs>
              <w:spacing w:line="360" w:lineRule="auto"/>
              <w:rPr>
                <w:rFonts w:ascii="Tahoma" w:hAnsi="Tahoma" w:cs="Tahoma"/>
                <w:szCs w:val="22"/>
              </w:rPr>
            </w:pPr>
            <w:r w:rsidRPr="008762CD">
              <w:rPr>
                <w:rFonts w:ascii="Tahoma" w:hAnsi="Tahoma" w:cs="Tahoma"/>
                <w:szCs w:val="22"/>
              </w:rPr>
              <w:t>Prawo Rzeczpospolitej Polskiej</w:t>
            </w:r>
          </w:p>
        </w:tc>
      </w:tr>
      <w:tr w:rsidR="003174D6" w:rsidRPr="008762CD" w:rsidTr="00432AC5">
        <w:tblPrEx>
          <w:tblCellMar>
            <w:left w:w="108" w:type="dxa"/>
            <w:right w:w="108" w:type="dxa"/>
          </w:tblCellMar>
        </w:tblPrEx>
        <w:trPr>
          <w:cantSplit/>
          <w:trHeight w:val="771"/>
          <w:jc w:val="center"/>
        </w:trPr>
        <w:tc>
          <w:tcPr>
            <w:tcW w:w="2552" w:type="dxa"/>
            <w:vAlign w:val="center"/>
          </w:tcPr>
          <w:p w:rsidR="003174D6" w:rsidRPr="008762CD" w:rsidRDefault="003174D6" w:rsidP="00432AC5">
            <w:pPr>
              <w:spacing w:line="360" w:lineRule="auto"/>
              <w:rPr>
                <w:rFonts w:ascii="Tahoma" w:hAnsi="Tahoma" w:cs="Tahoma"/>
                <w:szCs w:val="22"/>
              </w:rPr>
            </w:pPr>
            <w:r w:rsidRPr="008762CD">
              <w:rPr>
                <w:rFonts w:ascii="Tahoma" w:hAnsi="Tahoma" w:cs="Tahoma"/>
                <w:szCs w:val="22"/>
              </w:rPr>
              <w:t>Język Kontraktu</w:t>
            </w:r>
          </w:p>
        </w:tc>
        <w:tc>
          <w:tcPr>
            <w:tcW w:w="2232" w:type="dxa"/>
            <w:vAlign w:val="center"/>
          </w:tcPr>
          <w:p w:rsidR="003174D6" w:rsidRPr="008762CD" w:rsidRDefault="003174D6" w:rsidP="00432AC5">
            <w:pPr>
              <w:pStyle w:val="tabulka"/>
              <w:spacing w:before="0" w:line="360" w:lineRule="auto"/>
              <w:rPr>
                <w:rFonts w:ascii="Tahoma" w:hAnsi="Tahoma" w:cs="Tahoma"/>
                <w:sz w:val="22"/>
                <w:szCs w:val="22"/>
                <w:lang w:val="pl-PL"/>
              </w:rPr>
            </w:pPr>
            <w:r w:rsidRPr="008762CD">
              <w:rPr>
                <w:rFonts w:ascii="Tahoma" w:hAnsi="Tahoma" w:cs="Tahoma"/>
                <w:sz w:val="22"/>
                <w:szCs w:val="22"/>
                <w:lang w:val="pl-PL"/>
              </w:rPr>
              <w:t>1.4</w:t>
            </w:r>
          </w:p>
        </w:tc>
        <w:tc>
          <w:tcPr>
            <w:tcW w:w="4768" w:type="dxa"/>
            <w:vAlign w:val="center"/>
          </w:tcPr>
          <w:p w:rsidR="003174D6" w:rsidRPr="008762CD" w:rsidRDefault="003174D6" w:rsidP="00432AC5">
            <w:pPr>
              <w:tabs>
                <w:tab w:val="left" w:pos="-10"/>
              </w:tabs>
              <w:spacing w:line="360" w:lineRule="auto"/>
              <w:rPr>
                <w:rFonts w:ascii="Tahoma" w:hAnsi="Tahoma" w:cs="Tahoma"/>
                <w:szCs w:val="22"/>
              </w:rPr>
            </w:pPr>
            <w:r w:rsidRPr="008762CD">
              <w:rPr>
                <w:rFonts w:ascii="Tahoma" w:hAnsi="Tahoma" w:cs="Tahoma"/>
                <w:szCs w:val="22"/>
              </w:rPr>
              <w:t>Język polski</w:t>
            </w:r>
          </w:p>
        </w:tc>
      </w:tr>
      <w:tr w:rsidR="003174D6" w:rsidRPr="008762CD" w:rsidTr="00432AC5">
        <w:tblPrEx>
          <w:tblCellMar>
            <w:left w:w="108" w:type="dxa"/>
            <w:right w:w="108" w:type="dxa"/>
          </w:tblCellMar>
        </w:tblPrEx>
        <w:trPr>
          <w:cantSplit/>
          <w:trHeight w:val="829"/>
          <w:jc w:val="center"/>
        </w:trPr>
        <w:tc>
          <w:tcPr>
            <w:tcW w:w="2552" w:type="dxa"/>
            <w:vAlign w:val="center"/>
          </w:tcPr>
          <w:p w:rsidR="003174D6" w:rsidRPr="008762CD" w:rsidRDefault="003174D6" w:rsidP="00432AC5">
            <w:pPr>
              <w:spacing w:line="360" w:lineRule="auto"/>
              <w:rPr>
                <w:rFonts w:ascii="Tahoma" w:hAnsi="Tahoma" w:cs="Tahoma"/>
                <w:szCs w:val="22"/>
              </w:rPr>
            </w:pPr>
            <w:r w:rsidRPr="008762CD">
              <w:rPr>
                <w:rFonts w:ascii="Tahoma" w:hAnsi="Tahoma" w:cs="Tahoma"/>
                <w:szCs w:val="22"/>
              </w:rPr>
              <w:t>Język porozumiewania się</w:t>
            </w:r>
          </w:p>
        </w:tc>
        <w:tc>
          <w:tcPr>
            <w:tcW w:w="2232" w:type="dxa"/>
            <w:vAlign w:val="center"/>
          </w:tcPr>
          <w:p w:rsidR="003174D6" w:rsidRPr="008762CD" w:rsidRDefault="003174D6" w:rsidP="00432AC5">
            <w:pPr>
              <w:pStyle w:val="tabulka"/>
              <w:spacing w:before="0" w:line="360" w:lineRule="auto"/>
              <w:rPr>
                <w:rFonts w:ascii="Tahoma" w:hAnsi="Tahoma" w:cs="Tahoma"/>
                <w:sz w:val="22"/>
                <w:szCs w:val="22"/>
                <w:lang w:val="pl-PL"/>
              </w:rPr>
            </w:pPr>
            <w:r w:rsidRPr="008762CD">
              <w:rPr>
                <w:rFonts w:ascii="Tahoma" w:hAnsi="Tahoma" w:cs="Tahoma"/>
                <w:sz w:val="22"/>
                <w:szCs w:val="22"/>
                <w:lang w:val="pl-PL"/>
              </w:rPr>
              <w:t>1.4</w:t>
            </w:r>
          </w:p>
        </w:tc>
        <w:tc>
          <w:tcPr>
            <w:tcW w:w="4768" w:type="dxa"/>
            <w:vAlign w:val="center"/>
          </w:tcPr>
          <w:p w:rsidR="003174D6" w:rsidRPr="008762CD" w:rsidRDefault="003174D6" w:rsidP="00432AC5">
            <w:pPr>
              <w:tabs>
                <w:tab w:val="left" w:pos="-10"/>
              </w:tabs>
              <w:spacing w:line="360" w:lineRule="auto"/>
              <w:rPr>
                <w:rFonts w:ascii="Tahoma" w:hAnsi="Tahoma" w:cs="Tahoma"/>
                <w:szCs w:val="22"/>
              </w:rPr>
            </w:pPr>
            <w:r w:rsidRPr="008762CD">
              <w:rPr>
                <w:rFonts w:ascii="Tahoma" w:hAnsi="Tahoma" w:cs="Tahoma"/>
                <w:szCs w:val="22"/>
              </w:rPr>
              <w:t>Język polski</w:t>
            </w:r>
          </w:p>
        </w:tc>
      </w:tr>
      <w:tr w:rsidR="003174D6" w:rsidRPr="008762CD" w:rsidTr="00432AC5">
        <w:tblPrEx>
          <w:tblCellMar>
            <w:left w:w="108" w:type="dxa"/>
            <w:right w:w="108" w:type="dxa"/>
          </w:tblCellMar>
        </w:tblPrEx>
        <w:trPr>
          <w:cantSplit/>
          <w:trHeight w:val="704"/>
          <w:jc w:val="center"/>
        </w:trPr>
        <w:tc>
          <w:tcPr>
            <w:tcW w:w="2552" w:type="dxa"/>
            <w:vAlign w:val="center"/>
          </w:tcPr>
          <w:p w:rsidR="003174D6" w:rsidRPr="008762CD" w:rsidRDefault="003174D6" w:rsidP="00387680">
            <w:pPr>
              <w:spacing w:line="360" w:lineRule="auto"/>
              <w:jc w:val="left"/>
              <w:rPr>
                <w:rFonts w:ascii="Tahoma" w:hAnsi="Tahoma" w:cs="Tahoma"/>
                <w:szCs w:val="22"/>
              </w:rPr>
            </w:pPr>
            <w:r w:rsidRPr="008762CD">
              <w:rPr>
                <w:rFonts w:ascii="Tahoma" w:hAnsi="Tahoma" w:cs="Tahoma"/>
                <w:szCs w:val="22"/>
              </w:rPr>
              <w:t>Czas przekazania Terenu Budowy</w:t>
            </w:r>
          </w:p>
        </w:tc>
        <w:tc>
          <w:tcPr>
            <w:tcW w:w="2232" w:type="dxa"/>
            <w:vAlign w:val="center"/>
          </w:tcPr>
          <w:p w:rsidR="003174D6" w:rsidRPr="008762CD" w:rsidRDefault="003174D6" w:rsidP="00432AC5">
            <w:pPr>
              <w:pStyle w:val="tabulka"/>
              <w:spacing w:before="0" w:line="360" w:lineRule="auto"/>
              <w:rPr>
                <w:rFonts w:ascii="Tahoma" w:hAnsi="Tahoma" w:cs="Tahoma"/>
                <w:sz w:val="22"/>
                <w:szCs w:val="22"/>
                <w:lang w:val="pl-PL"/>
              </w:rPr>
            </w:pPr>
            <w:r w:rsidRPr="008762CD">
              <w:rPr>
                <w:rFonts w:ascii="Tahoma" w:hAnsi="Tahoma" w:cs="Tahoma"/>
                <w:sz w:val="22"/>
                <w:szCs w:val="22"/>
                <w:lang w:val="pl-PL"/>
              </w:rPr>
              <w:t xml:space="preserve">2.1 </w:t>
            </w:r>
          </w:p>
        </w:tc>
        <w:tc>
          <w:tcPr>
            <w:tcW w:w="4768" w:type="dxa"/>
            <w:vAlign w:val="center"/>
          </w:tcPr>
          <w:p w:rsidR="003174D6" w:rsidRPr="008762CD" w:rsidRDefault="003174D6" w:rsidP="00432AC5">
            <w:pPr>
              <w:tabs>
                <w:tab w:val="left" w:pos="-10"/>
              </w:tabs>
              <w:spacing w:line="360" w:lineRule="auto"/>
              <w:rPr>
                <w:rFonts w:ascii="Tahoma" w:hAnsi="Tahoma" w:cs="Tahoma"/>
                <w:szCs w:val="22"/>
              </w:rPr>
            </w:pPr>
            <w:r w:rsidRPr="008762CD">
              <w:rPr>
                <w:rFonts w:ascii="Tahoma" w:hAnsi="Tahoma" w:cs="Tahoma"/>
                <w:szCs w:val="22"/>
              </w:rPr>
              <w:t>Najpóźniej w Dacie Rozpoczęcia Robót</w:t>
            </w:r>
          </w:p>
        </w:tc>
      </w:tr>
      <w:tr w:rsidR="003174D6" w:rsidRPr="008762CD" w:rsidTr="00432AC5">
        <w:tblPrEx>
          <w:tblCellMar>
            <w:left w:w="108" w:type="dxa"/>
            <w:right w:w="108" w:type="dxa"/>
          </w:tblCellMar>
        </w:tblPrEx>
        <w:trPr>
          <w:cantSplit/>
          <w:trHeight w:val="704"/>
          <w:jc w:val="center"/>
        </w:trPr>
        <w:tc>
          <w:tcPr>
            <w:tcW w:w="2552" w:type="dxa"/>
            <w:vAlign w:val="center"/>
          </w:tcPr>
          <w:p w:rsidR="003174D6" w:rsidRPr="008762CD" w:rsidRDefault="003174D6" w:rsidP="00387680">
            <w:pPr>
              <w:spacing w:line="360" w:lineRule="auto"/>
              <w:jc w:val="left"/>
              <w:rPr>
                <w:rFonts w:ascii="Tahoma" w:hAnsi="Tahoma" w:cs="Tahoma"/>
                <w:szCs w:val="22"/>
              </w:rPr>
            </w:pPr>
            <w:r w:rsidRPr="008762CD">
              <w:rPr>
                <w:rFonts w:ascii="Tahoma" w:hAnsi="Tahoma" w:cs="Tahoma"/>
                <w:szCs w:val="22"/>
              </w:rPr>
              <w:t>Kwota zabezpieczenia należytego wykonania Kontraktu</w:t>
            </w:r>
          </w:p>
        </w:tc>
        <w:tc>
          <w:tcPr>
            <w:tcW w:w="2232" w:type="dxa"/>
            <w:vAlign w:val="center"/>
          </w:tcPr>
          <w:p w:rsidR="003174D6" w:rsidRPr="008762CD" w:rsidRDefault="003174D6" w:rsidP="00432AC5">
            <w:pPr>
              <w:pStyle w:val="tabulka"/>
              <w:spacing w:before="0" w:line="360" w:lineRule="auto"/>
              <w:rPr>
                <w:rFonts w:ascii="Tahoma" w:hAnsi="Tahoma" w:cs="Tahoma"/>
                <w:sz w:val="22"/>
                <w:szCs w:val="22"/>
                <w:lang w:val="pl-PL"/>
              </w:rPr>
            </w:pPr>
            <w:r w:rsidRPr="008762CD">
              <w:rPr>
                <w:rFonts w:ascii="Tahoma" w:hAnsi="Tahoma" w:cs="Tahoma"/>
                <w:sz w:val="22"/>
                <w:szCs w:val="22"/>
                <w:lang w:val="pl-PL"/>
              </w:rPr>
              <w:t>4.2</w:t>
            </w:r>
          </w:p>
        </w:tc>
        <w:tc>
          <w:tcPr>
            <w:tcW w:w="4768" w:type="dxa"/>
            <w:vAlign w:val="center"/>
          </w:tcPr>
          <w:p w:rsidR="003174D6" w:rsidRPr="008762CD" w:rsidRDefault="003174D6" w:rsidP="00F321DD">
            <w:pPr>
              <w:spacing w:line="360" w:lineRule="auto"/>
              <w:ind w:left="-71" w:right="-27"/>
              <w:rPr>
                <w:rFonts w:ascii="Tahoma" w:hAnsi="Tahoma" w:cs="Tahoma"/>
                <w:szCs w:val="22"/>
              </w:rPr>
            </w:pPr>
            <w:r w:rsidRPr="008762CD">
              <w:rPr>
                <w:rFonts w:ascii="Tahoma" w:hAnsi="Tahoma" w:cs="Tahoma"/>
                <w:szCs w:val="22"/>
              </w:rPr>
              <w:t xml:space="preserve">10% Zatwierdzonej Kwoty Kontraktowej </w:t>
            </w:r>
          </w:p>
        </w:tc>
      </w:tr>
      <w:tr w:rsidR="003174D6" w:rsidRPr="008762CD" w:rsidTr="00432AC5">
        <w:tblPrEx>
          <w:tblCellMar>
            <w:left w:w="108" w:type="dxa"/>
            <w:right w:w="108" w:type="dxa"/>
          </w:tblCellMar>
        </w:tblPrEx>
        <w:trPr>
          <w:cantSplit/>
          <w:trHeight w:val="734"/>
          <w:jc w:val="center"/>
        </w:trPr>
        <w:tc>
          <w:tcPr>
            <w:tcW w:w="2552" w:type="dxa"/>
            <w:vAlign w:val="center"/>
          </w:tcPr>
          <w:p w:rsidR="003174D6" w:rsidRPr="008762CD" w:rsidRDefault="003174D6" w:rsidP="00387680">
            <w:pPr>
              <w:spacing w:line="360" w:lineRule="auto"/>
              <w:jc w:val="left"/>
              <w:rPr>
                <w:rFonts w:ascii="Tahoma" w:hAnsi="Tahoma" w:cs="Tahoma"/>
                <w:szCs w:val="22"/>
              </w:rPr>
            </w:pPr>
            <w:r w:rsidRPr="008762CD">
              <w:rPr>
                <w:rFonts w:ascii="Tahoma" w:hAnsi="Tahoma" w:cs="Tahoma"/>
                <w:szCs w:val="22"/>
              </w:rPr>
              <w:t>Normalne godziny pracy</w:t>
            </w:r>
          </w:p>
        </w:tc>
        <w:tc>
          <w:tcPr>
            <w:tcW w:w="2232" w:type="dxa"/>
            <w:vAlign w:val="center"/>
          </w:tcPr>
          <w:p w:rsidR="003174D6" w:rsidRPr="008762CD" w:rsidRDefault="003174D6" w:rsidP="00432AC5">
            <w:pPr>
              <w:pStyle w:val="tabulka"/>
              <w:spacing w:before="0" w:line="360" w:lineRule="auto"/>
              <w:rPr>
                <w:rFonts w:ascii="Tahoma" w:hAnsi="Tahoma" w:cs="Tahoma"/>
                <w:sz w:val="22"/>
                <w:szCs w:val="22"/>
                <w:lang w:val="pl-PL"/>
              </w:rPr>
            </w:pPr>
            <w:r w:rsidRPr="008762CD">
              <w:rPr>
                <w:rFonts w:ascii="Tahoma" w:hAnsi="Tahoma" w:cs="Tahoma"/>
                <w:sz w:val="22"/>
                <w:szCs w:val="22"/>
                <w:lang w:val="pl-PL"/>
              </w:rPr>
              <w:t>6.5</w:t>
            </w:r>
          </w:p>
        </w:tc>
        <w:tc>
          <w:tcPr>
            <w:tcW w:w="4768" w:type="dxa"/>
            <w:vAlign w:val="center"/>
          </w:tcPr>
          <w:p w:rsidR="003174D6" w:rsidRPr="008762CD" w:rsidRDefault="003174D6" w:rsidP="00432AC5">
            <w:pPr>
              <w:tabs>
                <w:tab w:val="left" w:pos="-10"/>
              </w:tabs>
              <w:spacing w:line="360" w:lineRule="auto"/>
              <w:rPr>
                <w:rFonts w:ascii="Tahoma" w:hAnsi="Tahoma" w:cs="Tahoma"/>
                <w:szCs w:val="22"/>
              </w:rPr>
            </w:pPr>
            <w:r w:rsidRPr="008762CD">
              <w:rPr>
                <w:rFonts w:ascii="Tahoma" w:hAnsi="Tahoma" w:cs="Tahoma"/>
                <w:szCs w:val="22"/>
              </w:rPr>
              <w:t>Zgodnie z zapisami decyzji o środowiskowych uwarunkowaniach</w:t>
            </w:r>
            <w:r w:rsidRPr="008762CD">
              <w:rPr>
                <w:rFonts w:ascii="Tahoma" w:hAnsi="Tahoma" w:cs="Tahoma"/>
                <w:b/>
                <w:szCs w:val="22"/>
              </w:rPr>
              <w:t xml:space="preserve"> </w:t>
            </w:r>
            <w:r w:rsidRPr="008762CD">
              <w:rPr>
                <w:rStyle w:val="Uwydatnienie"/>
                <w:rFonts w:ascii="Tahoma" w:hAnsi="Tahoma" w:cs="Tahoma"/>
                <w:b w:val="0"/>
                <w:szCs w:val="22"/>
              </w:rPr>
              <w:t>zgody na realizację przedsięwzięcia</w:t>
            </w:r>
            <w:r w:rsidRPr="008762CD">
              <w:rPr>
                <w:rFonts w:ascii="Tahoma" w:hAnsi="Tahoma" w:cs="Tahoma"/>
                <w:szCs w:val="22"/>
              </w:rPr>
              <w:t xml:space="preserve"> </w:t>
            </w:r>
          </w:p>
        </w:tc>
      </w:tr>
      <w:tr w:rsidR="003174D6" w:rsidRPr="00F321DD" w:rsidTr="00432AC5">
        <w:tblPrEx>
          <w:tblCellMar>
            <w:left w:w="108" w:type="dxa"/>
            <w:right w:w="108" w:type="dxa"/>
          </w:tblCellMar>
        </w:tblPrEx>
        <w:trPr>
          <w:cantSplit/>
          <w:trHeight w:val="704"/>
          <w:jc w:val="center"/>
        </w:trPr>
        <w:tc>
          <w:tcPr>
            <w:tcW w:w="2552" w:type="dxa"/>
            <w:vAlign w:val="center"/>
          </w:tcPr>
          <w:p w:rsidR="003174D6" w:rsidRPr="00F321DD" w:rsidRDefault="003174D6" w:rsidP="00387680">
            <w:pPr>
              <w:spacing w:line="360" w:lineRule="auto"/>
              <w:jc w:val="left"/>
              <w:rPr>
                <w:rFonts w:ascii="Tahoma" w:hAnsi="Tahoma" w:cs="Tahoma"/>
                <w:szCs w:val="22"/>
              </w:rPr>
            </w:pPr>
            <w:r w:rsidRPr="00F321DD">
              <w:rPr>
                <w:rFonts w:ascii="Tahoma" w:hAnsi="Tahoma" w:cs="Tahoma"/>
                <w:szCs w:val="22"/>
              </w:rPr>
              <w:t xml:space="preserve">Data Rozpoczęcia Robót </w:t>
            </w:r>
          </w:p>
        </w:tc>
        <w:tc>
          <w:tcPr>
            <w:tcW w:w="2232" w:type="dxa"/>
            <w:vAlign w:val="center"/>
          </w:tcPr>
          <w:p w:rsidR="003174D6" w:rsidRPr="00F321DD" w:rsidRDefault="00F017F5" w:rsidP="00F017F5">
            <w:pPr>
              <w:pStyle w:val="tabulka"/>
              <w:spacing w:before="0" w:line="360" w:lineRule="auto"/>
              <w:jc w:val="both"/>
              <w:rPr>
                <w:rFonts w:ascii="Tahoma" w:hAnsi="Tahoma" w:cs="Tahoma"/>
                <w:sz w:val="22"/>
                <w:szCs w:val="22"/>
                <w:lang w:val="pl-PL"/>
              </w:rPr>
            </w:pPr>
            <w:r w:rsidRPr="00F321DD">
              <w:rPr>
                <w:rFonts w:ascii="Tahoma" w:hAnsi="Tahoma" w:cs="Tahoma"/>
                <w:sz w:val="22"/>
                <w:szCs w:val="22"/>
                <w:lang w:val="pl-PL"/>
              </w:rPr>
              <w:t xml:space="preserve">           </w:t>
            </w:r>
            <w:r w:rsidR="003174D6" w:rsidRPr="00F321DD">
              <w:rPr>
                <w:rFonts w:ascii="Tahoma" w:hAnsi="Tahoma" w:cs="Tahoma"/>
                <w:sz w:val="22"/>
                <w:szCs w:val="22"/>
                <w:lang w:val="pl-PL"/>
              </w:rPr>
              <w:t>8.1</w:t>
            </w:r>
          </w:p>
        </w:tc>
        <w:tc>
          <w:tcPr>
            <w:tcW w:w="4768" w:type="dxa"/>
            <w:vAlign w:val="center"/>
          </w:tcPr>
          <w:p w:rsidR="003174D6" w:rsidRPr="00F321DD" w:rsidRDefault="00F321DD" w:rsidP="00256B78">
            <w:pPr>
              <w:pStyle w:val="Wcicienormalne"/>
              <w:tabs>
                <w:tab w:val="left" w:pos="4680"/>
                <w:tab w:val="left" w:pos="5760"/>
              </w:tabs>
              <w:spacing w:line="360" w:lineRule="auto"/>
              <w:ind w:firstLine="0"/>
              <w:rPr>
                <w:rFonts w:ascii="Tahoma" w:hAnsi="Tahoma" w:cs="Tahoma"/>
                <w:color w:val="auto"/>
                <w:szCs w:val="22"/>
              </w:rPr>
            </w:pPr>
            <w:r w:rsidRPr="00F321DD">
              <w:rPr>
                <w:rFonts w:ascii="Tahoma" w:hAnsi="Tahoma" w:cs="Tahoma"/>
                <w:color w:val="auto"/>
                <w:szCs w:val="22"/>
              </w:rPr>
              <w:t xml:space="preserve">Nie później niż do </w:t>
            </w:r>
            <w:r w:rsidR="003174D6" w:rsidRPr="00F321DD">
              <w:rPr>
                <w:rFonts w:ascii="Tahoma" w:hAnsi="Tahoma" w:cs="Tahoma"/>
                <w:color w:val="auto"/>
                <w:szCs w:val="22"/>
              </w:rPr>
              <w:t>14 dni od wejścia Kontraktu w życie</w:t>
            </w:r>
          </w:p>
        </w:tc>
      </w:tr>
      <w:tr w:rsidR="003174D6" w:rsidRPr="008762CD" w:rsidTr="00432AC5">
        <w:tblPrEx>
          <w:tblCellMar>
            <w:left w:w="108" w:type="dxa"/>
            <w:right w:w="108" w:type="dxa"/>
          </w:tblCellMar>
        </w:tblPrEx>
        <w:trPr>
          <w:cantSplit/>
          <w:trHeight w:val="848"/>
          <w:jc w:val="center"/>
        </w:trPr>
        <w:tc>
          <w:tcPr>
            <w:tcW w:w="2552" w:type="dxa"/>
            <w:tcBorders>
              <w:bottom w:val="single" w:sz="4" w:space="0" w:color="auto"/>
            </w:tcBorders>
            <w:vAlign w:val="center"/>
          </w:tcPr>
          <w:p w:rsidR="003174D6" w:rsidRPr="008762CD" w:rsidRDefault="003174D6" w:rsidP="00387680">
            <w:pPr>
              <w:spacing w:line="360" w:lineRule="auto"/>
              <w:jc w:val="left"/>
              <w:rPr>
                <w:rFonts w:ascii="Tahoma" w:hAnsi="Tahoma" w:cs="Tahoma"/>
                <w:szCs w:val="22"/>
              </w:rPr>
            </w:pPr>
            <w:r w:rsidRPr="008762CD">
              <w:rPr>
                <w:rFonts w:ascii="Tahoma" w:hAnsi="Tahoma" w:cs="Tahoma"/>
                <w:szCs w:val="22"/>
              </w:rPr>
              <w:t xml:space="preserve">Kara umowna za opóźnienie </w:t>
            </w:r>
          </w:p>
        </w:tc>
        <w:tc>
          <w:tcPr>
            <w:tcW w:w="2232" w:type="dxa"/>
            <w:tcBorders>
              <w:bottom w:val="single" w:sz="4" w:space="0" w:color="auto"/>
            </w:tcBorders>
            <w:vAlign w:val="center"/>
          </w:tcPr>
          <w:p w:rsidR="003174D6" w:rsidRPr="008762CD" w:rsidRDefault="003174D6" w:rsidP="00432AC5">
            <w:pPr>
              <w:pStyle w:val="tabulka"/>
              <w:spacing w:before="0" w:line="360" w:lineRule="auto"/>
              <w:rPr>
                <w:rFonts w:ascii="Tahoma" w:hAnsi="Tahoma" w:cs="Tahoma"/>
                <w:sz w:val="22"/>
                <w:szCs w:val="22"/>
                <w:lang w:val="pl-PL"/>
              </w:rPr>
            </w:pPr>
            <w:r w:rsidRPr="008762CD">
              <w:rPr>
                <w:rFonts w:ascii="Tahoma" w:hAnsi="Tahoma" w:cs="Tahoma"/>
                <w:sz w:val="22"/>
                <w:szCs w:val="22"/>
                <w:lang w:val="pl-PL"/>
              </w:rPr>
              <w:t>8.7</w:t>
            </w:r>
          </w:p>
        </w:tc>
        <w:tc>
          <w:tcPr>
            <w:tcW w:w="4768" w:type="dxa"/>
            <w:tcBorders>
              <w:bottom w:val="single" w:sz="4" w:space="0" w:color="auto"/>
            </w:tcBorders>
            <w:vAlign w:val="center"/>
          </w:tcPr>
          <w:p w:rsidR="003174D6" w:rsidRPr="008762CD" w:rsidRDefault="00696EF7" w:rsidP="00432AC5">
            <w:pPr>
              <w:tabs>
                <w:tab w:val="left" w:pos="-10"/>
              </w:tabs>
              <w:spacing w:line="360" w:lineRule="auto"/>
              <w:rPr>
                <w:rFonts w:ascii="Tahoma" w:hAnsi="Tahoma" w:cs="Tahoma"/>
                <w:szCs w:val="22"/>
              </w:rPr>
            </w:pPr>
            <w:r w:rsidRPr="008762CD">
              <w:rPr>
                <w:rFonts w:ascii="Tahoma" w:hAnsi="Tahoma" w:cs="Tahoma"/>
                <w:snapToGrid w:val="0"/>
                <w:szCs w:val="22"/>
              </w:rPr>
              <w:t>0,5</w:t>
            </w:r>
            <w:r w:rsidR="003174D6" w:rsidRPr="008762CD">
              <w:rPr>
                <w:rFonts w:ascii="Tahoma" w:hAnsi="Tahoma" w:cs="Tahoma"/>
                <w:snapToGrid w:val="0"/>
                <w:szCs w:val="22"/>
              </w:rPr>
              <w:t xml:space="preserve">% </w:t>
            </w:r>
            <w:r w:rsidR="00F321DD" w:rsidRPr="008762CD">
              <w:rPr>
                <w:rFonts w:ascii="Tahoma" w:hAnsi="Tahoma" w:cs="Tahoma"/>
                <w:szCs w:val="22"/>
              </w:rPr>
              <w:t>Zatwierdzonej Kwoty Kontraktowej</w:t>
            </w:r>
          </w:p>
        </w:tc>
      </w:tr>
      <w:tr w:rsidR="003174D6" w:rsidRPr="008762CD" w:rsidTr="00432AC5">
        <w:tblPrEx>
          <w:tblCellMar>
            <w:left w:w="108" w:type="dxa"/>
            <w:right w:w="108" w:type="dxa"/>
          </w:tblCellMar>
        </w:tblPrEx>
        <w:trPr>
          <w:cantSplit/>
          <w:trHeight w:val="653"/>
          <w:jc w:val="center"/>
        </w:trPr>
        <w:tc>
          <w:tcPr>
            <w:tcW w:w="2552" w:type="dxa"/>
            <w:vAlign w:val="center"/>
          </w:tcPr>
          <w:p w:rsidR="003174D6" w:rsidRPr="008762CD" w:rsidRDefault="003174D6" w:rsidP="00387680">
            <w:pPr>
              <w:spacing w:line="360" w:lineRule="auto"/>
              <w:jc w:val="left"/>
              <w:rPr>
                <w:rFonts w:ascii="Tahoma" w:hAnsi="Tahoma" w:cs="Tahoma"/>
                <w:szCs w:val="22"/>
              </w:rPr>
            </w:pPr>
            <w:r w:rsidRPr="008762CD">
              <w:rPr>
                <w:rFonts w:ascii="Tahoma" w:hAnsi="Tahoma" w:cs="Tahoma"/>
                <w:szCs w:val="22"/>
              </w:rPr>
              <w:t>Minimalna kwota Przejściowego Świadectwa Płatności</w:t>
            </w:r>
          </w:p>
        </w:tc>
        <w:tc>
          <w:tcPr>
            <w:tcW w:w="2232" w:type="dxa"/>
            <w:vAlign w:val="center"/>
          </w:tcPr>
          <w:p w:rsidR="003174D6" w:rsidRPr="008762CD" w:rsidRDefault="003174D6" w:rsidP="00432AC5">
            <w:pPr>
              <w:pStyle w:val="tabulka"/>
              <w:spacing w:before="0" w:line="360" w:lineRule="auto"/>
              <w:rPr>
                <w:rFonts w:ascii="Tahoma" w:hAnsi="Tahoma" w:cs="Tahoma"/>
                <w:sz w:val="22"/>
                <w:szCs w:val="22"/>
                <w:lang w:val="pl-PL"/>
              </w:rPr>
            </w:pPr>
            <w:r w:rsidRPr="008762CD">
              <w:rPr>
                <w:rFonts w:ascii="Tahoma" w:hAnsi="Tahoma" w:cs="Tahoma"/>
                <w:sz w:val="22"/>
                <w:szCs w:val="22"/>
                <w:lang w:val="pl-PL"/>
              </w:rPr>
              <w:t>14.6</w:t>
            </w:r>
          </w:p>
        </w:tc>
        <w:tc>
          <w:tcPr>
            <w:tcW w:w="4768" w:type="dxa"/>
            <w:vAlign w:val="center"/>
          </w:tcPr>
          <w:p w:rsidR="003174D6" w:rsidRPr="00F321DD" w:rsidRDefault="003174D6" w:rsidP="00432AC5">
            <w:pPr>
              <w:tabs>
                <w:tab w:val="left" w:pos="-10"/>
              </w:tabs>
              <w:spacing w:line="360" w:lineRule="auto"/>
              <w:rPr>
                <w:rFonts w:ascii="Tahoma" w:hAnsi="Tahoma" w:cs="Tahoma"/>
                <w:szCs w:val="22"/>
                <w:highlight w:val="yellow"/>
              </w:rPr>
            </w:pPr>
            <w:r w:rsidRPr="00F321DD">
              <w:rPr>
                <w:rFonts w:ascii="Tahoma" w:hAnsi="Tahoma" w:cs="Tahoma"/>
                <w:szCs w:val="22"/>
              </w:rPr>
              <w:t>500 000 PLN</w:t>
            </w:r>
          </w:p>
        </w:tc>
      </w:tr>
      <w:tr w:rsidR="003174D6" w:rsidRPr="008762CD" w:rsidTr="00432AC5">
        <w:tblPrEx>
          <w:tblCellMar>
            <w:left w:w="108" w:type="dxa"/>
            <w:right w:w="108" w:type="dxa"/>
          </w:tblCellMar>
        </w:tblPrEx>
        <w:trPr>
          <w:cantSplit/>
          <w:trHeight w:val="650"/>
          <w:jc w:val="center"/>
        </w:trPr>
        <w:tc>
          <w:tcPr>
            <w:tcW w:w="2552" w:type="dxa"/>
            <w:vAlign w:val="center"/>
          </w:tcPr>
          <w:p w:rsidR="003174D6" w:rsidRPr="008762CD" w:rsidRDefault="003174D6" w:rsidP="00432AC5">
            <w:pPr>
              <w:spacing w:line="360" w:lineRule="auto"/>
              <w:rPr>
                <w:rFonts w:ascii="Tahoma" w:hAnsi="Tahoma" w:cs="Tahoma"/>
                <w:szCs w:val="22"/>
              </w:rPr>
            </w:pPr>
            <w:r w:rsidRPr="008762CD">
              <w:rPr>
                <w:rFonts w:ascii="Tahoma" w:hAnsi="Tahoma" w:cs="Tahoma"/>
                <w:szCs w:val="22"/>
              </w:rPr>
              <w:t>Waluta płatności</w:t>
            </w:r>
          </w:p>
        </w:tc>
        <w:tc>
          <w:tcPr>
            <w:tcW w:w="2232" w:type="dxa"/>
            <w:vAlign w:val="center"/>
          </w:tcPr>
          <w:p w:rsidR="003174D6" w:rsidRPr="008762CD" w:rsidRDefault="003174D6" w:rsidP="00432AC5">
            <w:pPr>
              <w:pStyle w:val="tabulka"/>
              <w:spacing w:before="0" w:line="360" w:lineRule="auto"/>
              <w:rPr>
                <w:rFonts w:ascii="Tahoma" w:hAnsi="Tahoma" w:cs="Tahoma"/>
                <w:sz w:val="22"/>
                <w:szCs w:val="22"/>
                <w:lang w:val="pl-PL"/>
              </w:rPr>
            </w:pPr>
            <w:r w:rsidRPr="008762CD">
              <w:rPr>
                <w:rFonts w:ascii="Tahoma" w:hAnsi="Tahoma" w:cs="Tahoma"/>
                <w:sz w:val="22"/>
                <w:szCs w:val="22"/>
                <w:lang w:val="pl-PL"/>
              </w:rPr>
              <w:t>14.15</w:t>
            </w:r>
          </w:p>
        </w:tc>
        <w:tc>
          <w:tcPr>
            <w:tcW w:w="4768" w:type="dxa"/>
            <w:vAlign w:val="center"/>
          </w:tcPr>
          <w:p w:rsidR="003174D6" w:rsidRPr="008762CD" w:rsidRDefault="003174D6" w:rsidP="00432AC5">
            <w:pPr>
              <w:spacing w:line="360" w:lineRule="auto"/>
              <w:rPr>
                <w:rFonts w:ascii="Tahoma" w:hAnsi="Tahoma" w:cs="Tahoma"/>
                <w:szCs w:val="22"/>
              </w:rPr>
            </w:pPr>
            <w:r w:rsidRPr="008762CD">
              <w:rPr>
                <w:rFonts w:ascii="Tahoma" w:hAnsi="Tahoma" w:cs="Tahoma"/>
                <w:szCs w:val="22"/>
              </w:rPr>
              <w:t>PLN</w:t>
            </w:r>
          </w:p>
        </w:tc>
      </w:tr>
      <w:tr w:rsidR="003174D6" w:rsidRPr="008762CD" w:rsidTr="00432AC5">
        <w:tblPrEx>
          <w:tblCellMar>
            <w:left w:w="108" w:type="dxa"/>
            <w:right w:w="108" w:type="dxa"/>
          </w:tblCellMar>
        </w:tblPrEx>
        <w:trPr>
          <w:cantSplit/>
          <w:trHeight w:val="848"/>
          <w:jc w:val="center"/>
        </w:trPr>
        <w:tc>
          <w:tcPr>
            <w:tcW w:w="2552" w:type="dxa"/>
            <w:vAlign w:val="center"/>
          </w:tcPr>
          <w:p w:rsidR="003174D6" w:rsidRPr="008762CD" w:rsidRDefault="003174D6" w:rsidP="00387680">
            <w:pPr>
              <w:spacing w:line="360" w:lineRule="auto"/>
              <w:jc w:val="left"/>
              <w:rPr>
                <w:rFonts w:ascii="Tahoma" w:hAnsi="Tahoma" w:cs="Tahoma"/>
                <w:szCs w:val="22"/>
              </w:rPr>
            </w:pPr>
            <w:r w:rsidRPr="008762CD">
              <w:rPr>
                <w:rFonts w:ascii="Tahoma" w:hAnsi="Tahoma" w:cs="Tahoma"/>
                <w:szCs w:val="22"/>
              </w:rPr>
              <w:lastRenderedPageBreak/>
              <w:t>Okresy na przedłożenie:</w:t>
            </w:r>
          </w:p>
          <w:p w:rsidR="003174D6" w:rsidRPr="008762CD" w:rsidRDefault="003174D6" w:rsidP="00387680">
            <w:pPr>
              <w:spacing w:line="360" w:lineRule="auto"/>
              <w:jc w:val="left"/>
              <w:rPr>
                <w:rFonts w:ascii="Tahoma" w:hAnsi="Tahoma" w:cs="Tahoma"/>
                <w:szCs w:val="22"/>
              </w:rPr>
            </w:pPr>
            <w:r w:rsidRPr="008762CD">
              <w:rPr>
                <w:rFonts w:ascii="Tahoma" w:hAnsi="Tahoma" w:cs="Tahoma"/>
                <w:szCs w:val="22"/>
              </w:rPr>
              <w:t>- dowodów ubezpieczenia</w:t>
            </w:r>
          </w:p>
          <w:p w:rsidR="003174D6" w:rsidRPr="008762CD" w:rsidRDefault="003174D6" w:rsidP="00387680">
            <w:pPr>
              <w:spacing w:line="360" w:lineRule="auto"/>
              <w:jc w:val="left"/>
              <w:rPr>
                <w:rFonts w:ascii="Tahoma" w:hAnsi="Tahoma" w:cs="Tahoma"/>
                <w:szCs w:val="22"/>
              </w:rPr>
            </w:pPr>
            <w:r w:rsidRPr="008762CD">
              <w:rPr>
                <w:rFonts w:ascii="Tahoma" w:hAnsi="Tahoma" w:cs="Tahoma"/>
                <w:szCs w:val="22"/>
              </w:rPr>
              <w:t xml:space="preserve">- stosownych polis </w:t>
            </w:r>
          </w:p>
        </w:tc>
        <w:tc>
          <w:tcPr>
            <w:tcW w:w="2232" w:type="dxa"/>
            <w:vAlign w:val="center"/>
          </w:tcPr>
          <w:p w:rsidR="003174D6" w:rsidRPr="008762CD" w:rsidRDefault="003174D6" w:rsidP="00432AC5">
            <w:pPr>
              <w:pStyle w:val="tabulka"/>
              <w:spacing w:before="0" w:line="360" w:lineRule="auto"/>
              <w:rPr>
                <w:rFonts w:ascii="Tahoma" w:hAnsi="Tahoma" w:cs="Tahoma"/>
                <w:sz w:val="22"/>
                <w:szCs w:val="22"/>
                <w:lang w:val="pl-PL"/>
              </w:rPr>
            </w:pPr>
            <w:r w:rsidRPr="008762CD">
              <w:rPr>
                <w:rFonts w:ascii="Tahoma" w:hAnsi="Tahoma" w:cs="Tahoma"/>
                <w:sz w:val="22"/>
                <w:szCs w:val="22"/>
                <w:lang w:val="pl-PL"/>
              </w:rPr>
              <w:t>18.1(a</w:t>
            </w:r>
            <w:proofErr w:type="gramStart"/>
            <w:r w:rsidRPr="008762CD">
              <w:rPr>
                <w:rFonts w:ascii="Tahoma" w:hAnsi="Tahoma" w:cs="Tahoma"/>
                <w:sz w:val="22"/>
                <w:szCs w:val="22"/>
                <w:lang w:val="pl-PL"/>
              </w:rPr>
              <w:t>)(b</w:t>
            </w:r>
            <w:proofErr w:type="gramEnd"/>
            <w:r w:rsidRPr="008762CD">
              <w:rPr>
                <w:rFonts w:ascii="Tahoma" w:hAnsi="Tahoma" w:cs="Tahoma"/>
                <w:sz w:val="22"/>
                <w:szCs w:val="22"/>
                <w:lang w:val="pl-PL"/>
              </w:rPr>
              <w:t>)</w:t>
            </w:r>
          </w:p>
        </w:tc>
        <w:tc>
          <w:tcPr>
            <w:tcW w:w="4768" w:type="dxa"/>
            <w:vAlign w:val="center"/>
          </w:tcPr>
          <w:p w:rsidR="003174D6" w:rsidRPr="008762CD" w:rsidRDefault="003174D6" w:rsidP="00432AC5">
            <w:pPr>
              <w:spacing w:line="360" w:lineRule="auto"/>
              <w:rPr>
                <w:rFonts w:ascii="Tahoma" w:hAnsi="Tahoma" w:cs="Tahoma"/>
                <w:szCs w:val="22"/>
                <w:highlight w:val="yellow"/>
              </w:rPr>
            </w:pPr>
            <w:proofErr w:type="gramStart"/>
            <w:r w:rsidRPr="008762CD">
              <w:rPr>
                <w:rFonts w:ascii="Tahoma" w:hAnsi="Tahoma" w:cs="Tahoma"/>
                <w:szCs w:val="22"/>
              </w:rPr>
              <w:t>przed</w:t>
            </w:r>
            <w:proofErr w:type="gramEnd"/>
            <w:r w:rsidRPr="008762CD">
              <w:rPr>
                <w:rFonts w:ascii="Tahoma" w:hAnsi="Tahoma" w:cs="Tahoma"/>
                <w:szCs w:val="22"/>
              </w:rPr>
              <w:t xml:space="preserve"> Datą Rozpoczęcia  </w:t>
            </w:r>
          </w:p>
        </w:tc>
      </w:tr>
      <w:tr w:rsidR="003174D6" w:rsidRPr="00F321DD" w:rsidTr="00432AC5">
        <w:tblPrEx>
          <w:tblCellMar>
            <w:left w:w="108" w:type="dxa"/>
            <w:right w:w="108" w:type="dxa"/>
          </w:tblCellMar>
        </w:tblPrEx>
        <w:trPr>
          <w:cantSplit/>
          <w:trHeight w:val="848"/>
          <w:jc w:val="center"/>
        </w:trPr>
        <w:tc>
          <w:tcPr>
            <w:tcW w:w="2552" w:type="dxa"/>
            <w:vAlign w:val="center"/>
          </w:tcPr>
          <w:p w:rsidR="003174D6" w:rsidRPr="00F321DD" w:rsidRDefault="003174D6" w:rsidP="00387680">
            <w:pPr>
              <w:spacing w:line="360" w:lineRule="auto"/>
              <w:jc w:val="left"/>
              <w:rPr>
                <w:rFonts w:ascii="Tahoma" w:hAnsi="Tahoma" w:cs="Tahoma"/>
                <w:szCs w:val="22"/>
              </w:rPr>
            </w:pPr>
            <w:r w:rsidRPr="00F321DD">
              <w:rPr>
                <w:rFonts w:ascii="Tahoma" w:hAnsi="Tahoma" w:cs="Tahoma"/>
                <w:szCs w:val="22"/>
              </w:rPr>
              <w:t>Minimalna kwota ubezpieczenia Robót i Sprzętu Wykonawcy</w:t>
            </w:r>
          </w:p>
        </w:tc>
        <w:tc>
          <w:tcPr>
            <w:tcW w:w="2232" w:type="dxa"/>
            <w:vAlign w:val="center"/>
          </w:tcPr>
          <w:p w:rsidR="003174D6" w:rsidRPr="00F321DD" w:rsidRDefault="003174D6" w:rsidP="00432AC5">
            <w:pPr>
              <w:pStyle w:val="tabulka"/>
              <w:spacing w:before="0" w:line="360" w:lineRule="auto"/>
              <w:rPr>
                <w:rFonts w:ascii="Tahoma" w:hAnsi="Tahoma" w:cs="Tahoma"/>
                <w:sz w:val="22"/>
                <w:szCs w:val="22"/>
                <w:lang w:val="pl-PL"/>
              </w:rPr>
            </w:pPr>
            <w:r w:rsidRPr="00F321DD">
              <w:rPr>
                <w:rFonts w:ascii="Tahoma" w:hAnsi="Tahoma" w:cs="Tahoma"/>
                <w:sz w:val="22"/>
                <w:szCs w:val="22"/>
                <w:lang w:val="pl-PL"/>
              </w:rPr>
              <w:t>18.2</w:t>
            </w:r>
          </w:p>
        </w:tc>
        <w:tc>
          <w:tcPr>
            <w:tcW w:w="4768" w:type="dxa"/>
            <w:vAlign w:val="center"/>
          </w:tcPr>
          <w:p w:rsidR="003174D6" w:rsidRPr="00F321DD" w:rsidRDefault="003174D6" w:rsidP="00432AC5">
            <w:pPr>
              <w:spacing w:line="360" w:lineRule="auto"/>
              <w:rPr>
                <w:rFonts w:ascii="Tahoma" w:hAnsi="Tahoma" w:cs="Tahoma"/>
                <w:szCs w:val="22"/>
              </w:rPr>
            </w:pPr>
            <w:r w:rsidRPr="00F321DD">
              <w:rPr>
                <w:rFonts w:ascii="Tahoma" w:hAnsi="Tahoma" w:cs="Tahoma"/>
                <w:szCs w:val="22"/>
              </w:rPr>
              <w:t xml:space="preserve">100% Zatwierdzonej Kwoty Kontraktowej </w:t>
            </w:r>
          </w:p>
        </w:tc>
      </w:tr>
      <w:tr w:rsidR="003174D6" w:rsidRPr="00F321DD" w:rsidTr="00432AC5">
        <w:tblPrEx>
          <w:tblCellMar>
            <w:left w:w="108" w:type="dxa"/>
            <w:right w:w="108" w:type="dxa"/>
          </w:tblCellMar>
        </w:tblPrEx>
        <w:trPr>
          <w:cantSplit/>
          <w:trHeight w:val="721"/>
          <w:jc w:val="center"/>
        </w:trPr>
        <w:tc>
          <w:tcPr>
            <w:tcW w:w="2552" w:type="dxa"/>
            <w:tcBorders>
              <w:bottom w:val="single" w:sz="4" w:space="0" w:color="auto"/>
            </w:tcBorders>
            <w:vAlign w:val="center"/>
          </w:tcPr>
          <w:p w:rsidR="003174D6" w:rsidRPr="00F321DD" w:rsidRDefault="003174D6" w:rsidP="00387680">
            <w:pPr>
              <w:spacing w:line="360" w:lineRule="auto"/>
              <w:jc w:val="left"/>
              <w:rPr>
                <w:rFonts w:ascii="Tahoma" w:hAnsi="Tahoma" w:cs="Tahoma"/>
                <w:szCs w:val="22"/>
              </w:rPr>
            </w:pPr>
            <w:r w:rsidRPr="00F321DD">
              <w:rPr>
                <w:rFonts w:ascii="Tahoma" w:hAnsi="Tahoma" w:cs="Tahoma"/>
                <w:szCs w:val="22"/>
              </w:rPr>
              <w:t xml:space="preserve">Minimalna kwota ubezpieczenia od roszczeń osób trzecich </w:t>
            </w:r>
          </w:p>
        </w:tc>
        <w:tc>
          <w:tcPr>
            <w:tcW w:w="2232" w:type="dxa"/>
            <w:tcBorders>
              <w:bottom w:val="single" w:sz="4" w:space="0" w:color="auto"/>
            </w:tcBorders>
            <w:vAlign w:val="center"/>
          </w:tcPr>
          <w:p w:rsidR="003174D6" w:rsidRPr="00F321DD" w:rsidRDefault="003174D6" w:rsidP="00432AC5">
            <w:pPr>
              <w:pStyle w:val="tabulka"/>
              <w:spacing w:before="0" w:line="360" w:lineRule="auto"/>
              <w:rPr>
                <w:rFonts w:ascii="Tahoma" w:hAnsi="Tahoma" w:cs="Tahoma"/>
                <w:sz w:val="22"/>
                <w:szCs w:val="22"/>
                <w:lang w:val="pl-PL"/>
              </w:rPr>
            </w:pPr>
            <w:r w:rsidRPr="00F321DD">
              <w:rPr>
                <w:rFonts w:ascii="Tahoma" w:hAnsi="Tahoma" w:cs="Tahoma"/>
                <w:sz w:val="22"/>
                <w:szCs w:val="22"/>
                <w:lang w:val="pl-PL"/>
              </w:rPr>
              <w:t>18.3</w:t>
            </w:r>
          </w:p>
        </w:tc>
        <w:tc>
          <w:tcPr>
            <w:tcW w:w="4768" w:type="dxa"/>
            <w:tcBorders>
              <w:bottom w:val="single" w:sz="4" w:space="0" w:color="auto"/>
            </w:tcBorders>
            <w:vAlign w:val="center"/>
          </w:tcPr>
          <w:p w:rsidR="003174D6" w:rsidRPr="00F321DD" w:rsidRDefault="003174D6" w:rsidP="00432AC5">
            <w:pPr>
              <w:spacing w:line="360" w:lineRule="auto"/>
              <w:rPr>
                <w:rFonts w:ascii="Tahoma" w:hAnsi="Tahoma" w:cs="Tahoma"/>
                <w:szCs w:val="22"/>
              </w:rPr>
            </w:pPr>
            <w:r w:rsidRPr="00F321DD">
              <w:rPr>
                <w:rFonts w:ascii="Tahoma" w:hAnsi="Tahoma" w:cs="Tahoma"/>
                <w:szCs w:val="22"/>
              </w:rPr>
              <w:t xml:space="preserve">100 000 PLN za każde zdarzenie do wysokości sumy ubezpieczenia 2 000 000 PLN </w:t>
            </w:r>
          </w:p>
          <w:p w:rsidR="003174D6" w:rsidRPr="00F321DD" w:rsidRDefault="003174D6" w:rsidP="00432AC5">
            <w:pPr>
              <w:spacing w:line="360" w:lineRule="auto"/>
              <w:rPr>
                <w:rFonts w:ascii="Tahoma" w:hAnsi="Tahoma" w:cs="Tahoma"/>
                <w:szCs w:val="22"/>
              </w:rPr>
            </w:pPr>
          </w:p>
        </w:tc>
      </w:tr>
      <w:tr w:rsidR="003174D6" w:rsidRPr="008762CD" w:rsidTr="00432AC5">
        <w:tblPrEx>
          <w:tblCellMar>
            <w:left w:w="108" w:type="dxa"/>
            <w:right w:w="108" w:type="dxa"/>
          </w:tblCellMar>
        </w:tblPrEx>
        <w:trPr>
          <w:cantSplit/>
          <w:trHeight w:val="825"/>
          <w:jc w:val="center"/>
        </w:trPr>
        <w:tc>
          <w:tcPr>
            <w:tcW w:w="2552" w:type="dxa"/>
            <w:vAlign w:val="center"/>
          </w:tcPr>
          <w:p w:rsidR="003174D6" w:rsidRPr="008762CD" w:rsidRDefault="003174D6" w:rsidP="00387680">
            <w:pPr>
              <w:spacing w:line="360" w:lineRule="auto"/>
              <w:jc w:val="left"/>
              <w:rPr>
                <w:rFonts w:ascii="Tahoma" w:hAnsi="Tahoma" w:cs="Tahoma"/>
                <w:szCs w:val="22"/>
              </w:rPr>
            </w:pPr>
            <w:r w:rsidRPr="008762CD">
              <w:rPr>
                <w:rFonts w:ascii="Tahoma" w:hAnsi="Tahoma" w:cs="Tahoma"/>
                <w:szCs w:val="22"/>
              </w:rPr>
              <w:t>Data wyznaczenia Komisji Rozjemczej</w:t>
            </w:r>
          </w:p>
        </w:tc>
        <w:tc>
          <w:tcPr>
            <w:tcW w:w="2232" w:type="dxa"/>
            <w:vAlign w:val="center"/>
          </w:tcPr>
          <w:p w:rsidR="003174D6" w:rsidRPr="008762CD" w:rsidRDefault="003174D6" w:rsidP="00432AC5">
            <w:pPr>
              <w:pStyle w:val="tabulka"/>
              <w:spacing w:before="0" w:line="360" w:lineRule="auto"/>
              <w:rPr>
                <w:rFonts w:ascii="Tahoma" w:hAnsi="Tahoma" w:cs="Tahoma"/>
                <w:sz w:val="22"/>
                <w:szCs w:val="22"/>
                <w:lang w:val="pl-PL"/>
              </w:rPr>
            </w:pPr>
            <w:r w:rsidRPr="008762CD">
              <w:rPr>
                <w:rFonts w:ascii="Tahoma" w:hAnsi="Tahoma" w:cs="Tahoma"/>
                <w:sz w:val="22"/>
                <w:szCs w:val="22"/>
                <w:lang w:val="pl-PL"/>
              </w:rPr>
              <w:t>20.2</w:t>
            </w:r>
          </w:p>
        </w:tc>
        <w:tc>
          <w:tcPr>
            <w:tcW w:w="4768" w:type="dxa"/>
            <w:vAlign w:val="center"/>
          </w:tcPr>
          <w:p w:rsidR="003174D6" w:rsidRPr="008762CD" w:rsidRDefault="003174D6" w:rsidP="00432AC5">
            <w:pPr>
              <w:tabs>
                <w:tab w:val="left" w:pos="-10"/>
              </w:tabs>
              <w:spacing w:line="360" w:lineRule="auto"/>
              <w:rPr>
                <w:rFonts w:ascii="Tahoma" w:hAnsi="Tahoma" w:cs="Tahoma"/>
                <w:szCs w:val="22"/>
              </w:rPr>
            </w:pPr>
            <w:r w:rsidRPr="008762CD">
              <w:rPr>
                <w:rFonts w:ascii="Tahoma" w:hAnsi="Tahoma" w:cs="Tahoma"/>
                <w:szCs w:val="22"/>
              </w:rPr>
              <w:t>W terminie 28 dni po tym, kiedy jedna ze Stron da drugiej Stronie powiadomienie o swoim zamiarze wniesienia sporu do Komisji Rozjemczej zgodnie z klauzulą 20.4.</w:t>
            </w:r>
          </w:p>
          <w:p w:rsidR="003174D6" w:rsidRPr="008762CD" w:rsidRDefault="003174D6" w:rsidP="00432AC5">
            <w:pPr>
              <w:tabs>
                <w:tab w:val="left" w:pos="-10"/>
              </w:tabs>
              <w:spacing w:line="360" w:lineRule="auto"/>
              <w:rPr>
                <w:rFonts w:ascii="Tahoma" w:hAnsi="Tahoma" w:cs="Tahoma"/>
                <w:b/>
                <w:szCs w:val="22"/>
                <w:highlight w:val="yellow"/>
              </w:rPr>
            </w:pPr>
          </w:p>
        </w:tc>
      </w:tr>
      <w:tr w:rsidR="003174D6" w:rsidRPr="008762CD" w:rsidTr="00432AC5">
        <w:tblPrEx>
          <w:tblCellMar>
            <w:left w:w="108" w:type="dxa"/>
            <w:right w:w="108" w:type="dxa"/>
          </w:tblCellMar>
        </w:tblPrEx>
        <w:trPr>
          <w:cantSplit/>
          <w:trHeight w:val="848"/>
          <w:jc w:val="center"/>
        </w:trPr>
        <w:tc>
          <w:tcPr>
            <w:tcW w:w="2552" w:type="dxa"/>
            <w:vAlign w:val="center"/>
          </w:tcPr>
          <w:p w:rsidR="003174D6" w:rsidRPr="008762CD" w:rsidRDefault="003174D6" w:rsidP="00387680">
            <w:pPr>
              <w:spacing w:line="360" w:lineRule="auto"/>
              <w:jc w:val="left"/>
              <w:rPr>
                <w:rFonts w:ascii="Tahoma" w:hAnsi="Tahoma" w:cs="Tahoma"/>
                <w:szCs w:val="22"/>
              </w:rPr>
            </w:pPr>
            <w:r w:rsidRPr="008762CD">
              <w:rPr>
                <w:rFonts w:ascii="Tahoma" w:hAnsi="Tahoma" w:cs="Tahoma"/>
                <w:szCs w:val="22"/>
              </w:rPr>
              <w:t>Liczebność Komisji Rozjemczej</w:t>
            </w:r>
          </w:p>
        </w:tc>
        <w:tc>
          <w:tcPr>
            <w:tcW w:w="2232" w:type="dxa"/>
            <w:vAlign w:val="center"/>
          </w:tcPr>
          <w:p w:rsidR="003174D6" w:rsidRPr="008762CD" w:rsidRDefault="003174D6" w:rsidP="00432AC5">
            <w:pPr>
              <w:pStyle w:val="tabulka"/>
              <w:spacing w:before="0" w:line="360" w:lineRule="auto"/>
              <w:rPr>
                <w:rFonts w:ascii="Tahoma" w:hAnsi="Tahoma" w:cs="Tahoma"/>
                <w:sz w:val="22"/>
                <w:szCs w:val="22"/>
                <w:lang w:val="pl-PL"/>
              </w:rPr>
            </w:pPr>
            <w:r w:rsidRPr="008762CD">
              <w:rPr>
                <w:rFonts w:ascii="Tahoma" w:hAnsi="Tahoma" w:cs="Tahoma"/>
                <w:sz w:val="22"/>
                <w:szCs w:val="22"/>
                <w:lang w:val="pl-PL"/>
              </w:rPr>
              <w:t>20.2</w:t>
            </w:r>
          </w:p>
        </w:tc>
        <w:tc>
          <w:tcPr>
            <w:tcW w:w="4768" w:type="dxa"/>
            <w:vAlign w:val="center"/>
          </w:tcPr>
          <w:p w:rsidR="003174D6" w:rsidRPr="008762CD" w:rsidRDefault="003174D6" w:rsidP="00432AC5">
            <w:pPr>
              <w:spacing w:line="360" w:lineRule="auto"/>
              <w:rPr>
                <w:rFonts w:ascii="Tahoma" w:hAnsi="Tahoma" w:cs="Tahoma"/>
                <w:szCs w:val="22"/>
              </w:rPr>
            </w:pPr>
            <w:r w:rsidRPr="008762CD">
              <w:rPr>
                <w:rFonts w:ascii="Tahoma" w:hAnsi="Tahoma" w:cs="Tahoma"/>
                <w:szCs w:val="22"/>
              </w:rPr>
              <w:t>1 osoba</w:t>
            </w:r>
          </w:p>
        </w:tc>
      </w:tr>
      <w:tr w:rsidR="003174D6" w:rsidRPr="008762CD" w:rsidTr="00432AC5">
        <w:tblPrEx>
          <w:tblCellMar>
            <w:left w:w="108" w:type="dxa"/>
            <w:right w:w="108" w:type="dxa"/>
          </w:tblCellMar>
        </w:tblPrEx>
        <w:trPr>
          <w:cantSplit/>
          <w:trHeight w:val="848"/>
          <w:jc w:val="center"/>
        </w:trPr>
        <w:tc>
          <w:tcPr>
            <w:tcW w:w="2552" w:type="dxa"/>
            <w:vAlign w:val="center"/>
          </w:tcPr>
          <w:p w:rsidR="003174D6" w:rsidRPr="008762CD" w:rsidRDefault="003174D6" w:rsidP="00387680">
            <w:pPr>
              <w:spacing w:line="360" w:lineRule="auto"/>
              <w:jc w:val="left"/>
              <w:rPr>
                <w:rFonts w:ascii="Tahoma" w:hAnsi="Tahoma" w:cs="Tahoma"/>
                <w:szCs w:val="22"/>
              </w:rPr>
            </w:pPr>
            <w:r w:rsidRPr="008762CD">
              <w:rPr>
                <w:rFonts w:ascii="Tahoma" w:hAnsi="Tahoma" w:cs="Tahoma"/>
                <w:szCs w:val="22"/>
              </w:rPr>
              <w:t>Członkowie Komisji Rozjemczej</w:t>
            </w:r>
          </w:p>
        </w:tc>
        <w:tc>
          <w:tcPr>
            <w:tcW w:w="2232" w:type="dxa"/>
            <w:vAlign w:val="center"/>
          </w:tcPr>
          <w:p w:rsidR="003174D6" w:rsidRPr="008762CD" w:rsidRDefault="003174D6" w:rsidP="00432AC5">
            <w:pPr>
              <w:pStyle w:val="tabulka"/>
              <w:spacing w:before="0" w:line="360" w:lineRule="auto"/>
              <w:rPr>
                <w:rFonts w:ascii="Tahoma" w:hAnsi="Tahoma" w:cs="Tahoma"/>
                <w:sz w:val="22"/>
                <w:szCs w:val="22"/>
                <w:lang w:val="pl-PL"/>
              </w:rPr>
            </w:pPr>
            <w:r w:rsidRPr="008762CD">
              <w:rPr>
                <w:rFonts w:ascii="Tahoma" w:hAnsi="Tahoma" w:cs="Tahoma"/>
                <w:sz w:val="22"/>
                <w:szCs w:val="22"/>
                <w:lang w:val="pl-PL"/>
              </w:rPr>
              <w:t>20.3</w:t>
            </w:r>
          </w:p>
        </w:tc>
        <w:tc>
          <w:tcPr>
            <w:tcW w:w="4768" w:type="dxa"/>
            <w:vAlign w:val="center"/>
          </w:tcPr>
          <w:p w:rsidR="003174D6" w:rsidRPr="008762CD" w:rsidRDefault="003174D6" w:rsidP="00432AC5">
            <w:pPr>
              <w:spacing w:line="360" w:lineRule="auto"/>
              <w:rPr>
                <w:rFonts w:ascii="Tahoma" w:hAnsi="Tahoma" w:cs="Tahoma"/>
                <w:szCs w:val="22"/>
              </w:rPr>
            </w:pPr>
            <w:r w:rsidRPr="008762CD">
              <w:rPr>
                <w:rFonts w:ascii="Tahoma" w:hAnsi="Tahoma" w:cs="Tahoma"/>
                <w:szCs w:val="22"/>
              </w:rPr>
              <w:t xml:space="preserve">1 osoba wyznaczona wspólnie, a w przypadku braku porozumienia 1 osoba wskazana przez Prezesa </w:t>
            </w:r>
            <w:proofErr w:type="spellStart"/>
            <w:r w:rsidRPr="008762CD">
              <w:rPr>
                <w:rFonts w:ascii="Tahoma" w:hAnsi="Tahoma" w:cs="Tahoma"/>
                <w:szCs w:val="22"/>
              </w:rPr>
              <w:t>SIDiR</w:t>
            </w:r>
            <w:proofErr w:type="spellEnd"/>
            <w:r w:rsidRPr="008762CD">
              <w:rPr>
                <w:rFonts w:ascii="Tahoma" w:hAnsi="Tahoma" w:cs="Tahoma"/>
                <w:szCs w:val="22"/>
              </w:rPr>
              <w:t xml:space="preserve"> w Warszawie. </w:t>
            </w:r>
          </w:p>
          <w:p w:rsidR="003174D6" w:rsidRPr="008762CD" w:rsidRDefault="003174D6" w:rsidP="00432AC5">
            <w:pPr>
              <w:spacing w:line="360" w:lineRule="auto"/>
              <w:rPr>
                <w:rFonts w:ascii="Tahoma" w:hAnsi="Tahoma" w:cs="Tahoma"/>
                <w:b/>
                <w:szCs w:val="22"/>
              </w:rPr>
            </w:pPr>
          </w:p>
        </w:tc>
      </w:tr>
    </w:tbl>
    <w:p w:rsidR="003174D6" w:rsidRPr="008762CD" w:rsidRDefault="003174D6" w:rsidP="003174D6">
      <w:pPr>
        <w:pStyle w:val="Tytunagwka"/>
        <w:numPr>
          <w:ilvl w:val="0"/>
          <w:numId w:val="0"/>
        </w:numPr>
        <w:jc w:val="both"/>
        <w:rPr>
          <w:sz w:val="22"/>
        </w:rPr>
      </w:pPr>
    </w:p>
    <w:p w:rsidR="000A45D5" w:rsidRPr="008762CD" w:rsidRDefault="003174D6" w:rsidP="0080667C">
      <w:pPr>
        <w:pStyle w:val="Default"/>
        <w:spacing w:line="276" w:lineRule="auto"/>
        <w:rPr>
          <w:rFonts w:ascii="Tahoma" w:hAnsi="Tahoma" w:cs="Tahoma"/>
          <w:color w:val="auto"/>
          <w:sz w:val="22"/>
          <w:szCs w:val="22"/>
        </w:rPr>
      </w:pPr>
      <w:r w:rsidRPr="008762CD">
        <w:rPr>
          <w:rFonts w:ascii="Tahoma" w:hAnsi="Tahoma" w:cs="Tahoma"/>
          <w:color w:val="auto"/>
          <w:sz w:val="22"/>
          <w:szCs w:val="22"/>
        </w:rPr>
        <w:br w:type="page"/>
      </w:r>
    </w:p>
    <w:p w:rsidR="000A45D5" w:rsidRPr="008762CD" w:rsidRDefault="000A45D5" w:rsidP="0080667C">
      <w:pPr>
        <w:pStyle w:val="Default"/>
        <w:spacing w:line="276" w:lineRule="auto"/>
        <w:rPr>
          <w:rFonts w:ascii="Tahoma" w:hAnsi="Tahoma" w:cs="Tahoma"/>
          <w:color w:val="auto"/>
          <w:sz w:val="22"/>
          <w:szCs w:val="22"/>
        </w:rPr>
      </w:pPr>
    </w:p>
    <w:p w:rsidR="0080667C" w:rsidRPr="008762CD" w:rsidRDefault="0080667C" w:rsidP="0080667C">
      <w:pPr>
        <w:pStyle w:val="Default"/>
        <w:spacing w:line="276" w:lineRule="auto"/>
        <w:jc w:val="right"/>
        <w:rPr>
          <w:rFonts w:ascii="Tahoma" w:hAnsi="Tahoma" w:cs="Tahoma"/>
          <w:b/>
          <w:color w:val="auto"/>
          <w:sz w:val="22"/>
          <w:szCs w:val="22"/>
        </w:rPr>
      </w:pPr>
      <w:r w:rsidRPr="008762CD">
        <w:rPr>
          <w:rFonts w:ascii="Tahoma" w:hAnsi="Tahoma" w:cs="Tahoma"/>
          <w:b/>
          <w:color w:val="auto"/>
          <w:sz w:val="22"/>
          <w:szCs w:val="22"/>
        </w:rPr>
        <w:t xml:space="preserve">Załącznik </w:t>
      </w:r>
      <w:proofErr w:type="gramStart"/>
      <w:r w:rsidRPr="008762CD">
        <w:rPr>
          <w:rFonts w:ascii="Tahoma" w:hAnsi="Tahoma" w:cs="Tahoma"/>
          <w:b/>
          <w:color w:val="auto"/>
          <w:sz w:val="22"/>
          <w:szCs w:val="22"/>
        </w:rPr>
        <w:t>nr 2  do</w:t>
      </w:r>
      <w:proofErr w:type="gramEnd"/>
      <w:r w:rsidRPr="008762CD">
        <w:rPr>
          <w:rFonts w:ascii="Tahoma" w:hAnsi="Tahoma" w:cs="Tahoma"/>
          <w:b/>
          <w:color w:val="auto"/>
          <w:sz w:val="22"/>
          <w:szCs w:val="22"/>
        </w:rPr>
        <w:t xml:space="preserve"> SIWZ</w:t>
      </w:r>
    </w:p>
    <w:p w:rsidR="0080667C" w:rsidRPr="008762CD" w:rsidRDefault="0080667C" w:rsidP="0080667C">
      <w:pPr>
        <w:pStyle w:val="Default"/>
        <w:spacing w:line="276" w:lineRule="auto"/>
        <w:rPr>
          <w:rFonts w:ascii="Tahoma" w:hAnsi="Tahoma" w:cs="Tahoma"/>
          <w:color w:val="auto"/>
          <w:sz w:val="22"/>
          <w:szCs w:val="22"/>
        </w:rPr>
      </w:pPr>
      <w:r w:rsidRPr="008762CD">
        <w:rPr>
          <w:rFonts w:ascii="Tahoma" w:hAnsi="Tahoma" w:cs="Tahoma"/>
          <w:color w:val="auto"/>
          <w:sz w:val="22"/>
          <w:szCs w:val="22"/>
        </w:rPr>
        <w:t xml:space="preserve">................................................... </w:t>
      </w:r>
    </w:p>
    <w:p w:rsidR="0080667C" w:rsidRPr="008762CD" w:rsidRDefault="0080667C" w:rsidP="0080667C">
      <w:pPr>
        <w:pStyle w:val="Default"/>
        <w:spacing w:line="276" w:lineRule="auto"/>
        <w:rPr>
          <w:rFonts w:ascii="Tahoma" w:hAnsi="Tahoma" w:cs="Tahoma"/>
          <w:color w:val="auto"/>
          <w:sz w:val="22"/>
          <w:szCs w:val="22"/>
        </w:rPr>
      </w:pPr>
      <w:r w:rsidRPr="008762CD">
        <w:rPr>
          <w:rFonts w:ascii="Tahoma" w:hAnsi="Tahoma" w:cs="Tahoma"/>
          <w:color w:val="auto"/>
          <w:sz w:val="22"/>
          <w:szCs w:val="22"/>
        </w:rPr>
        <w:t xml:space="preserve">Nazwa i adres Wykonawcy </w:t>
      </w:r>
    </w:p>
    <w:p w:rsidR="0080667C" w:rsidRPr="008762CD" w:rsidRDefault="0080667C" w:rsidP="0080667C">
      <w:pPr>
        <w:pStyle w:val="Default"/>
        <w:spacing w:line="276" w:lineRule="auto"/>
        <w:rPr>
          <w:rFonts w:ascii="Tahoma" w:hAnsi="Tahoma" w:cs="Tahoma"/>
          <w:color w:val="auto"/>
          <w:sz w:val="22"/>
          <w:szCs w:val="22"/>
        </w:rPr>
      </w:pPr>
    </w:p>
    <w:p w:rsidR="0080667C" w:rsidRPr="008762CD" w:rsidRDefault="0080667C" w:rsidP="0080667C">
      <w:pPr>
        <w:pStyle w:val="Default"/>
        <w:spacing w:line="276" w:lineRule="auto"/>
        <w:rPr>
          <w:rFonts w:ascii="Tahoma" w:hAnsi="Tahoma" w:cs="Tahoma"/>
          <w:color w:val="auto"/>
          <w:sz w:val="22"/>
          <w:szCs w:val="22"/>
        </w:rPr>
      </w:pPr>
    </w:p>
    <w:p w:rsidR="0080667C" w:rsidRPr="008762CD" w:rsidRDefault="0080667C" w:rsidP="0080667C">
      <w:pPr>
        <w:pStyle w:val="Default"/>
        <w:spacing w:line="276" w:lineRule="auto"/>
        <w:jc w:val="center"/>
        <w:rPr>
          <w:rFonts w:ascii="Tahoma" w:hAnsi="Tahoma" w:cs="Tahoma"/>
          <w:b/>
          <w:color w:val="auto"/>
          <w:sz w:val="22"/>
          <w:szCs w:val="22"/>
        </w:rPr>
      </w:pPr>
      <w:r w:rsidRPr="008762CD">
        <w:rPr>
          <w:rFonts w:ascii="Tahoma" w:hAnsi="Tahoma" w:cs="Tahoma"/>
          <w:b/>
          <w:color w:val="auto"/>
          <w:sz w:val="22"/>
          <w:szCs w:val="22"/>
        </w:rPr>
        <w:t xml:space="preserve"> Oświadczenie</w:t>
      </w:r>
    </w:p>
    <w:p w:rsidR="0080667C" w:rsidRPr="008762CD" w:rsidRDefault="0080667C" w:rsidP="0080667C">
      <w:pPr>
        <w:pStyle w:val="Default"/>
        <w:spacing w:line="276" w:lineRule="auto"/>
        <w:jc w:val="center"/>
        <w:rPr>
          <w:rFonts w:ascii="Tahoma" w:hAnsi="Tahoma" w:cs="Tahoma"/>
          <w:b/>
          <w:color w:val="auto"/>
          <w:sz w:val="22"/>
          <w:szCs w:val="22"/>
        </w:rPr>
      </w:pPr>
    </w:p>
    <w:p w:rsidR="0080667C" w:rsidRPr="008762CD" w:rsidRDefault="0080667C" w:rsidP="0080667C">
      <w:pPr>
        <w:pStyle w:val="Default"/>
        <w:spacing w:line="276" w:lineRule="auto"/>
        <w:jc w:val="both"/>
        <w:rPr>
          <w:rFonts w:ascii="Tahoma" w:hAnsi="Tahoma" w:cs="Tahoma"/>
          <w:color w:val="auto"/>
          <w:sz w:val="22"/>
          <w:szCs w:val="22"/>
        </w:rPr>
      </w:pPr>
      <w:proofErr w:type="gramStart"/>
      <w:r w:rsidRPr="008762CD">
        <w:rPr>
          <w:rFonts w:ascii="Tahoma" w:hAnsi="Tahoma" w:cs="Tahoma"/>
          <w:color w:val="auto"/>
          <w:sz w:val="22"/>
          <w:szCs w:val="22"/>
        </w:rPr>
        <w:t>na</w:t>
      </w:r>
      <w:proofErr w:type="gramEnd"/>
      <w:r w:rsidRPr="008762CD">
        <w:rPr>
          <w:rFonts w:ascii="Tahoma" w:hAnsi="Tahoma" w:cs="Tahoma"/>
          <w:color w:val="auto"/>
          <w:sz w:val="22"/>
          <w:szCs w:val="22"/>
        </w:rPr>
        <w:t xml:space="preserve"> podstawie ustawy z dnia 29 stycznia 2004 roku „Prawo zamówień publicznych” (</w:t>
      </w:r>
      <w:proofErr w:type="spellStart"/>
      <w:r w:rsidR="00DB378B" w:rsidRPr="00DB378B">
        <w:rPr>
          <w:rFonts w:ascii="Tahoma" w:hAnsi="Tahoma" w:cs="Tahoma"/>
          <w:color w:val="auto"/>
          <w:sz w:val="22"/>
          <w:szCs w:val="22"/>
        </w:rPr>
        <w:t>t.j</w:t>
      </w:r>
      <w:proofErr w:type="spellEnd"/>
      <w:r w:rsidR="00DB378B" w:rsidRPr="00DB378B">
        <w:rPr>
          <w:rFonts w:ascii="Tahoma" w:hAnsi="Tahoma" w:cs="Tahoma"/>
          <w:color w:val="auto"/>
          <w:sz w:val="22"/>
          <w:szCs w:val="22"/>
        </w:rPr>
        <w:t xml:space="preserve">. Dz. U. </w:t>
      </w:r>
      <w:proofErr w:type="gramStart"/>
      <w:r w:rsidR="00DB378B" w:rsidRPr="00DB378B">
        <w:rPr>
          <w:rFonts w:ascii="Tahoma" w:hAnsi="Tahoma" w:cs="Tahoma"/>
          <w:color w:val="auto"/>
          <w:sz w:val="22"/>
          <w:szCs w:val="22"/>
        </w:rPr>
        <w:t>z</w:t>
      </w:r>
      <w:proofErr w:type="gramEnd"/>
      <w:r w:rsidR="00DB378B" w:rsidRPr="00DB378B">
        <w:rPr>
          <w:rFonts w:ascii="Tahoma" w:hAnsi="Tahoma" w:cs="Tahoma"/>
          <w:color w:val="auto"/>
          <w:sz w:val="22"/>
          <w:szCs w:val="22"/>
        </w:rPr>
        <w:t xml:space="preserve"> 2015r., poz. 2164</w:t>
      </w:r>
      <w:r w:rsidRPr="008762CD">
        <w:rPr>
          <w:rFonts w:ascii="Tahoma" w:hAnsi="Tahoma" w:cs="Tahoma"/>
          <w:color w:val="auto"/>
          <w:sz w:val="22"/>
          <w:szCs w:val="22"/>
        </w:rPr>
        <w:t xml:space="preserve">), oświadczam/y, że: </w:t>
      </w:r>
    </w:p>
    <w:p w:rsidR="0080667C" w:rsidRPr="008762CD" w:rsidRDefault="0080667C" w:rsidP="0080667C">
      <w:pPr>
        <w:pStyle w:val="Default"/>
        <w:spacing w:line="276" w:lineRule="auto"/>
        <w:jc w:val="both"/>
        <w:rPr>
          <w:rFonts w:ascii="Tahoma" w:hAnsi="Tahoma" w:cs="Tahoma"/>
          <w:color w:val="auto"/>
          <w:sz w:val="22"/>
          <w:szCs w:val="22"/>
        </w:rPr>
      </w:pPr>
    </w:p>
    <w:p w:rsidR="0080667C" w:rsidRPr="008762CD" w:rsidRDefault="0080667C" w:rsidP="00F0481C">
      <w:pPr>
        <w:numPr>
          <w:ilvl w:val="0"/>
          <w:numId w:val="36"/>
        </w:numPr>
        <w:tabs>
          <w:tab w:val="clear" w:pos="360"/>
          <w:tab w:val="num" w:pos="0"/>
        </w:tabs>
        <w:suppressAutoHyphens/>
        <w:spacing w:after="0" w:line="360" w:lineRule="auto"/>
        <w:ind w:left="720"/>
        <w:rPr>
          <w:rFonts w:ascii="Tahoma" w:hAnsi="Tahoma" w:cs="Tahoma"/>
          <w:szCs w:val="22"/>
        </w:rPr>
      </w:pPr>
      <w:proofErr w:type="gramStart"/>
      <w:r w:rsidRPr="008762CD">
        <w:rPr>
          <w:rFonts w:ascii="Tahoma" w:hAnsi="Tahoma" w:cs="Tahoma"/>
          <w:szCs w:val="22"/>
        </w:rPr>
        <w:t>spełniamy</w:t>
      </w:r>
      <w:proofErr w:type="gramEnd"/>
      <w:r w:rsidRPr="008762CD">
        <w:rPr>
          <w:rFonts w:ascii="Tahoma" w:hAnsi="Tahoma" w:cs="Tahoma"/>
          <w:szCs w:val="22"/>
        </w:rPr>
        <w:t xml:space="preserve"> warunek dotyczący posiadania uprawnień do wykonywania określonej działalności lub czynności, jeżeli ustawy nakładają obowiązek ich posiadania;</w:t>
      </w:r>
    </w:p>
    <w:p w:rsidR="0080667C" w:rsidRPr="008762CD" w:rsidRDefault="0080667C" w:rsidP="00F0481C">
      <w:pPr>
        <w:numPr>
          <w:ilvl w:val="0"/>
          <w:numId w:val="36"/>
        </w:numPr>
        <w:tabs>
          <w:tab w:val="clear" w:pos="360"/>
          <w:tab w:val="num" w:pos="0"/>
        </w:tabs>
        <w:suppressAutoHyphens/>
        <w:spacing w:after="0" w:line="360" w:lineRule="auto"/>
        <w:ind w:left="720"/>
        <w:rPr>
          <w:rFonts w:ascii="Tahoma" w:hAnsi="Tahoma" w:cs="Tahoma"/>
          <w:szCs w:val="22"/>
        </w:rPr>
      </w:pPr>
      <w:proofErr w:type="gramStart"/>
      <w:r w:rsidRPr="008762CD">
        <w:rPr>
          <w:rFonts w:ascii="Tahoma" w:hAnsi="Tahoma" w:cs="Tahoma"/>
          <w:szCs w:val="22"/>
        </w:rPr>
        <w:t>spełniamy</w:t>
      </w:r>
      <w:proofErr w:type="gramEnd"/>
      <w:r w:rsidRPr="008762CD">
        <w:rPr>
          <w:rFonts w:ascii="Tahoma" w:hAnsi="Tahoma" w:cs="Tahoma"/>
          <w:szCs w:val="22"/>
        </w:rPr>
        <w:t xml:space="preserve"> warunek dotyczący posiadania wymaganej przez Zamawiającego wiedzy i doświadczenia;</w:t>
      </w:r>
    </w:p>
    <w:p w:rsidR="0080667C" w:rsidRPr="008762CD" w:rsidRDefault="0080667C" w:rsidP="00F0481C">
      <w:pPr>
        <w:numPr>
          <w:ilvl w:val="0"/>
          <w:numId w:val="36"/>
        </w:numPr>
        <w:tabs>
          <w:tab w:val="clear" w:pos="360"/>
          <w:tab w:val="num" w:pos="0"/>
        </w:tabs>
        <w:suppressAutoHyphens/>
        <w:spacing w:after="0" w:line="360" w:lineRule="auto"/>
        <w:ind w:left="720"/>
        <w:rPr>
          <w:rFonts w:ascii="Tahoma" w:hAnsi="Tahoma" w:cs="Tahoma"/>
          <w:szCs w:val="22"/>
        </w:rPr>
      </w:pPr>
      <w:proofErr w:type="gramStart"/>
      <w:r w:rsidRPr="008762CD">
        <w:rPr>
          <w:rFonts w:ascii="Tahoma" w:hAnsi="Tahoma" w:cs="Tahoma"/>
          <w:szCs w:val="22"/>
        </w:rPr>
        <w:t>spełniamy</w:t>
      </w:r>
      <w:proofErr w:type="gramEnd"/>
      <w:r w:rsidRPr="008762CD">
        <w:rPr>
          <w:rFonts w:ascii="Tahoma" w:hAnsi="Tahoma" w:cs="Tahoma"/>
          <w:szCs w:val="22"/>
        </w:rPr>
        <w:t xml:space="preserve"> warunek dotyczący dysponowania odpowiednim potencjałem technicznym oraz osobami zdolnymi do wykonania zamówienia;</w:t>
      </w:r>
    </w:p>
    <w:p w:rsidR="0080667C" w:rsidRPr="008762CD" w:rsidRDefault="0080667C" w:rsidP="00F0481C">
      <w:pPr>
        <w:numPr>
          <w:ilvl w:val="0"/>
          <w:numId w:val="36"/>
        </w:numPr>
        <w:tabs>
          <w:tab w:val="clear" w:pos="360"/>
          <w:tab w:val="num" w:pos="0"/>
        </w:tabs>
        <w:suppressAutoHyphens/>
        <w:spacing w:after="0" w:line="360" w:lineRule="auto"/>
        <w:ind w:left="720"/>
        <w:rPr>
          <w:rFonts w:ascii="Tahoma" w:hAnsi="Tahoma" w:cs="Tahoma"/>
          <w:szCs w:val="22"/>
        </w:rPr>
      </w:pPr>
      <w:proofErr w:type="gramStart"/>
      <w:r w:rsidRPr="008762CD">
        <w:rPr>
          <w:rFonts w:ascii="Tahoma" w:hAnsi="Tahoma" w:cs="Tahoma"/>
          <w:szCs w:val="22"/>
        </w:rPr>
        <w:t>spełniamy</w:t>
      </w:r>
      <w:proofErr w:type="gramEnd"/>
      <w:r w:rsidRPr="008762CD">
        <w:rPr>
          <w:rFonts w:ascii="Tahoma" w:hAnsi="Tahoma" w:cs="Tahoma"/>
          <w:szCs w:val="22"/>
        </w:rPr>
        <w:t xml:space="preserve"> warunek dotyczący sytuacji ekonomicznej i finansowej.</w:t>
      </w:r>
    </w:p>
    <w:p w:rsidR="0080667C" w:rsidRPr="008762CD" w:rsidRDefault="0080667C" w:rsidP="0080667C">
      <w:pPr>
        <w:spacing w:after="0" w:line="360" w:lineRule="auto"/>
        <w:ind w:left="720"/>
        <w:rPr>
          <w:rFonts w:ascii="Tahoma" w:hAnsi="Tahoma" w:cs="Tahoma"/>
          <w:szCs w:val="22"/>
        </w:rPr>
      </w:pPr>
    </w:p>
    <w:p w:rsidR="0080667C" w:rsidRPr="008762CD" w:rsidRDefault="0080667C" w:rsidP="0080667C">
      <w:pPr>
        <w:pStyle w:val="Default"/>
        <w:spacing w:line="276" w:lineRule="auto"/>
        <w:rPr>
          <w:rFonts w:ascii="Tahoma" w:hAnsi="Tahoma" w:cs="Tahoma"/>
          <w:color w:val="auto"/>
          <w:sz w:val="22"/>
          <w:szCs w:val="22"/>
        </w:rPr>
      </w:pPr>
    </w:p>
    <w:p w:rsidR="0080667C" w:rsidRPr="008762CD" w:rsidRDefault="0080667C" w:rsidP="0080667C">
      <w:pPr>
        <w:pStyle w:val="Default"/>
        <w:spacing w:line="276" w:lineRule="auto"/>
        <w:rPr>
          <w:rFonts w:ascii="Tahoma" w:hAnsi="Tahoma" w:cs="Tahoma"/>
          <w:color w:val="auto"/>
          <w:sz w:val="22"/>
          <w:szCs w:val="22"/>
        </w:rPr>
      </w:pPr>
    </w:p>
    <w:p w:rsidR="0080667C" w:rsidRPr="008762CD" w:rsidRDefault="0080667C" w:rsidP="0080667C">
      <w:pPr>
        <w:pStyle w:val="Default"/>
        <w:spacing w:line="276" w:lineRule="auto"/>
        <w:rPr>
          <w:rFonts w:ascii="Tahoma" w:hAnsi="Tahoma" w:cs="Tahoma"/>
          <w:color w:val="auto"/>
          <w:sz w:val="22"/>
          <w:szCs w:val="22"/>
        </w:rPr>
      </w:pPr>
    </w:p>
    <w:p w:rsidR="0080667C" w:rsidRPr="008762CD" w:rsidRDefault="0080667C" w:rsidP="0080667C">
      <w:pPr>
        <w:pStyle w:val="Default"/>
        <w:spacing w:line="276" w:lineRule="auto"/>
        <w:rPr>
          <w:rFonts w:ascii="Tahoma" w:hAnsi="Tahoma" w:cs="Tahoma"/>
          <w:color w:val="auto"/>
          <w:sz w:val="22"/>
          <w:szCs w:val="22"/>
        </w:rPr>
      </w:pPr>
    </w:p>
    <w:p w:rsidR="0080667C" w:rsidRPr="008762CD" w:rsidRDefault="0080667C" w:rsidP="0080667C">
      <w:pPr>
        <w:pStyle w:val="Default"/>
        <w:spacing w:line="276" w:lineRule="auto"/>
        <w:rPr>
          <w:rFonts w:ascii="Tahoma" w:hAnsi="Tahoma" w:cs="Tahoma"/>
          <w:color w:val="auto"/>
          <w:sz w:val="22"/>
          <w:szCs w:val="22"/>
        </w:rPr>
      </w:pPr>
    </w:p>
    <w:p w:rsidR="0080667C" w:rsidRPr="008762CD" w:rsidRDefault="0080667C" w:rsidP="0080667C">
      <w:pPr>
        <w:pStyle w:val="Default"/>
        <w:spacing w:line="276" w:lineRule="auto"/>
        <w:rPr>
          <w:rFonts w:ascii="Tahoma" w:hAnsi="Tahoma" w:cs="Tahoma"/>
          <w:color w:val="auto"/>
          <w:sz w:val="22"/>
          <w:szCs w:val="22"/>
        </w:rPr>
      </w:pPr>
    </w:p>
    <w:p w:rsidR="0080667C" w:rsidRPr="008762CD" w:rsidRDefault="0080667C" w:rsidP="0080667C">
      <w:pPr>
        <w:pStyle w:val="Default"/>
        <w:spacing w:line="276" w:lineRule="auto"/>
        <w:rPr>
          <w:rFonts w:ascii="Tahoma" w:hAnsi="Tahoma" w:cs="Tahoma"/>
          <w:color w:val="auto"/>
          <w:sz w:val="22"/>
          <w:szCs w:val="22"/>
        </w:rPr>
      </w:pPr>
    </w:p>
    <w:p w:rsidR="0080667C" w:rsidRPr="008762CD" w:rsidRDefault="0080667C" w:rsidP="0080667C">
      <w:pPr>
        <w:pStyle w:val="Default"/>
        <w:spacing w:line="276" w:lineRule="auto"/>
        <w:rPr>
          <w:rFonts w:ascii="Tahoma" w:hAnsi="Tahoma" w:cs="Tahoma"/>
          <w:color w:val="auto"/>
          <w:sz w:val="22"/>
          <w:szCs w:val="22"/>
        </w:rPr>
      </w:pPr>
    </w:p>
    <w:p w:rsidR="0080667C" w:rsidRPr="008762CD" w:rsidRDefault="0080667C" w:rsidP="0080667C">
      <w:pPr>
        <w:pStyle w:val="Default"/>
        <w:spacing w:line="276" w:lineRule="auto"/>
        <w:ind w:left="2832"/>
        <w:rPr>
          <w:rFonts w:ascii="Tahoma" w:hAnsi="Tahoma" w:cs="Tahoma"/>
          <w:color w:val="auto"/>
          <w:sz w:val="22"/>
          <w:szCs w:val="22"/>
        </w:rPr>
      </w:pPr>
      <w:r w:rsidRPr="008762CD">
        <w:rPr>
          <w:rFonts w:ascii="Tahoma" w:hAnsi="Tahoma" w:cs="Tahoma"/>
          <w:color w:val="auto"/>
          <w:sz w:val="22"/>
          <w:szCs w:val="22"/>
        </w:rPr>
        <w:t xml:space="preserve">................................................................................ </w:t>
      </w:r>
    </w:p>
    <w:p w:rsidR="0080667C" w:rsidRPr="008762CD" w:rsidRDefault="0080667C" w:rsidP="0080667C">
      <w:pPr>
        <w:pStyle w:val="Default"/>
        <w:spacing w:line="276" w:lineRule="auto"/>
        <w:ind w:left="2832"/>
        <w:rPr>
          <w:rFonts w:ascii="Tahoma" w:hAnsi="Tahoma" w:cs="Tahoma"/>
          <w:color w:val="auto"/>
          <w:sz w:val="22"/>
          <w:szCs w:val="22"/>
        </w:rPr>
      </w:pPr>
      <w:proofErr w:type="gramStart"/>
      <w:r w:rsidRPr="008762CD">
        <w:rPr>
          <w:rFonts w:ascii="Tahoma" w:hAnsi="Tahoma" w:cs="Tahoma"/>
          <w:color w:val="auto"/>
          <w:sz w:val="22"/>
          <w:szCs w:val="22"/>
        </w:rPr>
        <w:t>podpis</w:t>
      </w:r>
      <w:proofErr w:type="gramEnd"/>
      <w:r w:rsidRPr="008762CD">
        <w:rPr>
          <w:rFonts w:ascii="Tahoma" w:hAnsi="Tahoma" w:cs="Tahoma"/>
          <w:color w:val="auto"/>
          <w:sz w:val="22"/>
          <w:szCs w:val="22"/>
        </w:rPr>
        <w:t xml:space="preserve"> osoby lub osób uprawnionych do zaciągania </w:t>
      </w:r>
    </w:p>
    <w:p w:rsidR="0080667C" w:rsidRPr="008762CD" w:rsidRDefault="0080667C" w:rsidP="0080667C">
      <w:pPr>
        <w:pStyle w:val="Default"/>
        <w:spacing w:line="276" w:lineRule="auto"/>
        <w:ind w:left="2832"/>
        <w:rPr>
          <w:rFonts w:ascii="Tahoma" w:hAnsi="Tahoma" w:cs="Tahoma"/>
          <w:color w:val="auto"/>
          <w:sz w:val="22"/>
          <w:szCs w:val="22"/>
        </w:rPr>
        <w:sectPr w:rsidR="0080667C" w:rsidRPr="008762CD">
          <w:footerReference w:type="default" r:id="rId24"/>
          <w:footnotePr>
            <w:pos w:val="beneathText"/>
          </w:footnotePr>
          <w:type w:val="continuous"/>
          <w:pgSz w:w="12240" w:h="15840"/>
          <w:pgMar w:top="720" w:right="720" w:bottom="720" w:left="720" w:header="708" w:footer="708" w:gutter="0"/>
          <w:cols w:space="708"/>
          <w:docGrid w:linePitch="272"/>
        </w:sectPr>
      </w:pPr>
      <w:proofErr w:type="gramStart"/>
      <w:r w:rsidRPr="008762CD">
        <w:rPr>
          <w:rFonts w:ascii="Tahoma" w:hAnsi="Tahoma" w:cs="Tahoma"/>
          <w:color w:val="auto"/>
          <w:sz w:val="22"/>
          <w:szCs w:val="22"/>
        </w:rPr>
        <w:t>zobowiązań</w:t>
      </w:r>
      <w:proofErr w:type="gramEnd"/>
      <w:r w:rsidRPr="008762CD">
        <w:rPr>
          <w:rFonts w:ascii="Tahoma" w:hAnsi="Tahoma" w:cs="Tahoma"/>
          <w:color w:val="auto"/>
          <w:sz w:val="22"/>
          <w:szCs w:val="22"/>
        </w:rPr>
        <w:t xml:space="preserve"> </w:t>
      </w:r>
      <w:proofErr w:type="spellStart"/>
      <w:r w:rsidRPr="008762CD">
        <w:rPr>
          <w:rFonts w:ascii="Tahoma" w:hAnsi="Tahoma" w:cs="Tahoma"/>
          <w:color w:val="auto"/>
          <w:sz w:val="22"/>
          <w:szCs w:val="22"/>
        </w:rPr>
        <w:t>cywilno</w:t>
      </w:r>
      <w:proofErr w:type="spellEnd"/>
      <w:r w:rsidRPr="008762CD">
        <w:rPr>
          <w:rFonts w:ascii="Tahoma" w:hAnsi="Tahoma" w:cs="Tahoma"/>
          <w:color w:val="auto"/>
          <w:sz w:val="22"/>
          <w:szCs w:val="22"/>
        </w:rPr>
        <w:t xml:space="preserve">–prawnych w imieniu Wykonawcy </w:t>
      </w:r>
    </w:p>
    <w:p w:rsidR="0080667C" w:rsidRPr="008762CD" w:rsidRDefault="0080667C" w:rsidP="0080667C">
      <w:pPr>
        <w:rPr>
          <w:rFonts w:ascii="Tahoma" w:hAnsi="Tahoma" w:cs="Tahoma"/>
          <w:szCs w:val="22"/>
        </w:rPr>
      </w:pPr>
    </w:p>
    <w:p w:rsidR="0080667C" w:rsidRPr="008762CD" w:rsidRDefault="0080667C" w:rsidP="0080667C">
      <w:pPr>
        <w:rPr>
          <w:rFonts w:ascii="Tahoma" w:hAnsi="Tahoma" w:cs="Tahoma"/>
          <w:szCs w:val="22"/>
        </w:rPr>
      </w:pPr>
    </w:p>
    <w:p w:rsidR="0080667C" w:rsidRPr="008762CD" w:rsidRDefault="0080667C" w:rsidP="0080667C">
      <w:pPr>
        <w:rPr>
          <w:rFonts w:ascii="Tahoma" w:hAnsi="Tahoma" w:cs="Tahoma"/>
          <w:szCs w:val="22"/>
        </w:rPr>
      </w:pPr>
    </w:p>
    <w:p w:rsidR="0080667C" w:rsidRPr="008762CD" w:rsidRDefault="0080667C" w:rsidP="0080667C">
      <w:pPr>
        <w:rPr>
          <w:rFonts w:ascii="Tahoma" w:hAnsi="Tahoma" w:cs="Tahoma"/>
          <w:szCs w:val="22"/>
        </w:rPr>
      </w:pPr>
    </w:p>
    <w:p w:rsidR="0080667C" w:rsidRPr="008762CD" w:rsidRDefault="0080667C" w:rsidP="0080667C">
      <w:pPr>
        <w:rPr>
          <w:rFonts w:ascii="Tahoma" w:hAnsi="Tahoma" w:cs="Tahoma"/>
          <w:szCs w:val="22"/>
        </w:rPr>
      </w:pPr>
    </w:p>
    <w:p w:rsidR="0080667C" w:rsidRDefault="0080667C" w:rsidP="0080667C">
      <w:pPr>
        <w:rPr>
          <w:rFonts w:ascii="Tahoma" w:hAnsi="Tahoma" w:cs="Tahoma"/>
          <w:szCs w:val="22"/>
        </w:rPr>
      </w:pPr>
    </w:p>
    <w:p w:rsidR="00285E26" w:rsidRDefault="00285E26" w:rsidP="0080667C">
      <w:pPr>
        <w:rPr>
          <w:rFonts w:ascii="Tahoma" w:hAnsi="Tahoma" w:cs="Tahoma"/>
          <w:szCs w:val="22"/>
        </w:rPr>
      </w:pPr>
    </w:p>
    <w:p w:rsidR="00285E26" w:rsidRDefault="00285E26" w:rsidP="0080667C">
      <w:pPr>
        <w:rPr>
          <w:rFonts w:ascii="Tahoma" w:hAnsi="Tahoma" w:cs="Tahoma"/>
          <w:szCs w:val="22"/>
        </w:rPr>
      </w:pPr>
    </w:p>
    <w:p w:rsidR="00285E26" w:rsidRPr="008762CD" w:rsidRDefault="00285E26" w:rsidP="0080667C">
      <w:pPr>
        <w:rPr>
          <w:rFonts w:ascii="Tahoma" w:hAnsi="Tahoma" w:cs="Tahoma"/>
          <w:szCs w:val="22"/>
        </w:rPr>
      </w:pPr>
    </w:p>
    <w:p w:rsidR="0080667C" w:rsidRPr="008762CD" w:rsidRDefault="0080667C" w:rsidP="0080667C">
      <w:pPr>
        <w:rPr>
          <w:rFonts w:ascii="Tahoma" w:hAnsi="Tahoma" w:cs="Tahoma"/>
          <w:szCs w:val="22"/>
        </w:rPr>
      </w:pPr>
    </w:p>
    <w:p w:rsidR="0080667C" w:rsidRPr="008762CD" w:rsidRDefault="0080667C" w:rsidP="0080667C">
      <w:pPr>
        <w:rPr>
          <w:rFonts w:ascii="Tahoma" w:hAnsi="Tahoma" w:cs="Tahoma"/>
          <w:szCs w:val="22"/>
        </w:rPr>
      </w:pPr>
    </w:p>
    <w:p w:rsidR="0080667C" w:rsidRPr="008762CD" w:rsidRDefault="0080667C" w:rsidP="0080667C">
      <w:pPr>
        <w:pStyle w:val="Default"/>
        <w:spacing w:line="276" w:lineRule="auto"/>
        <w:jc w:val="right"/>
        <w:rPr>
          <w:rFonts w:ascii="Tahoma" w:hAnsi="Tahoma" w:cs="Tahoma"/>
          <w:b/>
          <w:color w:val="auto"/>
          <w:sz w:val="22"/>
          <w:szCs w:val="22"/>
        </w:rPr>
      </w:pPr>
      <w:r w:rsidRPr="008762CD">
        <w:rPr>
          <w:rFonts w:ascii="Tahoma" w:hAnsi="Tahoma" w:cs="Tahoma"/>
          <w:b/>
          <w:color w:val="auto"/>
          <w:sz w:val="22"/>
          <w:szCs w:val="22"/>
        </w:rPr>
        <w:t xml:space="preserve">Załącznik </w:t>
      </w:r>
      <w:proofErr w:type="gramStart"/>
      <w:r w:rsidRPr="008762CD">
        <w:rPr>
          <w:rFonts w:ascii="Tahoma" w:hAnsi="Tahoma" w:cs="Tahoma"/>
          <w:b/>
          <w:color w:val="auto"/>
          <w:sz w:val="22"/>
          <w:szCs w:val="22"/>
        </w:rPr>
        <w:t>nr 3  do</w:t>
      </w:r>
      <w:proofErr w:type="gramEnd"/>
      <w:r w:rsidRPr="008762CD">
        <w:rPr>
          <w:rFonts w:ascii="Tahoma" w:hAnsi="Tahoma" w:cs="Tahoma"/>
          <w:b/>
          <w:color w:val="auto"/>
          <w:sz w:val="22"/>
          <w:szCs w:val="22"/>
        </w:rPr>
        <w:t xml:space="preserve"> SIWZ</w:t>
      </w:r>
    </w:p>
    <w:p w:rsidR="0080667C" w:rsidRPr="008762CD" w:rsidRDefault="0080667C" w:rsidP="0080667C">
      <w:pPr>
        <w:pStyle w:val="Default"/>
        <w:spacing w:line="276" w:lineRule="auto"/>
        <w:rPr>
          <w:rFonts w:ascii="Tahoma" w:hAnsi="Tahoma" w:cs="Tahoma"/>
          <w:color w:val="auto"/>
          <w:sz w:val="22"/>
          <w:szCs w:val="22"/>
        </w:rPr>
      </w:pPr>
      <w:r w:rsidRPr="008762CD">
        <w:rPr>
          <w:rFonts w:ascii="Tahoma" w:hAnsi="Tahoma" w:cs="Tahoma"/>
          <w:color w:val="auto"/>
          <w:sz w:val="22"/>
          <w:szCs w:val="22"/>
        </w:rPr>
        <w:t xml:space="preserve">................................................... </w:t>
      </w:r>
    </w:p>
    <w:p w:rsidR="0080667C" w:rsidRPr="008762CD" w:rsidRDefault="0080667C" w:rsidP="0080667C">
      <w:pPr>
        <w:pStyle w:val="Default"/>
        <w:spacing w:line="276" w:lineRule="auto"/>
        <w:rPr>
          <w:rFonts w:ascii="Tahoma" w:hAnsi="Tahoma" w:cs="Tahoma"/>
          <w:color w:val="auto"/>
          <w:sz w:val="22"/>
          <w:szCs w:val="22"/>
        </w:rPr>
      </w:pPr>
      <w:r w:rsidRPr="008762CD">
        <w:rPr>
          <w:rFonts w:ascii="Tahoma" w:hAnsi="Tahoma" w:cs="Tahoma"/>
          <w:color w:val="auto"/>
          <w:sz w:val="22"/>
          <w:szCs w:val="22"/>
        </w:rPr>
        <w:t xml:space="preserve">Nazwa i adres Wykonawcy </w:t>
      </w:r>
    </w:p>
    <w:p w:rsidR="0080667C" w:rsidRPr="008762CD" w:rsidRDefault="0080667C" w:rsidP="0080667C">
      <w:pPr>
        <w:pStyle w:val="Default"/>
        <w:spacing w:line="276" w:lineRule="auto"/>
        <w:rPr>
          <w:rFonts w:ascii="Tahoma" w:hAnsi="Tahoma" w:cs="Tahoma"/>
          <w:color w:val="auto"/>
          <w:sz w:val="22"/>
          <w:szCs w:val="22"/>
        </w:rPr>
      </w:pPr>
    </w:p>
    <w:p w:rsidR="0080667C" w:rsidRPr="008762CD" w:rsidRDefault="0080667C" w:rsidP="0080667C">
      <w:pPr>
        <w:pStyle w:val="Default"/>
        <w:spacing w:line="276" w:lineRule="auto"/>
        <w:rPr>
          <w:rFonts w:ascii="Tahoma" w:hAnsi="Tahoma" w:cs="Tahoma"/>
          <w:color w:val="auto"/>
          <w:sz w:val="22"/>
          <w:szCs w:val="22"/>
        </w:rPr>
      </w:pPr>
    </w:p>
    <w:p w:rsidR="0080667C" w:rsidRPr="008762CD" w:rsidRDefault="0080667C" w:rsidP="0080667C">
      <w:pPr>
        <w:pStyle w:val="Default"/>
        <w:spacing w:line="276" w:lineRule="auto"/>
        <w:jc w:val="center"/>
        <w:rPr>
          <w:rFonts w:ascii="Tahoma" w:hAnsi="Tahoma" w:cs="Tahoma"/>
          <w:b/>
          <w:color w:val="auto"/>
          <w:sz w:val="22"/>
          <w:szCs w:val="22"/>
        </w:rPr>
      </w:pPr>
      <w:r w:rsidRPr="008762CD">
        <w:rPr>
          <w:rFonts w:ascii="Tahoma" w:hAnsi="Tahoma" w:cs="Tahoma"/>
          <w:b/>
          <w:noProof/>
          <w:color w:val="auto"/>
          <w:sz w:val="22"/>
          <w:szCs w:val="22"/>
        </w:rPr>
        <w:t xml:space="preserve"> </w:t>
      </w:r>
      <w:r w:rsidRPr="008762CD">
        <w:rPr>
          <w:rFonts w:ascii="Tahoma" w:hAnsi="Tahoma" w:cs="Tahoma"/>
          <w:b/>
          <w:color w:val="auto"/>
          <w:sz w:val="22"/>
          <w:szCs w:val="22"/>
        </w:rPr>
        <w:t>O Ś W I A D C Z E N I E</w:t>
      </w:r>
    </w:p>
    <w:p w:rsidR="0080667C" w:rsidRPr="008762CD" w:rsidRDefault="0080667C" w:rsidP="0080667C">
      <w:pPr>
        <w:pStyle w:val="Default"/>
        <w:spacing w:line="276" w:lineRule="auto"/>
        <w:jc w:val="center"/>
        <w:rPr>
          <w:rFonts w:ascii="Tahoma" w:hAnsi="Tahoma" w:cs="Tahoma"/>
          <w:color w:val="auto"/>
          <w:sz w:val="22"/>
          <w:szCs w:val="22"/>
        </w:rPr>
      </w:pPr>
      <w:r w:rsidRPr="008762CD">
        <w:rPr>
          <w:rFonts w:ascii="Tahoma" w:hAnsi="Tahoma" w:cs="Tahoma"/>
          <w:color w:val="auto"/>
          <w:sz w:val="22"/>
          <w:szCs w:val="22"/>
        </w:rPr>
        <w:t xml:space="preserve"> </w:t>
      </w:r>
    </w:p>
    <w:p w:rsidR="0080667C" w:rsidRPr="008762CD" w:rsidRDefault="0080667C" w:rsidP="0080667C">
      <w:pPr>
        <w:pStyle w:val="Default"/>
        <w:spacing w:line="276" w:lineRule="auto"/>
        <w:jc w:val="both"/>
        <w:rPr>
          <w:rFonts w:ascii="Tahoma" w:hAnsi="Tahoma" w:cs="Tahoma"/>
          <w:color w:val="auto"/>
          <w:sz w:val="22"/>
          <w:szCs w:val="22"/>
        </w:rPr>
      </w:pPr>
      <w:proofErr w:type="gramStart"/>
      <w:r w:rsidRPr="008762CD">
        <w:rPr>
          <w:rFonts w:ascii="Tahoma" w:hAnsi="Tahoma" w:cs="Tahoma"/>
          <w:color w:val="auto"/>
          <w:sz w:val="22"/>
          <w:szCs w:val="22"/>
        </w:rPr>
        <w:t>na</w:t>
      </w:r>
      <w:proofErr w:type="gramEnd"/>
      <w:r w:rsidRPr="008762CD">
        <w:rPr>
          <w:rFonts w:ascii="Tahoma" w:hAnsi="Tahoma" w:cs="Tahoma"/>
          <w:color w:val="auto"/>
          <w:sz w:val="22"/>
          <w:szCs w:val="22"/>
        </w:rPr>
        <w:t xml:space="preserve"> podstawie ustawy z dnia 29 stycznia 2004 roku „Prawo zamówień publicznych” (</w:t>
      </w:r>
      <w:proofErr w:type="spellStart"/>
      <w:r w:rsidR="00DB378B" w:rsidRPr="00DB378B">
        <w:rPr>
          <w:rFonts w:ascii="Tahoma" w:hAnsi="Tahoma" w:cs="Tahoma"/>
          <w:color w:val="auto"/>
          <w:sz w:val="22"/>
          <w:szCs w:val="22"/>
        </w:rPr>
        <w:t>t.j</w:t>
      </w:r>
      <w:proofErr w:type="spellEnd"/>
      <w:r w:rsidR="00DB378B" w:rsidRPr="00DB378B">
        <w:rPr>
          <w:rFonts w:ascii="Tahoma" w:hAnsi="Tahoma" w:cs="Tahoma"/>
          <w:color w:val="auto"/>
          <w:sz w:val="22"/>
          <w:szCs w:val="22"/>
        </w:rPr>
        <w:t xml:space="preserve">. Dz. U. </w:t>
      </w:r>
      <w:proofErr w:type="gramStart"/>
      <w:r w:rsidR="00DB378B" w:rsidRPr="00DB378B">
        <w:rPr>
          <w:rFonts w:ascii="Tahoma" w:hAnsi="Tahoma" w:cs="Tahoma"/>
          <w:color w:val="auto"/>
          <w:sz w:val="22"/>
          <w:szCs w:val="22"/>
        </w:rPr>
        <w:t>z</w:t>
      </w:r>
      <w:proofErr w:type="gramEnd"/>
      <w:r w:rsidR="00DB378B" w:rsidRPr="00DB378B">
        <w:rPr>
          <w:rFonts w:ascii="Tahoma" w:hAnsi="Tahoma" w:cs="Tahoma"/>
          <w:color w:val="auto"/>
          <w:sz w:val="22"/>
          <w:szCs w:val="22"/>
        </w:rPr>
        <w:t xml:space="preserve"> 2015r., poz. 2164</w:t>
      </w:r>
      <w:r w:rsidRPr="008762CD">
        <w:rPr>
          <w:rFonts w:ascii="Tahoma" w:hAnsi="Tahoma" w:cs="Tahoma"/>
          <w:color w:val="auto"/>
          <w:sz w:val="22"/>
          <w:szCs w:val="22"/>
        </w:rPr>
        <w:t xml:space="preserve">), oświadczam/y, że: </w:t>
      </w:r>
    </w:p>
    <w:p w:rsidR="0080667C" w:rsidRPr="008762CD" w:rsidRDefault="0080667C" w:rsidP="0080667C">
      <w:pPr>
        <w:rPr>
          <w:rFonts w:ascii="Tahoma" w:hAnsi="Tahoma" w:cs="Tahoma"/>
          <w:szCs w:val="22"/>
        </w:rPr>
      </w:pPr>
    </w:p>
    <w:p w:rsidR="0080667C" w:rsidRPr="008762CD" w:rsidRDefault="0080667C" w:rsidP="0080667C">
      <w:pPr>
        <w:jc w:val="center"/>
        <w:rPr>
          <w:rFonts w:ascii="Tahoma" w:hAnsi="Tahoma" w:cs="Tahoma"/>
          <w:b/>
          <w:noProof/>
          <w:szCs w:val="22"/>
        </w:rPr>
      </w:pPr>
      <w:r w:rsidRPr="008762CD">
        <w:rPr>
          <w:rFonts w:ascii="Tahoma" w:hAnsi="Tahoma" w:cs="Tahoma"/>
          <w:b/>
          <w:noProof/>
          <w:szCs w:val="22"/>
        </w:rPr>
        <w:t>brak jest podstaw do wykluczenia nas zgodnie z treścią art. 24 ust. 1 ustawy pzp.</w:t>
      </w:r>
    </w:p>
    <w:p w:rsidR="0080667C" w:rsidRPr="008762CD" w:rsidRDefault="0080667C" w:rsidP="0080667C">
      <w:pPr>
        <w:rPr>
          <w:rFonts w:ascii="Tahoma" w:hAnsi="Tahoma" w:cs="Tahoma"/>
          <w:szCs w:val="22"/>
        </w:rPr>
      </w:pPr>
    </w:p>
    <w:p w:rsidR="0080667C" w:rsidRPr="008762CD" w:rsidRDefault="0080667C" w:rsidP="0080667C">
      <w:pPr>
        <w:jc w:val="center"/>
        <w:rPr>
          <w:rFonts w:ascii="Tahoma" w:hAnsi="Tahoma" w:cs="Tahoma"/>
          <w:b/>
          <w:noProof/>
          <w:szCs w:val="22"/>
        </w:rPr>
      </w:pPr>
    </w:p>
    <w:p w:rsidR="0080667C" w:rsidRPr="008762CD" w:rsidRDefault="0080667C" w:rsidP="0080667C">
      <w:pPr>
        <w:rPr>
          <w:rFonts w:ascii="Tahoma" w:hAnsi="Tahoma" w:cs="Tahoma"/>
          <w:szCs w:val="22"/>
        </w:rPr>
      </w:pPr>
    </w:p>
    <w:p w:rsidR="0080667C" w:rsidRPr="008762CD" w:rsidRDefault="0080667C" w:rsidP="0080667C">
      <w:pPr>
        <w:rPr>
          <w:rFonts w:ascii="Tahoma" w:hAnsi="Tahoma" w:cs="Tahoma"/>
          <w:szCs w:val="22"/>
        </w:rPr>
      </w:pPr>
    </w:p>
    <w:p w:rsidR="0080667C" w:rsidRPr="008762CD" w:rsidRDefault="0080667C" w:rsidP="0080667C">
      <w:pPr>
        <w:rPr>
          <w:rFonts w:ascii="Tahoma" w:hAnsi="Tahoma" w:cs="Tahoma"/>
          <w:szCs w:val="22"/>
        </w:rPr>
      </w:pPr>
    </w:p>
    <w:p w:rsidR="0080667C" w:rsidRPr="008762CD" w:rsidRDefault="0080667C" w:rsidP="0080667C">
      <w:pPr>
        <w:pStyle w:val="Default"/>
        <w:spacing w:line="276" w:lineRule="auto"/>
        <w:ind w:left="2832"/>
        <w:rPr>
          <w:rFonts w:ascii="Tahoma" w:hAnsi="Tahoma" w:cs="Tahoma"/>
          <w:color w:val="auto"/>
          <w:sz w:val="22"/>
          <w:szCs w:val="22"/>
        </w:rPr>
      </w:pPr>
      <w:r w:rsidRPr="008762CD">
        <w:rPr>
          <w:rFonts w:ascii="Tahoma" w:hAnsi="Tahoma" w:cs="Tahoma"/>
          <w:color w:val="auto"/>
          <w:sz w:val="22"/>
          <w:szCs w:val="22"/>
        </w:rPr>
        <w:t xml:space="preserve">................................................................................ </w:t>
      </w:r>
    </w:p>
    <w:p w:rsidR="0080667C" w:rsidRPr="008762CD" w:rsidRDefault="0080667C" w:rsidP="0080667C">
      <w:pPr>
        <w:pStyle w:val="Default"/>
        <w:spacing w:line="276" w:lineRule="auto"/>
        <w:ind w:left="2832"/>
        <w:rPr>
          <w:rFonts w:ascii="Tahoma" w:hAnsi="Tahoma" w:cs="Tahoma"/>
          <w:color w:val="auto"/>
          <w:sz w:val="22"/>
          <w:szCs w:val="22"/>
        </w:rPr>
      </w:pPr>
      <w:proofErr w:type="gramStart"/>
      <w:r w:rsidRPr="008762CD">
        <w:rPr>
          <w:rFonts w:ascii="Tahoma" w:hAnsi="Tahoma" w:cs="Tahoma"/>
          <w:color w:val="auto"/>
          <w:sz w:val="22"/>
          <w:szCs w:val="22"/>
        </w:rPr>
        <w:t>podpis</w:t>
      </w:r>
      <w:proofErr w:type="gramEnd"/>
      <w:r w:rsidRPr="008762CD">
        <w:rPr>
          <w:rFonts w:ascii="Tahoma" w:hAnsi="Tahoma" w:cs="Tahoma"/>
          <w:color w:val="auto"/>
          <w:sz w:val="22"/>
          <w:szCs w:val="22"/>
        </w:rPr>
        <w:t xml:space="preserve"> osoby lub osób uprawnionych do zaciągania </w:t>
      </w:r>
    </w:p>
    <w:p w:rsidR="0080667C" w:rsidRPr="008762CD" w:rsidRDefault="0080667C" w:rsidP="0080667C">
      <w:pPr>
        <w:jc w:val="left"/>
        <w:rPr>
          <w:rFonts w:ascii="Tahoma" w:hAnsi="Tahoma" w:cs="Tahoma"/>
          <w:szCs w:val="22"/>
        </w:rPr>
        <w:sectPr w:rsidR="0080667C" w:rsidRPr="008762CD">
          <w:footnotePr>
            <w:pos w:val="beneathText"/>
          </w:footnotePr>
          <w:type w:val="continuous"/>
          <w:pgSz w:w="12240" w:h="15840"/>
          <w:pgMar w:top="720" w:right="720" w:bottom="720" w:left="720" w:header="708" w:footer="708" w:gutter="0"/>
          <w:cols w:space="708"/>
          <w:docGrid w:linePitch="272"/>
        </w:sectPr>
      </w:pPr>
      <w:r w:rsidRPr="008762CD">
        <w:rPr>
          <w:rFonts w:ascii="Tahoma" w:hAnsi="Tahoma" w:cs="Tahoma"/>
          <w:szCs w:val="22"/>
        </w:rPr>
        <w:t xml:space="preserve">                                    </w:t>
      </w:r>
      <w:proofErr w:type="gramStart"/>
      <w:r w:rsidRPr="008762CD">
        <w:rPr>
          <w:rFonts w:ascii="Tahoma" w:hAnsi="Tahoma" w:cs="Tahoma"/>
          <w:szCs w:val="22"/>
        </w:rPr>
        <w:t>zobowiązań</w:t>
      </w:r>
      <w:proofErr w:type="gramEnd"/>
      <w:r w:rsidRPr="008762CD">
        <w:rPr>
          <w:rFonts w:ascii="Tahoma" w:hAnsi="Tahoma" w:cs="Tahoma"/>
          <w:szCs w:val="22"/>
        </w:rPr>
        <w:t xml:space="preserve"> </w:t>
      </w:r>
      <w:proofErr w:type="spellStart"/>
      <w:r w:rsidRPr="008762CD">
        <w:rPr>
          <w:rFonts w:ascii="Tahoma" w:hAnsi="Tahoma" w:cs="Tahoma"/>
          <w:szCs w:val="22"/>
        </w:rPr>
        <w:t>cywilno</w:t>
      </w:r>
      <w:proofErr w:type="spellEnd"/>
      <w:r w:rsidRPr="008762CD">
        <w:rPr>
          <w:rFonts w:ascii="Tahoma" w:hAnsi="Tahoma" w:cs="Tahoma"/>
          <w:szCs w:val="22"/>
        </w:rPr>
        <w:t>–prawnych w imieniu Wykonawcy</w:t>
      </w:r>
    </w:p>
    <w:p w:rsidR="0080667C" w:rsidRPr="008762CD" w:rsidRDefault="0080667C" w:rsidP="00770892">
      <w:pPr>
        <w:pStyle w:val="Tekstpodstawowy"/>
        <w:spacing w:line="276" w:lineRule="auto"/>
        <w:jc w:val="right"/>
        <w:rPr>
          <w:rFonts w:ascii="Tahoma" w:hAnsi="Tahoma" w:cs="Tahoma"/>
          <w:b/>
          <w:szCs w:val="22"/>
        </w:rPr>
      </w:pPr>
      <w:r w:rsidRPr="008762CD">
        <w:rPr>
          <w:rFonts w:ascii="Tahoma" w:hAnsi="Tahoma" w:cs="Tahoma"/>
          <w:b/>
          <w:szCs w:val="22"/>
        </w:rPr>
        <w:lastRenderedPageBreak/>
        <w:t xml:space="preserve">  Załącznik </w:t>
      </w:r>
      <w:proofErr w:type="gramStart"/>
      <w:r w:rsidRPr="008762CD">
        <w:rPr>
          <w:rFonts w:ascii="Tahoma" w:hAnsi="Tahoma" w:cs="Tahoma"/>
          <w:b/>
          <w:szCs w:val="22"/>
        </w:rPr>
        <w:t>nr  4 do</w:t>
      </w:r>
      <w:proofErr w:type="gramEnd"/>
      <w:r w:rsidRPr="008762CD">
        <w:rPr>
          <w:rFonts w:ascii="Tahoma" w:hAnsi="Tahoma" w:cs="Tahoma"/>
          <w:b/>
          <w:szCs w:val="22"/>
        </w:rPr>
        <w:t xml:space="preserve"> SIWZ</w:t>
      </w:r>
    </w:p>
    <w:p w:rsidR="0080667C" w:rsidRPr="008762CD" w:rsidRDefault="0080667C" w:rsidP="0080667C">
      <w:pPr>
        <w:autoSpaceDE w:val="0"/>
        <w:autoSpaceDN w:val="0"/>
        <w:adjustRightInd w:val="0"/>
        <w:spacing w:after="0"/>
        <w:rPr>
          <w:rFonts w:ascii="Tahoma" w:hAnsi="Tahoma" w:cs="Tahoma"/>
          <w:b/>
          <w:szCs w:val="22"/>
        </w:rPr>
      </w:pPr>
      <w:r w:rsidRPr="008762CD">
        <w:rPr>
          <w:rFonts w:ascii="Tahoma" w:hAnsi="Tahoma" w:cs="Tahoma"/>
          <w:b/>
          <w:szCs w:val="22"/>
        </w:rPr>
        <w:t xml:space="preserve">Wykaz robót budowlanych wykonanych w okresie ostatnich pięciu lat przed upływem terminu składania ofert a jeżeli okres prowadzenia działalności jest krótszy – w tym okresie, wraz z podaniem ich rodzaju i wartości, daty i miejsca wykonania oraz z załączeniem </w:t>
      </w:r>
      <w:r w:rsidRPr="008762CD">
        <w:rPr>
          <w:rFonts w:ascii="Tahoma" w:hAnsi="Tahoma" w:cs="Tahoma"/>
          <w:b/>
          <w:szCs w:val="22"/>
          <w:u w:val="single"/>
        </w:rPr>
        <w:t>dowodów</w:t>
      </w:r>
      <w:r w:rsidRPr="008762CD">
        <w:rPr>
          <w:rFonts w:ascii="Tahoma" w:hAnsi="Tahoma" w:cs="Tahoma"/>
          <w:b/>
          <w:szCs w:val="22"/>
        </w:rPr>
        <w:t xml:space="preserve"> dotyczących </w:t>
      </w:r>
      <w:r w:rsidRPr="008762CD">
        <w:rPr>
          <w:rFonts w:ascii="Tahoma" w:hAnsi="Tahoma" w:cs="Tahoma"/>
          <w:b/>
          <w:szCs w:val="22"/>
          <w:u w:val="single"/>
        </w:rPr>
        <w:t>najważniejszych robót</w:t>
      </w:r>
      <w:r w:rsidRPr="008762CD">
        <w:rPr>
          <w:rFonts w:ascii="Tahoma" w:hAnsi="Tahoma" w:cs="Tahoma"/>
          <w:b/>
          <w:szCs w:val="22"/>
        </w:rPr>
        <w:t>, określających, czy roboty te zostały wykonane w sposób należyty oraz wskazujących, czy zostały wykonane zgodnie z zasadami sztuki budowlanej i prawidłowo ukończone</w:t>
      </w:r>
    </w:p>
    <w:tbl>
      <w:tblPr>
        <w:tblW w:w="0" w:type="auto"/>
        <w:jc w:val="center"/>
        <w:tblLayout w:type="fixed"/>
        <w:tblCellMar>
          <w:left w:w="0" w:type="dxa"/>
          <w:right w:w="0" w:type="dxa"/>
        </w:tblCellMar>
        <w:tblLook w:val="0000" w:firstRow="0" w:lastRow="0" w:firstColumn="0" w:lastColumn="0" w:noHBand="0" w:noVBand="0"/>
      </w:tblPr>
      <w:tblGrid>
        <w:gridCol w:w="1085"/>
        <w:gridCol w:w="1701"/>
        <w:gridCol w:w="2126"/>
        <w:gridCol w:w="1985"/>
        <w:gridCol w:w="2653"/>
      </w:tblGrid>
      <w:tr w:rsidR="0080667C" w:rsidRPr="008762CD" w:rsidTr="00CD1B3D">
        <w:trPr>
          <w:jc w:val="center"/>
        </w:trPr>
        <w:tc>
          <w:tcPr>
            <w:tcW w:w="1085" w:type="dxa"/>
            <w:tcBorders>
              <w:top w:val="single" w:sz="4" w:space="0" w:color="000000"/>
              <w:left w:val="single" w:sz="4" w:space="0" w:color="000000"/>
              <w:bottom w:val="single" w:sz="4" w:space="0" w:color="000000"/>
            </w:tcBorders>
            <w:vAlign w:val="center"/>
          </w:tcPr>
          <w:p w:rsidR="0080667C" w:rsidRPr="008762CD" w:rsidRDefault="0080667C" w:rsidP="00CD1B3D">
            <w:pPr>
              <w:pStyle w:val="Tekstpodstawowy"/>
              <w:snapToGrid w:val="0"/>
              <w:spacing w:line="276" w:lineRule="auto"/>
              <w:ind w:right="-70"/>
              <w:rPr>
                <w:rFonts w:ascii="Tahoma" w:hAnsi="Tahoma" w:cs="Tahoma"/>
                <w:szCs w:val="22"/>
              </w:rPr>
            </w:pPr>
            <w:r w:rsidRPr="008762CD">
              <w:rPr>
                <w:rFonts w:ascii="Tahoma" w:hAnsi="Tahoma" w:cs="Tahoma"/>
                <w:szCs w:val="22"/>
              </w:rPr>
              <w:t xml:space="preserve">Lp. zgodna z </w:t>
            </w:r>
            <w:proofErr w:type="gramStart"/>
            <w:r w:rsidRPr="008762CD">
              <w:rPr>
                <w:rFonts w:ascii="Tahoma" w:hAnsi="Tahoma" w:cs="Tahoma"/>
                <w:szCs w:val="22"/>
              </w:rPr>
              <w:t>nr  dowodu</w:t>
            </w:r>
            <w:proofErr w:type="gramEnd"/>
          </w:p>
        </w:tc>
        <w:tc>
          <w:tcPr>
            <w:tcW w:w="1701" w:type="dxa"/>
            <w:tcBorders>
              <w:top w:val="single" w:sz="4" w:space="0" w:color="000000"/>
              <w:left w:val="single" w:sz="4" w:space="0" w:color="000000"/>
              <w:bottom w:val="single" w:sz="4" w:space="0" w:color="000000"/>
            </w:tcBorders>
            <w:vAlign w:val="center"/>
          </w:tcPr>
          <w:p w:rsidR="0080667C" w:rsidRPr="008762CD" w:rsidRDefault="0080667C" w:rsidP="00CD1B3D">
            <w:pPr>
              <w:pStyle w:val="Tekstpodstawowy"/>
              <w:snapToGrid w:val="0"/>
              <w:spacing w:line="276" w:lineRule="auto"/>
              <w:rPr>
                <w:rFonts w:ascii="Tahoma" w:hAnsi="Tahoma" w:cs="Tahoma"/>
                <w:szCs w:val="22"/>
              </w:rPr>
            </w:pPr>
            <w:r w:rsidRPr="008762CD">
              <w:rPr>
                <w:rFonts w:ascii="Tahoma" w:hAnsi="Tahoma" w:cs="Tahoma"/>
                <w:szCs w:val="22"/>
              </w:rPr>
              <w:t>Cała wartość roboty w złotych (netto).</w:t>
            </w:r>
          </w:p>
        </w:tc>
        <w:tc>
          <w:tcPr>
            <w:tcW w:w="2126" w:type="dxa"/>
            <w:tcBorders>
              <w:top w:val="single" w:sz="4" w:space="0" w:color="000000"/>
              <w:left w:val="single" w:sz="4" w:space="0" w:color="000000"/>
              <w:bottom w:val="single" w:sz="4" w:space="0" w:color="000000"/>
            </w:tcBorders>
            <w:vAlign w:val="center"/>
          </w:tcPr>
          <w:p w:rsidR="0080667C" w:rsidRPr="008762CD" w:rsidRDefault="0080667C" w:rsidP="00CD1B3D">
            <w:pPr>
              <w:pStyle w:val="Tekstpodstawowy"/>
              <w:snapToGrid w:val="0"/>
              <w:spacing w:line="276" w:lineRule="auto"/>
              <w:rPr>
                <w:rFonts w:ascii="Tahoma" w:hAnsi="Tahoma" w:cs="Tahoma"/>
                <w:szCs w:val="22"/>
              </w:rPr>
            </w:pPr>
            <w:r w:rsidRPr="008762CD">
              <w:rPr>
                <w:rFonts w:ascii="Tahoma" w:hAnsi="Tahoma" w:cs="Tahoma"/>
                <w:szCs w:val="22"/>
              </w:rPr>
              <w:t>Okres realizacji (data rozpoczęcia i zakończenia).</w:t>
            </w:r>
          </w:p>
        </w:tc>
        <w:tc>
          <w:tcPr>
            <w:tcW w:w="1985" w:type="dxa"/>
            <w:tcBorders>
              <w:top w:val="single" w:sz="4" w:space="0" w:color="000000"/>
              <w:left w:val="single" w:sz="4" w:space="0" w:color="000000"/>
              <w:bottom w:val="single" w:sz="4" w:space="0" w:color="000000"/>
            </w:tcBorders>
            <w:vAlign w:val="center"/>
          </w:tcPr>
          <w:p w:rsidR="0080667C" w:rsidRPr="008762CD" w:rsidRDefault="0080667C" w:rsidP="00CD1B3D">
            <w:pPr>
              <w:pStyle w:val="Tekstpodstawowy"/>
              <w:snapToGrid w:val="0"/>
              <w:spacing w:line="276" w:lineRule="auto"/>
              <w:rPr>
                <w:rFonts w:ascii="Tahoma" w:hAnsi="Tahoma" w:cs="Tahoma"/>
                <w:szCs w:val="22"/>
              </w:rPr>
            </w:pPr>
            <w:r w:rsidRPr="008762CD">
              <w:rPr>
                <w:rFonts w:ascii="Tahoma" w:hAnsi="Tahoma" w:cs="Tahoma"/>
                <w:szCs w:val="22"/>
              </w:rPr>
              <w:t>Nazwa i miejsce</w:t>
            </w:r>
          </w:p>
          <w:p w:rsidR="0080667C" w:rsidRPr="008762CD" w:rsidRDefault="0080667C" w:rsidP="00CD1B3D">
            <w:pPr>
              <w:pStyle w:val="Tekstpodstawowy"/>
              <w:spacing w:line="276" w:lineRule="auto"/>
              <w:rPr>
                <w:rFonts w:ascii="Tahoma" w:hAnsi="Tahoma" w:cs="Tahoma"/>
                <w:szCs w:val="22"/>
              </w:rPr>
            </w:pPr>
            <w:proofErr w:type="gramStart"/>
            <w:r w:rsidRPr="008762CD">
              <w:rPr>
                <w:rFonts w:ascii="Tahoma" w:hAnsi="Tahoma" w:cs="Tahoma"/>
                <w:szCs w:val="22"/>
              </w:rPr>
              <w:t>wykonanej</w:t>
            </w:r>
            <w:proofErr w:type="gramEnd"/>
            <w:r w:rsidRPr="008762CD">
              <w:rPr>
                <w:rFonts w:ascii="Tahoma" w:hAnsi="Tahoma" w:cs="Tahoma"/>
                <w:szCs w:val="22"/>
              </w:rPr>
              <w:t xml:space="preserve"> roboty</w:t>
            </w:r>
          </w:p>
        </w:tc>
        <w:tc>
          <w:tcPr>
            <w:tcW w:w="2653" w:type="dxa"/>
            <w:tcBorders>
              <w:top w:val="single" w:sz="4" w:space="0" w:color="000000"/>
              <w:left w:val="single" w:sz="4" w:space="0" w:color="000000"/>
              <w:bottom w:val="single" w:sz="4" w:space="0" w:color="000000"/>
              <w:right w:val="single" w:sz="4" w:space="0" w:color="000000"/>
            </w:tcBorders>
            <w:vAlign w:val="center"/>
          </w:tcPr>
          <w:p w:rsidR="0080667C" w:rsidRPr="008762CD" w:rsidRDefault="0080667C" w:rsidP="00CD1B3D">
            <w:pPr>
              <w:pStyle w:val="Tekstpodstawowy"/>
              <w:snapToGrid w:val="0"/>
              <w:spacing w:line="276" w:lineRule="auto"/>
              <w:rPr>
                <w:rFonts w:ascii="Tahoma" w:hAnsi="Tahoma" w:cs="Tahoma"/>
                <w:szCs w:val="22"/>
              </w:rPr>
            </w:pPr>
            <w:r w:rsidRPr="008762CD">
              <w:rPr>
                <w:rFonts w:ascii="Tahoma" w:hAnsi="Tahoma" w:cs="Tahoma"/>
                <w:szCs w:val="22"/>
              </w:rPr>
              <w:t>Nazwa zleceniodawcy</w:t>
            </w:r>
          </w:p>
          <w:p w:rsidR="0080667C" w:rsidRPr="008762CD" w:rsidRDefault="0080667C" w:rsidP="00CD1B3D">
            <w:pPr>
              <w:pStyle w:val="Tekstpodstawowy"/>
              <w:spacing w:line="276" w:lineRule="auto"/>
              <w:rPr>
                <w:rFonts w:ascii="Tahoma" w:hAnsi="Tahoma" w:cs="Tahoma"/>
                <w:szCs w:val="22"/>
              </w:rPr>
            </w:pPr>
          </w:p>
        </w:tc>
      </w:tr>
      <w:tr w:rsidR="0080667C" w:rsidRPr="008762CD" w:rsidTr="00CD1B3D">
        <w:trPr>
          <w:jc w:val="center"/>
        </w:trPr>
        <w:tc>
          <w:tcPr>
            <w:tcW w:w="1085" w:type="dxa"/>
            <w:tcBorders>
              <w:top w:val="single" w:sz="4" w:space="0" w:color="000000"/>
              <w:left w:val="single" w:sz="4" w:space="0" w:color="000000"/>
              <w:bottom w:val="single" w:sz="4" w:space="0" w:color="000000"/>
            </w:tcBorders>
            <w:vAlign w:val="center"/>
          </w:tcPr>
          <w:p w:rsidR="0080667C" w:rsidRPr="008762CD" w:rsidRDefault="0080667C" w:rsidP="00CD1B3D">
            <w:pPr>
              <w:pStyle w:val="Tekstpodstawowy"/>
              <w:snapToGrid w:val="0"/>
              <w:spacing w:line="276" w:lineRule="auto"/>
              <w:rPr>
                <w:rFonts w:ascii="Tahoma" w:hAnsi="Tahoma" w:cs="Tahoma"/>
                <w:szCs w:val="22"/>
              </w:rPr>
            </w:pPr>
            <w:r w:rsidRPr="008762CD">
              <w:rPr>
                <w:rFonts w:ascii="Tahoma" w:hAnsi="Tahoma" w:cs="Tahoma"/>
                <w:szCs w:val="22"/>
              </w:rPr>
              <w:t>1</w:t>
            </w:r>
          </w:p>
        </w:tc>
        <w:tc>
          <w:tcPr>
            <w:tcW w:w="1701" w:type="dxa"/>
            <w:tcBorders>
              <w:top w:val="single" w:sz="4" w:space="0" w:color="000000"/>
              <w:left w:val="single" w:sz="4" w:space="0" w:color="000000"/>
              <w:bottom w:val="single" w:sz="4" w:space="0" w:color="000000"/>
            </w:tcBorders>
            <w:vAlign w:val="center"/>
          </w:tcPr>
          <w:p w:rsidR="0080667C" w:rsidRPr="008762CD" w:rsidRDefault="0080667C" w:rsidP="00CD1B3D">
            <w:pPr>
              <w:pStyle w:val="Tekstpodstawowy"/>
              <w:snapToGrid w:val="0"/>
              <w:spacing w:line="276" w:lineRule="auto"/>
              <w:rPr>
                <w:rFonts w:ascii="Tahoma" w:hAnsi="Tahoma" w:cs="Tahoma"/>
                <w:szCs w:val="22"/>
              </w:rPr>
            </w:pPr>
            <w:r w:rsidRPr="008762CD">
              <w:rPr>
                <w:rFonts w:ascii="Tahoma" w:hAnsi="Tahoma" w:cs="Tahoma"/>
                <w:szCs w:val="22"/>
              </w:rPr>
              <w:t>2</w:t>
            </w:r>
          </w:p>
        </w:tc>
        <w:tc>
          <w:tcPr>
            <w:tcW w:w="2126" w:type="dxa"/>
            <w:tcBorders>
              <w:top w:val="single" w:sz="4" w:space="0" w:color="000000"/>
              <w:left w:val="single" w:sz="4" w:space="0" w:color="000000"/>
              <w:bottom w:val="single" w:sz="4" w:space="0" w:color="000000"/>
            </w:tcBorders>
            <w:vAlign w:val="center"/>
          </w:tcPr>
          <w:p w:rsidR="0080667C" w:rsidRPr="008762CD" w:rsidRDefault="0080667C" w:rsidP="00CD1B3D">
            <w:pPr>
              <w:pStyle w:val="Tekstpodstawowy"/>
              <w:snapToGrid w:val="0"/>
              <w:spacing w:line="276" w:lineRule="auto"/>
              <w:rPr>
                <w:rFonts w:ascii="Tahoma" w:hAnsi="Tahoma" w:cs="Tahoma"/>
                <w:szCs w:val="22"/>
              </w:rPr>
            </w:pPr>
            <w:r w:rsidRPr="008762CD">
              <w:rPr>
                <w:rFonts w:ascii="Tahoma" w:hAnsi="Tahoma" w:cs="Tahoma"/>
                <w:szCs w:val="22"/>
              </w:rPr>
              <w:t>3</w:t>
            </w:r>
          </w:p>
        </w:tc>
        <w:tc>
          <w:tcPr>
            <w:tcW w:w="1985" w:type="dxa"/>
            <w:tcBorders>
              <w:top w:val="single" w:sz="4" w:space="0" w:color="000000"/>
              <w:left w:val="single" w:sz="4" w:space="0" w:color="000000"/>
              <w:bottom w:val="single" w:sz="4" w:space="0" w:color="000000"/>
            </w:tcBorders>
            <w:vAlign w:val="center"/>
          </w:tcPr>
          <w:p w:rsidR="0080667C" w:rsidRPr="008762CD" w:rsidRDefault="0080667C" w:rsidP="00CD1B3D">
            <w:pPr>
              <w:pStyle w:val="Tekstpodstawowy"/>
              <w:snapToGrid w:val="0"/>
              <w:spacing w:line="276" w:lineRule="auto"/>
              <w:rPr>
                <w:rFonts w:ascii="Tahoma" w:hAnsi="Tahoma" w:cs="Tahoma"/>
                <w:szCs w:val="22"/>
              </w:rPr>
            </w:pPr>
            <w:r w:rsidRPr="008762CD">
              <w:rPr>
                <w:rFonts w:ascii="Tahoma" w:hAnsi="Tahoma" w:cs="Tahoma"/>
                <w:szCs w:val="22"/>
              </w:rPr>
              <w:t>4</w:t>
            </w:r>
          </w:p>
        </w:tc>
        <w:tc>
          <w:tcPr>
            <w:tcW w:w="2653" w:type="dxa"/>
            <w:tcBorders>
              <w:top w:val="single" w:sz="4" w:space="0" w:color="000000"/>
              <w:left w:val="single" w:sz="4" w:space="0" w:color="000000"/>
              <w:bottom w:val="single" w:sz="4" w:space="0" w:color="000000"/>
              <w:right w:val="single" w:sz="4" w:space="0" w:color="000000"/>
            </w:tcBorders>
            <w:vAlign w:val="center"/>
          </w:tcPr>
          <w:p w:rsidR="0080667C" w:rsidRPr="008762CD" w:rsidRDefault="0080667C" w:rsidP="00CD1B3D">
            <w:pPr>
              <w:pStyle w:val="Tekstpodstawowy"/>
              <w:snapToGrid w:val="0"/>
              <w:spacing w:line="276" w:lineRule="auto"/>
              <w:rPr>
                <w:rFonts w:ascii="Tahoma" w:hAnsi="Tahoma" w:cs="Tahoma"/>
                <w:szCs w:val="22"/>
              </w:rPr>
            </w:pPr>
            <w:r w:rsidRPr="008762CD">
              <w:rPr>
                <w:rFonts w:ascii="Tahoma" w:hAnsi="Tahoma" w:cs="Tahoma"/>
                <w:szCs w:val="22"/>
              </w:rPr>
              <w:t>5</w:t>
            </w:r>
          </w:p>
        </w:tc>
      </w:tr>
      <w:tr w:rsidR="0080667C" w:rsidRPr="008762CD" w:rsidTr="00285E26">
        <w:trPr>
          <w:trHeight w:val="5718"/>
          <w:jc w:val="center"/>
        </w:trPr>
        <w:tc>
          <w:tcPr>
            <w:tcW w:w="1085" w:type="dxa"/>
            <w:tcBorders>
              <w:top w:val="single" w:sz="4" w:space="0" w:color="000000"/>
              <w:left w:val="single" w:sz="4" w:space="0" w:color="000000"/>
              <w:bottom w:val="single" w:sz="4" w:space="0" w:color="000000"/>
            </w:tcBorders>
          </w:tcPr>
          <w:p w:rsidR="0080667C" w:rsidRPr="008762CD" w:rsidRDefault="0080667C" w:rsidP="00CD1B3D">
            <w:pPr>
              <w:pStyle w:val="Tekstpodstawowy"/>
              <w:snapToGrid w:val="0"/>
              <w:spacing w:line="276" w:lineRule="auto"/>
              <w:rPr>
                <w:rFonts w:ascii="Tahoma" w:hAnsi="Tahoma" w:cs="Tahoma"/>
                <w:szCs w:val="22"/>
              </w:rPr>
            </w:pPr>
          </w:p>
          <w:p w:rsidR="0080667C" w:rsidRPr="008762CD" w:rsidRDefault="0080667C" w:rsidP="00CD1B3D">
            <w:pPr>
              <w:pStyle w:val="Tekstpodstawowy"/>
              <w:spacing w:line="276" w:lineRule="auto"/>
              <w:rPr>
                <w:rFonts w:ascii="Tahoma" w:hAnsi="Tahoma" w:cs="Tahoma"/>
                <w:szCs w:val="22"/>
              </w:rPr>
            </w:pPr>
          </w:p>
          <w:p w:rsidR="0080667C" w:rsidRPr="008762CD" w:rsidRDefault="0080667C" w:rsidP="00CD1B3D">
            <w:pPr>
              <w:pStyle w:val="Tekstpodstawowy"/>
              <w:spacing w:line="276" w:lineRule="auto"/>
              <w:rPr>
                <w:rFonts w:ascii="Tahoma" w:hAnsi="Tahoma" w:cs="Tahoma"/>
                <w:szCs w:val="22"/>
              </w:rPr>
            </w:pPr>
          </w:p>
          <w:p w:rsidR="0080667C" w:rsidRPr="008762CD" w:rsidRDefault="0080667C" w:rsidP="00CD1B3D">
            <w:pPr>
              <w:pStyle w:val="Tekstpodstawowy"/>
              <w:spacing w:line="276" w:lineRule="auto"/>
              <w:rPr>
                <w:rFonts w:ascii="Tahoma" w:hAnsi="Tahoma" w:cs="Tahoma"/>
                <w:szCs w:val="22"/>
              </w:rPr>
            </w:pPr>
          </w:p>
          <w:p w:rsidR="0080667C" w:rsidRPr="008762CD" w:rsidRDefault="0080667C" w:rsidP="00CD1B3D">
            <w:pPr>
              <w:pStyle w:val="Tekstpodstawowy"/>
              <w:spacing w:line="276" w:lineRule="auto"/>
              <w:rPr>
                <w:rFonts w:ascii="Tahoma" w:hAnsi="Tahoma" w:cs="Tahoma"/>
                <w:szCs w:val="22"/>
              </w:rPr>
            </w:pPr>
          </w:p>
          <w:p w:rsidR="0080667C" w:rsidRPr="008762CD" w:rsidRDefault="0080667C" w:rsidP="00CD1B3D">
            <w:pPr>
              <w:pStyle w:val="Tekstpodstawowy"/>
              <w:spacing w:line="276" w:lineRule="auto"/>
              <w:rPr>
                <w:rFonts w:ascii="Tahoma" w:hAnsi="Tahoma" w:cs="Tahoma"/>
                <w:szCs w:val="22"/>
              </w:rPr>
            </w:pPr>
          </w:p>
          <w:p w:rsidR="0080667C" w:rsidRPr="008762CD" w:rsidRDefault="0080667C" w:rsidP="00CD1B3D">
            <w:pPr>
              <w:pStyle w:val="Tekstpodstawowy"/>
              <w:spacing w:line="276" w:lineRule="auto"/>
              <w:rPr>
                <w:rFonts w:ascii="Tahoma" w:hAnsi="Tahoma" w:cs="Tahoma"/>
                <w:szCs w:val="22"/>
              </w:rPr>
            </w:pPr>
          </w:p>
          <w:p w:rsidR="0080667C" w:rsidRPr="008762CD" w:rsidRDefault="0080667C" w:rsidP="00CD1B3D">
            <w:pPr>
              <w:pStyle w:val="Tekstpodstawowy"/>
              <w:spacing w:line="276" w:lineRule="auto"/>
              <w:rPr>
                <w:rFonts w:ascii="Tahoma" w:hAnsi="Tahoma" w:cs="Tahoma"/>
                <w:szCs w:val="22"/>
              </w:rPr>
            </w:pPr>
          </w:p>
          <w:p w:rsidR="0080667C" w:rsidRPr="008762CD" w:rsidRDefault="0080667C" w:rsidP="00CD1B3D">
            <w:pPr>
              <w:pStyle w:val="Tekstpodstawowy"/>
              <w:spacing w:line="276" w:lineRule="auto"/>
              <w:rPr>
                <w:rFonts w:ascii="Tahoma" w:hAnsi="Tahoma" w:cs="Tahoma"/>
                <w:szCs w:val="22"/>
              </w:rPr>
            </w:pPr>
          </w:p>
          <w:p w:rsidR="0080667C" w:rsidRPr="008762CD" w:rsidRDefault="0080667C" w:rsidP="00CD1B3D">
            <w:pPr>
              <w:pStyle w:val="Tekstpodstawowy"/>
              <w:spacing w:line="276" w:lineRule="auto"/>
              <w:rPr>
                <w:rFonts w:ascii="Tahoma" w:hAnsi="Tahoma" w:cs="Tahoma"/>
                <w:szCs w:val="22"/>
              </w:rPr>
            </w:pPr>
          </w:p>
          <w:p w:rsidR="0080667C" w:rsidRPr="008762CD" w:rsidRDefault="0080667C" w:rsidP="00CD1B3D">
            <w:pPr>
              <w:pStyle w:val="Tekstpodstawowy"/>
              <w:spacing w:line="276" w:lineRule="auto"/>
              <w:rPr>
                <w:rFonts w:ascii="Tahoma" w:hAnsi="Tahoma" w:cs="Tahoma"/>
                <w:szCs w:val="22"/>
              </w:rPr>
            </w:pPr>
          </w:p>
          <w:p w:rsidR="0080667C" w:rsidRPr="008762CD" w:rsidRDefault="0080667C" w:rsidP="00CD1B3D">
            <w:pPr>
              <w:pStyle w:val="Tekstpodstawowy"/>
              <w:spacing w:line="276" w:lineRule="auto"/>
              <w:rPr>
                <w:rFonts w:ascii="Tahoma" w:hAnsi="Tahoma" w:cs="Tahoma"/>
                <w:szCs w:val="22"/>
              </w:rPr>
            </w:pPr>
          </w:p>
          <w:p w:rsidR="0080667C" w:rsidRPr="008762CD" w:rsidRDefault="0080667C" w:rsidP="00CD1B3D">
            <w:pPr>
              <w:pStyle w:val="Tekstpodstawowy"/>
              <w:spacing w:line="276" w:lineRule="auto"/>
              <w:rPr>
                <w:rFonts w:ascii="Tahoma" w:hAnsi="Tahoma" w:cs="Tahoma"/>
                <w:szCs w:val="22"/>
              </w:rPr>
            </w:pPr>
          </w:p>
          <w:p w:rsidR="0080667C" w:rsidRPr="008762CD" w:rsidRDefault="0080667C" w:rsidP="00CD1B3D">
            <w:pPr>
              <w:pStyle w:val="Tekstpodstawowy"/>
              <w:spacing w:line="276" w:lineRule="auto"/>
              <w:rPr>
                <w:rFonts w:ascii="Tahoma" w:hAnsi="Tahoma" w:cs="Tahoma"/>
                <w:szCs w:val="22"/>
              </w:rPr>
            </w:pPr>
          </w:p>
          <w:p w:rsidR="0080667C" w:rsidRPr="008762CD" w:rsidRDefault="0080667C" w:rsidP="00CD1B3D">
            <w:pPr>
              <w:pStyle w:val="Tekstpodstawowy"/>
              <w:spacing w:line="276" w:lineRule="auto"/>
              <w:rPr>
                <w:rFonts w:ascii="Tahoma" w:hAnsi="Tahoma" w:cs="Tahoma"/>
                <w:szCs w:val="22"/>
              </w:rPr>
            </w:pPr>
          </w:p>
        </w:tc>
        <w:tc>
          <w:tcPr>
            <w:tcW w:w="1701" w:type="dxa"/>
            <w:tcBorders>
              <w:top w:val="single" w:sz="4" w:space="0" w:color="000000"/>
              <w:left w:val="single" w:sz="4" w:space="0" w:color="000000"/>
              <w:bottom w:val="single" w:sz="4" w:space="0" w:color="000000"/>
            </w:tcBorders>
          </w:tcPr>
          <w:p w:rsidR="0080667C" w:rsidRPr="008762CD" w:rsidRDefault="0080667C" w:rsidP="00CD1B3D">
            <w:pPr>
              <w:pStyle w:val="Tekstpodstawowy"/>
              <w:snapToGrid w:val="0"/>
              <w:spacing w:line="276" w:lineRule="auto"/>
              <w:rPr>
                <w:rFonts w:ascii="Tahoma" w:hAnsi="Tahoma" w:cs="Tahoma"/>
                <w:szCs w:val="22"/>
              </w:rPr>
            </w:pPr>
          </w:p>
        </w:tc>
        <w:tc>
          <w:tcPr>
            <w:tcW w:w="2126" w:type="dxa"/>
            <w:tcBorders>
              <w:top w:val="single" w:sz="4" w:space="0" w:color="000000"/>
              <w:left w:val="single" w:sz="4" w:space="0" w:color="000000"/>
              <w:bottom w:val="single" w:sz="4" w:space="0" w:color="000000"/>
            </w:tcBorders>
          </w:tcPr>
          <w:p w:rsidR="0080667C" w:rsidRPr="008762CD" w:rsidRDefault="0080667C" w:rsidP="00CD1B3D">
            <w:pPr>
              <w:pStyle w:val="Tekstpodstawowy"/>
              <w:snapToGrid w:val="0"/>
              <w:spacing w:line="276" w:lineRule="auto"/>
              <w:rPr>
                <w:rFonts w:ascii="Tahoma" w:hAnsi="Tahoma" w:cs="Tahoma"/>
                <w:szCs w:val="22"/>
              </w:rPr>
            </w:pPr>
          </w:p>
        </w:tc>
        <w:tc>
          <w:tcPr>
            <w:tcW w:w="1985" w:type="dxa"/>
            <w:tcBorders>
              <w:top w:val="single" w:sz="4" w:space="0" w:color="000000"/>
              <w:left w:val="single" w:sz="4" w:space="0" w:color="000000"/>
              <w:bottom w:val="single" w:sz="4" w:space="0" w:color="000000"/>
            </w:tcBorders>
          </w:tcPr>
          <w:p w:rsidR="0080667C" w:rsidRPr="008762CD" w:rsidRDefault="0080667C" w:rsidP="00CD1B3D">
            <w:pPr>
              <w:pStyle w:val="Tekstpodstawowy"/>
              <w:snapToGrid w:val="0"/>
              <w:spacing w:line="276" w:lineRule="auto"/>
              <w:rPr>
                <w:rFonts w:ascii="Tahoma" w:hAnsi="Tahoma" w:cs="Tahoma"/>
                <w:szCs w:val="22"/>
              </w:rPr>
            </w:pPr>
          </w:p>
        </w:tc>
        <w:tc>
          <w:tcPr>
            <w:tcW w:w="2653" w:type="dxa"/>
            <w:tcBorders>
              <w:top w:val="single" w:sz="4" w:space="0" w:color="000000"/>
              <w:left w:val="single" w:sz="4" w:space="0" w:color="000000"/>
              <w:bottom w:val="single" w:sz="4" w:space="0" w:color="000000"/>
              <w:right w:val="single" w:sz="4" w:space="0" w:color="000000"/>
            </w:tcBorders>
          </w:tcPr>
          <w:p w:rsidR="0080667C" w:rsidRPr="008762CD" w:rsidRDefault="0080667C" w:rsidP="00CD1B3D">
            <w:pPr>
              <w:pStyle w:val="Tekstpodstawowy"/>
              <w:snapToGrid w:val="0"/>
              <w:spacing w:line="276" w:lineRule="auto"/>
              <w:rPr>
                <w:rFonts w:ascii="Tahoma" w:hAnsi="Tahoma" w:cs="Tahoma"/>
                <w:szCs w:val="22"/>
              </w:rPr>
            </w:pPr>
          </w:p>
        </w:tc>
      </w:tr>
    </w:tbl>
    <w:p w:rsidR="0080667C" w:rsidRPr="008762CD" w:rsidRDefault="0080667C" w:rsidP="0080667C">
      <w:pPr>
        <w:autoSpaceDE w:val="0"/>
        <w:autoSpaceDN w:val="0"/>
        <w:adjustRightInd w:val="0"/>
        <w:spacing w:after="0"/>
        <w:rPr>
          <w:rFonts w:ascii="Tahoma" w:hAnsi="Tahoma" w:cs="Tahoma"/>
          <w:szCs w:val="22"/>
        </w:rPr>
      </w:pPr>
      <w:r w:rsidRPr="008762CD">
        <w:rPr>
          <w:rFonts w:ascii="Tahoma" w:hAnsi="Tahoma" w:cs="Tahoma"/>
          <w:szCs w:val="22"/>
        </w:rPr>
        <w:t>Dowodami, o których mowa wyżej, są:</w:t>
      </w:r>
    </w:p>
    <w:p w:rsidR="0080667C" w:rsidRPr="008762CD" w:rsidRDefault="0080667C" w:rsidP="00F0481C">
      <w:pPr>
        <w:numPr>
          <w:ilvl w:val="0"/>
          <w:numId w:val="40"/>
        </w:numPr>
        <w:autoSpaceDE w:val="0"/>
        <w:autoSpaceDN w:val="0"/>
        <w:adjustRightInd w:val="0"/>
        <w:spacing w:after="0" w:line="276" w:lineRule="auto"/>
        <w:rPr>
          <w:rFonts w:ascii="Tahoma" w:hAnsi="Tahoma" w:cs="Tahoma"/>
          <w:szCs w:val="22"/>
        </w:rPr>
      </w:pPr>
      <w:proofErr w:type="gramStart"/>
      <w:r w:rsidRPr="008762CD">
        <w:rPr>
          <w:rFonts w:ascii="Tahoma" w:hAnsi="Tahoma" w:cs="Tahoma"/>
          <w:szCs w:val="22"/>
        </w:rPr>
        <w:t>poświadczenie</w:t>
      </w:r>
      <w:proofErr w:type="gramEnd"/>
      <w:r w:rsidRPr="008762CD">
        <w:rPr>
          <w:rFonts w:ascii="Tahoma" w:hAnsi="Tahoma" w:cs="Tahoma"/>
          <w:szCs w:val="22"/>
        </w:rPr>
        <w:t>, że roboty budowlane zostały wykonane należycie;</w:t>
      </w:r>
    </w:p>
    <w:p w:rsidR="0080667C" w:rsidRPr="008762CD" w:rsidRDefault="0080667C" w:rsidP="00F0481C">
      <w:pPr>
        <w:numPr>
          <w:ilvl w:val="0"/>
          <w:numId w:val="40"/>
        </w:numPr>
        <w:autoSpaceDE w:val="0"/>
        <w:autoSpaceDN w:val="0"/>
        <w:adjustRightInd w:val="0"/>
        <w:spacing w:after="0" w:line="276" w:lineRule="auto"/>
        <w:rPr>
          <w:rFonts w:ascii="Tahoma" w:hAnsi="Tahoma" w:cs="Tahoma"/>
          <w:szCs w:val="22"/>
        </w:rPr>
      </w:pPr>
      <w:r w:rsidRPr="008762CD">
        <w:rPr>
          <w:rFonts w:ascii="Tahoma" w:hAnsi="Tahoma" w:cs="Tahoma"/>
          <w:szCs w:val="22"/>
        </w:rPr>
        <w:t xml:space="preserve">inne </w:t>
      </w:r>
      <w:proofErr w:type="gramStart"/>
      <w:r w:rsidRPr="008762CD">
        <w:rPr>
          <w:rFonts w:ascii="Tahoma" w:hAnsi="Tahoma" w:cs="Tahoma"/>
          <w:szCs w:val="22"/>
        </w:rPr>
        <w:t>dokumenty – jeżeli</w:t>
      </w:r>
      <w:proofErr w:type="gramEnd"/>
      <w:r w:rsidRPr="008762CD">
        <w:rPr>
          <w:rFonts w:ascii="Tahoma" w:hAnsi="Tahoma" w:cs="Tahoma"/>
          <w:szCs w:val="22"/>
        </w:rPr>
        <w:t xml:space="preserve"> z uzasadnionych przyczyn o obiektywnym charakterze Wykonawca nie jest w stanie uzyskać poświadczenia, o którym mowa w pkt a).</w:t>
      </w:r>
    </w:p>
    <w:p w:rsidR="0080667C" w:rsidRPr="008762CD" w:rsidRDefault="0080667C" w:rsidP="0080667C">
      <w:pPr>
        <w:autoSpaceDE w:val="0"/>
        <w:autoSpaceDN w:val="0"/>
        <w:adjustRightInd w:val="0"/>
        <w:spacing w:after="0"/>
        <w:rPr>
          <w:rFonts w:ascii="Tahoma" w:hAnsi="Tahoma" w:cs="Tahoma"/>
          <w:szCs w:val="22"/>
        </w:rPr>
      </w:pPr>
      <w:r w:rsidRPr="008762CD">
        <w:rPr>
          <w:rFonts w:ascii="Tahoma" w:hAnsi="Tahoma" w:cs="Tahoma"/>
          <w:szCs w:val="22"/>
        </w:rPr>
        <w:t>W przypadku, gdy Zamawiający jest podmiotem na rzecz, którego roboty budowlane wskazane w wykazie zostały wcześniej wykonane, Wykonawca nie ma obowiązku przedkładania dowodów, o których mowa powyżej.</w:t>
      </w:r>
    </w:p>
    <w:p w:rsidR="00285E26" w:rsidRDefault="0080667C" w:rsidP="0080667C">
      <w:pPr>
        <w:pStyle w:val="Default"/>
        <w:spacing w:line="276" w:lineRule="auto"/>
        <w:ind w:left="2832"/>
        <w:rPr>
          <w:rFonts w:ascii="Tahoma" w:hAnsi="Tahoma" w:cs="Tahoma"/>
          <w:color w:val="auto"/>
          <w:sz w:val="22"/>
          <w:szCs w:val="22"/>
        </w:rPr>
      </w:pPr>
      <w:r w:rsidRPr="008762CD">
        <w:rPr>
          <w:rFonts w:ascii="Tahoma" w:hAnsi="Tahoma" w:cs="Tahoma"/>
          <w:color w:val="auto"/>
          <w:sz w:val="22"/>
          <w:szCs w:val="22"/>
        </w:rPr>
        <w:tab/>
      </w:r>
    </w:p>
    <w:p w:rsidR="0080667C" w:rsidRPr="008762CD" w:rsidRDefault="00285E26" w:rsidP="0080667C">
      <w:pPr>
        <w:pStyle w:val="Default"/>
        <w:spacing w:line="276" w:lineRule="auto"/>
        <w:ind w:left="2832"/>
        <w:rPr>
          <w:rFonts w:ascii="Tahoma" w:hAnsi="Tahoma" w:cs="Tahoma"/>
          <w:color w:val="auto"/>
          <w:sz w:val="22"/>
          <w:szCs w:val="22"/>
        </w:rPr>
      </w:pPr>
      <w:r>
        <w:rPr>
          <w:rFonts w:ascii="Tahoma" w:hAnsi="Tahoma" w:cs="Tahoma"/>
          <w:color w:val="auto"/>
          <w:sz w:val="22"/>
          <w:szCs w:val="22"/>
        </w:rPr>
        <w:t xml:space="preserve">         </w:t>
      </w:r>
      <w:r w:rsidR="0080667C" w:rsidRPr="008762CD">
        <w:rPr>
          <w:rFonts w:ascii="Tahoma" w:hAnsi="Tahoma" w:cs="Tahoma"/>
          <w:color w:val="auto"/>
          <w:sz w:val="22"/>
          <w:szCs w:val="22"/>
        </w:rPr>
        <w:t xml:space="preserve">................................................................................ </w:t>
      </w:r>
    </w:p>
    <w:p w:rsidR="0080667C" w:rsidRPr="008762CD" w:rsidRDefault="0080667C" w:rsidP="0080667C">
      <w:pPr>
        <w:pStyle w:val="Default"/>
        <w:spacing w:line="276" w:lineRule="auto"/>
        <w:ind w:left="2832"/>
        <w:rPr>
          <w:rFonts w:ascii="Tahoma" w:hAnsi="Tahoma" w:cs="Tahoma"/>
          <w:color w:val="auto"/>
          <w:sz w:val="22"/>
          <w:szCs w:val="22"/>
        </w:rPr>
      </w:pPr>
      <w:r w:rsidRPr="008762CD">
        <w:rPr>
          <w:rFonts w:ascii="Tahoma" w:hAnsi="Tahoma" w:cs="Tahoma"/>
          <w:color w:val="auto"/>
          <w:sz w:val="22"/>
          <w:szCs w:val="22"/>
        </w:rPr>
        <w:t xml:space="preserve">           </w:t>
      </w:r>
      <w:proofErr w:type="gramStart"/>
      <w:r w:rsidRPr="008762CD">
        <w:rPr>
          <w:rFonts w:ascii="Tahoma" w:hAnsi="Tahoma" w:cs="Tahoma"/>
          <w:color w:val="auto"/>
          <w:sz w:val="22"/>
          <w:szCs w:val="22"/>
        </w:rPr>
        <w:t>podpis</w:t>
      </w:r>
      <w:proofErr w:type="gramEnd"/>
      <w:r w:rsidRPr="008762CD">
        <w:rPr>
          <w:rFonts w:ascii="Tahoma" w:hAnsi="Tahoma" w:cs="Tahoma"/>
          <w:color w:val="auto"/>
          <w:sz w:val="22"/>
          <w:szCs w:val="22"/>
        </w:rPr>
        <w:t xml:space="preserve"> osoby lub osób uprawnionych do zaciągania </w:t>
      </w:r>
    </w:p>
    <w:p w:rsidR="0080667C" w:rsidRPr="008762CD" w:rsidRDefault="0080667C" w:rsidP="0080667C">
      <w:pPr>
        <w:pStyle w:val="Stopka"/>
        <w:tabs>
          <w:tab w:val="left" w:pos="708"/>
        </w:tabs>
        <w:spacing w:line="276" w:lineRule="auto"/>
        <w:rPr>
          <w:rFonts w:ascii="Tahoma" w:hAnsi="Tahoma" w:cs="Tahoma"/>
          <w:i w:val="0"/>
          <w:sz w:val="22"/>
          <w:szCs w:val="22"/>
        </w:rPr>
      </w:pPr>
      <w:r w:rsidRPr="008762CD">
        <w:rPr>
          <w:rFonts w:ascii="Tahoma" w:hAnsi="Tahoma" w:cs="Tahoma"/>
          <w:sz w:val="22"/>
          <w:szCs w:val="22"/>
        </w:rPr>
        <w:t xml:space="preserve">                                               </w:t>
      </w:r>
      <w:proofErr w:type="gramStart"/>
      <w:r w:rsidRPr="008762CD">
        <w:rPr>
          <w:rFonts w:ascii="Tahoma" w:hAnsi="Tahoma" w:cs="Tahoma"/>
          <w:i w:val="0"/>
          <w:sz w:val="22"/>
          <w:szCs w:val="22"/>
        </w:rPr>
        <w:t>zobowiązań</w:t>
      </w:r>
      <w:proofErr w:type="gramEnd"/>
      <w:r w:rsidRPr="008762CD">
        <w:rPr>
          <w:rFonts w:ascii="Tahoma" w:hAnsi="Tahoma" w:cs="Tahoma"/>
          <w:i w:val="0"/>
          <w:sz w:val="22"/>
          <w:szCs w:val="22"/>
        </w:rPr>
        <w:t xml:space="preserve"> </w:t>
      </w:r>
      <w:proofErr w:type="spellStart"/>
      <w:r w:rsidRPr="008762CD">
        <w:rPr>
          <w:rFonts w:ascii="Tahoma" w:hAnsi="Tahoma" w:cs="Tahoma"/>
          <w:i w:val="0"/>
          <w:sz w:val="22"/>
          <w:szCs w:val="22"/>
        </w:rPr>
        <w:t>cywilno</w:t>
      </w:r>
      <w:proofErr w:type="spellEnd"/>
      <w:r w:rsidRPr="008762CD">
        <w:rPr>
          <w:rFonts w:ascii="Tahoma" w:hAnsi="Tahoma" w:cs="Tahoma"/>
          <w:i w:val="0"/>
          <w:sz w:val="22"/>
          <w:szCs w:val="22"/>
        </w:rPr>
        <w:t>–prawnych w imieniu Wykonawcy</w:t>
      </w:r>
    </w:p>
    <w:p w:rsidR="0080667C" w:rsidRPr="008762CD" w:rsidRDefault="0080667C" w:rsidP="0080667C">
      <w:pPr>
        <w:pStyle w:val="Default"/>
        <w:spacing w:line="276" w:lineRule="auto"/>
        <w:rPr>
          <w:rFonts w:ascii="Tahoma" w:hAnsi="Tahoma" w:cs="Tahoma"/>
          <w:color w:val="auto"/>
          <w:sz w:val="22"/>
          <w:szCs w:val="22"/>
        </w:rPr>
      </w:pPr>
    </w:p>
    <w:p w:rsidR="0080667C" w:rsidRPr="008762CD" w:rsidRDefault="0080667C" w:rsidP="0080667C">
      <w:pPr>
        <w:pStyle w:val="Tekstpodstawowy"/>
        <w:spacing w:line="276" w:lineRule="auto"/>
        <w:ind w:left="6024" w:firstLine="348"/>
        <w:rPr>
          <w:rFonts w:ascii="Tahoma" w:hAnsi="Tahoma" w:cs="Tahoma"/>
          <w:b/>
          <w:szCs w:val="22"/>
        </w:rPr>
      </w:pPr>
      <w:r w:rsidRPr="008762CD">
        <w:rPr>
          <w:rFonts w:ascii="Tahoma" w:hAnsi="Tahoma" w:cs="Tahoma"/>
          <w:b/>
          <w:szCs w:val="22"/>
        </w:rPr>
        <w:lastRenderedPageBreak/>
        <w:t xml:space="preserve">Załącznik </w:t>
      </w:r>
      <w:proofErr w:type="gramStart"/>
      <w:r w:rsidRPr="008762CD">
        <w:rPr>
          <w:rFonts w:ascii="Tahoma" w:hAnsi="Tahoma" w:cs="Tahoma"/>
          <w:b/>
          <w:szCs w:val="22"/>
        </w:rPr>
        <w:t>nr  5 do</w:t>
      </w:r>
      <w:proofErr w:type="gramEnd"/>
      <w:r w:rsidRPr="008762CD">
        <w:rPr>
          <w:rFonts w:ascii="Tahoma" w:hAnsi="Tahoma" w:cs="Tahoma"/>
          <w:b/>
          <w:szCs w:val="22"/>
        </w:rPr>
        <w:t xml:space="preserve"> SIWZ</w:t>
      </w:r>
    </w:p>
    <w:p w:rsidR="0080667C" w:rsidRPr="008762CD" w:rsidRDefault="0080667C" w:rsidP="0080667C">
      <w:pPr>
        <w:pStyle w:val="Tekstpodstawowy"/>
        <w:spacing w:line="276" w:lineRule="auto"/>
        <w:ind w:left="6480"/>
        <w:jc w:val="both"/>
        <w:rPr>
          <w:rFonts w:ascii="Tahoma" w:hAnsi="Tahoma" w:cs="Tahoma"/>
          <w:b/>
          <w:szCs w:val="22"/>
        </w:rPr>
      </w:pPr>
    </w:p>
    <w:p w:rsidR="0080667C" w:rsidRPr="008762CD" w:rsidRDefault="0080667C" w:rsidP="0080667C">
      <w:pPr>
        <w:pStyle w:val="Tekstpodstawowy"/>
        <w:spacing w:line="276" w:lineRule="auto"/>
        <w:jc w:val="both"/>
        <w:rPr>
          <w:rFonts w:ascii="Tahoma" w:hAnsi="Tahoma" w:cs="Tahoma"/>
          <w:b/>
          <w:szCs w:val="22"/>
        </w:rPr>
      </w:pPr>
      <w:r w:rsidRPr="008762CD">
        <w:rPr>
          <w:rFonts w:ascii="Tahoma" w:hAnsi="Tahoma" w:cs="Tahoma"/>
          <w:b/>
          <w:szCs w:val="22"/>
        </w:rPr>
        <w:t>Wykaz osób, które uczestniczyć będą w wykonywaniu zamówienia wraz z informacjami na temat ich kwalifikacji zawodowych, doświadczenia i wykształcenia niezbędnych do wykonania zamówienia, a także zakresu wykonywanych przez nie czynności, oraz informacją o podstawie do dysponowania tymi osobami.</w:t>
      </w:r>
    </w:p>
    <w:tbl>
      <w:tblPr>
        <w:tblW w:w="10250" w:type="dxa"/>
        <w:tblInd w:w="-180" w:type="dxa"/>
        <w:tblLayout w:type="fixed"/>
        <w:tblCellMar>
          <w:left w:w="0" w:type="dxa"/>
          <w:right w:w="0" w:type="dxa"/>
        </w:tblCellMar>
        <w:tblLook w:val="0000" w:firstRow="0" w:lastRow="0" w:firstColumn="0" w:lastColumn="0" w:noHBand="0" w:noVBand="0"/>
      </w:tblPr>
      <w:tblGrid>
        <w:gridCol w:w="464"/>
        <w:gridCol w:w="992"/>
        <w:gridCol w:w="1604"/>
        <w:gridCol w:w="1440"/>
        <w:gridCol w:w="1260"/>
        <w:gridCol w:w="1620"/>
        <w:gridCol w:w="1260"/>
        <w:gridCol w:w="1610"/>
      </w:tblGrid>
      <w:tr w:rsidR="0080667C" w:rsidRPr="008762CD" w:rsidTr="00CD1B3D">
        <w:tc>
          <w:tcPr>
            <w:tcW w:w="464" w:type="dxa"/>
            <w:tcBorders>
              <w:top w:val="single" w:sz="4" w:space="0" w:color="000000"/>
              <w:left w:val="single" w:sz="4" w:space="0" w:color="000000"/>
              <w:bottom w:val="single" w:sz="4" w:space="0" w:color="000000"/>
            </w:tcBorders>
          </w:tcPr>
          <w:p w:rsidR="0080667C" w:rsidRPr="008762CD" w:rsidRDefault="0080667C" w:rsidP="00CD1B3D">
            <w:pPr>
              <w:pStyle w:val="Stopka"/>
              <w:tabs>
                <w:tab w:val="left" w:pos="708"/>
              </w:tabs>
              <w:snapToGrid w:val="0"/>
              <w:spacing w:line="276" w:lineRule="auto"/>
              <w:jc w:val="center"/>
              <w:rPr>
                <w:rFonts w:ascii="Tahoma" w:hAnsi="Tahoma" w:cs="Tahoma"/>
                <w:i w:val="0"/>
                <w:sz w:val="22"/>
                <w:szCs w:val="22"/>
              </w:rPr>
            </w:pPr>
            <w:proofErr w:type="gramStart"/>
            <w:r w:rsidRPr="008762CD">
              <w:rPr>
                <w:rFonts w:ascii="Tahoma" w:hAnsi="Tahoma" w:cs="Tahoma"/>
                <w:i w:val="0"/>
                <w:sz w:val="22"/>
                <w:szCs w:val="22"/>
              </w:rPr>
              <w:t>l</w:t>
            </w:r>
            <w:proofErr w:type="gramEnd"/>
            <w:r w:rsidRPr="008762CD">
              <w:rPr>
                <w:rFonts w:ascii="Tahoma" w:hAnsi="Tahoma" w:cs="Tahoma"/>
                <w:i w:val="0"/>
                <w:sz w:val="22"/>
                <w:szCs w:val="22"/>
              </w:rPr>
              <w:t>.</w:t>
            </w:r>
            <w:proofErr w:type="gramStart"/>
            <w:r w:rsidRPr="008762CD">
              <w:rPr>
                <w:rFonts w:ascii="Tahoma" w:hAnsi="Tahoma" w:cs="Tahoma"/>
                <w:i w:val="0"/>
                <w:sz w:val="22"/>
                <w:szCs w:val="22"/>
              </w:rPr>
              <w:t>p</w:t>
            </w:r>
            <w:proofErr w:type="gramEnd"/>
            <w:r w:rsidRPr="008762CD">
              <w:rPr>
                <w:rFonts w:ascii="Tahoma" w:hAnsi="Tahoma" w:cs="Tahoma"/>
                <w:i w:val="0"/>
                <w:sz w:val="22"/>
                <w:szCs w:val="22"/>
              </w:rPr>
              <w:t>.</w:t>
            </w:r>
          </w:p>
        </w:tc>
        <w:tc>
          <w:tcPr>
            <w:tcW w:w="992" w:type="dxa"/>
            <w:tcBorders>
              <w:top w:val="single" w:sz="4" w:space="0" w:color="000000"/>
              <w:left w:val="single" w:sz="4" w:space="0" w:color="000000"/>
              <w:bottom w:val="single" w:sz="4" w:space="0" w:color="000000"/>
            </w:tcBorders>
          </w:tcPr>
          <w:p w:rsidR="0080667C" w:rsidRPr="008762CD" w:rsidRDefault="0080667C" w:rsidP="00CD1B3D">
            <w:pPr>
              <w:pStyle w:val="Stopka"/>
              <w:tabs>
                <w:tab w:val="left" w:pos="708"/>
              </w:tabs>
              <w:snapToGrid w:val="0"/>
              <w:spacing w:line="276" w:lineRule="auto"/>
              <w:jc w:val="center"/>
              <w:rPr>
                <w:rFonts w:ascii="Tahoma" w:hAnsi="Tahoma" w:cs="Tahoma"/>
                <w:i w:val="0"/>
                <w:sz w:val="22"/>
                <w:szCs w:val="22"/>
              </w:rPr>
            </w:pPr>
            <w:r w:rsidRPr="008762CD">
              <w:rPr>
                <w:rFonts w:ascii="Tahoma" w:hAnsi="Tahoma" w:cs="Tahoma"/>
                <w:i w:val="0"/>
                <w:sz w:val="22"/>
                <w:szCs w:val="22"/>
              </w:rPr>
              <w:t>Imię i nazwisko</w:t>
            </w:r>
          </w:p>
        </w:tc>
        <w:tc>
          <w:tcPr>
            <w:tcW w:w="1604" w:type="dxa"/>
            <w:tcBorders>
              <w:top w:val="single" w:sz="4" w:space="0" w:color="000000"/>
              <w:left w:val="single" w:sz="4" w:space="0" w:color="000000"/>
              <w:bottom w:val="single" w:sz="4" w:space="0" w:color="000000"/>
            </w:tcBorders>
          </w:tcPr>
          <w:p w:rsidR="0080667C" w:rsidRPr="008762CD" w:rsidRDefault="0080667C" w:rsidP="00CD1B3D">
            <w:pPr>
              <w:pStyle w:val="Stopka"/>
              <w:tabs>
                <w:tab w:val="left" w:pos="708"/>
              </w:tabs>
              <w:snapToGrid w:val="0"/>
              <w:spacing w:line="276" w:lineRule="auto"/>
              <w:jc w:val="center"/>
              <w:rPr>
                <w:rFonts w:ascii="Tahoma" w:hAnsi="Tahoma" w:cs="Tahoma"/>
                <w:i w:val="0"/>
                <w:sz w:val="22"/>
                <w:szCs w:val="22"/>
              </w:rPr>
            </w:pPr>
            <w:r w:rsidRPr="008762CD">
              <w:rPr>
                <w:rFonts w:ascii="Tahoma" w:hAnsi="Tahoma" w:cs="Tahoma"/>
                <w:i w:val="0"/>
                <w:sz w:val="22"/>
                <w:szCs w:val="22"/>
              </w:rPr>
              <w:t>Zakres wykonywanych czynności</w:t>
            </w:r>
          </w:p>
        </w:tc>
        <w:tc>
          <w:tcPr>
            <w:tcW w:w="1440" w:type="dxa"/>
            <w:tcBorders>
              <w:top w:val="single" w:sz="4" w:space="0" w:color="000000"/>
              <w:left w:val="single" w:sz="4" w:space="0" w:color="000000"/>
              <w:bottom w:val="single" w:sz="4" w:space="0" w:color="000000"/>
            </w:tcBorders>
          </w:tcPr>
          <w:p w:rsidR="0080667C" w:rsidRPr="008762CD" w:rsidRDefault="0080667C" w:rsidP="00CD1B3D">
            <w:pPr>
              <w:pStyle w:val="Stopka"/>
              <w:tabs>
                <w:tab w:val="left" w:pos="708"/>
              </w:tabs>
              <w:snapToGrid w:val="0"/>
              <w:spacing w:line="276" w:lineRule="auto"/>
              <w:jc w:val="center"/>
              <w:rPr>
                <w:rFonts w:ascii="Tahoma" w:hAnsi="Tahoma" w:cs="Tahoma"/>
                <w:i w:val="0"/>
                <w:sz w:val="22"/>
                <w:szCs w:val="22"/>
              </w:rPr>
            </w:pPr>
            <w:r w:rsidRPr="008762CD">
              <w:rPr>
                <w:rFonts w:ascii="Tahoma" w:hAnsi="Tahoma" w:cs="Tahoma"/>
                <w:i w:val="0"/>
                <w:sz w:val="22"/>
                <w:szCs w:val="22"/>
              </w:rPr>
              <w:t>Wykształcenie</w:t>
            </w:r>
          </w:p>
        </w:tc>
        <w:tc>
          <w:tcPr>
            <w:tcW w:w="1260" w:type="dxa"/>
            <w:tcBorders>
              <w:top w:val="single" w:sz="4" w:space="0" w:color="000000"/>
              <w:left w:val="single" w:sz="4" w:space="0" w:color="000000"/>
              <w:bottom w:val="single" w:sz="4" w:space="0" w:color="000000"/>
            </w:tcBorders>
          </w:tcPr>
          <w:p w:rsidR="0080667C" w:rsidRPr="008762CD" w:rsidRDefault="0080667C" w:rsidP="00CD1B3D">
            <w:pPr>
              <w:pStyle w:val="Stopka"/>
              <w:tabs>
                <w:tab w:val="left" w:pos="708"/>
              </w:tabs>
              <w:snapToGrid w:val="0"/>
              <w:spacing w:line="276" w:lineRule="auto"/>
              <w:jc w:val="center"/>
              <w:rPr>
                <w:rFonts w:ascii="Tahoma" w:hAnsi="Tahoma" w:cs="Tahoma"/>
                <w:i w:val="0"/>
                <w:sz w:val="22"/>
                <w:szCs w:val="22"/>
              </w:rPr>
            </w:pPr>
            <w:r w:rsidRPr="008762CD">
              <w:rPr>
                <w:rFonts w:ascii="Tahoma" w:hAnsi="Tahoma" w:cs="Tahoma"/>
                <w:i w:val="0"/>
                <w:sz w:val="22"/>
                <w:szCs w:val="22"/>
              </w:rPr>
              <w:t>Kwalifikacje zawodowe</w:t>
            </w:r>
          </w:p>
        </w:tc>
        <w:tc>
          <w:tcPr>
            <w:tcW w:w="1620" w:type="dxa"/>
            <w:tcBorders>
              <w:top w:val="single" w:sz="4" w:space="0" w:color="000000"/>
              <w:left w:val="single" w:sz="4" w:space="0" w:color="000000"/>
              <w:bottom w:val="single" w:sz="4" w:space="0" w:color="000000"/>
            </w:tcBorders>
          </w:tcPr>
          <w:p w:rsidR="0080667C" w:rsidRPr="008762CD" w:rsidRDefault="0080667C" w:rsidP="00CD1B3D">
            <w:pPr>
              <w:pStyle w:val="Stopka"/>
              <w:tabs>
                <w:tab w:val="left" w:pos="708"/>
              </w:tabs>
              <w:snapToGrid w:val="0"/>
              <w:spacing w:line="276" w:lineRule="auto"/>
              <w:jc w:val="center"/>
              <w:rPr>
                <w:rFonts w:ascii="Tahoma" w:hAnsi="Tahoma" w:cs="Tahoma"/>
                <w:i w:val="0"/>
                <w:sz w:val="22"/>
                <w:szCs w:val="22"/>
              </w:rPr>
            </w:pPr>
            <w:r w:rsidRPr="008762CD">
              <w:rPr>
                <w:rFonts w:ascii="Tahoma" w:hAnsi="Tahoma" w:cs="Tahoma"/>
                <w:i w:val="0"/>
                <w:sz w:val="22"/>
                <w:szCs w:val="22"/>
              </w:rPr>
              <w:t>Doświadczenie</w:t>
            </w:r>
          </w:p>
        </w:tc>
        <w:tc>
          <w:tcPr>
            <w:tcW w:w="1260" w:type="dxa"/>
            <w:tcBorders>
              <w:top w:val="single" w:sz="4" w:space="0" w:color="000000"/>
              <w:left w:val="single" w:sz="4" w:space="0" w:color="000000"/>
              <w:bottom w:val="single" w:sz="4" w:space="0" w:color="000000"/>
            </w:tcBorders>
          </w:tcPr>
          <w:p w:rsidR="0080667C" w:rsidRPr="008762CD" w:rsidRDefault="0080667C" w:rsidP="00CD1B3D">
            <w:pPr>
              <w:pStyle w:val="Stopka"/>
              <w:tabs>
                <w:tab w:val="left" w:pos="708"/>
              </w:tabs>
              <w:snapToGrid w:val="0"/>
              <w:spacing w:line="276" w:lineRule="auto"/>
              <w:jc w:val="center"/>
              <w:rPr>
                <w:rFonts w:ascii="Tahoma" w:hAnsi="Tahoma" w:cs="Tahoma"/>
                <w:i w:val="0"/>
                <w:sz w:val="22"/>
                <w:szCs w:val="22"/>
              </w:rPr>
            </w:pPr>
            <w:r w:rsidRPr="008762CD">
              <w:rPr>
                <w:rFonts w:ascii="Tahoma" w:hAnsi="Tahoma" w:cs="Tahoma"/>
                <w:i w:val="0"/>
                <w:sz w:val="22"/>
                <w:szCs w:val="22"/>
              </w:rPr>
              <w:t>Uprawnienia</w:t>
            </w:r>
          </w:p>
        </w:tc>
        <w:tc>
          <w:tcPr>
            <w:tcW w:w="1610" w:type="dxa"/>
            <w:tcBorders>
              <w:top w:val="single" w:sz="4" w:space="0" w:color="000000"/>
              <w:left w:val="single" w:sz="4" w:space="0" w:color="000000"/>
              <w:bottom w:val="single" w:sz="4" w:space="0" w:color="000000"/>
              <w:right w:val="single" w:sz="4" w:space="0" w:color="000000"/>
            </w:tcBorders>
          </w:tcPr>
          <w:p w:rsidR="0080667C" w:rsidRPr="008762CD" w:rsidRDefault="0080667C" w:rsidP="00CD1B3D">
            <w:pPr>
              <w:pStyle w:val="Stopka"/>
              <w:tabs>
                <w:tab w:val="left" w:pos="708"/>
              </w:tabs>
              <w:snapToGrid w:val="0"/>
              <w:spacing w:line="276" w:lineRule="auto"/>
              <w:jc w:val="center"/>
              <w:rPr>
                <w:rFonts w:ascii="Tahoma" w:hAnsi="Tahoma" w:cs="Tahoma"/>
                <w:i w:val="0"/>
                <w:sz w:val="22"/>
                <w:szCs w:val="22"/>
              </w:rPr>
            </w:pPr>
            <w:r w:rsidRPr="008762CD">
              <w:rPr>
                <w:rFonts w:ascii="Tahoma" w:hAnsi="Tahoma" w:cs="Tahoma"/>
                <w:i w:val="0"/>
                <w:sz w:val="22"/>
                <w:szCs w:val="22"/>
              </w:rPr>
              <w:t>Podstawa do dysponowania tymi osobami</w:t>
            </w:r>
          </w:p>
        </w:tc>
      </w:tr>
      <w:tr w:rsidR="0080667C" w:rsidRPr="008762CD" w:rsidTr="00CD1B3D">
        <w:tc>
          <w:tcPr>
            <w:tcW w:w="464" w:type="dxa"/>
            <w:tcBorders>
              <w:top w:val="single" w:sz="4" w:space="0" w:color="000000"/>
              <w:left w:val="single" w:sz="4" w:space="0" w:color="000000"/>
              <w:bottom w:val="single" w:sz="4" w:space="0" w:color="000000"/>
            </w:tcBorders>
          </w:tcPr>
          <w:p w:rsidR="0080667C" w:rsidRPr="008762CD" w:rsidRDefault="0080667C" w:rsidP="00CD1B3D">
            <w:pPr>
              <w:pStyle w:val="Stopka"/>
              <w:tabs>
                <w:tab w:val="left" w:pos="708"/>
              </w:tabs>
              <w:snapToGrid w:val="0"/>
              <w:spacing w:line="276" w:lineRule="auto"/>
              <w:jc w:val="center"/>
              <w:rPr>
                <w:rFonts w:ascii="Tahoma" w:hAnsi="Tahoma" w:cs="Tahoma"/>
                <w:i w:val="0"/>
                <w:sz w:val="22"/>
                <w:szCs w:val="22"/>
              </w:rPr>
            </w:pPr>
            <w:r w:rsidRPr="008762CD">
              <w:rPr>
                <w:rFonts w:ascii="Tahoma" w:hAnsi="Tahoma" w:cs="Tahoma"/>
                <w:i w:val="0"/>
                <w:sz w:val="22"/>
                <w:szCs w:val="22"/>
              </w:rPr>
              <w:t>1</w:t>
            </w:r>
          </w:p>
        </w:tc>
        <w:tc>
          <w:tcPr>
            <w:tcW w:w="992" w:type="dxa"/>
            <w:tcBorders>
              <w:top w:val="single" w:sz="4" w:space="0" w:color="000000"/>
              <w:left w:val="single" w:sz="4" w:space="0" w:color="000000"/>
              <w:bottom w:val="single" w:sz="4" w:space="0" w:color="000000"/>
            </w:tcBorders>
          </w:tcPr>
          <w:p w:rsidR="0080667C" w:rsidRPr="008762CD" w:rsidRDefault="0080667C" w:rsidP="00CD1B3D">
            <w:pPr>
              <w:pStyle w:val="Stopka"/>
              <w:tabs>
                <w:tab w:val="left" w:pos="708"/>
              </w:tabs>
              <w:snapToGrid w:val="0"/>
              <w:spacing w:line="276" w:lineRule="auto"/>
              <w:jc w:val="center"/>
              <w:rPr>
                <w:rFonts w:ascii="Tahoma" w:hAnsi="Tahoma" w:cs="Tahoma"/>
                <w:i w:val="0"/>
                <w:sz w:val="22"/>
                <w:szCs w:val="22"/>
              </w:rPr>
            </w:pPr>
            <w:r w:rsidRPr="008762CD">
              <w:rPr>
                <w:rFonts w:ascii="Tahoma" w:hAnsi="Tahoma" w:cs="Tahoma"/>
                <w:i w:val="0"/>
                <w:sz w:val="22"/>
                <w:szCs w:val="22"/>
              </w:rPr>
              <w:t>2</w:t>
            </w:r>
          </w:p>
        </w:tc>
        <w:tc>
          <w:tcPr>
            <w:tcW w:w="1604" w:type="dxa"/>
            <w:tcBorders>
              <w:top w:val="single" w:sz="4" w:space="0" w:color="000000"/>
              <w:left w:val="single" w:sz="4" w:space="0" w:color="000000"/>
              <w:bottom w:val="single" w:sz="4" w:space="0" w:color="000000"/>
            </w:tcBorders>
          </w:tcPr>
          <w:p w:rsidR="0080667C" w:rsidRPr="008762CD" w:rsidRDefault="0080667C" w:rsidP="00CD1B3D">
            <w:pPr>
              <w:pStyle w:val="Stopka"/>
              <w:tabs>
                <w:tab w:val="left" w:pos="708"/>
              </w:tabs>
              <w:snapToGrid w:val="0"/>
              <w:spacing w:line="276" w:lineRule="auto"/>
              <w:jc w:val="center"/>
              <w:rPr>
                <w:rFonts w:ascii="Tahoma" w:hAnsi="Tahoma" w:cs="Tahoma"/>
                <w:i w:val="0"/>
                <w:sz w:val="22"/>
                <w:szCs w:val="22"/>
              </w:rPr>
            </w:pPr>
            <w:r w:rsidRPr="008762CD">
              <w:rPr>
                <w:rFonts w:ascii="Tahoma" w:hAnsi="Tahoma" w:cs="Tahoma"/>
                <w:i w:val="0"/>
                <w:sz w:val="22"/>
                <w:szCs w:val="22"/>
              </w:rPr>
              <w:t>3</w:t>
            </w:r>
          </w:p>
        </w:tc>
        <w:tc>
          <w:tcPr>
            <w:tcW w:w="1440" w:type="dxa"/>
            <w:tcBorders>
              <w:top w:val="single" w:sz="4" w:space="0" w:color="000000"/>
              <w:left w:val="single" w:sz="4" w:space="0" w:color="000000"/>
              <w:bottom w:val="single" w:sz="4" w:space="0" w:color="000000"/>
            </w:tcBorders>
          </w:tcPr>
          <w:p w:rsidR="0080667C" w:rsidRPr="008762CD" w:rsidRDefault="0080667C" w:rsidP="00CD1B3D">
            <w:pPr>
              <w:pStyle w:val="Stopka"/>
              <w:tabs>
                <w:tab w:val="left" w:pos="708"/>
              </w:tabs>
              <w:snapToGrid w:val="0"/>
              <w:spacing w:line="276" w:lineRule="auto"/>
              <w:jc w:val="center"/>
              <w:rPr>
                <w:rFonts w:ascii="Tahoma" w:hAnsi="Tahoma" w:cs="Tahoma"/>
                <w:i w:val="0"/>
                <w:sz w:val="22"/>
                <w:szCs w:val="22"/>
              </w:rPr>
            </w:pPr>
            <w:r w:rsidRPr="008762CD">
              <w:rPr>
                <w:rFonts w:ascii="Tahoma" w:hAnsi="Tahoma" w:cs="Tahoma"/>
                <w:i w:val="0"/>
                <w:sz w:val="22"/>
                <w:szCs w:val="22"/>
              </w:rPr>
              <w:t>4</w:t>
            </w:r>
          </w:p>
        </w:tc>
        <w:tc>
          <w:tcPr>
            <w:tcW w:w="1260" w:type="dxa"/>
            <w:tcBorders>
              <w:top w:val="single" w:sz="4" w:space="0" w:color="000000"/>
              <w:left w:val="single" w:sz="4" w:space="0" w:color="000000"/>
              <w:bottom w:val="single" w:sz="4" w:space="0" w:color="000000"/>
            </w:tcBorders>
          </w:tcPr>
          <w:p w:rsidR="0080667C" w:rsidRPr="008762CD" w:rsidRDefault="0080667C" w:rsidP="00CD1B3D">
            <w:pPr>
              <w:pStyle w:val="Stopka"/>
              <w:tabs>
                <w:tab w:val="left" w:pos="708"/>
              </w:tabs>
              <w:snapToGrid w:val="0"/>
              <w:spacing w:line="276" w:lineRule="auto"/>
              <w:jc w:val="center"/>
              <w:rPr>
                <w:rFonts w:ascii="Tahoma" w:hAnsi="Tahoma" w:cs="Tahoma"/>
                <w:i w:val="0"/>
                <w:sz w:val="22"/>
                <w:szCs w:val="22"/>
              </w:rPr>
            </w:pPr>
            <w:r w:rsidRPr="008762CD">
              <w:rPr>
                <w:rFonts w:ascii="Tahoma" w:hAnsi="Tahoma" w:cs="Tahoma"/>
                <w:i w:val="0"/>
                <w:sz w:val="22"/>
                <w:szCs w:val="22"/>
              </w:rPr>
              <w:t>5</w:t>
            </w:r>
          </w:p>
        </w:tc>
        <w:tc>
          <w:tcPr>
            <w:tcW w:w="1620" w:type="dxa"/>
            <w:tcBorders>
              <w:top w:val="single" w:sz="4" w:space="0" w:color="000000"/>
              <w:left w:val="single" w:sz="4" w:space="0" w:color="000000"/>
              <w:bottom w:val="single" w:sz="4" w:space="0" w:color="000000"/>
            </w:tcBorders>
          </w:tcPr>
          <w:p w:rsidR="0080667C" w:rsidRPr="008762CD" w:rsidRDefault="0080667C" w:rsidP="00CD1B3D">
            <w:pPr>
              <w:pStyle w:val="Stopka"/>
              <w:tabs>
                <w:tab w:val="left" w:pos="708"/>
              </w:tabs>
              <w:snapToGrid w:val="0"/>
              <w:spacing w:line="276" w:lineRule="auto"/>
              <w:jc w:val="center"/>
              <w:rPr>
                <w:rFonts w:ascii="Tahoma" w:hAnsi="Tahoma" w:cs="Tahoma"/>
                <w:i w:val="0"/>
                <w:sz w:val="22"/>
                <w:szCs w:val="22"/>
              </w:rPr>
            </w:pPr>
            <w:r w:rsidRPr="008762CD">
              <w:rPr>
                <w:rFonts w:ascii="Tahoma" w:hAnsi="Tahoma" w:cs="Tahoma"/>
                <w:i w:val="0"/>
                <w:sz w:val="22"/>
                <w:szCs w:val="22"/>
              </w:rPr>
              <w:t>6</w:t>
            </w:r>
          </w:p>
        </w:tc>
        <w:tc>
          <w:tcPr>
            <w:tcW w:w="1260" w:type="dxa"/>
            <w:tcBorders>
              <w:top w:val="single" w:sz="4" w:space="0" w:color="000000"/>
              <w:left w:val="single" w:sz="4" w:space="0" w:color="000000"/>
              <w:bottom w:val="single" w:sz="4" w:space="0" w:color="000000"/>
            </w:tcBorders>
          </w:tcPr>
          <w:p w:rsidR="0080667C" w:rsidRPr="008762CD" w:rsidRDefault="0080667C" w:rsidP="00CD1B3D">
            <w:pPr>
              <w:pStyle w:val="Stopka"/>
              <w:tabs>
                <w:tab w:val="left" w:pos="708"/>
              </w:tabs>
              <w:snapToGrid w:val="0"/>
              <w:spacing w:line="276" w:lineRule="auto"/>
              <w:jc w:val="center"/>
              <w:rPr>
                <w:rFonts w:ascii="Tahoma" w:hAnsi="Tahoma" w:cs="Tahoma"/>
                <w:i w:val="0"/>
                <w:sz w:val="22"/>
                <w:szCs w:val="22"/>
              </w:rPr>
            </w:pPr>
            <w:r w:rsidRPr="008762CD">
              <w:rPr>
                <w:rFonts w:ascii="Tahoma" w:hAnsi="Tahoma" w:cs="Tahoma"/>
                <w:i w:val="0"/>
                <w:sz w:val="22"/>
                <w:szCs w:val="22"/>
              </w:rPr>
              <w:t>7</w:t>
            </w:r>
          </w:p>
        </w:tc>
        <w:tc>
          <w:tcPr>
            <w:tcW w:w="1610" w:type="dxa"/>
            <w:tcBorders>
              <w:top w:val="single" w:sz="4" w:space="0" w:color="000000"/>
              <w:left w:val="single" w:sz="4" w:space="0" w:color="000000"/>
              <w:bottom w:val="single" w:sz="4" w:space="0" w:color="000000"/>
              <w:right w:val="single" w:sz="4" w:space="0" w:color="000000"/>
            </w:tcBorders>
          </w:tcPr>
          <w:p w:rsidR="0080667C" w:rsidRPr="008762CD" w:rsidRDefault="0080667C" w:rsidP="00CD1B3D">
            <w:pPr>
              <w:pStyle w:val="Stopka"/>
              <w:tabs>
                <w:tab w:val="left" w:pos="708"/>
              </w:tabs>
              <w:snapToGrid w:val="0"/>
              <w:spacing w:line="276" w:lineRule="auto"/>
              <w:jc w:val="center"/>
              <w:rPr>
                <w:rFonts w:ascii="Tahoma" w:hAnsi="Tahoma" w:cs="Tahoma"/>
                <w:i w:val="0"/>
                <w:sz w:val="22"/>
                <w:szCs w:val="22"/>
              </w:rPr>
            </w:pPr>
            <w:r w:rsidRPr="008762CD">
              <w:rPr>
                <w:rFonts w:ascii="Tahoma" w:hAnsi="Tahoma" w:cs="Tahoma"/>
                <w:i w:val="0"/>
                <w:sz w:val="22"/>
                <w:szCs w:val="22"/>
              </w:rPr>
              <w:t>8</w:t>
            </w:r>
          </w:p>
        </w:tc>
      </w:tr>
      <w:tr w:rsidR="0080667C" w:rsidRPr="008762CD" w:rsidTr="003008F7">
        <w:trPr>
          <w:trHeight w:val="4292"/>
        </w:trPr>
        <w:tc>
          <w:tcPr>
            <w:tcW w:w="464" w:type="dxa"/>
            <w:tcBorders>
              <w:top w:val="single" w:sz="4" w:space="0" w:color="000000"/>
              <w:left w:val="single" w:sz="4" w:space="0" w:color="000000"/>
              <w:bottom w:val="single" w:sz="4" w:space="0" w:color="000000"/>
            </w:tcBorders>
          </w:tcPr>
          <w:p w:rsidR="0080667C" w:rsidRPr="008762CD" w:rsidRDefault="0080667C" w:rsidP="00CD1B3D">
            <w:pPr>
              <w:pStyle w:val="Stopka"/>
              <w:tabs>
                <w:tab w:val="left" w:pos="708"/>
              </w:tabs>
              <w:snapToGrid w:val="0"/>
              <w:spacing w:line="276" w:lineRule="auto"/>
              <w:jc w:val="center"/>
              <w:rPr>
                <w:rFonts w:ascii="Tahoma" w:hAnsi="Tahoma" w:cs="Tahoma"/>
                <w:i w:val="0"/>
                <w:sz w:val="22"/>
                <w:szCs w:val="22"/>
              </w:rPr>
            </w:pPr>
          </w:p>
        </w:tc>
        <w:tc>
          <w:tcPr>
            <w:tcW w:w="992" w:type="dxa"/>
            <w:tcBorders>
              <w:top w:val="single" w:sz="4" w:space="0" w:color="000000"/>
              <w:left w:val="single" w:sz="4" w:space="0" w:color="000000"/>
              <w:bottom w:val="single" w:sz="4" w:space="0" w:color="000000"/>
            </w:tcBorders>
          </w:tcPr>
          <w:p w:rsidR="0080667C" w:rsidRPr="008762CD" w:rsidRDefault="0080667C" w:rsidP="00CD1B3D">
            <w:pPr>
              <w:pStyle w:val="Stopka"/>
              <w:tabs>
                <w:tab w:val="left" w:pos="708"/>
              </w:tabs>
              <w:snapToGrid w:val="0"/>
              <w:spacing w:line="276" w:lineRule="auto"/>
              <w:jc w:val="center"/>
              <w:rPr>
                <w:rFonts w:ascii="Tahoma" w:hAnsi="Tahoma" w:cs="Tahoma"/>
                <w:i w:val="0"/>
                <w:sz w:val="22"/>
                <w:szCs w:val="22"/>
              </w:rPr>
            </w:pPr>
          </w:p>
        </w:tc>
        <w:tc>
          <w:tcPr>
            <w:tcW w:w="1604" w:type="dxa"/>
            <w:tcBorders>
              <w:top w:val="single" w:sz="4" w:space="0" w:color="000000"/>
              <w:left w:val="single" w:sz="4" w:space="0" w:color="000000"/>
              <w:bottom w:val="single" w:sz="4" w:space="0" w:color="000000"/>
            </w:tcBorders>
          </w:tcPr>
          <w:p w:rsidR="0080667C" w:rsidRPr="008762CD" w:rsidRDefault="0080667C" w:rsidP="00CD1B3D">
            <w:pPr>
              <w:pStyle w:val="Stopka"/>
              <w:tabs>
                <w:tab w:val="left" w:pos="708"/>
              </w:tabs>
              <w:snapToGrid w:val="0"/>
              <w:spacing w:line="276" w:lineRule="auto"/>
              <w:jc w:val="center"/>
              <w:rPr>
                <w:rFonts w:ascii="Tahoma" w:hAnsi="Tahoma" w:cs="Tahoma"/>
                <w:i w:val="0"/>
                <w:sz w:val="22"/>
                <w:szCs w:val="22"/>
              </w:rPr>
            </w:pPr>
          </w:p>
        </w:tc>
        <w:tc>
          <w:tcPr>
            <w:tcW w:w="1440" w:type="dxa"/>
            <w:tcBorders>
              <w:top w:val="single" w:sz="4" w:space="0" w:color="000000"/>
              <w:left w:val="single" w:sz="4" w:space="0" w:color="000000"/>
              <w:bottom w:val="single" w:sz="4" w:space="0" w:color="000000"/>
            </w:tcBorders>
          </w:tcPr>
          <w:p w:rsidR="0080667C" w:rsidRPr="008762CD" w:rsidRDefault="0080667C" w:rsidP="00CD1B3D">
            <w:pPr>
              <w:pStyle w:val="Stopka"/>
              <w:tabs>
                <w:tab w:val="left" w:pos="708"/>
              </w:tabs>
              <w:snapToGrid w:val="0"/>
              <w:spacing w:line="276" w:lineRule="auto"/>
              <w:jc w:val="center"/>
              <w:rPr>
                <w:rFonts w:ascii="Tahoma" w:hAnsi="Tahoma" w:cs="Tahoma"/>
                <w:i w:val="0"/>
                <w:sz w:val="22"/>
                <w:szCs w:val="22"/>
              </w:rPr>
            </w:pPr>
          </w:p>
        </w:tc>
        <w:tc>
          <w:tcPr>
            <w:tcW w:w="1260" w:type="dxa"/>
            <w:tcBorders>
              <w:top w:val="single" w:sz="4" w:space="0" w:color="000000"/>
              <w:left w:val="single" w:sz="4" w:space="0" w:color="000000"/>
              <w:bottom w:val="single" w:sz="4" w:space="0" w:color="000000"/>
            </w:tcBorders>
          </w:tcPr>
          <w:p w:rsidR="0080667C" w:rsidRPr="008762CD" w:rsidRDefault="0080667C" w:rsidP="00CD1B3D">
            <w:pPr>
              <w:pStyle w:val="Stopka"/>
              <w:tabs>
                <w:tab w:val="left" w:pos="708"/>
              </w:tabs>
              <w:snapToGrid w:val="0"/>
              <w:spacing w:line="276" w:lineRule="auto"/>
              <w:jc w:val="center"/>
              <w:rPr>
                <w:rFonts w:ascii="Tahoma" w:hAnsi="Tahoma" w:cs="Tahoma"/>
                <w:i w:val="0"/>
                <w:sz w:val="22"/>
                <w:szCs w:val="22"/>
              </w:rPr>
            </w:pPr>
          </w:p>
        </w:tc>
        <w:tc>
          <w:tcPr>
            <w:tcW w:w="1620" w:type="dxa"/>
            <w:tcBorders>
              <w:top w:val="single" w:sz="4" w:space="0" w:color="000000"/>
              <w:left w:val="single" w:sz="4" w:space="0" w:color="000000"/>
              <w:bottom w:val="single" w:sz="4" w:space="0" w:color="000000"/>
            </w:tcBorders>
          </w:tcPr>
          <w:p w:rsidR="0080667C" w:rsidRPr="008762CD" w:rsidRDefault="0080667C" w:rsidP="00CD1B3D">
            <w:pPr>
              <w:pStyle w:val="Stopka"/>
              <w:tabs>
                <w:tab w:val="left" w:pos="708"/>
              </w:tabs>
              <w:snapToGrid w:val="0"/>
              <w:spacing w:line="276" w:lineRule="auto"/>
              <w:jc w:val="center"/>
              <w:rPr>
                <w:rFonts w:ascii="Tahoma" w:hAnsi="Tahoma" w:cs="Tahoma"/>
                <w:i w:val="0"/>
                <w:sz w:val="22"/>
                <w:szCs w:val="22"/>
              </w:rPr>
            </w:pPr>
          </w:p>
        </w:tc>
        <w:tc>
          <w:tcPr>
            <w:tcW w:w="1260" w:type="dxa"/>
            <w:tcBorders>
              <w:top w:val="single" w:sz="4" w:space="0" w:color="000000"/>
              <w:left w:val="single" w:sz="4" w:space="0" w:color="000000"/>
              <w:bottom w:val="single" w:sz="4" w:space="0" w:color="000000"/>
            </w:tcBorders>
          </w:tcPr>
          <w:p w:rsidR="0080667C" w:rsidRPr="008762CD" w:rsidRDefault="0080667C" w:rsidP="00CD1B3D">
            <w:pPr>
              <w:pStyle w:val="Stopka"/>
              <w:tabs>
                <w:tab w:val="left" w:pos="708"/>
              </w:tabs>
              <w:snapToGrid w:val="0"/>
              <w:spacing w:line="276" w:lineRule="auto"/>
              <w:jc w:val="center"/>
              <w:rPr>
                <w:rFonts w:ascii="Tahoma" w:hAnsi="Tahoma" w:cs="Tahoma"/>
                <w:i w:val="0"/>
                <w:sz w:val="22"/>
                <w:szCs w:val="22"/>
              </w:rPr>
            </w:pPr>
          </w:p>
        </w:tc>
        <w:tc>
          <w:tcPr>
            <w:tcW w:w="1610" w:type="dxa"/>
            <w:tcBorders>
              <w:top w:val="single" w:sz="4" w:space="0" w:color="000000"/>
              <w:left w:val="single" w:sz="4" w:space="0" w:color="000000"/>
              <w:bottom w:val="single" w:sz="4" w:space="0" w:color="000000"/>
              <w:right w:val="single" w:sz="4" w:space="0" w:color="000000"/>
            </w:tcBorders>
          </w:tcPr>
          <w:p w:rsidR="0080667C" w:rsidRPr="008762CD" w:rsidRDefault="0080667C" w:rsidP="00CD1B3D">
            <w:pPr>
              <w:pStyle w:val="Stopka"/>
              <w:tabs>
                <w:tab w:val="left" w:pos="708"/>
              </w:tabs>
              <w:snapToGrid w:val="0"/>
              <w:spacing w:line="276" w:lineRule="auto"/>
              <w:jc w:val="center"/>
              <w:rPr>
                <w:rFonts w:ascii="Tahoma" w:hAnsi="Tahoma" w:cs="Tahoma"/>
                <w:i w:val="0"/>
                <w:sz w:val="22"/>
                <w:szCs w:val="22"/>
              </w:rPr>
            </w:pPr>
          </w:p>
        </w:tc>
      </w:tr>
    </w:tbl>
    <w:p w:rsidR="0080667C" w:rsidRDefault="0080667C" w:rsidP="0080667C">
      <w:pPr>
        <w:pStyle w:val="Stopka"/>
        <w:tabs>
          <w:tab w:val="left" w:pos="708"/>
        </w:tabs>
        <w:spacing w:line="276" w:lineRule="auto"/>
        <w:rPr>
          <w:rFonts w:ascii="Tahoma" w:hAnsi="Tahoma" w:cs="Tahoma"/>
          <w:sz w:val="22"/>
          <w:szCs w:val="22"/>
        </w:rPr>
      </w:pPr>
    </w:p>
    <w:p w:rsidR="003E0CA1" w:rsidRPr="003E0CA1" w:rsidRDefault="003E0CA1" w:rsidP="0080667C">
      <w:pPr>
        <w:pStyle w:val="Stopka"/>
        <w:tabs>
          <w:tab w:val="left" w:pos="708"/>
        </w:tabs>
        <w:spacing w:line="276" w:lineRule="auto"/>
        <w:rPr>
          <w:rFonts w:ascii="Tahoma" w:hAnsi="Tahoma" w:cs="Tahoma"/>
          <w:i w:val="0"/>
          <w:sz w:val="22"/>
          <w:szCs w:val="22"/>
        </w:rPr>
      </w:pPr>
      <w:r w:rsidRPr="008762CD">
        <w:rPr>
          <w:rFonts w:ascii="Tahoma" w:hAnsi="Tahoma" w:cs="Tahoma"/>
          <w:szCs w:val="22"/>
        </w:rPr>
        <w:t>Oświadcz</w:t>
      </w:r>
      <w:r>
        <w:rPr>
          <w:rFonts w:ascii="Tahoma" w:hAnsi="Tahoma" w:cs="Tahoma"/>
          <w:szCs w:val="22"/>
        </w:rPr>
        <w:t>amy</w:t>
      </w:r>
      <w:r w:rsidRPr="008762CD">
        <w:rPr>
          <w:rFonts w:ascii="Tahoma" w:hAnsi="Tahoma" w:cs="Tahoma"/>
          <w:szCs w:val="22"/>
        </w:rPr>
        <w:t>, że osoby, które będą uczestniczyć w wykonywaniu zamówienia, posiadają wymagane uprawnienia, jeżeli ustawy nakładają obowiązek posiadania takich uprawnień</w:t>
      </w:r>
    </w:p>
    <w:p w:rsidR="0080667C" w:rsidRPr="008762CD" w:rsidRDefault="0080667C" w:rsidP="0080667C">
      <w:pPr>
        <w:pStyle w:val="Stopka"/>
        <w:tabs>
          <w:tab w:val="clear" w:pos="4536"/>
          <w:tab w:val="clear" w:pos="9072"/>
          <w:tab w:val="left" w:pos="5652"/>
          <w:tab w:val="center" w:pos="9480"/>
          <w:tab w:val="right" w:pos="14016"/>
        </w:tabs>
        <w:spacing w:line="276" w:lineRule="auto"/>
        <w:ind w:left="4944" w:firstLine="96"/>
        <w:rPr>
          <w:rFonts w:ascii="Tahoma" w:hAnsi="Tahoma" w:cs="Tahoma"/>
          <w:sz w:val="22"/>
          <w:szCs w:val="22"/>
        </w:rPr>
      </w:pPr>
    </w:p>
    <w:p w:rsidR="0080667C" w:rsidRPr="008762CD" w:rsidRDefault="0080667C" w:rsidP="0080667C">
      <w:pPr>
        <w:rPr>
          <w:rFonts w:ascii="Tahoma" w:hAnsi="Tahoma" w:cs="Tahoma"/>
          <w:szCs w:val="22"/>
        </w:rPr>
      </w:pPr>
    </w:p>
    <w:p w:rsidR="0080667C" w:rsidRPr="008762CD" w:rsidRDefault="0080667C" w:rsidP="0080667C">
      <w:pPr>
        <w:pStyle w:val="Akapitzlist"/>
        <w:autoSpaceDE w:val="0"/>
        <w:autoSpaceDN w:val="0"/>
        <w:adjustRightInd w:val="0"/>
        <w:spacing w:line="276" w:lineRule="auto"/>
        <w:ind w:left="426"/>
        <w:jc w:val="both"/>
        <w:rPr>
          <w:rFonts w:ascii="Tahoma" w:hAnsi="Tahoma" w:cs="Tahoma"/>
          <w:sz w:val="22"/>
          <w:szCs w:val="22"/>
        </w:rPr>
      </w:pPr>
    </w:p>
    <w:p w:rsidR="0080667C" w:rsidRPr="008762CD" w:rsidRDefault="0080667C" w:rsidP="0080667C">
      <w:pPr>
        <w:pStyle w:val="Default"/>
        <w:spacing w:line="276" w:lineRule="auto"/>
        <w:ind w:left="2832"/>
        <w:rPr>
          <w:rFonts w:ascii="Tahoma" w:hAnsi="Tahoma" w:cs="Tahoma"/>
          <w:color w:val="auto"/>
          <w:sz w:val="22"/>
          <w:szCs w:val="22"/>
        </w:rPr>
      </w:pPr>
      <w:r w:rsidRPr="008762CD">
        <w:rPr>
          <w:rFonts w:ascii="Tahoma" w:hAnsi="Tahoma" w:cs="Tahoma"/>
          <w:color w:val="auto"/>
          <w:sz w:val="22"/>
          <w:szCs w:val="22"/>
        </w:rPr>
        <w:t xml:space="preserve">................................................................................ </w:t>
      </w:r>
    </w:p>
    <w:p w:rsidR="0080667C" w:rsidRPr="008762CD" w:rsidRDefault="0080667C" w:rsidP="0080667C">
      <w:pPr>
        <w:pStyle w:val="Default"/>
        <w:spacing w:line="276" w:lineRule="auto"/>
        <w:ind w:left="2832"/>
        <w:rPr>
          <w:rFonts w:ascii="Tahoma" w:hAnsi="Tahoma" w:cs="Tahoma"/>
          <w:color w:val="auto"/>
          <w:sz w:val="22"/>
          <w:szCs w:val="22"/>
        </w:rPr>
      </w:pPr>
      <w:r w:rsidRPr="008762CD">
        <w:rPr>
          <w:rFonts w:ascii="Tahoma" w:hAnsi="Tahoma" w:cs="Tahoma"/>
          <w:color w:val="auto"/>
          <w:sz w:val="22"/>
          <w:szCs w:val="22"/>
        </w:rPr>
        <w:t xml:space="preserve">           </w:t>
      </w:r>
      <w:proofErr w:type="gramStart"/>
      <w:r w:rsidRPr="008762CD">
        <w:rPr>
          <w:rFonts w:ascii="Tahoma" w:hAnsi="Tahoma" w:cs="Tahoma"/>
          <w:color w:val="auto"/>
          <w:sz w:val="22"/>
          <w:szCs w:val="22"/>
        </w:rPr>
        <w:t>podpis</w:t>
      </w:r>
      <w:proofErr w:type="gramEnd"/>
      <w:r w:rsidRPr="008762CD">
        <w:rPr>
          <w:rFonts w:ascii="Tahoma" w:hAnsi="Tahoma" w:cs="Tahoma"/>
          <w:color w:val="auto"/>
          <w:sz w:val="22"/>
          <w:szCs w:val="22"/>
        </w:rPr>
        <w:t xml:space="preserve"> osoby lub osób uprawnionych do zaciągania </w:t>
      </w:r>
    </w:p>
    <w:p w:rsidR="0080667C" w:rsidRDefault="0080667C" w:rsidP="0080667C">
      <w:pPr>
        <w:pStyle w:val="Stopka"/>
        <w:tabs>
          <w:tab w:val="left" w:pos="708"/>
        </w:tabs>
        <w:spacing w:line="276" w:lineRule="auto"/>
        <w:rPr>
          <w:rFonts w:ascii="Tahoma" w:hAnsi="Tahoma" w:cs="Tahoma"/>
          <w:i w:val="0"/>
          <w:sz w:val="22"/>
          <w:szCs w:val="22"/>
        </w:rPr>
      </w:pPr>
      <w:r w:rsidRPr="008762CD">
        <w:rPr>
          <w:rFonts w:ascii="Tahoma" w:hAnsi="Tahoma" w:cs="Tahoma"/>
          <w:sz w:val="22"/>
          <w:szCs w:val="22"/>
        </w:rPr>
        <w:t xml:space="preserve">                                               </w:t>
      </w:r>
      <w:proofErr w:type="gramStart"/>
      <w:r w:rsidRPr="008762CD">
        <w:rPr>
          <w:rFonts w:ascii="Tahoma" w:hAnsi="Tahoma" w:cs="Tahoma"/>
          <w:i w:val="0"/>
          <w:sz w:val="22"/>
          <w:szCs w:val="22"/>
        </w:rPr>
        <w:t>zobowiązań</w:t>
      </w:r>
      <w:proofErr w:type="gramEnd"/>
      <w:r w:rsidRPr="008762CD">
        <w:rPr>
          <w:rFonts w:ascii="Tahoma" w:hAnsi="Tahoma" w:cs="Tahoma"/>
          <w:i w:val="0"/>
          <w:sz w:val="22"/>
          <w:szCs w:val="22"/>
        </w:rPr>
        <w:t xml:space="preserve"> </w:t>
      </w:r>
      <w:proofErr w:type="spellStart"/>
      <w:r w:rsidRPr="008762CD">
        <w:rPr>
          <w:rFonts w:ascii="Tahoma" w:hAnsi="Tahoma" w:cs="Tahoma"/>
          <w:i w:val="0"/>
          <w:sz w:val="22"/>
          <w:szCs w:val="22"/>
        </w:rPr>
        <w:t>cywilno</w:t>
      </w:r>
      <w:proofErr w:type="spellEnd"/>
      <w:r w:rsidRPr="008762CD">
        <w:rPr>
          <w:rFonts w:ascii="Tahoma" w:hAnsi="Tahoma" w:cs="Tahoma"/>
          <w:i w:val="0"/>
          <w:sz w:val="22"/>
          <w:szCs w:val="22"/>
        </w:rPr>
        <w:t>–prawnych w imieniu Wykonawcy</w:t>
      </w:r>
    </w:p>
    <w:p w:rsidR="00904293" w:rsidRDefault="00904293" w:rsidP="0080667C">
      <w:pPr>
        <w:pStyle w:val="Stopka"/>
        <w:tabs>
          <w:tab w:val="left" w:pos="708"/>
        </w:tabs>
        <w:spacing w:line="276" w:lineRule="auto"/>
        <w:rPr>
          <w:rFonts w:ascii="Tahoma" w:hAnsi="Tahoma" w:cs="Tahoma"/>
          <w:i w:val="0"/>
          <w:sz w:val="22"/>
          <w:szCs w:val="22"/>
        </w:rPr>
      </w:pPr>
    </w:p>
    <w:p w:rsidR="00904293" w:rsidRDefault="00904293" w:rsidP="0080667C">
      <w:pPr>
        <w:pStyle w:val="Stopka"/>
        <w:tabs>
          <w:tab w:val="left" w:pos="708"/>
        </w:tabs>
        <w:spacing w:line="276" w:lineRule="auto"/>
        <w:rPr>
          <w:rFonts w:ascii="Tahoma" w:hAnsi="Tahoma" w:cs="Tahoma"/>
          <w:i w:val="0"/>
          <w:sz w:val="22"/>
          <w:szCs w:val="22"/>
        </w:rPr>
      </w:pPr>
    </w:p>
    <w:p w:rsidR="00904293" w:rsidRDefault="00904293" w:rsidP="0080667C">
      <w:pPr>
        <w:pStyle w:val="Stopka"/>
        <w:tabs>
          <w:tab w:val="left" w:pos="708"/>
        </w:tabs>
        <w:spacing w:line="276" w:lineRule="auto"/>
        <w:rPr>
          <w:rFonts w:ascii="Tahoma" w:hAnsi="Tahoma" w:cs="Tahoma"/>
          <w:i w:val="0"/>
          <w:sz w:val="22"/>
          <w:szCs w:val="22"/>
        </w:rPr>
      </w:pPr>
    </w:p>
    <w:p w:rsidR="00904293" w:rsidRDefault="00904293" w:rsidP="0080667C">
      <w:pPr>
        <w:pStyle w:val="Stopka"/>
        <w:tabs>
          <w:tab w:val="left" w:pos="708"/>
        </w:tabs>
        <w:spacing w:line="276" w:lineRule="auto"/>
        <w:rPr>
          <w:rFonts w:ascii="Tahoma" w:hAnsi="Tahoma" w:cs="Tahoma"/>
          <w:i w:val="0"/>
          <w:sz w:val="22"/>
          <w:szCs w:val="22"/>
        </w:rPr>
      </w:pPr>
    </w:p>
    <w:sectPr w:rsidR="00904293" w:rsidSect="003B77B3">
      <w:headerReference w:type="default" r:id="rId25"/>
      <w:footerReference w:type="even" r:id="rId26"/>
      <w:footerReference w:type="default" r:id="rId27"/>
      <w:headerReference w:type="first" r:id="rId28"/>
      <w:pgSz w:w="11906" w:h="16838" w:code="9"/>
      <w:pgMar w:top="1366" w:right="1418" w:bottom="1259"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E24" w:rsidRDefault="00834E24">
      <w:r>
        <w:separator/>
      </w:r>
    </w:p>
  </w:endnote>
  <w:endnote w:type="continuationSeparator" w:id="0">
    <w:p w:rsidR="00834E24" w:rsidRDefault="00834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 w:name="TTE19B2978t00">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3F" w:csb1="00000000"/>
  </w:font>
  <w:font w:name="Optima">
    <w:charset w:val="EE"/>
    <w:family w:val="swiss"/>
    <w:pitch w:val="variable"/>
    <w:sig w:usb0="00000007" w:usb1="00000000" w:usb2="00000000" w:usb3="00000000" w:csb0="00000093" w:csb1="00000000"/>
  </w:font>
  <w:font w:name="Verdana">
    <w:panose1 w:val="020B0604030504040204"/>
    <w:charset w:val="EE"/>
    <w:family w:val="swiss"/>
    <w:pitch w:val="variable"/>
    <w:sig w:usb0="20000287" w:usb1="00000000"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MetaKorrespondenzEuro">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CF3" w:rsidRDefault="002D5CF3">
    <w:pPr>
      <w:pStyle w:val="Stopka"/>
      <w:jc w:val="right"/>
    </w:pPr>
    <w:r>
      <w:fldChar w:fldCharType="begin"/>
    </w:r>
    <w:r>
      <w:instrText xml:space="preserve"> PAGE   \* MERGEFORMAT </w:instrText>
    </w:r>
    <w:r>
      <w:fldChar w:fldCharType="separate"/>
    </w:r>
    <w:r w:rsidR="005B3789">
      <w:rPr>
        <w:noProof/>
      </w:rPr>
      <w:t>2</w:t>
    </w:r>
    <w:r>
      <w:rPr>
        <w:noProof/>
      </w:rPr>
      <w:fldChar w:fldCharType="end"/>
    </w:r>
  </w:p>
  <w:p w:rsidR="002D5CF3" w:rsidRDefault="002D5CF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CF3" w:rsidRDefault="002D5CF3" w:rsidP="00205BF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46</w:t>
    </w:r>
    <w:r>
      <w:rPr>
        <w:rStyle w:val="Numerstrony"/>
      </w:rPr>
      <w:fldChar w:fldCharType="end"/>
    </w:r>
  </w:p>
  <w:p w:rsidR="002D5CF3" w:rsidRDefault="002D5CF3">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CF3" w:rsidRDefault="002D5CF3" w:rsidP="00767B4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92DB0">
      <w:rPr>
        <w:rStyle w:val="Numerstrony"/>
        <w:noProof/>
      </w:rPr>
      <w:t>35</w:t>
    </w:r>
    <w:r>
      <w:rPr>
        <w:rStyle w:val="Numerstrony"/>
      </w:rPr>
      <w:fldChar w:fldCharType="end"/>
    </w:r>
  </w:p>
  <w:p w:rsidR="002D5CF3" w:rsidRDefault="002D5CF3" w:rsidP="00AD0A5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E24" w:rsidRDefault="00834E24">
      <w:r>
        <w:separator/>
      </w:r>
    </w:p>
  </w:footnote>
  <w:footnote w:type="continuationSeparator" w:id="0">
    <w:p w:rsidR="00834E24" w:rsidRDefault="00834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CF3" w:rsidRPr="0003027B" w:rsidRDefault="002D5CF3" w:rsidP="00B02045">
    <w:pPr>
      <w:pStyle w:val="Nagwek"/>
      <w:pBdr>
        <w:bottom w:val="none" w:sz="0" w:space="0" w:color="auto"/>
      </w:pBdr>
      <w:rPr>
        <w:rFonts w:ascii="Tahoma" w:hAnsi="Tahoma" w:cs="Tahoma"/>
        <w:i w:val="0"/>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CF3" w:rsidRDefault="002D5CF3">
    <w:pPr>
      <w:pStyle w:val="Nagwek"/>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F5C7CBA"/>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bullet"/>
      <w:lvlText w:val="-"/>
      <w:lvlJc w:val="left"/>
      <w:pPr>
        <w:tabs>
          <w:tab w:val="num" w:pos="510"/>
        </w:tabs>
      </w:pPr>
      <w:rPr>
        <w:rFonts w:ascii="Symbol" w:hAnsi="Symbol"/>
      </w:rPr>
    </w:lvl>
  </w:abstractNum>
  <w:abstractNum w:abstractNumId="2">
    <w:nsid w:val="00000002"/>
    <w:multiLevelType w:val="singleLevel"/>
    <w:tmpl w:val="00000002"/>
    <w:name w:val="WW8Num2"/>
    <w:lvl w:ilvl="0">
      <w:start w:val="1"/>
      <w:numFmt w:val="bullet"/>
      <w:lvlText w:val="-"/>
      <w:lvlJc w:val="left"/>
      <w:pPr>
        <w:tabs>
          <w:tab w:val="num" w:pos="510"/>
        </w:tabs>
      </w:pPr>
      <w:rPr>
        <w:rFonts w:ascii="Symbol" w:hAnsi="Symbol"/>
      </w:rPr>
    </w:lvl>
  </w:abstractNum>
  <w:abstractNum w:abstractNumId="3">
    <w:nsid w:val="00000003"/>
    <w:multiLevelType w:val="multilevel"/>
    <w:tmpl w:val="00000003"/>
    <w:name w:val="WW8Num3"/>
    <w:lvl w:ilvl="0">
      <w:start w:val="1"/>
      <w:numFmt w:val="bullet"/>
      <w:suff w:val="nothing"/>
      <w:lvlText w:val=""/>
      <w:lvlJc w:val="left"/>
      <w:pPr>
        <w:tabs>
          <w:tab w:val="num" w:pos="0"/>
        </w:tabs>
        <w:ind w:left="0" w:firstLine="0"/>
      </w:pPr>
      <w:rPr>
        <w:rFonts w:ascii="Wingdings" w:hAnsi="Wingdings"/>
      </w:r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rPr>
        <w:color w:val="000000"/>
      </w:r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4">
    <w:nsid w:val="00000004"/>
    <w:multiLevelType w:val="singleLevel"/>
    <w:tmpl w:val="00000004"/>
    <w:name w:val="WW8Num4"/>
    <w:lvl w:ilvl="0">
      <w:start w:val="1"/>
      <w:numFmt w:val="bullet"/>
      <w:lvlText w:val="-"/>
      <w:lvlJc w:val="left"/>
      <w:pPr>
        <w:tabs>
          <w:tab w:val="num" w:pos="510"/>
        </w:tabs>
      </w:pPr>
      <w:rPr>
        <w:rFonts w:ascii="Symbol" w:hAnsi="Symbol"/>
      </w:rPr>
    </w:lvl>
  </w:abstractNum>
  <w:abstractNum w:abstractNumId="5">
    <w:nsid w:val="00000005"/>
    <w:multiLevelType w:val="multilevel"/>
    <w:tmpl w:val="702E3452"/>
    <w:name w:val="WW8Num5"/>
    <w:lvl w:ilvl="0">
      <w:start w:val="1"/>
      <w:numFmt w:val="upperRoman"/>
      <w:lvlText w:val="%1."/>
      <w:lvlJc w:val="left"/>
      <w:pPr>
        <w:tabs>
          <w:tab w:val="num" w:pos="0"/>
        </w:tabs>
        <w:ind w:left="720" w:hanging="360"/>
      </w:pPr>
    </w:lvl>
    <w:lvl w:ilvl="1">
      <w:start w:val="1"/>
      <w:numFmt w:val="decimal"/>
      <w:lvlText w:val="%2."/>
      <w:lvlJc w:val="left"/>
      <w:pPr>
        <w:tabs>
          <w:tab w:val="num" w:pos="360"/>
        </w:tabs>
        <w:ind w:left="360" w:hanging="360"/>
      </w:pPr>
      <w:rPr>
        <w:b w:val="0"/>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lowerLetter"/>
      <w:lvlText w:val="%5)"/>
      <w:lvlJc w:val="left"/>
      <w:pPr>
        <w:tabs>
          <w:tab w:val="num" w:pos="360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nsid w:val="00000007"/>
    <w:multiLevelType w:val="singleLevel"/>
    <w:tmpl w:val="00000007"/>
    <w:name w:val="WW8Num7"/>
    <w:lvl w:ilvl="0">
      <w:start w:val="1"/>
      <w:numFmt w:val="bullet"/>
      <w:lvlText w:val=""/>
      <w:lvlJc w:val="left"/>
      <w:pPr>
        <w:tabs>
          <w:tab w:val="num" w:pos="-1635"/>
        </w:tabs>
        <w:ind w:left="360" w:hanging="360"/>
      </w:pPr>
      <w:rPr>
        <w:rFonts w:ascii="Wingdings" w:hAnsi="Wingdings"/>
      </w:rPr>
    </w:lvl>
  </w:abstractNum>
  <w:abstractNum w:abstractNumId="7">
    <w:nsid w:val="00000008"/>
    <w:multiLevelType w:val="multilevel"/>
    <w:tmpl w:val="00000008"/>
    <w:name w:val="WW8Num8"/>
    <w:lvl w:ilvl="0">
      <w:start w:val="1"/>
      <w:numFmt w:val="bullet"/>
      <w:lvlText w:val="–"/>
      <w:lvlJc w:val="left"/>
      <w:pPr>
        <w:tabs>
          <w:tab w:val="num" w:pos="283"/>
        </w:tabs>
      </w:pPr>
      <w:rPr>
        <w:rFonts w:ascii="StarSymbol" w:hAnsi="StarSymbol" w:cs="StarSymbol"/>
        <w:sz w:val="18"/>
        <w:szCs w:val="18"/>
      </w:rPr>
    </w:lvl>
    <w:lvl w:ilvl="1">
      <w:start w:val="1"/>
      <w:numFmt w:val="bullet"/>
      <w:lvlText w:val="–"/>
      <w:lvlJc w:val="left"/>
      <w:pPr>
        <w:tabs>
          <w:tab w:val="num" w:pos="1028"/>
        </w:tabs>
      </w:pPr>
      <w:rPr>
        <w:rFonts w:ascii="StarSymbol" w:hAnsi="StarSymbol" w:cs="StarSymbol"/>
        <w:sz w:val="18"/>
        <w:szCs w:val="18"/>
      </w:rPr>
    </w:lvl>
    <w:lvl w:ilvl="2">
      <w:start w:val="1"/>
      <w:numFmt w:val="bullet"/>
      <w:lvlText w:val="–"/>
      <w:lvlJc w:val="left"/>
      <w:pPr>
        <w:tabs>
          <w:tab w:val="num" w:pos="1773"/>
        </w:tabs>
      </w:pPr>
      <w:rPr>
        <w:rFonts w:ascii="StarSymbol" w:hAnsi="StarSymbol" w:cs="StarSymbol"/>
        <w:sz w:val="18"/>
        <w:szCs w:val="18"/>
      </w:rPr>
    </w:lvl>
    <w:lvl w:ilvl="3">
      <w:start w:val="1"/>
      <w:numFmt w:val="bullet"/>
      <w:lvlText w:val="–"/>
      <w:lvlJc w:val="left"/>
      <w:pPr>
        <w:tabs>
          <w:tab w:val="num" w:pos="2518"/>
        </w:tabs>
      </w:pPr>
      <w:rPr>
        <w:rFonts w:ascii="StarSymbol" w:hAnsi="StarSymbol" w:cs="StarSymbol"/>
        <w:sz w:val="18"/>
        <w:szCs w:val="18"/>
      </w:rPr>
    </w:lvl>
    <w:lvl w:ilvl="4">
      <w:start w:val="1"/>
      <w:numFmt w:val="bullet"/>
      <w:lvlText w:val="–"/>
      <w:lvlJc w:val="left"/>
      <w:pPr>
        <w:tabs>
          <w:tab w:val="num" w:pos="3263"/>
        </w:tabs>
      </w:pPr>
      <w:rPr>
        <w:rFonts w:ascii="StarSymbol" w:hAnsi="StarSymbol" w:cs="StarSymbol"/>
        <w:sz w:val="18"/>
        <w:szCs w:val="18"/>
      </w:rPr>
    </w:lvl>
    <w:lvl w:ilvl="5">
      <w:start w:val="1"/>
      <w:numFmt w:val="bullet"/>
      <w:lvlText w:val="–"/>
      <w:lvlJc w:val="left"/>
      <w:pPr>
        <w:tabs>
          <w:tab w:val="num" w:pos="4008"/>
        </w:tabs>
      </w:pPr>
      <w:rPr>
        <w:rFonts w:ascii="StarSymbol" w:hAnsi="StarSymbol" w:cs="StarSymbol"/>
        <w:sz w:val="18"/>
        <w:szCs w:val="18"/>
      </w:rPr>
    </w:lvl>
    <w:lvl w:ilvl="6">
      <w:start w:val="1"/>
      <w:numFmt w:val="bullet"/>
      <w:lvlText w:val="–"/>
      <w:lvlJc w:val="left"/>
      <w:pPr>
        <w:tabs>
          <w:tab w:val="num" w:pos="4753"/>
        </w:tabs>
      </w:pPr>
      <w:rPr>
        <w:rFonts w:ascii="StarSymbol" w:hAnsi="StarSymbol" w:cs="StarSymbol"/>
        <w:sz w:val="18"/>
        <w:szCs w:val="18"/>
      </w:rPr>
    </w:lvl>
    <w:lvl w:ilvl="7">
      <w:start w:val="1"/>
      <w:numFmt w:val="bullet"/>
      <w:lvlText w:val="–"/>
      <w:lvlJc w:val="left"/>
      <w:pPr>
        <w:tabs>
          <w:tab w:val="num" w:pos="5498"/>
        </w:tabs>
      </w:pPr>
      <w:rPr>
        <w:rFonts w:ascii="StarSymbol" w:hAnsi="StarSymbol" w:cs="StarSymbol"/>
        <w:sz w:val="18"/>
        <w:szCs w:val="18"/>
      </w:rPr>
    </w:lvl>
    <w:lvl w:ilvl="8">
      <w:start w:val="1"/>
      <w:numFmt w:val="bullet"/>
      <w:lvlText w:val="–"/>
      <w:lvlJc w:val="left"/>
      <w:pPr>
        <w:tabs>
          <w:tab w:val="num" w:pos="6243"/>
        </w:tabs>
      </w:pPr>
      <w:rPr>
        <w:rFonts w:ascii="StarSymbol" w:hAnsi="StarSymbol" w:cs="StarSymbol"/>
        <w:sz w:val="18"/>
        <w:szCs w:val="18"/>
      </w:rPr>
    </w:lvl>
  </w:abstractNum>
  <w:abstractNum w:abstractNumId="8">
    <w:nsid w:val="00000009"/>
    <w:multiLevelType w:val="multilevel"/>
    <w:tmpl w:val="14D23E9E"/>
    <w:name w:val="WW8Num9"/>
    <w:lvl w:ilvl="0">
      <w:start w:val="13"/>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lowerLetter"/>
      <w:lvlText w:val="%5)"/>
      <w:lvlJc w:val="left"/>
      <w:pPr>
        <w:tabs>
          <w:tab w:val="num" w:pos="1417"/>
        </w:tabs>
      </w:pPr>
      <w:rPr>
        <w:rFonts w:ascii="Tahoma" w:eastAsia="Times New Roman" w:hAnsi="Tahoma" w:cs="Tahoma"/>
      </w:r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9">
    <w:nsid w:val="0000000B"/>
    <w:multiLevelType w:val="multilevel"/>
    <w:tmpl w:val="0000000B"/>
    <w:name w:val="WW8Num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6"/>
      <w:numFmt w:val="decimal"/>
      <w:lvlText w:val="%1.%2.%3."/>
      <w:lvlJc w:val="left"/>
      <w:pPr>
        <w:tabs>
          <w:tab w:val="num" w:pos="720"/>
        </w:tabs>
        <w:ind w:left="720" w:hanging="720"/>
      </w:pPr>
      <w:rPr>
        <w:rFonts w:cs="Times New Roman"/>
      </w:rPr>
    </w:lvl>
    <w:lvl w:ilvl="3">
      <w:start w:val="13"/>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nsid w:val="0000000C"/>
    <w:multiLevelType w:val="singleLevel"/>
    <w:tmpl w:val="0000000C"/>
    <w:name w:val="WW8Num12"/>
    <w:lvl w:ilvl="0">
      <w:start w:val="1"/>
      <w:numFmt w:val="lowerLetter"/>
      <w:lvlText w:val="%1)"/>
      <w:lvlJc w:val="left"/>
      <w:pPr>
        <w:tabs>
          <w:tab w:val="num" w:pos="-360"/>
        </w:tabs>
        <w:ind w:left="360" w:hanging="360"/>
      </w:pPr>
    </w:lvl>
  </w:abstractNum>
  <w:abstractNum w:abstractNumId="11">
    <w:nsid w:val="0000000D"/>
    <w:multiLevelType w:val="multilevel"/>
    <w:tmpl w:val="262E2314"/>
    <w:name w:val="WW8Num13"/>
    <w:lvl w:ilvl="0">
      <w:start w:val="1"/>
      <w:numFmt w:val="decimal"/>
      <w:lvlText w:val="%1."/>
      <w:lvlJc w:val="left"/>
      <w:pPr>
        <w:tabs>
          <w:tab w:val="num" w:pos="0"/>
        </w:tabs>
        <w:ind w:left="360" w:hanging="360"/>
      </w:pPr>
      <w:rPr>
        <w:b/>
      </w:rPr>
    </w:lvl>
    <w:lvl w:ilvl="1">
      <w:start w:val="1"/>
      <w:numFmt w:val="decimal"/>
      <w:lvlText w:val="%2)"/>
      <w:lvlJc w:val="left"/>
      <w:pPr>
        <w:tabs>
          <w:tab w:val="num" w:pos="0"/>
        </w:tabs>
        <w:ind w:left="792" w:hanging="432"/>
      </w:pPr>
      <w:rPr>
        <w:rFonts w:ascii="Arial" w:eastAsia="Calibri" w:hAnsi="Arial" w:cs="Arial"/>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nsid w:val="0000000E"/>
    <w:multiLevelType w:val="singleLevel"/>
    <w:tmpl w:val="0000000E"/>
    <w:name w:val="WW8Num14"/>
    <w:lvl w:ilvl="0">
      <w:start w:val="1"/>
      <w:numFmt w:val="decimal"/>
      <w:lvlText w:val="%1."/>
      <w:lvlJc w:val="left"/>
      <w:pPr>
        <w:tabs>
          <w:tab w:val="num" w:pos="1800"/>
        </w:tabs>
        <w:ind w:left="1800" w:hanging="360"/>
      </w:pPr>
    </w:lvl>
  </w:abstractNum>
  <w:abstractNum w:abstractNumId="13">
    <w:nsid w:val="0000000F"/>
    <w:multiLevelType w:val="singleLevel"/>
    <w:tmpl w:val="0000000F"/>
    <w:name w:val="WW8Num15"/>
    <w:lvl w:ilvl="0">
      <w:start w:val="1"/>
      <w:numFmt w:val="lowerLetter"/>
      <w:lvlText w:val="%1)"/>
      <w:lvlJc w:val="left"/>
      <w:pPr>
        <w:tabs>
          <w:tab w:val="num" w:pos="360"/>
        </w:tabs>
        <w:ind w:left="360" w:hanging="360"/>
      </w:pPr>
    </w:lvl>
  </w:abstractNum>
  <w:abstractNum w:abstractNumId="14">
    <w:nsid w:val="00000010"/>
    <w:multiLevelType w:val="multilevel"/>
    <w:tmpl w:val="F224E592"/>
    <w:name w:val="Moja"/>
    <w:lvl w:ilvl="0">
      <w:start w:val="1"/>
      <w:numFmt w:val="ordinal"/>
      <w:lvlText w:val="§ %1"/>
      <w:lvlJc w:val="left"/>
      <w:pPr>
        <w:tabs>
          <w:tab w:val="num" w:pos="0"/>
        </w:tabs>
        <w:ind w:left="0" w:firstLine="0"/>
      </w:pPr>
      <w:rPr>
        <w:rFonts w:cs="Arial" w:hint="default"/>
      </w:rPr>
    </w:lvl>
    <w:lvl w:ilvl="1">
      <w:start w:val="1"/>
      <w:numFmt w:val="ordinal"/>
      <w:suff w:val="nothing"/>
      <w:lvlText w:val="%2"/>
      <w:lvlJc w:val="left"/>
      <w:pPr>
        <w:ind w:left="397" w:hanging="397"/>
      </w:pPr>
      <w:rPr>
        <w:rFonts w:cs="Arial" w:hint="default"/>
      </w:rPr>
    </w:lvl>
    <w:lvl w:ilvl="2">
      <w:start w:val="1"/>
      <w:numFmt w:val="decimal"/>
      <w:lvlText w:val="%3)"/>
      <w:lvlJc w:val="left"/>
      <w:pPr>
        <w:tabs>
          <w:tab w:val="num" w:pos="794"/>
        </w:tabs>
        <w:ind w:left="794" w:hanging="397"/>
      </w:pPr>
      <w:rPr>
        <w:rFonts w:hint="default"/>
      </w:rPr>
    </w:lvl>
    <w:lvl w:ilvl="3">
      <w:start w:val="1"/>
      <w:numFmt w:val="lowerLetter"/>
      <w:lvlText w:val="%4)"/>
      <w:lvlJc w:val="left"/>
      <w:pPr>
        <w:tabs>
          <w:tab w:val="num" w:pos="1247"/>
        </w:tabs>
        <w:ind w:left="1191" w:hanging="397"/>
      </w:pPr>
      <w:rPr>
        <w:rFonts w:hint="default"/>
      </w:rPr>
    </w:lvl>
    <w:lvl w:ilvl="4">
      <w:start w:val="1"/>
      <w:numFmt w:val="decimal"/>
      <w:lvlText w:val="(%5)"/>
      <w:lvlJc w:val="left"/>
      <w:pPr>
        <w:tabs>
          <w:tab w:val="num" w:pos="1588"/>
        </w:tabs>
        <w:ind w:left="1588" w:hanging="397"/>
      </w:pPr>
      <w:rPr>
        <w:rFonts w:hint="default"/>
      </w:rPr>
    </w:lvl>
    <w:lvl w:ilvl="5">
      <w:start w:val="1"/>
      <w:numFmt w:val="lowerLetter"/>
      <w:lvlText w:val="(%6)"/>
      <w:lvlJc w:val="left"/>
      <w:pPr>
        <w:tabs>
          <w:tab w:val="num" w:pos="1985"/>
        </w:tabs>
        <w:ind w:left="1985" w:hanging="397"/>
      </w:pPr>
      <w:rPr>
        <w:rFonts w:hint="default"/>
      </w:rPr>
    </w:lvl>
    <w:lvl w:ilvl="6">
      <w:start w:val="1"/>
      <w:numFmt w:val="decimal"/>
      <w:suff w:val="nothing"/>
      <w:lvlText w:val="%1.%2.%3.%4.%5.%6.%7."/>
      <w:lvlJc w:val="left"/>
      <w:pPr>
        <w:ind w:left="2382" w:firstLine="0"/>
      </w:pPr>
      <w:rPr>
        <w:rFonts w:hint="default"/>
      </w:rPr>
    </w:lvl>
    <w:lvl w:ilvl="7">
      <w:start w:val="1"/>
      <w:numFmt w:val="decimal"/>
      <w:suff w:val="nothing"/>
      <w:lvlText w:val="%1.%2.%3.%4.%5.%6.%7.%8."/>
      <w:lvlJc w:val="left"/>
      <w:pPr>
        <w:ind w:left="2779" w:firstLine="0"/>
      </w:pPr>
      <w:rPr>
        <w:rFonts w:hint="default"/>
      </w:rPr>
    </w:lvl>
    <w:lvl w:ilvl="8">
      <w:start w:val="1"/>
      <w:numFmt w:val="decimal"/>
      <w:suff w:val="nothing"/>
      <w:lvlText w:val="%1.%2.%3.%4.%5.%6.%7.%8.%9."/>
      <w:lvlJc w:val="left"/>
      <w:pPr>
        <w:ind w:left="3176" w:firstLine="0"/>
      </w:pPr>
      <w:rPr>
        <w:rFonts w:cs="Arial" w:hint="default"/>
      </w:rPr>
    </w:lvl>
  </w:abstractNum>
  <w:abstractNum w:abstractNumId="15">
    <w:nsid w:val="00000011"/>
    <w:multiLevelType w:val="multilevel"/>
    <w:tmpl w:val="00000011"/>
    <w:name w:val="WW8Num17"/>
    <w:lvl w:ilvl="0">
      <w:start w:val="1"/>
      <w:numFmt w:val="lowerLetter"/>
      <w:lvlText w:val="(%1)"/>
      <w:lvlJc w:val="left"/>
      <w:pPr>
        <w:tabs>
          <w:tab w:val="num" w:pos="360"/>
        </w:tabs>
        <w:ind w:left="360" w:hanging="360"/>
      </w:pPr>
      <w:rPr>
        <w:rFonts w:cs="Times New Roman"/>
      </w:rPr>
    </w:lvl>
    <w:lvl w:ilvl="1">
      <w:start w:val="1"/>
      <w:numFmt w:val="decimal"/>
      <w:lvlText w:val="%1.%2"/>
      <w:lvlJc w:val="left"/>
      <w:pPr>
        <w:tabs>
          <w:tab w:val="num" w:pos="990"/>
        </w:tabs>
        <w:ind w:left="990" w:hanging="990"/>
      </w:pPr>
      <w:rPr>
        <w:rFonts w:cs="Times New Roman"/>
      </w:rPr>
    </w:lvl>
    <w:lvl w:ilvl="2">
      <w:start w:val="6"/>
      <w:numFmt w:val="decimal"/>
      <w:lvlText w:val="%1.%2.%3"/>
      <w:lvlJc w:val="left"/>
      <w:pPr>
        <w:tabs>
          <w:tab w:val="num" w:pos="990"/>
        </w:tabs>
        <w:ind w:left="990" w:hanging="990"/>
      </w:pPr>
      <w:rPr>
        <w:rFonts w:cs="Times New Roman"/>
      </w:rPr>
    </w:lvl>
    <w:lvl w:ilvl="3">
      <w:start w:val="5"/>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520"/>
        </w:tabs>
        <w:ind w:left="2520" w:hanging="2520"/>
      </w:pPr>
      <w:rPr>
        <w:rFonts w:cs="Times New Roman"/>
      </w:rPr>
    </w:lvl>
  </w:abstractNum>
  <w:abstractNum w:abstractNumId="16">
    <w:nsid w:val="00000012"/>
    <w:multiLevelType w:val="multilevel"/>
    <w:tmpl w:val="00000012"/>
    <w:name w:val="WW8Num18"/>
    <w:lvl w:ilvl="0">
      <w:start w:val="1"/>
      <w:numFmt w:val="decimal"/>
      <w:pStyle w:val="Listapunktowana2"/>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2"/>
      <w:numFmt w:val="decimal"/>
      <w:lvlText w:val="%1.%2.%3"/>
      <w:lvlJc w:val="left"/>
      <w:pPr>
        <w:tabs>
          <w:tab w:val="num" w:pos="720"/>
        </w:tabs>
        <w:ind w:left="720" w:hanging="720"/>
      </w:pPr>
      <w:rPr>
        <w:rFonts w:cs="Times New Roman"/>
      </w:rPr>
    </w:lvl>
    <w:lvl w:ilvl="3">
      <w:start w:val="4"/>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nsid w:val="00000014"/>
    <w:multiLevelType w:val="multilevel"/>
    <w:tmpl w:val="A882F706"/>
    <w:lvl w:ilvl="0">
      <w:start w:val="1"/>
      <w:numFmt w:val="lowerLetter"/>
      <w:lvlText w:val="%1."/>
      <w:lvlJc w:val="left"/>
      <w:pPr>
        <w:tabs>
          <w:tab w:val="num" w:pos="644"/>
        </w:tabs>
        <w:ind w:left="644" w:hanging="360"/>
      </w:pPr>
      <w:rPr>
        <w:rFonts w:cs="Times New Roman"/>
      </w:rPr>
    </w:lvl>
    <w:lvl w:ilvl="1">
      <w:start w:val="4"/>
      <w:numFmt w:val="decimal"/>
      <w:lvlText w:val="%1.%2"/>
      <w:lvlJc w:val="left"/>
      <w:pPr>
        <w:tabs>
          <w:tab w:val="num" w:pos="644"/>
        </w:tabs>
        <w:ind w:left="644" w:hanging="360"/>
      </w:pPr>
      <w:rPr>
        <w:rFonts w:cs="Times New Roman"/>
      </w:rPr>
    </w:lvl>
    <w:lvl w:ilvl="2">
      <w:start w:val="1"/>
      <w:numFmt w:val="decimal"/>
      <w:lvlText w:val="%1.%2.%3"/>
      <w:lvlJc w:val="left"/>
      <w:pPr>
        <w:tabs>
          <w:tab w:val="num" w:pos="1004"/>
        </w:tabs>
        <w:ind w:left="1004" w:hanging="720"/>
      </w:pPr>
      <w:rPr>
        <w:rFonts w:cs="Times New Roman"/>
      </w:rPr>
    </w:lvl>
    <w:lvl w:ilvl="3">
      <w:start w:val="1"/>
      <w:numFmt w:val="decimal"/>
      <w:lvlText w:val="%1.%2.%3.%4"/>
      <w:lvlJc w:val="left"/>
      <w:pPr>
        <w:tabs>
          <w:tab w:val="num" w:pos="1004"/>
        </w:tabs>
        <w:ind w:left="1004" w:hanging="720"/>
      </w:pPr>
      <w:rPr>
        <w:rFonts w:cs="Times New Roman"/>
      </w:rPr>
    </w:lvl>
    <w:lvl w:ilvl="4">
      <w:start w:val="1"/>
      <w:numFmt w:val="decimal"/>
      <w:lvlText w:val="%1.%2.%3.%4.%5"/>
      <w:lvlJc w:val="left"/>
      <w:pPr>
        <w:tabs>
          <w:tab w:val="num" w:pos="1004"/>
        </w:tabs>
        <w:ind w:left="1004" w:hanging="720"/>
      </w:pPr>
      <w:rPr>
        <w:rFonts w:cs="Times New Roman"/>
      </w:rPr>
    </w:lvl>
    <w:lvl w:ilvl="5">
      <w:start w:val="1"/>
      <w:numFmt w:val="decimal"/>
      <w:lvlText w:val="%1.%2.%3.%4.%5.%6"/>
      <w:lvlJc w:val="left"/>
      <w:pPr>
        <w:tabs>
          <w:tab w:val="num" w:pos="1364"/>
        </w:tabs>
        <w:ind w:left="1364" w:hanging="1080"/>
      </w:pPr>
      <w:rPr>
        <w:rFonts w:cs="Times New Roman"/>
      </w:rPr>
    </w:lvl>
    <w:lvl w:ilvl="6">
      <w:start w:val="1"/>
      <w:numFmt w:val="decimal"/>
      <w:lvlText w:val="%1.%2.%3.%4.%5.%6.%7"/>
      <w:lvlJc w:val="left"/>
      <w:pPr>
        <w:tabs>
          <w:tab w:val="num" w:pos="1364"/>
        </w:tabs>
        <w:ind w:left="1364" w:hanging="1080"/>
      </w:pPr>
      <w:rPr>
        <w:rFonts w:cs="Times New Roman"/>
      </w:rPr>
    </w:lvl>
    <w:lvl w:ilvl="7">
      <w:start w:val="1"/>
      <w:numFmt w:val="decimal"/>
      <w:lvlText w:val="%1.%2.%3.%4.%5.%6.%7.%8"/>
      <w:lvlJc w:val="left"/>
      <w:pPr>
        <w:tabs>
          <w:tab w:val="num" w:pos="1724"/>
        </w:tabs>
        <w:ind w:left="1724" w:hanging="1440"/>
      </w:pPr>
      <w:rPr>
        <w:rFonts w:cs="Times New Roman"/>
      </w:rPr>
    </w:lvl>
    <w:lvl w:ilvl="8">
      <w:start w:val="1"/>
      <w:numFmt w:val="decimal"/>
      <w:lvlText w:val="%1.%2.%3.%4.%5.%6.%7.%8.%9"/>
      <w:lvlJc w:val="left"/>
      <w:pPr>
        <w:tabs>
          <w:tab w:val="num" w:pos="1724"/>
        </w:tabs>
        <w:ind w:left="1724" w:hanging="1440"/>
      </w:pPr>
      <w:rPr>
        <w:rFonts w:cs="Times New Roman"/>
      </w:rPr>
    </w:lvl>
  </w:abstractNum>
  <w:abstractNum w:abstractNumId="18">
    <w:nsid w:val="00000015"/>
    <w:multiLevelType w:val="multilevel"/>
    <w:tmpl w:val="00000015"/>
    <w:name w:val="WW8Num21"/>
    <w:lvl w:ilvl="0">
      <w:start w:val="1"/>
      <w:numFmt w:val="decimal"/>
      <w:lvlText w:val="%1)"/>
      <w:lvlJc w:val="left"/>
      <w:pPr>
        <w:tabs>
          <w:tab w:val="num" w:pos="786"/>
        </w:tabs>
        <w:ind w:left="786" w:hanging="360"/>
      </w:pPr>
      <w:rPr>
        <w:rFonts w:cs="Times New Roman"/>
      </w:rPr>
    </w:lvl>
    <w:lvl w:ilvl="1">
      <w:start w:val="1"/>
      <w:numFmt w:val="lowerLetter"/>
      <w:lvlText w:val="%2)"/>
      <w:lvlJc w:val="left"/>
      <w:pPr>
        <w:tabs>
          <w:tab w:val="num" w:pos="1506"/>
        </w:tabs>
        <w:ind w:left="1506" w:hanging="360"/>
      </w:pPr>
      <w:rPr>
        <w:rFonts w:cs="Times New Roman"/>
      </w:rPr>
    </w:lvl>
    <w:lvl w:ilvl="2">
      <w:start w:val="1"/>
      <w:numFmt w:val="bullet"/>
      <w:lvlText w:val="-"/>
      <w:lvlJc w:val="left"/>
      <w:pPr>
        <w:tabs>
          <w:tab w:val="num" w:pos="2406"/>
        </w:tabs>
        <w:ind w:left="2406" w:hanging="360"/>
      </w:pPr>
      <w:rPr>
        <w:rFonts w:ascii="Arial" w:hAnsi="Arial"/>
      </w:rPr>
    </w:lvl>
    <w:lvl w:ilvl="3">
      <w:start w:val="1"/>
      <w:numFmt w:val="decimal"/>
      <w:lvlText w:val="%4."/>
      <w:lvlJc w:val="left"/>
      <w:pPr>
        <w:tabs>
          <w:tab w:val="num" w:pos="2946"/>
        </w:tabs>
        <w:ind w:left="2946" w:hanging="360"/>
      </w:pPr>
      <w:rPr>
        <w:rFonts w:cs="Times New Roman"/>
      </w:rPr>
    </w:lvl>
    <w:lvl w:ilvl="4">
      <w:start w:val="1"/>
      <w:numFmt w:val="lowerLetter"/>
      <w:lvlText w:val="%5."/>
      <w:lvlJc w:val="left"/>
      <w:pPr>
        <w:tabs>
          <w:tab w:val="num" w:pos="3666"/>
        </w:tabs>
        <w:ind w:left="3666" w:hanging="360"/>
      </w:pPr>
      <w:rPr>
        <w:rFonts w:cs="Times New Roman"/>
      </w:rPr>
    </w:lvl>
    <w:lvl w:ilvl="5">
      <w:start w:val="1"/>
      <w:numFmt w:val="lowerRoman"/>
      <w:lvlText w:val="%6."/>
      <w:lvlJc w:val="right"/>
      <w:pPr>
        <w:tabs>
          <w:tab w:val="num" w:pos="4386"/>
        </w:tabs>
        <w:ind w:left="4386" w:hanging="180"/>
      </w:pPr>
      <w:rPr>
        <w:rFonts w:cs="Times New Roman"/>
      </w:rPr>
    </w:lvl>
    <w:lvl w:ilvl="6">
      <w:start w:val="1"/>
      <w:numFmt w:val="decimal"/>
      <w:lvlText w:val="%7."/>
      <w:lvlJc w:val="left"/>
      <w:pPr>
        <w:tabs>
          <w:tab w:val="num" w:pos="5106"/>
        </w:tabs>
        <w:ind w:left="5106" w:hanging="360"/>
      </w:pPr>
      <w:rPr>
        <w:rFonts w:cs="Times New Roman"/>
      </w:rPr>
    </w:lvl>
    <w:lvl w:ilvl="7">
      <w:start w:val="1"/>
      <w:numFmt w:val="lowerLetter"/>
      <w:lvlText w:val="%8."/>
      <w:lvlJc w:val="left"/>
      <w:pPr>
        <w:tabs>
          <w:tab w:val="num" w:pos="5826"/>
        </w:tabs>
        <w:ind w:left="5826" w:hanging="360"/>
      </w:pPr>
      <w:rPr>
        <w:rFonts w:cs="Times New Roman"/>
      </w:rPr>
    </w:lvl>
    <w:lvl w:ilvl="8">
      <w:start w:val="1"/>
      <w:numFmt w:val="lowerRoman"/>
      <w:lvlText w:val="%9."/>
      <w:lvlJc w:val="right"/>
      <w:pPr>
        <w:tabs>
          <w:tab w:val="num" w:pos="6546"/>
        </w:tabs>
        <w:ind w:left="6546" w:hanging="180"/>
      </w:pPr>
      <w:rPr>
        <w:rFonts w:cs="Times New Roman"/>
      </w:rPr>
    </w:lvl>
  </w:abstractNum>
  <w:abstractNum w:abstractNumId="19">
    <w:nsid w:val="00000016"/>
    <w:multiLevelType w:val="singleLevel"/>
    <w:tmpl w:val="00000016"/>
    <w:name w:val="WW8Num22"/>
    <w:lvl w:ilvl="0">
      <w:start w:val="1"/>
      <w:numFmt w:val="lowerRoman"/>
      <w:lvlText w:val="%1."/>
      <w:lvlJc w:val="left"/>
      <w:pPr>
        <w:tabs>
          <w:tab w:val="num" w:pos="1429"/>
        </w:tabs>
        <w:ind w:left="1429" w:hanging="720"/>
      </w:pPr>
      <w:rPr>
        <w:rFonts w:cs="Times New Roman"/>
      </w:rPr>
    </w:lvl>
  </w:abstractNum>
  <w:abstractNum w:abstractNumId="20">
    <w:nsid w:val="00000018"/>
    <w:multiLevelType w:val="multilevel"/>
    <w:tmpl w:val="00000018"/>
    <w:name w:val="WW8Num2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1">
    <w:nsid w:val="00000023"/>
    <w:multiLevelType w:val="multilevel"/>
    <w:tmpl w:val="45D09D98"/>
    <w:name w:val="WW8Num36"/>
    <w:lvl w:ilvl="0">
      <w:start w:val="1"/>
      <w:numFmt w:val="decimal"/>
      <w:lvlText w:val="%1)"/>
      <w:lvlJc w:val="left"/>
      <w:pPr>
        <w:tabs>
          <w:tab w:val="num" w:pos="2340"/>
        </w:tabs>
        <w:ind w:left="2340" w:hanging="360"/>
      </w:pPr>
      <w:rPr>
        <w:b w:val="0"/>
      </w:rPr>
    </w:lvl>
    <w:lvl w:ilvl="1">
      <w:start w:val="3"/>
      <w:numFmt w:val="decimal"/>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4"/>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29"/>
    <w:multiLevelType w:val="multilevel"/>
    <w:tmpl w:val="72327AA8"/>
    <w:name w:val="WW8Num41"/>
    <w:lvl w:ilvl="0">
      <w:start w:val="1"/>
      <w:numFmt w:val="lowerLetter"/>
      <w:lvlText w:val="%1)"/>
      <w:lvlJc w:val="left"/>
      <w:pPr>
        <w:tabs>
          <w:tab w:val="num" w:pos="6210"/>
        </w:tabs>
        <w:ind w:left="6210" w:hanging="5130"/>
      </w:pPr>
    </w:lvl>
    <w:lvl w:ilvl="1">
      <w:start w:val="3"/>
      <w:numFmt w:val="decimal"/>
      <w:lvlText w:val="%2."/>
      <w:lvlJc w:val="left"/>
      <w:pPr>
        <w:tabs>
          <w:tab w:val="num" w:pos="2520"/>
        </w:tabs>
        <w:ind w:left="2520" w:hanging="360"/>
      </w:pPr>
    </w:lvl>
    <w:lvl w:ilvl="2">
      <w:start w:val="1"/>
      <w:numFmt w:val="lowerLetter"/>
      <w:lvlText w:val="%3)"/>
      <w:lvlJc w:val="left"/>
      <w:pPr>
        <w:tabs>
          <w:tab w:val="num" w:pos="8190"/>
        </w:tabs>
        <w:ind w:left="8190" w:hanging="5130"/>
      </w:pPr>
      <w:rPr>
        <w:b w:val="0"/>
      </w:rPr>
    </w:lvl>
    <w:lvl w:ilvl="3">
      <w:start w:val="1"/>
      <w:numFmt w:val="lowerLetter"/>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3">
    <w:nsid w:val="0000002B"/>
    <w:multiLevelType w:val="multilevel"/>
    <w:tmpl w:val="0332DBEC"/>
    <w:name w:val="WW8Num55"/>
    <w:lvl w:ilvl="0">
      <w:start w:val="1"/>
      <w:numFmt w:val="decimal"/>
      <w:lvlText w:val="%1."/>
      <w:lvlJc w:val="left"/>
      <w:pPr>
        <w:tabs>
          <w:tab w:val="num" w:pos="0"/>
        </w:tabs>
        <w:ind w:left="795" w:hanging="360"/>
      </w:pPr>
      <w:rPr>
        <w:b/>
      </w:rPr>
    </w:lvl>
    <w:lvl w:ilvl="1">
      <w:start w:val="1"/>
      <w:numFmt w:val="lowerLetter"/>
      <w:lvlText w:val="%2."/>
      <w:lvlJc w:val="left"/>
      <w:pPr>
        <w:tabs>
          <w:tab w:val="num" w:pos="0"/>
        </w:tabs>
        <w:ind w:left="1515" w:hanging="360"/>
      </w:pPr>
    </w:lvl>
    <w:lvl w:ilvl="2">
      <w:start w:val="1"/>
      <w:numFmt w:val="lowerRoman"/>
      <w:lvlText w:val="%3."/>
      <w:lvlJc w:val="right"/>
      <w:pPr>
        <w:tabs>
          <w:tab w:val="num" w:pos="0"/>
        </w:tabs>
        <w:ind w:left="2235" w:hanging="180"/>
      </w:pPr>
    </w:lvl>
    <w:lvl w:ilvl="3">
      <w:start w:val="1"/>
      <w:numFmt w:val="decimal"/>
      <w:lvlText w:val="%4."/>
      <w:lvlJc w:val="left"/>
      <w:pPr>
        <w:tabs>
          <w:tab w:val="num" w:pos="0"/>
        </w:tabs>
        <w:ind w:left="2955" w:hanging="360"/>
      </w:pPr>
    </w:lvl>
    <w:lvl w:ilvl="4">
      <w:start w:val="1"/>
      <w:numFmt w:val="lowerLetter"/>
      <w:lvlText w:val="%5."/>
      <w:lvlJc w:val="left"/>
      <w:pPr>
        <w:tabs>
          <w:tab w:val="num" w:pos="0"/>
        </w:tabs>
        <w:ind w:left="3675" w:hanging="360"/>
      </w:pPr>
    </w:lvl>
    <w:lvl w:ilvl="5">
      <w:start w:val="1"/>
      <w:numFmt w:val="lowerRoman"/>
      <w:lvlText w:val="%6."/>
      <w:lvlJc w:val="right"/>
      <w:pPr>
        <w:tabs>
          <w:tab w:val="num" w:pos="0"/>
        </w:tabs>
        <w:ind w:left="4395" w:hanging="180"/>
      </w:pPr>
    </w:lvl>
    <w:lvl w:ilvl="6">
      <w:start w:val="1"/>
      <w:numFmt w:val="decimal"/>
      <w:lvlText w:val="%7."/>
      <w:lvlJc w:val="left"/>
      <w:pPr>
        <w:tabs>
          <w:tab w:val="num" w:pos="0"/>
        </w:tabs>
        <w:ind w:left="5115" w:hanging="360"/>
      </w:pPr>
    </w:lvl>
    <w:lvl w:ilvl="7">
      <w:start w:val="1"/>
      <w:numFmt w:val="lowerLetter"/>
      <w:lvlText w:val="%8."/>
      <w:lvlJc w:val="left"/>
      <w:pPr>
        <w:tabs>
          <w:tab w:val="num" w:pos="0"/>
        </w:tabs>
        <w:ind w:left="5835" w:hanging="360"/>
      </w:pPr>
    </w:lvl>
    <w:lvl w:ilvl="8">
      <w:start w:val="1"/>
      <w:numFmt w:val="lowerRoman"/>
      <w:lvlText w:val="%9."/>
      <w:lvlJc w:val="right"/>
      <w:pPr>
        <w:tabs>
          <w:tab w:val="num" w:pos="0"/>
        </w:tabs>
        <w:ind w:left="6555" w:hanging="180"/>
      </w:pPr>
    </w:lvl>
  </w:abstractNum>
  <w:abstractNum w:abstractNumId="24">
    <w:nsid w:val="0000002E"/>
    <w:multiLevelType w:val="singleLevel"/>
    <w:tmpl w:val="0000002E"/>
    <w:name w:val="WW8Num46"/>
    <w:lvl w:ilvl="0">
      <w:start w:val="1"/>
      <w:numFmt w:val="lowerLetter"/>
      <w:lvlText w:val="%1)"/>
      <w:lvlJc w:val="left"/>
      <w:pPr>
        <w:tabs>
          <w:tab w:val="num" w:pos="984"/>
        </w:tabs>
        <w:ind w:left="984" w:hanging="360"/>
      </w:pPr>
      <w:rPr>
        <w:b w:val="0"/>
        <w:i w:val="0"/>
      </w:rPr>
    </w:lvl>
  </w:abstractNum>
  <w:abstractNum w:abstractNumId="25">
    <w:nsid w:val="00000031"/>
    <w:multiLevelType w:val="singleLevel"/>
    <w:tmpl w:val="00000031"/>
    <w:name w:val="WW8Num49"/>
    <w:lvl w:ilvl="0">
      <w:start w:val="1"/>
      <w:numFmt w:val="lowerLetter"/>
      <w:lvlText w:val="%1)"/>
      <w:lvlJc w:val="left"/>
      <w:pPr>
        <w:tabs>
          <w:tab w:val="num" w:pos="1070"/>
        </w:tabs>
        <w:ind w:left="1070" w:hanging="360"/>
      </w:pPr>
    </w:lvl>
  </w:abstractNum>
  <w:abstractNum w:abstractNumId="26">
    <w:nsid w:val="0000003A"/>
    <w:multiLevelType w:val="multilevel"/>
    <w:tmpl w:val="0000003A"/>
    <w:name w:val="WW8Num58"/>
    <w:lvl w:ilvl="0">
      <w:start w:val="1"/>
      <w:numFmt w:val="decimal"/>
      <w:lvlText w:val="%1)"/>
      <w:lvlJc w:val="left"/>
      <w:pPr>
        <w:tabs>
          <w:tab w:val="num" w:pos="1080"/>
        </w:tabs>
        <w:ind w:left="1080" w:hanging="360"/>
      </w:pPr>
    </w:lvl>
    <w:lvl w:ilvl="1">
      <w:start w:val="2"/>
      <w:numFmt w:val="decimal"/>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3"/>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3C"/>
    <w:multiLevelType w:val="multilevel"/>
    <w:tmpl w:val="0000003C"/>
    <w:name w:val="WW8Num60"/>
    <w:lvl w:ilvl="0">
      <w:start w:val="1"/>
      <w:numFmt w:val="decimal"/>
      <w:lvlText w:val="%1."/>
      <w:lvlJc w:val="left"/>
      <w:pPr>
        <w:tabs>
          <w:tab w:val="num" w:pos="1440"/>
        </w:tabs>
        <w:ind w:left="1440" w:hanging="360"/>
      </w:pPr>
      <w:rPr>
        <w:rFonts w:ascii="Arial" w:hAnsi="Arial"/>
        <w:b/>
        <w:i w:val="0"/>
        <w:sz w:val="28"/>
      </w:rPr>
    </w:lvl>
    <w:lvl w:ilvl="1">
      <w:start w:val="1"/>
      <w:numFmt w:val="decimal"/>
      <w:lvlText w:val="11.%2."/>
      <w:lvlJc w:val="left"/>
      <w:pPr>
        <w:tabs>
          <w:tab w:val="num" w:pos="1440"/>
        </w:tabs>
        <w:ind w:left="1440" w:hanging="360"/>
      </w:pPr>
      <w:rPr>
        <w:b/>
        <w:i w:val="0"/>
        <w:sz w:val="24"/>
        <w:szCs w:val="24"/>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3"/>
      <w:numFmt w:val="decimal"/>
      <w:lvlText w:val="%6)"/>
      <w:lvlJc w:val="left"/>
      <w:pPr>
        <w:tabs>
          <w:tab w:val="num" w:pos="360"/>
        </w:tabs>
        <w:ind w:left="360" w:hanging="36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155218"/>
    <w:multiLevelType w:val="hybridMultilevel"/>
    <w:tmpl w:val="C0D2C138"/>
    <w:lvl w:ilvl="0" w:tplc="0415000F">
      <w:start w:val="1"/>
      <w:numFmt w:val="decimal"/>
      <w:lvlText w:val="%1."/>
      <w:lvlJc w:val="left"/>
      <w:pPr>
        <w:ind w:left="720" w:hanging="360"/>
      </w:pPr>
    </w:lvl>
    <w:lvl w:ilvl="1" w:tplc="3058073C">
      <w:start w:val="1"/>
      <w:numFmt w:val="decimal"/>
      <w:lvlText w:val="%2."/>
      <w:lvlJc w:val="left"/>
      <w:pPr>
        <w:ind w:left="1440" w:hanging="360"/>
      </w:pPr>
      <w:rPr>
        <w:rFonts w:ascii="Tahoma" w:eastAsia="Times New Roman" w:hAnsi="Tahoma" w:cs="Tahoma"/>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00B973AB"/>
    <w:multiLevelType w:val="singleLevel"/>
    <w:tmpl w:val="0000000E"/>
    <w:lvl w:ilvl="0">
      <w:start w:val="1"/>
      <w:numFmt w:val="lowerLetter"/>
      <w:lvlText w:val="(%1)"/>
      <w:lvlJc w:val="left"/>
      <w:pPr>
        <w:tabs>
          <w:tab w:val="num" w:pos="1241"/>
        </w:tabs>
        <w:ind w:left="1241" w:hanging="390"/>
      </w:pPr>
      <w:rPr>
        <w:rFonts w:cs="Times New Roman"/>
      </w:rPr>
    </w:lvl>
  </w:abstractNum>
  <w:abstractNum w:abstractNumId="30">
    <w:nsid w:val="01053F82"/>
    <w:multiLevelType w:val="singleLevel"/>
    <w:tmpl w:val="0000000E"/>
    <w:lvl w:ilvl="0">
      <w:start w:val="1"/>
      <w:numFmt w:val="lowerLetter"/>
      <w:lvlText w:val="(%1)"/>
      <w:lvlJc w:val="left"/>
      <w:pPr>
        <w:tabs>
          <w:tab w:val="num" w:pos="1241"/>
        </w:tabs>
        <w:ind w:left="1241" w:hanging="390"/>
      </w:pPr>
    </w:lvl>
  </w:abstractNum>
  <w:abstractNum w:abstractNumId="31">
    <w:nsid w:val="01E97E0C"/>
    <w:multiLevelType w:val="multilevel"/>
    <w:tmpl w:val="57082AAE"/>
    <w:lvl w:ilvl="0">
      <w:start w:val="1"/>
      <w:numFmt w:val="ordinal"/>
      <w:lvlText w:val="%1"/>
      <w:lvlJc w:val="left"/>
      <w:pPr>
        <w:ind w:left="567" w:hanging="397"/>
      </w:pPr>
      <w:rPr>
        <w:rFonts w:hint="default"/>
        <w:b/>
      </w:rPr>
    </w:lvl>
    <w:lvl w:ilvl="1">
      <w:start w:val="1"/>
      <w:numFmt w:val="lowerLetter"/>
      <w:suff w:val="space"/>
      <w:lvlText w:val="%2)"/>
      <w:lvlJc w:val="left"/>
      <w:pPr>
        <w:ind w:left="964" w:hanging="397"/>
      </w:pPr>
      <w:rPr>
        <w:rFonts w:hint="default"/>
      </w:rPr>
    </w:lvl>
    <w:lvl w:ilvl="2">
      <w:start w:val="1"/>
      <w:numFmt w:val="decimal"/>
      <w:suff w:val="space"/>
      <w:lvlText w:val="(%3)"/>
      <w:lvlJc w:val="left"/>
      <w:pPr>
        <w:ind w:left="1361" w:hanging="397"/>
      </w:pPr>
      <w:rPr>
        <w:rFonts w:hint="default"/>
      </w:rPr>
    </w:lvl>
    <w:lvl w:ilvl="3">
      <w:start w:val="1"/>
      <w:numFmt w:val="lowerLetter"/>
      <w:suff w:val="space"/>
      <w:lvlText w:val="(%4)"/>
      <w:lvlJc w:val="left"/>
      <w:pPr>
        <w:ind w:left="1758" w:hanging="397"/>
      </w:pPr>
      <w:rPr>
        <w:rFonts w:hint="default"/>
      </w:rPr>
    </w:lvl>
    <w:lvl w:ilvl="4">
      <w:start w:val="1"/>
      <w:numFmt w:val="bullet"/>
      <w:lvlText w:val=""/>
      <w:lvlJc w:val="left"/>
      <w:pPr>
        <w:ind w:left="2155" w:hanging="397"/>
      </w:pPr>
      <w:rPr>
        <w:rFonts w:ascii="Symbol" w:hAnsi="Symbol" w:hint="default"/>
        <w:color w:val="auto"/>
      </w:rPr>
    </w:lvl>
    <w:lvl w:ilvl="5">
      <w:start w:val="1"/>
      <w:numFmt w:val="lowerRoman"/>
      <w:lvlText w:val="%6."/>
      <w:lvlJc w:val="right"/>
      <w:pPr>
        <w:ind w:left="2552" w:hanging="397"/>
      </w:pPr>
      <w:rPr>
        <w:rFonts w:hint="default"/>
      </w:rPr>
    </w:lvl>
    <w:lvl w:ilvl="6">
      <w:start w:val="1"/>
      <w:numFmt w:val="decimal"/>
      <w:lvlText w:val="%7."/>
      <w:lvlJc w:val="left"/>
      <w:pPr>
        <w:ind w:left="2949" w:hanging="397"/>
      </w:pPr>
      <w:rPr>
        <w:rFonts w:hint="default"/>
      </w:rPr>
    </w:lvl>
    <w:lvl w:ilvl="7">
      <w:start w:val="1"/>
      <w:numFmt w:val="lowerLetter"/>
      <w:lvlText w:val="%8."/>
      <w:lvlJc w:val="left"/>
      <w:pPr>
        <w:ind w:left="3346" w:hanging="397"/>
      </w:pPr>
      <w:rPr>
        <w:rFonts w:hint="default"/>
      </w:rPr>
    </w:lvl>
    <w:lvl w:ilvl="8">
      <w:start w:val="1"/>
      <w:numFmt w:val="lowerRoman"/>
      <w:lvlText w:val="%9."/>
      <w:lvlJc w:val="right"/>
      <w:pPr>
        <w:ind w:left="3743" w:hanging="397"/>
      </w:pPr>
      <w:rPr>
        <w:rFonts w:hint="default"/>
      </w:rPr>
    </w:lvl>
  </w:abstractNum>
  <w:abstractNum w:abstractNumId="32">
    <w:nsid w:val="06132A50"/>
    <w:multiLevelType w:val="hybridMultilevel"/>
    <w:tmpl w:val="0F6627B8"/>
    <w:lvl w:ilvl="0" w:tplc="04150011">
      <w:start w:val="1"/>
      <w:numFmt w:val="decimal"/>
      <w:lvlText w:val="%1)"/>
      <w:lvlJc w:val="left"/>
      <w:pPr>
        <w:ind w:left="1287" w:hanging="360"/>
      </w:pPr>
      <w:rPr>
        <w:rFonts w:cs="Times New Roman"/>
      </w:rPr>
    </w:lvl>
    <w:lvl w:ilvl="1" w:tplc="07686A26">
      <w:start w:val="1"/>
      <w:numFmt w:val="lowerLetter"/>
      <w:lvlText w:val="%2)"/>
      <w:lvlJc w:val="left"/>
      <w:pPr>
        <w:ind w:left="2007" w:hanging="360"/>
      </w:pPr>
      <w:rPr>
        <w:rFonts w:ascii="Times New Roman" w:eastAsia="Times New Roman" w:hAnsi="Times New Roman"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33">
    <w:nsid w:val="09593AE0"/>
    <w:multiLevelType w:val="multilevel"/>
    <w:tmpl w:val="B8B210CA"/>
    <w:lvl w:ilvl="0">
      <w:start w:val="2"/>
      <w:numFmt w:val="decimal"/>
      <w:lvlText w:val="%1."/>
      <w:lvlJc w:val="left"/>
      <w:pPr>
        <w:ind w:left="720" w:hanging="720"/>
      </w:pPr>
      <w:rPr>
        <w:rFonts w:hint="default"/>
        <w:sz w:val="24"/>
      </w:rPr>
    </w:lvl>
    <w:lvl w:ilvl="1">
      <w:start w:val="4"/>
      <w:numFmt w:val="decimal"/>
      <w:isLgl/>
      <w:lvlText w:val="%1.%2"/>
      <w:lvlJc w:val="left"/>
      <w:pPr>
        <w:ind w:left="14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nsid w:val="0A3B205B"/>
    <w:multiLevelType w:val="multilevel"/>
    <w:tmpl w:val="FB906D7C"/>
    <w:styleLink w:val="WW8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0BB3732E"/>
    <w:multiLevelType w:val="multilevel"/>
    <w:tmpl w:val="02F257D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6">
    <w:nsid w:val="0D3B4837"/>
    <w:multiLevelType w:val="hybridMultilevel"/>
    <w:tmpl w:val="5C720E8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0E6853D9"/>
    <w:multiLevelType w:val="hybridMultilevel"/>
    <w:tmpl w:val="D1F681E8"/>
    <w:lvl w:ilvl="0" w:tplc="9148F7F6">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8">
    <w:nsid w:val="12516A55"/>
    <w:multiLevelType w:val="hybridMultilevel"/>
    <w:tmpl w:val="F09AF2B4"/>
    <w:lvl w:ilvl="0" w:tplc="DC8A2A60">
      <w:start w:val="1"/>
      <w:numFmt w:val="lowerLetter"/>
      <w:lvlText w:val="%1)"/>
      <w:lvlJc w:val="left"/>
      <w:pPr>
        <w:ind w:left="644" w:hanging="360"/>
      </w:pPr>
      <w:rPr>
        <w:rFonts w:cs="Times New Roman"/>
        <w:b/>
      </w:rPr>
    </w:lvl>
    <w:lvl w:ilvl="1" w:tplc="F3022554">
      <w:start w:val="1"/>
      <w:numFmt w:val="lowerLetter"/>
      <w:lvlText w:val="%2."/>
      <w:lvlJc w:val="left"/>
      <w:pPr>
        <w:ind w:left="1440" w:hanging="360"/>
      </w:pPr>
      <w:rPr>
        <w:rFonts w:cs="Times New Roman"/>
        <w:b/>
      </w:rPr>
    </w:lvl>
    <w:lvl w:ilvl="2" w:tplc="0415001B">
      <w:start w:val="1"/>
      <w:numFmt w:val="lowerRoman"/>
      <w:lvlText w:val="%3."/>
      <w:lvlJc w:val="right"/>
      <w:pPr>
        <w:ind w:left="2160" w:hanging="180"/>
      </w:pPr>
      <w:rPr>
        <w:rFonts w:cs="Times New Roman"/>
      </w:rPr>
    </w:lvl>
    <w:lvl w:ilvl="3" w:tplc="8A2C3794">
      <w:start w:val="5"/>
      <w:numFmt w:val="bullet"/>
      <w:lvlText w:val="•"/>
      <w:lvlJc w:val="left"/>
      <w:pPr>
        <w:ind w:left="2880" w:hanging="360"/>
      </w:pPr>
      <w:rPr>
        <w:rFonts w:ascii="Tahoma" w:eastAsia="Times New Roman" w:hAnsi="Tahoma" w:cs="Tahoma"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1BC64398"/>
    <w:multiLevelType w:val="hybridMultilevel"/>
    <w:tmpl w:val="AC7C9C4C"/>
    <w:lvl w:ilvl="0" w:tplc="BFA80900">
      <w:start w:val="1"/>
      <w:numFmt w:val="decimal"/>
      <w:lvlText w:val="%1."/>
      <w:lvlJc w:val="left"/>
      <w:pPr>
        <w:ind w:left="720" w:hanging="360"/>
      </w:pPr>
      <w:rPr>
        <w:b w:val="0"/>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1CC97018"/>
    <w:multiLevelType w:val="hybridMultilevel"/>
    <w:tmpl w:val="266ED4B8"/>
    <w:lvl w:ilvl="0" w:tplc="B290DBC4">
      <w:start w:val="1"/>
      <w:numFmt w:val="decimal"/>
      <w:lvlText w:val="%1."/>
      <w:lvlJc w:val="left"/>
      <w:pPr>
        <w:ind w:left="644" w:hanging="360"/>
      </w:pPr>
      <w:rPr>
        <w:rFonts w:cs="Times New Roman" w:hint="default"/>
        <w:b/>
      </w:rPr>
    </w:lvl>
    <w:lvl w:ilvl="1" w:tplc="6AA6D9AC">
      <w:start w:val="1"/>
      <w:numFmt w:val="decimal"/>
      <w:lvlText w:val="%2)"/>
      <w:lvlJc w:val="left"/>
      <w:pPr>
        <w:ind w:left="1440" w:hanging="360"/>
      </w:pPr>
      <w:rPr>
        <w:rFonts w:cs="Times New Roman" w:hint="default"/>
        <w:b/>
        <w:i w:val="0"/>
      </w:rPr>
    </w:lvl>
    <w:lvl w:ilvl="2" w:tplc="F6C477F2">
      <w:start w:val="1"/>
      <w:numFmt w:val="lowerLetter"/>
      <w:lvlText w:val="%3)"/>
      <w:lvlJc w:val="left"/>
      <w:pPr>
        <w:ind w:left="2340" w:hanging="360"/>
      </w:pPr>
      <w:rPr>
        <w:rFonts w:cs="Times New Roman" w:hint="default"/>
        <w:b/>
        <w:i w:val="0"/>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B0788EA0">
      <w:start w:val="1"/>
      <w:numFmt w:val="upperRoman"/>
      <w:lvlText w:val="%7)"/>
      <w:lvlJc w:val="left"/>
      <w:pPr>
        <w:ind w:left="5400" w:hanging="720"/>
      </w:pPr>
      <w:rPr>
        <w:rFonts w:hint="default"/>
        <w:b/>
      </w:rPr>
    </w:lvl>
    <w:lvl w:ilvl="7" w:tplc="31F01D40">
      <w:numFmt w:val="bullet"/>
      <w:lvlText w:val=""/>
      <w:lvlJc w:val="left"/>
      <w:pPr>
        <w:ind w:left="5760" w:hanging="360"/>
      </w:pPr>
      <w:rPr>
        <w:rFonts w:ascii="Symbol" w:eastAsia="Times New Roman" w:hAnsi="Symbol" w:cs="Tahoma" w:hint="default"/>
      </w:rPr>
    </w:lvl>
    <w:lvl w:ilvl="8" w:tplc="0415001B" w:tentative="1">
      <w:start w:val="1"/>
      <w:numFmt w:val="lowerRoman"/>
      <w:lvlText w:val="%9."/>
      <w:lvlJc w:val="right"/>
      <w:pPr>
        <w:ind w:left="6480" w:hanging="180"/>
      </w:pPr>
      <w:rPr>
        <w:rFonts w:cs="Times New Roman"/>
      </w:rPr>
    </w:lvl>
  </w:abstractNum>
  <w:abstractNum w:abstractNumId="41">
    <w:nsid w:val="1DDE1304"/>
    <w:multiLevelType w:val="hybridMultilevel"/>
    <w:tmpl w:val="5114CE06"/>
    <w:lvl w:ilvl="0" w:tplc="BEC4FDC8">
      <w:start w:val="1"/>
      <w:numFmt w:val="bullet"/>
      <w:pStyle w:val="Normalnypunktor"/>
      <w:lvlText w:val=""/>
      <w:lvlJc w:val="left"/>
      <w:pPr>
        <w:tabs>
          <w:tab w:val="num" w:pos="1475"/>
        </w:tabs>
        <w:ind w:left="1531" w:hanging="680"/>
      </w:pPr>
      <w:rPr>
        <w:rFonts w:ascii="Symbol" w:hAnsi="Symbol" w:hint="default"/>
      </w:rPr>
    </w:lvl>
    <w:lvl w:ilvl="1" w:tplc="04150003">
      <w:start w:val="1"/>
      <w:numFmt w:val="bullet"/>
      <w:lvlText w:val="o"/>
      <w:lvlJc w:val="left"/>
      <w:pPr>
        <w:tabs>
          <w:tab w:val="num" w:pos="2291"/>
        </w:tabs>
        <w:ind w:left="2291" w:hanging="360"/>
      </w:pPr>
      <w:rPr>
        <w:rFonts w:ascii="Courier New" w:hAnsi="Courier New" w:cs="Courier New" w:hint="default"/>
      </w:rPr>
    </w:lvl>
    <w:lvl w:ilvl="2" w:tplc="04150005" w:tentative="1">
      <w:start w:val="1"/>
      <w:numFmt w:val="bullet"/>
      <w:lvlText w:val=""/>
      <w:lvlJc w:val="left"/>
      <w:pPr>
        <w:tabs>
          <w:tab w:val="num" w:pos="3011"/>
        </w:tabs>
        <w:ind w:left="3011" w:hanging="360"/>
      </w:pPr>
      <w:rPr>
        <w:rFonts w:ascii="Wingdings" w:hAnsi="Wingdings" w:hint="default"/>
      </w:rPr>
    </w:lvl>
    <w:lvl w:ilvl="3" w:tplc="04150001" w:tentative="1">
      <w:start w:val="1"/>
      <w:numFmt w:val="bullet"/>
      <w:lvlText w:val=""/>
      <w:lvlJc w:val="left"/>
      <w:pPr>
        <w:tabs>
          <w:tab w:val="num" w:pos="3731"/>
        </w:tabs>
        <w:ind w:left="3731" w:hanging="360"/>
      </w:pPr>
      <w:rPr>
        <w:rFonts w:ascii="Symbol" w:hAnsi="Symbol" w:hint="default"/>
      </w:rPr>
    </w:lvl>
    <w:lvl w:ilvl="4" w:tplc="04150003" w:tentative="1">
      <w:start w:val="1"/>
      <w:numFmt w:val="bullet"/>
      <w:lvlText w:val="o"/>
      <w:lvlJc w:val="left"/>
      <w:pPr>
        <w:tabs>
          <w:tab w:val="num" w:pos="4451"/>
        </w:tabs>
        <w:ind w:left="4451" w:hanging="360"/>
      </w:pPr>
      <w:rPr>
        <w:rFonts w:ascii="Courier New" w:hAnsi="Courier New" w:cs="Courier New" w:hint="default"/>
      </w:rPr>
    </w:lvl>
    <w:lvl w:ilvl="5" w:tplc="04150005" w:tentative="1">
      <w:start w:val="1"/>
      <w:numFmt w:val="bullet"/>
      <w:lvlText w:val=""/>
      <w:lvlJc w:val="left"/>
      <w:pPr>
        <w:tabs>
          <w:tab w:val="num" w:pos="5171"/>
        </w:tabs>
        <w:ind w:left="5171" w:hanging="360"/>
      </w:pPr>
      <w:rPr>
        <w:rFonts w:ascii="Wingdings" w:hAnsi="Wingdings" w:hint="default"/>
      </w:rPr>
    </w:lvl>
    <w:lvl w:ilvl="6" w:tplc="04150001">
      <w:start w:val="1"/>
      <w:numFmt w:val="bullet"/>
      <w:lvlText w:val=""/>
      <w:lvlJc w:val="left"/>
      <w:pPr>
        <w:tabs>
          <w:tab w:val="num" w:pos="5891"/>
        </w:tabs>
        <w:ind w:left="5891" w:hanging="360"/>
      </w:pPr>
      <w:rPr>
        <w:rFonts w:ascii="Symbol" w:hAnsi="Symbol" w:hint="default"/>
      </w:rPr>
    </w:lvl>
    <w:lvl w:ilvl="7" w:tplc="04150003" w:tentative="1">
      <w:start w:val="1"/>
      <w:numFmt w:val="bullet"/>
      <w:lvlText w:val="o"/>
      <w:lvlJc w:val="left"/>
      <w:pPr>
        <w:tabs>
          <w:tab w:val="num" w:pos="6611"/>
        </w:tabs>
        <w:ind w:left="6611" w:hanging="360"/>
      </w:pPr>
      <w:rPr>
        <w:rFonts w:ascii="Courier New" w:hAnsi="Courier New" w:cs="Courier New" w:hint="default"/>
      </w:rPr>
    </w:lvl>
    <w:lvl w:ilvl="8" w:tplc="04150005" w:tentative="1">
      <w:start w:val="1"/>
      <w:numFmt w:val="bullet"/>
      <w:lvlText w:val=""/>
      <w:lvlJc w:val="left"/>
      <w:pPr>
        <w:tabs>
          <w:tab w:val="num" w:pos="7331"/>
        </w:tabs>
        <w:ind w:left="7331" w:hanging="360"/>
      </w:pPr>
      <w:rPr>
        <w:rFonts w:ascii="Wingdings" w:hAnsi="Wingdings" w:hint="default"/>
      </w:rPr>
    </w:lvl>
  </w:abstractNum>
  <w:abstractNum w:abstractNumId="42">
    <w:nsid w:val="1DFD2968"/>
    <w:multiLevelType w:val="hybridMultilevel"/>
    <w:tmpl w:val="180007A6"/>
    <w:lvl w:ilvl="0" w:tplc="B3AA25E6">
      <w:start w:val="1"/>
      <w:numFmt w:val="decimal"/>
      <w:lvlText w:val="%1)"/>
      <w:lvlJc w:val="left"/>
      <w:pPr>
        <w:ind w:left="1637" w:hanging="360"/>
      </w:pPr>
      <w:rPr>
        <w:rFonts w:ascii="Tahoma" w:eastAsia="Times New Roman" w:hAnsi="Tahoma" w:cs="Tahoma"/>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3">
    <w:nsid w:val="22717E6A"/>
    <w:multiLevelType w:val="hybridMultilevel"/>
    <w:tmpl w:val="E5D84640"/>
    <w:lvl w:ilvl="0" w:tplc="9148F7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26E27434"/>
    <w:multiLevelType w:val="hybridMultilevel"/>
    <w:tmpl w:val="A9AEFE54"/>
    <w:lvl w:ilvl="0" w:tplc="9A007884">
      <w:start w:val="1"/>
      <w:numFmt w:val="decimal"/>
      <w:lvlText w:val="%1."/>
      <w:lvlJc w:val="left"/>
      <w:pPr>
        <w:tabs>
          <w:tab w:val="num" w:pos="2880"/>
        </w:tabs>
        <w:ind w:left="2880" w:hanging="360"/>
      </w:pPr>
      <w:rPr>
        <w:rFonts w:hint="default"/>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nsid w:val="26EF675F"/>
    <w:multiLevelType w:val="hybridMultilevel"/>
    <w:tmpl w:val="82300A42"/>
    <w:lvl w:ilvl="0" w:tplc="985A5FE0">
      <w:start w:val="1"/>
      <w:numFmt w:val="upperRoman"/>
      <w:lvlText w:val="%1."/>
      <w:lvlJc w:val="left"/>
      <w:pPr>
        <w:ind w:left="1287" w:hanging="720"/>
      </w:pPr>
      <w:rPr>
        <w:rFonts w:hint="default"/>
        <w:b/>
      </w:rPr>
    </w:lvl>
    <w:lvl w:ilvl="1" w:tplc="EADC953A">
      <w:start w:val="1"/>
      <w:numFmt w:val="decimal"/>
      <w:lvlText w:val="%2."/>
      <w:lvlJc w:val="left"/>
      <w:pPr>
        <w:ind w:left="1495" w:hanging="360"/>
      </w:pPr>
      <w:rPr>
        <w:rFonts w:ascii="Tahoma" w:eastAsia="Times New Roman" w:hAnsi="Tahoma" w:cs="Tahoma"/>
        <w:b/>
      </w:rPr>
    </w:lvl>
    <w:lvl w:ilvl="2" w:tplc="4E406AA2">
      <w:start w:val="1"/>
      <w:numFmt w:val="decimal"/>
      <w:lvlText w:val="%3."/>
      <w:lvlJc w:val="left"/>
      <w:pPr>
        <w:ind w:left="2547" w:hanging="360"/>
      </w:pPr>
      <w:rPr>
        <w:rFonts w:ascii="Tahoma" w:eastAsia="Times New Roman" w:hAnsi="Tahoma" w:cs="Tahoma"/>
        <w:b w:val="0"/>
      </w:rPr>
    </w:lvl>
    <w:lvl w:ilvl="3" w:tplc="9E140AB8">
      <w:start w:val="1"/>
      <w:numFmt w:val="decimal"/>
      <w:lvlText w:val="%4."/>
      <w:lvlJc w:val="left"/>
      <w:pPr>
        <w:ind w:left="3087" w:hanging="360"/>
      </w:pPr>
      <w:rPr>
        <w:b/>
      </w:r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6">
    <w:nsid w:val="26FD6AF0"/>
    <w:multiLevelType w:val="hybridMultilevel"/>
    <w:tmpl w:val="AAC8419A"/>
    <w:name w:val="WW8Num62"/>
    <w:lvl w:ilvl="0" w:tplc="04150017">
      <w:start w:val="1"/>
      <w:numFmt w:val="lowerLetter"/>
      <w:lvlText w:val="%1)"/>
      <w:lvlJc w:val="left"/>
      <w:pPr>
        <w:tabs>
          <w:tab w:val="num" w:pos="1429"/>
        </w:tabs>
        <w:ind w:left="1429" w:hanging="360"/>
      </w:p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47">
    <w:nsid w:val="2B9B1AC1"/>
    <w:multiLevelType w:val="hybridMultilevel"/>
    <w:tmpl w:val="9AC0625A"/>
    <w:lvl w:ilvl="0" w:tplc="A7E2FA64">
      <w:start w:val="1"/>
      <w:numFmt w:val="decimal"/>
      <w:lvlText w:val="%1)"/>
      <w:lvlJc w:val="left"/>
      <w:pPr>
        <w:ind w:left="720" w:hanging="360"/>
      </w:pPr>
      <w:rPr>
        <w:rFonts w:ascii="Tahoma" w:hAnsi="Tahoma" w:cs="Tahoma" w:hint="default"/>
        <w:b/>
      </w:rPr>
    </w:lvl>
    <w:lvl w:ilvl="1" w:tplc="47B0AF10">
      <w:start w:val="1"/>
      <w:numFmt w:val="lowerLetter"/>
      <w:lvlText w:val="%2)"/>
      <w:lvlJc w:val="left"/>
      <w:pPr>
        <w:ind w:left="1440" w:hanging="360"/>
      </w:pPr>
      <w:rPr>
        <w:rFonts w:cs="Times New Roman" w:hint="default"/>
        <w:i w:val="0"/>
      </w:rPr>
    </w:lvl>
    <w:lvl w:ilvl="2" w:tplc="70667488">
      <w:start w:val="1"/>
      <w:numFmt w:val="decimal"/>
      <w:lvlText w:val="%3."/>
      <w:lvlJc w:val="left"/>
      <w:pPr>
        <w:ind w:left="2340" w:hanging="360"/>
      </w:pPr>
      <w:rPr>
        <w:rFonts w:cs="Times New Roman" w:hint="default"/>
      </w:rPr>
    </w:lvl>
    <w:lvl w:ilvl="3" w:tplc="524C9AE2">
      <w:start w:val="1"/>
      <w:numFmt w:val="lowerLetter"/>
      <w:lvlText w:val="%4."/>
      <w:lvlJc w:val="left"/>
      <w:pPr>
        <w:ind w:left="2880" w:hanging="36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nsid w:val="2D2A6927"/>
    <w:multiLevelType w:val="hybridMultilevel"/>
    <w:tmpl w:val="57C81186"/>
    <w:lvl w:ilvl="0" w:tplc="DD269B3E">
      <w:start w:val="1"/>
      <w:numFmt w:val="lowerRoman"/>
      <w:lvlText w:val="(%1)"/>
      <w:lvlJc w:val="left"/>
      <w:pPr>
        <w:tabs>
          <w:tab w:val="num" w:pos="1571"/>
        </w:tabs>
        <w:ind w:left="1571" w:hanging="720"/>
      </w:pPr>
      <w:rPr>
        <w:rFonts w:cs="Times New Roman" w:hint="default"/>
      </w:rPr>
    </w:lvl>
    <w:lvl w:ilvl="1" w:tplc="035429FE">
      <w:start w:val="6"/>
      <w:numFmt w:val="lowerRoman"/>
      <w:lvlText w:val="(%2)"/>
      <w:lvlJc w:val="left"/>
      <w:pPr>
        <w:tabs>
          <w:tab w:val="num" w:pos="2291"/>
        </w:tabs>
        <w:ind w:left="2291" w:hanging="720"/>
      </w:pPr>
      <w:rPr>
        <w:rFonts w:cs="Times New Roman" w:hint="default"/>
      </w:rPr>
    </w:lvl>
    <w:lvl w:ilvl="2" w:tplc="0415001B" w:tentative="1">
      <w:start w:val="1"/>
      <w:numFmt w:val="lowerRoman"/>
      <w:lvlText w:val="%3."/>
      <w:lvlJc w:val="right"/>
      <w:pPr>
        <w:tabs>
          <w:tab w:val="num" w:pos="2651"/>
        </w:tabs>
        <w:ind w:left="2651" w:hanging="180"/>
      </w:pPr>
      <w:rPr>
        <w:rFonts w:cs="Times New Roman"/>
      </w:rPr>
    </w:lvl>
    <w:lvl w:ilvl="3" w:tplc="0415000F" w:tentative="1">
      <w:start w:val="1"/>
      <w:numFmt w:val="decimal"/>
      <w:lvlText w:val="%4."/>
      <w:lvlJc w:val="left"/>
      <w:pPr>
        <w:tabs>
          <w:tab w:val="num" w:pos="3371"/>
        </w:tabs>
        <w:ind w:left="3371" w:hanging="360"/>
      </w:pPr>
      <w:rPr>
        <w:rFonts w:cs="Times New Roman"/>
      </w:rPr>
    </w:lvl>
    <w:lvl w:ilvl="4" w:tplc="04150019" w:tentative="1">
      <w:start w:val="1"/>
      <w:numFmt w:val="lowerLetter"/>
      <w:lvlText w:val="%5."/>
      <w:lvlJc w:val="left"/>
      <w:pPr>
        <w:tabs>
          <w:tab w:val="num" w:pos="4091"/>
        </w:tabs>
        <w:ind w:left="4091" w:hanging="360"/>
      </w:pPr>
      <w:rPr>
        <w:rFonts w:cs="Times New Roman"/>
      </w:rPr>
    </w:lvl>
    <w:lvl w:ilvl="5" w:tplc="0415001B" w:tentative="1">
      <w:start w:val="1"/>
      <w:numFmt w:val="lowerRoman"/>
      <w:lvlText w:val="%6."/>
      <w:lvlJc w:val="right"/>
      <w:pPr>
        <w:tabs>
          <w:tab w:val="num" w:pos="4811"/>
        </w:tabs>
        <w:ind w:left="4811" w:hanging="180"/>
      </w:pPr>
      <w:rPr>
        <w:rFonts w:cs="Times New Roman"/>
      </w:rPr>
    </w:lvl>
    <w:lvl w:ilvl="6" w:tplc="0415000F" w:tentative="1">
      <w:start w:val="1"/>
      <w:numFmt w:val="decimal"/>
      <w:lvlText w:val="%7."/>
      <w:lvlJc w:val="left"/>
      <w:pPr>
        <w:tabs>
          <w:tab w:val="num" w:pos="5531"/>
        </w:tabs>
        <w:ind w:left="5531" w:hanging="360"/>
      </w:pPr>
      <w:rPr>
        <w:rFonts w:cs="Times New Roman"/>
      </w:rPr>
    </w:lvl>
    <w:lvl w:ilvl="7" w:tplc="04150019" w:tentative="1">
      <w:start w:val="1"/>
      <w:numFmt w:val="lowerLetter"/>
      <w:lvlText w:val="%8."/>
      <w:lvlJc w:val="left"/>
      <w:pPr>
        <w:tabs>
          <w:tab w:val="num" w:pos="6251"/>
        </w:tabs>
        <w:ind w:left="6251" w:hanging="360"/>
      </w:pPr>
      <w:rPr>
        <w:rFonts w:cs="Times New Roman"/>
      </w:rPr>
    </w:lvl>
    <w:lvl w:ilvl="8" w:tplc="0415001B" w:tentative="1">
      <w:start w:val="1"/>
      <w:numFmt w:val="lowerRoman"/>
      <w:lvlText w:val="%9."/>
      <w:lvlJc w:val="right"/>
      <w:pPr>
        <w:tabs>
          <w:tab w:val="num" w:pos="6971"/>
        </w:tabs>
        <w:ind w:left="6971" w:hanging="180"/>
      </w:pPr>
      <w:rPr>
        <w:rFonts w:cs="Times New Roman"/>
      </w:rPr>
    </w:lvl>
  </w:abstractNum>
  <w:abstractNum w:abstractNumId="49">
    <w:nsid w:val="2E5F2277"/>
    <w:multiLevelType w:val="multilevel"/>
    <w:tmpl w:val="EDD24830"/>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0">
    <w:nsid w:val="2F307084"/>
    <w:multiLevelType w:val="hybridMultilevel"/>
    <w:tmpl w:val="D100825E"/>
    <w:lvl w:ilvl="0" w:tplc="DE54F162">
      <w:start w:val="1"/>
      <w:numFmt w:val="lowerLetter"/>
      <w:lvlText w:val="(%1)"/>
      <w:lvlJc w:val="left"/>
      <w:pPr>
        <w:ind w:left="885" w:hanging="525"/>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nsid w:val="30684F42"/>
    <w:multiLevelType w:val="hybridMultilevel"/>
    <w:tmpl w:val="2B2A72E0"/>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52">
    <w:nsid w:val="31A364EC"/>
    <w:multiLevelType w:val="multilevel"/>
    <w:tmpl w:val="CC068D12"/>
    <w:lvl w:ilvl="0">
      <w:start w:val="1"/>
      <w:numFmt w:val="ordinal"/>
      <w:lvlText w:val="%1"/>
      <w:lvlJc w:val="left"/>
      <w:pPr>
        <w:ind w:left="567" w:hanging="397"/>
      </w:pPr>
      <w:rPr>
        <w:rFonts w:hint="default"/>
        <w:b/>
      </w:rPr>
    </w:lvl>
    <w:lvl w:ilvl="1">
      <w:start w:val="1"/>
      <w:numFmt w:val="lowerLetter"/>
      <w:suff w:val="space"/>
      <w:lvlText w:val="%2)"/>
      <w:lvlJc w:val="left"/>
      <w:pPr>
        <w:ind w:left="964" w:hanging="397"/>
      </w:pPr>
      <w:rPr>
        <w:rFonts w:hint="default"/>
      </w:rPr>
    </w:lvl>
    <w:lvl w:ilvl="2">
      <w:start w:val="1"/>
      <w:numFmt w:val="decimal"/>
      <w:suff w:val="space"/>
      <w:lvlText w:val="(%3)"/>
      <w:lvlJc w:val="left"/>
      <w:pPr>
        <w:ind w:left="1361" w:hanging="397"/>
      </w:pPr>
      <w:rPr>
        <w:rFonts w:hint="default"/>
      </w:rPr>
    </w:lvl>
    <w:lvl w:ilvl="3">
      <w:start w:val="1"/>
      <w:numFmt w:val="lowerLetter"/>
      <w:suff w:val="space"/>
      <w:lvlText w:val="(%4)"/>
      <w:lvlJc w:val="left"/>
      <w:pPr>
        <w:ind w:left="1758" w:hanging="397"/>
      </w:pPr>
      <w:rPr>
        <w:rFonts w:hint="default"/>
      </w:rPr>
    </w:lvl>
    <w:lvl w:ilvl="4">
      <w:start w:val="1"/>
      <w:numFmt w:val="bullet"/>
      <w:lvlText w:val=""/>
      <w:lvlJc w:val="left"/>
      <w:pPr>
        <w:ind w:left="2155" w:hanging="397"/>
      </w:pPr>
      <w:rPr>
        <w:rFonts w:ascii="Symbol" w:hAnsi="Symbol" w:hint="default"/>
        <w:color w:val="auto"/>
      </w:rPr>
    </w:lvl>
    <w:lvl w:ilvl="5">
      <w:start w:val="1"/>
      <w:numFmt w:val="lowerRoman"/>
      <w:lvlText w:val="%6."/>
      <w:lvlJc w:val="right"/>
      <w:pPr>
        <w:ind w:left="2552" w:hanging="397"/>
      </w:pPr>
      <w:rPr>
        <w:rFonts w:hint="default"/>
      </w:rPr>
    </w:lvl>
    <w:lvl w:ilvl="6">
      <w:start w:val="1"/>
      <w:numFmt w:val="decimal"/>
      <w:lvlText w:val="%7."/>
      <w:lvlJc w:val="left"/>
      <w:pPr>
        <w:ind w:left="2949" w:hanging="397"/>
      </w:pPr>
      <w:rPr>
        <w:rFonts w:hint="default"/>
      </w:rPr>
    </w:lvl>
    <w:lvl w:ilvl="7">
      <w:start w:val="1"/>
      <w:numFmt w:val="lowerLetter"/>
      <w:lvlText w:val="%8."/>
      <w:lvlJc w:val="left"/>
      <w:pPr>
        <w:ind w:left="3346" w:hanging="397"/>
      </w:pPr>
      <w:rPr>
        <w:rFonts w:hint="default"/>
      </w:rPr>
    </w:lvl>
    <w:lvl w:ilvl="8">
      <w:start w:val="1"/>
      <w:numFmt w:val="lowerRoman"/>
      <w:lvlText w:val="%9."/>
      <w:lvlJc w:val="right"/>
      <w:pPr>
        <w:ind w:left="3743" w:hanging="397"/>
      </w:pPr>
      <w:rPr>
        <w:rFonts w:hint="default"/>
      </w:rPr>
    </w:lvl>
  </w:abstractNum>
  <w:abstractNum w:abstractNumId="53">
    <w:nsid w:val="368433CB"/>
    <w:multiLevelType w:val="hybridMultilevel"/>
    <w:tmpl w:val="BFB05C36"/>
    <w:lvl w:ilvl="0" w:tplc="04150001">
      <w:start w:val="1"/>
      <w:numFmt w:val="bullet"/>
      <w:lvlText w:val=""/>
      <w:lvlJc w:val="left"/>
      <w:pPr>
        <w:ind w:left="2100" w:hanging="360"/>
      </w:pPr>
      <w:rPr>
        <w:rFonts w:ascii="Symbol" w:hAnsi="Symbol" w:hint="default"/>
      </w:rPr>
    </w:lvl>
    <w:lvl w:ilvl="1" w:tplc="04150003" w:tentative="1">
      <w:start w:val="1"/>
      <w:numFmt w:val="bullet"/>
      <w:lvlText w:val="o"/>
      <w:lvlJc w:val="left"/>
      <w:pPr>
        <w:ind w:left="2820" w:hanging="360"/>
      </w:pPr>
      <w:rPr>
        <w:rFonts w:ascii="Courier New" w:hAnsi="Courier New" w:cs="Courier New" w:hint="default"/>
      </w:rPr>
    </w:lvl>
    <w:lvl w:ilvl="2" w:tplc="04150005" w:tentative="1">
      <w:start w:val="1"/>
      <w:numFmt w:val="bullet"/>
      <w:lvlText w:val=""/>
      <w:lvlJc w:val="left"/>
      <w:pPr>
        <w:ind w:left="3540" w:hanging="360"/>
      </w:pPr>
      <w:rPr>
        <w:rFonts w:ascii="Wingdings" w:hAnsi="Wingdings" w:hint="default"/>
      </w:rPr>
    </w:lvl>
    <w:lvl w:ilvl="3" w:tplc="04150001" w:tentative="1">
      <w:start w:val="1"/>
      <w:numFmt w:val="bullet"/>
      <w:lvlText w:val=""/>
      <w:lvlJc w:val="left"/>
      <w:pPr>
        <w:ind w:left="4260" w:hanging="360"/>
      </w:pPr>
      <w:rPr>
        <w:rFonts w:ascii="Symbol" w:hAnsi="Symbol" w:hint="default"/>
      </w:rPr>
    </w:lvl>
    <w:lvl w:ilvl="4" w:tplc="04150003" w:tentative="1">
      <w:start w:val="1"/>
      <w:numFmt w:val="bullet"/>
      <w:lvlText w:val="o"/>
      <w:lvlJc w:val="left"/>
      <w:pPr>
        <w:ind w:left="4980" w:hanging="360"/>
      </w:pPr>
      <w:rPr>
        <w:rFonts w:ascii="Courier New" w:hAnsi="Courier New" w:cs="Courier New" w:hint="default"/>
      </w:rPr>
    </w:lvl>
    <w:lvl w:ilvl="5" w:tplc="04150005" w:tentative="1">
      <w:start w:val="1"/>
      <w:numFmt w:val="bullet"/>
      <w:lvlText w:val=""/>
      <w:lvlJc w:val="left"/>
      <w:pPr>
        <w:ind w:left="5700" w:hanging="360"/>
      </w:pPr>
      <w:rPr>
        <w:rFonts w:ascii="Wingdings" w:hAnsi="Wingdings" w:hint="default"/>
      </w:rPr>
    </w:lvl>
    <w:lvl w:ilvl="6" w:tplc="04150001" w:tentative="1">
      <w:start w:val="1"/>
      <w:numFmt w:val="bullet"/>
      <w:lvlText w:val=""/>
      <w:lvlJc w:val="left"/>
      <w:pPr>
        <w:ind w:left="6420" w:hanging="360"/>
      </w:pPr>
      <w:rPr>
        <w:rFonts w:ascii="Symbol" w:hAnsi="Symbol" w:hint="default"/>
      </w:rPr>
    </w:lvl>
    <w:lvl w:ilvl="7" w:tplc="04150003" w:tentative="1">
      <w:start w:val="1"/>
      <w:numFmt w:val="bullet"/>
      <w:lvlText w:val="o"/>
      <w:lvlJc w:val="left"/>
      <w:pPr>
        <w:ind w:left="7140" w:hanging="360"/>
      </w:pPr>
      <w:rPr>
        <w:rFonts w:ascii="Courier New" w:hAnsi="Courier New" w:cs="Courier New" w:hint="default"/>
      </w:rPr>
    </w:lvl>
    <w:lvl w:ilvl="8" w:tplc="04150005" w:tentative="1">
      <w:start w:val="1"/>
      <w:numFmt w:val="bullet"/>
      <w:lvlText w:val=""/>
      <w:lvlJc w:val="left"/>
      <w:pPr>
        <w:ind w:left="7860" w:hanging="360"/>
      </w:pPr>
      <w:rPr>
        <w:rFonts w:ascii="Wingdings" w:hAnsi="Wingdings" w:hint="default"/>
      </w:rPr>
    </w:lvl>
  </w:abstractNum>
  <w:abstractNum w:abstractNumId="54">
    <w:nsid w:val="36E06B37"/>
    <w:multiLevelType w:val="hybridMultilevel"/>
    <w:tmpl w:val="C43A95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7074089"/>
    <w:multiLevelType w:val="multilevel"/>
    <w:tmpl w:val="A3104EFE"/>
    <w:name w:val="Moja"/>
    <w:lvl w:ilvl="0">
      <w:start w:val="1"/>
      <w:numFmt w:val="ordinal"/>
      <w:lvlText w:val="§ %1"/>
      <w:lvlJc w:val="left"/>
      <w:pPr>
        <w:tabs>
          <w:tab w:val="num" w:pos="0"/>
        </w:tabs>
        <w:ind w:left="0" w:firstLine="0"/>
      </w:pPr>
      <w:rPr>
        <w:rFonts w:cs="Arial" w:hint="default"/>
      </w:rPr>
    </w:lvl>
    <w:lvl w:ilvl="1">
      <w:start w:val="1"/>
      <w:numFmt w:val="ordinal"/>
      <w:lvlText w:val="%2"/>
      <w:lvlJc w:val="left"/>
      <w:pPr>
        <w:ind w:left="397" w:hanging="397"/>
      </w:pPr>
      <w:rPr>
        <w:rFonts w:cs="Arial" w:hint="default"/>
      </w:rPr>
    </w:lvl>
    <w:lvl w:ilvl="2">
      <w:start w:val="1"/>
      <w:numFmt w:val="decimal"/>
      <w:lvlText w:val="%3)"/>
      <w:lvlJc w:val="left"/>
      <w:pPr>
        <w:tabs>
          <w:tab w:val="num" w:pos="794"/>
        </w:tabs>
        <w:ind w:left="794" w:hanging="397"/>
      </w:pPr>
      <w:rPr>
        <w:rFonts w:hint="default"/>
      </w:rPr>
    </w:lvl>
    <w:lvl w:ilvl="3">
      <w:start w:val="1"/>
      <w:numFmt w:val="lowerLetter"/>
      <w:lvlText w:val="%4)"/>
      <w:lvlJc w:val="left"/>
      <w:pPr>
        <w:tabs>
          <w:tab w:val="num" w:pos="1247"/>
        </w:tabs>
        <w:ind w:left="1191" w:hanging="397"/>
      </w:pPr>
      <w:rPr>
        <w:rFonts w:hint="default"/>
      </w:rPr>
    </w:lvl>
    <w:lvl w:ilvl="4">
      <w:start w:val="1"/>
      <w:numFmt w:val="decimal"/>
      <w:lvlText w:val="(%5)"/>
      <w:lvlJc w:val="left"/>
      <w:pPr>
        <w:tabs>
          <w:tab w:val="num" w:pos="1588"/>
        </w:tabs>
        <w:ind w:left="1588" w:hanging="397"/>
      </w:pPr>
      <w:rPr>
        <w:rFonts w:hint="default"/>
      </w:rPr>
    </w:lvl>
    <w:lvl w:ilvl="5">
      <w:start w:val="1"/>
      <w:numFmt w:val="lowerLetter"/>
      <w:lvlText w:val="(%6)"/>
      <w:lvlJc w:val="left"/>
      <w:pPr>
        <w:tabs>
          <w:tab w:val="num" w:pos="1985"/>
        </w:tabs>
        <w:ind w:left="1985" w:hanging="397"/>
      </w:pPr>
      <w:rPr>
        <w:rFonts w:hint="default"/>
      </w:rPr>
    </w:lvl>
    <w:lvl w:ilvl="6">
      <w:start w:val="1"/>
      <w:numFmt w:val="decimal"/>
      <w:suff w:val="nothing"/>
      <w:lvlText w:val="%1.%2.%3.%4.%5.%6.%7."/>
      <w:lvlJc w:val="left"/>
      <w:pPr>
        <w:ind w:left="2382" w:firstLine="0"/>
      </w:pPr>
      <w:rPr>
        <w:rFonts w:hint="default"/>
      </w:rPr>
    </w:lvl>
    <w:lvl w:ilvl="7">
      <w:start w:val="1"/>
      <w:numFmt w:val="decimal"/>
      <w:suff w:val="nothing"/>
      <w:lvlText w:val="%1.%2.%3.%4.%5.%6.%7.%8."/>
      <w:lvlJc w:val="left"/>
      <w:pPr>
        <w:ind w:left="2779" w:firstLine="0"/>
      </w:pPr>
      <w:rPr>
        <w:rFonts w:hint="default"/>
      </w:rPr>
    </w:lvl>
    <w:lvl w:ilvl="8">
      <w:start w:val="1"/>
      <w:numFmt w:val="decimal"/>
      <w:suff w:val="nothing"/>
      <w:lvlText w:val="%1.%2.%3.%4.%5.%6.%7.%8.%9."/>
      <w:lvlJc w:val="left"/>
      <w:pPr>
        <w:ind w:left="3176" w:firstLine="0"/>
      </w:pPr>
      <w:rPr>
        <w:rFonts w:cs="Arial" w:hint="default"/>
      </w:rPr>
    </w:lvl>
  </w:abstractNum>
  <w:abstractNum w:abstractNumId="56">
    <w:nsid w:val="38FC5CE4"/>
    <w:multiLevelType w:val="multilevel"/>
    <w:tmpl w:val="BF26A0CE"/>
    <w:lvl w:ilvl="0">
      <w:start w:val="1"/>
      <w:numFmt w:val="ordinal"/>
      <w:lvlText w:val="%1"/>
      <w:lvlJc w:val="left"/>
      <w:pPr>
        <w:ind w:left="567" w:hanging="397"/>
      </w:pPr>
      <w:rPr>
        <w:rFonts w:hint="default"/>
        <w:b/>
      </w:rPr>
    </w:lvl>
    <w:lvl w:ilvl="1">
      <w:start w:val="1"/>
      <w:numFmt w:val="lowerLetter"/>
      <w:suff w:val="space"/>
      <w:lvlText w:val="%2)"/>
      <w:lvlJc w:val="left"/>
      <w:pPr>
        <w:ind w:left="964" w:hanging="397"/>
      </w:pPr>
      <w:rPr>
        <w:rFonts w:hint="default"/>
      </w:rPr>
    </w:lvl>
    <w:lvl w:ilvl="2">
      <w:start w:val="1"/>
      <w:numFmt w:val="decimal"/>
      <w:suff w:val="space"/>
      <w:lvlText w:val="(%3)"/>
      <w:lvlJc w:val="left"/>
      <w:pPr>
        <w:ind w:left="1361" w:hanging="397"/>
      </w:pPr>
      <w:rPr>
        <w:rFonts w:hint="default"/>
      </w:rPr>
    </w:lvl>
    <w:lvl w:ilvl="3">
      <w:start w:val="1"/>
      <w:numFmt w:val="lowerLetter"/>
      <w:suff w:val="space"/>
      <w:lvlText w:val="(%4)"/>
      <w:lvlJc w:val="left"/>
      <w:pPr>
        <w:ind w:left="1758" w:hanging="397"/>
      </w:pPr>
      <w:rPr>
        <w:rFonts w:hint="default"/>
      </w:rPr>
    </w:lvl>
    <w:lvl w:ilvl="4">
      <w:start w:val="1"/>
      <w:numFmt w:val="bullet"/>
      <w:lvlText w:val=""/>
      <w:lvlJc w:val="left"/>
      <w:pPr>
        <w:ind w:left="2155" w:hanging="397"/>
      </w:pPr>
      <w:rPr>
        <w:rFonts w:ascii="Symbol" w:hAnsi="Symbol" w:hint="default"/>
        <w:color w:val="auto"/>
      </w:rPr>
    </w:lvl>
    <w:lvl w:ilvl="5">
      <w:start w:val="1"/>
      <w:numFmt w:val="lowerRoman"/>
      <w:lvlText w:val="%6."/>
      <w:lvlJc w:val="right"/>
      <w:pPr>
        <w:ind w:left="2552" w:hanging="397"/>
      </w:pPr>
      <w:rPr>
        <w:rFonts w:hint="default"/>
      </w:rPr>
    </w:lvl>
    <w:lvl w:ilvl="6">
      <w:start w:val="1"/>
      <w:numFmt w:val="decimal"/>
      <w:lvlText w:val="%7."/>
      <w:lvlJc w:val="left"/>
      <w:pPr>
        <w:ind w:left="2949" w:hanging="397"/>
      </w:pPr>
      <w:rPr>
        <w:rFonts w:hint="default"/>
      </w:rPr>
    </w:lvl>
    <w:lvl w:ilvl="7">
      <w:start w:val="1"/>
      <w:numFmt w:val="lowerLetter"/>
      <w:lvlText w:val="%8."/>
      <w:lvlJc w:val="left"/>
      <w:pPr>
        <w:ind w:left="3346" w:hanging="397"/>
      </w:pPr>
      <w:rPr>
        <w:rFonts w:hint="default"/>
      </w:rPr>
    </w:lvl>
    <w:lvl w:ilvl="8">
      <w:start w:val="1"/>
      <w:numFmt w:val="lowerRoman"/>
      <w:lvlText w:val="%9."/>
      <w:lvlJc w:val="right"/>
      <w:pPr>
        <w:ind w:left="3743" w:hanging="397"/>
      </w:pPr>
      <w:rPr>
        <w:rFonts w:hint="default"/>
      </w:rPr>
    </w:lvl>
  </w:abstractNum>
  <w:abstractNum w:abstractNumId="57">
    <w:nsid w:val="3CAD6856"/>
    <w:multiLevelType w:val="multilevel"/>
    <w:tmpl w:val="FD08BF62"/>
    <w:lvl w:ilvl="0">
      <w:start w:val="1"/>
      <w:numFmt w:val="decimal"/>
      <w:lvlText w:val="%1"/>
      <w:lvlJc w:val="left"/>
      <w:pPr>
        <w:ind w:left="900" w:hanging="900"/>
      </w:pPr>
      <w:rPr>
        <w:rFonts w:cs="Times New Roman" w:hint="default"/>
      </w:rPr>
    </w:lvl>
    <w:lvl w:ilvl="1">
      <w:start w:val="1"/>
      <w:numFmt w:val="decimal"/>
      <w:lvlText w:val="%1.%2"/>
      <w:lvlJc w:val="left"/>
      <w:pPr>
        <w:ind w:left="900" w:hanging="900"/>
      </w:pPr>
      <w:rPr>
        <w:rFonts w:cs="Times New Roman" w:hint="default"/>
      </w:rPr>
    </w:lvl>
    <w:lvl w:ilvl="2">
      <w:start w:val="1"/>
      <w:numFmt w:val="decimal"/>
      <w:lvlText w:val="%1.%2.%3"/>
      <w:lvlJc w:val="left"/>
      <w:pPr>
        <w:ind w:left="900" w:hanging="90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58">
    <w:nsid w:val="3F8C187F"/>
    <w:multiLevelType w:val="multilevel"/>
    <w:tmpl w:val="C08650F8"/>
    <w:lvl w:ilvl="0">
      <w:start w:val="1"/>
      <w:numFmt w:val="ordinal"/>
      <w:lvlText w:val="%1"/>
      <w:lvlJc w:val="left"/>
      <w:pPr>
        <w:ind w:left="567" w:hanging="397"/>
      </w:pPr>
      <w:rPr>
        <w:rFonts w:hint="default"/>
        <w:b/>
      </w:rPr>
    </w:lvl>
    <w:lvl w:ilvl="1">
      <w:start w:val="1"/>
      <w:numFmt w:val="lowerLetter"/>
      <w:suff w:val="space"/>
      <w:lvlText w:val="%2)"/>
      <w:lvlJc w:val="left"/>
      <w:pPr>
        <w:ind w:left="964" w:hanging="397"/>
      </w:pPr>
      <w:rPr>
        <w:rFonts w:hint="default"/>
      </w:rPr>
    </w:lvl>
    <w:lvl w:ilvl="2">
      <w:start w:val="1"/>
      <w:numFmt w:val="decimal"/>
      <w:suff w:val="space"/>
      <w:lvlText w:val="(%3)"/>
      <w:lvlJc w:val="left"/>
      <w:pPr>
        <w:ind w:left="1361" w:hanging="397"/>
      </w:pPr>
      <w:rPr>
        <w:rFonts w:hint="default"/>
      </w:rPr>
    </w:lvl>
    <w:lvl w:ilvl="3">
      <w:start w:val="1"/>
      <w:numFmt w:val="lowerLetter"/>
      <w:suff w:val="space"/>
      <w:lvlText w:val="(%4)"/>
      <w:lvlJc w:val="left"/>
      <w:pPr>
        <w:ind w:left="1758" w:hanging="397"/>
      </w:pPr>
      <w:rPr>
        <w:rFonts w:hint="default"/>
      </w:rPr>
    </w:lvl>
    <w:lvl w:ilvl="4">
      <w:start w:val="1"/>
      <w:numFmt w:val="bullet"/>
      <w:lvlText w:val=""/>
      <w:lvlJc w:val="left"/>
      <w:pPr>
        <w:ind w:left="2155" w:hanging="397"/>
      </w:pPr>
      <w:rPr>
        <w:rFonts w:ascii="Symbol" w:hAnsi="Symbol" w:hint="default"/>
        <w:color w:val="auto"/>
      </w:rPr>
    </w:lvl>
    <w:lvl w:ilvl="5">
      <w:start w:val="1"/>
      <w:numFmt w:val="lowerRoman"/>
      <w:lvlText w:val="%6."/>
      <w:lvlJc w:val="right"/>
      <w:pPr>
        <w:ind w:left="2552" w:hanging="397"/>
      </w:pPr>
      <w:rPr>
        <w:rFonts w:hint="default"/>
      </w:rPr>
    </w:lvl>
    <w:lvl w:ilvl="6">
      <w:start w:val="1"/>
      <w:numFmt w:val="decimal"/>
      <w:lvlText w:val="%7."/>
      <w:lvlJc w:val="left"/>
      <w:pPr>
        <w:ind w:left="2949" w:hanging="397"/>
      </w:pPr>
      <w:rPr>
        <w:rFonts w:hint="default"/>
      </w:rPr>
    </w:lvl>
    <w:lvl w:ilvl="7">
      <w:start w:val="1"/>
      <w:numFmt w:val="lowerLetter"/>
      <w:lvlText w:val="%8."/>
      <w:lvlJc w:val="left"/>
      <w:pPr>
        <w:ind w:left="3346" w:hanging="397"/>
      </w:pPr>
      <w:rPr>
        <w:rFonts w:hint="default"/>
      </w:rPr>
    </w:lvl>
    <w:lvl w:ilvl="8">
      <w:start w:val="1"/>
      <w:numFmt w:val="lowerRoman"/>
      <w:lvlText w:val="%9."/>
      <w:lvlJc w:val="right"/>
      <w:pPr>
        <w:ind w:left="3743" w:hanging="397"/>
      </w:pPr>
      <w:rPr>
        <w:rFonts w:hint="default"/>
      </w:rPr>
    </w:lvl>
  </w:abstractNum>
  <w:abstractNum w:abstractNumId="59">
    <w:nsid w:val="42CF3390"/>
    <w:multiLevelType w:val="hybridMultilevel"/>
    <w:tmpl w:val="B73E3428"/>
    <w:name w:val="WW8Num132"/>
    <w:lvl w:ilvl="0" w:tplc="0000000D">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431B26AB"/>
    <w:multiLevelType w:val="hybridMultilevel"/>
    <w:tmpl w:val="9D1001E4"/>
    <w:lvl w:ilvl="0" w:tplc="5866D198">
      <w:start w:val="1"/>
      <w:numFmt w:val="lowerLetter"/>
      <w:lvlText w:val="%1)"/>
      <w:lvlJc w:val="left"/>
      <w:pPr>
        <w:tabs>
          <w:tab w:val="num" w:pos="2340"/>
        </w:tabs>
        <w:ind w:left="0" w:firstLine="0"/>
      </w:pPr>
      <w:rPr>
        <w:rFonts w:hint="default"/>
      </w:rPr>
    </w:lvl>
    <w:lvl w:ilvl="1" w:tplc="64661350">
      <w:start w:val="1"/>
      <w:numFmt w:val="lowerLetter"/>
      <w:lvlText w:val="%2)"/>
      <w:lvlJc w:val="left"/>
      <w:pPr>
        <w:tabs>
          <w:tab w:val="num" w:pos="3420"/>
        </w:tabs>
        <w:ind w:left="1080" w:firstLine="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nsid w:val="442B7278"/>
    <w:multiLevelType w:val="hybridMultilevel"/>
    <w:tmpl w:val="5600B4D6"/>
    <w:lvl w:ilvl="0" w:tplc="5156A6D2">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4787857"/>
    <w:multiLevelType w:val="hybridMultilevel"/>
    <w:tmpl w:val="089481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629529C"/>
    <w:multiLevelType w:val="hybridMultilevel"/>
    <w:tmpl w:val="EC4A96A6"/>
    <w:lvl w:ilvl="0" w:tplc="EABCE898">
      <w:start w:val="1"/>
      <w:numFmt w:val="decimal"/>
      <w:lvlText w:val="%1)"/>
      <w:lvlJc w:val="lef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nsid w:val="46DC3620"/>
    <w:multiLevelType w:val="hybridMultilevel"/>
    <w:tmpl w:val="DC424DE2"/>
    <w:lvl w:ilvl="0" w:tplc="3BE2B824">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79F6B46"/>
    <w:multiLevelType w:val="hybridMultilevel"/>
    <w:tmpl w:val="B7DCEEC2"/>
    <w:lvl w:ilvl="0" w:tplc="3F527E50">
      <w:start w:val="1"/>
      <w:numFmt w:val="decimal"/>
      <w:pStyle w:val="UHUstpParagrafu"/>
      <w:lvlText w:val="%1."/>
      <w:lvlJc w:val="left"/>
      <w:pPr>
        <w:tabs>
          <w:tab w:val="num" w:pos="425"/>
        </w:tabs>
        <w:ind w:left="425" w:hanging="425"/>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nsid w:val="47F36A3E"/>
    <w:multiLevelType w:val="multilevel"/>
    <w:tmpl w:val="7122A60C"/>
    <w:lvl w:ilvl="0">
      <w:start w:val="1"/>
      <w:numFmt w:val="ordinal"/>
      <w:lvlText w:val="%1"/>
      <w:lvlJc w:val="left"/>
      <w:pPr>
        <w:ind w:left="567" w:hanging="397"/>
      </w:pPr>
      <w:rPr>
        <w:rFonts w:hint="default"/>
        <w:b/>
      </w:rPr>
    </w:lvl>
    <w:lvl w:ilvl="1">
      <w:start w:val="1"/>
      <w:numFmt w:val="lowerLetter"/>
      <w:lvlText w:val="%2)"/>
      <w:lvlJc w:val="left"/>
      <w:pPr>
        <w:ind w:left="964" w:hanging="397"/>
      </w:pPr>
      <w:rPr>
        <w:rFonts w:hint="default"/>
      </w:rPr>
    </w:lvl>
    <w:lvl w:ilvl="2">
      <w:start w:val="1"/>
      <w:numFmt w:val="decimal"/>
      <w:lvlText w:val="(%3)"/>
      <w:lvlJc w:val="left"/>
      <w:pPr>
        <w:ind w:left="1361" w:hanging="397"/>
      </w:pPr>
      <w:rPr>
        <w:rFonts w:hint="default"/>
      </w:rPr>
    </w:lvl>
    <w:lvl w:ilvl="3">
      <w:start w:val="1"/>
      <w:numFmt w:val="lowerLetter"/>
      <w:lvlText w:val="(%4)"/>
      <w:lvlJc w:val="left"/>
      <w:pPr>
        <w:ind w:left="1758" w:hanging="397"/>
      </w:pPr>
      <w:rPr>
        <w:rFonts w:hint="default"/>
      </w:rPr>
    </w:lvl>
    <w:lvl w:ilvl="4">
      <w:start w:val="1"/>
      <w:numFmt w:val="bullet"/>
      <w:lvlText w:val=""/>
      <w:lvlJc w:val="left"/>
      <w:pPr>
        <w:ind w:left="2155" w:hanging="397"/>
      </w:pPr>
      <w:rPr>
        <w:rFonts w:ascii="Symbol" w:hAnsi="Symbol" w:hint="default"/>
        <w:color w:val="auto"/>
      </w:rPr>
    </w:lvl>
    <w:lvl w:ilvl="5">
      <w:start w:val="1"/>
      <w:numFmt w:val="lowerRoman"/>
      <w:lvlText w:val="%6."/>
      <w:lvlJc w:val="right"/>
      <w:pPr>
        <w:ind w:left="2552" w:hanging="397"/>
      </w:pPr>
      <w:rPr>
        <w:rFonts w:hint="default"/>
      </w:rPr>
    </w:lvl>
    <w:lvl w:ilvl="6">
      <w:start w:val="1"/>
      <w:numFmt w:val="decimal"/>
      <w:lvlText w:val="%7."/>
      <w:lvlJc w:val="left"/>
      <w:pPr>
        <w:ind w:left="2949" w:hanging="397"/>
      </w:pPr>
      <w:rPr>
        <w:rFonts w:hint="default"/>
      </w:rPr>
    </w:lvl>
    <w:lvl w:ilvl="7">
      <w:start w:val="1"/>
      <w:numFmt w:val="lowerLetter"/>
      <w:lvlText w:val="%8."/>
      <w:lvlJc w:val="left"/>
      <w:pPr>
        <w:ind w:left="3346" w:hanging="397"/>
      </w:pPr>
      <w:rPr>
        <w:rFonts w:hint="default"/>
      </w:rPr>
    </w:lvl>
    <w:lvl w:ilvl="8">
      <w:start w:val="1"/>
      <w:numFmt w:val="lowerRoman"/>
      <w:lvlText w:val="%9."/>
      <w:lvlJc w:val="right"/>
      <w:pPr>
        <w:ind w:left="3743" w:hanging="397"/>
      </w:pPr>
      <w:rPr>
        <w:rFonts w:hint="default"/>
      </w:rPr>
    </w:lvl>
  </w:abstractNum>
  <w:abstractNum w:abstractNumId="67">
    <w:nsid w:val="4A9738EE"/>
    <w:multiLevelType w:val="hybridMultilevel"/>
    <w:tmpl w:val="7DB88CA8"/>
    <w:lvl w:ilvl="0" w:tplc="710C6292">
      <w:start w:val="1"/>
      <w:numFmt w:val="bullet"/>
      <w:pStyle w:val="Lista1"/>
      <w:lvlText w:val="o"/>
      <w:lvlJc w:val="left"/>
      <w:pPr>
        <w:tabs>
          <w:tab w:val="num" w:pos="576"/>
        </w:tabs>
        <w:ind w:left="576" w:hanging="360"/>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8">
    <w:nsid w:val="4AE31C7D"/>
    <w:multiLevelType w:val="multilevel"/>
    <w:tmpl w:val="6A2E02BA"/>
    <w:lvl w:ilvl="0">
      <w:start w:val="1"/>
      <w:numFmt w:val="ordinal"/>
      <w:lvlText w:val="%1"/>
      <w:lvlJc w:val="left"/>
      <w:pPr>
        <w:ind w:left="567" w:hanging="397"/>
      </w:pPr>
      <w:rPr>
        <w:rFonts w:hint="default"/>
        <w:b/>
      </w:rPr>
    </w:lvl>
    <w:lvl w:ilvl="1">
      <w:start w:val="1"/>
      <w:numFmt w:val="lowerLetter"/>
      <w:suff w:val="space"/>
      <w:lvlText w:val="%2)"/>
      <w:lvlJc w:val="left"/>
      <w:pPr>
        <w:ind w:left="964" w:hanging="397"/>
      </w:pPr>
      <w:rPr>
        <w:rFonts w:hint="default"/>
      </w:rPr>
    </w:lvl>
    <w:lvl w:ilvl="2">
      <w:start w:val="1"/>
      <w:numFmt w:val="decimal"/>
      <w:suff w:val="space"/>
      <w:lvlText w:val="(%3)"/>
      <w:lvlJc w:val="left"/>
      <w:pPr>
        <w:ind w:left="1361" w:hanging="397"/>
      </w:pPr>
      <w:rPr>
        <w:rFonts w:hint="default"/>
      </w:rPr>
    </w:lvl>
    <w:lvl w:ilvl="3">
      <w:start w:val="1"/>
      <w:numFmt w:val="lowerLetter"/>
      <w:suff w:val="space"/>
      <w:lvlText w:val="(%4)"/>
      <w:lvlJc w:val="left"/>
      <w:pPr>
        <w:ind w:left="1758" w:hanging="397"/>
      </w:pPr>
      <w:rPr>
        <w:rFonts w:hint="default"/>
      </w:rPr>
    </w:lvl>
    <w:lvl w:ilvl="4">
      <w:start w:val="1"/>
      <w:numFmt w:val="bullet"/>
      <w:lvlText w:val=""/>
      <w:lvlJc w:val="left"/>
      <w:pPr>
        <w:ind w:left="2155" w:hanging="397"/>
      </w:pPr>
      <w:rPr>
        <w:rFonts w:ascii="Symbol" w:hAnsi="Symbol" w:hint="default"/>
        <w:color w:val="auto"/>
      </w:rPr>
    </w:lvl>
    <w:lvl w:ilvl="5">
      <w:start w:val="1"/>
      <w:numFmt w:val="lowerRoman"/>
      <w:lvlText w:val="%6."/>
      <w:lvlJc w:val="right"/>
      <w:pPr>
        <w:ind w:left="2552" w:hanging="397"/>
      </w:pPr>
      <w:rPr>
        <w:rFonts w:hint="default"/>
      </w:rPr>
    </w:lvl>
    <w:lvl w:ilvl="6">
      <w:start w:val="1"/>
      <w:numFmt w:val="decimal"/>
      <w:lvlText w:val="%7."/>
      <w:lvlJc w:val="left"/>
      <w:pPr>
        <w:ind w:left="2949" w:hanging="397"/>
      </w:pPr>
      <w:rPr>
        <w:rFonts w:hint="default"/>
      </w:rPr>
    </w:lvl>
    <w:lvl w:ilvl="7">
      <w:start w:val="1"/>
      <w:numFmt w:val="lowerLetter"/>
      <w:lvlText w:val="%8."/>
      <w:lvlJc w:val="left"/>
      <w:pPr>
        <w:ind w:left="3346" w:hanging="397"/>
      </w:pPr>
      <w:rPr>
        <w:rFonts w:hint="default"/>
      </w:rPr>
    </w:lvl>
    <w:lvl w:ilvl="8">
      <w:start w:val="1"/>
      <w:numFmt w:val="lowerRoman"/>
      <w:lvlText w:val="%9."/>
      <w:lvlJc w:val="right"/>
      <w:pPr>
        <w:ind w:left="3743" w:hanging="397"/>
      </w:pPr>
      <w:rPr>
        <w:rFonts w:hint="default"/>
      </w:rPr>
    </w:lvl>
  </w:abstractNum>
  <w:abstractNum w:abstractNumId="69">
    <w:nsid w:val="4C786122"/>
    <w:multiLevelType w:val="multilevel"/>
    <w:tmpl w:val="D3644FF8"/>
    <w:lvl w:ilvl="0">
      <w:start w:val="1"/>
      <w:numFmt w:val="ordinal"/>
      <w:lvlText w:val="%1"/>
      <w:lvlJc w:val="left"/>
      <w:pPr>
        <w:ind w:left="567" w:hanging="397"/>
      </w:pPr>
      <w:rPr>
        <w:rFonts w:hint="default"/>
        <w:b/>
      </w:rPr>
    </w:lvl>
    <w:lvl w:ilvl="1">
      <w:start w:val="1"/>
      <w:numFmt w:val="lowerLetter"/>
      <w:suff w:val="space"/>
      <w:lvlText w:val="%2)"/>
      <w:lvlJc w:val="left"/>
      <w:pPr>
        <w:ind w:left="964" w:hanging="397"/>
      </w:pPr>
      <w:rPr>
        <w:rFonts w:hint="default"/>
      </w:rPr>
    </w:lvl>
    <w:lvl w:ilvl="2">
      <w:start w:val="1"/>
      <w:numFmt w:val="decimal"/>
      <w:suff w:val="space"/>
      <w:lvlText w:val="(%3)"/>
      <w:lvlJc w:val="left"/>
      <w:pPr>
        <w:ind w:left="1361" w:hanging="397"/>
      </w:pPr>
      <w:rPr>
        <w:rFonts w:hint="default"/>
      </w:rPr>
    </w:lvl>
    <w:lvl w:ilvl="3">
      <w:start w:val="1"/>
      <w:numFmt w:val="lowerLetter"/>
      <w:suff w:val="space"/>
      <w:lvlText w:val="(%4)"/>
      <w:lvlJc w:val="left"/>
      <w:pPr>
        <w:ind w:left="1758" w:hanging="397"/>
      </w:pPr>
      <w:rPr>
        <w:rFonts w:hint="default"/>
      </w:rPr>
    </w:lvl>
    <w:lvl w:ilvl="4">
      <w:start w:val="1"/>
      <w:numFmt w:val="bullet"/>
      <w:lvlText w:val=""/>
      <w:lvlJc w:val="left"/>
      <w:pPr>
        <w:ind w:left="2155" w:hanging="397"/>
      </w:pPr>
      <w:rPr>
        <w:rFonts w:ascii="Symbol" w:hAnsi="Symbol" w:hint="default"/>
        <w:color w:val="auto"/>
      </w:rPr>
    </w:lvl>
    <w:lvl w:ilvl="5">
      <w:start w:val="1"/>
      <w:numFmt w:val="lowerRoman"/>
      <w:lvlText w:val="%6."/>
      <w:lvlJc w:val="right"/>
      <w:pPr>
        <w:ind w:left="2552" w:hanging="397"/>
      </w:pPr>
      <w:rPr>
        <w:rFonts w:hint="default"/>
      </w:rPr>
    </w:lvl>
    <w:lvl w:ilvl="6">
      <w:start w:val="1"/>
      <w:numFmt w:val="decimal"/>
      <w:lvlText w:val="%7."/>
      <w:lvlJc w:val="left"/>
      <w:pPr>
        <w:ind w:left="2949" w:hanging="397"/>
      </w:pPr>
      <w:rPr>
        <w:rFonts w:hint="default"/>
      </w:rPr>
    </w:lvl>
    <w:lvl w:ilvl="7">
      <w:start w:val="1"/>
      <w:numFmt w:val="lowerLetter"/>
      <w:lvlText w:val="%8."/>
      <w:lvlJc w:val="left"/>
      <w:pPr>
        <w:ind w:left="3346" w:hanging="397"/>
      </w:pPr>
      <w:rPr>
        <w:rFonts w:hint="default"/>
      </w:rPr>
    </w:lvl>
    <w:lvl w:ilvl="8">
      <w:start w:val="1"/>
      <w:numFmt w:val="lowerRoman"/>
      <w:lvlText w:val="%9."/>
      <w:lvlJc w:val="right"/>
      <w:pPr>
        <w:ind w:left="3743" w:hanging="397"/>
      </w:pPr>
      <w:rPr>
        <w:rFonts w:hint="default"/>
      </w:rPr>
    </w:lvl>
  </w:abstractNum>
  <w:abstractNum w:abstractNumId="70">
    <w:nsid w:val="50DD6E0C"/>
    <w:multiLevelType w:val="hybridMultilevel"/>
    <w:tmpl w:val="1AB878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86F6FC1"/>
    <w:multiLevelType w:val="hybridMultilevel"/>
    <w:tmpl w:val="C284C618"/>
    <w:lvl w:ilvl="0" w:tplc="04150017">
      <w:start w:val="1"/>
      <w:numFmt w:val="lowerLetter"/>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72">
    <w:nsid w:val="5EA40BF1"/>
    <w:multiLevelType w:val="multilevel"/>
    <w:tmpl w:val="7FFE9C86"/>
    <w:lvl w:ilvl="0">
      <w:start w:val="1"/>
      <w:numFmt w:val="ordinal"/>
      <w:lvlText w:val="%1"/>
      <w:lvlJc w:val="left"/>
      <w:pPr>
        <w:ind w:left="567" w:hanging="397"/>
      </w:pPr>
      <w:rPr>
        <w:rFonts w:hint="default"/>
      </w:rPr>
    </w:lvl>
    <w:lvl w:ilvl="1">
      <w:start w:val="1"/>
      <w:numFmt w:val="lowerLetter"/>
      <w:lvlText w:val="%2)"/>
      <w:lvlJc w:val="left"/>
      <w:pPr>
        <w:ind w:left="964" w:hanging="397"/>
      </w:pPr>
      <w:rPr>
        <w:rFonts w:hint="default"/>
      </w:rPr>
    </w:lvl>
    <w:lvl w:ilvl="2">
      <w:start w:val="1"/>
      <w:numFmt w:val="decimal"/>
      <w:lvlText w:val="(%3)"/>
      <w:lvlJc w:val="left"/>
      <w:pPr>
        <w:ind w:left="1361" w:hanging="397"/>
      </w:pPr>
      <w:rPr>
        <w:rFonts w:hint="default"/>
      </w:rPr>
    </w:lvl>
    <w:lvl w:ilvl="3">
      <w:start w:val="1"/>
      <w:numFmt w:val="lowerLetter"/>
      <w:lvlText w:val="(%4)"/>
      <w:lvlJc w:val="left"/>
      <w:pPr>
        <w:ind w:left="1758" w:hanging="397"/>
      </w:pPr>
      <w:rPr>
        <w:rFonts w:hint="default"/>
      </w:rPr>
    </w:lvl>
    <w:lvl w:ilvl="4">
      <w:start w:val="1"/>
      <w:numFmt w:val="bullet"/>
      <w:lvlText w:val=""/>
      <w:lvlJc w:val="left"/>
      <w:pPr>
        <w:ind w:left="2155" w:hanging="397"/>
      </w:pPr>
      <w:rPr>
        <w:rFonts w:ascii="Symbol" w:hAnsi="Symbol" w:hint="default"/>
        <w:color w:val="auto"/>
      </w:rPr>
    </w:lvl>
    <w:lvl w:ilvl="5">
      <w:start w:val="1"/>
      <w:numFmt w:val="lowerRoman"/>
      <w:lvlText w:val="%6."/>
      <w:lvlJc w:val="right"/>
      <w:pPr>
        <w:ind w:left="2552" w:hanging="397"/>
      </w:pPr>
      <w:rPr>
        <w:rFonts w:hint="default"/>
      </w:rPr>
    </w:lvl>
    <w:lvl w:ilvl="6">
      <w:start w:val="1"/>
      <w:numFmt w:val="decimal"/>
      <w:lvlText w:val="%7."/>
      <w:lvlJc w:val="left"/>
      <w:pPr>
        <w:ind w:left="2949" w:hanging="397"/>
      </w:pPr>
      <w:rPr>
        <w:rFonts w:hint="default"/>
      </w:rPr>
    </w:lvl>
    <w:lvl w:ilvl="7">
      <w:start w:val="1"/>
      <w:numFmt w:val="lowerLetter"/>
      <w:lvlText w:val="%8."/>
      <w:lvlJc w:val="left"/>
      <w:pPr>
        <w:ind w:left="3346" w:hanging="397"/>
      </w:pPr>
      <w:rPr>
        <w:rFonts w:hint="default"/>
      </w:rPr>
    </w:lvl>
    <w:lvl w:ilvl="8">
      <w:start w:val="1"/>
      <w:numFmt w:val="lowerRoman"/>
      <w:lvlText w:val="%9."/>
      <w:lvlJc w:val="right"/>
      <w:pPr>
        <w:ind w:left="3743" w:hanging="397"/>
      </w:pPr>
      <w:rPr>
        <w:rFonts w:hint="default"/>
      </w:rPr>
    </w:lvl>
  </w:abstractNum>
  <w:abstractNum w:abstractNumId="73">
    <w:nsid w:val="625D4B22"/>
    <w:multiLevelType w:val="hybridMultilevel"/>
    <w:tmpl w:val="38A0DA3E"/>
    <w:lvl w:ilvl="0" w:tplc="5866D198">
      <w:start w:val="1"/>
      <w:numFmt w:val="lowerLetter"/>
      <w:lvlText w:val="%1)"/>
      <w:lvlJc w:val="left"/>
      <w:pPr>
        <w:tabs>
          <w:tab w:val="num" w:pos="2340"/>
        </w:tabs>
        <w:ind w:left="0" w:firstLine="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63AF7503"/>
    <w:multiLevelType w:val="hybridMultilevel"/>
    <w:tmpl w:val="7FB49310"/>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nsid w:val="65A546A5"/>
    <w:multiLevelType w:val="hybridMultilevel"/>
    <w:tmpl w:val="CB203292"/>
    <w:lvl w:ilvl="0" w:tplc="718EB8D2">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nsid w:val="666632C7"/>
    <w:multiLevelType w:val="hybridMultilevel"/>
    <w:tmpl w:val="FAB82B0E"/>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77">
    <w:nsid w:val="67F6094D"/>
    <w:multiLevelType w:val="multilevel"/>
    <w:tmpl w:val="13D6760A"/>
    <w:lvl w:ilvl="0">
      <w:start w:val="1"/>
      <w:numFmt w:val="ordinal"/>
      <w:lvlText w:val="%1"/>
      <w:lvlJc w:val="left"/>
      <w:pPr>
        <w:ind w:left="567" w:hanging="397"/>
      </w:pPr>
      <w:rPr>
        <w:rFonts w:hint="default"/>
        <w:b/>
      </w:rPr>
    </w:lvl>
    <w:lvl w:ilvl="1">
      <w:start w:val="1"/>
      <w:numFmt w:val="lowerLetter"/>
      <w:suff w:val="space"/>
      <w:lvlText w:val="%2)"/>
      <w:lvlJc w:val="left"/>
      <w:pPr>
        <w:ind w:left="964" w:hanging="397"/>
      </w:pPr>
      <w:rPr>
        <w:rFonts w:hint="default"/>
      </w:rPr>
    </w:lvl>
    <w:lvl w:ilvl="2">
      <w:start w:val="1"/>
      <w:numFmt w:val="decimal"/>
      <w:suff w:val="space"/>
      <w:lvlText w:val="(%3)"/>
      <w:lvlJc w:val="left"/>
      <w:pPr>
        <w:ind w:left="1361" w:hanging="397"/>
      </w:pPr>
      <w:rPr>
        <w:rFonts w:hint="default"/>
      </w:rPr>
    </w:lvl>
    <w:lvl w:ilvl="3">
      <w:start w:val="1"/>
      <w:numFmt w:val="lowerLetter"/>
      <w:suff w:val="space"/>
      <w:lvlText w:val="(%4)"/>
      <w:lvlJc w:val="left"/>
      <w:pPr>
        <w:ind w:left="1758" w:hanging="397"/>
      </w:pPr>
      <w:rPr>
        <w:rFonts w:hint="default"/>
      </w:rPr>
    </w:lvl>
    <w:lvl w:ilvl="4">
      <w:start w:val="1"/>
      <w:numFmt w:val="bullet"/>
      <w:lvlText w:val=""/>
      <w:lvlJc w:val="left"/>
      <w:pPr>
        <w:ind w:left="2155" w:hanging="397"/>
      </w:pPr>
      <w:rPr>
        <w:rFonts w:ascii="Symbol" w:hAnsi="Symbol" w:hint="default"/>
        <w:color w:val="auto"/>
      </w:rPr>
    </w:lvl>
    <w:lvl w:ilvl="5">
      <w:start w:val="1"/>
      <w:numFmt w:val="lowerRoman"/>
      <w:lvlText w:val="%6."/>
      <w:lvlJc w:val="right"/>
      <w:pPr>
        <w:ind w:left="2552" w:hanging="397"/>
      </w:pPr>
      <w:rPr>
        <w:rFonts w:hint="default"/>
      </w:rPr>
    </w:lvl>
    <w:lvl w:ilvl="6">
      <w:start w:val="1"/>
      <w:numFmt w:val="decimal"/>
      <w:lvlText w:val="%7."/>
      <w:lvlJc w:val="left"/>
      <w:pPr>
        <w:ind w:left="2949" w:hanging="397"/>
      </w:pPr>
      <w:rPr>
        <w:rFonts w:hint="default"/>
      </w:rPr>
    </w:lvl>
    <w:lvl w:ilvl="7">
      <w:start w:val="1"/>
      <w:numFmt w:val="lowerLetter"/>
      <w:lvlText w:val="%8."/>
      <w:lvlJc w:val="left"/>
      <w:pPr>
        <w:ind w:left="3346" w:hanging="397"/>
      </w:pPr>
      <w:rPr>
        <w:rFonts w:hint="default"/>
      </w:rPr>
    </w:lvl>
    <w:lvl w:ilvl="8">
      <w:start w:val="1"/>
      <w:numFmt w:val="lowerRoman"/>
      <w:lvlText w:val="%9."/>
      <w:lvlJc w:val="right"/>
      <w:pPr>
        <w:ind w:left="3743" w:hanging="397"/>
      </w:pPr>
      <w:rPr>
        <w:rFonts w:hint="default"/>
      </w:rPr>
    </w:lvl>
  </w:abstractNum>
  <w:abstractNum w:abstractNumId="78">
    <w:nsid w:val="6CE437A8"/>
    <w:multiLevelType w:val="multilevel"/>
    <w:tmpl w:val="AED22170"/>
    <w:lvl w:ilvl="0">
      <w:start w:val="4"/>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2"/>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9">
    <w:nsid w:val="705D67D7"/>
    <w:multiLevelType w:val="hybridMultilevel"/>
    <w:tmpl w:val="EF52B238"/>
    <w:lvl w:ilvl="0" w:tplc="0415000F">
      <w:start w:val="1"/>
      <w:numFmt w:val="decimal"/>
      <w:lvlText w:val="%1."/>
      <w:lvlJc w:val="left"/>
      <w:pPr>
        <w:tabs>
          <w:tab w:val="num" w:pos="1080"/>
        </w:tabs>
        <w:ind w:left="720" w:firstLine="0"/>
      </w:pPr>
      <w:rPr>
        <w:rFonts w:hint="default"/>
        <w:b/>
      </w:rPr>
    </w:lvl>
    <w:lvl w:ilvl="1" w:tplc="04150019">
      <w:start w:val="2"/>
      <w:numFmt w:val="decimal"/>
      <w:lvlText w:val="%2."/>
      <w:lvlJc w:val="left"/>
      <w:pPr>
        <w:tabs>
          <w:tab w:val="num" w:pos="1440"/>
        </w:tabs>
        <w:ind w:left="1440" w:hanging="360"/>
      </w:pPr>
      <w:rPr>
        <w:rFonts w:hint="default"/>
      </w:rPr>
    </w:lvl>
    <w:lvl w:ilvl="2" w:tplc="0415001B">
      <w:start w:val="1"/>
      <w:numFmt w:val="decimal"/>
      <w:lvlText w:val="%3)"/>
      <w:lvlJc w:val="left"/>
      <w:pPr>
        <w:tabs>
          <w:tab w:val="num" w:pos="2340"/>
        </w:tabs>
        <w:ind w:left="1980" w:firstLine="0"/>
      </w:pPr>
      <w:rPr>
        <w:rFonts w:hint="default"/>
      </w:rPr>
    </w:lvl>
    <w:lvl w:ilvl="3" w:tplc="0415000F">
      <w:start w:val="3"/>
      <w:numFmt w:val="decimal"/>
      <w:lvlText w:val="%4."/>
      <w:lvlJc w:val="left"/>
      <w:pPr>
        <w:tabs>
          <w:tab w:val="num" w:pos="2880"/>
        </w:tabs>
        <w:ind w:left="2880" w:hanging="360"/>
      </w:pPr>
      <w:rPr>
        <w:rFonts w:hint="default"/>
        <w:b/>
      </w:rPr>
    </w:lvl>
    <w:lvl w:ilvl="4" w:tplc="04150019">
      <w:start w:val="1"/>
      <w:numFmt w:val="decimal"/>
      <w:lvlText w:val="%5)"/>
      <w:lvlJc w:val="left"/>
      <w:pPr>
        <w:tabs>
          <w:tab w:val="num" w:pos="3600"/>
        </w:tabs>
        <w:ind w:left="3240" w:firstLine="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nsid w:val="716F0886"/>
    <w:multiLevelType w:val="hybridMultilevel"/>
    <w:tmpl w:val="4304417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1">
    <w:nsid w:val="72823076"/>
    <w:multiLevelType w:val="hybridMultilevel"/>
    <w:tmpl w:val="511E85F8"/>
    <w:lvl w:ilvl="0" w:tplc="8B0CBD9E">
      <w:start w:val="1"/>
      <w:numFmt w:val="decimal"/>
      <w:pStyle w:val="Tytunagwka"/>
      <w:lvlText w:val="%1."/>
      <w:lvlJc w:val="left"/>
      <w:pPr>
        <w:ind w:left="502" w:hanging="360"/>
      </w:pPr>
      <w:rPr>
        <w:rFonts w:hint="default"/>
      </w:rPr>
    </w:lvl>
    <w:lvl w:ilvl="1" w:tplc="FFFFFFFF">
      <w:start w:val="1"/>
      <w:numFmt w:val="decimal"/>
      <w:lvlText w:val="%2."/>
      <w:lvlJc w:val="left"/>
      <w:pPr>
        <w:ind w:left="142" w:hanging="360"/>
      </w:pPr>
      <w:rPr>
        <w:rFonts w:ascii="Tahoma" w:eastAsia="Times New Roman" w:hAnsi="Tahoma" w:cs="Tahoma"/>
      </w:rPr>
    </w:lvl>
    <w:lvl w:ilvl="2" w:tplc="FFFFFFFF">
      <w:start w:val="2"/>
      <w:numFmt w:val="decimal"/>
      <w:lvlText w:val="%3)"/>
      <w:lvlJc w:val="left"/>
      <w:pPr>
        <w:ind w:left="2122" w:hanging="360"/>
      </w:pPr>
      <w:rPr>
        <w:rFonts w:hint="default"/>
      </w:rPr>
    </w:lvl>
    <w:lvl w:ilvl="3" w:tplc="18304C9A">
      <w:start w:val="1"/>
      <w:numFmt w:val="decimal"/>
      <w:lvlText w:val="%4."/>
      <w:lvlJc w:val="left"/>
      <w:pPr>
        <w:ind w:left="2662" w:hanging="360"/>
      </w:pPr>
      <w:rPr>
        <w:b w:val="0"/>
        <w:color w:val="auto"/>
      </w:rPr>
    </w:lvl>
    <w:lvl w:ilvl="4" w:tplc="FFFFFFFF">
      <w:start w:val="1"/>
      <w:numFmt w:val="decimal"/>
      <w:lvlText w:val="%5."/>
      <w:lvlJc w:val="left"/>
      <w:pPr>
        <w:ind w:left="3382" w:hanging="360"/>
      </w:pPr>
      <w:rPr>
        <w:rFonts w:ascii="Tahoma" w:eastAsia="Times New Roman" w:hAnsi="Tahoma" w:cs="Tahoma"/>
      </w:r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2">
    <w:nsid w:val="72CB1380"/>
    <w:multiLevelType w:val="hybridMultilevel"/>
    <w:tmpl w:val="B95A4878"/>
    <w:lvl w:ilvl="0" w:tplc="169CA0B0">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83">
    <w:nsid w:val="76933ED9"/>
    <w:multiLevelType w:val="hybridMultilevel"/>
    <w:tmpl w:val="B05401DA"/>
    <w:lvl w:ilvl="0" w:tplc="71184110">
      <w:start w:val="1"/>
      <w:numFmt w:val="bullet"/>
      <w:lvlText w:val=""/>
      <w:lvlJc w:val="left"/>
      <w:pPr>
        <w:ind w:left="720" w:hanging="360"/>
      </w:pPr>
      <w:rPr>
        <w:rFonts w:ascii="Symbol" w:hAnsi="Symbol" w:hint="default"/>
      </w:rPr>
    </w:lvl>
    <w:lvl w:ilvl="1" w:tplc="9F44A18A" w:tentative="1">
      <w:start w:val="1"/>
      <w:numFmt w:val="bullet"/>
      <w:lvlText w:val="o"/>
      <w:lvlJc w:val="left"/>
      <w:pPr>
        <w:ind w:left="1440" w:hanging="360"/>
      </w:pPr>
      <w:rPr>
        <w:rFonts w:ascii="Courier New" w:hAnsi="Courier New" w:cs="Courier New" w:hint="default"/>
      </w:rPr>
    </w:lvl>
    <w:lvl w:ilvl="2" w:tplc="7A6CDE70" w:tentative="1">
      <w:start w:val="1"/>
      <w:numFmt w:val="bullet"/>
      <w:lvlText w:val=""/>
      <w:lvlJc w:val="left"/>
      <w:pPr>
        <w:ind w:left="2160" w:hanging="360"/>
      </w:pPr>
      <w:rPr>
        <w:rFonts w:ascii="Wingdings" w:hAnsi="Wingdings" w:hint="default"/>
      </w:rPr>
    </w:lvl>
    <w:lvl w:ilvl="3" w:tplc="E862ABE8" w:tentative="1">
      <w:start w:val="1"/>
      <w:numFmt w:val="bullet"/>
      <w:lvlText w:val=""/>
      <w:lvlJc w:val="left"/>
      <w:pPr>
        <w:ind w:left="2880" w:hanging="360"/>
      </w:pPr>
      <w:rPr>
        <w:rFonts w:ascii="Symbol" w:hAnsi="Symbol" w:hint="default"/>
      </w:rPr>
    </w:lvl>
    <w:lvl w:ilvl="4" w:tplc="D99A6B34"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84">
    <w:nsid w:val="770C685F"/>
    <w:multiLevelType w:val="multilevel"/>
    <w:tmpl w:val="DD4ADFD8"/>
    <w:lvl w:ilvl="0">
      <w:start w:val="1"/>
      <w:numFmt w:val="ordinal"/>
      <w:lvlText w:val="%1"/>
      <w:lvlJc w:val="left"/>
      <w:pPr>
        <w:ind w:left="567" w:hanging="397"/>
      </w:pPr>
      <w:rPr>
        <w:rFonts w:hint="default"/>
        <w:b/>
      </w:rPr>
    </w:lvl>
    <w:lvl w:ilvl="1">
      <w:start w:val="1"/>
      <w:numFmt w:val="lowerLetter"/>
      <w:suff w:val="space"/>
      <w:lvlText w:val="%2)"/>
      <w:lvlJc w:val="left"/>
      <w:pPr>
        <w:ind w:left="964" w:hanging="397"/>
      </w:pPr>
      <w:rPr>
        <w:rFonts w:hint="default"/>
      </w:rPr>
    </w:lvl>
    <w:lvl w:ilvl="2">
      <w:start w:val="1"/>
      <w:numFmt w:val="decimal"/>
      <w:suff w:val="space"/>
      <w:lvlText w:val="(%3)"/>
      <w:lvlJc w:val="left"/>
      <w:pPr>
        <w:ind w:left="1361" w:hanging="397"/>
      </w:pPr>
      <w:rPr>
        <w:rFonts w:hint="default"/>
      </w:rPr>
    </w:lvl>
    <w:lvl w:ilvl="3">
      <w:start w:val="1"/>
      <w:numFmt w:val="lowerLetter"/>
      <w:suff w:val="space"/>
      <w:lvlText w:val="(%4)"/>
      <w:lvlJc w:val="left"/>
      <w:pPr>
        <w:ind w:left="1758" w:hanging="397"/>
      </w:pPr>
      <w:rPr>
        <w:rFonts w:hint="default"/>
      </w:rPr>
    </w:lvl>
    <w:lvl w:ilvl="4">
      <w:start w:val="1"/>
      <w:numFmt w:val="bullet"/>
      <w:lvlText w:val=""/>
      <w:lvlJc w:val="left"/>
      <w:pPr>
        <w:ind w:left="2155" w:hanging="397"/>
      </w:pPr>
      <w:rPr>
        <w:rFonts w:ascii="Symbol" w:hAnsi="Symbol" w:hint="default"/>
        <w:color w:val="auto"/>
      </w:rPr>
    </w:lvl>
    <w:lvl w:ilvl="5">
      <w:start w:val="1"/>
      <w:numFmt w:val="lowerRoman"/>
      <w:lvlText w:val="%6."/>
      <w:lvlJc w:val="right"/>
      <w:pPr>
        <w:ind w:left="2552" w:hanging="397"/>
      </w:pPr>
      <w:rPr>
        <w:rFonts w:hint="default"/>
      </w:rPr>
    </w:lvl>
    <w:lvl w:ilvl="6">
      <w:start w:val="1"/>
      <w:numFmt w:val="decimal"/>
      <w:lvlText w:val="%7."/>
      <w:lvlJc w:val="left"/>
      <w:pPr>
        <w:ind w:left="2949" w:hanging="397"/>
      </w:pPr>
      <w:rPr>
        <w:rFonts w:hint="default"/>
      </w:rPr>
    </w:lvl>
    <w:lvl w:ilvl="7">
      <w:start w:val="1"/>
      <w:numFmt w:val="lowerLetter"/>
      <w:lvlText w:val="%8."/>
      <w:lvlJc w:val="left"/>
      <w:pPr>
        <w:ind w:left="3346" w:hanging="397"/>
      </w:pPr>
      <w:rPr>
        <w:rFonts w:hint="default"/>
      </w:rPr>
    </w:lvl>
    <w:lvl w:ilvl="8">
      <w:start w:val="1"/>
      <w:numFmt w:val="lowerRoman"/>
      <w:lvlText w:val="%9."/>
      <w:lvlJc w:val="right"/>
      <w:pPr>
        <w:ind w:left="3743" w:hanging="397"/>
      </w:pPr>
      <w:rPr>
        <w:rFonts w:hint="default"/>
      </w:rPr>
    </w:lvl>
  </w:abstractNum>
  <w:abstractNum w:abstractNumId="85">
    <w:nsid w:val="7FED091C"/>
    <w:multiLevelType w:val="multilevel"/>
    <w:tmpl w:val="F858EFC0"/>
    <w:name w:val="WW8Num173"/>
    <w:lvl w:ilvl="0">
      <w:start w:val="1"/>
      <w:numFmt w:val="ordinal"/>
      <w:lvlText w:val="%1"/>
      <w:lvlJc w:val="left"/>
      <w:pPr>
        <w:ind w:left="567" w:hanging="397"/>
      </w:pPr>
      <w:rPr>
        <w:rFonts w:hint="default"/>
        <w:b/>
      </w:rPr>
    </w:lvl>
    <w:lvl w:ilvl="1">
      <w:start w:val="1"/>
      <w:numFmt w:val="lowerLetter"/>
      <w:lvlText w:val="%2)"/>
      <w:lvlJc w:val="left"/>
      <w:pPr>
        <w:tabs>
          <w:tab w:val="num" w:pos="964"/>
        </w:tabs>
        <w:ind w:left="964" w:hanging="397"/>
      </w:pPr>
      <w:rPr>
        <w:rFonts w:hint="default"/>
      </w:rPr>
    </w:lvl>
    <w:lvl w:ilvl="2">
      <w:start w:val="1"/>
      <w:numFmt w:val="decimal"/>
      <w:lvlText w:val="(%3)"/>
      <w:lvlJc w:val="left"/>
      <w:pPr>
        <w:ind w:left="1361" w:hanging="397"/>
      </w:pPr>
      <w:rPr>
        <w:rFonts w:hint="default"/>
      </w:rPr>
    </w:lvl>
    <w:lvl w:ilvl="3">
      <w:start w:val="1"/>
      <w:numFmt w:val="lowerLetter"/>
      <w:lvlText w:val="(%4)"/>
      <w:lvlJc w:val="left"/>
      <w:pPr>
        <w:ind w:left="1758" w:hanging="397"/>
      </w:pPr>
      <w:rPr>
        <w:rFonts w:hint="default"/>
      </w:rPr>
    </w:lvl>
    <w:lvl w:ilvl="4">
      <w:start w:val="1"/>
      <w:numFmt w:val="bullet"/>
      <w:lvlText w:val=""/>
      <w:lvlJc w:val="left"/>
      <w:pPr>
        <w:ind w:left="2155" w:hanging="397"/>
      </w:pPr>
      <w:rPr>
        <w:rFonts w:ascii="Symbol" w:hAnsi="Symbol" w:hint="default"/>
        <w:color w:val="auto"/>
      </w:rPr>
    </w:lvl>
    <w:lvl w:ilvl="5">
      <w:start w:val="1"/>
      <w:numFmt w:val="lowerRoman"/>
      <w:lvlText w:val="%6."/>
      <w:lvlJc w:val="right"/>
      <w:pPr>
        <w:ind w:left="2552" w:hanging="397"/>
      </w:pPr>
      <w:rPr>
        <w:rFonts w:hint="default"/>
      </w:rPr>
    </w:lvl>
    <w:lvl w:ilvl="6">
      <w:start w:val="1"/>
      <w:numFmt w:val="decimal"/>
      <w:lvlText w:val="%7."/>
      <w:lvlJc w:val="left"/>
      <w:pPr>
        <w:ind w:left="2949" w:hanging="397"/>
      </w:pPr>
      <w:rPr>
        <w:rFonts w:hint="default"/>
      </w:rPr>
    </w:lvl>
    <w:lvl w:ilvl="7">
      <w:start w:val="1"/>
      <w:numFmt w:val="lowerLetter"/>
      <w:lvlText w:val="%8."/>
      <w:lvlJc w:val="left"/>
      <w:pPr>
        <w:ind w:left="3346" w:hanging="397"/>
      </w:pPr>
      <w:rPr>
        <w:rFonts w:hint="default"/>
      </w:rPr>
    </w:lvl>
    <w:lvl w:ilvl="8">
      <w:start w:val="1"/>
      <w:numFmt w:val="lowerRoman"/>
      <w:lvlText w:val="%9."/>
      <w:lvlJc w:val="right"/>
      <w:pPr>
        <w:ind w:left="3743" w:hanging="397"/>
      </w:pPr>
      <w:rPr>
        <w:rFonts w:hint="default"/>
      </w:rPr>
    </w:lvl>
  </w:abstractNum>
  <w:num w:numId="1">
    <w:abstractNumId w:val="41"/>
  </w:num>
  <w:num w:numId="2">
    <w:abstractNumId w:val="0"/>
  </w:num>
  <w:num w:numId="3">
    <w:abstractNumId w:val="81"/>
  </w:num>
  <w:num w:numId="4">
    <w:abstractNumId w:val="67"/>
  </w:num>
  <w:num w:numId="5">
    <w:abstractNumId w:val="65"/>
  </w:num>
  <w:num w:numId="6">
    <w:abstractNumId w:val="34"/>
  </w:num>
  <w:num w:numId="7">
    <w:abstractNumId w:val="69"/>
  </w:num>
  <w:num w:numId="8">
    <w:abstractNumId w:val="77"/>
  </w:num>
  <w:num w:numId="9">
    <w:abstractNumId w:val="84"/>
  </w:num>
  <w:num w:numId="10">
    <w:abstractNumId w:val="31"/>
  </w:num>
  <w:num w:numId="11">
    <w:abstractNumId w:val="52"/>
  </w:num>
  <w:num w:numId="12">
    <w:abstractNumId w:val="66"/>
  </w:num>
  <w:num w:numId="13">
    <w:abstractNumId w:val="58"/>
  </w:num>
  <w:num w:numId="14">
    <w:abstractNumId w:val="56"/>
  </w:num>
  <w:num w:numId="15">
    <w:abstractNumId w:val="72"/>
  </w:num>
  <w:num w:numId="16">
    <w:abstractNumId w:val="85"/>
  </w:num>
  <w:num w:numId="17">
    <w:abstractNumId w:val="84"/>
    <w:lvlOverride w:ilvl="0">
      <w:lvl w:ilvl="0">
        <w:start w:val="1"/>
        <w:numFmt w:val="ordinal"/>
        <w:lvlText w:val="%1"/>
        <w:lvlJc w:val="left"/>
        <w:pPr>
          <w:ind w:left="567" w:hanging="397"/>
        </w:pPr>
        <w:rPr>
          <w:rFonts w:hint="default"/>
        </w:rPr>
      </w:lvl>
    </w:lvlOverride>
    <w:lvlOverride w:ilvl="1">
      <w:lvl w:ilvl="1">
        <w:start w:val="1"/>
        <w:numFmt w:val="lowerLetter"/>
        <w:lvlText w:val="%2)"/>
        <w:lvlJc w:val="left"/>
        <w:pPr>
          <w:ind w:left="964" w:hanging="397"/>
        </w:pPr>
        <w:rPr>
          <w:rFonts w:hint="default"/>
        </w:rPr>
      </w:lvl>
    </w:lvlOverride>
    <w:lvlOverride w:ilvl="2">
      <w:lvl w:ilvl="2">
        <w:start w:val="1"/>
        <w:numFmt w:val="decimal"/>
        <w:suff w:val="space"/>
        <w:lvlText w:val="(%3)"/>
        <w:lvlJc w:val="left"/>
        <w:pPr>
          <w:ind w:left="1361" w:hanging="397"/>
        </w:pPr>
        <w:rPr>
          <w:rFonts w:hint="default"/>
        </w:rPr>
      </w:lvl>
    </w:lvlOverride>
    <w:lvlOverride w:ilvl="3">
      <w:lvl w:ilvl="3">
        <w:start w:val="1"/>
        <w:numFmt w:val="lowerLetter"/>
        <w:suff w:val="space"/>
        <w:lvlText w:val="(%4)"/>
        <w:lvlJc w:val="left"/>
        <w:pPr>
          <w:ind w:left="1758" w:hanging="397"/>
        </w:pPr>
        <w:rPr>
          <w:rFonts w:hint="default"/>
        </w:rPr>
      </w:lvl>
    </w:lvlOverride>
    <w:lvlOverride w:ilvl="4">
      <w:lvl w:ilvl="4">
        <w:start w:val="1"/>
        <w:numFmt w:val="bullet"/>
        <w:lvlText w:val=""/>
        <w:lvlJc w:val="left"/>
        <w:pPr>
          <w:ind w:left="2155" w:hanging="397"/>
        </w:pPr>
        <w:rPr>
          <w:rFonts w:ascii="Symbol" w:hAnsi="Symbol" w:hint="default"/>
          <w:color w:val="auto"/>
        </w:rPr>
      </w:lvl>
    </w:lvlOverride>
    <w:lvlOverride w:ilvl="5">
      <w:lvl w:ilvl="5">
        <w:start w:val="1"/>
        <w:numFmt w:val="lowerRoman"/>
        <w:lvlText w:val="%6."/>
        <w:lvlJc w:val="right"/>
        <w:pPr>
          <w:ind w:left="2552" w:hanging="397"/>
        </w:pPr>
        <w:rPr>
          <w:rFonts w:hint="default"/>
        </w:rPr>
      </w:lvl>
    </w:lvlOverride>
    <w:lvlOverride w:ilvl="6">
      <w:lvl w:ilvl="6">
        <w:start w:val="1"/>
        <w:numFmt w:val="decimal"/>
        <w:lvlText w:val="%7."/>
        <w:lvlJc w:val="left"/>
        <w:pPr>
          <w:ind w:left="2949" w:hanging="397"/>
        </w:pPr>
        <w:rPr>
          <w:rFonts w:hint="default"/>
        </w:rPr>
      </w:lvl>
    </w:lvlOverride>
    <w:lvlOverride w:ilvl="7">
      <w:lvl w:ilvl="7">
        <w:start w:val="1"/>
        <w:numFmt w:val="lowerLetter"/>
        <w:lvlText w:val="%8."/>
        <w:lvlJc w:val="left"/>
        <w:pPr>
          <w:ind w:left="3346" w:hanging="397"/>
        </w:pPr>
        <w:rPr>
          <w:rFonts w:hint="default"/>
        </w:rPr>
      </w:lvl>
    </w:lvlOverride>
    <w:lvlOverride w:ilvl="8">
      <w:lvl w:ilvl="8">
        <w:start w:val="1"/>
        <w:numFmt w:val="lowerRoman"/>
        <w:lvlText w:val="%9."/>
        <w:lvlJc w:val="right"/>
        <w:pPr>
          <w:ind w:left="3743" w:hanging="397"/>
        </w:pPr>
        <w:rPr>
          <w:rFonts w:hint="default"/>
        </w:rPr>
      </w:lvl>
    </w:lvlOverride>
  </w:num>
  <w:num w:numId="18">
    <w:abstractNumId w:val="69"/>
    <w:lvlOverride w:ilvl="0">
      <w:lvl w:ilvl="0">
        <w:start w:val="1"/>
        <w:numFmt w:val="ordinal"/>
        <w:lvlText w:val="%1"/>
        <w:lvlJc w:val="left"/>
        <w:pPr>
          <w:ind w:left="567" w:hanging="397"/>
        </w:pPr>
        <w:rPr>
          <w:rFonts w:hint="default"/>
        </w:rPr>
      </w:lvl>
    </w:lvlOverride>
    <w:lvlOverride w:ilvl="1">
      <w:lvl w:ilvl="1">
        <w:start w:val="1"/>
        <w:numFmt w:val="lowerLetter"/>
        <w:lvlText w:val="%2)"/>
        <w:lvlJc w:val="left"/>
        <w:pPr>
          <w:ind w:left="964" w:hanging="397"/>
        </w:pPr>
        <w:rPr>
          <w:rFonts w:hint="default"/>
        </w:rPr>
      </w:lvl>
    </w:lvlOverride>
    <w:lvlOverride w:ilvl="2">
      <w:lvl w:ilvl="2">
        <w:start w:val="1"/>
        <w:numFmt w:val="decimal"/>
        <w:suff w:val="space"/>
        <w:lvlText w:val="(%3)"/>
        <w:lvlJc w:val="left"/>
        <w:pPr>
          <w:ind w:left="1361" w:hanging="397"/>
        </w:pPr>
        <w:rPr>
          <w:rFonts w:hint="default"/>
        </w:rPr>
      </w:lvl>
    </w:lvlOverride>
    <w:lvlOverride w:ilvl="3">
      <w:lvl w:ilvl="3">
        <w:start w:val="1"/>
        <w:numFmt w:val="lowerLetter"/>
        <w:suff w:val="space"/>
        <w:lvlText w:val="(%4)"/>
        <w:lvlJc w:val="left"/>
        <w:pPr>
          <w:ind w:left="1758" w:hanging="397"/>
        </w:pPr>
        <w:rPr>
          <w:rFonts w:hint="default"/>
        </w:rPr>
      </w:lvl>
    </w:lvlOverride>
    <w:lvlOverride w:ilvl="4">
      <w:lvl w:ilvl="4">
        <w:start w:val="1"/>
        <w:numFmt w:val="bullet"/>
        <w:lvlText w:val=""/>
        <w:lvlJc w:val="left"/>
        <w:pPr>
          <w:ind w:left="2155" w:hanging="397"/>
        </w:pPr>
        <w:rPr>
          <w:rFonts w:ascii="Symbol" w:hAnsi="Symbol" w:hint="default"/>
          <w:color w:val="auto"/>
        </w:rPr>
      </w:lvl>
    </w:lvlOverride>
    <w:lvlOverride w:ilvl="5">
      <w:lvl w:ilvl="5">
        <w:start w:val="1"/>
        <w:numFmt w:val="lowerRoman"/>
        <w:lvlText w:val="%6."/>
        <w:lvlJc w:val="right"/>
        <w:pPr>
          <w:ind w:left="2552" w:hanging="397"/>
        </w:pPr>
        <w:rPr>
          <w:rFonts w:hint="default"/>
        </w:rPr>
      </w:lvl>
    </w:lvlOverride>
    <w:lvlOverride w:ilvl="6">
      <w:lvl w:ilvl="6">
        <w:start w:val="1"/>
        <w:numFmt w:val="decimal"/>
        <w:lvlText w:val="%7."/>
        <w:lvlJc w:val="left"/>
        <w:pPr>
          <w:ind w:left="2949" w:hanging="397"/>
        </w:pPr>
        <w:rPr>
          <w:rFonts w:hint="default"/>
        </w:rPr>
      </w:lvl>
    </w:lvlOverride>
    <w:lvlOverride w:ilvl="7">
      <w:lvl w:ilvl="7">
        <w:start w:val="1"/>
        <w:numFmt w:val="lowerLetter"/>
        <w:lvlText w:val="%8."/>
        <w:lvlJc w:val="left"/>
        <w:pPr>
          <w:ind w:left="3346" w:hanging="397"/>
        </w:pPr>
        <w:rPr>
          <w:rFonts w:hint="default"/>
        </w:rPr>
      </w:lvl>
    </w:lvlOverride>
    <w:lvlOverride w:ilvl="8">
      <w:lvl w:ilvl="8">
        <w:start w:val="1"/>
        <w:numFmt w:val="lowerRoman"/>
        <w:lvlText w:val="%9."/>
        <w:lvlJc w:val="right"/>
        <w:pPr>
          <w:ind w:left="3743" w:hanging="397"/>
        </w:pPr>
        <w:rPr>
          <w:rFonts w:hint="default"/>
        </w:rPr>
      </w:lvl>
    </w:lvlOverride>
  </w:num>
  <w:num w:numId="19">
    <w:abstractNumId w:val="79"/>
  </w:num>
  <w:num w:numId="20">
    <w:abstractNumId w:val="44"/>
  </w:num>
  <w:num w:numId="21">
    <w:abstractNumId w:val="45"/>
  </w:num>
  <w:num w:numId="22">
    <w:abstractNumId w:val="70"/>
  </w:num>
  <w:num w:numId="23">
    <w:abstractNumId w:val="40"/>
  </w:num>
  <w:num w:numId="24">
    <w:abstractNumId w:val="38"/>
  </w:num>
  <w:num w:numId="25">
    <w:abstractNumId w:val="47"/>
  </w:num>
  <w:num w:numId="26">
    <w:abstractNumId w:val="63"/>
  </w:num>
  <w:num w:numId="27">
    <w:abstractNumId w:val="28"/>
  </w:num>
  <w:num w:numId="28">
    <w:abstractNumId w:val="62"/>
  </w:num>
  <w:num w:numId="29">
    <w:abstractNumId w:val="49"/>
  </w:num>
  <w:num w:numId="30">
    <w:abstractNumId w:val="53"/>
  </w:num>
  <w:num w:numId="31">
    <w:abstractNumId w:val="71"/>
  </w:num>
  <w:num w:numId="32">
    <w:abstractNumId w:val="74"/>
  </w:num>
  <w:num w:numId="33">
    <w:abstractNumId w:val="54"/>
  </w:num>
  <w:num w:numId="34">
    <w:abstractNumId w:val="30"/>
  </w:num>
  <w:num w:numId="35">
    <w:abstractNumId w:val="42"/>
  </w:num>
  <w:num w:numId="36">
    <w:abstractNumId w:val="15"/>
  </w:num>
  <w:num w:numId="37">
    <w:abstractNumId w:val="64"/>
  </w:num>
  <w:num w:numId="38">
    <w:abstractNumId w:val="73"/>
  </w:num>
  <w:num w:numId="39">
    <w:abstractNumId w:val="60"/>
  </w:num>
  <w:num w:numId="40">
    <w:abstractNumId w:val="61"/>
  </w:num>
  <w:num w:numId="41">
    <w:abstractNumId w:val="6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2">
    <w:abstractNumId w:val="68"/>
    <w:lvlOverride w:ilvl="0">
      <w:lvl w:ilvl="0">
        <w:start w:val="1"/>
        <w:numFmt w:val="ordinal"/>
        <w:lvlText w:val="%1"/>
        <w:lvlJc w:val="left"/>
        <w:pPr>
          <w:ind w:left="567" w:hanging="397"/>
        </w:pPr>
        <w:rPr>
          <w:b/>
        </w:rPr>
      </w:lvl>
    </w:lvlOverride>
    <w:lvlOverride w:ilvl="1">
      <w:lvl w:ilvl="1">
        <w:start w:val="1"/>
        <w:numFmt w:val="lowerLetter"/>
        <w:lvlText w:val="%2)"/>
        <w:lvlJc w:val="left"/>
        <w:pPr>
          <w:ind w:left="964" w:hanging="397"/>
        </w:pPr>
      </w:lvl>
    </w:lvlOverride>
    <w:lvlOverride w:ilvl="2">
      <w:lvl w:ilvl="2">
        <w:start w:val="1"/>
        <w:numFmt w:val="decimal"/>
        <w:suff w:val="space"/>
        <w:lvlText w:val="(%3)"/>
        <w:lvlJc w:val="left"/>
        <w:pPr>
          <w:ind w:left="1361" w:hanging="397"/>
        </w:pPr>
      </w:lvl>
    </w:lvlOverride>
    <w:lvlOverride w:ilvl="3">
      <w:lvl w:ilvl="3">
        <w:start w:val="1"/>
        <w:numFmt w:val="lowerLetter"/>
        <w:suff w:val="space"/>
        <w:lvlText w:val="(%4)"/>
        <w:lvlJc w:val="left"/>
        <w:pPr>
          <w:ind w:left="1758" w:hanging="397"/>
        </w:pPr>
      </w:lvl>
    </w:lvlOverride>
    <w:lvlOverride w:ilvl="4">
      <w:lvl w:ilvl="4">
        <w:start w:val="1"/>
        <w:numFmt w:val="bullet"/>
        <w:lvlText w:val=""/>
        <w:lvlJc w:val="left"/>
        <w:pPr>
          <w:ind w:left="2155" w:hanging="397"/>
        </w:pPr>
        <w:rPr>
          <w:rFonts w:ascii="Symbol" w:hAnsi="Symbol" w:hint="default"/>
          <w:color w:val="auto"/>
        </w:rPr>
      </w:lvl>
    </w:lvlOverride>
    <w:lvlOverride w:ilvl="5">
      <w:lvl w:ilvl="5">
        <w:start w:val="1"/>
        <w:numFmt w:val="lowerRoman"/>
        <w:lvlText w:val="%6."/>
        <w:lvlJc w:val="right"/>
        <w:pPr>
          <w:ind w:left="2552" w:hanging="397"/>
        </w:pPr>
      </w:lvl>
    </w:lvlOverride>
    <w:lvlOverride w:ilvl="6">
      <w:lvl w:ilvl="6">
        <w:start w:val="1"/>
        <w:numFmt w:val="decimal"/>
        <w:lvlText w:val="%7."/>
        <w:lvlJc w:val="left"/>
        <w:pPr>
          <w:ind w:left="2949" w:hanging="397"/>
        </w:pPr>
      </w:lvl>
    </w:lvlOverride>
    <w:lvlOverride w:ilvl="7">
      <w:lvl w:ilvl="7">
        <w:start w:val="1"/>
        <w:numFmt w:val="lowerLetter"/>
        <w:lvlText w:val="%8."/>
        <w:lvlJc w:val="left"/>
        <w:pPr>
          <w:ind w:left="3346" w:hanging="397"/>
        </w:pPr>
      </w:lvl>
    </w:lvlOverride>
    <w:lvlOverride w:ilvl="8">
      <w:lvl w:ilvl="8">
        <w:start w:val="1"/>
        <w:numFmt w:val="lowerRoman"/>
        <w:lvlText w:val="%9."/>
        <w:lvlJc w:val="right"/>
        <w:pPr>
          <w:ind w:left="3743" w:hanging="397"/>
        </w:pPr>
      </w:lvl>
    </w:lvlOverride>
  </w:num>
  <w:num w:numId="43">
    <w:abstractNumId w:val="68"/>
    <w:lvlOverride w:ilvl="0">
      <w:lvl w:ilvl="0">
        <w:start w:val="1"/>
        <w:numFmt w:val="ordinal"/>
        <w:lvlText w:val="%1"/>
        <w:lvlJc w:val="left"/>
        <w:pPr>
          <w:ind w:left="567" w:hanging="397"/>
        </w:pPr>
        <w:rPr>
          <w:b/>
        </w:rPr>
      </w:lvl>
    </w:lvlOverride>
    <w:lvlOverride w:ilvl="1">
      <w:lvl w:ilvl="1">
        <w:start w:val="1"/>
        <w:numFmt w:val="lowerLetter"/>
        <w:lvlText w:val="%2)"/>
        <w:lvlJc w:val="left"/>
        <w:pPr>
          <w:ind w:left="964" w:hanging="397"/>
        </w:pPr>
      </w:lvl>
    </w:lvlOverride>
    <w:lvlOverride w:ilvl="2">
      <w:lvl w:ilvl="2">
        <w:start w:val="1"/>
        <w:numFmt w:val="decimal"/>
        <w:lvlText w:val="(%3)"/>
        <w:lvlJc w:val="left"/>
        <w:pPr>
          <w:ind w:left="1361" w:hanging="397"/>
        </w:pPr>
      </w:lvl>
    </w:lvlOverride>
    <w:lvlOverride w:ilvl="3">
      <w:lvl w:ilvl="3">
        <w:start w:val="1"/>
        <w:numFmt w:val="lowerLetter"/>
        <w:suff w:val="space"/>
        <w:lvlText w:val="(%4)"/>
        <w:lvlJc w:val="left"/>
        <w:pPr>
          <w:ind w:left="1758" w:hanging="397"/>
        </w:pPr>
      </w:lvl>
    </w:lvlOverride>
    <w:lvlOverride w:ilvl="4">
      <w:lvl w:ilvl="4">
        <w:start w:val="1"/>
        <w:numFmt w:val="bullet"/>
        <w:lvlText w:val=""/>
        <w:lvlJc w:val="left"/>
        <w:pPr>
          <w:ind w:left="2155" w:hanging="397"/>
        </w:pPr>
        <w:rPr>
          <w:rFonts w:ascii="Symbol" w:hAnsi="Symbol" w:hint="default"/>
          <w:color w:val="auto"/>
        </w:rPr>
      </w:lvl>
    </w:lvlOverride>
    <w:lvlOverride w:ilvl="5">
      <w:lvl w:ilvl="5">
        <w:start w:val="1"/>
        <w:numFmt w:val="lowerRoman"/>
        <w:lvlText w:val="%6."/>
        <w:lvlJc w:val="right"/>
        <w:pPr>
          <w:ind w:left="2552" w:hanging="397"/>
        </w:pPr>
      </w:lvl>
    </w:lvlOverride>
    <w:lvlOverride w:ilvl="6">
      <w:lvl w:ilvl="6">
        <w:start w:val="1"/>
        <w:numFmt w:val="decimal"/>
        <w:lvlText w:val="%7."/>
        <w:lvlJc w:val="left"/>
        <w:pPr>
          <w:ind w:left="2949" w:hanging="397"/>
        </w:pPr>
      </w:lvl>
    </w:lvlOverride>
    <w:lvlOverride w:ilvl="7">
      <w:lvl w:ilvl="7">
        <w:start w:val="1"/>
        <w:numFmt w:val="lowerLetter"/>
        <w:lvlText w:val="%8."/>
        <w:lvlJc w:val="left"/>
        <w:pPr>
          <w:ind w:left="3346" w:hanging="397"/>
        </w:pPr>
      </w:lvl>
    </w:lvlOverride>
    <w:lvlOverride w:ilvl="8">
      <w:lvl w:ilvl="8">
        <w:start w:val="1"/>
        <w:numFmt w:val="lowerRoman"/>
        <w:lvlText w:val="%9."/>
        <w:lvlJc w:val="right"/>
        <w:pPr>
          <w:ind w:left="3743" w:hanging="397"/>
        </w:pPr>
      </w:lvl>
    </w:lvlOverride>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6"/>
  </w:num>
  <w:num w:numId="46">
    <w:abstractNumId w:val="51"/>
  </w:num>
  <w:num w:numId="47">
    <w:abstractNumId w:val="33"/>
  </w:num>
  <w:num w:numId="48">
    <w:abstractNumId w:val="43"/>
  </w:num>
  <w:num w:numId="49">
    <w:abstractNumId w:val="83"/>
  </w:num>
  <w:num w:numId="50">
    <w:abstractNumId w:val="37"/>
  </w:num>
  <w:num w:numId="51">
    <w:abstractNumId w:val="1"/>
  </w:num>
  <w:num w:numId="52">
    <w:abstractNumId w:val="2"/>
  </w:num>
  <w:num w:numId="53">
    <w:abstractNumId w:val="3"/>
  </w:num>
  <w:num w:numId="54">
    <w:abstractNumId w:val="5"/>
  </w:num>
  <w:num w:numId="55">
    <w:abstractNumId w:val="6"/>
  </w:num>
  <w:num w:numId="56">
    <w:abstractNumId w:val="7"/>
  </w:num>
  <w:num w:numId="57">
    <w:abstractNumId w:val="8"/>
  </w:num>
  <w:num w:numId="58">
    <w:abstractNumId w:val="9"/>
  </w:num>
  <w:num w:numId="59">
    <w:abstractNumId w:val="10"/>
  </w:num>
  <w:num w:numId="60">
    <w:abstractNumId w:val="16"/>
  </w:num>
  <w:num w:numId="61">
    <w:abstractNumId w:val="17"/>
  </w:num>
  <w:num w:numId="62">
    <w:abstractNumId w:val="18"/>
  </w:num>
  <w:num w:numId="63">
    <w:abstractNumId w:val="19"/>
  </w:num>
  <w:num w:numId="64">
    <w:abstractNumId w:val="20"/>
  </w:num>
  <w:num w:numId="65">
    <w:abstractNumId w:val="82"/>
  </w:num>
  <w:num w:numId="66">
    <w:abstractNumId w:val="29"/>
  </w:num>
  <w:num w:numId="67">
    <w:abstractNumId w:val="35"/>
  </w:num>
  <w:num w:numId="68">
    <w:abstractNumId w:val="48"/>
  </w:num>
  <w:num w:numId="69">
    <w:abstractNumId w:val="80"/>
  </w:num>
  <w:num w:numId="70">
    <w:abstractNumId w:val="57"/>
  </w:num>
  <w:num w:numId="71">
    <w:abstractNumId w:val="50"/>
  </w:num>
  <w:num w:numId="72">
    <w:abstractNumId w:val="75"/>
  </w:num>
  <w:num w:numId="73">
    <w:abstractNumId w:val="32"/>
  </w:num>
  <w:num w:numId="74">
    <w:abstractNumId w:val="78"/>
  </w:num>
  <w:num w:numId="75">
    <w:abstractNumId w:val="46"/>
  </w:num>
  <w:num w:numId="76">
    <w:abstractNumId w:val="3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pl-PL" w:vendorID="12"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rawingGridVerticalSpacing w:val="284"/>
  <w:displayHorizontalDrawingGridEvery w:val="2"/>
  <w:characterSpacingControl w:val="doNotCompress"/>
  <w:hdrShapeDefaults>
    <o:shapedefaults v:ext="edit" spidmax="2049"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2"/>
  </w:compat>
  <w:rsids>
    <w:rsidRoot w:val="00E50755"/>
    <w:rsid w:val="00001E39"/>
    <w:rsid w:val="0000351F"/>
    <w:rsid w:val="000045BB"/>
    <w:rsid w:val="00004695"/>
    <w:rsid w:val="0000570E"/>
    <w:rsid w:val="00007118"/>
    <w:rsid w:val="00007851"/>
    <w:rsid w:val="000111DB"/>
    <w:rsid w:val="00011B36"/>
    <w:rsid w:val="000174AE"/>
    <w:rsid w:val="0001797E"/>
    <w:rsid w:val="00020B4E"/>
    <w:rsid w:val="00021BDA"/>
    <w:rsid w:val="00021EE9"/>
    <w:rsid w:val="00022956"/>
    <w:rsid w:val="0002427F"/>
    <w:rsid w:val="00024519"/>
    <w:rsid w:val="000253F1"/>
    <w:rsid w:val="000256E2"/>
    <w:rsid w:val="00025D8A"/>
    <w:rsid w:val="0002694B"/>
    <w:rsid w:val="00026A31"/>
    <w:rsid w:val="0003027B"/>
    <w:rsid w:val="00031C97"/>
    <w:rsid w:val="00032F99"/>
    <w:rsid w:val="00033341"/>
    <w:rsid w:val="00033A1D"/>
    <w:rsid w:val="000340B0"/>
    <w:rsid w:val="00034C88"/>
    <w:rsid w:val="000362D6"/>
    <w:rsid w:val="00037471"/>
    <w:rsid w:val="000379CF"/>
    <w:rsid w:val="00040029"/>
    <w:rsid w:val="00043766"/>
    <w:rsid w:val="000457FA"/>
    <w:rsid w:val="00045E14"/>
    <w:rsid w:val="00046285"/>
    <w:rsid w:val="0004666F"/>
    <w:rsid w:val="000468C4"/>
    <w:rsid w:val="000473F1"/>
    <w:rsid w:val="0004767C"/>
    <w:rsid w:val="00047E4E"/>
    <w:rsid w:val="000523E0"/>
    <w:rsid w:val="00052563"/>
    <w:rsid w:val="00052577"/>
    <w:rsid w:val="00053083"/>
    <w:rsid w:val="00055649"/>
    <w:rsid w:val="000572C8"/>
    <w:rsid w:val="0006048C"/>
    <w:rsid w:val="00060510"/>
    <w:rsid w:val="000607E9"/>
    <w:rsid w:val="00062D6C"/>
    <w:rsid w:val="00063EAF"/>
    <w:rsid w:val="0006475A"/>
    <w:rsid w:val="000648D8"/>
    <w:rsid w:val="00065D8B"/>
    <w:rsid w:val="00066558"/>
    <w:rsid w:val="00066869"/>
    <w:rsid w:val="000679E6"/>
    <w:rsid w:val="00067A5A"/>
    <w:rsid w:val="0007162F"/>
    <w:rsid w:val="00073602"/>
    <w:rsid w:val="00074479"/>
    <w:rsid w:val="00074CD1"/>
    <w:rsid w:val="0007569F"/>
    <w:rsid w:val="00075D22"/>
    <w:rsid w:val="0008076F"/>
    <w:rsid w:val="00080E26"/>
    <w:rsid w:val="0008385A"/>
    <w:rsid w:val="00084A38"/>
    <w:rsid w:val="00086B0A"/>
    <w:rsid w:val="00086E56"/>
    <w:rsid w:val="000900B3"/>
    <w:rsid w:val="00092858"/>
    <w:rsid w:val="00092EC0"/>
    <w:rsid w:val="0009454E"/>
    <w:rsid w:val="0009482C"/>
    <w:rsid w:val="00095BE6"/>
    <w:rsid w:val="00096DDF"/>
    <w:rsid w:val="000973C4"/>
    <w:rsid w:val="000973CB"/>
    <w:rsid w:val="000A0308"/>
    <w:rsid w:val="000A45D5"/>
    <w:rsid w:val="000A4B2B"/>
    <w:rsid w:val="000A4D49"/>
    <w:rsid w:val="000A5DDB"/>
    <w:rsid w:val="000A6927"/>
    <w:rsid w:val="000B0752"/>
    <w:rsid w:val="000B1C88"/>
    <w:rsid w:val="000B2C5A"/>
    <w:rsid w:val="000B2FB6"/>
    <w:rsid w:val="000B3841"/>
    <w:rsid w:val="000B5218"/>
    <w:rsid w:val="000B5242"/>
    <w:rsid w:val="000B5D56"/>
    <w:rsid w:val="000B771A"/>
    <w:rsid w:val="000B787D"/>
    <w:rsid w:val="000B78DF"/>
    <w:rsid w:val="000B7CB5"/>
    <w:rsid w:val="000C167E"/>
    <w:rsid w:val="000C17D4"/>
    <w:rsid w:val="000C1CC7"/>
    <w:rsid w:val="000C1F41"/>
    <w:rsid w:val="000C2FE2"/>
    <w:rsid w:val="000C36C1"/>
    <w:rsid w:val="000C61AE"/>
    <w:rsid w:val="000C6B76"/>
    <w:rsid w:val="000C75CA"/>
    <w:rsid w:val="000D09A4"/>
    <w:rsid w:val="000D0FB7"/>
    <w:rsid w:val="000D1321"/>
    <w:rsid w:val="000D38B5"/>
    <w:rsid w:val="000D415E"/>
    <w:rsid w:val="000D445F"/>
    <w:rsid w:val="000D5D47"/>
    <w:rsid w:val="000E0ADA"/>
    <w:rsid w:val="000E1036"/>
    <w:rsid w:val="000E13A3"/>
    <w:rsid w:val="000E171C"/>
    <w:rsid w:val="000E2510"/>
    <w:rsid w:val="000E29B8"/>
    <w:rsid w:val="000E2BA8"/>
    <w:rsid w:val="000E2CBF"/>
    <w:rsid w:val="000E3AF7"/>
    <w:rsid w:val="000E4149"/>
    <w:rsid w:val="000E443F"/>
    <w:rsid w:val="000E7C6A"/>
    <w:rsid w:val="000F1017"/>
    <w:rsid w:val="000F348D"/>
    <w:rsid w:val="000F52BF"/>
    <w:rsid w:val="000F5EB0"/>
    <w:rsid w:val="000F7D5F"/>
    <w:rsid w:val="00100465"/>
    <w:rsid w:val="0010170C"/>
    <w:rsid w:val="00101E42"/>
    <w:rsid w:val="00101E83"/>
    <w:rsid w:val="00102CCB"/>
    <w:rsid w:val="00103431"/>
    <w:rsid w:val="00103AB1"/>
    <w:rsid w:val="00103B87"/>
    <w:rsid w:val="00104010"/>
    <w:rsid w:val="001040C2"/>
    <w:rsid w:val="00104950"/>
    <w:rsid w:val="0010514C"/>
    <w:rsid w:val="00105367"/>
    <w:rsid w:val="00105BB5"/>
    <w:rsid w:val="00105DE5"/>
    <w:rsid w:val="00106046"/>
    <w:rsid w:val="001068E4"/>
    <w:rsid w:val="00110712"/>
    <w:rsid w:val="00110CDB"/>
    <w:rsid w:val="00110F50"/>
    <w:rsid w:val="0011182C"/>
    <w:rsid w:val="00111ADD"/>
    <w:rsid w:val="00113665"/>
    <w:rsid w:val="001139BC"/>
    <w:rsid w:val="00116240"/>
    <w:rsid w:val="0011668F"/>
    <w:rsid w:val="0011744F"/>
    <w:rsid w:val="00117B46"/>
    <w:rsid w:val="0012120C"/>
    <w:rsid w:val="00122255"/>
    <w:rsid w:val="00123D8D"/>
    <w:rsid w:val="0012464E"/>
    <w:rsid w:val="0012482F"/>
    <w:rsid w:val="00124878"/>
    <w:rsid w:val="00126A6D"/>
    <w:rsid w:val="00127253"/>
    <w:rsid w:val="00127FD0"/>
    <w:rsid w:val="00131EDF"/>
    <w:rsid w:val="00132629"/>
    <w:rsid w:val="00132A51"/>
    <w:rsid w:val="001346A9"/>
    <w:rsid w:val="00135541"/>
    <w:rsid w:val="00136274"/>
    <w:rsid w:val="00137691"/>
    <w:rsid w:val="001376BF"/>
    <w:rsid w:val="00137E89"/>
    <w:rsid w:val="00140E52"/>
    <w:rsid w:val="00141B0F"/>
    <w:rsid w:val="001421D5"/>
    <w:rsid w:val="001427E8"/>
    <w:rsid w:val="00144AB9"/>
    <w:rsid w:val="0014517B"/>
    <w:rsid w:val="0014600A"/>
    <w:rsid w:val="001463BA"/>
    <w:rsid w:val="00147474"/>
    <w:rsid w:val="00147C1D"/>
    <w:rsid w:val="001505E1"/>
    <w:rsid w:val="00150B7C"/>
    <w:rsid w:val="0015262B"/>
    <w:rsid w:val="0015285C"/>
    <w:rsid w:val="00154735"/>
    <w:rsid w:val="00156624"/>
    <w:rsid w:val="00157C09"/>
    <w:rsid w:val="00160532"/>
    <w:rsid w:val="00160AD7"/>
    <w:rsid w:val="00163DF4"/>
    <w:rsid w:val="00163F28"/>
    <w:rsid w:val="001648A4"/>
    <w:rsid w:val="001677D2"/>
    <w:rsid w:val="001678E3"/>
    <w:rsid w:val="00171D26"/>
    <w:rsid w:val="00172E1D"/>
    <w:rsid w:val="0017324E"/>
    <w:rsid w:val="001733B4"/>
    <w:rsid w:val="00173E43"/>
    <w:rsid w:val="00175467"/>
    <w:rsid w:val="00177DE3"/>
    <w:rsid w:val="00177F31"/>
    <w:rsid w:val="00177F6C"/>
    <w:rsid w:val="00181FA1"/>
    <w:rsid w:val="00183600"/>
    <w:rsid w:val="0018384D"/>
    <w:rsid w:val="00184CDE"/>
    <w:rsid w:val="00185EC7"/>
    <w:rsid w:val="0018654D"/>
    <w:rsid w:val="0018678F"/>
    <w:rsid w:val="00187E95"/>
    <w:rsid w:val="00192DB0"/>
    <w:rsid w:val="00193A7D"/>
    <w:rsid w:val="00193BCF"/>
    <w:rsid w:val="001950B8"/>
    <w:rsid w:val="001955C4"/>
    <w:rsid w:val="00195982"/>
    <w:rsid w:val="00195B4B"/>
    <w:rsid w:val="00196BC2"/>
    <w:rsid w:val="00197F3A"/>
    <w:rsid w:val="001A1CB3"/>
    <w:rsid w:val="001A2337"/>
    <w:rsid w:val="001A372A"/>
    <w:rsid w:val="001A37B9"/>
    <w:rsid w:val="001A495A"/>
    <w:rsid w:val="001A4A3C"/>
    <w:rsid w:val="001A4C3C"/>
    <w:rsid w:val="001B0B7A"/>
    <w:rsid w:val="001B1673"/>
    <w:rsid w:val="001B1853"/>
    <w:rsid w:val="001B1DD8"/>
    <w:rsid w:val="001B36A4"/>
    <w:rsid w:val="001B3800"/>
    <w:rsid w:val="001B39B9"/>
    <w:rsid w:val="001B4181"/>
    <w:rsid w:val="001B5010"/>
    <w:rsid w:val="001C0BC0"/>
    <w:rsid w:val="001C0C49"/>
    <w:rsid w:val="001C0F71"/>
    <w:rsid w:val="001C3876"/>
    <w:rsid w:val="001C3CC6"/>
    <w:rsid w:val="001C48BA"/>
    <w:rsid w:val="001C69B4"/>
    <w:rsid w:val="001C6A0A"/>
    <w:rsid w:val="001C7348"/>
    <w:rsid w:val="001D2B5D"/>
    <w:rsid w:val="001D3BC7"/>
    <w:rsid w:val="001D543E"/>
    <w:rsid w:val="001D5919"/>
    <w:rsid w:val="001D6BB1"/>
    <w:rsid w:val="001D6D12"/>
    <w:rsid w:val="001E1610"/>
    <w:rsid w:val="001E4CB4"/>
    <w:rsid w:val="001E5C71"/>
    <w:rsid w:val="001F030A"/>
    <w:rsid w:val="001F1074"/>
    <w:rsid w:val="001F170F"/>
    <w:rsid w:val="001F1E3C"/>
    <w:rsid w:val="001F243B"/>
    <w:rsid w:val="001F2532"/>
    <w:rsid w:val="001F30B9"/>
    <w:rsid w:val="001F36FB"/>
    <w:rsid w:val="001F3E9B"/>
    <w:rsid w:val="001F599F"/>
    <w:rsid w:val="00201AD7"/>
    <w:rsid w:val="002026B7"/>
    <w:rsid w:val="00203590"/>
    <w:rsid w:val="00205BF8"/>
    <w:rsid w:val="002060D6"/>
    <w:rsid w:val="0020681C"/>
    <w:rsid w:val="0021017D"/>
    <w:rsid w:val="002109AE"/>
    <w:rsid w:val="00211A40"/>
    <w:rsid w:val="00211A71"/>
    <w:rsid w:val="00211B22"/>
    <w:rsid w:val="00212E4E"/>
    <w:rsid w:val="00214222"/>
    <w:rsid w:val="00220B1C"/>
    <w:rsid w:val="00221D0E"/>
    <w:rsid w:val="00222ACF"/>
    <w:rsid w:val="00222B69"/>
    <w:rsid w:val="00223C21"/>
    <w:rsid w:val="00223EA7"/>
    <w:rsid w:val="00224945"/>
    <w:rsid w:val="002249E6"/>
    <w:rsid w:val="00224F9D"/>
    <w:rsid w:val="00225147"/>
    <w:rsid w:val="00225EEE"/>
    <w:rsid w:val="00227C6B"/>
    <w:rsid w:val="002300FA"/>
    <w:rsid w:val="00233F98"/>
    <w:rsid w:val="002348D4"/>
    <w:rsid w:val="002359C8"/>
    <w:rsid w:val="002361AE"/>
    <w:rsid w:val="00236268"/>
    <w:rsid w:val="00237E67"/>
    <w:rsid w:val="00240760"/>
    <w:rsid w:val="00241409"/>
    <w:rsid w:val="00242274"/>
    <w:rsid w:val="00242FAC"/>
    <w:rsid w:val="0024369B"/>
    <w:rsid w:val="00245D03"/>
    <w:rsid w:val="00245E37"/>
    <w:rsid w:val="002468B0"/>
    <w:rsid w:val="00251D83"/>
    <w:rsid w:val="002530DE"/>
    <w:rsid w:val="00254820"/>
    <w:rsid w:val="002556A8"/>
    <w:rsid w:val="00255C9A"/>
    <w:rsid w:val="00255E01"/>
    <w:rsid w:val="00256B78"/>
    <w:rsid w:val="002615BE"/>
    <w:rsid w:val="00262661"/>
    <w:rsid w:val="002645AE"/>
    <w:rsid w:val="00264D13"/>
    <w:rsid w:val="00270A15"/>
    <w:rsid w:val="002719EB"/>
    <w:rsid w:val="00272A64"/>
    <w:rsid w:val="00273379"/>
    <w:rsid w:val="00273A28"/>
    <w:rsid w:val="00274497"/>
    <w:rsid w:val="00275295"/>
    <w:rsid w:val="00275336"/>
    <w:rsid w:val="00275529"/>
    <w:rsid w:val="00276A93"/>
    <w:rsid w:val="0027701C"/>
    <w:rsid w:val="0028063D"/>
    <w:rsid w:val="002825AD"/>
    <w:rsid w:val="002828DD"/>
    <w:rsid w:val="00282AC4"/>
    <w:rsid w:val="00283817"/>
    <w:rsid w:val="00283E88"/>
    <w:rsid w:val="00285A1D"/>
    <w:rsid w:val="00285E26"/>
    <w:rsid w:val="00290207"/>
    <w:rsid w:val="00290D37"/>
    <w:rsid w:val="002916CD"/>
    <w:rsid w:val="00291E8D"/>
    <w:rsid w:val="00293AE1"/>
    <w:rsid w:val="002977E2"/>
    <w:rsid w:val="002A0363"/>
    <w:rsid w:val="002A05F3"/>
    <w:rsid w:val="002A1E09"/>
    <w:rsid w:val="002A2753"/>
    <w:rsid w:val="002A3AE1"/>
    <w:rsid w:val="002A4D21"/>
    <w:rsid w:val="002A5B0A"/>
    <w:rsid w:val="002A6755"/>
    <w:rsid w:val="002B00FD"/>
    <w:rsid w:val="002B3A3F"/>
    <w:rsid w:val="002B3FAB"/>
    <w:rsid w:val="002B4346"/>
    <w:rsid w:val="002B4887"/>
    <w:rsid w:val="002B56A7"/>
    <w:rsid w:val="002B5884"/>
    <w:rsid w:val="002B5B1C"/>
    <w:rsid w:val="002B7536"/>
    <w:rsid w:val="002C086F"/>
    <w:rsid w:val="002C0B86"/>
    <w:rsid w:val="002C1075"/>
    <w:rsid w:val="002C14C3"/>
    <w:rsid w:val="002C1A8C"/>
    <w:rsid w:val="002C1EFA"/>
    <w:rsid w:val="002C251E"/>
    <w:rsid w:val="002C2E69"/>
    <w:rsid w:val="002C319B"/>
    <w:rsid w:val="002C3B6C"/>
    <w:rsid w:val="002C4396"/>
    <w:rsid w:val="002C4D60"/>
    <w:rsid w:val="002C62DB"/>
    <w:rsid w:val="002C7006"/>
    <w:rsid w:val="002C71CE"/>
    <w:rsid w:val="002C7877"/>
    <w:rsid w:val="002D002F"/>
    <w:rsid w:val="002D0275"/>
    <w:rsid w:val="002D0ADB"/>
    <w:rsid w:val="002D1DB1"/>
    <w:rsid w:val="002D28D0"/>
    <w:rsid w:val="002D2B48"/>
    <w:rsid w:val="002D38FC"/>
    <w:rsid w:val="002D5CF3"/>
    <w:rsid w:val="002D6676"/>
    <w:rsid w:val="002D6807"/>
    <w:rsid w:val="002D6EFA"/>
    <w:rsid w:val="002D70D2"/>
    <w:rsid w:val="002D75D4"/>
    <w:rsid w:val="002E0058"/>
    <w:rsid w:val="002E009A"/>
    <w:rsid w:val="002E09D7"/>
    <w:rsid w:val="002E16B6"/>
    <w:rsid w:val="002E17AD"/>
    <w:rsid w:val="002E3BF3"/>
    <w:rsid w:val="002E4A5D"/>
    <w:rsid w:val="002E50B6"/>
    <w:rsid w:val="002E5474"/>
    <w:rsid w:val="002E54B1"/>
    <w:rsid w:val="002E609D"/>
    <w:rsid w:val="002E6214"/>
    <w:rsid w:val="002E7C02"/>
    <w:rsid w:val="002F0D93"/>
    <w:rsid w:val="002F16E2"/>
    <w:rsid w:val="002F2752"/>
    <w:rsid w:val="002F2E2D"/>
    <w:rsid w:val="002F36ED"/>
    <w:rsid w:val="002F445B"/>
    <w:rsid w:val="002F54C2"/>
    <w:rsid w:val="002F61F1"/>
    <w:rsid w:val="002F73BE"/>
    <w:rsid w:val="003008F7"/>
    <w:rsid w:val="00301B32"/>
    <w:rsid w:val="003030E5"/>
    <w:rsid w:val="003044A2"/>
    <w:rsid w:val="003046F2"/>
    <w:rsid w:val="00306236"/>
    <w:rsid w:val="00307301"/>
    <w:rsid w:val="00307B87"/>
    <w:rsid w:val="00307C5F"/>
    <w:rsid w:val="00311432"/>
    <w:rsid w:val="00311FC2"/>
    <w:rsid w:val="00312714"/>
    <w:rsid w:val="00313E38"/>
    <w:rsid w:val="00313FFF"/>
    <w:rsid w:val="003144B6"/>
    <w:rsid w:val="00315D08"/>
    <w:rsid w:val="00316532"/>
    <w:rsid w:val="003165EB"/>
    <w:rsid w:val="0031662F"/>
    <w:rsid w:val="00316EE0"/>
    <w:rsid w:val="003174D6"/>
    <w:rsid w:val="003206AB"/>
    <w:rsid w:val="0032188A"/>
    <w:rsid w:val="00322975"/>
    <w:rsid w:val="00322B73"/>
    <w:rsid w:val="00323F26"/>
    <w:rsid w:val="00325EE9"/>
    <w:rsid w:val="003266D4"/>
    <w:rsid w:val="0032731E"/>
    <w:rsid w:val="0032773A"/>
    <w:rsid w:val="00327AB4"/>
    <w:rsid w:val="00330516"/>
    <w:rsid w:val="003309A9"/>
    <w:rsid w:val="00330BD9"/>
    <w:rsid w:val="00331FEE"/>
    <w:rsid w:val="00333733"/>
    <w:rsid w:val="003338CC"/>
    <w:rsid w:val="0033471A"/>
    <w:rsid w:val="00334A95"/>
    <w:rsid w:val="00334B03"/>
    <w:rsid w:val="003354D0"/>
    <w:rsid w:val="00335E41"/>
    <w:rsid w:val="003401AD"/>
    <w:rsid w:val="0034139F"/>
    <w:rsid w:val="00341544"/>
    <w:rsid w:val="00341E40"/>
    <w:rsid w:val="003434F9"/>
    <w:rsid w:val="00344089"/>
    <w:rsid w:val="00344B06"/>
    <w:rsid w:val="00344DD6"/>
    <w:rsid w:val="00346E7C"/>
    <w:rsid w:val="0034700D"/>
    <w:rsid w:val="00351806"/>
    <w:rsid w:val="003530EA"/>
    <w:rsid w:val="0035380B"/>
    <w:rsid w:val="003550C5"/>
    <w:rsid w:val="0035564D"/>
    <w:rsid w:val="00355842"/>
    <w:rsid w:val="0035670A"/>
    <w:rsid w:val="003572D1"/>
    <w:rsid w:val="00361943"/>
    <w:rsid w:val="003621AC"/>
    <w:rsid w:val="003629A9"/>
    <w:rsid w:val="00362DF8"/>
    <w:rsid w:val="00362F3A"/>
    <w:rsid w:val="0036408D"/>
    <w:rsid w:val="00364E11"/>
    <w:rsid w:val="003652E1"/>
    <w:rsid w:val="00365E31"/>
    <w:rsid w:val="0036627F"/>
    <w:rsid w:val="003668FD"/>
    <w:rsid w:val="00366C35"/>
    <w:rsid w:val="00370DBB"/>
    <w:rsid w:val="00371BB8"/>
    <w:rsid w:val="003725AF"/>
    <w:rsid w:val="0037375D"/>
    <w:rsid w:val="003739BA"/>
    <w:rsid w:val="00374AC1"/>
    <w:rsid w:val="00374DCE"/>
    <w:rsid w:val="00376CF3"/>
    <w:rsid w:val="00376FF9"/>
    <w:rsid w:val="00377F4B"/>
    <w:rsid w:val="003811E7"/>
    <w:rsid w:val="003819E9"/>
    <w:rsid w:val="00383CCA"/>
    <w:rsid w:val="00384B65"/>
    <w:rsid w:val="00384D8B"/>
    <w:rsid w:val="0038517D"/>
    <w:rsid w:val="00386129"/>
    <w:rsid w:val="00387680"/>
    <w:rsid w:val="0039003C"/>
    <w:rsid w:val="003912E7"/>
    <w:rsid w:val="00392B1A"/>
    <w:rsid w:val="00392B25"/>
    <w:rsid w:val="00393BCD"/>
    <w:rsid w:val="00394227"/>
    <w:rsid w:val="00397208"/>
    <w:rsid w:val="00397412"/>
    <w:rsid w:val="003A2640"/>
    <w:rsid w:val="003A3D93"/>
    <w:rsid w:val="003A5C8F"/>
    <w:rsid w:val="003A6F90"/>
    <w:rsid w:val="003A7518"/>
    <w:rsid w:val="003A7F65"/>
    <w:rsid w:val="003B245C"/>
    <w:rsid w:val="003B5B30"/>
    <w:rsid w:val="003B5C29"/>
    <w:rsid w:val="003B71F4"/>
    <w:rsid w:val="003B77B3"/>
    <w:rsid w:val="003B7CCA"/>
    <w:rsid w:val="003C14E0"/>
    <w:rsid w:val="003C19E4"/>
    <w:rsid w:val="003C1A0C"/>
    <w:rsid w:val="003C2A02"/>
    <w:rsid w:val="003C4045"/>
    <w:rsid w:val="003C42BF"/>
    <w:rsid w:val="003C59A8"/>
    <w:rsid w:val="003C68F8"/>
    <w:rsid w:val="003C6A65"/>
    <w:rsid w:val="003D116C"/>
    <w:rsid w:val="003D2374"/>
    <w:rsid w:val="003D2A39"/>
    <w:rsid w:val="003D3449"/>
    <w:rsid w:val="003D3D7B"/>
    <w:rsid w:val="003D4A7D"/>
    <w:rsid w:val="003D4EB9"/>
    <w:rsid w:val="003D5BA1"/>
    <w:rsid w:val="003D66A3"/>
    <w:rsid w:val="003E0CA1"/>
    <w:rsid w:val="003E2BD8"/>
    <w:rsid w:val="003E3DC0"/>
    <w:rsid w:val="003E4ADD"/>
    <w:rsid w:val="003E7B61"/>
    <w:rsid w:val="003E7CA6"/>
    <w:rsid w:val="003F29AF"/>
    <w:rsid w:val="003F2A2E"/>
    <w:rsid w:val="003F4A74"/>
    <w:rsid w:val="003F6E65"/>
    <w:rsid w:val="0040089F"/>
    <w:rsid w:val="00400ADE"/>
    <w:rsid w:val="0040184B"/>
    <w:rsid w:val="00403A5A"/>
    <w:rsid w:val="00403AB9"/>
    <w:rsid w:val="00405167"/>
    <w:rsid w:val="00406715"/>
    <w:rsid w:val="004069BA"/>
    <w:rsid w:val="00406F4D"/>
    <w:rsid w:val="004076F9"/>
    <w:rsid w:val="00407924"/>
    <w:rsid w:val="0040794E"/>
    <w:rsid w:val="00407B50"/>
    <w:rsid w:val="00410253"/>
    <w:rsid w:val="00410374"/>
    <w:rsid w:val="00412395"/>
    <w:rsid w:val="00412CA2"/>
    <w:rsid w:val="004130E0"/>
    <w:rsid w:val="00414D61"/>
    <w:rsid w:val="004158CB"/>
    <w:rsid w:val="00415BE7"/>
    <w:rsid w:val="0041668E"/>
    <w:rsid w:val="004206BB"/>
    <w:rsid w:val="00420B4C"/>
    <w:rsid w:val="004222D9"/>
    <w:rsid w:val="004231AC"/>
    <w:rsid w:val="004249DF"/>
    <w:rsid w:val="00425388"/>
    <w:rsid w:val="0042636F"/>
    <w:rsid w:val="00430F07"/>
    <w:rsid w:val="00432722"/>
    <w:rsid w:val="00432AC5"/>
    <w:rsid w:val="0043343A"/>
    <w:rsid w:val="004336C6"/>
    <w:rsid w:val="00433C04"/>
    <w:rsid w:val="00434442"/>
    <w:rsid w:val="004355C9"/>
    <w:rsid w:val="00435C5F"/>
    <w:rsid w:val="0043668B"/>
    <w:rsid w:val="004373E9"/>
    <w:rsid w:val="00440A36"/>
    <w:rsid w:val="0044195D"/>
    <w:rsid w:val="00442C45"/>
    <w:rsid w:val="00443751"/>
    <w:rsid w:val="0044418F"/>
    <w:rsid w:val="0044426C"/>
    <w:rsid w:val="00446CCC"/>
    <w:rsid w:val="00450DA6"/>
    <w:rsid w:val="00454681"/>
    <w:rsid w:val="004547F3"/>
    <w:rsid w:val="0045527E"/>
    <w:rsid w:val="004603C3"/>
    <w:rsid w:val="00460592"/>
    <w:rsid w:val="0046160E"/>
    <w:rsid w:val="00461AD6"/>
    <w:rsid w:val="00461D95"/>
    <w:rsid w:val="00462A03"/>
    <w:rsid w:val="004654D6"/>
    <w:rsid w:val="00465A90"/>
    <w:rsid w:val="00467919"/>
    <w:rsid w:val="00471502"/>
    <w:rsid w:val="00471EED"/>
    <w:rsid w:val="004723DD"/>
    <w:rsid w:val="0047266E"/>
    <w:rsid w:val="00474AA3"/>
    <w:rsid w:val="00475AF2"/>
    <w:rsid w:val="00477C5F"/>
    <w:rsid w:val="00482E86"/>
    <w:rsid w:val="004837CC"/>
    <w:rsid w:val="0048448C"/>
    <w:rsid w:val="00486CAD"/>
    <w:rsid w:val="00490034"/>
    <w:rsid w:val="00492732"/>
    <w:rsid w:val="00493BA3"/>
    <w:rsid w:val="004944C0"/>
    <w:rsid w:val="0049499D"/>
    <w:rsid w:val="00495CC9"/>
    <w:rsid w:val="00495F87"/>
    <w:rsid w:val="004972EA"/>
    <w:rsid w:val="004A0028"/>
    <w:rsid w:val="004A2538"/>
    <w:rsid w:val="004A32D5"/>
    <w:rsid w:val="004A3450"/>
    <w:rsid w:val="004A3E92"/>
    <w:rsid w:val="004A44CA"/>
    <w:rsid w:val="004A7068"/>
    <w:rsid w:val="004A7616"/>
    <w:rsid w:val="004B00BC"/>
    <w:rsid w:val="004B023C"/>
    <w:rsid w:val="004B097D"/>
    <w:rsid w:val="004B09B1"/>
    <w:rsid w:val="004B4EE4"/>
    <w:rsid w:val="004B6FCB"/>
    <w:rsid w:val="004B797A"/>
    <w:rsid w:val="004C117D"/>
    <w:rsid w:val="004C20CD"/>
    <w:rsid w:val="004C2313"/>
    <w:rsid w:val="004C29C6"/>
    <w:rsid w:val="004C2DA9"/>
    <w:rsid w:val="004C3FCB"/>
    <w:rsid w:val="004C4B9E"/>
    <w:rsid w:val="004C714C"/>
    <w:rsid w:val="004D2821"/>
    <w:rsid w:val="004D302A"/>
    <w:rsid w:val="004D4B3F"/>
    <w:rsid w:val="004D5235"/>
    <w:rsid w:val="004D5436"/>
    <w:rsid w:val="004D5678"/>
    <w:rsid w:val="004E1558"/>
    <w:rsid w:val="004E1B97"/>
    <w:rsid w:val="004E2363"/>
    <w:rsid w:val="004E2F0A"/>
    <w:rsid w:val="004E317D"/>
    <w:rsid w:val="004E395C"/>
    <w:rsid w:val="004E61E1"/>
    <w:rsid w:val="004E64AA"/>
    <w:rsid w:val="004E67E1"/>
    <w:rsid w:val="004E684F"/>
    <w:rsid w:val="004E7919"/>
    <w:rsid w:val="004F032A"/>
    <w:rsid w:val="004F0C77"/>
    <w:rsid w:val="004F0E2E"/>
    <w:rsid w:val="004F15AA"/>
    <w:rsid w:val="004F232F"/>
    <w:rsid w:val="004F2F35"/>
    <w:rsid w:val="004F3BC3"/>
    <w:rsid w:val="004F548A"/>
    <w:rsid w:val="004F58D5"/>
    <w:rsid w:val="004F5BD6"/>
    <w:rsid w:val="004F630B"/>
    <w:rsid w:val="004F77A5"/>
    <w:rsid w:val="005009E0"/>
    <w:rsid w:val="00501189"/>
    <w:rsid w:val="0050122D"/>
    <w:rsid w:val="00501CE5"/>
    <w:rsid w:val="00502C21"/>
    <w:rsid w:val="005034A6"/>
    <w:rsid w:val="005048C4"/>
    <w:rsid w:val="00505644"/>
    <w:rsid w:val="005064D5"/>
    <w:rsid w:val="00506E44"/>
    <w:rsid w:val="00507C96"/>
    <w:rsid w:val="005113E2"/>
    <w:rsid w:val="0051165B"/>
    <w:rsid w:val="005131EA"/>
    <w:rsid w:val="0051345B"/>
    <w:rsid w:val="0051359D"/>
    <w:rsid w:val="005146D6"/>
    <w:rsid w:val="00514CC1"/>
    <w:rsid w:val="00514EC1"/>
    <w:rsid w:val="00516CC6"/>
    <w:rsid w:val="005171E0"/>
    <w:rsid w:val="00523C29"/>
    <w:rsid w:val="00524AAB"/>
    <w:rsid w:val="00525443"/>
    <w:rsid w:val="005310F4"/>
    <w:rsid w:val="00531510"/>
    <w:rsid w:val="0053195F"/>
    <w:rsid w:val="0053391F"/>
    <w:rsid w:val="0053635D"/>
    <w:rsid w:val="005368AD"/>
    <w:rsid w:val="00537609"/>
    <w:rsid w:val="00537E49"/>
    <w:rsid w:val="005405BB"/>
    <w:rsid w:val="00540A15"/>
    <w:rsid w:val="00541175"/>
    <w:rsid w:val="00541686"/>
    <w:rsid w:val="0054334C"/>
    <w:rsid w:val="005469C4"/>
    <w:rsid w:val="0054744C"/>
    <w:rsid w:val="00551027"/>
    <w:rsid w:val="00551C0C"/>
    <w:rsid w:val="005525E7"/>
    <w:rsid w:val="005528A8"/>
    <w:rsid w:val="00553385"/>
    <w:rsid w:val="00553ED0"/>
    <w:rsid w:val="00555166"/>
    <w:rsid w:val="005552A5"/>
    <w:rsid w:val="00556215"/>
    <w:rsid w:val="00556FCD"/>
    <w:rsid w:val="00561157"/>
    <w:rsid w:val="0056177D"/>
    <w:rsid w:val="005617F2"/>
    <w:rsid w:val="00561B2F"/>
    <w:rsid w:val="00561C18"/>
    <w:rsid w:val="00564E43"/>
    <w:rsid w:val="00566ABE"/>
    <w:rsid w:val="00570E13"/>
    <w:rsid w:val="00571E73"/>
    <w:rsid w:val="0057237E"/>
    <w:rsid w:val="00572414"/>
    <w:rsid w:val="00572E24"/>
    <w:rsid w:val="00573FED"/>
    <w:rsid w:val="0057667E"/>
    <w:rsid w:val="005776D4"/>
    <w:rsid w:val="0058139C"/>
    <w:rsid w:val="005827C1"/>
    <w:rsid w:val="00582F0D"/>
    <w:rsid w:val="0058553B"/>
    <w:rsid w:val="00586C76"/>
    <w:rsid w:val="005908A8"/>
    <w:rsid w:val="005913B2"/>
    <w:rsid w:val="00592CDB"/>
    <w:rsid w:val="00593256"/>
    <w:rsid w:val="00593E58"/>
    <w:rsid w:val="00593FE7"/>
    <w:rsid w:val="00594532"/>
    <w:rsid w:val="0059462B"/>
    <w:rsid w:val="00595AD0"/>
    <w:rsid w:val="005963CD"/>
    <w:rsid w:val="00596604"/>
    <w:rsid w:val="00596A03"/>
    <w:rsid w:val="00596D72"/>
    <w:rsid w:val="005A1CED"/>
    <w:rsid w:val="005A21E8"/>
    <w:rsid w:val="005A36CE"/>
    <w:rsid w:val="005A39FE"/>
    <w:rsid w:val="005A4054"/>
    <w:rsid w:val="005A40F5"/>
    <w:rsid w:val="005A43EF"/>
    <w:rsid w:val="005A4940"/>
    <w:rsid w:val="005A54DC"/>
    <w:rsid w:val="005B0F05"/>
    <w:rsid w:val="005B1B64"/>
    <w:rsid w:val="005B1EBD"/>
    <w:rsid w:val="005B353E"/>
    <w:rsid w:val="005B3789"/>
    <w:rsid w:val="005B5E05"/>
    <w:rsid w:val="005C008F"/>
    <w:rsid w:val="005C0725"/>
    <w:rsid w:val="005C1393"/>
    <w:rsid w:val="005C185C"/>
    <w:rsid w:val="005C3639"/>
    <w:rsid w:val="005C3C9E"/>
    <w:rsid w:val="005C3D80"/>
    <w:rsid w:val="005C42E9"/>
    <w:rsid w:val="005C4ECB"/>
    <w:rsid w:val="005C4FA2"/>
    <w:rsid w:val="005C54A3"/>
    <w:rsid w:val="005C551E"/>
    <w:rsid w:val="005C58F5"/>
    <w:rsid w:val="005C6BF0"/>
    <w:rsid w:val="005C6CEF"/>
    <w:rsid w:val="005C71FA"/>
    <w:rsid w:val="005C734B"/>
    <w:rsid w:val="005C7558"/>
    <w:rsid w:val="005D302F"/>
    <w:rsid w:val="005D35AC"/>
    <w:rsid w:val="005D39D9"/>
    <w:rsid w:val="005D589C"/>
    <w:rsid w:val="005D5D70"/>
    <w:rsid w:val="005D695A"/>
    <w:rsid w:val="005D6D97"/>
    <w:rsid w:val="005E029E"/>
    <w:rsid w:val="005E0631"/>
    <w:rsid w:val="005E2895"/>
    <w:rsid w:val="005E4076"/>
    <w:rsid w:val="005E40D0"/>
    <w:rsid w:val="005E437A"/>
    <w:rsid w:val="005E45C9"/>
    <w:rsid w:val="005E4E0E"/>
    <w:rsid w:val="005E6A4C"/>
    <w:rsid w:val="005E70C7"/>
    <w:rsid w:val="005E771B"/>
    <w:rsid w:val="005F00CF"/>
    <w:rsid w:val="005F3C5B"/>
    <w:rsid w:val="005F3EC0"/>
    <w:rsid w:val="005F490B"/>
    <w:rsid w:val="005F66F9"/>
    <w:rsid w:val="005F6937"/>
    <w:rsid w:val="00601379"/>
    <w:rsid w:val="00602647"/>
    <w:rsid w:val="00602B5D"/>
    <w:rsid w:val="006045AB"/>
    <w:rsid w:val="006061A0"/>
    <w:rsid w:val="00606E39"/>
    <w:rsid w:val="00606E9E"/>
    <w:rsid w:val="00607F18"/>
    <w:rsid w:val="00610B4D"/>
    <w:rsid w:val="00611FB6"/>
    <w:rsid w:val="0061253A"/>
    <w:rsid w:val="00613C1B"/>
    <w:rsid w:val="0061582A"/>
    <w:rsid w:val="006159BE"/>
    <w:rsid w:val="006175D7"/>
    <w:rsid w:val="0062007B"/>
    <w:rsid w:val="0062207C"/>
    <w:rsid w:val="00622325"/>
    <w:rsid w:val="0062499B"/>
    <w:rsid w:val="006264BA"/>
    <w:rsid w:val="006275BA"/>
    <w:rsid w:val="00627DEE"/>
    <w:rsid w:val="00631E2F"/>
    <w:rsid w:val="00632358"/>
    <w:rsid w:val="00633B25"/>
    <w:rsid w:val="00634284"/>
    <w:rsid w:val="00634321"/>
    <w:rsid w:val="0063465C"/>
    <w:rsid w:val="006351E4"/>
    <w:rsid w:val="00635CED"/>
    <w:rsid w:val="006366CB"/>
    <w:rsid w:val="00636BF3"/>
    <w:rsid w:val="00640C3A"/>
    <w:rsid w:val="00641B6A"/>
    <w:rsid w:val="00641F2F"/>
    <w:rsid w:val="006424D5"/>
    <w:rsid w:val="00642DCB"/>
    <w:rsid w:val="00646225"/>
    <w:rsid w:val="006478C7"/>
    <w:rsid w:val="00650416"/>
    <w:rsid w:val="00651394"/>
    <w:rsid w:val="00651522"/>
    <w:rsid w:val="00652221"/>
    <w:rsid w:val="006528E0"/>
    <w:rsid w:val="00652F26"/>
    <w:rsid w:val="0065337F"/>
    <w:rsid w:val="006535C1"/>
    <w:rsid w:val="006545EB"/>
    <w:rsid w:val="00654D69"/>
    <w:rsid w:val="006557F7"/>
    <w:rsid w:val="0065662D"/>
    <w:rsid w:val="00656805"/>
    <w:rsid w:val="00656B44"/>
    <w:rsid w:val="0065775E"/>
    <w:rsid w:val="006603AA"/>
    <w:rsid w:val="0066170A"/>
    <w:rsid w:val="0066218D"/>
    <w:rsid w:val="006623C9"/>
    <w:rsid w:val="00662E96"/>
    <w:rsid w:val="006642C0"/>
    <w:rsid w:val="006648E8"/>
    <w:rsid w:val="00666E37"/>
    <w:rsid w:val="006679AE"/>
    <w:rsid w:val="00667F03"/>
    <w:rsid w:val="006700AB"/>
    <w:rsid w:val="00670F97"/>
    <w:rsid w:val="00673CF2"/>
    <w:rsid w:val="006759CA"/>
    <w:rsid w:val="00676B7A"/>
    <w:rsid w:val="00677BED"/>
    <w:rsid w:val="006801FD"/>
    <w:rsid w:val="00680D97"/>
    <w:rsid w:val="0068428B"/>
    <w:rsid w:val="0068445B"/>
    <w:rsid w:val="00684CD4"/>
    <w:rsid w:val="006850CF"/>
    <w:rsid w:val="00685557"/>
    <w:rsid w:val="00690507"/>
    <w:rsid w:val="00691286"/>
    <w:rsid w:val="006919E2"/>
    <w:rsid w:val="00691A67"/>
    <w:rsid w:val="006957E5"/>
    <w:rsid w:val="00695E09"/>
    <w:rsid w:val="00696272"/>
    <w:rsid w:val="00696830"/>
    <w:rsid w:val="00696EF7"/>
    <w:rsid w:val="0069780A"/>
    <w:rsid w:val="00697CD7"/>
    <w:rsid w:val="006A04F4"/>
    <w:rsid w:val="006A2ACF"/>
    <w:rsid w:val="006A3BB7"/>
    <w:rsid w:val="006A3CF6"/>
    <w:rsid w:val="006A4EC4"/>
    <w:rsid w:val="006A5513"/>
    <w:rsid w:val="006A562C"/>
    <w:rsid w:val="006A5817"/>
    <w:rsid w:val="006A5BA0"/>
    <w:rsid w:val="006B0ABF"/>
    <w:rsid w:val="006B28AA"/>
    <w:rsid w:val="006B3541"/>
    <w:rsid w:val="006C10DA"/>
    <w:rsid w:val="006C3C20"/>
    <w:rsid w:val="006C4ED2"/>
    <w:rsid w:val="006C5596"/>
    <w:rsid w:val="006C5B90"/>
    <w:rsid w:val="006C5DC9"/>
    <w:rsid w:val="006C63E6"/>
    <w:rsid w:val="006C6541"/>
    <w:rsid w:val="006C6819"/>
    <w:rsid w:val="006C7029"/>
    <w:rsid w:val="006C7442"/>
    <w:rsid w:val="006C7946"/>
    <w:rsid w:val="006D1EAF"/>
    <w:rsid w:val="006D408D"/>
    <w:rsid w:val="006D4A02"/>
    <w:rsid w:val="006D5463"/>
    <w:rsid w:val="006D68AD"/>
    <w:rsid w:val="006D6CD0"/>
    <w:rsid w:val="006D6D38"/>
    <w:rsid w:val="006D6EB1"/>
    <w:rsid w:val="006E0FDD"/>
    <w:rsid w:val="006E1887"/>
    <w:rsid w:val="006E3332"/>
    <w:rsid w:val="006E3F37"/>
    <w:rsid w:val="006E40DF"/>
    <w:rsid w:val="006E5232"/>
    <w:rsid w:val="006E5A4D"/>
    <w:rsid w:val="006E6918"/>
    <w:rsid w:val="006E6D0F"/>
    <w:rsid w:val="006E743E"/>
    <w:rsid w:val="006F0E82"/>
    <w:rsid w:val="006F1093"/>
    <w:rsid w:val="006F624B"/>
    <w:rsid w:val="006F6901"/>
    <w:rsid w:val="006F707C"/>
    <w:rsid w:val="006F7A58"/>
    <w:rsid w:val="00702634"/>
    <w:rsid w:val="007053DF"/>
    <w:rsid w:val="00705B6B"/>
    <w:rsid w:val="0070657E"/>
    <w:rsid w:val="00706CD9"/>
    <w:rsid w:val="0070740C"/>
    <w:rsid w:val="00707DC7"/>
    <w:rsid w:val="0071000A"/>
    <w:rsid w:val="00710BA9"/>
    <w:rsid w:val="00710FC2"/>
    <w:rsid w:val="00713E0B"/>
    <w:rsid w:val="00714027"/>
    <w:rsid w:val="007153E3"/>
    <w:rsid w:val="0072054E"/>
    <w:rsid w:val="00720F00"/>
    <w:rsid w:val="00723AF3"/>
    <w:rsid w:val="00723B5C"/>
    <w:rsid w:val="007251E8"/>
    <w:rsid w:val="0072675D"/>
    <w:rsid w:val="0073263A"/>
    <w:rsid w:val="00733224"/>
    <w:rsid w:val="00734033"/>
    <w:rsid w:val="0073416B"/>
    <w:rsid w:val="00734AD9"/>
    <w:rsid w:val="00734C45"/>
    <w:rsid w:val="00734E9D"/>
    <w:rsid w:val="00734EAA"/>
    <w:rsid w:val="00735E58"/>
    <w:rsid w:val="00736B95"/>
    <w:rsid w:val="00737163"/>
    <w:rsid w:val="007371A9"/>
    <w:rsid w:val="007374DD"/>
    <w:rsid w:val="007374DE"/>
    <w:rsid w:val="00740912"/>
    <w:rsid w:val="007413AA"/>
    <w:rsid w:val="00741EF6"/>
    <w:rsid w:val="00742F69"/>
    <w:rsid w:val="007431F2"/>
    <w:rsid w:val="00744058"/>
    <w:rsid w:val="00745E9A"/>
    <w:rsid w:val="00746798"/>
    <w:rsid w:val="00747DEA"/>
    <w:rsid w:val="00752B0B"/>
    <w:rsid w:val="00754AD4"/>
    <w:rsid w:val="007552B7"/>
    <w:rsid w:val="0075544D"/>
    <w:rsid w:val="0075580B"/>
    <w:rsid w:val="0075713F"/>
    <w:rsid w:val="00760765"/>
    <w:rsid w:val="00760D58"/>
    <w:rsid w:val="007619B3"/>
    <w:rsid w:val="007619F9"/>
    <w:rsid w:val="0076213D"/>
    <w:rsid w:val="0076216E"/>
    <w:rsid w:val="00765173"/>
    <w:rsid w:val="0076696B"/>
    <w:rsid w:val="00766BCE"/>
    <w:rsid w:val="00767B41"/>
    <w:rsid w:val="007702BD"/>
    <w:rsid w:val="00770892"/>
    <w:rsid w:val="00770C0F"/>
    <w:rsid w:val="00771467"/>
    <w:rsid w:val="007715D5"/>
    <w:rsid w:val="00771BE8"/>
    <w:rsid w:val="00772CA2"/>
    <w:rsid w:val="007735FA"/>
    <w:rsid w:val="00773650"/>
    <w:rsid w:val="00775130"/>
    <w:rsid w:val="00776BA7"/>
    <w:rsid w:val="007812F3"/>
    <w:rsid w:val="00781381"/>
    <w:rsid w:val="00781DD5"/>
    <w:rsid w:val="007820E8"/>
    <w:rsid w:val="00783E4D"/>
    <w:rsid w:val="007840FD"/>
    <w:rsid w:val="00786720"/>
    <w:rsid w:val="00786DAD"/>
    <w:rsid w:val="0079205E"/>
    <w:rsid w:val="00792CDE"/>
    <w:rsid w:val="00792F3C"/>
    <w:rsid w:val="007945AC"/>
    <w:rsid w:val="00796AEC"/>
    <w:rsid w:val="00797C45"/>
    <w:rsid w:val="007A1334"/>
    <w:rsid w:val="007A13A2"/>
    <w:rsid w:val="007A1B41"/>
    <w:rsid w:val="007A2345"/>
    <w:rsid w:val="007A243F"/>
    <w:rsid w:val="007A29CA"/>
    <w:rsid w:val="007A6393"/>
    <w:rsid w:val="007A75AE"/>
    <w:rsid w:val="007A79C3"/>
    <w:rsid w:val="007B0656"/>
    <w:rsid w:val="007B1DC7"/>
    <w:rsid w:val="007B1F65"/>
    <w:rsid w:val="007B266E"/>
    <w:rsid w:val="007B2B85"/>
    <w:rsid w:val="007B2CEC"/>
    <w:rsid w:val="007B3751"/>
    <w:rsid w:val="007B3B82"/>
    <w:rsid w:val="007B44FD"/>
    <w:rsid w:val="007B4D8E"/>
    <w:rsid w:val="007B6182"/>
    <w:rsid w:val="007B72AE"/>
    <w:rsid w:val="007C30DF"/>
    <w:rsid w:val="007C391D"/>
    <w:rsid w:val="007C3FB2"/>
    <w:rsid w:val="007C4115"/>
    <w:rsid w:val="007C480D"/>
    <w:rsid w:val="007C5683"/>
    <w:rsid w:val="007C65D7"/>
    <w:rsid w:val="007C7D94"/>
    <w:rsid w:val="007D034B"/>
    <w:rsid w:val="007D1298"/>
    <w:rsid w:val="007D146C"/>
    <w:rsid w:val="007D15BD"/>
    <w:rsid w:val="007D1EEB"/>
    <w:rsid w:val="007D2F07"/>
    <w:rsid w:val="007D2F82"/>
    <w:rsid w:val="007D3163"/>
    <w:rsid w:val="007D324D"/>
    <w:rsid w:val="007D5616"/>
    <w:rsid w:val="007D6269"/>
    <w:rsid w:val="007E07D3"/>
    <w:rsid w:val="007E0D10"/>
    <w:rsid w:val="007E0DCC"/>
    <w:rsid w:val="007E0FA1"/>
    <w:rsid w:val="007E262A"/>
    <w:rsid w:val="007E269F"/>
    <w:rsid w:val="007E381D"/>
    <w:rsid w:val="007E684D"/>
    <w:rsid w:val="007E6F30"/>
    <w:rsid w:val="007F1BA9"/>
    <w:rsid w:val="007F27A0"/>
    <w:rsid w:val="007F32C0"/>
    <w:rsid w:val="00800CB4"/>
    <w:rsid w:val="00801E43"/>
    <w:rsid w:val="00802672"/>
    <w:rsid w:val="0080304E"/>
    <w:rsid w:val="00803865"/>
    <w:rsid w:val="00805B7D"/>
    <w:rsid w:val="0080667C"/>
    <w:rsid w:val="00806D67"/>
    <w:rsid w:val="008070F4"/>
    <w:rsid w:val="0080739D"/>
    <w:rsid w:val="008125C4"/>
    <w:rsid w:val="00812C1A"/>
    <w:rsid w:val="00815EA1"/>
    <w:rsid w:val="00817917"/>
    <w:rsid w:val="008204C6"/>
    <w:rsid w:val="00820BE7"/>
    <w:rsid w:val="00821DB0"/>
    <w:rsid w:val="00823036"/>
    <w:rsid w:val="00823B2A"/>
    <w:rsid w:val="00824184"/>
    <w:rsid w:val="00825B20"/>
    <w:rsid w:val="0083034B"/>
    <w:rsid w:val="00830CFD"/>
    <w:rsid w:val="00832517"/>
    <w:rsid w:val="00832666"/>
    <w:rsid w:val="008342A0"/>
    <w:rsid w:val="00834734"/>
    <w:rsid w:val="00834E24"/>
    <w:rsid w:val="00835AE4"/>
    <w:rsid w:val="00835C4F"/>
    <w:rsid w:val="00835E04"/>
    <w:rsid w:val="00836010"/>
    <w:rsid w:val="00836C39"/>
    <w:rsid w:val="00836E33"/>
    <w:rsid w:val="00840BBA"/>
    <w:rsid w:val="00843054"/>
    <w:rsid w:val="008454FF"/>
    <w:rsid w:val="00845813"/>
    <w:rsid w:val="008464FD"/>
    <w:rsid w:val="0084695B"/>
    <w:rsid w:val="00847984"/>
    <w:rsid w:val="008502EE"/>
    <w:rsid w:val="008520E1"/>
    <w:rsid w:val="00855838"/>
    <w:rsid w:val="008559C5"/>
    <w:rsid w:val="008573A0"/>
    <w:rsid w:val="00860E0B"/>
    <w:rsid w:val="00861D22"/>
    <w:rsid w:val="00862798"/>
    <w:rsid w:val="008628AF"/>
    <w:rsid w:val="00863590"/>
    <w:rsid w:val="00864250"/>
    <w:rsid w:val="00864AD3"/>
    <w:rsid w:val="00864CB5"/>
    <w:rsid w:val="008701C4"/>
    <w:rsid w:val="00872111"/>
    <w:rsid w:val="00875D82"/>
    <w:rsid w:val="00875E11"/>
    <w:rsid w:val="008762CD"/>
    <w:rsid w:val="00880254"/>
    <w:rsid w:val="00880565"/>
    <w:rsid w:val="0088079A"/>
    <w:rsid w:val="00880B30"/>
    <w:rsid w:val="00881676"/>
    <w:rsid w:val="00881AAA"/>
    <w:rsid w:val="00882E41"/>
    <w:rsid w:val="0088378E"/>
    <w:rsid w:val="00883BD7"/>
    <w:rsid w:val="00886C49"/>
    <w:rsid w:val="0088789B"/>
    <w:rsid w:val="00887E29"/>
    <w:rsid w:val="008909C9"/>
    <w:rsid w:val="00890B25"/>
    <w:rsid w:val="00892F7B"/>
    <w:rsid w:val="008930DB"/>
    <w:rsid w:val="008932FE"/>
    <w:rsid w:val="00893BCC"/>
    <w:rsid w:val="00893C26"/>
    <w:rsid w:val="00894A30"/>
    <w:rsid w:val="008959B5"/>
    <w:rsid w:val="00895FF3"/>
    <w:rsid w:val="00896447"/>
    <w:rsid w:val="00897CC4"/>
    <w:rsid w:val="008A4FB9"/>
    <w:rsid w:val="008A52E7"/>
    <w:rsid w:val="008A758C"/>
    <w:rsid w:val="008A7ED4"/>
    <w:rsid w:val="008B04FB"/>
    <w:rsid w:val="008B1285"/>
    <w:rsid w:val="008B1E1D"/>
    <w:rsid w:val="008B2BF4"/>
    <w:rsid w:val="008B60B8"/>
    <w:rsid w:val="008C041E"/>
    <w:rsid w:val="008C0C19"/>
    <w:rsid w:val="008C1FDE"/>
    <w:rsid w:val="008C4FBF"/>
    <w:rsid w:val="008C56C3"/>
    <w:rsid w:val="008C67E7"/>
    <w:rsid w:val="008C775D"/>
    <w:rsid w:val="008D0C4D"/>
    <w:rsid w:val="008D1F1C"/>
    <w:rsid w:val="008D217A"/>
    <w:rsid w:val="008D253E"/>
    <w:rsid w:val="008D4D4D"/>
    <w:rsid w:val="008D5720"/>
    <w:rsid w:val="008D6902"/>
    <w:rsid w:val="008D754F"/>
    <w:rsid w:val="008D7E12"/>
    <w:rsid w:val="008E0369"/>
    <w:rsid w:val="008E24AC"/>
    <w:rsid w:val="008E4339"/>
    <w:rsid w:val="008E45E8"/>
    <w:rsid w:val="008E4655"/>
    <w:rsid w:val="008E697B"/>
    <w:rsid w:val="008E79E0"/>
    <w:rsid w:val="008E7BE3"/>
    <w:rsid w:val="008F0A1F"/>
    <w:rsid w:val="008F1092"/>
    <w:rsid w:val="008F11FC"/>
    <w:rsid w:val="008F1385"/>
    <w:rsid w:val="008F168F"/>
    <w:rsid w:val="008F1E18"/>
    <w:rsid w:val="008F2D3F"/>
    <w:rsid w:val="008F31B8"/>
    <w:rsid w:val="008F3846"/>
    <w:rsid w:val="008F387A"/>
    <w:rsid w:val="008F6E94"/>
    <w:rsid w:val="008F7DAB"/>
    <w:rsid w:val="008F7E9E"/>
    <w:rsid w:val="008F7F4D"/>
    <w:rsid w:val="00900BBE"/>
    <w:rsid w:val="0090146E"/>
    <w:rsid w:val="009025B8"/>
    <w:rsid w:val="00903E00"/>
    <w:rsid w:val="00904293"/>
    <w:rsid w:val="00905539"/>
    <w:rsid w:val="009067DE"/>
    <w:rsid w:val="00907763"/>
    <w:rsid w:val="009079C5"/>
    <w:rsid w:val="009101CC"/>
    <w:rsid w:val="00910FF8"/>
    <w:rsid w:val="009111FB"/>
    <w:rsid w:val="009112BC"/>
    <w:rsid w:val="00911E37"/>
    <w:rsid w:val="00912459"/>
    <w:rsid w:val="009132A4"/>
    <w:rsid w:val="00913DA9"/>
    <w:rsid w:val="00914A10"/>
    <w:rsid w:val="00916A66"/>
    <w:rsid w:val="009200B9"/>
    <w:rsid w:val="00920408"/>
    <w:rsid w:val="009206BD"/>
    <w:rsid w:val="009224A2"/>
    <w:rsid w:val="009226C8"/>
    <w:rsid w:val="009234E1"/>
    <w:rsid w:val="00923E9D"/>
    <w:rsid w:val="0092611C"/>
    <w:rsid w:val="00927070"/>
    <w:rsid w:val="00927516"/>
    <w:rsid w:val="0093123F"/>
    <w:rsid w:val="00932D8D"/>
    <w:rsid w:val="00932FB7"/>
    <w:rsid w:val="009336BF"/>
    <w:rsid w:val="009353F3"/>
    <w:rsid w:val="00936FAB"/>
    <w:rsid w:val="009404D6"/>
    <w:rsid w:val="0094198D"/>
    <w:rsid w:val="009421AF"/>
    <w:rsid w:val="009429DC"/>
    <w:rsid w:val="00944836"/>
    <w:rsid w:val="00944CEA"/>
    <w:rsid w:val="009479D2"/>
    <w:rsid w:val="00947CAD"/>
    <w:rsid w:val="00950C3E"/>
    <w:rsid w:val="00950C59"/>
    <w:rsid w:val="009511BF"/>
    <w:rsid w:val="009513FF"/>
    <w:rsid w:val="0095181B"/>
    <w:rsid w:val="00952C99"/>
    <w:rsid w:val="00955693"/>
    <w:rsid w:val="00955EEA"/>
    <w:rsid w:val="00956C9B"/>
    <w:rsid w:val="00957F2A"/>
    <w:rsid w:val="00961E64"/>
    <w:rsid w:val="00961EAD"/>
    <w:rsid w:val="00962497"/>
    <w:rsid w:val="00964B88"/>
    <w:rsid w:val="00966243"/>
    <w:rsid w:val="009667F6"/>
    <w:rsid w:val="00966C85"/>
    <w:rsid w:val="009672C6"/>
    <w:rsid w:val="00967D2B"/>
    <w:rsid w:val="00971233"/>
    <w:rsid w:val="00971959"/>
    <w:rsid w:val="00972F3F"/>
    <w:rsid w:val="00973C39"/>
    <w:rsid w:val="00973D6B"/>
    <w:rsid w:val="00973DD3"/>
    <w:rsid w:val="00974480"/>
    <w:rsid w:val="009766DA"/>
    <w:rsid w:val="00976EBF"/>
    <w:rsid w:val="009811AA"/>
    <w:rsid w:val="009812A3"/>
    <w:rsid w:val="00981EA4"/>
    <w:rsid w:val="00983298"/>
    <w:rsid w:val="00983B8C"/>
    <w:rsid w:val="0098419B"/>
    <w:rsid w:val="0098454A"/>
    <w:rsid w:val="00984B57"/>
    <w:rsid w:val="00986379"/>
    <w:rsid w:val="00987B56"/>
    <w:rsid w:val="009905FC"/>
    <w:rsid w:val="00991277"/>
    <w:rsid w:val="009928D9"/>
    <w:rsid w:val="00995C80"/>
    <w:rsid w:val="00997BFF"/>
    <w:rsid w:val="009A2AD2"/>
    <w:rsid w:val="009A2FC2"/>
    <w:rsid w:val="009A5D3E"/>
    <w:rsid w:val="009B0BF3"/>
    <w:rsid w:val="009B1333"/>
    <w:rsid w:val="009B202D"/>
    <w:rsid w:val="009B209C"/>
    <w:rsid w:val="009B425B"/>
    <w:rsid w:val="009B67D4"/>
    <w:rsid w:val="009B6E4B"/>
    <w:rsid w:val="009B7C5A"/>
    <w:rsid w:val="009C0268"/>
    <w:rsid w:val="009C4020"/>
    <w:rsid w:val="009C40D6"/>
    <w:rsid w:val="009C40E5"/>
    <w:rsid w:val="009C575F"/>
    <w:rsid w:val="009C5A1A"/>
    <w:rsid w:val="009C6170"/>
    <w:rsid w:val="009C70FE"/>
    <w:rsid w:val="009C71DA"/>
    <w:rsid w:val="009C71DD"/>
    <w:rsid w:val="009C77FA"/>
    <w:rsid w:val="009C7CF8"/>
    <w:rsid w:val="009C7F07"/>
    <w:rsid w:val="009D1E9F"/>
    <w:rsid w:val="009D1FCF"/>
    <w:rsid w:val="009D2B5C"/>
    <w:rsid w:val="009D3294"/>
    <w:rsid w:val="009D3CED"/>
    <w:rsid w:val="009D3CF3"/>
    <w:rsid w:val="009D5722"/>
    <w:rsid w:val="009D5D28"/>
    <w:rsid w:val="009D61C5"/>
    <w:rsid w:val="009D6222"/>
    <w:rsid w:val="009D63F3"/>
    <w:rsid w:val="009E0CD1"/>
    <w:rsid w:val="009E2FDD"/>
    <w:rsid w:val="009E5010"/>
    <w:rsid w:val="009E58AD"/>
    <w:rsid w:val="009E69BC"/>
    <w:rsid w:val="009E6BAF"/>
    <w:rsid w:val="009F02EF"/>
    <w:rsid w:val="009F0859"/>
    <w:rsid w:val="009F1062"/>
    <w:rsid w:val="009F1319"/>
    <w:rsid w:val="009F1B18"/>
    <w:rsid w:val="009F1BDD"/>
    <w:rsid w:val="009F1D17"/>
    <w:rsid w:val="009F23CF"/>
    <w:rsid w:val="009F35F8"/>
    <w:rsid w:val="009F49D8"/>
    <w:rsid w:val="009F65D3"/>
    <w:rsid w:val="009F67E5"/>
    <w:rsid w:val="00A00F5E"/>
    <w:rsid w:val="00A015DC"/>
    <w:rsid w:val="00A01AAA"/>
    <w:rsid w:val="00A04305"/>
    <w:rsid w:val="00A04E7C"/>
    <w:rsid w:val="00A05570"/>
    <w:rsid w:val="00A06F97"/>
    <w:rsid w:val="00A07228"/>
    <w:rsid w:val="00A079FF"/>
    <w:rsid w:val="00A11648"/>
    <w:rsid w:val="00A116B2"/>
    <w:rsid w:val="00A130DA"/>
    <w:rsid w:val="00A162D1"/>
    <w:rsid w:val="00A1660D"/>
    <w:rsid w:val="00A17082"/>
    <w:rsid w:val="00A17A09"/>
    <w:rsid w:val="00A21C8B"/>
    <w:rsid w:val="00A21CEB"/>
    <w:rsid w:val="00A2386F"/>
    <w:rsid w:val="00A23EF1"/>
    <w:rsid w:val="00A251AF"/>
    <w:rsid w:val="00A2593E"/>
    <w:rsid w:val="00A2650C"/>
    <w:rsid w:val="00A26651"/>
    <w:rsid w:val="00A2697E"/>
    <w:rsid w:val="00A27CD8"/>
    <w:rsid w:val="00A30771"/>
    <w:rsid w:val="00A30795"/>
    <w:rsid w:val="00A31222"/>
    <w:rsid w:val="00A31C61"/>
    <w:rsid w:val="00A31CA0"/>
    <w:rsid w:val="00A32E67"/>
    <w:rsid w:val="00A33283"/>
    <w:rsid w:val="00A3361D"/>
    <w:rsid w:val="00A33A3E"/>
    <w:rsid w:val="00A33DEE"/>
    <w:rsid w:val="00A33FFD"/>
    <w:rsid w:val="00A34405"/>
    <w:rsid w:val="00A344BF"/>
    <w:rsid w:val="00A34585"/>
    <w:rsid w:val="00A34EB7"/>
    <w:rsid w:val="00A40950"/>
    <w:rsid w:val="00A42539"/>
    <w:rsid w:val="00A42BB0"/>
    <w:rsid w:val="00A43BBB"/>
    <w:rsid w:val="00A440F7"/>
    <w:rsid w:val="00A45294"/>
    <w:rsid w:val="00A45D59"/>
    <w:rsid w:val="00A46E90"/>
    <w:rsid w:val="00A47EF1"/>
    <w:rsid w:val="00A51E73"/>
    <w:rsid w:val="00A532BE"/>
    <w:rsid w:val="00A53C95"/>
    <w:rsid w:val="00A5591E"/>
    <w:rsid w:val="00A55B48"/>
    <w:rsid w:val="00A567A7"/>
    <w:rsid w:val="00A6019B"/>
    <w:rsid w:val="00A60E20"/>
    <w:rsid w:val="00A62004"/>
    <w:rsid w:val="00A626FA"/>
    <w:rsid w:val="00A631B0"/>
    <w:rsid w:val="00A63894"/>
    <w:rsid w:val="00A64040"/>
    <w:rsid w:val="00A65169"/>
    <w:rsid w:val="00A6516C"/>
    <w:rsid w:val="00A65CA4"/>
    <w:rsid w:val="00A66209"/>
    <w:rsid w:val="00A67DF4"/>
    <w:rsid w:val="00A70F63"/>
    <w:rsid w:val="00A7126F"/>
    <w:rsid w:val="00A71FA5"/>
    <w:rsid w:val="00A72AE3"/>
    <w:rsid w:val="00A736B8"/>
    <w:rsid w:val="00A73BFE"/>
    <w:rsid w:val="00A73C5E"/>
    <w:rsid w:val="00A75656"/>
    <w:rsid w:val="00A81ECD"/>
    <w:rsid w:val="00A81F3F"/>
    <w:rsid w:val="00A83324"/>
    <w:rsid w:val="00A834C5"/>
    <w:rsid w:val="00A83874"/>
    <w:rsid w:val="00A84243"/>
    <w:rsid w:val="00A872C0"/>
    <w:rsid w:val="00A90F14"/>
    <w:rsid w:val="00A92A9A"/>
    <w:rsid w:val="00A92E19"/>
    <w:rsid w:val="00A9310D"/>
    <w:rsid w:val="00A93A10"/>
    <w:rsid w:val="00A956BB"/>
    <w:rsid w:val="00A97DE6"/>
    <w:rsid w:val="00A97EBC"/>
    <w:rsid w:val="00AA039C"/>
    <w:rsid w:val="00AA164B"/>
    <w:rsid w:val="00AA329A"/>
    <w:rsid w:val="00AA403D"/>
    <w:rsid w:val="00AA49AA"/>
    <w:rsid w:val="00AA5292"/>
    <w:rsid w:val="00AA5808"/>
    <w:rsid w:val="00AB20FC"/>
    <w:rsid w:val="00AB24C5"/>
    <w:rsid w:val="00AB3F0B"/>
    <w:rsid w:val="00AB4754"/>
    <w:rsid w:val="00AB70A9"/>
    <w:rsid w:val="00AC1309"/>
    <w:rsid w:val="00AC153E"/>
    <w:rsid w:val="00AC308B"/>
    <w:rsid w:val="00AC35F1"/>
    <w:rsid w:val="00AC3652"/>
    <w:rsid w:val="00AC39ED"/>
    <w:rsid w:val="00AC5786"/>
    <w:rsid w:val="00AC5CB4"/>
    <w:rsid w:val="00AC637C"/>
    <w:rsid w:val="00AD049B"/>
    <w:rsid w:val="00AD0591"/>
    <w:rsid w:val="00AD0A51"/>
    <w:rsid w:val="00AD1129"/>
    <w:rsid w:val="00AD1191"/>
    <w:rsid w:val="00AD2245"/>
    <w:rsid w:val="00AD2869"/>
    <w:rsid w:val="00AD34F9"/>
    <w:rsid w:val="00AD3A7C"/>
    <w:rsid w:val="00AD3B13"/>
    <w:rsid w:val="00AD486F"/>
    <w:rsid w:val="00AD4D8F"/>
    <w:rsid w:val="00AD69E8"/>
    <w:rsid w:val="00AD7EAF"/>
    <w:rsid w:val="00AE0519"/>
    <w:rsid w:val="00AE0F96"/>
    <w:rsid w:val="00AE18E2"/>
    <w:rsid w:val="00AE1DBF"/>
    <w:rsid w:val="00AE2C86"/>
    <w:rsid w:val="00AE468F"/>
    <w:rsid w:val="00AE4D9A"/>
    <w:rsid w:val="00AE4E60"/>
    <w:rsid w:val="00AE6243"/>
    <w:rsid w:val="00AE639A"/>
    <w:rsid w:val="00AE67B4"/>
    <w:rsid w:val="00AE6925"/>
    <w:rsid w:val="00AE6E48"/>
    <w:rsid w:val="00AF05D1"/>
    <w:rsid w:val="00AF091B"/>
    <w:rsid w:val="00AF2275"/>
    <w:rsid w:val="00AF547E"/>
    <w:rsid w:val="00AF5C91"/>
    <w:rsid w:val="00B00730"/>
    <w:rsid w:val="00B013E2"/>
    <w:rsid w:val="00B02045"/>
    <w:rsid w:val="00B02767"/>
    <w:rsid w:val="00B03114"/>
    <w:rsid w:val="00B05399"/>
    <w:rsid w:val="00B067E0"/>
    <w:rsid w:val="00B07326"/>
    <w:rsid w:val="00B1072F"/>
    <w:rsid w:val="00B11B5E"/>
    <w:rsid w:val="00B12154"/>
    <w:rsid w:val="00B13540"/>
    <w:rsid w:val="00B13811"/>
    <w:rsid w:val="00B13AF8"/>
    <w:rsid w:val="00B13C56"/>
    <w:rsid w:val="00B14FEF"/>
    <w:rsid w:val="00B1671C"/>
    <w:rsid w:val="00B168AC"/>
    <w:rsid w:val="00B1784C"/>
    <w:rsid w:val="00B201D2"/>
    <w:rsid w:val="00B212D7"/>
    <w:rsid w:val="00B215C5"/>
    <w:rsid w:val="00B2494D"/>
    <w:rsid w:val="00B33CED"/>
    <w:rsid w:val="00B34693"/>
    <w:rsid w:val="00B34E3F"/>
    <w:rsid w:val="00B353C8"/>
    <w:rsid w:val="00B40A9B"/>
    <w:rsid w:val="00B40D48"/>
    <w:rsid w:val="00B40F69"/>
    <w:rsid w:val="00B41513"/>
    <w:rsid w:val="00B41A18"/>
    <w:rsid w:val="00B41C3E"/>
    <w:rsid w:val="00B41E44"/>
    <w:rsid w:val="00B4251A"/>
    <w:rsid w:val="00B42AA4"/>
    <w:rsid w:val="00B42C67"/>
    <w:rsid w:val="00B42F35"/>
    <w:rsid w:val="00B43D9B"/>
    <w:rsid w:val="00B44826"/>
    <w:rsid w:val="00B4597C"/>
    <w:rsid w:val="00B45A24"/>
    <w:rsid w:val="00B46ECB"/>
    <w:rsid w:val="00B47531"/>
    <w:rsid w:val="00B4789D"/>
    <w:rsid w:val="00B47D0A"/>
    <w:rsid w:val="00B50DA6"/>
    <w:rsid w:val="00B53556"/>
    <w:rsid w:val="00B55730"/>
    <w:rsid w:val="00B56B2E"/>
    <w:rsid w:val="00B606A0"/>
    <w:rsid w:val="00B62DC1"/>
    <w:rsid w:val="00B630FA"/>
    <w:rsid w:val="00B639D6"/>
    <w:rsid w:val="00B64E71"/>
    <w:rsid w:val="00B654F8"/>
    <w:rsid w:val="00B655A9"/>
    <w:rsid w:val="00B666D0"/>
    <w:rsid w:val="00B67343"/>
    <w:rsid w:val="00B7082C"/>
    <w:rsid w:val="00B72B6B"/>
    <w:rsid w:val="00B73AC2"/>
    <w:rsid w:val="00B73ACA"/>
    <w:rsid w:val="00B7495A"/>
    <w:rsid w:val="00B76B3E"/>
    <w:rsid w:val="00B777ED"/>
    <w:rsid w:val="00B77C2A"/>
    <w:rsid w:val="00B809E7"/>
    <w:rsid w:val="00B80BB3"/>
    <w:rsid w:val="00B80D2F"/>
    <w:rsid w:val="00B80EE9"/>
    <w:rsid w:val="00B858ED"/>
    <w:rsid w:val="00B87483"/>
    <w:rsid w:val="00B90000"/>
    <w:rsid w:val="00B90127"/>
    <w:rsid w:val="00B91AB2"/>
    <w:rsid w:val="00B93194"/>
    <w:rsid w:val="00B94360"/>
    <w:rsid w:val="00B96F68"/>
    <w:rsid w:val="00BA041B"/>
    <w:rsid w:val="00BA1762"/>
    <w:rsid w:val="00BA2C7C"/>
    <w:rsid w:val="00BA3A4D"/>
    <w:rsid w:val="00BA483F"/>
    <w:rsid w:val="00BA52B9"/>
    <w:rsid w:val="00BA6BFB"/>
    <w:rsid w:val="00BA6ED9"/>
    <w:rsid w:val="00BA74C6"/>
    <w:rsid w:val="00BA7B27"/>
    <w:rsid w:val="00BA7C85"/>
    <w:rsid w:val="00BA7DB2"/>
    <w:rsid w:val="00BB1C68"/>
    <w:rsid w:val="00BB1D40"/>
    <w:rsid w:val="00BB3562"/>
    <w:rsid w:val="00BB4638"/>
    <w:rsid w:val="00BB4F3B"/>
    <w:rsid w:val="00BB5E9B"/>
    <w:rsid w:val="00BB67B5"/>
    <w:rsid w:val="00BC2537"/>
    <w:rsid w:val="00BC32DF"/>
    <w:rsid w:val="00BC4299"/>
    <w:rsid w:val="00BC4C80"/>
    <w:rsid w:val="00BC5130"/>
    <w:rsid w:val="00BC77EE"/>
    <w:rsid w:val="00BC7A97"/>
    <w:rsid w:val="00BD07B3"/>
    <w:rsid w:val="00BD0F00"/>
    <w:rsid w:val="00BD4EB5"/>
    <w:rsid w:val="00BE52EB"/>
    <w:rsid w:val="00BE6D3D"/>
    <w:rsid w:val="00BE779D"/>
    <w:rsid w:val="00BF019B"/>
    <w:rsid w:val="00BF0D5D"/>
    <w:rsid w:val="00BF1CA0"/>
    <w:rsid w:val="00BF1CB9"/>
    <w:rsid w:val="00BF2031"/>
    <w:rsid w:val="00BF2BD5"/>
    <w:rsid w:val="00BF365A"/>
    <w:rsid w:val="00BF3691"/>
    <w:rsid w:val="00BF499C"/>
    <w:rsid w:val="00BF6372"/>
    <w:rsid w:val="00BF6F9E"/>
    <w:rsid w:val="00BF7096"/>
    <w:rsid w:val="00BF71EF"/>
    <w:rsid w:val="00C01C71"/>
    <w:rsid w:val="00C02455"/>
    <w:rsid w:val="00C028F8"/>
    <w:rsid w:val="00C0592A"/>
    <w:rsid w:val="00C05A4B"/>
    <w:rsid w:val="00C06B18"/>
    <w:rsid w:val="00C07888"/>
    <w:rsid w:val="00C10515"/>
    <w:rsid w:val="00C10FC9"/>
    <w:rsid w:val="00C10FFD"/>
    <w:rsid w:val="00C12C56"/>
    <w:rsid w:val="00C140F5"/>
    <w:rsid w:val="00C14C13"/>
    <w:rsid w:val="00C16CE1"/>
    <w:rsid w:val="00C172D5"/>
    <w:rsid w:val="00C17422"/>
    <w:rsid w:val="00C17786"/>
    <w:rsid w:val="00C20FCF"/>
    <w:rsid w:val="00C21078"/>
    <w:rsid w:val="00C2111A"/>
    <w:rsid w:val="00C22B27"/>
    <w:rsid w:val="00C230F6"/>
    <w:rsid w:val="00C23876"/>
    <w:rsid w:val="00C25591"/>
    <w:rsid w:val="00C25F67"/>
    <w:rsid w:val="00C271B4"/>
    <w:rsid w:val="00C27A43"/>
    <w:rsid w:val="00C30E1E"/>
    <w:rsid w:val="00C32A00"/>
    <w:rsid w:val="00C330FC"/>
    <w:rsid w:val="00C337FD"/>
    <w:rsid w:val="00C34832"/>
    <w:rsid w:val="00C357C2"/>
    <w:rsid w:val="00C36862"/>
    <w:rsid w:val="00C368F2"/>
    <w:rsid w:val="00C36B14"/>
    <w:rsid w:val="00C36F26"/>
    <w:rsid w:val="00C36F58"/>
    <w:rsid w:val="00C37228"/>
    <w:rsid w:val="00C41705"/>
    <w:rsid w:val="00C41A3C"/>
    <w:rsid w:val="00C43CD5"/>
    <w:rsid w:val="00C43DB6"/>
    <w:rsid w:val="00C43FD1"/>
    <w:rsid w:val="00C46612"/>
    <w:rsid w:val="00C502E6"/>
    <w:rsid w:val="00C51C15"/>
    <w:rsid w:val="00C51E04"/>
    <w:rsid w:val="00C52491"/>
    <w:rsid w:val="00C52F5A"/>
    <w:rsid w:val="00C53952"/>
    <w:rsid w:val="00C53978"/>
    <w:rsid w:val="00C53CD2"/>
    <w:rsid w:val="00C53D7F"/>
    <w:rsid w:val="00C5492E"/>
    <w:rsid w:val="00C556C6"/>
    <w:rsid w:val="00C57257"/>
    <w:rsid w:val="00C63C76"/>
    <w:rsid w:val="00C64AC5"/>
    <w:rsid w:val="00C65B58"/>
    <w:rsid w:val="00C65D3F"/>
    <w:rsid w:val="00C672DB"/>
    <w:rsid w:val="00C67686"/>
    <w:rsid w:val="00C73033"/>
    <w:rsid w:val="00C75486"/>
    <w:rsid w:val="00C7629D"/>
    <w:rsid w:val="00C76800"/>
    <w:rsid w:val="00C7700E"/>
    <w:rsid w:val="00C809F3"/>
    <w:rsid w:val="00C81F04"/>
    <w:rsid w:val="00C84051"/>
    <w:rsid w:val="00C848F8"/>
    <w:rsid w:val="00C84C91"/>
    <w:rsid w:val="00C85E9B"/>
    <w:rsid w:val="00C86A96"/>
    <w:rsid w:val="00C8748F"/>
    <w:rsid w:val="00C877D3"/>
    <w:rsid w:val="00C87BFE"/>
    <w:rsid w:val="00C903C9"/>
    <w:rsid w:val="00C907C7"/>
    <w:rsid w:val="00C92CCE"/>
    <w:rsid w:val="00C93043"/>
    <w:rsid w:val="00C938D0"/>
    <w:rsid w:val="00C94525"/>
    <w:rsid w:val="00C9502A"/>
    <w:rsid w:val="00C95759"/>
    <w:rsid w:val="00CA20D7"/>
    <w:rsid w:val="00CA2545"/>
    <w:rsid w:val="00CA44CE"/>
    <w:rsid w:val="00CA49B9"/>
    <w:rsid w:val="00CA5D49"/>
    <w:rsid w:val="00CA6651"/>
    <w:rsid w:val="00CA6D42"/>
    <w:rsid w:val="00CB039F"/>
    <w:rsid w:val="00CB08F8"/>
    <w:rsid w:val="00CB0A5E"/>
    <w:rsid w:val="00CB1E7E"/>
    <w:rsid w:val="00CB1FDA"/>
    <w:rsid w:val="00CB216E"/>
    <w:rsid w:val="00CB23B2"/>
    <w:rsid w:val="00CB2DAF"/>
    <w:rsid w:val="00CB35CE"/>
    <w:rsid w:val="00CB3D7F"/>
    <w:rsid w:val="00CB3DE1"/>
    <w:rsid w:val="00CC11A2"/>
    <w:rsid w:val="00CC2670"/>
    <w:rsid w:val="00CC4C26"/>
    <w:rsid w:val="00CC5983"/>
    <w:rsid w:val="00CD04C8"/>
    <w:rsid w:val="00CD0C09"/>
    <w:rsid w:val="00CD1737"/>
    <w:rsid w:val="00CD1B3D"/>
    <w:rsid w:val="00CD2675"/>
    <w:rsid w:val="00CD4689"/>
    <w:rsid w:val="00CD491E"/>
    <w:rsid w:val="00CD580C"/>
    <w:rsid w:val="00CE0398"/>
    <w:rsid w:val="00CE0EA3"/>
    <w:rsid w:val="00CE2063"/>
    <w:rsid w:val="00CE2C2E"/>
    <w:rsid w:val="00CE2F8C"/>
    <w:rsid w:val="00CE3961"/>
    <w:rsid w:val="00CE426F"/>
    <w:rsid w:val="00CE5E20"/>
    <w:rsid w:val="00CE7515"/>
    <w:rsid w:val="00CE7807"/>
    <w:rsid w:val="00CF019F"/>
    <w:rsid w:val="00CF169E"/>
    <w:rsid w:val="00CF31E0"/>
    <w:rsid w:val="00CF33F0"/>
    <w:rsid w:val="00CF4195"/>
    <w:rsid w:val="00CF4360"/>
    <w:rsid w:val="00CF575B"/>
    <w:rsid w:val="00CF7020"/>
    <w:rsid w:val="00CF7611"/>
    <w:rsid w:val="00CF7AE0"/>
    <w:rsid w:val="00D00775"/>
    <w:rsid w:val="00D01EA2"/>
    <w:rsid w:val="00D02B3C"/>
    <w:rsid w:val="00D02C49"/>
    <w:rsid w:val="00D0304D"/>
    <w:rsid w:val="00D03342"/>
    <w:rsid w:val="00D0382A"/>
    <w:rsid w:val="00D03963"/>
    <w:rsid w:val="00D047FF"/>
    <w:rsid w:val="00D0580C"/>
    <w:rsid w:val="00D05BC2"/>
    <w:rsid w:val="00D05F0D"/>
    <w:rsid w:val="00D07F87"/>
    <w:rsid w:val="00D114FC"/>
    <w:rsid w:val="00D124DE"/>
    <w:rsid w:val="00D12893"/>
    <w:rsid w:val="00D12AB3"/>
    <w:rsid w:val="00D1369E"/>
    <w:rsid w:val="00D153DE"/>
    <w:rsid w:val="00D178B1"/>
    <w:rsid w:val="00D206BC"/>
    <w:rsid w:val="00D21429"/>
    <w:rsid w:val="00D21E0C"/>
    <w:rsid w:val="00D21E68"/>
    <w:rsid w:val="00D2215A"/>
    <w:rsid w:val="00D23194"/>
    <w:rsid w:val="00D231A5"/>
    <w:rsid w:val="00D2332D"/>
    <w:rsid w:val="00D253DA"/>
    <w:rsid w:val="00D271DA"/>
    <w:rsid w:val="00D27CC6"/>
    <w:rsid w:val="00D27DE4"/>
    <w:rsid w:val="00D30D3F"/>
    <w:rsid w:val="00D31C5A"/>
    <w:rsid w:val="00D3401F"/>
    <w:rsid w:val="00D34E79"/>
    <w:rsid w:val="00D352C2"/>
    <w:rsid w:val="00D36C22"/>
    <w:rsid w:val="00D373E3"/>
    <w:rsid w:val="00D37AA0"/>
    <w:rsid w:val="00D406E2"/>
    <w:rsid w:val="00D435F3"/>
    <w:rsid w:val="00D4382A"/>
    <w:rsid w:val="00D43BD1"/>
    <w:rsid w:val="00D448F3"/>
    <w:rsid w:val="00D44970"/>
    <w:rsid w:val="00D449B3"/>
    <w:rsid w:val="00D44A49"/>
    <w:rsid w:val="00D44C63"/>
    <w:rsid w:val="00D44D51"/>
    <w:rsid w:val="00D45CFA"/>
    <w:rsid w:val="00D461FA"/>
    <w:rsid w:val="00D500B7"/>
    <w:rsid w:val="00D50259"/>
    <w:rsid w:val="00D511FD"/>
    <w:rsid w:val="00D513B6"/>
    <w:rsid w:val="00D51A10"/>
    <w:rsid w:val="00D51C07"/>
    <w:rsid w:val="00D5483C"/>
    <w:rsid w:val="00D60763"/>
    <w:rsid w:val="00D61953"/>
    <w:rsid w:val="00D61D86"/>
    <w:rsid w:val="00D62806"/>
    <w:rsid w:val="00D636A7"/>
    <w:rsid w:val="00D63722"/>
    <w:rsid w:val="00D65CF8"/>
    <w:rsid w:val="00D673EB"/>
    <w:rsid w:val="00D6748C"/>
    <w:rsid w:val="00D738EC"/>
    <w:rsid w:val="00D74747"/>
    <w:rsid w:val="00D751B3"/>
    <w:rsid w:val="00D77D49"/>
    <w:rsid w:val="00D80226"/>
    <w:rsid w:val="00D806F9"/>
    <w:rsid w:val="00D81D69"/>
    <w:rsid w:val="00D83B1B"/>
    <w:rsid w:val="00D83FC5"/>
    <w:rsid w:val="00D84AFA"/>
    <w:rsid w:val="00D85203"/>
    <w:rsid w:val="00D85CD8"/>
    <w:rsid w:val="00D85DE5"/>
    <w:rsid w:val="00D85EE6"/>
    <w:rsid w:val="00D86285"/>
    <w:rsid w:val="00D90C97"/>
    <w:rsid w:val="00D92DB5"/>
    <w:rsid w:val="00D94008"/>
    <w:rsid w:val="00D941D6"/>
    <w:rsid w:val="00D94792"/>
    <w:rsid w:val="00D94B5F"/>
    <w:rsid w:val="00D9741B"/>
    <w:rsid w:val="00DA0B35"/>
    <w:rsid w:val="00DA0E0B"/>
    <w:rsid w:val="00DA1A10"/>
    <w:rsid w:val="00DA3DAC"/>
    <w:rsid w:val="00DA46A7"/>
    <w:rsid w:val="00DA48DD"/>
    <w:rsid w:val="00DA639F"/>
    <w:rsid w:val="00DB2648"/>
    <w:rsid w:val="00DB332E"/>
    <w:rsid w:val="00DB3478"/>
    <w:rsid w:val="00DB378B"/>
    <w:rsid w:val="00DB3A78"/>
    <w:rsid w:val="00DB5567"/>
    <w:rsid w:val="00DB5BDA"/>
    <w:rsid w:val="00DB620F"/>
    <w:rsid w:val="00DB659E"/>
    <w:rsid w:val="00DB7B96"/>
    <w:rsid w:val="00DC06B6"/>
    <w:rsid w:val="00DC0CD1"/>
    <w:rsid w:val="00DC2E4E"/>
    <w:rsid w:val="00DC3883"/>
    <w:rsid w:val="00DC3F11"/>
    <w:rsid w:val="00DC45C4"/>
    <w:rsid w:val="00DC5278"/>
    <w:rsid w:val="00DC6723"/>
    <w:rsid w:val="00DC6DC7"/>
    <w:rsid w:val="00DD2094"/>
    <w:rsid w:val="00DD2CDF"/>
    <w:rsid w:val="00DD3094"/>
    <w:rsid w:val="00DD335A"/>
    <w:rsid w:val="00DD3C5D"/>
    <w:rsid w:val="00DD5692"/>
    <w:rsid w:val="00DD5DD3"/>
    <w:rsid w:val="00DD6200"/>
    <w:rsid w:val="00DD643B"/>
    <w:rsid w:val="00DD699C"/>
    <w:rsid w:val="00DD6C80"/>
    <w:rsid w:val="00DD7330"/>
    <w:rsid w:val="00DD77A0"/>
    <w:rsid w:val="00DE0D6E"/>
    <w:rsid w:val="00DE2A7E"/>
    <w:rsid w:val="00DE3C1C"/>
    <w:rsid w:val="00DE4F93"/>
    <w:rsid w:val="00DE55F3"/>
    <w:rsid w:val="00DE63C8"/>
    <w:rsid w:val="00DE6C0E"/>
    <w:rsid w:val="00DE6E98"/>
    <w:rsid w:val="00DF03DF"/>
    <w:rsid w:val="00DF1251"/>
    <w:rsid w:val="00DF1F5A"/>
    <w:rsid w:val="00DF39B1"/>
    <w:rsid w:val="00DF53E9"/>
    <w:rsid w:val="00DF6098"/>
    <w:rsid w:val="00DF6532"/>
    <w:rsid w:val="00DF7564"/>
    <w:rsid w:val="00DF7AF2"/>
    <w:rsid w:val="00E014F3"/>
    <w:rsid w:val="00E01607"/>
    <w:rsid w:val="00E019EC"/>
    <w:rsid w:val="00E069E6"/>
    <w:rsid w:val="00E146B9"/>
    <w:rsid w:val="00E152E5"/>
    <w:rsid w:val="00E15A9D"/>
    <w:rsid w:val="00E16EAA"/>
    <w:rsid w:val="00E20884"/>
    <w:rsid w:val="00E21279"/>
    <w:rsid w:val="00E22579"/>
    <w:rsid w:val="00E2328C"/>
    <w:rsid w:val="00E2388A"/>
    <w:rsid w:val="00E254FA"/>
    <w:rsid w:val="00E30DC9"/>
    <w:rsid w:val="00E3208A"/>
    <w:rsid w:val="00E3236E"/>
    <w:rsid w:val="00E331AF"/>
    <w:rsid w:val="00E37FDA"/>
    <w:rsid w:val="00E402E5"/>
    <w:rsid w:val="00E4083B"/>
    <w:rsid w:val="00E4091F"/>
    <w:rsid w:val="00E41199"/>
    <w:rsid w:val="00E412F7"/>
    <w:rsid w:val="00E4202E"/>
    <w:rsid w:val="00E43243"/>
    <w:rsid w:val="00E43729"/>
    <w:rsid w:val="00E43E60"/>
    <w:rsid w:val="00E44BD4"/>
    <w:rsid w:val="00E451D1"/>
    <w:rsid w:val="00E452C7"/>
    <w:rsid w:val="00E454C4"/>
    <w:rsid w:val="00E470A0"/>
    <w:rsid w:val="00E47475"/>
    <w:rsid w:val="00E50755"/>
    <w:rsid w:val="00E50B9F"/>
    <w:rsid w:val="00E51DE2"/>
    <w:rsid w:val="00E5325B"/>
    <w:rsid w:val="00E553B0"/>
    <w:rsid w:val="00E553CA"/>
    <w:rsid w:val="00E56929"/>
    <w:rsid w:val="00E56BAE"/>
    <w:rsid w:val="00E57627"/>
    <w:rsid w:val="00E57842"/>
    <w:rsid w:val="00E57A98"/>
    <w:rsid w:val="00E60468"/>
    <w:rsid w:val="00E60759"/>
    <w:rsid w:val="00E6098E"/>
    <w:rsid w:val="00E60FBB"/>
    <w:rsid w:val="00E62146"/>
    <w:rsid w:val="00E624C6"/>
    <w:rsid w:val="00E63D8A"/>
    <w:rsid w:val="00E64C9F"/>
    <w:rsid w:val="00E65458"/>
    <w:rsid w:val="00E65545"/>
    <w:rsid w:val="00E66E36"/>
    <w:rsid w:val="00E67192"/>
    <w:rsid w:val="00E72A99"/>
    <w:rsid w:val="00E737FB"/>
    <w:rsid w:val="00E746FB"/>
    <w:rsid w:val="00E74E8E"/>
    <w:rsid w:val="00E75150"/>
    <w:rsid w:val="00E763A2"/>
    <w:rsid w:val="00E76950"/>
    <w:rsid w:val="00E77059"/>
    <w:rsid w:val="00E7780D"/>
    <w:rsid w:val="00E77CD2"/>
    <w:rsid w:val="00E804CE"/>
    <w:rsid w:val="00E80826"/>
    <w:rsid w:val="00E80A5B"/>
    <w:rsid w:val="00E812A5"/>
    <w:rsid w:val="00E813FB"/>
    <w:rsid w:val="00E81605"/>
    <w:rsid w:val="00E81BC4"/>
    <w:rsid w:val="00E8308A"/>
    <w:rsid w:val="00E83718"/>
    <w:rsid w:val="00E84815"/>
    <w:rsid w:val="00E84C88"/>
    <w:rsid w:val="00E8639E"/>
    <w:rsid w:val="00E86903"/>
    <w:rsid w:val="00E90A77"/>
    <w:rsid w:val="00E911B9"/>
    <w:rsid w:val="00E91589"/>
    <w:rsid w:val="00E92382"/>
    <w:rsid w:val="00E9400D"/>
    <w:rsid w:val="00E9454D"/>
    <w:rsid w:val="00E97607"/>
    <w:rsid w:val="00EA1298"/>
    <w:rsid w:val="00EA262E"/>
    <w:rsid w:val="00EA34D6"/>
    <w:rsid w:val="00EA3841"/>
    <w:rsid w:val="00EA5198"/>
    <w:rsid w:val="00EA5B3A"/>
    <w:rsid w:val="00EA683D"/>
    <w:rsid w:val="00EA6A46"/>
    <w:rsid w:val="00EA6BDC"/>
    <w:rsid w:val="00EA6E4A"/>
    <w:rsid w:val="00EB0D5F"/>
    <w:rsid w:val="00EB1A5D"/>
    <w:rsid w:val="00EB5AAD"/>
    <w:rsid w:val="00EC011F"/>
    <w:rsid w:val="00EC0C21"/>
    <w:rsid w:val="00EC0E73"/>
    <w:rsid w:val="00EC1EBE"/>
    <w:rsid w:val="00EC240A"/>
    <w:rsid w:val="00EC27C7"/>
    <w:rsid w:val="00EC46A9"/>
    <w:rsid w:val="00EC5761"/>
    <w:rsid w:val="00EC5A2F"/>
    <w:rsid w:val="00EC6014"/>
    <w:rsid w:val="00ED0B82"/>
    <w:rsid w:val="00ED13D3"/>
    <w:rsid w:val="00ED1AF2"/>
    <w:rsid w:val="00ED29AC"/>
    <w:rsid w:val="00ED2A19"/>
    <w:rsid w:val="00ED3391"/>
    <w:rsid w:val="00ED3F7B"/>
    <w:rsid w:val="00ED4210"/>
    <w:rsid w:val="00ED5399"/>
    <w:rsid w:val="00ED561A"/>
    <w:rsid w:val="00ED56A0"/>
    <w:rsid w:val="00ED5B23"/>
    <w:rsid w:val="00ED6015"/>
    <w:rsid w:val="00ED728B"/>
    <w:rsid w:val="00ED72C9"/>
    <w:rsid w:val="00ED73A6"/>
    <w:rsid w:val="00EE19BA"/>
    <w:rsid w:val="00EE25BC"/>
    <w:rsid w:val="00EE27A7"/>
    <w:rsid w:val="00EE39A7"/>
    <w:rsid w:val="00EE4455"/>
    <w:rsid w:val="00EE4D0C"/>
    <w:rsid w:val="00EE534F"/>
    <w:rsid w:val="00EE5E04"/>
    <w:rsid w:val="00EE7104"/>
    <w:rsid w:val="00EE76B4"/>
    <w:rsid w:val="00EF0021"/>
    <w:rsid w:val="00EF0298"/>
    <w:rsid w:val="00EF062B"/>
    <w:rsid w:val="00EF0CFB"/>
    <w:rsid w:val="00EF2D3B"/>
    <w:rsid w:val="00EF39FA"/>
    <w:rsid w:val="00EF4283"/>
    <w:rsid w:val="00EF5142"/>
    <w:rsid w:val="00EF699E"/>
    <w:rsid w:val="00F004DE"/>
    <w:rsid w:val="00F00829"/>
    <w:rsid w:val="00F017F5"/>
    <w:rsid w:val="00F01C6B"/>
    <w:rsid w:val="00F02172"/>
    <w:rsid w:val="00F0481C"/>
    <w:rsid w:val="00F04894"/>
    <w:rsid w:val="00F06208"/>
    <w:rsid w:val="00F06BAE"/>
    <w:rsid w:val="00F06E7D"/>
    <w:rsid w:val="00F1089E"/>
    <w:rsid w:val="00F10FEF"/>
    <w:rsid w:val="00F11D66"/>
    <w:rsid w:val="00F13738"/>
    <w:rsid w:val="00F13EB3"/>
    <w:rsid w:val="00F16392"/>
    <w:rsid w:val="00F17F10"/>
    <w:rsid w:val="00F20184"/>
    <w:rsid w:val="00F20AF9"/>
    <w:rsid w:val="00F221A7"/>
    <w:rsid w:val="00F2282C"/>
    <w:rsid w:val="00F24675"/>
    <w:rsid w:val="00F25216"/>
    <w:rsid w:val="00F25ACF"/>
    <w:rsid w:val="00F25CEE"/>
    <w:rsid w:val="00F26DA0"/>
    <w:rsid w:val="00F27051"/>
    <w:rsid w:val="00F27B6D"/>
    <w:rsid w:val="00F30EB9"/>
    <w:rsid w:val="00F310CB"/>
    <w:rsid w:val="00F31D3A"/>
    <w:rsid w:val="00F321DD"/>
    <w:rsid w:val="00F3436B"/>
    <w:rsid w:val="00F36A31"/>
    <w:rsid w:val="00F36A5B"/>
    <w:rsid w:val="00F3720E"/>
    <w:rsid w:val="00F41005"/>
    <w:rsid w:val="00F430F3"/>
    <w:rsid w:val="00F43505"/>
    <w:rsid w:val="00F43F7A"/>
    <w:rsid w:val="00F44032"/>
    <w:rsid w:val="00F461AA"/>
    <w:rsid w:val="00F46C22"/>
    <w:rsid w:val="00F473B6"/>
    <w:rsid w:val="00F50E89"/>
    <w:rsid w:val="00F51024"/>
    <w:rsid w:val="00F51605"/>
    <w:rsid w:val="00F5208D"/>
    <w:rsid w:val="00F525AD"/>
    <w:rsid w:val="00F525EA"/>
    <w:rsid w:val="00F53916"/>
    <w:rsid w:val="00F53F3D"/>
    <w:rsid w:val="00F614ED"/>
    <w:rsid w:val="00F629D4"/>
    <w:rsid w:val="00F64338"/>
    <w:rsid w:val="00F64884"/>
    <w:rsid w:val="00F64DF0"/>
    <w:rsid w:val="00F6525B"/>
    <w:rsid w:val="00F655FA"/>
    <w:rsid w:val="00F65ABF"/>
    <w:rsid w:val="00F66F46"/>
    <w:rsid w:val="00F676C6"/>
    <w:rsid w:val="00F67C36"/>
    <w:rsid w:val="00F70656"/>
    <w:rsid w:val="00F71863"/>
    <w:rsid w:val="00F71908"/>
    <w:rsid w:val="00F72CB1"/>
    <w:rsid w:val="00F7331A"/>
    <w:rsid w:val="00F738F7"/>
    <w:rsid w:val="00F74CB4"/>
    <w:rsid w:val="00F75083"/>
    <w:rsid w:val="00F7538C"/>
    <w:rsid w:val="00F75688"/>
    <w:rsid w:val="00F77249"/>
    <w:rsid w:val="00F77613"/>
    <w:rsid w:val="00F77A1A"/>
    <w:rsid w:val="00F77B99"/>
    <w:rsid w:val="00F80277"/>
    <w:rsid w:val="00F81452"/>
    <w:rsid w:val="00F82557"/>
    <w:rsid w:val="00F827C5"/>
    <w:rsid w:val="00F827FA"/>
    <w:rsid w:val="00F836A9"/>
    <w:rsid w:val="00F848AA"/>
    <w:rsid w:val="00F854FA"/>
    <w:rsid w:val="00F85610"/>
    <w:rsid w:val="00F86345"/>
    <w:rsid w:val="00F863A1"/>
    <w:rsid w:val="00F86BB2"/>
    <w:rsid w:val="00F92697"/>
    <w:rsid w:val="00F92AB7"/>
    <w:rsid w:val="00F9349A"/>
    <w:rsid w:val="00F94DEE"/>
    <w:rsid w:val="00F95DDE"/>
    <w:rsid w:val="00F9678D"/>
    <w:rsid w:val="00F96A26"/>
    <w:rsid w:val="00F96A2D"/>
    <w:rsid w:val="00F97051"/>
    <w:rsid w:val="00F97317"/>
    <w:rsid w:val="00FA0166"/>
    <w:rsid w:val="00FA0378"/>
    <w:rsid w:val="00FA2104"/>
    <w:rsid w:val="00FA25EC"/>
    <w:rsid w:val="00FA29EA"/>
    <w:rsid w:val="00FA2E2B"/>
    <w:rsid w:val="00FA4D41"/>
    <w:rsid w:val="00FA56AF"/>
    <w:rsid w:val="00FA5E6D"/>
    <w:rsid w:val="00FA716A"/>
    <w:rsid w:val="00FA76DD"/>
    <w:rsid w:val="00FA781C"/>
    <w:rsid w:val="00FB030F"/>
    <w:rsid w:val="00FB05E8"/>
    <w:rsid w:val="00FB09D5"/>
    <w:rsid w:val="00FB0B91"/>
    <w:rsid w:val="00FB0BE5"/>
    <w:rsid w:val="00FB25EC"/>
    <w:rsid w:val="00FB45F2"/>
    <w:rsid w:val="00FB4661"/>
    <w:rsid w:val="00FB4FE7"/>
    <w:rsid w:val="00FB6442"/>
    <w:rsid w:val="00FB683D"/>
    <w:rsid w:val="00FC0110"/>
    <w:rsid w:val="00FC0833"/>
    <w:rsid w:val="00FC0902"/>
    <w:rsid w:val="00FC2570"/>
    <w:rsid w:val="00FC286F"/>
    <w:rsid w:val="00FC2B69"/>
    <w:rsid w:val="00FC4333"/>
    <w:rsid w:val="00FC50C5"/>
    <w:rsid w:val="00FC5181"/>
    <w:rsid w:val="00FC53C5"/>
    <w:rsid w:val="00FC5836"/>
    <w:rsid w:val="00FC606F"/>
    <w:rsid w:val="00FC77D0"/>
    <w:rsid w:val="00FD0785"/>
    <w:rsid w:val="00FD0EA0"/>
    <w:rsid w:val="00FD1116"/>
    <w:rsid w:val="00FD22EF"/>
    <w:rsid w:val="00FD2551"/>
    <w:rsid w:val="00FD2624"/>
    <w:rsid w:val="00FD3B30"/>
    <w:rsid w:val="00FD47B1"/>
    <w:rsid w:val="00FD4B29"/>
    <w:rsid w:val="00FD5E7B"/>
    <w:rsid w:val="00FD754C"/>
    <w:rsid w:val="00FE1611"/>
    <w:rsid w:val="00FE2020"/>
    <w:rsid w:val="00FE2E58"/>
    <w:rsid w:val="00FE3AAF"/>
    <w:rsid w:val="00FE3B77"/>
    <w:rsid w:val="00FE7632"/>
    <w:rsid w:val="00FF0399"/>
    <w:rsid w:val="00FF0E97"/>
    <w:rsid w:val="00FF1613"/>
    <w:rsid w:val="00FF2B4B"/>
    <w:rsid w:val="00FF383B"/>
    <w:rsid w:val="00FF3F9E"/>
    <w:rsid w:val="00FF5F12"/>
    <w:rsid w:val="00FF6624"/>
    <w:rsid w:val="00FF7D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semiHidden="0" w:uiPriority="35" w:unhideWhenUsed="0" w:qFormat="1"/>
    <w:lsdException w:name="footnote reference" w:uiPriority="0"/>
    <w:lsdException w:name="Title" w:semiHidden="0" w:unhideWhenUsed="0" w:qFormat="1"/>
    <w:lsdException w:name="Default Paragraph Font" w:uiPriority="1"/>
    <w:lsdException w:name="Subtitle" w:semiHidden="0" w:unhideWhenUsed="0" w:qFormat="1"/>
    <w:lsdException w:name="Body Text 3"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4B6FCB"/>
    <w:pPr>
      <w:spacing w:after="120"/>
      <w:jc w:val="both"/>
    </w:pPr>
    <w:rPr>
      <w:rFonts w:ascii="Arial" w:hAnsi="Arial"/>
      <w:sz w:val="22"/>
      <w:szCs w:val="24"/>
    </w:rPr>
  </w:style>
  <w:style w:type="paragraph" w:styleId="Nagwek1">
    <w:name w:val="heading 1"/>
    <w:basedOn w:val="Normalny"/>
    <w:next w:val="Normalny"/>
    <w:link w:val="Nagwek1Znak"/>
    <w:uiPriority w:val="99"/>
    <w:qFormat/>
    <w:rsid w:val="0061582A"/>
    <w:pPr>
      <w:keepNext/>
      <w:tabs>
        <w:tab w:val="left" w:pos="1418"/>
      </w:tabs>
      <w:overflowPunct w:val="0"/>
      <w:autoSpaceDE w:val="0"/>
      <w:autoSpaceDN w:val="0"/>
      <w:adjustRightInd w:val="0"/>
      <w:spacing w:before="840" w:after="240"/>
      <w:jc w:val="left"/>
      <w:textAlignment w:val="baseline"/>
      <w:outlineLvl w:val="0"/>
    </w:pPr>
    <w:rPr>
      <w:b/>
      <w:kern w:val="28"/>
      <w:sz w:val="32"/>
      <w:szCs w:val="20"/>
    </w:rPr>
  </w:style>
  <w:style w:type="paragraph" w:styleId="Nagwek2">
    <w:name w:val="heading 2"/>
    <w:aliases w:val="ASAPHeading 2,Numbered - 2,h 3, ICL,Heading 2a,H2,PA Major Section,l2,Headline 2,h2,2,headi,heading2,h21,h22,21,kopregel 2,Titre m,ICL"/>
    <w:basedOn w:val="Normalny"/>
    <w:next w:val="Normalny"/>
    <w:link w:val="Nagwek2Znak"/>
    <w:uiPriority w:val="99"/>
    <w:qFormat/>
    <w:rsid w:val="0061582A"/>
    <w:pPr>
      <w:keepNext/>
      <w:overflowPunct w:val="0"/>
      <w:autoSpaceDE w:val="0"/>
      <w:autoSpaceDN w:val="0"/>
      <w:adjustRightInd w:val="0"/>
      <w:spacing w:before="600" w:after="360"/>
      <w:jc w:val="left"/>
      <w:textAlignment w:val="baseline"/>
      <w:outlineLvl w:val="1"/>
    </w:pPr>
    <w:rPr>
      <w:b/>
      <w:sz w:val="28"/>
      <w:szCs w:val="20"/>
    </w:rPr>
  </w:style>
  <w:style w:type="paragraph" w:styleId="Nagwek3">
    <w:name w:val="heading 3"/>
    <w:basedOn w:val="Normalny"/>
    <w:next w:val="Normalny"/>
    <w:uiPriority w:val="99"/>
    <w:qFormat/>
    <w:rsid w:val="0061582A"/>
    <w:pPr>
      <w:keepNext/>
      <w:tabs>
        <w:tab w:val="left" w:pos="1418"/>
      </w:tabs>
      <w:overflowPunct w:val="0"/>
      <w:autoSpaceDE w:val="0"/>
      <w:autoSpaceDN w:val="0"/>
      <w:adjustRightInd w:val="0"/>
      <w:spacing w:before="480"/>
      <w:jc w:val="left"/>
      <w:textAlignment w:val="baseline"/>
      <w:outlineLvl w:val="2"/>
    </w:pPr>
    <w:rPr>
      <w:b/>
      <w:szCs w:val="20"/>
    </w:rPr>
  </w:style>
  <w:style w:type="paragraph" w:styleId="Nagwek4">
    <w:name w:val="heading 4"/>
    <w:basedOn w:val="Normalny"/>
    <w:next w:val="Normalny"/>
    <w:link w:val="Nagwek4Znak"/>
    <w:uiPriority w:val="99"/>
    <w:qFormat/>
    <w:rsid w:val="0061582A"/>
    <w:pPr>
      <w:keepNext/>
      <w:tabs>
        <w:tab w:val="left" w:pos="1134"/>
      </w:tabs>
      <w:spacing w:before="240" w:after="60"/>
      <w:outlineLvl w:val="3"/>
    </w:pPr>
    <w:rPr>
      <w:b/>
      <w:bCs/>
      <w:sz w:val="26"/>
      <w:szCs w:val="28"/>
    </w:rPr>
  </w:style>
  <w:style w:type="paragraph" w:styleId="Nagwek5">
    <w:name w:val="heading 5"/>
    <w:basedOn w:val="Normalny"/>
    <w:next w:val="Normalny"/>
    <w:link w:val="Nagwek5Znak"/>
    <w:uiPriority w:val="99"/>
    <w:qFormat/>
    <w:rsid w:val="0061582A"/>
    <w:pPr>
      <w:tabs>
        <w:tab w:val="left" w:pos="1134"/>
      </w:tabs>
      <w:spacing w:before="240" w:after="60"/>
      <w:jc w:val="left"/>
      <w:outlineLvl w:val="4"/>
    </w:pPr>
    <w:rPr>
      <w:b/>
      <w:bCs/>
      <w:iCs/>
      <w:sz w:val="26"/>
      <w:szCs w:val="26"/>
    </w:rPr>
  </w:style>
  <w:style w:type="paragraph" w:styleId="Nagwek6">
    <w:name w:val="heading 6"/>
    <w:basedOn w:val="Normalny"/>
    <w:next w:val="Normalny"/>
    <w:link w:val="Nagwek6Znak"/>
    <w:uiPriority w:val="99"/>
    <w:qFormat/>
    <w:rsid w:val="0061582A"/>
    <w:pPr>
      <w:spacing w:before="240" w:after="60"/>
      <w:outlineLvl w:val="5"/>
    </w:pPr>
    <w:rPr>
      <w:b/>
      <w:bCs/>
      <w:szCs w:val="22"/>
    </w:rPr>
  </w:style>
  <w:style w:type="paragraph" w:styleId="Nagwek7">
    <w:name w:val="heading 7"/>
    <w:basedOn w:val="Normalny"/>
    <w:next w:val="Normalny"/>
    <w:link w:val="Nagwek7Znak"/>
    <w:uiPriority w:val="99"/>
    <w:qFormat/>
    <w:rsid w:val="0061582A"/>
    <w:pPr>
      <w:spacing w:before="240" w:after="60"/>
      <w:outlineLvl w:val="6"/>
    </w:pPr>
  </w:style>
  <w:style w:type="paragraph" w:styleId="Nagwek8">
    <w:name w:val="heading 8"/>
    <w:basedOn w:val="Normalny"/>
    <w:next w:val="Normalny"/>
    <w:link w:val="Nagwek8Znak"/>
    <w:uiPriority w:val="99"/>
    <w:qFormat/>
    <w:rsid w:val="0061582A"/>
    <w:pPr>
      <w:spacing w:before="240" w:after="60"/>
      <w:outlineLvl w:val="7"/>
    </w:pPr>
    <w:rPr>
      <w:i/>
      <w:iCs/>
    </w:rPr>
  </w:style>
  <w:style w:type="paragraph" w:styleId="Nagwek9">
    <w:name w:val="heading 9"/>
    <w:basedOn w:val="Normalny"/>
    <w:next w:val="Normalny"/>
    <w:link w:val="Nagwek9Znak"/>
    <w:uiPriority w:val="99"/>
    <w:qFormat/>
    <w:rsid w:val="0061582A"/>
    <w:pPr>
      <w:spacing w:before="240" w:after="60"/>
      <w:outlineLvl w:val="8"/>
    </w:pPr>
    <w:rPr>
      <w:rFonts w:cs="Arial"/>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rsid w:val="0061582A"/>
    <w:pPr>
      <w:framePr w:w="7920" w:h="1980" w:hRule="exact" w:hSpace="141" w:wrap="auto" w:hAnchor="page" w:xAlign="center" w:yAlign="bottom"/>
      <w:ind w:left="2880"/>
    </w:pPr>
    <w:rPr>
      <w:sz w:val="28"/>
    </w:rPr>
  </w:style>
  <w:style w:type="character" w:styleId="Hipercze">
    <w:name w:val="Hyperlink"/>
    <w:uiPriority w:val="99"/>
    <w:rsid w:val="0061582A"/>
    <w:rPr>
      <w:color w:val="0000FF"/>
      <w:u w:val="single"/>
    </w:rPr>
  </w:style>
  <w:style w:type="paragraph" w:styleId="Legenda">
    <w:name w:val="caption"/>
    <w:basedOn w:val="Normalny"/>
    <w:next w:val="Normalny"/>
    <w:qFormat/>
    <w:rsid w:val="0061582A"/>
    <w:pPr>
      <w:spacing w:before="120"/>
      <w:jc w:val="left"/>
    </w:pPr>
    <w:rPr>
      <w:b/>
      <w:bCs/>
      <w:sz w:val="16"/>
      <w:szCs w:val="16"/>
    </w:rPr>
  </w:style>
  <w:style w:type="paragraph" w:styleId="Nagwek">
    <w:name w:val="header"/>
    <w:aliases w:val="Nagłówek strony Znak,Nagłówek strony"/>
    <w:basedOn w:val="Normalny"/>
    <w:link w:val="NagwekZnak"/>
    <w:uiPriority w:val="99"/>
    <w:rsid w:val="0061582A"/>
    <w:pPr>
      <w:pBdr>
        <w:bottom w:val="single" w:sz="4" w:space="1" w:color="auto"/>
      </w:pBdr>
      <w:tabs>
        <w:tab w:val="center" w:pos="4536"/>
        <w:tab w:val="right" w:pos="9072"/>
      </w:tabs>
      <w:spacing w:after="240"/>
      <w:jc w:val="center"/>
    </w:pPr>
    <w:rPr>
      <w:i/>
      <w:smallCaps/>
      <w:sz w:val="16"/>
      <w:szCs w:val="20"/>
    </w:rPr>
  </w:style>
  <w:style w:type="character" w:customStyle="1" w:styleId="Nagwek3Znak">
    <w:name w:val="Nagłówek 3 Znak"/>
    <w:uiPriority w:val="99"/>
    <w:rsid w:val="0061582A"/>
    <w:rPr>
      <w:rFonts w:ascii="Arial" w:hAnsi="Arial" w:cs="Arial"/>
      <w:b/>
      <w:bCs/>
      <w:sz w:val="28"/>
      <w:szCs w:val="26"/>
      <w:lang w:val="pl-PL" w:eastAsia="pl-PL" w:bidi="ar-SA"/>
    </w:rPr>
  </w:style>
  <w:style w:type="paragraph" w:styleId="NormalnyWeb">
    <w:name w:val="Normal (Web)"/>
    <w:basedOn w:val="Normalny"/>
    <w:uiPriority w:val="99"/>
    <w:rsid w:val="0061582A"/>
    <w:pPr>
      <w:spacing w:before="100" w:beforeAutospacing="1" w:after="100" w:afterAutospacing="1"/>
      <w:jc w:val="left"/>
    </w:pPr>
    <w:rPr>
      <w:rFonts w:ascii="Times New Roman" w:hAnsi="Times New Roman"/>
      <w:sz w:val="24"/>
    </w:rPr>
  </w:style>
  <w:style w:type="character" w:styleId="Numerstrony">
    <w:name w:val="page number"/>
    <w:uiPriority w:val="99"/>
    <w:rsid w:val="0061582A"/>
    <w:rPr>
      <w:rFonts w:ascii="Times New Roman" w:hAnsi="Times New Roman"/>
      <w:i/>
      <w:sz w:val="16"/>
      <w:szCs w:val="16"/>
    </w:rPr>
  </w:style>
  <w:style w:type="character" w:styleId="Odwoaniedokomentarza">
    <w:name w:val="annotation reference"/>
    <w:uiPriority w:val="99"/>
    <w:semiHidden/>
    <w:rsid w:val="0061582A"/>
    <w:rPr>
      <w:sz w:val="16"/>
      <w:szCs w:val="16"/>
    </w:rPr>
  </w:style>
  <w:style w:type="character" w:styleId="Odwoanieprzypisudolnego">
    <w:name w:val="footnote reference"/>
    <w:semiHidden/>
    <w:rsid w:val="0061582A"/>
    <w:rPr>
      <w:vertAlign w:val="superscript"/>
    </w:rPr>
  </w:style>
  <w:style w:type="character" w:styleId="Odwoanieprzypisukocowego">
    <w:name w:val="endnote reference"/>
    <w:uiPriority w:val="99"/>
    <w:semiHidden/>
    <w:rsid w:val="0061582A"/>
    <w:rPr>
      <w:vertAlign w:val="superscript"/>
    </w:rPr>
  </w:style>
  <w:style w:type="paragraph" w:styleId="Mapadokumentu">
    <w:name w:val="Document Map"/>
    <w:basedOn w:val="Normalny"/>
    <w:semiHidden/>
    <w:rsid w:val="0061582A"/>
    <w:pPr>
      <w:shd w:val="clear" w:color="auto" w:fill="000080"/>
    </w:pPr>
    <w:rPr>
      <w:rFonts w:ascii="Tahoma" w:hAnsi="Tahoma" w:cs="Tahoma"/>
    </w:rPr>
  </w:style>
  <w:style w:type="character" w:styleId="Pogrubienie">
    <w:name w:val="Strong"/>
    <w:uiPriority w:val="99"/>
    <w:qFormat/>
    <w:rsid w:val="0061582A"/>
    <w:rPr>
      <w:b/>
      <w:bC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
    <w:basedOn w:val="Normalny"/>
    <w:link w:val="TekstpodstawowyZnak"/>
    <w:uiPriority w:val="99"/>
    <w:rsid w:val="0061582A"/>
    <w:pPr>
      <w:jc w:val="center"/>
    </w:pPr>
  </w:style>
  <w:style w:type="paragraph" w:styleId="Tekstpodstawowy3">
    <w:name w:val="Body Text 3"/>
    <w:basedOn w:val="Normalny"/>
    <w:rsid w:val="0061582A"/>
    <w:rPr>
      <w:rFonts w:cs="Arial"/>
      <w:sz w:val="20"/>
      <w:szCs w:val="20"/>
    </w:rPr>
  </w:style>
  <w:style w:type="paragraph" w:styleId="Spisilustracji">
    <w:name w:val="table of figures"/>
    <w:basedOn w:val="Normalny"/>
    <w:next w:val="Normalny"/>
    <w:semiHidden/>
    <w:rsid w:val="0061582A"/>
    <w:pPr>
      <w:ind w:left="480" w:hanging="480"/>
    </w:pPr>
  </w:style>
  <w:style w:type="paragraph" w:styleId="Spistreci1">
    <w:name w:val="toc 1"/>
    <w:aliases w:val="Spis treści DCMiB"/>
    <w:basedOn w:val="Legenda"/>
    <w:next w:val="Normalny"/>
    <w:autoRedefine/>
    <w:uiPriority w:val="99"/>
    <w:qFormat/>
    <w:rsid w:val="005F490B"/>
    <w:pPr>
      <w:tabs>
        <w:tab w:val="left" w:pos="0"/>
        <w:tab w:val="right" w:leader="dot" w:pos="9060"/>
      </w:tabs>
      <w:spacing w:before="0" w:after="0"/>
      <w:ind w:left="425" w:right="284" w:hanging="425"/>
    </w:pPr>
    <w:rPr>
      <w:rFonts w:ascii="Tahoma" w:hAnsi="Tahoma"/>
      <w:bCs w:val="0"/>
      <w:noProof/>
    </w:rPr>
  </w:style>
  <w:style w:type="paragraph" w:styleId="Spistreci2">
    <w:name w:val="toc 2"/>
    <w:basedOn w:val="Normalny"/>
    <w:next w:val="Normalny"/>
    <w:autoRedefine/>
    <w:uiPriority w:val="99"/>
    <w:qFormat/>
    <w:rsid w:val="0061582A"/>
    <w:pPr>
      <w:ind w:left="240"/>
    </w:pPr>
  </w:style>
  <w:style w:type="paragraph" w:styleId="Spistreci3">
    <w:name w:val="toc 3"/>
    <w:basedOn w:val="Normalny"/>
    <w:next w:val="Normalny"/>
    <w:autoRedefine/>
    <w:uiPriority w:val="39"/>
    <w:semiHidden/>
    <w:qFormat/>
    <w:rsid w:val="0061582A"/>
    <w:pPr>
      <w:ind w:left="480"/>
    </w:pPr>
  </w:style>
  <w:style w:type="paragraph" w:styleId="Spistreci4">
    <w:name w:val="toc 4"/>
    <w:basedOn w:val="Normalny"/>
    <w:next w:val="Normalny"/>
    <w:autoRedefine/>
    <w:semiHidden/>
    <w:qFormat/>
    <w:rsid w:val="0061582A"/>
    <w:pPr>
      <w:ind w:left="720"/>
    </w:pPr>
  </w:style>
  <w:style w:type="paragraph" w:styleId="Spistreci5">
    <w:name w:val="toc 5"/>
    <w:basedOn w:val="Normalny"/>
    <w:next w:val="Normalny"/>
    <w:autoRedefine/>
    <w:semiHidden/>
    <w:qFormat/>
    <w:rsid w:val="0061582A"/>
    <w:pPr>
      <w:ind w:left="960"/>
    </w:pPr>
  </w:style>
  <w:style w:type="paragraph" w:styleId="Spistreci6">
    <w:name w:val="toc 6"/>
    <w:basedOn w:val="Normalny"/>
    <w:next w:val="Normalny"/>
    <w:autoRedefine/>
    <w:semiHidden/>
    <w:qFormat/>
    <w:rsid w:val="0061582A"/>
    <w:pPr>
      <w:ind w:left="1200"/>
    </w:pPr>
  </w:style>
  <w:style w:type="paragraph" w:styleId="Spistreci7">
    <w:name w:val="toc 7"/>
    <w:basedOn w:val="Normalny"/>
    <w:next w:val="Normalny"/>
    <w:autoRedefine/>
    <w:semiHidden/>
    <w:qFormat/>
    <w:rsid w:val="0061582A"/>
    <w:pPr>
      <w:ind w:left="1440"/>
    </w:pPr>
  </w:style>
  <w:style w:type="paragraph" w:styleId="Spistreci8">
    <w:name w:val="toc 8"/>
    <w:basedOn w:val="Normalny"/>
    <w:next w:val="Normalny"/>
    <w:autoRedefine/>
    <w:semiHidden/>
    <w:qFormat/>
    <w:rsid w:val="0061582A"/>
    <w:pPr>
      <w:ind w:left="1680"/>
    </w:pPr>
  </w:style>
  <w:style w:type="paragraph" w:styleId="Spistreci9">
    <w:name w:val="toc 9"/>
    <w:basedOn w:val="Normalny"/>
    <w:next w:val="Normalny"/>
    <w:autoRedefine/>
    <w:semiHidden/>
    <w:qFormat/>
    <w:rsid w:val="0061582A"/>
    <w:pPr>
      <w:ind w:left="1920"/>
    </w:pPr>
  </w:style>
  <w:style w:type="paragraph" w:styleId="Stopka">
    <w:name w:val="footer"/>
    <w:basedOn w:val="Normalny"/>
    <w:link w:val="StopkaZnak"/>
    <w:uiPriority w:val="99"/>
    <w:rsid w:val="0061582A"/>
    <w:pPr>
      <w:tabs>
        <w:tab w:val="center" w:pos="4536"/>
        <w:tab w:val="right" w:pos="9072"/>
      </w:tabs>
      <w:spacing w:after="240"/>
    </w:pPr>
    <w:rPr>
      <w:rFonts w:ascii="Times New Roman" w:hAnsi="Times New Roman"/>
      <w:i/>
      <w:sz w:val="16"/>
      <w:szCs w:val="20"/>
    </w:rPr>
  </w:style>
  <w:style w:type="character" w:customStyle="1" w:styleId="Znak1">
    <w:name w:val="Znak1"/>
    <w:rsid w:val="0061582A"/>
    <w:rPr>
      <w:rFonts w:ascii="Arial" w:hAnsi="Arial"/>
      <w:b/>
      <w:sz w:val="28"/>
      <w:lang w:val="pl-PL" w:eastAsia="pl-PL" w:bidi="ar-SA"/>
    </w:rPr>
  </w:style>
  <w:style w:type="character" w:customStyle="1" w:styleId="Znak">
    <w:name w:val="Znak"/>
    <w:rsid w:val="0061582A"/>
    <w:rPr>
      <w:rFonts w:ascii="Arial" w:hAnsi="Arial"/>
      <w:b/>
      <w:sz w:val="22"/>
      <w:lang w:val="pl-PL" w:eastAsia="pl-PL" w:bidi="ar-SA"/>
    </w:rPr>
  </w:style>
  <w:style w:type="paragraph" w:styleId="Zwykytekst">
    <w:name w:val="Plain Text"/>
    <w:basedOn w:val="Normalny"/>
    <w:rsid w:val="0061582A"/>
    <w:pPr>
      <w:spacing w:after="0"/>
      <w:jc w:val="left"/>
    </w:pPr>
    <w:rPr>
      <w:rFonts w:ascii="Courier New" w:hAnsi="Courier New" w:cs="Courier New"/>
      <w:sz w:val="20"/>
      <w:szCs w:val="20"/>
    </w:rPr>
  </w:style>
  <w:style w:type="paragraph" w:customStyle="1" w:styleId="tabnag">
    <w:name w:val="tab_nag"/>
    <w:basedOn w:val="Normalny"/>
    <w:rsid w:val="0061582A"/>
    <w:pPr>
      <w:spacing w:after="0"/>
      <w:ind w:left="57" w:right="57"/>
      <w:jc w:val="center"/>
    </w:pPr>
    <w:rPr>
      <w:b/>
      <w:sz w:val="16"/>
    </w:rPr>
  </w:style>
  <w:style w:type="paragraph" w:customStyle="1" w:styleId="tab">
    <w:name w:val="tab"/>
    <w:basedOn w:val="tabnag"/>
    <w:rsid w:val="0061582A"/>
    <w:rPr>
      <w:b w:val="0"/>
    </w:rPr>
  </w:style>
  <w:style w:type="paragraph" w:customStyle="1" w:styleId="NormalIndent10">
    <w:name w:val="Normal Indent 1.0"/>
    <w:basedOn w:val="Normalny"/>
    <w:rsid w:val="0061582A"/>
    <w:pPr>
      <w:keepLines/>
      <w:spacing w:before="120"/>
      <w:ind w:left="1134"/>
    </w:pPr>
    <w:rPr>
      <w:rFonts w:ascii="Arial Narrow" w:hAnsi="Arial Narrow"/>
      <w:sz w:val="24"/>
      <w:szCs w:val="20"/>
      <w:lang w:val="en-IE"/>
    </w:rPr>
  </w:style>
  <w:style w:type="paragraph" w:styleId="Tekstdymka">
    <w:name w:val="Balloon Text"/>
    <w:basedOn w:val="Normalny"/>
    <w:link w:val="TekstdymkaZnak"/>
    <w:uiPriority w:val="99"/>
    <w:rsid w:val="0061582A"/>
    <w:rPr>
      <w:rFonts w:ascii="Tahoma" w:hAnsi="Tahoma"/>
      <w:sz w:val="16"/>
      <w:szCs w:val="16"/>
    </w:rPr>
  </w:style>
  <w:style w:type="paragraph" w:styleId="Tekstkomentarza">
    <w:name w:val="annotation text"/>
    <w:basedOn w:val="Normalny"/>
    <w:link w:val="TekstkomentarzaZnak"/>
    <w:uiPriority w:val="99"/>
    <w:rsid w:val="0061582A"/>
    <w:rPr>
      <w:sz w:val="20"/>
      <w:szCs w:val="20"/>
    </w:rPr>
  </w:style>
  <w:style w:type="paragraph" w:styleId="Tekstpodstawowy2">
    <w:name w:val="Body Text 2"/>
    <w:basedOn w:val="Normalny"/>
    <w:link w:val="Tekstpodstawowy2Znak"/>
    <w:uiPriority w:val="99"/>
    <w:rsid w:val="0061582A"/>
    <w:pPr>
      <w:spacing w:before="40" w:line="280" w:lineRule="auto"/>
    </w:pPr>
    <w:rPr>
      <w:color w:val="FF0000"/>
    </w:rPr>
  </w:style>
  <w:style w:type="paragraph" w:styleId="Tekstpodstawowywcity">
    <w:name w:val="Body Text Indent"/>
    <w:basedOn w:val="Normalny"/>
    <w:link w:val="TekstpodstawowywcityZnak"/>
    <w:uiPriority w:val="99"/>
    <w:rsid w:val="0061582A"/>
    <w:pPr>
      <w:tabs>
        <w:tab w:val="left" w:pos="2700"/>
      </w:tabs>
      <w:ind w:left="2700" w:hanging="2700"/>
    </w:pPr>
  </w:style>
  <w:style w:type="paragraph" w:styleId="Tekstpodstawowywcity2">
    <w:name w:val="Body Text Indent 2"/>
    <w:basedOn w:val="Normalny"/>
    <w:rsid w:val="0061582A"/>
    <w:pPr>
      <w:ind w:firstLine="708"/>
    </w:pPr>
  </w:style>
  <w:style w:type="paragraph" w:styleId="Tekstpodstawowywcity3">
    <w:name w:val="Body Text Indent 3"/>
    <w:basedOn w:val="Normalny"/>
    <w:link w:val="Tekstpodstawowywcity3Znak"/>
    <w:uiPriority w:val="99"/>
    <w:rsid w:val="0061582A"/>
    <w:pPr>
      <w:spacing w:before="500" w:line="380" w:lineRule="auto"/>
      <w:ind w:left="80" w:firstLine="700"/>
    </w:pPr>
  </w:style>
  <w:style w:type="paragraph" w:styleId="Tekstprzypisudolnego">
    <w:name w:val="footnote text"/>
    <w:basedOn w:val="Normalny"/>
    <w:link w:val="TekstprzypisudolnegoZnak"/>
    <w:autoRedefine/>
    <w:uiPriority w:val="99"/>
    <w:semiHidden/>
    <w:rsid w:val="0061582A"/>
    <w:rPr>
      <w:rFonts w:ascii="Times New Roman" w:hAnsi="Times New Roman"/>
      <w:sz w:val="18"/>
      <w:szCs w:val="18"/>
    </w:rPr>
  </w:style>
  <w:style w:type="paragraph" w:styleId="Tekstprzypisukocowego">
    <w:name w:val="endnote text"/>
    <w:basedOn w:val="Normalny"/>
    <w:link w:val="TekstprzypisukocowegoZnak"/>
    <w:uiPriority w:val="99"/>
    <w:semiHidden/>
    <w:rsid w:val="0061582A"/>
    <w:rPr>
      <w:sz w:val="20"/>
      <w:szCs w:val="20"/>
    </w:rPr>
  </w:style>
  <w:style w:type="paragraph" w:styleId="Tematkomentarza">
    <w:name w:val="annotation subject"/>
    <w:basedOn w:val="Tekstkomentarza"/>
    <w:next w:val="Tekstkomentarza"/>
    <w:link w:val="TematkomentarzaZnak"/>
    <w:uiPriority w:val="99"/>
    <w:rsid w:val="0061582A"/>
    <w:rPr>
      <w:b/>
      <w:bCs/>
    </w:rPr>
  </w:style>
  <w:style w:type="character" w:styleId="UyteHipercze">
    <w:name w:val="FollowedHyperlink"/>
    <w:uiPriority w:val="99"/>
    <w:rsid w:val="0061582A"/>
    <w:rPr>
      <w:color w:val="800080"/>
      <w:u w:val="single"/>
    </w:rPr>
  </w:style>
  <w:style w:type="paragraph" w:styleId="Tytu">
    <w:name w:val="Title"/>
    <w:basedOn w:val="Normalny"/>
    <w:link w:val="TytuZnak"/>
    <w:uiPriority w:val="99"/>
    <w:qFormat/>
    <w:rsid w:val="0061582A"/>
    <w:pPr>
      <w:jc w:val="center"/>
    </w:pPr>
    <w:rPr>
      <w:rFonts w:cs="Arial"/>
      <w:b/>
      <w:sz w:val="28"/>
      <w:szCs w:val="28"/>
    </w:rPr>
  </w:style>
  <w:style w:type="paragraph" w:customStyle="1" w:styleId="Poprawka1">
    <w:name w:val="Poprawka1"/>
    <w:hidden/>
    <w:semiHidden/>
    <w:rsid w:val="0061582A"/>
    <w:rPr>
      <w:rFonts w:ascii="Arial" w:hAnsi="Arial"/>
      <w:sz w:val="22"/>
      <w:szCs w:val="24"/>
    </w:rPr>
  </w:style>
  <w:style w:type="paragraph" w:customStyle="1" w:styleId="BodyText21">
    <w:name w:val="Body Text 21"/>
    <w:basedOn w:val="Normalny"/>
    <w:uiPriority w:val="99"/>
    <w:rsid w:val="0061582A"/>
    <w:pPr>
      <w:overflowPunct w:val="0"/>
      <w:autoSpaceDE w:val="0"/>
      <w:autoSpaceDN w:val="0"/>
      <w:adjustRightInd w:val="0"/>
      <w:spacing w:after="0"/>
      <w:ind w:left="1080"/>
      <w:textAlignment w:val="baseline"/>
    </w:pPr>
    <w:rPr>
      <w:rFonts w:ascii="Times New Roman" w:hAnsi="Times New Roman"/>
      <w:szCs w:val="20"/>
    </w:rPr>
  </w:style>
  <w:style w:type="paragraph" w:customStyle="1" w:styleId="BodyText31">
    <w:name w:val="Body Text 31"/>
    <w:basedOn w:val="Normalny"/>
    <w:rsid w:val="0061582A"/>
    <w:pPr>
      <w:overflowPunct w:val="0"/>
      <w:autoSpaceDE w:val="0"/>
      <w:autoSpaceDN w:val="0"/>
      <w:adjustRightInd w:val="0"/>
      <w:spacing w:after="0"/>
      <w:textAlignment w:val="baseline"/>
    </w:pPr>
    <w:rPr>
      <w:rFonts w:ascii="Times New Roman" w:hAnsi="Times New Roman"/>
      <w:color w:val="000000"/>
      <w:szCs w:val="20"/>
    </w:rPr>
  </w:style>
  <w:style w:type="paragraph" w:customStyle="1" w:styleId="Standard">
    <w:name w:val="Standard"/>
    <w:rsid w:val="0061582A"/>
    <w:pPr>
      <w:widowControl w:val="0"/>
      <w:autoSpaceDE w:val="0"/>
      <w:autoSpaceDN w:val="0"/>
      <w:adjustRightInd w:val="0"/>
    </w:pPr>
    <w:rPr>
      <w:sz w:val="24"/>
      <w:szCs w:val="24"/>
    </w:rPr>
  </w:style>
  <w:style w:type="paragraph" w:styleId="Tekstblokowy">
    <w:name w:val="Block Text"/>
    <w:basedOn w:val="Normalny"/>
    <w:rsid w:val="0061582A"/>
    <w:pPr>
      <w:suppressAutoHyphens/>
      <w:spacing w:before="100" w:after="100"/>
      <w:ind w:left="567" w:right="-3"/>
      <w:jc w:val="left"/>
    </w:pPr>
    <w:rPr>
      <w:rFonts w:cs="Arial"/>
      <w:b/>
      <w:bCs/>
      <w:i/>
      <w:iCs/>
      <w:sz w:val="18"/>
      <w:szCs w:val="18"/>
    </w:rPr>
  </w:style>
  <w:style w:type="paragraph" w:customStyle="1" w:styleId="ust">
    <w:name w:val="ust"/>
    <w:uiPriority w:val="99"/>
    <w:rsid w:val="0061582A"/>
    <w:pPr>
      <w:spacing w:before="60" w:after="60"/>
      <w:ind w:left="426" w:hanging="284"/>
      <w:jc w:val="both"/>
    </w:pPr>
    <w:rPr>
      <w:sz w:val="24"/>
      <w:szCs w:val="24"/>
    </w:rPr>
  </w:style>
  <w:style w:type="paragraph" w:customStyle="1" w:styleId="Tekstpodstawowy21">
    <w:name w:val="Tekst podstawowy 21"/>
    <w:basedOn w:val="Normalny"/>
    <w:uiPriority w:val="99"/>
    <w:rsid w:val="0061582A"/>
    <w:pPr>
      <w:overflowPunct w:val="0"/>
      <w:autoSpaceDE w:val="0"/>
      <w:autoSpaceDN w:val="0"/>
      <w:adjustRightInd w:val="0"/>
      <w:spacing w:after="0"/>
      <w:ind w:left="1080"/>
    </w:pPr>
    <w:rPr>
      <w:rFonts w:ascii="Times New Roman" w:hAnsi="Times New Roman"/>
      <w:szCs w:val="20"/>
    </w:rPr>
  </w:style>
  <w:style w:type="paragraph" w:customStyle="1" w:styleId="Tekstpodstawowy31">
    <w:name w:val="Tekst podstawowy 31"/>
    <w:basedOn w:val="Normalny"/>
    <w:uiPriority w:val="99"/>
    <w:rsid w:val="0061582A"/>
    <w:pPr>
      <w:overflowPunct w:val="0"/>
      <w:autoSpaceDE w:val="0"/>
      <w:autoSpaceDN w:val="0"/>
      <w:adjustRightInd w:val="0"/>
      <w:spacing w:after="0"/>
      <w:textAlignment w:val="baseline"/>
    </w:pPr>
    <w:rPr>
      <w:rFonts w:ascii="Times New Roman" w:hAnsi="Times New Roman"/>
      <w:sz w:val="24"/>
      <w:szCs w:val="20"/>
    </w:rPr>
  </w:style>
  <w:style w:type="paragraph" w:customStyle="1" w:styleId="FR1">
    <w:name w:val="FR1"/>
    <w:rsid w:val="0061582A"/>
    <w:pPr>
      <w:widowControl w:val="0"/>
      <w:autoSpaceDE w:val="0"/>
      <w:autoSpaceDN w:val="0"/>
      <w:adjustRightInd w:val="0"/>
      <w:spacing w:before="20" w:line="320" w:lineRule="auto"/>
      <w:ind w:left="520" w:hanging="360"/>
      <w:jc w:val="both"/>
    </w:pPr>
    <w:rPr>
      <w:rFonts w:ascii="Arial" w:hAnsi="Arial" w:cs="Arial"/>
      <w:sz w:val="18"/>
      <w:szCs w:val="18"/>
    </w:rPr>
  </w:style>
  <w:style w:type="character" w:customStyle="1" w:styleId="TekstkomentarzaZnak">
    <w:name w:val="Tekst komentarza Znak"/>
    <w:link w:val="Tekstkomentarza"/>
    <w:uiPriority w:val="99"/>
    <w:rsid w:val="004B6FCB"/>
    <w:rPr>
      <w:rFonts w:ascii="Arial" w:hAnsi="Arial"/>
    </w:rPr>
  </w:style>
  <w:style w:type="paragraph" w:customStyle="1" w:styleId="podkrelony">
    <w:name w:val="podkreślony"/>
    <w:basedOn w:val="Normalny"/>
    <w:rsid w:val="0061582A"/>
    <w:pPr>
      <w:spacing w:before="200" w:after="200"/>
    </w:pPr>
    <w:rPr>
      <w:rFonts w:ascii="Times New Roman" w:hAnsi="Times New Roman"/>
      <w:sz w:val="24"/>
      <w:u w:val="single"/>
    </w:rPr>
  </w:style>
  <w:style w:type="character" w:customStyle="1" w:styleId="podkrelonyZnak">
    <w:name w:val="podkreślony Znak"/>
    <w:rsid w:val="0061582A"/>
    <w:rPr>
      <w:sz w:val="24"/>
      <w:szCs w:val="24"/>
      <w:u w:val="single"/>
      <w:lang w:val="pl-PL" w:eastAsia="pl-PL" w:bidi="ar-SA"/>
    </w:rPr>
  </w:style>
  <w:style w:type="paragraph" w:customStyle="1" w:styleId="Normalnypogrubiony">
    <w:name w:val="Normalny pogrubiony"/>
    <w:basedOn w:val="Normalny"/>
    <w:rsid w:val="0061582A"/>
    <w:pPr>
      <w:spacing w:before="200" w:after="200"/>
    </w:pPr>
    <w:rPr>
      <w:rFonts w:ascii="Times New Roman" w:eastAsia="TTE19B2978t00" w:hAnsi="Times New Roman"/>
      <w:b/>
      <w:sz w:val="24"/>
    </w:rPr>
  </w:style>
  <w:style w:type="character" w:customStyle="1" w:styleId="NormalnypogrubionyZnak">
    <w:name w:val="Normalny pogrubiony Znak"/>
    <w:rsid w:val="0061582A"/>
    <w:rPr>
      <w:rFonts w:eastAsia="TTE19B2978t00"/>
      <w:b/>
      <w:sz w:val="24"/>
      <w:szCs w:val="24"/>
      <w:lang w:val="pl-PL" w:eastAsia="pl-PL" w:bidi="ar-SA"/>
    </w:rPr>
  </w:style>
  <w:style w:type="paragraph" w:customStyle="1" w:styleId="Normalnypunktor">
    <w:name w:val="Normalny punktor"/>
    <w:basedOn w:val="Normalny"/>
    <w:rsid w:val="0061582A"/>
    <w:pPr>
      <w:numPr>
        <w:numId w:val="1"/>
      </w:numPr>
      <w:spacing w:before="200" w:after="200"/>
    </w:pPr>
    <w:rPr>
      <w:rFonts w:ascii="Times New Roman" w:hAnsi="Times New Roman"/>
    </w:rPr>
  </w:style>
  <w:style w:type="character" w:customStyle="1" w:styleId="NormalnypunktorZnak">
    <w:name w:val="Normalny punktor Znak"/>
    <w:rsid w:val="0061582A"/>
    <w:rPr>
      <w:sz w:val="22"/>
      <w:szCs w:val="24"/>
      <w:lang w:val="pl-PL" w:eastAsia="pl-PL" w:bidi="ar-SA"/>
    </w:rPr>
  </w:style>
  <w:style w:type="character" w:customStyle="1" w:styleId="ZnakZnak">
    <w:name w:val="Znak Znak"/>
    <w:semiHidden/>
    <w:rsid w:val="0061582A"/>
    <w:rPr>
      <w:rFonts w:ascii="Arial" w:hAnsi="Arial"/>
      <w:lang w:val="pl-PL" w:eastAsia="pl-PL" w:bidi="ar-SA"/>
    </w:rPr>
  </w:style>
  <w:style w:type="character" w:customStyle="1" w:styleId="ZnakZnak14">
    <w:name w:val="Znak Znak14"/>
    <w:semiHidden/>
    <w:rsid w:val="0061582A"/>
    <w:rPr>
      <w:rFonts w:ascii="Calibri" w:eastAsia="Calibri" w:hAnsi="Calibri"/>
      <w:lang w:val="pl-PL" w:eastAsia="en-US" w:bidi="ar-SA"/>
    </w:rPr>
  </w:style>
  <w:style w:type="paragraph" w:styleId="Poprawka">
    <w:name w:val="Revision"/>
    <w:hidden/>
    <w:uiPriority w:val="99"/>
    <w:rsid w:val="0061582A"/>
    <w:rPr>
      <w:rFonts w:ascii="Arial" w:hAnsi="Arial"/>
      <w:sz w:val="22"/>
      <w:szCs w:val="24"/>
    </w:rPr>
  </w:style>
  <w:style w:type="paragraph" w:customStyle="1" w:styleId="BodyText23">
    <w:name w:val="Body Text 23"/>
    <w:rsid w:val="0061582A"/>
    <w:pPr>
      <w:widowControl w:val="0"/>
      <w:tabs>
        <w:tab w:val="left" w:pos="360"/>
      </w:tabs>
      <w:suppressAutoHyphens/>
      <w:jc w:val="both"/>
    </w:pPr>
    <w:rPr>
      <w:sz w:val="24"/>
      <w:lang w:eastAsia="ar-SA"/>
    </w:rPr>
  </w:style>
  <w:style w:type="paragraph" w:customStyle="1" w:styleId="bodytext3">
    <w:name w:val="bodytext3"/>
    <w:basedOn w:val="Normalny"/>
    <w:rsid w:val="0061582A"/>
    <w:pPr>
      <w:overflowPunct w:val="0"/>
      <w:autoSpaceDE w:val="0"/>
      <w:autoSpaceDN w:val="0"/>
      <w:spacing w:after="0"/>
    </w:pPr>
    <w:rPr>
      <w:rFonts w:ascii="Times New Roman" w:hAnsi="Times New Roman"/>
      <w:sz w:val="24"/>
    </w:rPr>
  </w:style>
  <w:style w:type="paragraph" w:customStyle="1" w:styleId="CharCharChar1ZnakZnak">
    <w:name w:val="Char Char Char1 Znak Znak"/>
    <w:aliases w:val="Char Char Char1 Znak Znak Znak Znak"/>
    <w:basedOn w:val="Normalny"/>
    <w:rsid w:val="0061582A"/>
    <w:pPr>
      <w:spacing w:after="160" w:line="240" w:lineRule="exact"/>
      <w:jc w:val="left"/>
    </w:pPr>
    <w:rPr>
      <w:rFonts w:ascii="Tahoma" w:hAnsi="Tahoma"/>
      <w:sz w:val="20"/>
      <w:szCs w:val="20"/>
      <w:lang w:val="en-US" w:eastAsia="en-US"/>
    </w:rPr>
  </w:style>
  <w:style w:type="paragraph" w:customStyle="1" w:styleId="WW-Tekstpodstawowy2">
    <w:name w:val="WW-Tekst podstawowy 2"/>
    <w:basedOn w:val="Normalny"/>
    <w:rsid w:val="0061582A"/>
    <w:pPr>
      <w:suppressAutoHyphens/>
      <w:spacing w:after="0"/>
    </w:pPr>
    <w:rPr>
      <w:rFonts w:cs="Arial"/>
      <w:sz w:val="24"/>
      <w:lang w:eastAsia="ar-SA"/>
    </w:rPr>
  </w:style>
  <w:style w:type="paragraph" w:styleId="Wcicienormalne">
    <w:name w:val="Normal Indent"/>
    <w:basedOn w:val="Normalny"/>
    <w:rsid w:val="0061582A"/>
    <w:pPr>
      <w:spacing w:after="0"/>
      <w:ind w:firstLine="709"/>
    </w:pPr>
    <w:rPr>
      <w:rFonts w:ascii="Times New Roman" w:hAnsi="Times New Roman"/>
      <w:iCs/>
      <w:color w:val="000000"/>
      <w:lang w:eastAsia="da-DK"/>
    </w:rPr>
  </w:style>
  <w:style w:type="paragraph" w:customStyle="1" w:styleId="StylWyjustowanyInterlinia15wiersza">
    <w:name w:val="Styl Wyjustowany Interlinia:  15 wiersza"/>
    <w:basedOn w:val="Normalny"/>
    <w:rsid w:val="0061582A"/>
    <w:pPr>
      <w:spacing w:after="0" w:line="360" w:lineRule="auto"/>
    </w:pPr>
    <w:rPr>
      <w:rFonts w:ascii="Times New Roman" w:hAnsi="Times New Roman"/>
      <w:sz w:val="24"/>
      <w:szCs w:val="20"/>
    </w:rPr>
  </w:style>
  <w:style w:type="paragraph" w:customStyle="1" w:styleId="standard0">
    <w:name w:val="standard"/>
    <w:basedOn w:val="Normalny"/>
    <w:rsid w:val="0061582A"/>
    <w:pPr>
      <w:autoSpaceDE w:val="0"/>
      <w:autoSpaceDN w:val="0"/>
      <w:spacing w:after="0"/>
      <w:jc w:val="left"/>
    </w:pPr>
    <w:rPr>
      <w:rFonts w:ascii="Times New Roman" w:hAnsi="Times New Roman"/>
      <w:sz w:val="24"/>
    </w:rPr>
  </w:style>
  <w:style w:type="paragraph" w:styleId="Listapunktowana">
    <w:name w:val="List Bullet"/>
    <w:basedOn w:val="Normalny"/>
    <w:rsid w:val="0061582A"/>
    <w:pPr>
      <w:numPr>
        <w:numId w:val="2"/>
      </w:numPr>
      <w:spacing w:after="0"/>
      <w:jc w:val="left"/>
    </w:pPr>
    <w:rPr>
      <w:sz w:val="20"/>
      <w:szCs w:val="20"/>
    </w:rPr>
  </w:style>
  <w:style w:type="character" w:customStyle="1" w:styleId="Nagwek1Znak">
    <w:name w:val="Nagłówek 1 Znak"/>
    <w:link w:val="Nagwek1"/>
    <w:uiPriority w:val="99"/>
    <w:rsid w:val="00F36A31"/>
    <w:rPr>
      <w:rFonts w:ascii="Arial" w:hAnsi="Arial"/>
      <w:b/>
      <w:kern w:val="28"/>
      <w:sz w:val="32"/>
    </w:rPr>
  </w:style>
  <w:style w:type="character" w:customStyle="1" w:styleId="NagwekZnak">
    <w:name w:val="Nagłówek Znak"/>
    <w:aliases w:val="Nagłówek strony Znak Znak1,Nagłówek strony Znak2"/>
    <w:link w:val="Nagwek"/>
    <w:uiPriority w:val="99"/>
    <w:rsid w:val="00432722"/>
    <w:rPr>
      <w:rFonts w:ascii="Arial" w:hAnsi="Arial"/>
      <w:i/>
      <w:smallCaps/>
      <w:sz w:val="16"/>
    </w:rPr>
  </w:style>
  <w:style w:type="character" w:customStyle="1" w:styleId="StopkaZnak">
    <w:name w:val="Stopka Znak"/>
    <w:link w:val="Stopka"/>
    <w:uiPriority w:val="99"/>
    <w:rsid w:val="00432722"/>
    <w:rPr>
      <w:i/>
      <w:sz w:val="16"/>
    </w:rPr>
  </w:style>
  <w:style w:type="character" w:customStyle="1" w:styleId="TekstprzypisudolnegoZnak">
    <w:name w:val="Tekst przypisu dolnego Znak"/>
    <w:link w:val="Tekstprzypisudolnego"/>
    <w:uiPriority w:val="99"/>
    <w:semiHidden/>
    <w:rsid w:val="00DC2E4E"/>
    <w:rPr>
      <w:sz w:val="18"/>
      <w:szCs w:val="18"/>
    </w:rPr>
  </w:style>
  <w:style w:type="character" w:customStyle="1" w:styleId="Tekstpodstawowy2Znak">
    <w:name w:val="Tekst podstawowy 2 Znak"/>
    <w:link w:val="Tekstpodstawowy2"/>
    <w:uiPriority w:val="99"/>
    <w:rsid w:val="000379CF"/>
    <w:rPr>
      <w:rFonts w:ascii="Arial" w:hAnsi="Arial"/>
      <w:color w:val="FF0000"/>
      <w:sz w:val="22"/>
      <w:szCs w:val="24"/>
    </w:rPr>
  </w:style>
  <w:style w:type="table" w:styleId="Tabela-Siatka">
    <w:name w:val="Table Grid"/>
    <w:basedOn w:val="Standardowy"/>
    <w:uiPriority w:val="59"/>
    <w:rsid w:val="00ED73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ICL Znak"/>
    <w:link w:val="Nagwek2"/>
    <w:uiPriority w:val="99"/>
    <w:rsid w:val="002359C8"/>
    <w:rPr>
      <w:rFonts w:ascii="Arial" w:hAnsi="Arial"/>
      <w:b/>
      <w:sz w:val="28"/>
    </w:rPr>
  </w:style>
  <w:style w:type="paragraph" w:styleId="Akapitzlist">
    <w:name w:val="List Paragraph"/>
    <w:basedOn w:val="Normalny"/>
    <w:uiPriority w:val="99"/>
    <w:qFormat/>
    <w:rsid w:val="002359C8"/>
    <w:pPr>
      <w:spacing w:after="0"/>
      <w:ind w:left="720"/>
      <w:contextualSpacing/>
      <w:jc w:val="left"/>
    </w:pPr>
    <w:rPr>
      <w:rFonts w:ascii="Times New Roman" w:hAnsi="Times New Roman"/>
      <w:sz w:val="24"/>
    </w:rPr>
  </w:style>
  <w:style w:type="paragraph" w:styleId="Podtytu">
    <w:name w:val="Subtitle"/>
    <w:basedOn w:val="Normalny"/>
    <w:link w:val="PodtytuZnak"/>
    <w:uiPriority w:val="99"/>
    <w:qFormat/>
    <w:rsid w:val="00A42539"/>
    <w:pPr>
      <w:overflowPunct w:val="0"/>
      <w:autoSpaceDE w:val="0"/>
      <w:autoSpaceDN w:val="0"/>
      <w:adjustRightInd w:val="0"/>
      <w:spacing w:after="0"/>
      <w:jc w:val="center"/>
      <w:textAlignment w:val="baseline"/>
    </w:pPr>
    <w:rPr>
      <w:rFonts w:ascii="Times New Roman" w:hAnsi="Times New Roman"/>
      <w:b/>
      <w:sz w:val="28"/>
      <w:szCs w:val="20"/>
      <w:u w:val="single"/>
    </w:rPr>
  </w:style>
  <w:style w:type="character" w:customStyle="1" w:styleId="PodtytuZnak">
    <w:name w:val="Podtytuł Znak"/>
    <w:link w:val="Podtytu"/>
    <w:uiPriority w:val="99"/>
    <w:rsid w:val="00A42539"/>
    <w:rPr>
      <w:b/>
      <w:sz w:val="28"/>
      <w:u w:val="single"/>
    </w:rPr>
  </w:style>
  <w:style w:type="paragraph" w:customStyle="1" w:styleId="Tytunagwka">
    <w:name w:val="Tytuł nagłówka"/>
    <w:basedOn w:val="Nagwek1"/>
    <w:qFormat/>
    <w:rsid w:val="00C34832"/>
    <w:pPr>
      <w:numPr>
        <w:numId w:val="3"/>
      </w:numPr>
      <w:tabs>
        <w:tab w:val="clear" w:pos="1418"/>
        <w:tab w:val="left" w:pos="426"/>
      </w:tabs>
      <w:spacing w:before="120"/>
    </w:pPr>
    <w:rPr>
      <w:rFonts w:ascii="Tahoma" w:hAnsi="Tahoma" w:cs="Tahoma"/>
      <w:sz w:val="23"/>
      <w:szCs w:val="22"/>
    </w:rPr>
  </w:style>
  <w:style w:type="paragraph" w:styleId="Nagwekspisutreci">
    <w:name w:val="TOC Heading"/>
    <w:basedOn w:val="Nagwek1"/>
    <w:next w:val="Normalny"/>
    <w:uiPriority w:val="39"/>
    <w:qFormat/>
    <w:rsid w:val="006C6819"/>
    <w:pPr>
      <w:keepLines/>
      <w:tabs>
        <w:tab w:val="clear" w:pos="1418"/>
      </w:tabs>
      <w:overflowPunct/>
      <w:autoSpaceDE/>
      <w:autoSpaceDN/>
      <w:adjustRightInd/>
      <w:spacing w:before="480" w:after="0" w:line="276" w:lineRule="auto"/>
      <w:textAlignment w:val="auto"/>
      <w:outlineLvl w:val="9"/>
    </w:pPr>
    <w:rPr>
      <w:rFonts w:ascii="Cambria" w:hAnsi="Cambria"/>
      <w:bCs/>
      <w:color w:val="365F91"/>
      <w:kern w:val="0"/>
      <w:sz w:val="28"/>
      <w:szCs w:val="28"/>
      <w:lang w:eastAsia="en-US"/>
    </w:rPr>
  </w:style>
  <w:style w:type="paragraph" w:customStyle="1" w:styleId="Default">
    <w:name w:val="Default"/>
    <w:uiPriority w:val="99"/>
    <w:rsid w:val="00291E8D"/>
    <w:pPr>
      <w:autoSpaceDE w:val="0"/>
      <w:autoSpaceDN w:val="0"/>
      <w:adjustRightInd w:val="0"/>
    </w:pPr>
    <w:rPr>
      <w:rFonts w:ascii="Arial" w:hAnsi="Arial" w:cs="Arial"/>
      <w:color w:val="000000"/>
      <w:sz w:val="24"/>
      <w:szCs w:val="24"/>
    </w:rPr>
  </w:style>
  <w:style w:type="character" w:customStyle="1" w:styleId="TekstpodstawowywcityZnak">
    <w:name w:val="Tekst podstawowy wcięty Znak"/>
    <w:link w:val="Tekstpodstawowywcity"/>
    <w:uiPriority w:val="99"/>
    <w:rsid w:val="009A2AD2"/>
    <w:rPr>
      <w:rFonts w:ascii="Arial" w:hAnsi="Arial"/>
      <w:sz w:val="22"/>
      <w:szCs w:val="24"/>
    </w:rPr>
  </w:style>
  <w:style w:type="character" w:customStyle="1" w:styleId="tek">
    <w:name w:val="tek"/>
    <w:basedOn w:val="Domylnaczcionkaakapitu"/>
    <w:rsid w:val="007735FA"/>
  </w:style>
  <w:style w:type="character" w:customStyle="1" w:styleId="TekstdymkaZnak">
    <w:name w:val="Tekst dymka Znak"/>
    <w:link w:val="Tekstdymka"/>
    <w:uiPriority w:val="99"/>
    <w:locked/>
    <w:rsid w:val="007735FA"/>
    <w:rPr>
      <w:rFonts w:ascii="Tahoma" w:hAnsi="Tahoma" w:cs="Tahoma"/>
      <w:sz w:val="16"/>
      <w:szCs w:val="16"/>
    </w:rPr>
  </w:style>
  <w:style w:type="character" w:customStyle="1" w:styleId="NagwekZnak1">
    <w:name w:val="Nagłówek Znak1"/>
    <w:aliases w:val="Nagłówek Znak Znak,Nagłówek strony Znak Znak,Nagłówek strony Znak1"/>
    <w:rsid w:val="007735FA"/>
    <w:rPr>
      <w:sz w:val="24"/>
      <w:szCs w:val="24"/>
      <w:lang w:val="pl-PL" w:eastAsia="pl-PL" w:bidi="ar-SA"/>
    </w:rPr>
  </w:style>
  <w:style w:type="paragraph" w:styleId="Adreszwrotnynakopercie">
    <w:name w:val="envelope return"/>
    <w:basedOn w:val="Normalny"/>
    <w:rsid w:val="007E0FA1"/>
    <w:rPr>
      <w:rFonts w:ascii="Cambria" w:hAnsi="Cambria"/>
      <w:sz w:val="20"/>
      <w:szCs w:val="20"/>
    </w:rPr>
  </w:style>
  <w:style w:type="paragraph" w:customStyle="1" w:styleId="Zwykytekst1">
    <w:name w:val="Zwykły tekst1"/>
    <w:basedOn w:val="Normalny"/>
    <w:rsid w:val="007E0FA1"/>
    <w:pPr>
      <w:spacing w:after="0"/>
      <w:jc w:val="left"/>
    </w:pPr>
    <w:rPr>
      <w:rFonts w:ascii="Courier New" w:hAnsi="Courier New"/>
      <w:sz w:val="20"/>
      <w:szCs w:val="20"/>
    </w:rPr>
  </w:style>
  <w:style w:type="character" w:customStyle="1" w:styleId="symbol1">
    <w:name w:val="symbol1"/>
    <w:rsid w:val="007E0FA1"/>
    <w:rPr>
      <w:rFonts w:ascii="Courier New" w:hAnsi="Courier New" w:cs="Courier New" w:hint="default"/>
      <w:b/>
      <w:bCs/>
      <w:sz w:val="21"/>
      <w:szCs w:val="21"/>
    </w:rPr>
  </w:style>
  <w:style w:type="paragraph" w:customStyle="1" w:styleId="Zwykytekst11">
    <w:name w:val="Zwykły tekst11"/>
    <w:basedOn w:val="Normalny"/>
    <w:rsid w:val="007E0FA1"/>
    <w:pPr>
      <w:spacing w:after="0"/>
      <w:jc w:val="left"/>
    </w:pPr>
    <w:rPr>
      <w:rFonts w:ascii="Courier New" w:hAnsi="Courier New"/>
      <w:sz w:val="20"/>
      <w:szCs w:val="20"/>
    </w:rPr>
  </w:style>
  <w:style w:type="paragraph" w:customStyle="1" w:styleId="Lista1">
    <w:name w:val="Lista1"/>
    <w:basedOn w:val="Normalny"/>
    <w:autoRedefine/>
    <w:rsid w:val="000B5242"/>
    <w:pPr>
      <w:numPr>
        <w:numId w:val="4"/>
      </w:numPr>
      <w:tabs>
        <w:tab w:val="clear" w:pos="576"/>
      </w:tabs>
      <w:spacing w:after="0"/>
      <w:ind w:left="660"/>
      <w:jc w:val="left"/>
    </w:pPr>
    <w:rPr>
      <w:rFonts w:ascii="Times New Roman" w:hAnsi="Times New Roman"/>
      <w:sz w:val="20"/>
      <w:szCs w:val="20"/>
    </w:rPr>
  </w:style>
  <w:style w:type="paragraph" w:customStyle="1" w:styleId="PlainText1">
    <w:name w:val="Plain Text1"/>
    <w:basedOn w:val="Normalny"/>
    <w:rsid w:val="00646225"/>
    <w:pPr>
      <w:spacing w:after="0"/>
      <w:jc w:val="left"/>
    </w:pPr>
    <w:rPr>
      <w:rFonts w:ascii="Courier New" w:hAnsi="Courier New"/>
      <w:sz w:val="20"/>
      <w:szCs w:val="20"/>
    </w:rPr>
  </w:style>
  <w:style w:type="paragraph" w:styleId="Bezodstpw">
    <w:name w:val="No Spacing"/>
    <w:basedOn w:val="Normalny"/>
    <w:link w:val="BezodstpwZnak"/>
    <w:uiPriority w:val="99"/>
    <w:qFormat/>
    <w:rsid w:val="003F2A2E"/>
    <w:pPr>
      <w:spacing w:after="0"/>
      <w:jc w:val="left"/>
    </w:pPr>
    <w:rPr>
      <w:rFonts w:ascii="Calibri" w:eastAsia="Calibri" w:hAnsi="Calibri"/>
      <w:szCs w:val="22"/>
      <w:lang w:val="en-US" w:eastAsia="en-US" w:bidi="en-US"/>
    </w:rPr>
  </w:style>
  <w:style w:type="character" w:customStyle="1" w:styleId="TekstprzypisukocowegoZnak">
    <w:name w:val="Tekst przypisu końcowego Znak"/>
    <w:link w:val="Tekstprzypisukocowego"/>
    <w:uiPriority w:val="99"/>
    <w:rsid w:val="00EF2D3B"/>
    <w:rPr>
      <w:rFonts w:ascii="Arial" w:hAnsi="Arial"/>
    </w:rPr>
  </w:style>
  <w:style w:type="paragraph" w:styleId="HTML-wstpniesformatowany">
    <w:name w:val="HTML Preformatted"/>
    <w:basedOn w:val="Normalny"/>
    <w:link w:val="HTML-wstpniesformatowanyZnak"/>
    <w:uiPriority w:val="99"/>
    <w:rsid w:val="00CE2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sz w:val="20"/>
      <w:szCs w:val="20"/>
    </w:rPr>
  </w:style>
  <w:style w:type="character" w:customStyle="1" w:styleId="HTML-wstpniesformatowanyZnak">
    <w:name w:val="HTML - wstępnie sformatowany Znak"/>
    <w:link w:val="HTML-wstpniesformatowany"/>
    <w:uiPriority w:val="99"/>
    <w:rsid w:val="00CE2F8C"/>
    <w:rPr>
      <w:rFonts w:ascii="Courier New" w:hAnsi="Courier New" w:cs="Courier New"/>
    </w:rPr>
  </w:style>
  <w:style w:type="character" w:customStyle="1" w:styleId="symbol">
    <w:name w:val="symbol"/>
    <w:basedOn w:val="Domylnaczcionkaakapitu"/>
    <w:rsid w:val="00685557"/>
  </w:style>
  <w:style w:type="character" w:customStyle="1" w:styleId="para">
    <w:name w:val="para"/>
    <w:basedOn w:val="Domylnaczcionkaakapitu"/>
    <w:rsid w:val="00864AD3"/>
  </w:style>
  <w:style w:type="paragraph" w:styleId="Lista">
    <w:name w:val="List"/>
    <w:basedOn w:val="Tekstpodstawowy"/>
    <w:uiPriority w:val="99"/>
    <w:rsid w:val="00D406E2"/>
    <w:pPr>
      <w:suppressAutoHyphens/>
      <w:spacing w:line="100" w:lineRule="atLeast"/>
      <w:jc w:val="both"/>
      <w:textAlignment w:val="baseline"/>
    </w:pPr>
    <w:rPr>
      <w:rFonts w:cs="Tahoma"/>
      <w:kern w:val="1"/>
      <w:lang w:eastAsia="ar-SA"/>
    </w:rPr>
  </w:style>
  <w:style w:type="character" w:customStyle="1" w:styleId="Znakiprzypiswdolnych">
    <w:name w:val="Znaki przypisów dolnych"/>
    <w:uiPriority w:val="99"/>
    <w:rsid w:val="004A7068"/>
    <w:rPr>
      <w:vertAlign w:val="superscript"/>
    </w:rPr>
  </w:style>
  <w:style w:type="paragraph" w:customStyle="1" w:styleId="Akapitzlist1">
    <w:name w:val="Akapit z listą1"/>
    <w:basedOn w:val="Normalny"/>
    <w:rsid w:val="004A7068"/>
    <w:pPr>
      <w:suppressAutoHyphens/>
      <w:spacing w:after="200" w:line="276" w:lineRule="auto"/>
      <w:ind w:left="720"/>
      <w:jc w:val="left"/>
    </w:pPr>
    <w:rPr>
      <w:rFonts w:ascii="Calibri" w:hAnsi="Calibri" w:cs="Calibri"/>
      <w:szCs w:val="22"/>
      <w:lang w:eastAsia="ar-SA"/>
    </w:rPr>
  </w:style>
  <w:style w:type="paragraph" w:customStyle="1" w:styleId="Tekstpodstawowywcity31">
    <w:name w:val="Tekst podstawowy wcięty 31"/>
    <w:basedOn w:val="Normalny"/>
    <w:uiPriority w:val="99"/>
    <w:rsid w:val="004A7068"/>
    <w:pPr>
      <w:suppressAutoHyphens/>
      <w:spacing w:after="0"/>
      <w:ind w:left="-284"/>
    </w:pPr>
    <w:rPr>
      <w:rFonts w:ascii="Calibri" w:hAnsi="Calibri" w:cs="Calibri"/>
      <w:bCs/>
      <w:color w:val="993300"/>
      <w:szCs w:val="22"/>
      <w:lang w:eastAsia="ar-SA"/>
    </w:rPr>
  </w:style>
  <w:style w:type="character" w:customStyle="1" w:styleId="Domylnaczcionkaakapitu1">
    <w:name w:val="Domyślna czcionka akapitu1"/>
    <w:uiPriority w:val="99"/>
    <w:rsid w:val="00DB3A78"/>
  </w:style>
  <w:style w:type="paragraph" w:customStyle="1" w:styleId="UHUstpParagrafu">
    <w:name w:val="UH Ustęp Paragrafu"/>
    <w:rsid w:val="0088789B"/>
    <w:pPr>
      <w:numPr>
        <w:numId w:val="5"/>
      </w:numPr>
      <w:spacing w:after="60"/>
      <w:jc w:val="both"/>
    </w:pPr>
    <w:rPr>
      <w:rFonts w:ascii="Tahoma" w:hAnsi="Tahoma"/>
      <w:sz w:val="22"/>
    </w:rPr>
  </w:style>
  <w:style w:type="paragraph" w:customStyle="1" w:styleId="Peny-wyjustowany">
    <w:name w:val="Pełny - wyjustowany"/>
    <w:basedOn w:val="Normalny"/>
    <w:rsid w:val="00F26DA0"/>
    <w:pPr>
      <w:suppressAutoHyphens/>
      <w:spacing w:after="0"/>
    </w:pPr>
    <w:rPr>
      <w:szCs w:val="20"/>
      <w:lang w:eastAsia="ar-SA"/>
    </w:rPr>
  </w:style>
  <w:style w:type="paragraph" w:customStyle="1" w:styleId="Textbody">
    <w:name w:val="Text body"/>
    <w:basedOn w:val="Normalny"/>
    <w:rsid w:val="00F26DA0"/>
    <w:pPr>
      <w:widowControl w:val="0"/>
      <w:suppressAutoHyphens/>
      <w:autoSpaceDN w:val="0"/>
      <w:jc w:val="left"/>
      <w:textAlignment w:val="baseline"/>
    </w:pPr>
    <w:rPr>
      <w:rFonts w:ascii="Times New Roman" w:eastAsia="Lucida Sans Unicode" w:hAnsi="Times New Roman" w:cs="Tahoma"/>
      <w:kern w:val="3"/>
      <w:sz w:val="24"/>
      <w:lang w:eastAsia="zh-CN" w:bidi="hi-IN"/>
    </w:rPr>
  </w:style>
  <w:style w:type="paragraph" w:customStyle="1" w:styleId="Nagwek11">
    <w:name w:val="Nagłówek 11"/>
    <w:basedOn w:val="Standard"/>
    <w:next w:val="Standard"/>
    <w:rsid w:val="00F26DA0"/>
    <w:pPr>
      <w:keepNext/>
      <w:tabs>
        <w:tab w:val="left" w:pos="1418"/>
        <w:tab w:val="left" w:pos="6237"/>
      </w:tabs>
      <w:suppressAutoHyphens/>
      <w:autoSpaceDE/>
      <w:adjustRightInd/>
      <w:textAlignment w:val="baseline"/>
      <w:outlineLvl w:val="0"/>
    </w:pPr>
    <w:rPr>
      <w:rFonts w:ascii="Arial" w:eastAsia="Lucida Sans Unicode" w:hAnsi="Arial" w:cs="Tahoma"/>
      <w:b/>
      <w:kern w:val="3"/>
      <w:szCs w:val="20"/>
      <w:lang w:eastAsia="zh-CN" w:bidi="hi-IN"/>
    </w:rPr>
  </w:style>
  <w:style w:type="paragraph" w:customStyle="1" w:styleId="Punkt">
    <w:name w:val="Punkt"/>
    <w:basedOn w:val="Standard"/>
    <w:rsid w:val="00F26DA0"/>
    <w:pPr>
      <w:suppressAutoHyphens/>
      <w:autoSpaceDE/>
      <w:adjustRightInd/>
      <w:spacing w:before="120"/>
      <w:ind w:left="283" w:hanging="283"/>
      <w:jc w:val="both"/>
      <w:textAlignment w:val="baseline"/>
    </w:pPr>
    <w:rPr>
      <w:rFonts w:ascii="Arial" w:eastAsia="Lucida Sans Unicode" w:hAnsi="Arial" w:cs="Tahoma"/>
      <w:kern w:val="3"/>
      <w:szCs w:val="20"/>
      <w:lang w:eastAsia="zh-CN" w:bidi="hi-IN"/>
    </w:rPr>
  </w:style>
  <w:style w:type="paragraph" w:customStyle="1" w:styleId="podpunkt">
    <w:name w:val="podpunkt"/>
    <w:basedOn w:val="Standard"/>
    <w:rsid w:val="00F26DA0"/>
    <w:pPr>
      <w:suppressAutoHyphens/>
      <w:autoSpaceDE/>
      <w:adjustRightInd/>
      <w:spacing w:before="120"/>
      <w:jc w:val="both"/>
      <w:textAlignment w:val="baseline"/>
    </w:pPr>
    <w:rPr>
      <w:rFonts w:ascii="Arial" w:eastAsia="Lucida Sans Unicode" w:hAnsi="Arial" w:cs="Tahoma"/>
      <w:kern w:val="3"/>
      <w:szCs w:val="20"/>
      <w:lang w:eastAsia="zh-CN" w:bidi="hi-IN"/>
    </w:rPr>
  </w:style>
  <w:style w:type="numbering" w:customStyle="1" w:styleId="WW8Num4">
    <w:name w:val="WW8Num4"/>
    <w:basedOn w:val="Bezlisty"/>
    <w:rsid w:val="00F26DA0"/>
    <w:pPr>
      <w:numPr>
        <w:numId w:val="6"/>
      </w:numPr>
    </w:pPr>
  </w:style>
  <w:style w:type="character" w:customStyle="1" w:styleId="FontStyle81">
    <w:name w:val="Font Style81"/>
    <w:uiPriority w:val="99"/>
    <w:rsid w:val="001A372A"/>
    <w:rPr>
      <w:rFonts w:ascii="Times New Roman" w:hAnsi="Times New Roman" w:cs="Times New Roman" w:hint="default"/>
      <w:sz w:val="22"/>
      <w:szCs w:val="22"/>
    </w:rPr>
  </w:style>
  <w:style w:type="paragraph" w:customStyle="1" w:styleId="tabulka">
    <w:name w:val="tabulka"/>
    <w:basedOn w:val="Normalny"/>
    <w:uiPriority w:val="99"/>
    <w:rsid w:val="00F70656"/>
    <w:pPr>
      <w:widowControl w:val="0"/>
      <w:spacing w:before="120" w:after="0" w:line="240" w:lineRule="exact"/>
      <w:jc w:val="center"/>
    </w:pPr>
    <w:rPr>
      <w:sz w:val="20"/>
      <w:szCs w:val="20"/>
      <w:lang w:val="cs-CZ"/>
    </w:rPr>
  </w:style>
  <w:style w:type="paragraph" w:customStyle="1" w:styleId="normaltableau">
    <w:name w:val="normal_tableau"/>
    <w:basedOn w:val="Normalny"/>
    <w:rsid w:val="00F70656"/>
    <w:pPr>
      <w:spacing w:before="120"/>
    </w:pPr>
    <w:rPr>
      <w:rFonts w:ascii="Optima" w:hAnsi="Optima"/>
      <w:szCs w:val="20"/>
      <w:lang w:val="en-GB"/>
    </w:rPr>
  </w:style>
  <w:style w:type="paragraph" w:customStyle="1" w:styleId="Tekstblokowy1">
    <w:name w:val="Tekst blokowy1"/>
    <w:basedOn w:val="Normalny"/>
    <w:uiPriority w:val="99"/>
    <w:rsid w:val="00561C18"/>
    <w:pPr>
      <w:tabs>
        <w:tab w:val="left" w:pos="10915"/>
      </w:tabs>
      <w:suppressAutoHyphens/>
      <w:spacing w:after="0"/>
      <w:ind w:left="851" w:right="-1" w:hanging="851"/>
    </w:pPr>
    <w:rPr>
      <w:szCs w:val="20"/>
      <w:lang w:val="en-GB" w:eastAsia="ar-SA"/>
    </w:rPr>
  </w:style>
  <w:style w:type="character" w:styleId="Uwydatnienie">
    <w:name w:val="Emphasis"/>
    <w:qFormat/>
    <w:rsid w:val="00593E58"/>
    <w:rPr>
      <w:b/>
      <w:bCs/>
      <w:i w:val="0"/>
      <w:iCs w:val="0"/>
    </w:rPr>
  </w:style>
  <w:style w:type="character" w:customStyle="1" w:styleId="Nagwek2Znak1">
    <w:name w:val="Nagłówek 2 Znak1"/>
    <w:aliases w:val="ASAPHeading 2 Znak1,Numbered - 2 Znak1,h 3 Znak1,ICL Znak1,Heading 2a Znak1,H2 Znak1,PA Major Section Znak1,l2 Znak1,Headline 2 Znak1,h2 Znak1,2 Znak1,headi Znak1,heading2 Znak1,h21 Znak1,h22 Znak1,21 Znak1,kopregel 2 Znak1"/>
    <w:uiPriority w:val="99"/>
    <w:locked/>
    <w:rsid w:val="00425388"/>
    <w:rPr>
      <w:rFonts w:ascii="Arial" w:hAnsi="Arial" w:cs="Times New Roman"/>
      <w:b/>
      <w:sz w:val="28"/>
    </w:rPr>
  </w:style>
  <w:style w:type="character" w:customStyle="1" w:styleId="TekstkomentarzaZnak1">
    <w:name w:val="Tekst komentarza Znak1"/>
    <w:uiPriority w:val="99"/>
    <w:locked/>
    <w:rsid w:val="00425388"/>
    <w:rPr>
      <w:rFonts w:ascii="Arial" w:hAnsi="Arial" w:cs="Times New Roman"/>
    </w:rPr>
  </w:style>
  <w:style w:type="character" w:customStyle="1" w:styleId="FontStyle99">
    <w:name w:val="Font Style99"/>
    <w:uiPriority w:val="99"/>
    <w:rsid w:val="00D738EC"/>
    <w:rPr>
      <w:rFonts w:ascii="Verdana" w:hAnsi="Verdana" w:cs="Verdana"/>
      <w:sz w:val="16"/>
      <w:szCs w:val="16"/>
    </w:rPr>
  </w:style>
  <w:style w:type="paragraph" w:customStyle="1" w:styleId="Akapitzlist2">
    <w:name w:val="Akapit z listą2"/>
    <w:basedOn w:val="Normalny"/>
    <w:rsid w:val="007D15BD"/>
    <w:pPr>
      <w:spacing w:after="200" w:line="276" w:lineRule="auto"/>
      <w:ind w:left="720"/>
      <w:contextualSpacing/>
      <w:jc w:val="left"/>
    </w:pPr>
    <w:rPr>
      <w:rFonts w:ascii="Calibri" w:hAnsi="Calibri"/>
      <w:szCs w:val="22"/>
    </w:rPr>
  </w:style>
  <w:style w:type="character" w:customStyle="1" w:styleId="Nagwek4Znak">
    <w:name w:val="Nagłówek 4 Znak"/>
    <w:basedOn w:val="Domylnaczcionkaakapitu"/>
    <w:link w:val="Nagwek4"/>
    <w:uiPriority w:val="99"/>
    <w:locked/>
    <w:rsid w:val="00904293"/>
    <w:rPr>
      <w:rFonts w:ascii="Arial" w:hAnsi="Arial"/>
      <w:b/>
      <w:bCs/>
      <w:sz w:val="26"/>
      <w:szCs w:val="28"/>
    </w:rPr>
  </w:style>
  <w:style w:type="character" w:customStyle="1" w:styleId="Nagwek5Znak">
    <w:name w:val="Nagłówek 5 Znak"/>
    <w:basedOn w:val="Domylnaczcionkaakapitu"/>
    <w:link w:val="Nagwek5"/>
    <w:uiPriority w:val="99"/>
    <w:locked/>
    <w:rsid w:val="00904293"/>
    <w:rPr>
      <w:rFonts w:ascii="Arial" w:hAnsi="Arial"/>
      <w:b/>
      <w:bCs/>
      <w:iCs/>
      <w:sz w:val="26"/>
      <w:szCs w:val="26"/>
    </w:rPr>
  </w:style>
  <w:style w:type="character" w:customStyle="1" w:styleId="Nagwek6Znak">
    <w:name w:val="Nagłówek 6 Znak"/>
    <w:basedOn w:val="Domylnaczcionkaakapitu"/>
    <w:link w:val="Nagwek6"/>
    <w:uiPriority w:val="99"/>
    <w:locked/>
    <w:rsid w:val="00904293"/>
    <w:rPr>
      <w:rFonts w:ascii="Arial" w:hAnsi="Arial"/>
      <w:b/>
      <w:bCs/>
      <w:sz w:val="22"/>
      <w:szCs w:val="22"/>
    </w:rPr>
  </w:style>
  <w:style w:type="character" w:customStyle="1" w:styleId="Nagwek7Znak">
    <w:name w:val="Nagłówek 7 Znak"/>
    <w:basedOn w:val="Domylnaczcionkaakapitu"/>
    <w:link w:val="Nagwek7"/>
    <w:uiPriority w:val="99"/>
    <w:locked/>
    <w:rsid w:val="00904293"/>
    <w:rPr>
      <w:rFonts w:ascii="Arial" w:hAnsi="Arial"/>
      <w:sz w:val="22"/>
      <w:szCs w:val="24"/>
    </w:rPr>
  </w:style>
  <w:style w:type="character" w:customStyle="1" w:styleId="Nagwek8Znak">
    <w:name w:val="Nagłówek 8 Znak"/>
    <w:basedOn w:val="Domylnaczcionkaakapitu"/>
    <w:link w:val="Nagwek8"/>
    <w:uiPriority w:val="99"/>
    <w:locked/>
    <w:rsid w:val="00904293"/>
    <w:rPr>
      <w:rFonts w:ascii="Arial" w:hAnsi="Arial"/>
      <w:i/>
      <w:iCs/>
      <w:sz w:val="22"/>
      <w:szCs w:val="24"/>
    </w:rPr>
  </w:style>
  <w:style w:type="character" w:customStyle="1" w:styleId="Nagwek9Znak">
    <w:name w:val="Nagłówek 9 Znak"/>
    <w:basedOn w:val="Domylnaczcionkaakapitu"/>
    <w:link w:val="Nagwek9"/>
    <w:uiPriority w:val="99"/>
    <w:locked/>
    <w:rsid w:val="00904293"/>
    <w:rPr>
      <w:rFonts w:ascii="Arial" w:hAnsi="Arial" w:cs="Arial"/>
      <w:sz w:val="22"/>
      <w:szCs w:val="22"/>
    </w:rPr>
  </w:style>
  <w:style w:type="character" w:customStyle="1" w:styleId="WW8Num4z0">
    <w:name w:val="WW8Num4z0"/>
    <w:uiPriority w:val="99"/>
    <w:rsid w:val="00904293"/>
    <w:rPr>
      <w:rFonts w:ascii="Arial" w:hAnsi="Arial"/>
    </w:rPr>
  </w:style>
  <w:style w:type="character" w:customStyle="1" w:styleId="WW8Num8z0">
    <w:name w:val="WW8Num8z0"/>
    <w:uiPriority w:val="99"/>
    <w:rsid w:val="00904293"/>
    <w:rPr>
      <w:rFonts w:ascii="Symbol" w:hAnsi="Symbol"/>
    </w:rPr>
  </w:style>
  <w:style w:type="character" w:customStyle="1" w:styleId="WW8Num16z0">
    <w:name w:val="WW8Num16z0"/>
    <w:uiPriority w:val="99"/>
    <w:rsid w:val="00904293"/>
    <w:rPr>
      <w:rFonts w:ascii="Symbol" w:hAnsi="Symbol"/>
    </w:rPr>
  </w:style>
  <w:style w:type="character" w:customStyle="1" w:styleId="WW8Num19z0">
    <w:name w:val="WW8Num19z0"/>
    <w:uiPriority w:val="99"/>
    <w:rsid w:val="00904293"/>
    <w:rPr>
      <w:rFonts w:ascii="Arial" w:hAnsi="Arial"/>
    </w:rPr>
  </w:style>
  <w:style w:type="character" w:customStyle="1" w:styleId="WW8Num21z2">
    <w:name w:val="WW8Num21z2"/>
    <w:uiPriority w:val="99"/>
    <w:rsid w:val="00904293"/>
    <w:rPr>
      <w:rFonts w:ascii="Arial" w:hAnsi="Arial"/>
    </w:rPr>
  </w:style>
  <w:style w:type="character" w:customStyle="1" w:styleId="WW8Num23z0">
    <w:name w:val="WW8Num23z0"/>
    <w:uiPriority w:val="99"/>
    <w:rsid w:val="00904293"/>
    <w:rPr>
      <w:rFonts w:ascii="Courier New" w:hAnsi="Courier New"/>
    </w:rPr>
  </w:style>
  <w:style w:type="character" w:customStyle="1" w:styleId="Absatz-Standardschriftart">
    <w:name w:val="Absatz-Standardschriftart"/>
    <w:uiPriority w:val="99"/>
    <w:rsid w:val="00904293"/>
  </w:style>
  <w:style w:type="character" w:customStyle="1" w:styleId="WW-Absatz-Standardschriftart">
    <w:name w:val="WW-Absatz-Standardschriftart"/>
    <w:uiPriority w:val="99"/>
    <w:rsid w:val="00904293"/>
  </w:style>
  <w:style w:type="character" w:customStyle="1" w:styleId="WW8Num5z0">
    <w:name w:val="WW8Num5z0"/>
    <w:uiPriority w:val="99"/>
    <w:rsid w:val="00904293"/>
    <w:rPr>
      <w:rFonts w:ascii="Symbol" w:hAnsi="Symbol"/>
    </w:rPr>
  </w:style>
  <w:style w:type="character" w:customStyle="1" w:styleId="WW8Num6z0">
    <w:name w:val="WW8Num6z0"/>
    <w:uiPriority w:val="99"/>
    <w:rsid w:val="00904293"/>
    <w:rPr>
      <w:rFonts w:ascii="Symbol" w:hAnsi="Symbol"/>
    </w:rPr>
  </w:style>
  <w:style w:type="character" w:customStyle="1" w:styleId="WW8Num7z0">
    <w:name w:val="WW8Num7z0"/>
    <w:uiPriority w:val="99"/>
    <w:rsid w:val="00904293"/>
    <w:rPr>
      <w:rFonts w:ascii="Symbol" w:hAnsi="Symbol"/>
    </w:rPr>
  </w:style>
  <w:style w:type="character" w:customStyle="1" w:styleId="WW8Num10z0">
    <w:name w:val="WW8Num10z0"/>
    <w:uiPriority w:val="99"/>
    <w:rsid w:val="00904293"/>
    <w:rPr>
      <w:rFonts w:ascii="Symbol" w:hAnsi="Symbol"/>
    </w:rPr>
  </w:style>
  <w:style w:type="character" w:customStyle="1" w:styleId="WW8Num11z0">
    <w:name w:val="WW8Num11z0"/>
    <w:uiPriority w:val="99"/>
    <w:rsid w:val="00904293"/>
    <w:rPr>
      <w:rFonts w:ascii="Courier New" w:hAnsi="Courier New"/>
    </w:rPr>
  </w:style>
  <w:style w:type="character" w:customStyle="1" w:styleId="WW8Num14z0">
    <w:name w:val="WW8Num14z0"/>
    <w:uiPriority w:val="99"/>
    <w:rsid w:val="00904293"/>
    <w:rPr>
      <w:rFonts w:ascii="Symbol" w:hAnsi="Symbol"/>
      <w:sz w:val="20"/>
    </w:rPr>
  </w:style>
  <w:style w:type="character" w:customStyle="1" w:styleId="WW8Num14z1">
    <w:name w:val="WW8Num14z1"/>
    <w:uiPriority w:val="99"/>
    <w:rsid w:val="00904293"/>
    <w:rPr>
      <w:rFonts w:ascii="Courier New" w:hAnsi="Courier New"/>
      <w:sz w:val="20"/>
    </w:rPr>
  </w:style>
  <w:style w:type="character" w:customStyle="1" w:styleId="WW8Num14z2">
    <w:name w:val="WW8Num14z2"/>
    <w:uiPriority w:val="99"/>
    <w:rsid w:val="00904293"/>
    <w:rPr>
      <w:rFonts w:ascii="Wingdings" w:hAnsi="Wingdings"/>
      <w:sz w:val="20"/>
    </w:rPr>
  </w:style>
  <w:style w:type="character" w:customStyle="1" w:styleId="WW8Num19z1">
    <w:name w:val="WW8Num19z1"/>
    <w:uiPriority w:val="99"/>
    <w:rsid w:val="00904293"/>
    <w:rPr>
      <w:rFonts w:ascii="Courier New" w:hAnsi="Courier New"/>
    </w:rPr>
  </w:style>
  <w:style w:type="character" w:customStyle="1" w:styleId="WW8Num19z2">
    <w:name w:val="WW8Num19z2"/>
    <w:uiPriority w:val="99"/>
    <w:rsid w:val="00904293"/>
    <w:rPr>
      <w:rFonts w:ascii="Wingdings" w:hAnsi="Wingdings"/>
    </w:rPr>
  </w:style>
  <w:style w:type="character" w:customStyle="1" w:styleId="WW8Num19z3">
    <w:name w:val="WW8Num19z3"/>
    <w:uiPriority w:val="99"/>
    <w:rsid w:val="00904293"/>
    <w:rPr>
      <w:rFonts w:ascii="Symbol" w:hAnsi="Symbol"/>
    </w:rPr>
  </w:style>
  <w:style w:type="character" w:customStyle="1" w:styleId="WW8Num24z0">
    <w:name w:val="WW8Num24z0"/>
    <w:uiPriority w:val="99"/>
    <w:rsid w:val="00904293"/>
    <w:rPr>
      <w:rFonts w:ascii="Arial" w:hAnsi="Arial"/>
    </w:rPr>
  </w:style>
  <w:style w:type="character" w:customStyle="1" w:styleId="WW8Num24z1">
    <w:name w:val="WW8Num24z1"/>
    <w:uiPriority w:val="99"/>
    <w:rsid w:val="00904293"/>
    <w:rPr>
      <w:rFonts w:ascii="Courier New" w:hAnsi="Courier New"/>
    </w:rPr>
  </w:style>
  <w:style w:type="character" w:customStyle="1" w:styleId="WW8Num24z2">
    <w:name w:val="WW8Num24z2"/>
    <w:uiPriority w:val="99"/>
    <w:rsid w:val="00904293"/>
    <w:rPr>
      <w:rFonts w:ascii="Wingdings" w:hAnsi="Wingdings"/>
    </w:rPr>
  </w:style>
  <w:style w:type="character" w:customStyle="1" w:styleId="WW8Num24z3">
    <w:name w:val="WW8Num24z3"/>
    <w:uiPriority w:val="99"/>
    <w:rsid w:val="00904293"/>
    <w:rPr>
      <w:rFonts w:ascii="Symbol" w:hAnsi="Symbol"/>
    </w:rPr>
  </w:style>
  <w:style w:type="character" w:customStyle="1" w:styleId="WW8Num29z0">
    <w:name w:val="WW8Num29z0"/>
    <w:uiPriority w:val="99"/>
    <w:rsid w:val="00904293"/>
    <w:rPr>
      <w:rFonts w:ascii="Arial" w:hAnsi="Arial"/>
    </w:rPr>
  </w:style>
  <w:style w:type="character" w:customStyle="1" w:styleId="WW8Num34z0">
    <w:name w:val="WW8Num34z0"/>
    <w:uiPriority w:val="99"/>
    <w:rsid w:val="00904293"/>
    <w:rPr>
      <w:rFonts w:ascii="Courier New" w:hAnsi="Courier New"/>
    </w:rPr>
  </w:style>
  <w:style w:type="character" w:customStyle="1" w:styleId="WW8Num38z2">
    <w:name w:val="WW8Num38z2"/>
    <w:uiPriority w:val="99"/>
    <w:rsid w:val="00904293"/>
    <w:rPr>
      <w:rFonts w:ascii="Arial" w:hAnsi="Arial"/>
    </w:rPr>
  </w:style>
  <w:style w:type="character" w:customStyle="1" w:styleId="WW8Num39z0">
    <w:name w:val="WW8Num39z0"/>
    <w:uiPriority w:val="99"/>
    <w:rsid w:val="00904293"/>
    <w:rPr>
      <w:rFonts w:ascii="Arial" w:hAnsi="Arial"/>
    </w:rPr>
  </w:style>
  <w:style w:type="character" w:customStyle="1" w:styleId="WW8Num41z0">
    <w:name w:val="WW8Num41z0"/>
    <w:uiPriority w:val="99"/>
    <w:rsid w:val="00904293"/>
    <w:rPr>
      <w:rFonts w:ascii="Arial" w:hAnsi="Arial"/>
    </w:rPr>
  </w:style>
  <w:style w:type="character" w:customStyle="1" w:styleId="WW8Num43z0">
    <w:name w:val="WW8Num43z0"/>
    <w:uiPriority w:val="99"/>
    <w:rsid w:val="00904293"/>
    <w:rPr>
      <w:rFonts w:ascii="Symbol" w:hAnsi="Symbol"/>
    </w:rPr>
  </w:style>
  <w:style w:type="character" w:customStyle="1" w:styleId="WW8Num43z1">
    <w:name w:val="WW8Num43z1"/>
    <w:uiPriority w:val="99"/>
    <w:rsid w:val="00904293"/>
    <w:rPr>
      <w:rFonts w:ascii="Courier New" w:hAnsi="Courier New"/>
    </w:rPr>
  </w:style>
  <w:style w:type="character" w:customStyle="1" w:styleId="WW8Num43z2">
    <w:name w:val="WW8Num43z2"/>
    <w:uiPriority w:val="99"/>
    <w:rsid w:val="00904293"/>
    <w:rPr>
      <w:rFonts w:ascii="Wingdings" w:hAnsi="Wingdings"/>
    </w:rPr>
  </w:style>
  <w:style w:type="character" w:customStyle="1" w:styleId="WW8Num44z0">
    <w:name w:val="WW8Num44z0"/>
    <w:uiPriority w:val="99"/>
    <w:rsid w:val="00904293"/>
    <w:rPr>
      <w:rFonts w:ascii="Courier New" w:hAnsi="Courier New"/>
    </w:rPr>
  </w:style>
  <w:style w:type="character" w:customStyle="1" w:styleId="WW8Num47z0">
    <w:name w:val="WW8Num47z0"/>
    <w:uiPriority w:val="99"/>
    <w:rsid w:val="00904293"/>
    <w:rPr>
      <w:rFonts w:ascii="Arial" w:hAnsi="Arial"/>
    </w:rPr>
  </w:style>
  <w:style w:type="character" w:customStyle="1" w:styleId="WW8Num49z0">
    <w:name w:val="WW8Num49z0"/>
    <w:uiPriority w:val="99"/>
    <w:rsid w:val="00904293"/>
    <w:rPr>
      <w:rFonts w:ascii="Arial" w:hAnsi="Arial"/>
    </w:rPr>
  </w:style>
  <w:style w:type="character" w:customStyle="1" w:styleId="WW8Num50z0">
    <w:name w:val="WW8Num50z0"/>
    <w:uiPriority w:val="99"/>
    <w:rsid w:val="00904293"/>
    <w:rPr>
      <w:rFonts w:ascii="Symbol" w:hAnsi="Symbol"/>
    </w:rPr>
  </w:style>
  <w:style w:type="character" w:customStyle="1" w:styleId="WW8Num50z1">
    <w:name w:val="WW8Num50z1"/>
    <w:uiPriority w:val="99"/>
    <w:rsid w:val="00904293"/>
    <w:rPr>
      <w:rFonts w:ascii="Courier New" w:hAnsi="Courier New"/>
    </w:rPr>
  </w:style>
  <w:style w:type="character" w:customStyle="1" w:styleId="WW8Num50z2">
    <w:name w:val="WW8Num50z2"/>
    <w:uiPriority w:val="99"/>
    <w:rsid w:val="00904293"/>
    <w:rPr>
      <w:rFonts w:ascii="Wingdings" w:hAnsi="Wingdings"/>
    </w:rPr>
  </w:style>
  <w:style w:type="character" w:customStyle="1" w:styleId="WW8Num52z0">
    <w:name w:val="WW8Num52z0"/>
    <w:uiPriority w:val="99"/>
    <w:rsid w:val="00904293"/>
    <w:rPr>
      <w:color w:val="auto"/>
    </w:rPr>
  </w:style>
  <w:style w:type="character" w:customStyle="1" w:styleId="WW8Num54z0">
    <w:name w:val="WW8Num54z0"/>
    <w:uiPriority w:val="99"/>
    <w:rsid w:val="00904293"/>
    <w:rPr>
      <w:rFonts w:ascii="Arial" w:hAnsi="Arial"/>
      <w:sz w:val="24"/>
      <w:u w:val="none"/>
    </w:rPr>
  </w:style>
  <w:style w:type="character" w:customStyle="1" w:styleId="Nagwek1ZnakZnak">
    <w:name w:val="Nagłówek 1 Znak Znak"/>
    <w:uiPriority w:val="99"/>
    <w:rsid w:val="00904293"/>
    <w:rPr>
      <w:rFonts w:ascii="Arial" w:hAnsi="Arial"/>
      <w:b/>
      <w:sz w:val="28"/>
      <w:lang w:val="en-GB" w:eastAsia="ar-SA" w:bidi="ar-SA"/>
    </w:rPr>
  </w:style>
  <w:style w:type="character" w:customStyle="1" w:styleId="Typewriter">
    <w:name w:val="Typewriter"/>
    <w:uiPriority w:val="99"/>
    <w:rsid w:val="00904293"/>
    <w:rPr>
      <w:rFonts w:ascii="Courier New" w:hAnsi="Courier New"/>
      <w:sz w:val="20"/>
    </w:rPr>
  </w:style>
  <w:style w:type="character" w:styleId="HTML-staaszeroko">
    <w:name w:val="HTML Typewriter"/>
    <w:basedOn w:val="Domylnaczcionkaakapitu"/>
    <w:uiPriority w:val="99"/>
    <w:rsid w:val="00904293"/>
    <w:rPr>
      <w:rFonts w:ascii="Courier New" w:hAnsi="Courier New" w:cs="Times New Roman"/>
      <w:sz w:val="20"/>
    </w:rPr>
  </w:style>
  <w:style w:type="character" w:customStyle="1" w:styleId="grame">
    <w:name w:val="grame"/>
    <w:basedOn w:val="Domylnaczcionkaakapitu1"/>
    <w:uiPriority w:val="99"/>
    <w:rsid w:val="00904293"/>
    <w:rPr>
      <w:rFonts w:cs="Times New Roman"/>
    </w:rPr>
  </w:style>
  <w:style w:type="character" w:customStyle="1" w:styleId="Odwoaniedokomentarza1">
    <w:name w:val="Odwołanie do komentarza1"/>
    <w:uiPriority w:val="99"/>
    <w:rsid w:val="00904293"/>
    <w:rPr>
      <w:sz w:val="16"/>
    </w:rPr>
  </w:style>
  <w:style w:type="character" w:customStyle="1" w:styleId="spis2Znak">
    <w:name w:val="spis2 Znak"/>
    <w:uiPriority w:val="99"/>
    <w:rsid w:val="00904293"/>
    <w:rPr>
      <w:rFonts w:ascii="Arial" w:hAnsi="Arial"/>
      <w:b/>
      <w:sz w:val="24"/>
      <w:lang w:val="pl-PL" w:eastAsia="ar-SA" w:bidi="ar-SA"/>
    </w:rPr>
  </w:style>
  <w:style w:type="character" w:customStyle="1" w:styleId="WW-Nagwek1ZnakZnak">
    <w:name w:val="WW-Nagłówek 1 Znak Znak"/>
    <w:uiPriority w:val="99"/>
    <w:rsid w:val="00904293"/>
    <w:rPr>
      <w:rFonts w:ascii="Arial" w:hAnsi="Arial"/>
      <w:b/>
      <w:sz w:val="28"/>
      <w:lang w:val="en-GB" w:eastAsia="ar-SA" w:bidi="ar-SA"/>
    </w:rPr>
  </w:style>
  <w:style w:type="character" w:customStyle="1" w:styleId="Nagwek1ZnakZnakZnak">
    <w:name w:val="Nagłówek 1 Znak Znak Znak"/>
    <w:uiPriority w:val="99"/>
    <w:rsid w:val="00904293"/>
    <w:rPr>
      <w:rFonts w:ascii="Arial" w:hAnsi="Arial"/>
      <w:b/>
      <w:sz w:val="28"/>
      <w:lang w:val="en-GB" w:eastAsia="ar-SA" w:bidi="ar-SA"/>
    </w:rPr>
  </w:style>
  <w:style w:type="character" w:customStyle="1" w:styleId="Znakiprzypiswkocowych">
    <w:name w:val="Znaki przypisów końcowych"/>
    <w:uiPriority w:val="99"/>
    <w:rsid w:val="00904293"/>
    <w:rPr>
      <w:vertAlign w:val="superscript"/>
    </w:rPr>
  </w:style>
  <w:style w:type="character" w:customStyle="1" w:styleId="WW8Num34z2">
    <w:name w:val="WW8Num34z2"/>
    <w:uiPriority w:val="99"/>
    <w:rsid w:val="00904293"/>
    <w:rPr>
      <w:rFonts w:ascii="Arial" w:hAnsi="Arial"/>
    </w:rPr>
  </w:style>
  <w:style w:type="character" w:customStyle="1" w:styleId="WW8Num26z0">
    <w:name w:val="WW8Num26z0"/>
    <w:uiPriority w:val="99"/>
    <w:rsid w:val="00904293"/>
    <w:rPr>
      <w:rFonts w:ascii="Arial" w:hAnsi="Arial"/>
    </w:rPr>
  </w:style>
  <w:style w:type="character" w:customStyle="1" w:styleId="Symbolewypunktowania">
    <w:name w:val="Symbole wypunktowania"/>
    <w:uiPriority w:val="99"/>
    <w:rsid w:val="00904293"/>
    <w:rPr>
      <w:rFonts w:ascii="StarSymbol" w:eastAsia="StarSymbol" w:hAnsi="StarSymbol"/>
      <w:sz w:val="18"/>
    </w:rPr>
  </w:style>
  <w:style w:type="character" w:customStyle="1" w:styleId="Znakinumeracji">
    <w:name w:val="Znaki numeracji"/>
    <w:uiPriority w:val="99"/>
    <w:rsid w:val="00904293"/>
  </w:style>
  <w:style w:type="paragraph" w:customStyle="1" w:styleId="Nagwek10">
    <w:name w:val="Nagłówek1"/>
    <w:basedOn w:val="Normalny"/>
    <w:next w:val="Tekstpodstawowy"/>
    <w:uiPriority w:val="99"/>
    <w:rsid w:val="00904293"/>
    <w:pPr>
      <w:keepNext/>
      <w:suppressAutoHyphens/>
      <w:spacing w:before="240"/>
      <w:jc w:val="left"/>
    </w:pPr>
    <w:rPr>
      <w:rFonts w:eastAsia="MS Mincho" w:cs="Tahoma"/>
      <w:sz w:val="28"/>
      <w:szCs w:val="28"/>
      <w:lang w:eastAsia="ar-SA"/>
    </w:r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
    <w:basedOn w:val="Domylnaczcionkaakapitu"/>
    <w:link w:val="Tekstpodstawowy"/>
    <w:uiPriority w:val="99"/>
    <w:locked/>
    <w:rsid w:val="00904293"/>
    <w:rPr>
      <w:rFonts w:ascii="Arial" w:hAnsi="Arial"/>
      <w:sz w:val="22"/>
      <w:szCs w:val="24"/>
    </w:rPr>
  </w:style>
  <w:style w:type="paragraph" w:customStyle="1" w:styleId="Podpis1">
    <w:name w:val="Podpis1"/>
    <w:basedOn w:val="Normalny"/>
    <w:uiPriority w:val="99"/>
    <w:rsid w:val="00904293"/>
    <w:pPr>
      <w:suppressLineNumbers/>
      <w:suppressAutoHyphens/>
      <w:spacing w:before="120"/>
      <w:jc w:val="left"/>
    </w:pPr>
    <w:rPr>
      <w:rFonts w:ascii="Times New Roman" w:hAnsi="Times New Roman" w:cs="Tahoma"/>
      <w:i/>
      <w:iCs/>
      <w:sz w:val="24"/>
      <w:lang w:eastAsia="ar-SA"/>
    </w:rPr>
  </w:style>
  <w:style w:type="paragraph" w:customStyle="1" w:styleId="Indeks">
    <w:name w:val="Indeks"/>
    <w:basedOn w:val="Normalny"/>
    <w:uiPriority w:val="99"/>
    <w:rsid w:val="00904293"/>
    <w:pPr>
      <w:suppressLineNumbers/>
      <w:suppressAutoHyphens/>
      <w:spacing w:after="0"/>
      <w:jc w:val="left"/>
    </w:pPr>
    <w:rPr>
      <w:rFonts w:ascii="Times New Roman" w:hAnsi="Times New Roman" w:cs="Tahoma"/>
      <w:sz w:val="20"/>
      <w:szCs w:val="20"/>
      <w:lang w:eastAsia="ar-SA"/>
    </w:rPr>
  </w:style>
  <w:style w:type="paragraph" w:customStyle="1" w:styleId="oddl-nadpis">
    <w:name w:val="oddíl-nadpis"/>
    <w:basedOn w:val="Normalny"/>
    <w:uiPriority w:val="99"/>
    <w:rsid w:val="00904293"/>
    <w:pPr>
      <w:keepNext/>
      <w:widowControl w:val="0"/>
      <w:tabs>
        <w:tab w:val="left" w:pos="567"/>
      </w:tabs>
      <w:suppressAutoHyphens/>
      <w:spacing w:before="240" w:after="0" w:line="240" w:lineRule="exact"/>
      <w:jc w:val="left"/>
    </w:pPr>
    <w:rPr>
      <w:b/>
      <w:sz w:val="24"/>
      <w:szCs w:val="20"/>
      <w:lang w:val="cs-CZ" w:eastAsia="ar-SA"/>
    </w:rPr>
  </w:style>
  <w:style w:type="paragraph" w:customStyle="1" w:styleId="text">
    <w:name w:val="text"/>
    <w:uiPriority w:val="99"/>
    <w:rsid w:val="00904293"/>
    <w:pPr>
      <w:widowControl w:val="0"/>
      <w:suppressAutoHyphens/>
      <w:spacing w:before="240" w:line="240" w:lineRule="exact"/>
      <w:jc w:val="both"/>
    </w:pPr>
    <w:rPr>
      <w:rFonts w:ascii="Arial" w:eastAsia="Calibri" w:hAnsi="Arial"/>
      <w:sz w:val="24"/>
      <w:lang w:val="cs-CZ" w:eastAsia="ar-SA"/>
    </w:rPr>
  </w:style>
  <w:style w:type="paragraph" w:customStyle="1" w:styleId="Blockquote">
    <w:name w:val="Blockquote"/>
    <w:basedOn w:val="Normalny"/>
    <w:uiPriority w:val="99"/>
    <w:rsid w:val="00904293"/>
    <w:pPr>
      <w:widowControl w:val="0"/>
      <w:suppressAutoHyphens/>
      <w:spacing w:before="100" w:after="100"/>
      <w:ind w:left="360" w:right="360"/>
      <w:jc w:val="left"/>
    </w:pPr>
    <w:rPr>
      <w:rFonts w:ascii="Times New Roman" w:hAnsi="Times New Roman"/>
      <w:sz w:val="24"/>
      <w:szCs w:val="20"/>
      <w:lang w:val="en-US" w:eastAsia="ar-SA"/>
    </w:rPr>
  </w:style>
  <w:style w:type="paragraph" w:customStyle="1" w:styleId="A">
    <w:name w:val="A"/>
    <w:uiPriority w:val="99"/>
    <w:rsid w:val="00904293"/>
    <w:pPr>
      <w:keepNext/>
      <w:suppressAutoHyphens/>
      <w:spacing w:before="240" w:line="240" w:lineRule="exact"/>
      <w:ind w:left="720" w:hanging="720"/>
      <w:jc w:val="both"/>
    </w:pPr>
    <w:rPr>
      <w:rFonts w:eastAsia="Calibri"/>
      <w:sz w:val="24"/>
      <w:lang w:val="en-GB" w:eastAsia="ar-SA"/>
    </w:rPr>
  </w:style>
  <w:style w:type="paragraph" w:customStyle="1" w:styleId="Tekstpodstawowywcity21">
    <w:name w:val="Tekst podstawowy wcięty 21"/>
    <w:basedOn w:val="Normalny"/>
    <w:uiPriority w:val="99"/>
    <w:rsid w:val="00904293"/>
    <w:pPr>
      <w:suppressAutoHyphens/>
      <w:spacing w:before="120" w:after="0"/>
      <w:ind w:left="-21" w:firstLine="21"/>
      <w:jc w:val="left"/>
    </w:pPr>
    <w:rPr>
      <w:rFonts w:ascii="Times New Roman" w:hAnsi="Times New Roman"/>
      <w:sz w:val="24"/>
      <w:szCs w:val="20"/>
      <w:lang w:val="en-GB" w:eastAsia="ar-SA"/>
    </w:rPr>
  </w:style>
  <w:style w:type="paragraph" w:customStyle="1" w:styleId="B">
    <w:name w:val="B"/>
    <w:uiPriority w:val="99"/>
    <w:rsid w:val="00904293"/>
    <w:pPr>
      <w:suppressAutoHyphens/>
      <w:spacing w:before="240" w:line="240" w:lineRule="exact"/>
      <w:ind w:left="720"/>
      <w:jc w:val="both"/>
    </w:pPr>
    <w:rPr>
      <w:rFonts w:eastAsia="Calibri"/>
      <w:sz w:val="24"/>
      <w:lang w:val="en-GB" w:eastAsia="ar-SA"/>
    </w:rPr>
  </w:style>
  <w:style w:type="character" w:customStyle="1" w:styleId="TytuZnak">
    <w:name w:val="Tytuł Znak"/>
    <w:basedOn w:val="Domylnaczcionkaakapitu"/>
    <w:link w:val="Tytu"/>
    <w:uiPriority w:val="99"/>
    <w:locked/>
    <w:rsid w:val="00904293"/>
    <w:rPr>
      <w:rFonts w:ascii="Arial" w:hAnsi="Arial" w:cs="Arial"/>
      <w:b/>
      <w:sz w:val="28"/>
      <w:szCs w:val="28"/>
    </w:rPr>
  </w:style>
  <w:style w:type="paragraph" w:customStyle="1" w:styleId="Indent">
    <w:name w:val="Indent"/>
    <w:basedOn w:val="Normalny"/>
    <w:uiPriority w:val="99"/>
    <w:rsid w:val="00904293"/>
    <w:pPr>
      <w:suppressAutoHyphens/>
      <w:spacing w:before="120" w:after="0"/>
      <w:ind w:left="851" w:hanging="851"/>
      <w:jc w:val="left"/>
    </w:pPr>
    <w:rPr>
      <w:rFonts w:ascii="Times New Roman" w:hAnsi="Times New Roman"/>
      <w:sz w:val="24"/>
      <w:szCs w:val="20"/>
      <w:lang w:eastAsia="ar-SA"/>
    </w:rPr>
  </w:style>
  <w:style w:type="paragraph" w:customStyle="1" w:styleId="Hauptberschrift1">
    <w:name w:val="Hauptüberschrift 1"/>
    <w:basedOn w:val="Normalny"/>
    <w:uiPriority w:val="99"/>
    <w:rsid w:val="00904293"/>
    <w:pPr>
      <w:tabs>
        <w:tab w:val="left" w:pos="5103"/>
        <w:tab w:val="left" w:pos="5387"/>
      </w:tabs>
      <w:suppressAutoHyphens/>
      <w:spacing w:after="0"/>
    </w:pPr>
    <w:rPr>
      <w:rFonts w:ascii="MetaKorrespondenzEuro" w:hAnsi="MetaKorrespondenzEuro"/>
      <w:b/>
      <w:sz w:val="28"/>
      <w:szCs w:val="20"/>
      <w:lang w:eastAsia="ar-SA"/>
    </w:rPr>
  </w:style>
  <w:style w:type="paragraph" w:customStyle="1" w:styleId="WW-Tekstpodstawowy3">
    <w:name w:val="WW-Tekst podstawowy 3"/>
    <w:basedOn w:val="Normalny"/>
    <w:uiPriority w:val="99"/>
    <w:rsid w:val="00904293"/>
    <w:pPr>
      <w:widowControl w:val="0"/>
      <w:tabs>
        <w:tab w:val="left" w:pos="794"/>
        <w:tab w:val="left" w:pos="1361"/>
        <w:tab w:val="left" w:pos="2778"/>
        <w:tab w:val="left" w:pos="4479"/>
        <w:tab w:val="left" w:pos="6747"/>
      </w:tabs>
      <w:suppressAutoHyphens/>
      <w:spacing w:after="0"/>
      <w:jc w:val="left"/>
    </w:pPr>
    <w:rPr>
      <w:rFonts w:ascii="Times New Roman" w:hAnsi="Times New Roman"/>
      <w:sz w:val="24"/>
      <w:szCs w:val="20"/>
      <w:lang w:eastAsia="ar-SA"/>
    </w:rPr>
  </w:style>
  <w:style w:type="paragraph" w:customStyle="1" w:styleId="text-3mezera">
    <w:name w:val="text - 3 mezera"/>
    <w:basedOn w:val="Normalny"/>
    <w:uiPriority w:val="99"/>
    <w:rsid w:val="00904293"/>
    <w:pPr>
      <w:widowControl w:val="0"/>
      <w:suppressAutoHyphens/>
      <w:spacing w:before="60" w:after="0" w:line="240" w:lineRule="exact"/>
    </w:pPr>
    <w:rPr>
      <w:sz w:val="24"/>
      <w:szCs w:val="20"/>
      <w:lang w:val="cs-CZ" w:eastAsia="ar-SA"/>
    </w:rPr>
  </w:style>
  <w:style w:type="paragraph" w:customStyle="1" w:styleId="Volume">
    <w:name w:val="Volume"/>
    <w:basedOn w:val="text"/>
    <w:next w:val="Section"/>
    <w:uiPriority w:val="99"/>
    <w:rsid w:val="00904293"/>
    <w:pPr>
      <w:pageBreakBefore/>
      <w:spacing w:before="360" w:line="360" w:lineRule="exact"/>
      <w:jc w:val="center"/>
    </w:pPr>
    <w:rPr>
      <w:b/>
      <w:sz w:val="36"/>
    </w:rPr>
  </w:style>
  <w:style w:type="paragraph" w:customStyle="1" w:styleId="Section">
    <w:name w:val="Section"/>
    <w:basedOn w:val="Volume"/>
    <w:uiPriority w:val="99"/>
    <w:rsid w:val="00904293"/>
    <w:pPr>
      <w:pageBreakBefore w:val="0"/>
      <w:spacing w:before="0"/>
    </w:pPr>
    <w:rPr>
      <w:sz w:val="32"/>
    </w:rPr>
  </w:style>
  <w:style w:type="paragraph" w:customStyle="1" w:styleId="textcslovan">
    <w:name w:val="text císlovaný"/>
    <w:basedOn w:val="text"/>
    <w:uiPriority w:val="99"/>
    <w:rsid w:val="00904293"/>
    <w:pPr>
      <w:ind w:left="567" w:hanging="567"/>
    </w:pPr>
  </w:style>
  <w:style w:type="paragraph" w:customStyle="1" w:styleId="Nadpis-STRANA">
    <w:name w:val="Nadpis - STRANA"/>
    <w:basedOn w:val="text"/>
    <w:next w:val="Volume"/>
    <w:uiPriority w:val="99"/>
    <w:rsid w:val="00904293"/>
    <w:pPr>
      <w:pageBreakBefore/>
      <w:spacing w:before="5040" w:line="520" w:lineRule="exact"/>
      <w:jc w:val="center"/>
    </w:pPr>
    <w:rPr>
      <w:b/>
      <w:sz w:val="36"/>
    </w:rPr>
  </w:style>
  <w:style w:type="paragraph" w:customStyle="1" w:styleId="Listapunktowana21">
    <w:name w:val="Lista punktowana 21"/>
    <w:basedOn w:val="Normalny"/>
    <w:uiPriority w:val="99"/>
    <w:rsid w:val="00904293"/>
    <w:pPr>
      <w:suppressAutoHyphens/>
      <w:spacing w:after="0"/>
      <w:jc w:val="left"/>
    </w:pPr>
    <w:rPr>
      <w:rFonts w:ascii="Times New Roman" w:hAnsi="Times New Roman"/>
      <w:sz w:val="24"/>
      <w:lang w:eastAsia="ar-SA"/>
    </w:rPr>
  </w:style>
  <w:style w:type="paragraph" w:customStyle="1" w:styleId="Listapunktowana31">
    <w:name w:val="Lista punktowana 31"/>
    <w:basedOn w:val="Normalny"/>
    <w:uiPriority w:val="99"/>
    <w:rsid w:val="00904293"/>
    <w:pPr>
      <w:suppressAutoHyphens/>
      <w:spacing w:after="0"/>
      <w:jc w:val="left"/>
    </w:pPr>
    <w:rPr>
      <w:rFonts w:ascii="Times New Roman" w:hAnsi="Times New Roman"/>
      <w:sz w:val="24"/>
      <w:lang w:eastAsia="ar-SA"/>
    </w:rPr>
  </w:style>
  <w:style w:type="paragraph" w:customStyle="1" w:styleId="Tekstpodstawowy22">
    <w:name w:val="Tekst podstawowy 22"/>
    <w:basedOn w:val="Normalny"/>
    <w:uiPriority w:val="99"/>
    <w:rsid w:val="00904293"/>
    <w:pPr>
      <w:suppressAutoHyphens/>
      <w:overflowPunct w:val="0"/>
      <w:autoSpaceDE w:val="0"/>
      <w:spacing w:after="0"/>
      <w:textAlignment w:val="baseline"/>
    </w:pPr>
    <w:rPr>
      <w:rFonts w:ascii="Times New Roman" w:hAnsi="Times New Roman"/>
      <w:sz w:val="28"/>
      <w:szCs w:val="20"/>
      <w:lang w:eastAsia="ar-SA"/>
    </w:rPr>
  </w:style>
  <w:style w:type="paragraph" w:customStyle="1" w:styleId="Lista21">
    <w:name w:val="Lista 21"/>
    <w:basedOn w:val="Normalny"/>
    <w:uiPriority w:val="99"/>
    <w:rsid w:val="00904293"/>
    <w:pPr>
      <w:suppressAutoHyphens/>
      <w:spacing w:after="0"/>
      <w:ind w:left="566" w:hanging="283"/>
      <w:jc w:val="left"/>
    </w:pPr>
    <w:rPr>
      <w:rFonts w:ascii="Times New Roman" w:hAnsi="Times New Roman"/>
      <w:sz w:val="20"/>
      <w:szCs w:val="20"/>
      <w:lang w:eastAsia="ar-SA"/>
    </w:rPr>
  </w:style>
  <w:style w:type="paragraph" w:customStyle="1" w:styleId="Lista31">
    <w:name w:val="Lista 31"/>
    <w:basedOn w:val="Normalny"/>
    <w:uiPriority w:val="99"/>
    <w:rsid w:val="00904293"/>
    <w:pPr>
      <w:suppressAutoHyphens/>
      <w:spacing w:after="0"/>
      <w:ind w:left="849" w:hanging="283"/>
      <w:jc w:val="left"/>
    </w:pPr>
    <w:rPr>
      <w:rFonts w:ascii="Times New Roman" w:hAnsi="Times New Roman"/>
      <w:sz w:val="20"/>
      <w:szCs w:val="20"/>
      <w:lang w:eastAsia="ar-SA"/>
    </w:rPr>
  </w:style>
  <w:style w:type="paragraph" w:customStyle="1" w:styleId="Lista41">
    <w:name w:val="Lista 41"/>
    <w:basedOn w:val="Normalny"/>
    <w:uiPriority w:val="99"/>
    <w:rsid w:val="00904293"/>
    <w:pPr>
      <w:suppressAutoHyphens/>
      <w:spacing w:after="0"/>
      <w:ind w:left="1132" w:hanging="283"/>
      <w:jc w:val="left"/>
    </w:pPr>
    <w:rPr>
      <w:rFonts w:ascii="Times New Roman" w:hAnsi="Times New Roman"/>
      <w:sz w:val="20"/>
      <w:szCs w:val="20"/>
      <w:lang w:eastAsia="ar-SA"/>
    </w:rPr>
  </w:style>
  <w:style w:type="paragraph" w:customStyle="1" w:styleId="Lista51">
    <w:name w:val="Lista 51"/>
    <w:basedOn w:val="Normalny"/>
    <w:uiPriority w:val="99"/>
    <w:rsid w:val="00904293"/>
    <w:pPr>
      <w:suppressAutoHyphens/>
      <w:spacing w:after="0"/>
      <w:ind w:left="1415" w:hanging="283"/>
      <w:jc w:val="left"/>
    </w:pPr>
    <w:rPr>
      <w:rFonts w:ascii="Times New Roman" w:hAnsi="Times New Roman"/>
      <w:sz w:val="20"/>
      <w:szCs w:val="20"/>
      <w:lang w:eastAsia="ar-SA"/>
    </w:rPr>
  </w:style>
  <w:style w:type="paragraph" w:customStyle="1" w:styleId="Lista-kontynuacja1">
    <w:name w:val="Lista - kontynuacja1"/>
    <w:basedOn w:val="Normalny"/>
    <w:uiPriority w:val="99"/>
    <w:rsid w:val="00904293"/>
    <w:pPr>
      <w:suppressAutoHyphens/>
      <w:ind w:left="283"/>
      <w:jc w:val="left"/>
    </w:pPr>
    <w:rPr>
      <w:rFonts w:ascii="Times New Roman" w:hAnsi="Times New Roman"/>
      <w:sz w:val="20"/>
      <w:szCs w:val="20"/>
      <w:lang w:eastAsia="ar-SA"/>
    </w:rPr>
  </w:style>
  <w:style w:type="paragraph" w:customStyle="1" w:styleId="Lista-kontynuacja21">
    <w:name w:val="Lista - kontynuacja 21"/>
    <w:basedOn w:val="Normalny"/>
    <w:uiPriority w:val="99"/>
    <w:rsid w:val="00904293"/>
    <w:pPr>
      <w:suppressAutoHyphens/>
      <w:ind w:left="566"/>
      <w:jc w:val="left"/>
    </w:pPr>
    <w:rPr>
      <w:rFonts w:ascii="Times New Roman" w:hAnsi="Times New Roman"/>
      <w:sz w:val="20"/>
      <w:szCs w:val="20"/>
      <w:lang w:eastAsia="ar-SA"/>
    </w:rPr>
  </w:style>
  <w:style w:type="paragraph" w:customStyle="1" w:styleId="Lista-kontynuacja31">
    <w:name w:val="Lista - kontynuacja 31"/>
    <w:basedOn w:val="Normalny"/>
    <w:uiPriority w:val="99"/>
    <w:rsid w:val="00904293"/>
    <w:pPr>
      <w:suppressAutoHyphens/>
      <w:ind w:left="849"/>
      <w:jc w:val="left"/>
    </w:pPr>
    <w:rPr>
      <w:rFonts w:ascii="Times New Roman" w:hAnsi="Times New Roman"/>
      <w:sz w:val="20"/>
      <w:szCs w:val="20"/>
      <w:lang w:eastAsia="ar-SA"/>
    </w:rPr>
  </w:style>
  <w:style w:type="paragraph" w:customStyle="1" w:styleId="Lista-kontynuacja41">
    <w:name w:val="Lista - kontynuacja 41"/>
    <w:basedOn w:val="Normalny"/>
    <w:uiPriority w:val="99"/>
    <w:rsid w:val="00904293"/>
    <w:pPr>
      <w:suppressAutoHyphens/>
      <w:ind w:left="1132"/>
      <w:jc w:val="left"/>
    </w:pPr>
    <w:rPr>
      <w:rFonts w:ascii="Times New Roman" w:hAnsi="Times New Roman"/>
      <w:sz w:val="20"/>
      <w:szCs w:val="20"/>
      <w:lang w:eastAsia="ar-SA"/>
    </w:rPr>
  </w:style>
  <w:style w:type="paragraph" w:customStyle="1" w:styleId="Lista-kontynuacja51">
    <w:name w:val="Lista - kontynuacja 51"/>
    <w:basedOn w:val="Normalny"/>
    <w:uiPriority w:val="99"/>
    <w:rsid w:val="00904293"/>
    <w:pPr>
      <w:suppressAutoHyphens/>
      <w:ind w:left="1415"/>
      <w:jc w:val="left"/>
    </w:pPr>
    <w:rPr>
      <w:rFonts w:ascii="Times New Roman" w:hAnsi="Times New Roman"/>
      <w:sz w:val="20"/>
      <w:szCs w:val="20"/>
      <w:lang w:eastAsia="ar-SA"/>
    </w:rPr>
  </w:style>
  <w:style w:type="paragraph" w:customStyle="1" w:styleId="Legenda1">
    <w:name w:val="Legenda1"/>
    <w:basedOn w:val="Normalny"/>
    <w:next w:val="Normalny"/>
    <w:uiPriority w:val="99"/>
    <w:rsid w:val="00904293"/>
    <w:pPr>
      <w:suppressAutoHyphens/>
      <w:spacing w:before="120"/>
      <w:jc w:val="left"/>
    </w:pPr>
    <w:rPr>
      <w:rFonts w:ascii="Times New Roman" w:hAnsi="Times New Roman"/>
      <w:b/>
      <w:bCs/>
      <w:sz w:val="20"/>
      <w:szCs w:val="20"/>
      <w:lang w:eastAsia="ar-SA"/>
    </w:rPr>
  </w:style>
  <w:style w:type="paragraph" w:customStyle="1" w:styleId="Normalny32">
    <w:name w:val="Normalny32"/>
    <w:uiPriority w:val="99"/>
    <w:rsid w:val="00904293"/>
    <w:pPr>
      <w:pBdr>
        <w:left w:val="single" w:sz="8" w:space="0" w:color="808080"/>
      </w:pBdr>
      <w:suppressAutoHyphens/>
    </w:pPr>
    <w:rPr>
      <w:rFonts w:ascii="Arial" w:eastAsia="Calibri" w:hAnsi="Arial" w:cs="Arial"/>
      <w:color w:val="000000"/>
      <w:sz w:val="24"/>
      <w:szCs w:val="24"/>
      <w:lang w:eastAsia="ar-SA"/>
    </w:rPr>
  </w:style>
  <w:style w:type="paragraph" w:customStyle="1" w:styleId="Wcicienormalne1">
    <w:name w:val="Wcięcie normalne1"/>
    <w:basedOn w:val="Normalny"/>
    <w:uiPriority w:val="99"/>
    <w:rsid w:val="00904293"/>
    <w:pPr>
      <w:suppressAutoHyphens/>
      <w:spacing w:after="0"/>
      <w:ind w:left="708"/>
      <w:jc w:val="left"/>
    </w:pPr>
    <w:rPr>
      <w:rFonts w:ascii="Times New Roman" w:hAnsi="Times New Roman"/>
      <w:sz w:val="20"/>
      <w:szCs w:val="20"/>
      <w:lang w:eastAsia="ar-SA"/>
    </w:rPr>
  </w:style>
  <w:style w:type="paragraph" w:customStyle="1" w:styleId="ReportBullet">
    <w:name w:val="Report Bullet"/>
    <w:basedOn w:val="Wcicienormalne1"/>
    <w:uiPriority w:val="99"/>
    <w:rsid w:val="00904293"/>
    <w:pPr>
      <w:tabs>
        <w:tab w:val="left" w:pos="2160"/>
      </w:tabs>
      <w:spacing w:after="200" w:line="264" w:lineRule="auto"/>
      <w:ind w:left="1445"/>
      <w:jc w:val="both"/>
    </w:pPr>
    <w:rPr>
      <w:rFonts w:ascii="Arial" w:hAnsi="Arial"/>
      <w:lang w:val="en-GB"/>
    </w:rPr>
  </w:style>
  <w:style w:type="paragraph" w:customStyle="1" w:styleId="Nagwek313pt">
    <w:name w:val="Nagłówek 3 + 13 pt"/>
    <w:basedOn w:val="Nagwek1"/>
    <w:uiPriority w:val="99"/>
    <w:rsid w:val="00904293"/>
    <w:pPr>
      <w:tabs>
        <w:tab w:val="clear" w:pos="1418"/>
      </w:tabs>
      <w:suppressAutoHyphens/>
      <w:overflowPunct/>
      <w:autoSpaceDE/>
      <w:autoSpaceDN/>
      <w:adjustRightInd/>
      <w:spacing w:before="240" w:after="0"/>
      <w:textAlignment w:val="auto"/>
    </w:pPr>
    <w:rPr>
      <w:bCs/>
      <w:kern w:val="0"/>
      <w:sz w:val="26"/>
      <w:lang w:eastAsia="ar-SA"/>
    </w:rPr>
  </w:style>
  <w:style w:type="paragraph" w:customStyle="1" w:styleId="Tekstkomentarza1">
    <w:name w:val="Tekst komentarza1"/>
    <w:basedOn w:val="Normalny"/>
    <w:uiPriority w:val="99"/>
    <w:rsid w:val="00904293"/>
    <w:pPr>
      <w:suppressAutoHyphens/>
      <w:spacing w:line="320" w:lineRule="atLeast"/>
    </w:pPr>
    <w:rPr>
      <w:sz w:val="20"/>
      <w:szCs w:val="20"/>
      <w:lang w:val="en-GB" w:eastAsia="ar-SA"/>
    </w:rPr>
  </w:style>
  <w:style w:type="character" w:customStyle="1" w:styleId="TematkomentarzaZnak">
    <w:name w:val="Temat komentarza Znak"/>
    <w:basedOn w:val="TekstkomentarzaZnak"/>
    <w:link w:val="Tematkomentarza"/>
    <w:uiPriority w:val="99"/>
    <w:locked/>
    <w:rsid w:val="00904293"/>
    <w:rPr>
      <w:rFonts w:ascii="Arial" w:hAnsi="Arial"/>
      <w:b/>
      <w:bCs/>
    </w:rPr>
  </w:style>
  <w:style w:type="paragraph" w:customStyle="1" w:styleId="spis2">
    <w:name w:val="spis2"/>
    <w:basedOn w:val="Normalny"/>
    <w:uiPriority w:val="99"/>
    <w:rsid w:val="00904293"/>
    <w:pPr>
      <w:suppressAutoHyphens/>
      <w:spacing w:before="60" w:after="0"/>
      <w:ind w:left="902" w:right="-709" w:hanging="902"/>
      <w:jc w:val="left"/>
    </w:pPr>
    <w:rPr>
      <w:b/>
      <w:sz w:val="24"/>
      <w:szCs w:val="20"/>
      <w:lang w:eastAsia="ar-SA"/>
    </w:rPr>
  </w:style>
  <w:style w:type="paragraph" w:customStyle="1" w:styleId="spis1">
    <w:name w:val="spis1"/>
    <w:basedOn w:val="Tekstpodstawowy"/>
    <w:uiPriority w:val="99"/>
    <w:rsid w:val="00904293"/>
    <w:pPr>
      <w:suppressAutoHyphens/>
      <w:spacing w:before="200" w:after="0"/>
      <w:ind w:left="1701" w:right="-709" w:hanging="1701"/>
      <w:jc w:val="both"/>
    </w:pPr>
    <w:rPr>
      <w:b/>
      <w:sz w:val="26"/>
      <w:szCs w:val="20"/>
      <w:lang w:eastAsia="ar-SA"/>
    </w:rPr>
  </w:style>
  <w:style w:type="paragraph" w:customStyle="1" w:styleId="Plandokumentu1">
    <w:name w:val="Plan dokumentu1"/>
    <w:basedOn w:val="Normalny"/>
    <w:uiPriority w:val="99"/>
    <w:rsid w:val="00904293"/>
    <w:pPr>
      <w:shd w:val="clear" w:color="auto" w:fill="000080"/>
      <w:suppressAutoHyphens/>
      <w:spacing w:after="0"/>
      <w:jc w:val="left"/>
    </w:pPr>
    <w:rPr>
      <w:rFonts w:ascii="Tahoma" w:hAnsi="Tahoma"/>
      <w:sz w:val="20"/>
      <w:szCs w:val="20"/>
      <w:lang w:eastAsia="ar-SA"/>
    </w:rPr>
  </w:style>
  <w:style w:type="paragraph" w:customStyle="1" w:styleId="pntext">
    <w:name w:val="pntext"/>
    <w:basedOn w:val="Normalny"/>
    <w:uiPriority w:val="99"/>
    <w:rsid w:val="00904293"/>
    <w:pPr>
      <w:suppressAutoHyphens/>
      <w:spacing w:before="100" w:after="100"/>
      <w:jc w:val="left"/>
    </w:pPr>
    <w:rPr>
      <w:rFonts w:ascii="Times New Roman" w:hAnsi="Times New Roman"/>
      <w:sz w:val="24"/>
      <w:lang w:eastAsia="ar-SA"/>
    </w:rPr>
  </w:style>
  <w:style w:type="paragraph" w:customStyle="1" w:styleId="Tekstpodstawowy32">
    <w:name w:val="Tekst podstawowy 32"/>
    <w:basedOn w:val="Normalny"/>
    <w:uiPriority w:val="99"/>
    <w:rsid w:val="00904293"/>
    <w:pPr>
      <w:widowControl w:val="0"/>
      <w:tabs>
        <w:tab w:val="left" w:pos="794"/>
        <w:tab w:val="left" w:pos="1361"/>
        <w:tab w:val="left" w:pos="2778"/>
        <w:tab w:val="left" w:pos="4479"/>
        <w:tab w:val="left" w:pos="6747"/>
      </w:tabs>
      <w:suppressAutoHyphens/>
      <w:spacing w:after="0"/>
      <w:jc w:val="left"/>
    </w:pPr>
    <w:rPr>
      <w:rFonts w:ascii="Times New Roman" w:hAnsi="Times New Roman"/>
      <w:sz w:val="24"/>
      <w:szCs w:val="20"/>
      <w:lang w:eastAsia="ar-SA"/>
    </w:rPr>
  </w:style>
  <w:style w:type="paragraph" w:customStyle="1" w:styleId="Naglowek8">
    <w:name w:val="Naglowek8"/>
    <w:basedOn w:val="Normalny"/>
    <w:uiPriority w:val="99"/>
    <w:rsid w:val="00904293"/>
    <w:pPr>
      <w:suppressAutoHyphens/>
      <w:spacing w:before="160" w:after="0"/>
      <w:ind w:left="851" w:right="-709" w:hanging="851"/>
    </w:pPr>
    <w:rPr>
      <w:b/>
      <w:color w:val="3366FF"/>
      <w:sz w:val="24"/>
      <w:szCs w:val="20"/>
      <w:lang w:eastAsia="ar-SA"/>
    </w:rPr>
  </w:style>
  <w:style w:type="paragraph" w:customStyle="1" w:styleId="danka3">
    <w:name w:val="danka3"/>
    <w:basedOn w:val="Normalny"/>
    <w:uiPriority w:val="99"/>
    <w:rsid w:val="00904293"/>
    <w:pPr>
      <w:suppressAutoHyphens/>
      <w:spacing w:after="0" w:line="360" w:lineRule="auto"/>
      <w:ind w:left="902" w:right="-2" w:hanging="902"/>
      <w:jc w:val="left"/>
    </w:pPr>
    <w:rPr>
      <w:rFonts w:ascii="Verdana" w:hAnsi="Verdana"/>
      <w:b/>
      <w:sz w:val="18"/>
      <w:szCs w:val="20"/>
      <w:lang w:eastAsia="ar-SA"/>
    </w:rPr>
  </w:style>
  <w:style w:type="character" w:customStyle="1" w:styleId="EndnoteTextChar">
    <w:name w:val="Endnote Text Char"/>
    <w:uiPriority w:val="99"/>
    <w:semiHidden/>
    <w:locked/>
    <w:rsid w:val="00904293"/>
    <w:rPr>
      <w:rFonts w:ascii="Times New Roman" w:hAnsi="Times New Roman"/>
      <w:sz w:val="20"/>
      <w:lang w:eastAsia="ar-SA" w:bidi="ar-SA"/>
    </w:rPr>
  </w:style>
  <w:style w:type="character" w:customStyle="1" w:styleId="TekstprzypisukocowegoZnak1">
    <w:name w:val="Tekst przypisu końcowego Znak1"/>
    <w:basedOn w:val="Domylnaczcionkaakapitu"/>
    <w:uiPriority w:val="99"/>
    <w:semiHidden/>
    <w:locked/>
    <w:rsid w:val="00904293"/>
    <w:rPr>
      <w:rFonts w:ascii="Times New Roman" w:hAnsi="Times New Roman" w:cs="Times New Roman"/>
      <w:sz w:val="20"/>
      <w:szCs w:val="20"/>
      <w:lang w:eastAsia="ar-SA" w:bidi="ar-SA"/>
    </w:rPr>
  </w:style>
  <w:style w:type="paragraph" w:customStyle="1" w:styleId="Zawartotabeli">
    <w:name w:val="Zawartość tabeli"/>
    <w:basedOn w:val="Normalny"/>
    <w:uiPriority w:val="99"/>
    <w:rsid w:val="00904293"/>
    <w:pPr>
      <w:suppressLineNumbers/>
      <w:suppressAutoHyphens/>
      <w:spacing w:after="0"/>
      <w:jc w:val="left"/>
    </w:pPr>
    <w:rPr>
      <w:rFonts w:ascii="Times New Roman" w:hAnsi="Times New Roman"/>
      <w:sz w:val="20"/>
      <w:szCs w:val="20"/>
      <w:lang w:eastAsia="ar-SA"/>
    </w:rPr>
  </w:style>
  <w:style w:type="paragraph" w:customStyle="1" w:styleId="Nagwektabeli">
    <w:name w:val="Nagłówek tabeli"/>
    <w:basedOn w:val="Zawartotabeli"/>
    <w:uiPriority w:val="99"/>
    <w:rsid w:val="00904293"/>
    <w:pPr>
      <w:jc w:val="center"/>
    </w:pPr>
    <w:rPr>
      <w:b/>
      <w:bCs/>
    </w:rPr>
  </w:style>
  <w:style w:type="paragraph" w:customStyle="1" w:styleId="Spistreci10">
    <w:name w:val="Spis treści 10"/>
    <w:basedOn w:val="Indeks"/>
    <w:uiPriority w:val="99"/>
    <w:rsid w:val="00904293"/>
    <w:pPr>
      <w:tabs>
        <w:tab w:val="right" w:leader="dot" w:pos="9637"/>
      </w:tabs>
      <w:ind w:left="2547"/>
    </w:pPr>
  </w:style>
  <w:style w:type="paragraph" w:customStyle="1" w:styleId="Tekstpodstawowywcity22">
    <w:name w:val="Tekst podstawowy wcięty 22"/>
    <w:basedOn w:val="Normalny"/>
    <w:uiPriority w:val="99"/>
    <w:rsid w:val="00904293"/>
    <w:pPr>
      <w:suppressAutoHyphens/>
      <w:spacing w:line="480" w:lineRule="auto"/>
      <w:ind w:left="283"/>
      <w:jc w:val="left"/>
    </w:pPr>
    <w:rPr>
      <w:rFonts w:ascii="Times New Roman" w:hAnsi="Times New Roman"/>
      <w:sz w:val="20"/>
      <w:szCs w:val="20"/>
      <w:lang w:eastAsia="ar-SA"/>
    </w:rPr>
  </w:style>
  <w:style w:type="character" w:customStyle="1" w:styleId="FontStyle33">
    <w:name w:val="Font Style33"/>
    <w:uiPriority w:val="99"/>
    <w:rsid w:val="00904293"/>
    <w:rPr>
      <w:rFonts w:ascii="Arial Narrow" w:hAnsi="Arial Narrow"/>
      <w:i/>
      <w:sz w:val="18"/>
    </w:rPr>
  </w:style>
  <w:style w:type="paragraph" w:styleId="Listapunktowana2">
    <w:name w:val="List Bullet 2"/>
    <w:basedOn w:val="Normalny"/>
    <w:autoRedefine/>
    <w:uiPriority w:val="99"/>
    <w:rsid w:val="00904293"/>
    <w:pPr>
      <w:numPr>
        <w:numId w:val="60"/>
      </w:numPr>
      <w:tabs>
        <w:tab w:val="clear" w:pos="360"/>
        <w:tab w:val="num" w:pos="643"/>
      </w:tabs>
      <w:spacing w:after="0"/>
      <w:ind w:left="643"/>
      <w:jc w:val="left"/>
    </w:pPr>
    <w:rPr>
      <w:rFonts w:ascii="Times New Roman" w:hAnsi="Times New Roman"/>
      <w:sz w:val="24"/>
    </w:rPr>
  </w:style>
  <w:style w:type="character" w:customStyle="1" w:styleId="Tekstpodstawowywcity3Znak">
    <w:name w:val="Tekst podstawowy wcięty 3 Znak"/>
    <w:basedOn w:val="Domylnaczcionkaakapitu"/>
    <w:link w:val="Tekstpodstawowywcity3"/>
    <w:uiPriority w:val="99"/>
    <w:locked/>
    <w:rsid w:val="00904293"/>
    <w:rPr>
      <w:rFonts w:ascii="Arial" w:hAnsi="Arial"/>
      <w:sz w:val="22"/>
      <w:szCs w:val="24"/>
    </w:rPr>
  </w:style>
  <w:style w:type="character" w:customStyle="1" w:styleId="TekstprzypisukocowegoZnak2">
    <w:name w:val="Tekst przypisu końcowego Znak2"/>
    <w:basedOn w:val="Domylnaczcionkaakapitu"/>
    <w:uiPriority w:val="99"/>
    <w:semiHidden/>
    <w:rsid w:val="00904293"/>
    <w:rPr>
      <w:rFonts w:ascii="Times New Roman" w:hAnsi="Times New Roman" w:cs="Times New Roman"/>
      <w:sz w:val="20"/>
      <w:szCs w:val="20"/>
      <w:lang w:eastAsia="ar-SA" w:bidi="ar-SA"/>
    </w:rPr>
  </w:style>
  <w:style w:type="character" w:customStyle="1" w:styleId="BezodstpwZnak">
    <w:name w:val="Bez odstępów Znak"/>
    <w:link w:val="Bezodstpw"/>
    <w:uiPriority w:val="99"/>
    <w:locked/>
    <w:rsid w:val="00904293"/>
    <w:rPr>
      <w:rFonts w:ascii="Calibri" w:eastAsia="Calibri" w:hAnsi="Calibri"/>
      <w:sz w:val="22"/>
      <w:szCs w:val="22"/>
      <w:lang w:val="en-US" w:eastAsia="en-US" w:bidi="en-US"/>
    </w:rPr>
  </w:style>
  <w:style w:type="paragraph" w:customStyle="1" w:styleId="Tretekstu">
    <w:name w:val="Treść tekstu"/>
    <w:basedOn w:val="Normalny"/>
    <w:uiPriority w:val="99"/>
    <w:rsid w:val="00904293"/>
    <w:pPr>
      <w:suppressAutoHyphens/>
      <w:spacing w:after="0" w:line="288" w:lineRule="auto"/>
      <w:jc w:val="center"/>
    </w:pPr>
    <w:rPr>
      <w:rFonts w:ascii="Times New Roman" w:hAnsi="Times New Roman"/>
      <w:b/>
      <w:sz w:val="28"/>
      <w:szCs w:val="20"/>
      <w:u w:val="single"/>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Adresnakopercie">
    <w:name w:val="WW8Num4"/>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2733">
      <w:bodyDiv w:val="1"/>
      <w:marLeft w:val="0"/>
      <w:marRight w:val="0"/>
      <w:marTop w:val="0"/>
      <w:marBottom w:val="0"/>
      <w:divBdr>
        <w:top w:val="none" w:sz="0" w:space="0" w:color="auto"/>
        <w:left w:val="none" w:sz="0" w:space="0" w:color="auto"/>
        <w:bottom w:val="none" w:sz="0" w:space="0" w:color="auto"/>
        <w:right w:val="none" w:sz="0" w:space="0" w:color="auto"/>
      </w:divBdr>
    </w:div>
    <w:div w:id="383531744">
      <w:bodyDiv w:val="1"/>
      <w:marLeft w:val="0"/>
      <w:marRight w:val="0"/>
      <w:marTop w:val="0"/>
      <w:marBottom w:val="0"/>
      <w:divBdr>
        <w:top w:val="none" w:sz="0" w:space="0" w:color="auto"/>
        <w:left w:val="none" w:sz="0" w:space="0" w:color="auto"/>
        <w:bottom w:val="none" w:sz="0" w:space="0" w:color="auto"/>
        <w:right w:val="none" w:sz="0" w:space="0" w:color="auto"/>
      </w:divBdr>
    </w:div>
    <w:div w:id="448403787">
      <w:bodyDiv w:val="1"/>
      <w:marLeft w:val="0"/>
      <w:marRight w:val="0"/>
      <w:marTop w:val="0"/>
      <w:marBottom w:val="0"/>
      <w:divBdr>
        <w:top w:val="none" w:sz="0" w:space="0" w:color="auto"/>
        <w:left w:val="none" w:sz="0" w:space="0" w:color="auto"/>
        <w:bottom w:val="none" w:sz="0" w:space="0" w:color="auto"/>
        <w:right w:val="none" w:sz="0" w:space="0" w:color="auto"/>
      </w:divBdr>
    </w:div>
    <w:div w:id="453986854">
      <w:bodyDiv w:val="1"/>
      <w:marLeft w:val="0"/>
      <w:marRight w:val="0"/>
      <w:marTop w:val="0"/>
      <w:marBottom w:val="0"/>
      <w:divBdr>
        <w:top w:val="none" w:sz="0" w:space="0" w:color="auto"/>
        <w:left w:val="none" w:sz="0" w:space="0" w:color="auto"/>
        <w:bottom w:val="none" w:sz="0" w:space="0" w:color="auto"/>
        <w:right w:val="none" w:sz="0" w:space="0" w:color="auto"/>
      </w:divBdr>
    </w:div>
    <w:div w:id="461264418">
      <w:bodyDiv w:val="1"/>
      <w:marLeft w:val="0"/>
      <w:marRight w:val="0"/>
      <w:marTop w:val="0"/>
      <w:marBottom w:val="0"/>
      <w:divBdr>
        <w:top w:val="none" w:sz="0" w:space="0" w:color="auto"/>
        <w:left w:val="none" w:sz="0" w:space="0" w:color="auto"/>
        <w:bottom w:val="none" w:sz="0" w:space="0" w:color="auto"/>
        <w:right w:val="none" w:sz="0" w:space="0" w:color="auto"/>
      </w:divBdr>
    </w:div>
    <w:div w:id="643388248">
      <w:bodyDiv w:val="1"/>
      <w:marLeft w:val="0"/>
      <w:marRight w:val="0"/>
      <w:marTop w:val="0"/>
      <w:marBottom w:val="0"/>
      <w:divBdr>
        <w:top w:val="none" w:sz="0" w:space="0" w:color="auto"/>
        <w:left w:val="none" w:sz="0" w:space="0" w:color="auto"/>
        <w:bottom w:val="none" w:sz="0" w:space="0" w:color="auto"/>
        <w:right w:val="none" w:sz="0" w:space="0" w:color="auto"/>
      </w:divBdr>
    </w:div>
    <w:div w:id="696278998">
      <w:bodyDiv w:val="1"/>
      <w:marLeft w:val="0"/>
      <w:marRight w:val="0"/>
      <w:marTop w:val="0"/>
      <w:marBottom w:val="0"/>
      <w:divBdr>
        <w:top w:val="none" w:sz="0" w:space="0" w:color="auto"/>
        <w:left w:val="none" w:sz="0" w:space="0" w:color="auto"/>
        <w:bottom w:val="none" w:sz="0" w:space="0" w:color="auto"/>
        <w:right w:val="none" w:sz="0" w:space="0" w:color="auto"/>
      </w:divBdr>
    </w:div>
    <w:div w:id="829445623">
      <w:bodyDiv w:val="1"/>
      <w:marLeft w:val="0"/>
      <w:marRight w:val="0"/>
      <w:marTop w:val="0"/>
      <w:marBottom w:val="0"/>
      <w:divBdr>
        <w:top w:val="none" w:sz="0" w:space="0" w:color="auto"/>
        <w:left w:val="none" w:sz="0" w:space="0" w:color="auto"/>
        <w:bottom w:val="none" w:sz="0" w:space="0" w:color="auto"/>
        <w:right w:val="none" w:sz="0" w:space="0" w:color="auto"/>
      </w:divBdr>
    </w:div>
    <w:div w:id="863909427">
      <w:bodyDiv w:val="1"/>
      <w:marLeft w:val="0"/>
      <w:marRight w:val="0"/>
      <w:marTop w:val="0"/>
      <w:marBottom w:val="0"/>
      <w:divBdr>
        <w:top w:val="none" w:sz="0" w:space="0" w:color="auto"/>
        <w:left w:val="none" w:sz="0" w:space="0" w:color="auto"/>
        <w:bottom w:val="none" w:sz="0" w:space="0" w:color="auto"/>
        <w:right w:val="none" w:sz="0" w:space="0" w:color="auto"/>
      </w:divBdr>
    </w:div>
    <w:div w:id="1065646836">
      <w:bodyDiv w:val="1"/>
      <w:marLeft w:val="0"/>
      <w:marRight w:val="0"/>
      <w:marTop w:val="0"/>
      <w:marBottom w:val="0"/>
      <w:divBdr>
        <w:top w:val="none" w:sz="0" w:space="0" w:color="auto"/>
        <w:left w:val="none" w:sz="0" w:space="0" w:color="auto"/>
        <w:bottom w:val="none" w:sz="0" w:space="0" w:color="auto"/>
        <w:right w:val="none" w:sz="0" w:space="0" w:color="auto"/>
      </w:divBdr>
    </w:div>
    <w:div w:id="1109163811">
      <w:bodyDiv w:val="1"/>
      <w:marLeft w:val="0"/>
      <w:marRight w:val="0"/>
      <w:marTop w:val="0"/>
      <w:marBottom w:val="0"/>
      <w:divBdr>
        <w:top w:val="none" w:sz="0" w:space="0" w:color="auto"/>
        <w:left w:val="none" w:sz="0" w:space="0" w:color="auto"/>
        <w:bottom w:val="none" w:sz="0" w:space="0" w:color="auto"/>
        <w:right w:val="none" w:sz="0" w:space="0" w:color="auto"/>
      </w:divBdr>
    </w:div>
    <w:div w:id="1137383172">
      <w:bodyDiv w:val="1"/>
      <w:marLeft w:val="0"/>
      <w:marRight w:val="0"/>
      <w:marTop w:val="0"/>
      <w:marBottom w:val="0"/>
      <w:divBdr>
        <w:top w:val="none" w:sz="0" w:space="0" w:color="auto"/>
        <w:left w:val="none" w:sz="0" w:space="0" w:color="auto"/>
        <w:bottom w:val="none" w:sz="0" w:space="0" w:color="auto"/>
        <w:right w:val="none" w:sz="0" w:space="0" w:color="auto"/>
      </w:divBdr>
    </w:div>
    <w:div w:id="1163668527">
      <w:bodyDiv w:val="1"/>
      <w:marLeft w:val="0"/>
      <w:marRight w:val="0"/>
      <w:marTop w:val="0"/>
      <w:marBottom w:val="0"/>
      <w:divBdr>
        <w:top w:val="none" w:sz="0" w:space="0" w:color="auto"/>
        <w:left w:val="none" w:sz="0" w:space="0" w:color="auto"/>
        <w:bottom w:val="none" w:sz="0" w:space="0" w:color="auto"/>
        <w:right w:val="none" w:sz="0" w:space="0" w:color="auto"/>
      </w:divBdr>
    </w:div>
    <w:div w:id="1324774971">
      <w:bodyDiv w:val="1"/>
      <w:marLeft w:val="0"/>
      <w:marRight w:val="0"/>
      <w:marTop w:val="0"/>
      <w:marBottom w:val="0"/>
      <w:divBdr>
        <w:top w:val="none" w:sz="0" w:space="0" w:color="auto"/>
        <w:left w:val="none" w:sz="0" w:space="0" w:color="auto"/>
        <w:bottom w:val="none" w:sz="0" w:space="0" w:color="auto"/>
        <w:right w:val="none" w:sz="0" w:space="0" w:color="auto"/>
      </w:divBdr>
    </w:div>
    <w:div w:id="1362365605">
      <w:bodyDiv w:val="1"/>
      <w:marLeft w:val="0"/>
      <w:marRight w:val="0"/>
      <w:marTop w:val="0"/>
      <w:marBottom w:val="0"/>
      <w:divBdr>
        <w:top w:val="none" w:sz="0" w:space="0" w:color="auto"/>
        <w:left w:val="none" w:sz="0" w:space="0" w:color="auto"/>
        <w:bottom w:val="none" w:sz="0" w:space="0" w:color="auto"/>
        <w:right w:val="none" w:sz="0" w:space="0" w:color="auto"/>
      </w:divBdr>
    </w:div>
    <w:div w:id="1519541486">
      <w:bodyDiv w:val="1"/>
      <w:marLeft w:val="0"/>
      <w:marRight w:val="0"/>
      <w:marTop w:val="0"/>
      <w:marBottom w:val="0"/>
      <w:divBdr>
        <w:top w:val="none" w:sz="0" w:space="0" w:color="auto"/>
        <w:left w:val="none" w:sz="0" w:space="0" w:color="auto"/>
        <w:bottom w:val="none" w:sz="0" w:space="0" w:color="auto"/>
        <w:right w:val="none" w:sz="0" w:space="0" w:color="auto"/>
      </w:divBdr>
    </w:div>
    <w:div w:id="1864977886">
      <w:bodyDiv w:val="1"/>
      <w:marLeft w:val="0"/>
      <w:marRight w:val="0"/>
      <w:marTop w:val="0"/>
      <w:marBottom w:val="0"/>
      <w:divBdr>
        <w:top w:val="none" w:sz="0" w:space="0" w:color="auto"/>
        <w:left w:val="none" w:sz="0" w:space="0" w:color="auto"/>
        <w:bottom w:val="none" w:sz="0" w:space="0" w:color="auto"/>
        <w:right w:val="none" w:sz="0" w:space="0" w:color="auto"/>
      </w:divBdr>
    </w:div>
    <w:div w:id="190999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pv.com.pl/kod,45111240-2.html" TargetMode="External"/><Relationship Id="rId18" Type="http://schemas.openxmlformats.org/officeDocument/2006/relationships/hyperlink" Target="http://www.cpv.com.pl/kod,45220000-5.htm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cpv.com.pl/kod,39000000-2.html" TargetMode="External"/><Relationship Id="rId7" Type="http://schemas.openxmlformats.org/officeDocument/2006/relationships/footnotes" Target="footnotes.xml"/><Relationship Id="rId12" Type="http://schemas.openxmlformats.org/officeDocument/2006/relationships/hyperlink" Target="http://www.cpv.com.pl/kod,45111220-6%20.html" TargetMode="External"/><Relationship Id="rId17" Type="http://schemas.openxmlformats.org/officeDocument/2006/relationships/hyperlink" Target="http://www.cpv.com.pl/kod,45112710-5.htm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pv.com.pl/kod,45112210-0%20.html" TargetMode="External"/><Relationship Id="rId20" Type="http://schemas.openxmlformats.org/officeDocument/2006/relationships/hyperlink" Target="http://www.cpv.com.pl/kod,45400000-1.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pv.com.pl/kod,45000000-7.htm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pv.com.pl/kod,45111291-4%20.html" TargetMode="External"/><Relationship Id="rId23" Type="http://schemas.openxmlformats.org/officeDocument/2006/relationships/oleObject" Target="embeddings/oleObject1.bin"/><Relationship Id="rId28" Type="http://schemas.openxmlformats.org/officeDocument/2006/relationships/header" Target="header2.xml"/><Relationship Id="rId10" Type="http://schemas.openxmlformats.org/officeDocument/2006/relationships/hyperlink" Target="http://www.4wsk.pl" TargetMode="External"/><Relationship Id="rId19" Type="http://schemas.openxmlformats.org/officeDocument/2006/relationships/hyperlink" Target="http://www.cpv.com.pl/kod,45300000-0.html" TargetMode="External"/><Relationship Id="rId4" Type="http://schemas.microsoft.com/office/2007/relationships/stylesWithEffects" Target="stylesWithEffects.xml"/><Relationship Id="rId9" Type="http://schemas.openxmlformats.org/officeDocument/2006/relationships/hyperlink" Target="http://www.4wsk.pl" TargetMode="External"/><Relationship Id="rId14" Type="http://schemas.openxmlformats.org/officeDocument/2006/relationships/hyperlink" Target="http://www.cpv.com.pl/kod,45111250-5.html" TargetMode="External"/><Relationship Id="rId22" Type="http://schemas.openxmlformats.org/officeDocument/2006/relationships/image" Target="media/image1.wmf"/><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B3E2AF-E147-4F81-8B6B-AB41ADB41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11398</Words>
  <Characters>68393</Characters>
  <Application>Microsoft Office Word</Application>
  <DocSecurity>0</DocSecurity>
  <Lines>569</Lines>
  <Paragraphs>159</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79632</CharactersWithSpaces>
  <SharedDoc>false</SharedDoc>
  <HLinks>
    <vt:vector size="120" baseType="variant">
      <vt:variant>
        <vt:i4>1179736</vt:i4>
      </vt:variant>
      <vt:variant>
        <vt:i4>57</vt:i4>
      </vt:variant>
      <vt:variant>
        <vt:i4>0</vt:i4>
      </vt:variant>
      <vt:variant>
        <vt:i4>5</vt:i4>
      </vt:variant>
      <vt:variant>
        <vt:lpwstr>http://www.cpv.com.pl/kod,39000000-2.html</vt:lpwstr>
      </vt:variant>
      <vt:variant>
        <vt:lpwstr/>
      </vt:variant>
      <vt:variant>
        <vt:i4>1900635</vt:i4>
      </vt:variant>
      <vt:variant>
        <vt:i4>54</vt:i4>
      </vt:variant>
      <vt:variant>
        <vt:i4>0</vt:i4>
      </vt:variant>
      <vt:variant>
        <vt:i4>5</vt:i4>
      </vt:variant>
      <vt:variant>
        <vt:lpwstr>http://www.cpv.com.pl/kod,45400000-1.html</vt:lpwstr>
      </vt:variant>
      <vt:variant>
        <vt:lpwstr/>
      </vt:variant>
      <vt:variant>
        <vt:i4>1835100</vt:i4>
      </vt:variant>
      <vt:variant>
        <vt:i4>51</vt:i4>
      </vt:variant>
      <vt:variant>
        <vt:i4>0</vt:i4>
      </vt:variant>
      <vt:variant>
        <vt:i4>5</vt:i4>
      </vt:variant>
      <vt:variant>
        <vt:lpwstr>http://www.cpv.com.pl/kod,45300000-0.html</vt:lpwstr>
      </vt:variant>
      <vt:variant>
        <vt:lpwstr/>
      </vt:variant>
      <vt:variant>
        <vt:i4>1769565</vt:i4>
      </vt:variant>
      <vt:variant>
        <vt:i4>48</vt:i4>
      </vt:variant>
      <vt:variant>
        <vt:i4>0</vt:i4>
      </vt:variant>
      <vt:variant>
        <vt:i4>5</vt:i4>
      </vt:variant>
      <vt:variant>
        <vt:lpwstr>http://www.cpv.com.pl/kod,45220000-5.html</vt:lpwstr>
      </vt:variant>
      <vt:variant>
        <vt:lpwstr/>
      </vt:variant>
      <vt:variant>
        <vt:i4>2031709</vt:i4>
      </vt:variant>
      <vt:variant>
        <vt:i4>45</vt:i4>
      </vt:variant>
      <vt:variant>
        <vt:i4>0</vt:i4>
      </vt:variant>
      <vt:variant>
        <vt:i4>5</vt:i4>
      </vt:variant>
      <vt:variant>
        <vt:lpwstr>http://www.cpv.com.pl/kod,45112710-5.html</vt:lpwstr>
      </vt:variant>
      <vt:variant>
        <vt:lpwstr/>
      </vt:variant>
      <vt:variant>
        <vt:i4>1835102</vt:i4>
      </vt:variant>
      <vt:variant>
        <vt:i4>42</vt:i4>
      </vt:variant>
      <vt:variant>
        <vt:i4>0</vt:i4>
      </vt:variant>
      <vt:variant>
        <vt:i4>5</vt:i4>
      </vt:variant>
      <vt:variant>
        <vt:lpwstr>http://www.cpv.com.pl/kod,45112420-5.html</vt:lpwstr>
      </vt:variant>
      <vt:variant>
        <vt:lpwstr/>
      </vt:variant>
      <vt:variant>
        <vt:i4>2883618</vt:i4>
      </vt:variant>
      <vt:variant>
        <vt:i4>39</vt:i4>
      </vt:variant>
      <vt:variant>
        <vt:i4>0</vt:i4>
      </vt:variant>
      <vt:variant>
        <vt:i4>5</vt:i4>
      </vt:variant>
      <vt:variant>
        <vt:lpwstr>http://www.cpv.com.pl/kod,45112210-0 .html</vt:lpwstr>
      </vt:variant>
      <vt:variant>
        <vt:lpwstr/>
      </vt:variant>
      <vt:variant>
        <vt:i4>1572956</vt:i4>
      </vt:variant>
      <vt:variant>
        <vt:i4>36</vt:i4>
      </vt:variant>
      <vt:variant>
        <vt:i4>0</vt:i4>
      </vt:variant>
      <vt:variant>
        <vt:i4>5</vt:i4>
      </vt:variant>
      <vt:variant>
        <vt:lpwstr>http://www.cpv.com.pl/kod,45112000-5.html</vt:lpwstr>
      </vt:variant>
      <vt:variant>
        <vt:lpwstr/>
      </vt:variant>
      <vt:variant>
        <vt:i4>1638493</vt:i4>
      </vt:variant>
      <vt:variant>
        <vt:i4>33</vt:i4>
      </vt:variant>
      <vt:variant>
        <vt:i4>0</vt:i4>
      </vt:variant>
      <vt:variant>
        <vt:i4>5</vt:i4>
      </vt:variant>
      <vt:variant>
        <vt:lpwstr>http://www.cpv.com.pl/kod,45111320-7.html</vt:lpwstr>
      </vt:variant>
      <vt:variant>
        <vt:lpwstr/>
      </vt:variant>
      <vt:variant>
        <vt:i4>2687017</vt:i4>
      </vt:variant>
      <vt:variant>
        <vt:i4>30</vt:i4>
      </vt:variant>
      <vt:variant>
        <vt:i4>0</vt:i4>
      </vt:variant>
      <vt:variant>
        <vt:i4>5</vt:i4>
      </vt:variant>
      <vt:variant>
        <vt:lpwstr>http://www.cpv.com.pl/kod,45111291-4 .html</vt:lpwstr>
      </vt:variant>
      <vt:variant>
        <vt:lpwstr/>
      </vt:variant>
      <vt:variant>
        <vt:i4>1704026</vt:i4>
      </vt:variant>
      <vt:variant>
        <vt:i4>27</vt:i4>
      </vt:variant>
      <vt:variant>
        <vt:i4>0</vt:i4>
      </vt:variant>
      <vt:variant>
        <vt:i4>5</vt:i4>
      </vt:variant>
      <vt:variant>
        <vt:lpwstr>http://www.cpv.com.pl/kod,45111250-5.html</vt:lpwstr>
      </vt:variant>
      <vt:variant>
        <vt:lpwstr/>
      </vt:variant>
      <vt:variant>
        <vt:i4>1900635</vt:i4>
      </vt:variant>
      <vt:variant>
        <vt:i4>24</vt:i4>
      </vt:variant>
      <vt:variant>
        <vt:i4>0</vt:i4>
      </vt:variant>
      <vt:variant>
        <vt:i4>5</vt:i4>
      </vt:variant>
      <vt:variant>
        <vt:lpwstr>http://www.cpv.com.pl/kod,45111240-2.html</vt:lpwstr>
      </vt:variant>
      <vt:variant>
        <vt:lpwstr/>
      </vt:variant>
      <vt:variant>
        <vt:i4>1441884</vt:i4>
      </vt:variant>
      <vt:variant>
        <vt:i4>21</vt:i4>
      </vt:variant>
      <vt:variant>
        <vt:i4>0</vt:i4>
      </vt:variant>
      <vt:variant>
        <vt:i4>5</vt:i4>
      </vt:variant>
      <vt:variant>
        <vt:lpwstr>http://www.cpv.com.pl/kod,45111230-9.html</vt:lpwstr>
      </vt:variant>
      <vt:variant>
        <vt:lpwstr/>
      </vt:variant>
      <vt:variant>
        <vt:i4>2752546</vt:i4>
      </vt:variant>
      <vt:variant>
        <vt:i4>18</vt:i4>
      </vt:variant>
      <vt:variant>
        <vt:i4>0</vt:i4>
      </vt:variant>
      <vt:variant>
        <vt:i4>5</vt:i4>
      </vt:variant>
      <vt:variant>
        <vt:lpwstr>http://www.cpv.com.pl/kod,45111220-6 .html</vt:lpwstr>
      </vt:variant>
      <vt:variant>
        <vt:lpwstr/>
      </vt:variant>
      <vt:variant>
        <vt:i4>2031711</vt:i4>
      </vt:variant>
      <vt:variant>
        <vt:i4>15</vt:i4>
      </vt:variant>
      <vt:variant>
        <vt:i4>0</vt:i4>
      </vt:variant>
      <vt:variant>
        <vt:i4>5</vt:i4>
      </vt:variant>
      <vt:variant>
        <vt:lpwstr>http://www.cpv.com.pl/kod,45111200-0.html</vt:lpwstr>
      </vt:variant>
      <vt:variant>
        <vt:lpwstr/>
      </vt:variant>
      <vt:variant>
        <vt:i4>1376351</vt:i4>
      </vt:variant>
      <vt:variant>
        <vt:i4>12</vt:i4>
      </vt:variant>
      <vt:variant>
        <vt:i4>0</vt:i4>
      </vt:variant>
      <vt:variant>
        <vt:i4>5</vt:i4>
      </vt:variant>
      <vt:variant>
        <vt:lpwstr>http://www.cpv.com.pl/kod,45111000-8.html</vt:lpwstr>
      </vt:variant>
      <vt:variant>
        <vt:lpwstr/>
      </vt:variant>
      <vt:variant>
        <vt:i4>1835102</vt:i4>
      </vt:variant>
      <vt:variant>
        <vt:i4>9</vt:i4>
      </vt:variant>
      <vt:variant>
        <vt:i4>0</vt:i4>
      </vt:variant>
      <vt:variant>
        <vt:i4>5</vt:i4>
      </vt:variant>
      <vt:variant>
        <vt:lpwstr>http://www.cpv.com.pl/kod,45110000-1.html</vt:lpwstr>
      </vt:variant>
      <vt:variant>
        <vt:lpwstr/>
      </vt:variant>
      <vt:variant>
        <vt:i4>1310814</vt:i4>
      </vt:variant>
      <vt:variant>
        <vt:i4>6</vt:i4>
      </vt:variant>
      <vt:variant>
        <vt:i4>0</vt:i4>
      </vt:variant>
      <vt:variant>
        <vt:i4>5</vt:i4>
      </vt:variant>
      <vt:variant>
        <vt:lpwstr>http://www.cpv.com.pl/kod,45100000-8.html</vt:lpwstr>
      </vt:variant>
      <vt:variant>
        <vt:lpwstr/>
      </vt:variant>
      <vt:variant>
        <vt:i4>1769567</vt:i4>
      </vt:variant>
      <vt:variant>
        <vt:i4>3</vt:i4>
      </vt:variant>
      <vt:variant>
        <vt:i4>0</vt:i4>
      </vt:variant>
      <vt:variant>
        <vt:i4>5</vt:i4>
      </vt:variant>
      <vt:variant>
        <vt:lpwstr>http://www.cpv.com.pl/kod,45000000-7.html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2016-06-20T07:18:00Z</dcterms:created>
  <dcterms:modified xsi:type="dcterms:W3CDTF">2016-06-24T12:21:00Z</dcterms:modified>
</cp:coreProperties>
</file>