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D35E1B">
        <w:rPr>
          <w:b/>
        </w:rPr>
        <w:t>28/Med./2016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D35E1B" w:rsidRDefault="00EA758F" w:rsidP="00EA758F">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D35E1B" w:rsidRPr="00D35E1B">
        <w:rPr>
          <w:b/>
        </w:rPr>
        <w:t xml:space="preserve"> </w:t>
      </w:r>
      <w:r w:rsidR="00090681" w:rsidRPr="00D35E1B">
        <w:rPr>
          <w:b/>
        </w:rPr>
        <w:t xml:space="preserve">SPECYFIKACJA ISTOTNYCH WARUNKÓW ZAMÓWIENIA (SIWZ) </w:t>
      </w:r>
    </w:p>
    <w:p w:rsidR="00AE72C1" w:rsidRPr="00D35E1B" w:rsidRDefault="00090681" w:rsidP="00AE72C1">
      <w:pPr>
        <w:pBdr>
          <w:top w:val="single" w:sz="24" w:space="1" w:color="auto"/>
          <w:left w:val="single" w:sz="24" w:space="4" w:color="auto"/>
          <w:bottom w:val="single" w:sz="24" w:space="1" w:color="auto"/>
          <w:right w:val="single" w:sz="24" w:space="4" w:color="auto"/>
        </w:pBdr>
        <w:jc w:val="center"/>
        <w:rPr>
          <w:b/>
        </w:rPr>
      </w:pPr>
      <w:proofErr w:type="gramStart"/>
      <w:r w:rsidRPr="00D35E1B">
        <w:rPr>
          <w:b/>
        </w:rPr>
        <w:t>NA  SERWIS</w:t>
      </w:r>
      <w:proofErr w:type="gramEnd"/>
      <w:r w:rsidRPr="00D35E1B">
        <w:rPr>
          <w:b/>
        </w:rPr>
        <w:t xml:space="preserve"> URZĄDZEŃ MEDYCZNYCH: ANGIOGRAFU, APARATÓW RTG</w:t>
      </w:r>
      <w:r>
        <w:rPr>
          <w:b/>
        </w:rPr>
        <w:t xml:space="preserve"> TYP ZIEHM</w:t>
      </w:r>
      <w:r w:rsidRPr="00D35E1B">
        <w:rPr>
          <w:b/>
        </w:rPr>
        <w:t xml:space="preserve"> I STOŁÓW OPERACYJNYCH</w:t>
      </w:r>
      <w:r>
        <w:rPr>
          <w:b/>
        </w:rPr>
        <w:t xml:space="preserve"> TYP </w:t>
      </w:r>
      <w:r w:rsidRPr="00090681">
        <w:rPr>
          <w:b/>
        </w:rPr>
        <w:t>STILLE IMAGIQ</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w:t>
      </w:r>
      <w:proofErr w:type="spellStart"/>
      <w:r w:rsidR="00FE3F8C">
        <w:rPr>
          <w:szCs w:val="20"/>
        </w:rPr>
        <w:t>t</w:t>
      </w:r>
      <w:r w:rsidR="00CA52BE">
        <w:rPr>
          <w:szCs w:val="20"/>
        </w:rPr>
        <w:t>.</w:t>
      </w:r>
      <w:r w:rsidR="003168E8">
        <w:rPr>
          <w:szCs w:val="20"/>
        </w:rPr>
        <w:t>j</w:t>
      </w:r>
      <w:proofErr w:type="spellEnd"/>
      <w:r w:rsidR="003168E8">
        <w:rPr>
          <w:szCs w:val="20"/>
        </w:rPr>
        <w:t xml:space="preserve">. Dz. U. </w:t>
      </w:r>
      <w:proofErr w:type="gramStart"/>
      <w:r w:rsidR="003168E8">
        <w:rPr>
          <w:szCs w:val="20"/>
        </w:rPr>
        <w:t>z</w:t>
      </w:r>
      <w:proofErr w:type="gramEnd"/>
      <w:r w:rsidR="003168E8">
        <w:rPr>
          <w:szCs w:val="20"/>
        </w:rPr>
        <w:t xml:space="preserve">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5115F4">
      <w:pPr>
        <w:spacing w:line="276" w:lineRule="auto"/>
      </w:pPr>
      <w:r>
        <w:tab/>
      </w:r>
      <w:r>
        <w:tab/>
      </w:r>
      <w:r>
        <w:tab/>
      </w:r>
      <w:r>
        <w:tab/>
        <w:t xml:space="preserve">50-981 Wrocław, ul. Weigla 5 ( 4WSKzP SP </w:t>
      </w:r>
      <w:proofErr w:type="gramStart"/>
      <w:r>
        <w:t>ZOZ )</w:t>
      </w:r>
      <w:proofErr w:type="gramEnd"/>
    </w:p>
    <w:p w:rsidR="00857748" w:rsidRDefault="00992AFD" w:rsidP="005115F4">
      <w:pPr>
        <w:spacing w:line="276" w:lineRule="auto"/>
        <w:ind w:left="2124" w:firstLine="708"/>
        <w:rPr>
          <w:b/>
        </w:rPr>
      </w:pPr>
      <w:hyperlink r:id="rId9"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4F68AC" w:rsidRPr="00090681" w:rsidRDefault="004F68AC" w:rsidP="00090681">
      <w:pPr>
        <w:numPr>
          <w:ilvl w:val="0"/>
          <w:numId w:val="15"/>
        </w:numPr>
        <w:spacing w:line="276" w:lineRule="auto"/>
        <w:jc w:val="both"/>
        <w:rPr>
          <w:b/>
        </w:rPr>
      </w:pPr>
      <w:r w:rsidRPr="007B509C">
        <w:t xml:space="preserve">Zamówienie obejmuje </w:t>
      </w:r>
      <w:r w:rsidR="00D35E1B" w:rsidRPr="00D35E1B">
        <w:rPr>
          <w:b/>
        </w:rPr>
        <w:t xml:space="preserve">serwis urządzeń medycznych: </w:t>
      </w:r>
      <w:proofErr w:type="spellStart"/>
      <w:r w:rsidR="00D35E1B" w:rsidRPr="00D35E1B">
        <w:rPr>
          <w:b/>
        </w:rPr>
        <w:t>angiografu</w:t>
      </w:r>
      <w:proofErr w:type="spellEnd"/>
      <w:r w:rsidR="00D35E1B" w:rsidRPr="00D35E1B">
        <w:rPr>
          <w:b/>
        </w:rPr>
        <w:t xml:space="preserve">, aparatów RTG </w:t>
      </w:r>
      <w:r w:rsidR="00090681" w:rsidRPr="00090681">
        <w:rPr>
          <w:b/>
        </w:rPr>
        <w:t xml:space="preserve">typ </w:t>
      </w:r>
      <w:proofErr w:type="spellStart"/>
      <w:r w:rsidR="00090681">
        <w:rPr>
          <w:b/>
        </w:rPr>
        <w:t>Z</w:t>
      </w:r>
      <w:r w:rsidR="00090681" w:rsidRPr="00090681">
        <w:rPr>
          <w:b/>
        </w:rPr>
        <w:t>iehm</w:t>
      </w:r>
      <w:proofErr w:type="spellEnd"/>
      <w:r w:rsidR="00090681" w:rsidRPr="00090681">
        <w:rPr>
          <w:b/>
        </w:rPr>
        <w:t xml:space="preserve"> i stołów operacyjnych typ </w:t>
      </w:r>
      <w:proofErr w:type="spellStart"/>
      <w:r w:rsidR="00090681">
        <w:rPr>
          <w:b/>
        </w:rPr>
        <w:t>S</w:t>
      </w:r>
      <w:r w:rsidR="00090681" w:rsidRPr="00090681">
        <w:rPr>
          <w:b/>
        </w:rPr>
        <w:t>tille</w:t>
      </w:r>
      <w:proofErr w:type="spellEnd"/>
      <w:r w:rsidR="00090681" w:rsidRPr="00090681">
        <w:rPr>
          <w:b/>
        </w:rPr>
        <w:t xml:space="preserve"> </w:t>
      </w:r>
      <w:proofErr w:type="spellStart"/>
      <w:r w:rsidR="00090681">
        <w:rPr>
          <w:b/>
          <w:snapToGrid w:val="0"/>
          <w:color w:val="000000"/>
        </w:rPr>
        <w:t>ImagiQ</w:t>
      </w:r>
      <w:proofErr w:type="spellEnd"/>
      <w:r w:rsidR="00090681">
        <w:rPr>
          <w:b/>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168E8">
        <w:rPr>
          <w:b/>
          <w:color w:val="000000"/>
        </w:rPr>
        <w:t>oszczególne pakiety 1</w:t>
      </w:r>
      <w:r w:rsidR="000C3C40">
        <w:rPr>
          <w:b/>
          <w:color w:val="000000"/>
        </w:rPr>
        <w:t xml:space="preserve"> </w:t>
      </w:r>
      <w:r w:rsidR="003168E8">
        <w:rPr>
          <w:b/>
          <w:color w:val="000000"/>
        </w:rPr>
        <w:t>-</w:t>
      </w:r>
      <w:r w:rsidR="003B0092">
        <w:rPr>
          <w:b/>
          <w:color w:val="000000"/>
        </w:rPr>
        <w:t xml:space="preserve"> </w:t>
      </w:r>
      <w:r w:rsidR="00D35E1B">
        <w:rPr>
          <w:b/>
          <w:color w:val="000000"/>
        </w:rPr>
        <w:t>2</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w:t>
      </w:r>
      <w:r w:rsidR="00A51A2A">
        <w:rPr>
          <w:b/>
        </w:rPr>
        <w:t xml:space="preserve"> i 3a</w:t>
      </w:r>
      <w:r w:rsidRPr="00B14B94">
        <w:rPr>
          <w:b/>
        </w:rPr>
        <w:t xml:space="preserve"> do SIWZ</w:t>
      </w:r>
      <w:r>
        <w:t xml:space="preserve">.   </w:t>
      </w:r>
    </w:p>
    <w:p w:rsidR="00857748" w:rsidRDefault="00857748" w:rsidP="00857748">
      <w:pPr>
        <w:ind w:left="360"/>
        <w:jc w:val="both"/>
        <w:rPr>
          <w:color w:val="000000"/>
        </w:rPr>
      </w:pPr>
    </w:p>
    <w:p w:rsidR="00D82D50" w:rsidRDefault="00D82D50" w:rsidP="00857748">
      <w:pPr>
        <w:ind w:left="360"/>
        <w:jc w:val="both"/>
        <w:rPr>
          <w:color w:val="000000"/>
        </w:rPr>
      </w:pPr>
    </w:p>
    <w:p w:rsidR="00D82D50" w:rsidRDefault="00D82D50"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lastRenderedPageBreak/>
        <w:t xml:space="preserve">Rozdział II.          </w:t>
      </w:r>
      <w:r>
        <w:t>OPIS SPOSOBU PRZYGOTOWANIA OFERTY</w:t>
      </w:r>
      <w:r>
        <w:rPr>
          <w:u w:val="none"/>
        </w:rPr>
        <w:t xml:space="preserve"> </w:t>
      </w:r>
    </w:p>
    <w:p w:rsidR="00D82D50" w:rsidRPr="00D82D50" w:rsidRDefault="00D82D50" w:rsidP="00D82D50"/>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4967C1">
      <w:pPr>
        <w:numPr>
          <w:ilvl w:val="0"/>
          <w:numId w:val="23"/>
        </w:numPr>
        <w:spacing w:line="276" w:lineRule="auto"/>
        <w:jc w:val="both"/>
      </w:pPr>
      <w:proofErr w:type="gramStart"/>
      <w:r>
        <w:t>na</w:t>
      </w:r>
      <w:proofErr w:type="gramEnd"/>
      <w:r>
        <w:t xml:space="preserve"> wszystkich stronach (zapisanych) oferty,</w:t>
      </w:r>
    </w:p>
    <w:p w:rsidR="00857748" w:rsidRDefault="00857748" w:rsidP="004967C1">
      <w:pPr>
        <w:numPr>
          <w:ilvl w:val="0"/>
          <w:numId w:val="23"/>
        </w:numPr>
        <w:spacing w:line="276" w:lineRule="auto"/>
        <w:jc w:val="both"/>
      </w:pPr>
      <w:proofErr w:type="gramStart"/>
      <w:r>
        <w:t>na</w:t>
      </w:r>
      <w:proofErr w:type="gramEnd"/>
      <w:r>
        <w:t xml:space="preserve"> załącznikach,</w:t>
      </w:r>
    </w:p>
    <w:p w:rsidR="00857748" w:rsidRDefault="00857748" w:rsidP="004967C1">
      <w:pPr>
        <w:numPr>
          <w:ilvl w:val="0"/>
          <w:numId w:val="23"/>
        </w:numPr>
        <w:spacing w:line="276" w:lineRule="auto"/>
        <w:jc w:val="both"/>
      </w:pPr>
      <w:proofErr w:type="gramStart"/>
      <w:r>
        <w:t>w</w:t>
      </w:r>
      <w:proofErr w:type="gramEnd"/>
      <w:r>
        <w:t xml:space="preserve">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w:t>
      </w:r>
      <w:proofErr w:type="gramStart"/>
      <w:r w:rsidR="005115F4">
        <w:t xml:space="preserve">i 2  </w:t>
      </w:r>
      <w:proofErr w:type="spellStart"/>
      <w:r w:rsidR="005115F4">
        <w:t>Pzp</w:t>
      </w:r>
      <w:proofErr w:type="spellEnd"/>
      <w:proofErr w:type="gram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sidR="005115F4">
        <w:rPr>
          <w:szCs w:val="20"/>
        </w:rPr>
        <w:t>iorstwa</w:t>
      </w:r>
      <w:proofErr w:type="gramEnd"/>
      <w:r w:rsidR="005115F4">
        <w:rPr>
          <w:szCs w:val="20"/>
        </w:rPr>
        <w:t xml:space="preserve">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 xml:space="preserve">o zwalczaniu nieuczciwej konkurencji (tj. Dz. U. </w:t>
      </w:r>
      <w:proofErr w:type="gramStart"/>
      <w:r w:rsidRPr="00291D0C">
        <w:rPr>
          <w:szCs w:val="20"/>
        </w:rPr>
        <w:t>z</w:t>
      </w:r>
      <w:proofErr w:type="gramEnd"/>
      <w:r w:rsidRPr="00291D0C">
        <w:rPr>
          <w:szCs w:val="20"/>
        </w:rPr>
        <w:t xml:space="preserve"> 2003r. nr 153 poz. 1503 z </w:t>
      </w:r>
      <w:proofErr w:type="spellStart"/>
      <w:r w:rsidRPr="00291D0C">
        <w:rPr>
          <w:szCs w:val="20"/>
        </w:rPr>
        <w:t>późn</w:t>
      </w:r>
      <w:proofErr w:type="spellEnd"/>
      <w:r w:rsidRPr="00291D0C">
        <w:rPr>
          <w:szCs w:val="20"/>
        </w:rPr>
        <w:t>. zm.),</w:t>
      </w:r>
      <w:r w:rsidRPr="00FB0296">
        <w:rPr>
          <w:szCs w:val="20"/>
        </w:rPr>
        <w:t xml:space="preserve">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992AFD"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0.7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DC4407">
        <w:rPr>
          <w:sz w:val="22"/>
          <w:szCs w:val="22"/>
        </w:rPr>
        <w:t xml:space="preserve"> 2</w:t>
      </w:r>
      <w:r w:rsidR="00D35E1B">
        <w:rPr>
          <w:sz w:val="22"/>
          <w:szCs w:val="22"/>
        </w:rPr>
        <w:t>8</w:t>
      </w:r>
      <w:r w:rsidR="00EA758F">
        <w:rPr>
          <w:sz w:val="22"/>
          <w:szCs w:val="22"/>
        </w:rPr>
        <w:t xml:space="preserve"> </w:t>
      </w:r>
      <w:r w:rsidR="007C2AC0">
        <w:rPr>
          <w:sz w:val="22"/>
          <w:szCs w:val="22"/>
        </w:rPr>
        <w:t>/Med./201</w:t>
      </w:r>
      <w:r w:rsidR="003168E8">
        <w:rPr>
          <w:sz w:val="22"/>
          <w:szCs w:val="22"/>
        </w:rPr>
        <w:t>6</w:t>
      </w:r>
    </w:p>
    <w:p w:rsidR="00863120" w:rsidRPr="00090681" w:rsidRDefault="00863120" w:rsidP="00037908">
      <w:pPr>
        <w:ind w:left="360"/>
        <w:jc w:val="center"/>
        <w:rPr>
          <w:b/>
          <w:i/>
          <w:sz w:val="22"/>
          <w:szCs w:val="22"/>
        </w:rPr>
      </w:pPr>
      <w:r w:rsidRPr="00D35E1B">
        <w:rPr>
          <w:b/>
          <w:i/>
          <w:sz w:val="22"/>
          <w:szCs w:val="22"/>
        </w:rPr>
        <w:t xml:space="preserve">„Oferta na </w:t>
      </w:r>
      <w:r w:rsidR="00D35E1B" w:rsidRPr="00D35E1B">
        <w:rPr>
          <w:b/>
          <w:i/>
          <w:sz w:val="22"/>
          <w:szCs w:val="22"/>
        </w:rPr>
        <w:t xml:space="preserve">serwis </w:t>
      </w:r>
      <w:r w:rsidR="00090681" w:rsidRPr="00090681">
        <w:rPr>
          <w:b/>
          <w:i/>
          <w:sz w:val="22"/>
          <w:szCs w:val="22"/>
        </w:rPr>
        <w:t xml:space="preserve">urządzeń medycznych: </w:t>
      </w:r>
      <w:proofErr w:type="spellStart"/>
      <w:r w:rsidR="00090681" w:rsidRPr="00090681">
        <w:rPr>
          <w:b/>
          <w:i/>
          <w:sz w:val="22"/>
          <w:szCs w:val="22"/>
        </w:rPr>
        <w:t>angiografu</w:t>
      </w:r>
      <w:proofErr w:type="spellEnd"/>
      <w:r w:rsidR="00090681" w:rsidRPr="00090681">
        <w:rPr>
          <w:b/>
          <w:i/>
          <w:sz w:val="22"/>
          <w:szCs w:val="22"/>
        </w:rPr>
        <w:t xml:space="preserve">, aparatów RTG typ </w:t>
      </w:r>
      <w:proofErr w:type="spellStart"/>
      <w:r w:rsidR="00090681" w:rsidRPr="00090681">
        <w:rPr>
          <w:b/>
          <w:i/>
          <w:sz w:val="22"/>
          <w:szCs w:val="22"/>
        </w:rPr>
        <w:t>Ziehm</w:t>
      </w:r>
      <w:proofErr w:type="spellEnd"/>
      <w:r w:rsidR="00090681" w:rsidRPr="00090681">
        <w:rPr>
          <w:b/>
          <w:i/>
          <w:sz w:val="22"/>
          <w:szCs w:val="22"/>
        </w:rPr>
        <w:t xml:space="preserve"> i stołó</w:t>
      </w:r>
      <w:r w:rsidR="00090681">
        <w:rPr>
          <w:b/>
          <w:i/>
          <w:sz w:val="22"/>
          <w:szCs w:val="22"/>
        </w:rPr>
        <w:t xml:space="preserve">w operacyjnych typ </w:t>
      </w:r>
      <w:proofErr w:type="spellStart"/>
      <w:r w:rsidR="00090681" w:rsidRPr="00090681">
        <w:rPr>
          <w:b/>
          <w:i/>
          <w:sz w:val="22"/>
          <w:szCs w:val="22"/>
        </w:rPr>
        <w:t>Stille</w:t>
      </w:r>
      <w:proofErr w:type="spellEnd"/>
      <w:r w:rsidR="00090681" w:rsidRPr="00090681">
        <w:rPr>
          <w:b/>
          <w:i/>
          <w:sz w:val="22"/>
          <w:szCs w:val="22"/>
        </w:rPr>
        <w:t xml:space="preserve"> </w:t>
      </w:r>
      <w:proofErr w:type="spellStart"/>
      <w:r w:rsidR="00090681" w:rsidRPr="00090681">
        <w:rPr>
          <w:b/>
          <w:i/>
          <w:snapToGrid w:val="0"/>
          <w:color w:val="000000"/>
          <w:sz w:val="22"/>
          <w:szCs w:val="22"/>
        </w:rPr>
        <w:t>ImagiQ</w:t>
      </w:r>
      <w:proofErr w:type="spellEnd"/>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B763F">
        <w:rPr>
          <w:b/>
          <w:sz w:val="22"/>
          <w:szCs w:val="22"/>
        </w:rPr>
        <w:t xml:space="preserve"> </w:t>
      </w:r>
      <w:r w:rsidR="00C70377" w:rsidRPr="003C61C4">
        <w:rPr>
          <w:b/>
        </w:rPr>
        <w:t>06.05.</w:t>
      </w:r>
      <w:r w:rsidRPr="003C61C4">
        <w:rPr>
          <w:b/>
        </w:rPr>
        <w:t>201</w:t>
      </w:r>
      <w:r w:rsidR="003168E8" w:rsidRPr="003C61C4">
        <w:rPr>
          <w:b/>
        </w:rPr>
        <w:t>6</w:t>
      </w:r>
      <w:proofErr w:type="gramStart"/>
      <w:r w:rsidRPr="003C61C4">
        <w:rPr>
          <w:b/>
        </w:rPr>
        <w:t>r</w:t>
      </w:r>
      <w:proofErr w:type="gramEnd"/>
      <w:r w:rsidRPr="003C61C4">
        <w:rPr>
          <w:b/>
        </w:rPr>
        <w:t xml:space="preserve">. </w:t>
      </w:r>
      <w:r w:rsidRPr="00932215">
        <w:rPr>
          <w:sz w:val="22"/>
          <w:szCs w:val="22"/>
        </w:rPr>
        <w:t>godz. 11</w:t>
      </w:r>
      <w:r w:rsidRPr="00932215">
        <w:rPr>
          <w:sz w:val="22"/>
          <w:szCs w:val="22"/>
          <w:vertAlign w:val="superscript"/>
        </w:rPr>
        <w:t>00</w:t>
      </w:r>
    </w:p>
    <w:p w:rsidR="009D3561" w:rsidRDefault="00863120" w:rsidP="00244EC1">
      <w:pPr>
        <w:ind w:left="300" w:hanging="300"/>
        <w:jc w:val="center"/>
        <w:rPr>
          <w:b/>
          <w:u w:val="single"/>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291D0C" w:rsidRDefault="00291D0C"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4967C1">
      <w:pPr>
        <w:numPr>
          <w:ilvl w:val="0"/>
          <w:numId w:val="24"/>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4967C1">
      <w:pPr>
        <w:numPr>
          <w:ilvl w:val="0"/>
          <w:numId w:val="24"/>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Default="009C51E0" w:rsidP="00E24D08">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proofErr w:type="gramStart"/>
      <w:r w:rsidR="00052D00" w:rsidRPr="00091F17">
        <w:rPr>
          <w:b/>
        </w:rPr>
        <w:t>min.</w:t>
      </w:r>
      <w:r w:rsidR="00AE1FD0" w:rsidRPr="00091F17">
        <w:rPr>
          <w:color w:val="000000"/>
        </w:rPr>
        <w:t xml:space="preserve"> </w:t>
      </w:r>
      <w:r w:rsidR="00091F17" w:rsidRPr="00091F17">
        <w:rPr>
          <w:b/>
          <w:color w:val="000000"/>
        </w:rPr>
        <w:t>212 000,00</w:t>
      </w:r>
      <w:r w:rsidR="00AE1FD0" w:rsidRPr="00091F17">
        <w:rPr>
          <w:color w:val="000000"/>
        </w:rPr>
        <w:t xml:space="preserve"> </w:t>
      </w:r>
      <w:r w:rsidR="009A6C25" w:rsidRPr="00091F17">
        <w:rPr>
          <w:b/>
        </w:rPr>
        <w:t xml:space="preserve"> </w:t>
      </w:r>
      <w:r w:rsidR="00052D00" w:rsidRPr="00091F17">
        <w:rPr>
          <w:b/>
        </w:rPr>
        <w:t>zł</w:t>
      </w:r>
      <w:proofErr w:type="gramEnd"/>
      <w:r w:rsidR="00052D00" w:rsidRPr="00091F17">
        <w:rPr>
          <w:b/>
        </w:rPr>
        <w:t xml:space="preserve"> </w:t>
      </w:r>
      <w:r w:rsidR="00052D00" w:rsidRPr="00091F17">
        <w:t xml:space="preserve">(słownie: </w:t>
      </w:r>
      <w:r w:rsidR="00091F17">
        <w:t>dwieście dwana</w:t>
      </w:r>
      <w:r w:rsidR="00C70377">
        <w:t xml:space="preserve">ście </w:t>
      </w:r>
      <w:r w:rsidR="00091F17">
        <w:t xml:space="preserve">tysięcy </w:t>
      </w:r>
      <w:r w:rsidR="00AE1FD0" w:rsidRPr="00091F17">
        <w:t xml:space="preserve"> </w:t>
      </w:r>
      <w:r w:rsidR="00635EF3" w:rsidRPr="00091F17">
        <w:t xml:space="preserve">złotych, </w:t>
      </w:r>
      <w:r w:rsidR="00052D00" w:rsidRPr="00091F17">
        <w:t>00/100)</w:t>
      </w:r>
      <w:r w:rsidR="00052D00" w:rsidRPr="00522528">
        <w:t xml:space="preserve"> – (z </w:t>
      </w:r>
      <w:r w:rsidR="00FA3008">
        <w:t xml:space="preserve">zastrzeżeniem art. 26 ust 2b </w:t>
      </w:r>
      <w:proofErr w:type="spellStart"/>
      <w:r w:rsidR="00FA3008">
        <w:t>Pzp</w:t>
      </w:r>
      <w:proofErr w:type="spellEnd"/>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p w:rsidR="00FA3008" w:rsidRDefault="00FA3008" w:rsidP="00FA3008">
      <w:pPr>
        <w:rPr>
          <w:b/>
          <w:color w:val="000000"/>
          <w:sz w:val="22"/>
          <w:szCs w:val="22"/>
        </w:rPr>
        <w:sectPr w:rsidR="00FA3008" w:rsidSect="005D117F">
          <w:footerReference w:type="default" r:id="rId10"/>
          <w:pgSz w:w="12240" w:h="15840"/>
          <w:pgMar w:top="1417" w:right="1417" w:bottom="1417" w:left="1417" w:header="709" w:footer="214" w:gutter="0"/>
          <w:cols w:space="708"/>
          <w:docGrid w:linePitch="326"/>
        </w:sectPr>
      </w:pPr>
    </w:p>
    <w:tbl>
      <w:tblPr>
        <w:tblStyle w:val="Tabela-Siatka"/>
        <w:tblW w:w="0" w:type="auto"/>
        <w:tblInd w:w="3083" w:type="dxa"/>
        <w:tblLayout w:type="fixed"/>
        <w:tblLook w:val="04A0" w:firstRow="1" w:lastRow="0" w:firstColumn="1" w:lastColumn="0" w:noHBand="0" w:noVBand="1"/>
      </w:tblPr>
      <w:tblGrid>
        <w:gridCol w:w="850"/>
        <w:gridCol w:w="2410"/>
      </w:tblGrid>
      <w:tr w:rsidR="00091F17" w:rsidRPr="00091F17" w:rsidTr="00091F17">
        <w:tc>
          <w:tcPr>
            <w:tcW w:w="850" w:type="dxa"/>
          </w:tcPr>
          <w:p w:rsidR="00091F17" w:rsidRPr="00091F17" w:rsidRDefault="00091F17" w:rsidP="00091F17">
            <w:pPr>
              <w:pStyle w:val="Akapitzlist"/>
              <w:spacing w:after="0" w:line="240" w:lineRule="auto"/>
              <w:ind w:left="0"/>
              <w:jc w:val="center"/>
              <w:rPr>
                <w:rFonts w:ascii="Times New Roman" w:hAnsi="Times New Roman"/>
                <w:b/>
              </w:rPr>
            </w:pPr>
            <w:r w:rsidRPr="00091F17">
              <w:rPr>
                <w:rFonts w:ascii="Times New Roman" w:hAnsi="Times New Roman"/>
                <w:b/>
              </w:rPr>
              <w:lastRenderedPageBreak/>
              <w:t>Pakiet</w:t>
            </w:r>
          </w:p>
        </w:tc>
        <w:tc>
          <w:tcPr>
            <w:tcW w:w="2410" w:type="dxa"/>
          </w:tcPr>
          <w:p w:rsidR="00091F17" w:rsidRPr="00091F17" w:rsidRDefault="00091F17" w:rsidP="00091F17">
            <w:pPr>
              <w:pStyle w:val="Akapitzlist"/>
              <w:spacing w:after="0" w:line="240" w:lineRule="auto"/>
              <w:ind w:left="0"/>
              <w:jc w:val="center"/>
              <w:rPr>
                <w:rFonts w:ascii="Times New Roman" w:hAnsi="Times New Roman"/>
                <w:b/>
              </w:rPr>
            </w:pPr>
            <w:r w:rsidRPr="00091F17">
              <w:rPr>
                <w:rFonts w:ascii="Times New Roman" w:hAnsi="Times New Roman"/>
                <w:b/>
              </w:rPr>
              <w:t>Kwota</w:t>
            </w:r>
            <w:r w:rsidR="00C27093">
              <w:rPr>
                <w:rFonts w:ascii="Times New Roman" w:hAnsi="Times New Roman"/>
                <w:b/>
              </w:rPr>
              <w:t xml:space="preserve"> min.</w:t>
            </w:r>
            <w:r w:rsidRPr="00091F17">
              <w:rPr>
                <w:rFonts w:ascii="Times New Roman" w:hAnsi="Times New Roman"/>
                <w:b/>
              </w:rPr>
              <w:t>( zł)</w:t>
            </w:r>
          </w:p>
        </w:tc>
      </w:tr>
      <w:tr w:rsidR="00091F17" w:rsidRPr="00091F17" w:rsidTr="00091F17">
        <w:tc>
          <w:tcPr>
            <w:tcW w:w="850" w:type="dxa"/>
            <w:vAlign w:val="center"/>
          </w:tcPr>
          <w:p w:rsidR="00091F17" w:rsidRPr="00091F17" w:rsidRDefault="00091F17" w:rsidP="00091F17">
            <w:pPr>
              <w:pStyle w:val="Akapitzlist"/>
              <w:spacing w:after="0" w:line="240" w:lineRule="auto"/>
              <w:ind w:left="0"/>
              <w:jc w:val="center"/>
              <w:rPr>
                <w:rFonts w:ascii="Times New Roman" w:hAnsi="Times New Roman"/>
                <w:b/>
              </w:rPr>
            </w:pPr>
            <w:r w:rsidRPr="00091F17">
              <w:rPr>
                <w:rFonts w:ascii="Times New Roman" w:hAnsi="Times New Roman"/>
                <w:b/>
              </w:rPr>
              <w:t>1</w:t>
            </w:r>
          </w:p>
        </w:tc>
        <w:tc>
          <w:tcPr>
            <w:tcW w:w="2410" w:type="dxa"/>
            <w:vAlign w:val="center"/>
          </w:tcPr>
          <w:p w:rsidR="00091F17" w:rsidRPr="00091F17" w:rsidRDefault="00091F17" w:rsidP="00091F17">
            <w:pPr>
              <w:jc w:val="center"/>
              <w:rPr>
                <w:b/>
                <w:bCs/>
                <w:color w:val="000000"/>
                <w:sz w:val="22"/>
                <w:szCs w:val="22"/>
              </w:rPr>
            </w:pPr>
            <w:r w:rsidRPr="00091F17">
              <w:rPr>
                <w:b/>
                <w:bCs/>
                <w:color w:val="000000"/>
                <w:sz w:val="22"/>
                <w:szCs w:val="22"/>
              </w:rPr>
              <w:t xml:space="preserve"> </w:t>
            </w:r>
            <w:r w:rsidRPr="00D82D50">
              <w:rPr>
                <w:b/>
                <w:bCs/>
                <w:color w:val="000000"/>
                <w:sz w:val="22"/>
                <w:szCs w:val="22"/>
              </w:rPr>
              <w:t>155 000,00</w:t>
            </w:r>
          </w:p>
        </w:tc>
      </w:tr>
      <w:tr w:rsidR="00091F17" w:rsidRPr="00091F17" w:rsidTr="00091F17">
        <w:tc>
          <w:tcPr>
            <w:tcW w:w="850" w:type="dxa"/>
            <w:vAlign w:val="center"/>
          </w:tcPr>
          <w:p w:rsidR="00091F17" w:rsidRPr="00091F17" w:rsidRDefault="00091F17" w:rsidP="00091F17">
            <w:pPr>
              <w:pStyle w:val="Akapitzlist"/>
              <w:spacing w:after="0" w:line="240" w:lineRule="auto"/>
              <w:ind w:left="0"/>
              <w:jc w:val="center"/>
              <w:rPr>
                <w:rFonts w:ascii="Times New Roman" w:hAnsi="Times New Roman"/>
                <w:b/>
              </w:rPr>
            </w:pPr>
            <w:r w:rsidRPr="00091F17">
              <w:rPr>
                <w:rFonts w:ascii="Times New Roman" w:hAnsi="Times New Roman"/>
                <w:b/>
              </w:rPr>
              <w:t>2</w:t>
            </w:r>
          </w:p>
        </w:tc>
        <w:tc>
          <w:tcPr>
            <w:tcW w:w="2410" w:type="dxa"/>
            <w:vAlign w:val="center"/>
          </w:tcPr>
          <w:p w:rsidR="00091F17" w:rsidRPr="00091F17" w:rsidRDefault="00091F17" w:rsidP="00091F17">
            <w:pPr>
              <w:jc w:val="center"/>
              <w:rPr>
                <w:b/>
                <w:bCs/>
                <w:color w:val="000000"/>
                <w:sz w:val="22"/>
                <w:szCs w:val="22"/>
              </w:rPr>
            </w:pPr>
            <w:r w:rsidRPr="00091F17">
              <w:rPr>
                <w:b/>
                <w:bCs/>
                <w:color w:val="000000"/>
                <w:sz w:val="22"/>
                <w:szCs w:val="22"/>
              </w:rPr>
              <w:t>57 000,00</w:t>
            </w:r>
          </w:p>
        </w:tc>
      </w:tr>
    </w:tbl>
    <w:p w:rsidR="00D94C4A"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D82D50">
      <w:pPr>
        <w:pStyle w:val="Akapitzlist"/>
        <w:ind w:left="0"/>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w:t>
      </w:r>
      <w:r w:rsidR="00291D0C">
        <w:rPr>
          <w:rFonts w:ascii="Times New Roman" w:hAnsi="Times New Roman"/>
          <w:sz w:val="24"/>
          <w:szCs w:val="24"/>
        </w:rPr>
        <w:t>,</w:t>
      </w:r>
      <w:r w:rsidRPr="00307080">
        <w:rPr>
          <w:rFonts w:ascii="Times New Roman" w:hAnsi="Times New Roman"/>
          <w:sz w:val="24"/>
          <w:szCs w:val="24"/>
        </w:rPr>
        <w:t xml:space="preserve"> w których chcą uczestniczyć, np. Wykonawca składający ofertę na Pakiet 1</w:t>
      </w:r>
      <w:r w:rsidR="00A51A2A">
        <w:rPr>
          <w:rFonts w:ascii="Times New Roman" w:hAnsi="Times New Roman"/>
          <w:sz w:val="24"/>
          <w:szCs w:val="24"/>
        </w:rPr>
        <w:t xml:space="preserve"> </w:t>
      </w:r>
      <w:r w:rsidRPr="00307080">
        <w:rPr>
          <w:rFonts w:ascii="Times New Roman" w:hAnsi="Times New Roman"/>
          <w:sz w:val="24"/>
          <w:szCs w:val="24"/>
        </w:rPr>
        <w:t>i 2 powinien wykazać się posiadaniem środków finansowych lub zdolności kredytowej</w:t>
      </w:r>
      <w:r w:rsidR="00FA3008">
        <w:rPr>
          <w:rFonts w:ascii="Times New Roman" w:hAnsi="Times New Roman"/>
          <w:sz w:val="24"/>
          <w:szCs w:val="24"/>
        </w:rPr>
        <w:br w:type="textWrapping" w:clear="all"/>
      </w:r>
      <w:r w:rsidRPr="00307080">
        <w:rPr>
          <w:rFonts w:ascii="Times New Roman" w:hAnsi="Times New Roman"/>
          <w:sz w:val="24"/>
          <w:szCs w:val="24"/>
        </w:rPr>
        <w:t xml:space="preserve">w wysokości </w:t>
      </w:r>
      <w:r w:rsidRPr="003B777D">
        <w:rPr>
          <w:rFonts w:ascii="Times New Roman" w:hAnsi="Times New Roman"/>
          <w:sz w:val="24"/>
          <w:szCs w:val="24"/>
        </w:rPr>
        <w:t>min.</w:t>
      </w:r>
      <w:r w:rsidR="00AE1FD0">
        <w:rPr>
          <w:rFonts w:ascii="Times New Roman" w:hAnsi="Times New Roman"/>
          <w:sz w:val="24"/>
          <w:szCs w:val="24"/>
        </w:rPr>
        <w:t xml:space="preserve"> </w:t>
      </w:r>
      <w:r w:rsidR="00091F17">
        <w:rPr>
          <w:rFonts w:ascii="Times New Roman" w:hAnsi="Times New Roman"/>
          <w:sz w:val="24"/>
          <w:szCs w:val="24"/>
        </w:rPr>
        <w:t>212 000,00 zł</w:t>
      </w:r>
      <w:r w:rsidRPr="00762328">
        <w:rPr>
          <w:rFonts w:ascii="Times New Roman" w:hAnsi="Times New Roman"/>
          <w:sz w:val="24"/>
          <w:szCs w:val="24"/>
        </w:rPr>
        <w:t>.</w:t>
      </w:r>
    </w:p>
    <w:p w:rsidR="002739D6" w:rsidRPr="00123E3F" w:rsidRDefault="00857748" w:rsidP="004967C1">
      <w:pPr>
        <w:numPr>
          <w:ilvl w:val="0"/>
          <w:numId w:val="24"/>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proofErr w:type="gramStart"/>
      <w:r>
        <w:rPr>
          <w:b/>
          <w:u w:val="single"/>
        </w:rPr>
        <w:t>WYKAZ :</w:t>
      </w:r>
      <w:proofErr w:type="gramEnd"/>
    </w:p>
    <w:p w:rsidR="00857748" w:rsidRDefault="00857748" w:rsidP="004967C1">
      <w:pPr>
        <w:numPr>
          <w:ilvl w:val="0"/>
          <w:numId w:val="27"/>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4D2F4C">
        <w:rPr>
          <w:rFonts w:eastAsia="Calibri"/>
          <w:lang w:eastAsia="en-US"/>
        </w:rPr>
        <w:t xml:space="preserve">składane </w:t>
      </w:r>
      <w:r w:rsidR="002F76AE">
        <w:rPr>
          <w:rFonts w:eastAsia="Calibri"/>
          <w:lang w:eastAsia="en-US"/>
        </w:rPr>
        <w:t xml:space="preserve">                </w:t>
      </w:r>
      <w:r w:rsidRPr="004D2F4C">
        <w:rPr>
          <w:rFonts w:eastAsia="Calibri"/>
          <w:lang w:eastAsia="en-US"/>
        </w:rPr>
        <w:t>(Dz</w:t>
      </w:r>
      <w:proofErr w:type="gramEnd"/>
      <w:r w:rsidRPr="004D2F4C">
        <w:rPr>
          <w:rFonts w:eastAsia="Calibri"/>
          <w:lang w:eastAsia="en-US"/>
        </w:rPr>
        <w:t xml:space="preserve">.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FA3008" w:rsidRDefault="000C3A54" w:rsidP="004967C1">
      <w:pPr>
        <w:numPr>
          <w:ilvl w:val="0"/>
          <w:numId w:val="25"/>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FA3008">
        <w:t xml:space="preserve">wg wzoru stanowiącego </w:t>
      </w:r>
      <w:r w:rsidRPr="00090681">
        <w:rPr>
          <w:b/>
        </w:rPr>
        <w:t>Załącznik nr 4</w:t>
      </w:r>
      <w:r w:rsidR="00FA3008" w:rsidRPr="00090681">
        <w:rPr>
          <w:b/>
        </w:rPr>
        <w:t xml:space="preserve"> do SIWZ</w:t>
      </w:r>
      <w:r w:rsidR="00FA3008">
        <w:t>;</w:t>
      </w:r>
    </w:p>
    <w:p w:rsidR="00CA5BD7" w:rsidRDefault="00CA5BD7" w:rsidP="000E5287">
      <w:pPr>
        <w:numPr>
          <w:ilvl w:val="1"/>
          <w:numId w:val="17"/>
        </w:numPr>
        <w:autoSpaceDE w:val="0"/>
        <w:autoSpaceDN w:val="0"/>
        <w:adjustRightInd w:val="0"/>
        <w:spacing w:line="276" w:lineRule="auto"/>
        <w:ind w:left="567" w:hanging="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0E5287">
      <w:pPr>
        <w:numPr>
          <w:ilvl w:val="1"/>
          <w:numId w:val="17"/>
        </w:numPr>
        <w:autoSpaceDE w:val="0"/>
        <w:autoSpaceDN w:val="0"/>
        <w:adjustRightInd w:val="0"/>
        <w:spacing w:line="276" w:lineRule="auto"/>
        <w:ind w:left="567" w:hanging="567"/>
        <w:jc w:val="both"/>
      </w:pPr>
      <w:proofErr w:type="gramStart"/>
      <w:r w:rsidRPr="00FA3008">
        <w:rPr>
          <w:bCs/>
        </w:rPr>
        <w:lastRenderedPageBreak/>
        <w:t>aktualne</w:t>
      </w:r>
      <w:proofErr w:type="gramEnd"/>
      <w:r w:rsidRPr="00FA3008">
        <w:rPr>
          <w:bCs/>
        </w:rPr>
        <w:t xml:space="preserve"> informacje z Krajowego Rejestru Karnego </w:t>
      </w:r>
      <w:r w:rsidRPr="00BC53AC">
        <w:t>w zakresie określonym w art. 24 ust. 1 pkt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0E5287">
      <w:pPr>
        <w:numPr>
          <w:ilvl w:val="1"/>
          <w:numId w:val="17"/>
        </w:numPr>
        <w:autoSpaceDE w:val="0"/>
        <w:autoSpaceDN w:val="0"/>
        <w:adjustRightInd w:val="0"/>
        <w:spacing w:line="276" w:lineRule="auto"/>
        <w:ind w:left="567" w:hanging="567"/>
        <w:jc w:val="both"/>
      </w:pPr>
      <w:proofErr w:type="gramStart"/>
      <w:r w:rsidRPr="00CE7173">
        <w:t>listę</w:t>
      </w:r>
      <w:proofErr w:type="gramEnd"/>
      <w:r w:rsidRPr="00CE7173">
        <w:t xml:space="preserve">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090681">
        <w:rPr>
          <w:b/>
        </w:rPr>
        <w:t xml:space="preserve">Załącznik nr </w:t>
      </w:r>
      <w:r w:rsidR="00090681" w:rsidRPr="00090681">
        <w:rPr>
          <w:b/>
        </w:rPr>
        <w:t>5</w:t>
      </w:r>
      <w:r w:rsidRPr="00090681">
        <w:rPr>
          <w:b/>
        </w:rPr>
        <w:t xml:space="preserve"> do SIWZ</w:t>
      </w:r>
      <w:r w:rsidRPr="00FA3008">
        <w:t>.</w:t>
      </w:r>
    </w:p>
    <w:p w:rsidR="000C3A54" w:rsidRPr="00D53B3B" w:rsidRDefault="000C3A54" w:rsidP="004967C1">
      <w:pPr>
        <w:numPr>
          <w:ilvl w:val="0"/>
          <w:numId w:val="25"/>
        </w:numPr>
        <w:autoSpaceDE w:val="0"/>
        <w:autoSpaceDN w:val="0"/>
        <w:adjustRightInd w:val="0"/>
        <w:spacing w:after="120" w:line="276" w:lineRule="auto"/>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0E5287">
      <w:pPr>
        <w:numPr>
          <w:ilvl w:val="0"/>
          <w:numId w:val="7"/>
        </w:numPr>
        <w:autoSpaceDE w:val="0"/>
        <w:autoSpaceDN w:val="0"/>
        <w:adjustRightInd w:val="0"/>
        <w:spacing w:line="276" w:lineRule="auto"/>
        <w:ind w:left="709" w:hanging="709"/>
        <w:jc w:val="both"/>
      </w:pPr>
      <w:proofErr w:type="gramStart"/>
      <w:r>
        <w:t>oświadczenie</w:t>
      </w:r>
      <w:proofErr w:type="gramEnd"/>
      <w:r>
        <w:t xml:space="preserve"> o spełnianiu przez Wykonawcę warunków </w:t>
      </w:r>
      <w:r w:rsidR="00FA3008">
        <w:t xml:space="preserve">określonych w art. 22 ust. 1 </w:t>
      </w:r>
      <w:proofErr w:type="spellStart"/>
      <w:r w:rsidR="00FA3008">
        <w:t>Pzp</w:t>
      </w:r>
      <w:proofErr w:type="spellEnd"/>
      <w:r>
        <w:t xml:space="preserve">, sporządzone </w:t>
      </w:r>
      <w:r w:rsidRPr="00FA3008">
        <w:t xml:space="preserve">wg wzoru stanowiącego </w:t>
      </w:r>
      <w:r w:rsidRPr="00090681">
        <w:rPr>
          <w:b/>
        </w:rPr>
        <w:t>Załącznik nr 4 do SIWZ</w:t>
      </w:r>
      <w:r w:rsidR="00FA3008" w:rsidRPr="00FA3008">
        <w:t>;</w:t>
      </w:r>
    </w:p>
    <w:p w:rsidR="00AC55F8" w:rsidRPr="00FA3008" w:rsidRDefault="000C3A54" w:rsidP="000E5287">
      <w:pPr>
        <w:numPr>
          <w:ilvl w:val="0"/>
          <w:numId w:val="7"/>
        </w:numPr>
        <w:autoSpaceDE w:val="0"/>
        <w:autoSpaceDN w:val="0"/>
        <w:adjustRightInd w:val="0"/>
        <w:spacing w:line="276" w:lineRule="auto"/>
        <w:ind w:left="709" w:hanging="709"/>
        <w:jc w:val="both"/>
      </w:pPr>
      <w:proofErr w:type="gramStart"/>
      <w:r w:rsidRPr="00714797">
        <w:t>informację</w:t>
      </w:r>
      <w:proofErr w:type="gramEnd"/>
      <w:r w:rsidRPr="00714797">
        <w:t xml:space="preserve">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określonego Rozdział III pkt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4967C1">
      <w:pPr>
        <w:numPr>
          <w:ilvl w:val="0"/>
          <w:numId w:val="25"/>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4967C1">
      <w:pPr>
        <w:numPr>
          <w:ilvl w:val="0"/>
          <w:numId w:val="25"/>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4967C1">
      <w:pPr>
        <w:numPr>
          <w:ilvl w:val="0"/>
          <w:numId w:val="25"/>
        </w:numPr>
        <w:autoSpaceDE w:val="0"/>
        <w:autoSpaceDN w:val="0"/>
        <w:adjustRightInd w:val="0"/>
        <w:spacing w:line="276" w:lineRule="auto"/>
        <w:jc w:val="both"/>
      </w:pPr>
      <w:r w:rsidRPr="00FB0296">
        <w:t xml:space="preserve">Podmiot, który zobowiązał się do udostępnienia zasobów zgodnie z </w:t>
      </w:r>
      <w:proofErr w:type="spellStart"/>
      <w:r w:rsidRPr="00FB0296">
        <w:t>p</w:t>
      </w:r>
      <w:r w:rsidR="005115F4">
        <w:t>p</w:t>
      </w:r>
      <w:r w:rsidRPr="00FB0296">
        <w:t>kt</w:t>
      </w:r>
      <w:proofErr w:type="spellEnd"/>
      <w:r w:rsidRPr="00FB0296">
        <w:t xml:space="preserve">.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Default="00056A31" w:rsidP="004967C1">
      <w:pPr>
        <w:numPr>
          <w:ilvl w:val="0"/>
          <w:numId w:val="25"/>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4967C1">
      <w:pPr>
        <w:numPr>
          <w:ilvl w:val="0"/>
          <w:numId w:val="25"/>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4967C1">
      <w:pPr>
        <w:numPr>
          <w:ilvl w:val="0"/>
          <w:numId w:val="26"/>
        </w:numPr>
        <w:autoSpaceDE w:val="0"/>
        <w:autoSpaceDN w:val="0"/>
        <w:adjustRightInd w:val="0"/>
        <w:spacing w:line="276" w:lineRule="auto"/>
        <w:ind w:left="1276"/>
        <w:jc w:val="both"/>
      </w:pPr>
      <w:r w:rsidRPr="005F7491">
        <w:t xml:space="preserve">wymagane oświadczenia i dokumenty wskazane w Rozdz. IV pkt 1 </w:t>
      </w:r>
      <w:proofErr w:type="spellStart"/>
      <w:r w:rsidRPr="005F7491">
        <w:t>ppkt</w:t>
      </w:r>
      <w:proofErr w:type="spellEnd"/>
      <w:r w:rsidR="00FA3008">
        <w:t xml:space="preserve"> 1</w:t>
      </w:r>
      <w:r w:rsidRPr="005F7491">
        <w:t xml:space="preserve"> SIWZ składa </w:t>
      </w:r>
      <w:proofErr w:type="gramStart"/>
      <w:r w:rsidRPr="005F7491">
        <w:t>osobno  każdy</w:t>
      </w:r>
      <w:proofErr w:type="gramEnd"/>
      <w:r w:rsidRPr="005F7491">
        <w:t xml:space="preserve"> z Wykonawców,</w:t>
      </w:r>
    </w:p>
    <w:p w:rsidR="000C3A54" w:rsidRDefault="000C3A54" w:rsidP="004967C1">
      <w:pPr>
        <w:numPr>
          <w:ilvl w:val="0"/>
          <w:numId w:val="26"/>
        </w:numPr>
        <w:autoSpaceDE w:val="0"/>
        <w:autoSpaceDN w:val="0"/>
        <w:adjustRightInd w:val="0"/>
        <w:spacing w:line="276" w:lineRule="auto"/>
        <w:ind w:left="1276"/>
        <w:jc w:val="both"/>
      </w:pPr>
      <w:proofErr w:type="gramStart"/>
      <w:r w:rsidRPr="005F7491">
        <w:lastRenderedPageBreak/>
        <w:t>oświadczenia</w:t>
      </w:r>
      <w:proofErr w:type="gramEnd"/>
      <w:r w:rsidRPr="005F7491">
        <w:t xml:space="preserve"> i dokumenty wskazane w Rozdz. IV pkt 1 </w:t>
      </w:r>
      <w:proofErr w:type="spellStart"/>
      <w:r w:rsidRPr="005F7491">
        <w:t>ppkt</w:t>
      </w:r>
      <w:proofErr w:type="spellEnd"/>
      <w:r w:rsidR="00FA3008">
        <w:t xml:space="preserve"> 2</w:t>
      </w:r>
      <w:r w:rsidRPr="005F7491">
        <w:t xml:space="preserve"> i Rozdz. IV pkt 2 SIWZ składają Wykonawcy wspólnie</w:t>
      </w:r>
      <w:r w:rsidR="00FA3008">
        <w:t>.</w:t>
      </w:r>
    </w:p>
    <w:p w:rsidR="00A658B1" w:rsidRPr="000B30D1" w:rsidRDefault="000B30D1" w:rsidP="004967C1">
      <w:pPr>
        <w:numPr>
          <w:ilvl w:val="0"/>
          <w:numId w:val="25"/>
        </w:numPr>
        <w:autoSpaceDE w:val="0"/>
        <w:autoSpaceDN w:val="0"/>
        <w:adjustRightInd w:val="0"/>
        <w:spacing w:line="276" w:lineRule="auto"/>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w:t>
      </w:r>
      <w:proofErr w:type="spellStart"/>
      <w:r w:rsidR="00A658B1">
        <w:t>ppkt</w:t>
      </w:r>
      <w:proofErr w:type="spellEnd"/>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w:t>
      </w:r>
      <w:proofErr w:type="spellStart"/>
      <w:r w:rsidR="00A658B1">
        <w:t>ppkt</w:t>
      </w:r>
      <w:proofErr w:type="spellEnd"/>
      <w:r w:rsidR="00FA3008">
        <w:t xml:space="preserve"> 1</w:t>
      </w:r>
      <w:r w:rsidR="00A658B1">
        <w:t xml:space="preserve"> lit. b-e</w:t>
      </w:r>
      <w:r w:rsidR="00A658B1" w:rsidRPr="000B30D1">
        <w:t xml:space="preserve">  SIWZ – 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proofErr w:type="gramStart"/>
      <w:r w:rsidRPr="000B30D1">
        <w:t>nie</w:t>
      </w:r>
      <w:proofErr w:type="gramEnd"/>
      <w:r w:rsidRPr="000B30D1">
        <w:t xml:space="preserv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95354F" w:rsidRPr="00091F17" w:rsidRDefault="00857748" w:rsidP="004967C1">
      <w:pPr>
        <w:pStyle w:val="Akapitzlist"/>
        <w:numPr>
          <w:ilvl w:val="0"/>
          <w:numId w:val="27"/>
        </w:numPr>
        <w:jc w:val="both"/>
        <w:rPr>
          <w:rFonts w:ascii="Times New Roman" w:hAnsi="Times New Roman"/>
          <w:b/>
          <w:u w:val="single"/>
        </w:rPr>
      </w:pPr>
      <w:r w:rsidRPr="00091F17">
        <w:rPr>
          <w:rFonts w:ascii="Times New Roman" w:hAnsi="Times New Roman"/>
          <w:b/>
          <w:u w:val="single"/>
        </w:rPr>
        <w:t>POZOSTAŁYCH DOKUMENTÓW:</w:t>
      </w:r>
    </w:p>
    <w:p w:rsidR="00091F17" w:rsidRPr="00091F17" w:rsidRDefault="00857748" w:rsidP="00091F17">
      <w:pPr>
        <w:numPr>
          <w:ilvl w:val="0"/>
          <w:numId w:val="9"/>
        </w:numPr>
        <w:spacing w:line="276" w:lineRule="auto"/>
        <w:jc w:val="both"/>
      </w:pPr>
      <w:r>
        <w:t xml:space="preserve">Pełnomocnictwo w przypadku, gdy umocowanie do złożenia oświadczenia woli w imieniu Wykonawcy nie wynika z dokumentów wymienionych </w:t>
      </w:r>
      <w:r w:rsidRPr="000C3A54">
        <w:t xml:space="preserve">Rozdz. IV pkt 1 </w:t>
      </w:r>
      <w:proofErr w:type="spellStart"/>
      <w:r w:rsidRPr="000C3A54">
        <w:t>ppkt</w:t>
      </w:r>
      <w:proofErr w:type="spellEnd"/>
      <w:r w:rsidR="006753E9">
        <w:t xml:space="preserve"> 1</w:t>
      </w:r>
      <w:r w:rsidRPr="000C3A54">
        <w:t xml:space="preserve"> </w:t>
      </w:r>
      <w:proofErr w:type="spellStart"/>
      <w:r w:rsidRPr="000C3A54">
        <w:t>lit.b</w:t>
      </w:r>
      <w:proofErr w:type="spellEnd"/>
      <w:r w:rsidR="00BE7200">
        <w:t>.</w:t>
      </w:r>
      <w:r w:rsidRPr="000C3A54">
        <w:t xml:space="preserve"> SIWZ.</w:t>
      </w:r>
    </w:p>
    <w:p w:rsidR="00091F17" w:rsidRPr="000C3A54" w:rsidRDefault="00091F17" w:rsidP="00091F17">
      <w:pPr>
        <w:numPr>
          <w:ilvl w:val="0"/>
          <w:numId w:val="9"/>
        </w:numPr>
        <w:spacing w:line="274" w:lineRule="auto"/>
        <w:jc w:val="both"/>
      </w:pPr>
      <w:r w:rsidRPr="00D10FF3">
        <w:t>Wypełniony bez wyjątku formularz ofertowy stanowiący Załącznik Nr 1 do SIWZ.</w:t>
      </w:r>
    </w:p>
    <w:p w:rsidR="00857748" w:rsidRDefault="00430374" w:rsidP="009418BB">
      <w:pPr>
        <w:numPr>
          <w:ilvl w:val="0"/>
          <w:numId w:val="9"/>
        </w:numPr>
        <w:spacing w:line="276" w:lineRule="auto"/>
        <w:jc w:val="both"/>
      </w:pPr>
      <w:r w:rsidRPr="00A51A2A">
        <w:rPr>
          <w:u w:val="single"/>
        </w:rPr>
        <w:t xml:space="preserve">Zaleca się </w:t>
      </w:r>
      <w:r w:rsidR="00493F0F" w:rsidRPr="00A51A2A">
        <w:rPr>
          <w:u w:val="single"/>
        </w:rPr>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091F17" w:rsidRPr="00D35E1B" w:rsidRDefault="00857748" w:rsidP="00091F17">
      <w:pPr>
        <w:spacing w:line="276" w:lineRule="auto"/>
        <w:jc w:val="both"/>
      </w:pPr>
      <w:r w:rsidRPr="00090EA2">
        <w:t>Przedmiotem zamówienia jest</w:t>
      </w:r>
      <w:r w:rsidRPr="00090EA2">
        <w:rPr>
          <w:b/>
        </w:rPr>
        <w:t xml:space="preserve"> </w:t>
      </w:r>
      <w:r w:rsidR="00C27093">
        <w:rPr>
          <w:b/>
        </w:rPr>
        <w:t xml:space="preserve">serwis </w:t>
      </w:r>
      <w:r w:rsidR="00090681" w:rsidRPr="00090681">
        <w:rPr>
          <w:b/>
        </w:rPr>
        <w:t xml:space="preserve">urządzeń medycznych: </w:t>
      </w:r>
      <w:proofErr w:type="spellStart"/>
      <w:r w:rsidR="00090681" w:rsidRPr="00090681">
        <w:rPr>
          <w:b/>
        </w:rPr>
        <w:t>angiografu</w:t>
      </w:r>
      <w:proofErr w:type="spellEnd"/>
      <w:r w:rsidR="00090681" w:rsidRPr="00090681">
        <w:rPr>
          <w:b/>
        </w:rPr>
        <w:t xml:space="preserve">, aparatów RTG typ </w:t>
      </w:r>
      <w:proofErr w:type="spellStart"/>
      <w:r w:rsidR="00090681" w:rsidRPr="00090681">
        <w:rPr>
          <w:b/>
        </w:rPr>
        <w:t>Ziehm</w:t>
      </w:r>
      <w:proofErr w:type="spellEnd"/>
      <w:r w:rsidR="00090681" w:rsidRPr="00090681">
        <w:rPr>
          <w:b/>
        </w:rPr>
        <w:t xml:space="preserve"> i stołów operacyjnych typ </w:t>
      </w:r>
      <w:proofErr w:type="spellStart"/>
      <w:r w:rsidR="00090681" w:rsidRPr="00090681">
        <w:rPr>
          <w:b/>
        </w:rPr>
        <w:t>Stille</w:t>
      </w:r>
      <w:proofErr w:type="spellEnd"/>
      <w:r w:rsidR="00090681" w:rsidRPr="00090681">
        <w:rPr>
          <w:b/>
        </w:rPr>
        <w:t xml:space="preserve"> </w:t>
      </w:r>
      <w:proofErr w:type="spellStart"/>
      <w:r w:rsidR="00090681">
        <w:rPr>
          <w:b/>
          <w:snapToGrid w:val="0"/>
          <w:color w:val="000000"/>
        </w:rPr>
        <w:t>ImagiQ</w:t>
      </w:r>
      <w:proofErr w:type="spellEnd"/>
      <w:r w:rsidR="00090681" w:rsidRPr="00090681">
        <w:rPr>
          <w:b/>
        </w:rPr>
        <w:t>.</w:t>
      </w:r>
    </w:p>
    <w:p w:rsidR="00857748" w:rsidRPr="00C27093" w:rsidRDefault="00857748" w:rsidP="006753E9">
      <w:pPr>
        <w:spacing w:line="276" w:lineRule="auto"/>
        <w:jc w:val="both"/>
        <w:rPr>
          <w:b/>
        </w:rPr>
      </w:pPr>
      <w:r w:rsidRPr="00C27093">
        <w:rPr>
          <w:b/>
        </w:rPr>
        <w:t>Kody CPV:</w:t>
      </w:r>
      <w:r w:rsidR="00E24D08" w:rsidRPr="00C27093">
        <w:rPr>
          <w:b/>
        </w:rPr>
        <w:t xml:space="preserve"> </w:t>
      </w:r>
      <w:r w:rsidR="00C27093">
        <w:rPr>
          <w:color w:val="000000"/>
        </w:rPr>
        <w:t>504</w:t>
      </w:r>
      <w:r w:rsidR="00C27093" w:rsidRPr="00C27093">
        <w:rPr>
          <w:color w:val="000000"/>
        </w:rPr>
        <w:t>00000-9, 34913000-0</w:t>
      </w:r>
    </w:p>
    <w:p w:rsidR="00501697" w:rsidRDefault="00501697" w:rsidP="00857748">
      <w:pPr>
        <w:rPr>
          <w:b/>
        </w:rPr>
      </w:pPr>
    </w:p>
    <w:p w:rsidR="00857748" w:rsidRDefault="00857748" w:rsidP="006753E9">
      <w:pPr>
        <w:spacing w:line="276" w:lineRule="auto"/>
        <w:rPr>
          <w:b/>
          <w:u w:val="single"/>
        </w:rPr>
      </w:pPr>
      <w:r>
        <w:rPr>
          <w:b/>
        </w:rPr>
        <w:lastRenderedPageBreak/>
        <w:t xml:space="preserve">Rozdział VI.       </w:t>
      </w:r>
      <w:proofErr w:type="gramStart"/>
      <w:r>
        <w:rPr>
          <w:b/>
          <w:u w:val="single"/>
        </w:rPr>
        <w:t>WYMAGANY  TERMIN</w:t>
      </w:r>
      <w:proofErr w:type="gramEnd"/>
      <w:r>
        <w:rPr>
          <w:b/>
          <w:u w:val="single"/>
        </w:rPr>
        <w:t xml:space="preserve"> WYKONANIA UMOWY</w:t>
      </w:r>
    </w:p>
    <w:p w:rsidR="00D35E1B" w:rsidRDefault="00857748" w:rsidP="006753E9">
      <w:pPr>
        <w:keepNext/>
        <w:spacing w:line="276" w:lineRule="auto"/>
        <w:outlineLvl w:val="8"/>
        <w:rPr>
          <w:b/>
          <w:szCs w:val="20"/>
        </w:rPr>
      </w:pPr>
      <w:r>
        <w:rPr>
          <w:szCs w:val="20"/>
        </w:rPr>
        <w:t>Realizacja przedmiotu zamówienia</w:t>
      </w:r>
      <w:r>
        <w:rPr>
          <w:b/>
          <w:szCs w:val="20"/>
        </w:rPr>
        <w:t>:</w:t>
      </w:r>
      <w:r w:rsidR="00D35E1B">
        <w:rPr>
          <w:b/>
          <w:szCs w:val="20"/>
        </w:rPr>
        <w:t xml:space="preserve"> </w:t>
      </w:r>
    </w:p>
    <w:p w:rsidR="00857748" w:rsidRDefault="00D35E1B" w:rsidP="006753E9">
      <w:pPr>
        <w:keepNext/>
        <w:spacing w:line="276" w:lineRule="auto"/>
        <w:outlineLvl w:val="8"/>
        <w:rPr>
          <w:b/>
        </w:rPr>
      </w:pPr>
      <w:r>
        <w:rPr>
          <w:b/>
          <w:szCs w:val="20"/>
        </w:rPr>
        <w:t>Pakiet 1 -</w:t>
      </w:r>
      <w:r w:rsidR="00857748">
        <w:t xml:space="preserve"> </w:t>
      </w:r>
      <w:r w:rsidR="00091F17">
        <w:rPr>
          <w:b/>
        </w:rPr>
        <w:t>24</w:t>
      </w:r>
      <w:r w:rsidR="00857748" w:rsidRPr="00047C87">
        <w:rPr>
          <w:b/>
        </w:rPr>
        <w:t xml:space="preserve"> </w:t>
      </w:r>
      <w:r w:rsidR="00857748">
        <w:rPr>
          <w:b/>
        </w:rPr>
        <w:t>miesięcy</w:t>
      </w:r>
      <w:r w:rsidR="00857748">
        <w:t xml:space="preserve"> </w:t>
      </w:r>
      <w:r w:rsidR="00857748" w:rsidRPr="00D74B7A">
        <w:rPr>
          <w:b/>
        </w:rPr>
        <w:t>od daty zawarc</w:t>
      </w:r>
      <w:r w:rsidR="00E43C97">
        <w:rPr>
          <w:b/>
        </w:rPr>
        <w:t>ia umowy</w:t>
      </w:r>
    </w:p>
    <w:p w:rsidR="00D35E1B" w:rsidRDefault="00D35E1B" w:rsidP="006753E9">
      <w:pPr>
        <w:keepNext/>
        <w:spacing w:line="276" w:lineRule="auto"/>
        <w:outlineLvl w:val="8"/>
        <w:rPr>
          <w:b/>
        </w:rPr>
      </w:pPr>
      <w:r>
        <w:rPr>
          <w:b/>
        </w:rPr>
        <w:t xml:space="preserve">Pakiet 2 – </w:t>
      </w:r>
      <w:r w:rsidR="00091F17">
        <w:rPr>
          <w:b/>
        </w:rPr>
        <w:t>12</w:t>
      </w:r>
      <w:r>
        <w:rPr>
          <w:b/>
        </w:rPr>
        <w:t xml:space="preserve"> miesiące od daty zawarcia umowy </w:t>
      </w:r>
    </w:p>
    <w:p w:rsidR="00857748" w:rsidRDefault="00857748" w:rsidP="006753E9">
      <w:pPr>
        <w:spacing w:line="276" w:lineRule="auto"/>
        <w:jc w:val="center"/>
        <w:rPr>
          <w:b/>
          <w:u w:val="single"/>
        </w:rPr>
      </w:pPr>
      <w:r>
        <w:rPr>
          <w:b/>
          <w:u w:val="single"/>
        </w:rPr>
        <w:t xml:space="preserve">Miejsce </w:t>
      </w:r>
      <w:r w:rsidR="00B1008C">
        <w:rPr>
          <w:b/>
          <w:u w:val="single"/>
        </w:rPr>
        <w:t>serwisu</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proofErr w:type="gramStart"/>
      <w:r>
        <w:t>ul</w:t>
      </w:r>
      <w:proofErr w:type="gramEnd"/>
      <w:r>
        <w:t xml:space="preserve">. </w:t>
      </w:r>
      <w:proofErr w:type="spellStart"/>
      <w:r w:rsidR="0076312E">
        <w:t>R.</w:t>
      </w:r>
      <w:r>
        <w:t>Weigla</w:t>
      </w:r>
      <w:proofErr w:type="spellEnd"/>
      <w:r>
        <w:t xml:space="preserve"> 5</w:t>
      </w:r>
      <w:r w:rsidR="00E80096">
        <w:t xml:space="preserve">, </w:t>
      </w:r>
      <w:r>
        <w:t>50-981 Wrocław</w:t>
      </w:r>
    </w:p>
    <w:p w:rsidR="0095354F" w:rsidRDefault="0095354F" w:rsidP="00190B5B"/>
    <w:p w:rsidR="00C27093" w:rsidRDefault="00C27093" w:rsidP="00190B5B"/>
    <w:p w:rsidR="00C27093" w:rsidRDefault="00C27093"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6753E9">
      <w:pPr>
        <w:tabs>
          <w:tab w:val="left" w:pos="2985"/>
        </w:tabs>
        <w:spacing w:line="276" w:lineRule="auto"/>
      </w:pPr>
      <w:r>
        <w:tab/>
      </w:r>
    </w:p>
    <w:p w:rsidR="00857748" w:rsidRDefault="00857748" w:rsidP="004967C1">
      <w:pPr>
        <w:numPr>
          <w:ilvl w:val="0"/>
          <w:numId w:val="28"/>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Pr="00C27093" w:rsidRDefault="00052D00" w:rsidP="000043D7">
      <w:pPr>
        <w:jc w:val="both"/>
      </w:pPr>
      <w:r w:rsidRPr="00C27093">
        <w:t xml:space="preserve">Przystępując do przetargu na całość przedmiotu zamówienia wykonawca jest zobowiązany wnieść wadium w wysokości: </w:t>
      </w:r>
      <w:r w:rsidR="00C27093" w:rsidRPr="00C27093">
        <w:rPr>
          <w:b/>
          <w:color w:val="000000"/>
        </w:rPr>
        <w:t>12 000,00</w:t>
      </w:r>
      <w:r w:rsidR="00AE1FD0" w:rsidRPr="00C27093">
        <w:rPr>
          <w:color w:val="000000"/>
        </w:rPr>
        <w:t xml:space="preserve"> </w:t>
      </w:r>
      <w:r w:rsidRPr="00C27093">
        <w:rPr>
          <w:b/>
        </w:rPr>
        <w:t>zł</w:t>
      </w:r>
      <w:r w:rsidRPr="00C27093">
        <w:t xml:space="preserve"> (</w:t>
      </w:r>
      <w:r w:rsidR="00C27093" w:rsidRPr="00C27093">
        <w:t xml:space="preserve"> </w:t>
      </w:r>
      <w:r w:rsidRPr="00C27093">
        <w:t xml:space="preserve">słownie: </w:t>
      </w:r>
      <w:r w:rsidR="00C27093" w:rsidRPr="00C27093">
        <w:t xml:space="preserve">dwanaście tysięcy </w:t>
      </w:r>
      <w:proofErr w:type="gramStart"/>
      <w:r w:rsidR="00E34AA4" w:rsidRPr="00C27093">
        <w:t>złotych</w:t>
      </w:r>
      <w:r w:rsidR="00A51A2A">
        <w:t xml:space="preserve">, </w:t>
      </w:r>
      <w:r w:rsidR="009A6C25" w:rsidRPr="00C27093">
        <w:t>0</w:t>
      </w:r>
      <w:r w:rsidRPr="00C27093">
        <w:t>0/100</w:t>
      </w:r>
      <w:r w:rsidR="00C27093" w:rsidRPr="00C27093">
        <w:t xml:space="preserve"> </w:t>
      </w:r>
      <w:r w:rsidRPr="00C27093">
        <w:t>)</w:t>
      </w:r>
      <w:r w:rsidRPr="00C27093">
        <w:rPr>
          <w:color w:val="FF0000"/>
        </w:rPr>
        <w:t xml:space="preserve"> </w:t>
      </w:r>
      <w:r w:rsidRPr="00C27093">
        <w:t xml:space="preserve">- </w:t>
      </w:r>
      <w:proofErr w:type="gramEnd"/>
      <w:r w:rsidRPr="00C27093">
        <w:t>dotyczy całości przedmiotu zamówienia; na poszczególne części w wysokości:</w:t>
      </w:r>
    </w:p>
    <w:p w:rsidR="00C27093" w:rsidRDefault="00C27093" w:rsidP="000043D7">
      <w:pPr>
        <w:jc w:val="both"/>
      </w:pPr>
    </w:p>
    <w:tbl>
      <w:tblPr>
        <w:tblStyle w:val="Tabela-Siatka"/>
        <w:tblW w:w="0" w:type="auto"/>
        <w:tblInd w:w="3083" w:type="dxa"/>
        <w:tblLayout w:type="fixed"/>
        <w:tblLook w:val="04A0" w:firstRow="1" w:lastRow="0" w:firstColumn="1" w:lastColumn="0" w:noHBand="0" w:noVBand="1"/>
      </w:tblPr>
      <w:tblGrid>
        <w:gridCol w:w="850"/>
        <w:gridCol w:w="2410"/>
      </w:tblGrid>
      <w:tr w:rsidR="00C27093" w:rsidRPr="00091F17" w:rsidTr="00090681">
        <w:tc>
          <w:tcPr>
            <w:tcW w:w="850" w:type="dxa"/>
          </w:tcPr>
          <w:p w:rsidR="00C27093" w:rsidRPr="00091F17" w:rsidRDefault="00C27093" w:rsidP="00090681">
            <w:pPr>
              <w:pStyle w:val="Akapitzlist"/>
              <w:spacing w:after="0" w:line="240" w:lineRule="auto"/>
              <w:ind w:left="0"/>
              <w:jc w:val="center"/>
              <w:rPr>
                <w:rFonts w:ascii="Times New Roman" w:hAnsi="Times New Roman"/>
                <w:b/>
              </w:rPr>
            </w:pPr>
            <w:r w:rsidRPr="00091F17">
              <w:rPr>
                <w:rFonts w:ascii="Times New Roman" w:hAnsi="Times New Roman"/>
                <w:b/>
              </w:rPr>
              <w:t>Pakiet</w:t>
            </w:r>
          </w:p>
        </w:tc>
        <w:tc>
          <w:tcPr>
            <w:tcW w:w="2410" w:type="dxa"/>
          </w:tcPr>
          <w:p w:rsidR="00C27093" w:rsidRPr="00091F17" w:rsidRDefault="00C27093" w:rsidP="00C27093">
            <w:pPr>
              <w:pStyle w:val="Akapitzlist"/>
              <w:spacing w:after="0" w:line="240" w:lineRule="auto"/>
              <w:ind w:left="0"/>
              <w:jc w:val="center"/>
              <w:rPr>
                <w:rFonts w:ascii="Times New Roman" w:hAnsi="Times New Roman"/>
                <w:b/>
              </w:rPr>
            </w:pPr>
            <w:r>
              <w:rPr>
                <w:rFonts w:ascii="Times New Roman" w:hAnsi="Times New Roman"/>
                <w:b/>
              </w:rPr>
              <w:t>Wadium</w:t>
            </w:r>
          </w:p>
        </w:tc>
      </w:tr>
      <w:tr w:rsidR="00C27093" w:rsidRPr="00091F17" w:rsidTr="00090681">
        <w:tc>
          <w:tcPr>
            <w:tcW w:w="850" w:type="dxa"/>
            <w:vAlign w:val="center"/>
          </w:tcPr>
          <w:p w:rsidR="00C27093" w:rsidRPr="00091F17" w:rsidRDefault="00C27093" w:rsidP="00090681">
            <w:pPr>
              <w:pStyle w:val="Akapitzlist"/>
              <w:spacing w:after="0" w:line="240" w:lineRule="auto"/>
              <w:ind w:left="0"/>
              <w:jc w:val="center"/>
              <w:rPr>
                <w:rFonts w:ascii="Times New Roman" w:hAnsi="Times New Roman"/>
                <w:b/>
              </w:rPr>
            </w:pPr>
            <w:r w:rsidRPr="00091F17">
              <w:rPr>
                <w:rFonts w:ascii="Times New Roman" w:hAnsi="Times New Roman"/>
                <w:b/>
              </w:rPr>
              <w:t>1</w:t>
            </w:r>
          </w:p>
        </w:tc>
        <w:tc>
          <w:tcPr>
            <w:tcW w:w="2410" w:type="dxa"/>
            <w:vAlign w:val="center"/>
          </w:tcPr>
          <w:p w:rsidR="00C27093" w:rsidRPr="00091F17" w:rsidRDefault="00C27093" w:rsidP="00C27093">
            <w:pPr>
              <w:jc w:val="center"/>
              <w:rPr>
                <w:b/>
                <w:bCs/>
                <w:color w:val="000000"/>
                <w:sz w:val="22"/>
                <w:szCs w:val="22"/>
              </w:rPr>
            </w:pPr>
            <w:r w:rsidRPr="00091F17">
              <w:rPr>
                <w:b/>
                <w:bCs/>
                <w:color w:val="000000"/>
                <w:sz w:val="22"/>
                <w:szCs w:val="22"/>
              </w:rPr>
              <w:t xml:space="preserve"> </w:t>
            </w:r>
            <w:r>
              <w:rPr>
                <w:b/>
                <w:bCs/>
                <w:color w:val="000000"/>
                <w:sz w:val="22"/>
                <w:szCs w:val="22"/>
              </w:rPr>
              <w:t>10 000,00</w:t>
            </w:r>
          </w:p>
        </w:tc>
      </w:tr>
      <w:tr w:rsidR="00C27093" w:rsidRPr="00091F17" w:rsidTr="00090681">
        <w:tc>
          <w:tcPr>
            <w:tcW w:w="850" w:type="dxa"/>
            <w:vAlign w:val="center"/>
          </w:tcPr>
          <w:p w:rsidR="00C27093" w:rsidRPr="00091F17" w:rsidRDefault="00C27093" w:rsidP="00090681">
            <w:pPr>
              <w:pStyle w:val="Akapitzlist"/>
              <w:spacing w:after="0" w:line="240" w:lineRule="auto"/>
              <w:ind w:left="0"/>
              <w:jc w:val="center"/>
              <w:rPr>
                <w:rFonts w:ascii="Times New Roman" w:hAnsi="Times New Roman"/>
                <w:b/>
              </w:rPr>
            </w:pPr>
            <w:r w:rsidRPr="00091F17">
              <w:rPr>
                <w:rFonts w:ascii="Times New Roman" w:hAnsi="Times New Roman"/>
                <w:b/>
              </w:rPr>
              <w:t>2</w:t>
            </w:r>
          </w:p>
        </w:tc>
        <w:tc>
          <w:tcPr>
            <w:tcW w:w="2410" w:type="dxa"/>
            <w:vAlign w:val="center"/>
          </w:tcPr>
          <w:p w:rsidR="00C27093" w:rsidRPr="00091F17" w:rsidRDefault="00C27093" w:rsidP="00090681">
            <w:pPr>
              <w:jc w:val="center"/>
              <w:rPr>
                <w:b/>
                <w:bCs/>
                <w:color w:val="000000"/>
                <w:sz w:val="22"/>
                <w:szCs w:val="22"/>
              </w:rPr>
            </w:pPr>
            <w:r>
              <w:rPr>
                <w:b/>
                <w:bCs/>
                <w:color w:val="000000"/>
                <w:sz w:val="22"/>
                <w:szCs w:val="22"/>
              </w:rPr>
              <w:t>2 000,00</w:t>
            </w:r>
          </w:p>
        </w:tc>
      </w:tr>
    </w:tbl>
    <w:p w:rsidR="00C27093" w:rsidRDefault="00C27093" w:rsidP="000043D7">
      <w:pPr>
        <w:jc w:val="both"/>
      </w:pPr>
    </w:p>
    <w:p w:rsidR="00052D00" w:rsidRDefault="00052D00" w:rsidP="006753E9">
      <w:pPr>
        <w:spacing w:line="276" w:lineRule="auto"/>
        <w:jc w:val="both"/>
        <w:rPr>
          <w:color w:val="FF0000"/>
        </w:rPr>
      </w:pPr>
      <w:r w:rsidRPr="00393758">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A51A2A">
        <w:t xml:space="preserve">12 000,00 </w:t>
      </w:r>
      <w:proofErr w:type="gramStart"/>
      <w:r w:rsidRPr="00762328">
        <w:t>zł  (</w:t>
      </w:r>
      <w:r w:rsidR="00A51A2A">
        <w:t xml:space="preserve">10 </w:t>
      </w:r>
      <w:r w:rsidR="00AE1FD0">
        <w:t xml:space="preserve">000,00 </w:t>
      </w:r>
      <w:r w:rsidR="001B4DE0" w:rsidRPr="00762328">
        <w:t>zł</w:t>
      </w:r>
      <w:proofErr w:type="gramEnd"/>
      <w:r w:rsidR="001B4DE0" w:rsidRPr="00762328">
        <w:t xml:space="preserve"> +</w:t>
      </w:r>
      <w:r w:rsidR="00AE1FD0">
        <w:t xml:space="preserve"> </w:t>
      </w:r>
      <w:r w:rsidR="00A51A2A">
        <w:t>2 000</w:t>
      </w:r>
      <w:r w:rsidR="00AE1FD0">
        <w:t xml:space="preserve">,00 </w:t>
      </w:r>
      <w:r w:rsidRPr="00762328">
        <w:t>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w:t>
      </w:r>
      <w:r w:rsidR="00C70377">
        <w:rPr>
          <w:b/>
        </w:rPr>
        <w:t>06.05.</w:t>
      </w:r>
      <w:r w:rsidR="00E34AA4" w:rsidRPr="00D82D50">
        <w:rPr>
          <w:b/>
        </w:rPr>
        <w:t>2016</w:t>
      </w:r>
      <w:proofErr w:type="gramStart"/>
      <w:r w:rsidRPr="00D82D50">
        <w:rPr>
          <w:b/>
        </w:rPr>
        <w:t>r</w:t>
      </w:r>
      <w:proofErr w:type="gramEnd"/>
      <w:r w:rsidRPr="00D82D50">
        <w:rPr>
          <w:b/>
        </w:rPr>
        <w:t>.</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Pr="00632BC4" w:rsidRDefault="008A29DB" w:rsidP="004967C1">
      <w:pPr>
        <w:numPr>
          <w:ilvl w:val="0"/>
          <w:numId w:val="27"/>
        </w:numPr>
        <w:spacing w:line="276" w:lineRule="auto"/>
        <w:ind w:hanging="720"/>
        <w:jc w:val="both"/>
      </w:pPr>
      <w:r w:rsidRPr="00DA094C">
        <w:rPr>
          <w:b/>
        </w:rPr>
        <w:t>Forma wpłaty wadium.</w:t>
      </w:r>
    </w:p>
    <w:p w:rsidR="00632BC4" w:rsidRDefault="00632BC4" w:rsidP="00632BC4">
      <w:pPr>
        <w:tabs>
          <w:tab w:val="left" w:pos="1134"/>
        </w:tabs>
        <w:spacing w:line="276" w:lineRule="auto"/>
        <w:ind w:left="720"/>
        <w:jc w:val="both"/>
      </w:pPr>
      <w:r w:rsidRPr="00DA094C">
        <w:t>Wadium może być wnoszone w następujących formach:</w:t>
      </w:r>
    </w:p>
    <w:p w:rsidR="00632BC4" w:rsidRPr="00140B75" w:rsidRDefault="00632BC4" w:rsidP="004967C1">
      <w:pPr>
        <w:numPr>
          <w:ilvl w:val="0"/>
          <w:numId w:val="43"/>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0D7AB1" w:rsidRDefault="00632BC4" w:rsidP="004967C1">
      <w:pPr>
        <w:numPr>
          <w:ilvl w:val="0"/>
          <w:numId w:val="43"/>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632BC4" w:rsidRPr="000D7AB1" w:rsidRDefault="00632BC4" w:rsidP="004967C1">
      <w:pPr>
        <w:numPr>
          <w:ilvl w:val="0"/>
          <w:numId w:val="43"/>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632BC4" w:rsidRPr="00140B75" w:rsidRDefault="00632BC4" w:rsidP="004967C1">
      <w:pPr>
        <w:numPr>
          <w:ilvl w:val="0"/>
          <w:numId w:val="43"/>
        </w:numPr>
        <w:jc w:val="both"/>
        <w:rPr>
          <w:color w:val="000000"/>
          <w:u w:val="single"/>
        </w:rPr>
      </w:pPr>
      <w:proofErr w:type="gramStart"/>
      <w:r w:rsidRPr="000D7AB1">
        <w:lastRenderedPageBreak/>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1209B7" w:rsidRDefault="00632BC4" w:rsidP="004967C1">
      <w:pPr>
        <w:numPr>
          <w:ilvl w:val="0"/>
          <w:numId w:val="43"/>
        </w:numPr>
        <w:jc w:val="both"/>
        <w:rPr>
          <w:u w:val="single"/>
        </w:rPr>
      </w:pPr>
      <w:proofErr w:type="gramStart"/>
      <w:r w:rsidRPr="000D7AB1">
        <w:t>przelewem</w:t>
      </w:r>
      <w:proofErr w:type="gramEnd"/>
      <w:r w:rsidRPr="000D7AB1">
        <w:t xml:space="preserve"> na rachunek Zamawiającego - </w:t>
      </w:r>
      <w:r w:rsidRPr="000D7AB1">
        <w:rPr>
          <w:u w:val="single"/>
        </w:rPr>
        <w:t>środki finansowe powinny wpłynąć na konto Zamawiającego do</w:t>
      </w:r>
      <w:r w:rsidR="00A075F9">
        <w:rPr>
          <w:b/>
          <w:u w:val="single"/>
        </w:rPr>
        <w:t xml:space="preserve"> </w:t>
      </w:r>
      <w:r w:rsidR="00C70377">
        <w:rPr>
          <w:b/>
          <w:u w:val="single"/>
        </w:rPr>
        <w:t>06.05.</w:t>
      </w:r>
      <w:r w:rsidR="006F16BC" w:rsidRPr="00D82D50">
        <w:rPr>
          <w:b/>
          <w:u w:val="single"/>
        </w:rPr>
        <w:t>2016 r</w:t>
      </w:r>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9C51E0" w:rsidRPr="002F11DF" w:rsidRDefault="009C51E0" w:rsidP="00A07452">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C27093" w:rsidRDefault="009C51E0" w:rsidP="00A51A2A">
      <w:pPr>
        <w:jc w:val="center"/>
        <w:rPr>
          <w:b/>
        </w:rPr>
      </w:pPr>
      <w:proofErr w:type="gramStart"/>
      <w:r w:rsidRPr="001574CC">
        <w:rPr>
          <w:b/>
        </w:rPr>
        <w:t>z</w:t>
      </w:r>
      <w:proofErr w:type="gramEnd"/>
      <w:r w:rsidRPr="001574CC">
        <w:rPr>
          <w:b/>
        </w:rPr>
        <w:t xml:space="preserve"> zaznaczeniem:</w:t>
      </w:r>
    </w:p>
    <w:p w:rsidR="00222469" w:rsidRPr="00C27093" w:rsidRDefault="00922B59" w:rsidP="00C27093">
      <w:pPr>
        <w:jc w:val="center"/>
        <w:rPr>
          <w:b/>
          <w:i/>
          <w:sz w:val="22"/>
          <w:szCs w:val="22"/>
        </w:rPr>
      </w:pPr>
      <w:r w:rsidRPr="00C27093">
        <w:rPr>
          <w:b/>
          <w:i/>
          <w:sz w:val="22"/>
          <w:szCs w:val="22"/>
        </w:rPr>
        <w:t>,,Wadium</w:t>
      </w:r>
      <w:r w:rsidR="009C51E0" w:rsidRPr="00C27093">
        <w:rPr>
          <w:b/>
          <w:i/>
          <w:sz w:val="22"/>
          <w:szCs w:val="22"/>
        </w:rPr>
        <w:t xml:space="preserve"> w przetargu na</w:t>
      </w:r>
      <w:r w:rsidR="00EA758F" w:rsidRPr="00C27093">
        <w:rPr>
          <w:b/>
          <w:bCs/>
          <w:i/>
        </w:rPr>
        <w:t xml:space="preserve"> </w:t>
      </w:r>
      <w:r w:rsidR="00C27093" w:rsidRPr="00C27093">
        <w:rPr>
          <w:b/>
          <w:i/>
        </w:rPr>
        <w:t xml:space="preserve">serwis </w:t>
      </w:r>
      <w:r w:rsidR="00090681" w:rsidRPr="00090681">
        <w:rPr>
          <w:b/>
          <w:i/>
        </w:rPr>
        <w:t xml:space="preserve">urządzeń medycznych: </w:t>
      </w:r>
      <w:proofErr w:type="spellStart"/>
      <w:r w:rsidR="00090681" w:rsidRPr="00090681">
        <w:rPr>
          <w:b/>
          <w:i/>
        </w:rPr>
        <w:t>angiografu</w:t>
      </w:r>
      <w:proofErr w:type="spellEnd"/>
      <w:r w:rsidR="00090681" w:rsidRPr="00090681">
        <w:rPr>
          <w:b/>
          <w:i/>
        </w:rPr>
        <w:t xml:space="preserve">, aparatów RTG typ </w:t>
      </w:r>
      <w:proofErr w:type="spellStart"/>
      <w:r w:rsidR="00090681" w:rsidRPr="00090681">
        <w:rPr>
          <w:b/>
          <w:i/>
        </w:rPr>
        <w:t>Ziehm</w:t>
      </w:r>
      <w:proofErr w:type="spellEnd"/>
      <w:r w:rsidR="00090681" w:rsidRPr="00090681">
        <w:rPr>
          <w:b/>
          <w:i/>
        </w:rPr>
        <w:t xml:space="preserve"> i stołów operacyjnych typ </w:t>
      </w:r>
      <w:proofErr w:type="spellStart"/>
      <w:r w:rsidR="00090681" w:rsidRPr="00090681">
        <w:rPr>
          <w:b/>
          <w:i/>
        </w:rPr>
        <w:t>Stille</w:t>
      </w:r>
      <w:proofErr w:type="spellEnd"/>
      <w:r w:rsidR="00090681" w:rsidRPr="00090681">
        <w:rPr>
          <w:b/>
          <w:i/>
        </w:rPr>
        <w:t xml:space="preserve"> </w:t>
      </w:r>
      <w:proofErr w:type="spellStart"/>
      <w:proofErr w:type="gramStart"/>
      <w:r w:rsidR="00090681" w:rsidRPr="00090681">
        <w:rPr>
          <w:b/>
          <w:i/>
          <w:snapToGrid w:val="0"/>
          <w:color w:val="000000"/>
        </w:rPr>
        <w:t>ImagiQ</w:t>
      </w:r>
      <w:proofErr w:type="spellEnd"/>
      <w:r w:rsidR="00EA758F" w:rsidRPr="00090681">
        <w:rPr>
          <w:rFonts w:eastAsia="Calibri"/>
          <w:b/>
          <w:i/>
          <w:szCs w:val="20"/>
        </w:rPr>
        <w:t>”,</w:t>
      </w:r>
      <w:r w:rsidR="00EA758F" w:rsidRPr="00C27093">
        <w:rPr>
          <w:rFonts w:eastAsia="Calibri"/>
          <w:b/>
          <w:i/>
          <w:szCs w:val="20"/>
        </w:rPr>
        <w:t xml:space="preserve"> </w:t>
      </w:r>
      <w:r w:rsidR="009C51E0" w:rsidRPr="00C27093">
        <w:rPr>
          <w:b/>
          <w:i/>
          <w:sz w:val="22"/>
          <w:szCs w:val="22"/>
        </w:rPr>
        <w:t xml:space="preserve"> </w:t>
      </w:r>
      <w:r w:rsidR="00EF02C8" w:rsidRPr="00C27093">
        <w:rPr>
          <w:b/>
          <w:i/>
          <w:sz w:val="22"/>
          <w:szCs w:val="22"/>
        </w:rPr>
        <w:t>znak</w:t>
      </w:r>
      <w:proofErr w:type="gramEnd"/>
      <w:r w:rsidR="00EF02C8" w:rsidRPr="00C27093">
        <w:rPr>
          <w:b/>
          <w:i/>
          <w:sz w:val="22"/>
          <w:szCs w:val="22"/>
        </w:rPr>
        <w:t xml:space="preserve"> sprawy</w:t>
      </w:r>
      <w:r w:rsidR="009804D4" w:rsidRPr="00C27093">
        <w:rPr>
          <w:b/>
          <w:i/>
          <w:sz w:val="22"/>
          <w:szCs w:val="22"/>
        </w:rPr>
        <w:t>:</w:t>
      </w:r>
      <w:r w:rsidR="006753E9" w:rsidRPr="00C27093">
        <w:rPr>
          <w:b/>
          <w:i/>
          <w:sz w:val="22"/>
          <w:szCs w:val="22"/>
        </w:rPr>
        <w:t xml:space="preserve"> </w:t>
      </w:r>
      <w:r w:rsidR="00DC4407" w:rsidRPr="00C27093">
        <w:rPr>
          <w:b/>
          <w:i/>
          <w:sz w:val="22"/>
          <w:szCs w:val="22"/>
        </w:rPr>
        <w:t>2</w:t>
      </w:r>
      <w:r w:rsidR="00C27093" w:rsidRPr="00C27093">
        <w:rPr>
          <w:b/>
          <w:i/>
          <w:sz w:val="22"/>
          <w:szCs w:val="22"/>
        </w:rPr>
        <w:t>8</w:t>
      </w:r>
      <w:r w:rsidR="00D408F1" w:rsidRPr="00C27093">
        <w:rPr>
          <w:b/>
          <w:i/>
          <w:sz w:val="22"/>
          <w:szCs w:val="22"/>
        </w:rPr>
        <w:t>/</w:t>
      </w:r>
      <w:r w:rsidR="000043D7" w:rsidRPr="00C27093">
        <w:rPr>
          <w:b/>
          <w:i/>
          <w:sz w:val="22"/>
          <w:szCs w:val="22"/>
        </w:rPr>
        <w:t xml:space="preserve"> Med</w:t>
      </w:r>
      <w:r w:rsidR="00D408F1" w:rsidRPr="00C27093">
        <w:rPr>
          <w:b/>
          <w:i/>
          <w:sz w:val="22"/>
          <w:szCs w:val="22"/>
        </w:rPr>
        <w:t>./</w:t>
      </w:r>
      <w:r w:rsidR="000043D7" w:rsidRPr="00C27093">
        <w:rPr>
          <w:b/>
          <w:i/>
          <w:sz w:val="22"/>
          <w:szCs w:val="22"/>
        </w:rPr>
        <w:t xml:space="preserve"> </w:t>
      </w:r>
      <w:r w:rsidR="00D408F1" w:rsidRPr="00C27093">
        <w:rPr>
          <w:b/>
          <w:i/>
          <w:sz w:val="22"/>
          <w:szCs w:val="22"/>
        </w:rPr>
        <w:t>201</w:t>
      </w:r>
      <w:r w:rsidR="00E34AA4" w:rsidRPr="00C27093">
        <w:rPr>
          <w:b/>
          <w:i/>
          <w:sz w:val="22"/>
          <w:szCs w:val="22"/>
        </w:rPr>
        <w:t>6</w:t>
      </w:r>
      <w:r w:rsidR="009C51E0" w:rsidRPr="00C27093">
        <w:rPr>
          <w:b/>
          <w:i/>
          <w:sz w:val="22"/>
          <w:szCs w:val="22"/>
        </w:rPr>
        <w:t>”</w:t>
      </w:r>
    </w:p>
    <w:p w:rsidR="00FD1924" w:rsidRPr="00C27093" w:rsidRDefault="00FD1924" w:rsidP="00A07452">
      <w:pPr>
        <w:jc w:val="both"/>
        <w:rPr>
          <w:b/>
          <w:i/>
          <w:sz w:val="22"/>
          <w:szCs w:val="22"/>
        </w:rPr>
      </w:pPr>
    </w:p>
    <w:p w:rsidR="00A07452" w:rsidRPr="00D52CFB" w:rsidRDefault="00A07452" w:rsidP="00A07452">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A07452" w:rsidRDefault="00A07452" w:rsidP="00A07452">
      <w:pPr>
        <w:jc w:val="both"/>
        <w:rPr>
          <w:b/>
          <w:i/>
          <w:sz w:val="22"/>
          <w:szCs w:val="22"/>
        </w:rPr>
      </w:pPr>
    </w:p>
    <w:p w:rsidR="006753E9" w:rsidRPr="00A07452" w:rsidRDefault="00632BC4" w:rsidP="004967C1">
      <w:pPr>
        <w:pStyle w:val="Akapitzlist"/>
        <w:numPr>
          <w:ilvl w:val="0"/>
          <w:numId w:val="27"/>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t xml:space="preserve">W przypadku składania przez </w:t>
      </w:r>
      <w:proofErr w:type="spellStart"/>
      <w:r w:rsidRPr="00C53BE0">
        <w:rPr>
          <w:rFonts w:ascii="Times New Roman" w:hAnsi="Times New Roman"/>
          <w:sz w:val="24"/>
          <w:szCs w:val="24"/>
          <w:u w:val="single"/>
        </w:rPr>
        <w:t>Wykonawce</w:t>
      </w:r>
      <w:proofErr w:type="spellEnd"/>
      <w:r w:rsidRPr="00C53BE0">
        <w:rPr>
          <w:rFonts w:ascii="Times New Roman" w:hAnsi="Times New Roman"/>
          <w:sz w:val="24"/>
          <w:szCs w:val="24"/>
          <w:u w:val="single"/>
        </w:rPr>
        <w:t xml:space="preserve"> wadium w formie gwaranc</w:t>
      </w:r>
      <w:r w:rsidR="00C53BE0" w:rsidRPr="00C53BE0">
        <w:rPr>
          <w:rFonts w:ascii="Times New Roman" w:hAnsi="Times New Roman"/>
          <w:sz w:val="24"/>
          <w:szCs w:val="24"/>
          <w:u w:val="single"/>
        </w:rPr>
        <w:t>ji, gwarancja musi być gwarancją nieodwołalną, bezwarunkową i płatną</w:t>
      </w:r>
      <w:r w:rsidRPr="00C53BE0">
        <w:rPr>
          <w:rFonts w:ascii="Times New Roman" w:hAnsi="Times New Roman"/>
          <w:sz w:val="24"/>
          <w:szCs w:val="24"/>
          <w:u w:val="single"/>
        </w:rPr>
        <w:t xml:space="preserve"> w </w:t>
      </w:r>
      <w:proofErr w:type="spellStart"/>
      <w:r w:rsidRPr="00C53BE0">
        <w:rPr>
          <w:rFonts w:ascii="Times New Roman" w:hAnsi="Times New Roman"/>
          <w:sz w:val="24"/>
          <w:szCs w:val="24"/>
          <w:u w:val="single"/>
        </w:rPr>
        <w:t>ciagu</w:t>
      </w:r>
      <w:proofErr w:type="spellEnd"/>
      <w:r w:rsidRPr="00C53BE0">
        <w:rPr>
          <w:rFonts w:ascii="Times New Roman" w:hAnsi="Times New Roman"/>
          <w:sz w:val="24"/>
          <w:szCs w:val="24"/>
          <w:u w:val="single"/>
        </w:rPr>
        <w:t xml:space="preserve">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proofErr w:type="spellStart"/>
      <w:r w:rsidRPr="00C53BE0">
        <w:rPr>
          <w:rFonts w:ascii="Times New Roman" w:hAnsi="Times New Roman"/>
          <w:sz w:val="24"/>
          <w:szCs w:val="24"/>
          <w:u w:val="single"/>
        </w:rPr>
        <w:t>Zamawiajacego</w:t>
      </w:r>
      <w:proofErr w:type="spellEnd"/>
      <w:r w:rsidRPr="00C53BE0">
        <w:rPr>
          <w:rFonts w:ascii="Times New Roman" w:hAnsi="Times New Roman"/>
          <w:sz w:val="24"/>
          <w:szCs w:val="24"/>
          <w:u w:val="single"/>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obowiązującym prawem i winna </w:t>
      </w:r>
      <w:proofErr w:type="spellStart"/>
      <w:r w:rsidRPr="00A07452">
        <w:rPr>
          <w:rFonts w:ascii="Times New Roman" w:hAnsi="Times New Roman"/>
          <w:sz w:val="24"/>
          <w:szCs w:val="24"/>
        </w:rPr>
        <w:t>zawierac</w:t>
      </w:r>
      <w:proofErr w:type="spellEnd"/>
      <w:r w:rsidRPr="00A07452">
        <w:rPr>
          <w:rFonts w:ascii="Times New Roman" w:hAnsi="Times New Roman"/>
          <w:sz w:val="24"/>
          <w:szCs w:val="24"/>
        </w:rPr>
        <w:t xml:space="preserve"> następujące elementy:</w:t>
      </w:r>
    </w:p>
    <w:p w:rsidR="00A07452" w:rsidRPr="00A07452" w:rsidRDefault="00632BC4" w:rsidP="004967C1">
      <w:pPr>
        <w:pStyle w:val="Akapitzlist"/>
        <w:numPr>
          <w:ilvl w:val="0"/>
          <w:numId w:val="44"/>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Nazw</w:t>
      </w:r>
      <w:r w:rsidR="00244EC1">
        <w:rPr>
          <w:rFonts w:ascii="Times New Roman" w:hAnsi="Times New Roman"/>
          <w:sz w:val="24"/>
          <w:szCs w:val="24"/>
        </w:rPr>
        <w:t>ę</w:t>
      </w:r>
      <w:r w:rsidR="00A07452" w:rsidRPr="00A07452">
        <w:rPr>
          <w:rFonts w:ascii="Times New Roman" w:hAnsi="Times New Roman"/>
          <w:sz w:val="24"/>
          <w:szCs w:val="24"/>
        </w:rPr>
        <w:t xml:space="preserve"> dającego zlecenie (Wykonawcy) beneficjenta </w:t>
      </w:r>
      <w:proofErr w:type="gramStart"/>
      <w:r w:rsidR="00A07452" w:rsidRPr="00A07452">
        <w:rPr>
          <w:rFonts w:ascii="Times New Roman" w:hAnsi="Times New Roman"/>
          <w:sz w:val="24"/>
          <w:szCs w:val="24"/>
        </w:rPr>
        <w:t>gwarancji</w:t>
      </w:r>
      <w:r w:rsidR="00C53BE0">
        <w:rPr>
          <w:rFonts w:ascii="Times New Roman" w:hAnsi="Times New Roman"/>
          <w:sz w:val="24"/>
          <w:szCs w:val="24"/>
        </w:rPr>
        <w:t xml:space="preserve">                                      </w:t>
      </w:r>
      <w:r w:rsidR="00244EC1">
        <w:rPr>
          <w:rFonts w:ascii="Times New Roman" w:hAnsi="Times New Roman"/>
          <w:sz w:val="24"/>
          <w:szCs w:val="24"/>
        </w:rPr>
        <w:t xml:space="preserve"> (Zamawiają</w:t>
      </w:r>
      <w:r w:rsidR="00A07452" w:rsidRPr="00A07452">
        <w:rPr>
          <w:rFonts w:ascii="Times New Roman" w:hAnsi="Times New Roman"/>
          <w:sz w:val="24"/>
          <w:szCs w:val="24"/>
        </w:rPr>
        <w:t>cego</w:t>
      </w:r>
      <w:proofErr w:type="gramEnd"/>
      <w:r w:rsidR="00A07452" w:rsidRPr="00A07452">
        <w:rPr>
          <w:rFonts w:ascii="Times New Roman" w:hAnsi="Times New Roman"/>
          <w:sz w:val="24"/>
          <w:szCs w:val="24"/>
        </w:rPr>
        <w:t>), gwaranta ( banku lub instytucji ubezpieczeniowej udzielających gwarancji) oraz wskazanie ich siedzib;</w:t>
      </w:r>
    </w:p>
    <w:p w:rsidR="00A07452" w:rsidRPr="00A07452" w:rsidRDefault="00A07452" w:rsidP="004967C1">
      <w:pPr>
        <w:pStyle w:val="Akapitzlist"/>
        <w:numPr>
          <w:ilvl w:val="0"/>
          <w:numId w:val="44"/>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Okreslenie</w:t>
      </w:r>
      <w:proofErr w:type="spellEnd"/>
      <w:r w:rsidRPr="00A07452">
        <w:rPr>
          <w:rFonts w:ascii="Times New Roman" w:hAnsi="Times New Roman"/>
          <w:sz w:val="24"/>
          <w:szCs w:val="24"/>
        </w:rPr>
        <w:t xml:space="preserve"> wierzytelności, któr</w:t>
      </w:r>
      <w:r w:rsidR="00244EC1">
        <w:rPr>
          <w:rFonts w:ascii="Times New Roman" w:hAnsi="Times New Roman"/>
          <w:sz w:val="24"/>
          <w:szCs w:val="24"/>
        </w:rPr>
        <w:t>a ma być zabezpieczona gwarancją</w:t>
      </w:r>
      <w:r w:rsidRPr="00A07452">
        <w:rPr>
          <w:rFonts w:ascii="Times New Roman" w:hAnsi="Times New Roman"/>
          <w:sz w:val="24"/>
          <w:szCs w:val="24"/>
        </w:rPr>
        <w:t>;</w:t>
      </w:r>
    </w:p>
    <w:p w:rsidR="00A07452" w:rsidRPr="00A07452" w:rsidRDefault="00A07452" w:rsidP="004967C1">
      <w:pPr>
        <w:pStyle w:val="Akapitzlist"/>
        <w:numPr>
          <w:ilvl w:val="0"/>
          <w:numId w:val="44"/>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Kwot</w:t>
      </w:r>
      <w:r w:rsidR="00244EC1">
        <w:rPr>
          <w:rFonts w:ascii="Times New Roman" w:hAnsi="Times New Roman"/>
          <w:sz w:val="24"/>
          <w:szCs w:val="24"/>
        </w:rPr>
        <w:t>ę</w:t>
      </w:r>
      <w:r w:rsidRPr="00A07452">
        <w:rPr>
          <w:rFonts w:ascii="Times New Roman" w:hAnsi="Times New Roman"/>
          <w:sz w:val="24"/>
          <w:szCs w:val="24"/>
        </w:rPr>
        <w:t xml:space="preserve"> gwarancji;</w:t>
      </w:r>
    </w:p>
    <w:p w:rsidR="00A07452" w:rsidRPr="00A07452" w:rsidRDefault="00A07452" w:rsidP="004967C1">
      <w:pPr>
        <w:pStyle w:val="Akapitzlist"/>
        <w:numPr>
          <w:ilvl w:val="0"/>
          <w:numId w:val="44"/>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632BC4" w:rsidRPr="00A07452" w:rsidRDefault="00A07452" w:rsidP="004967C1">
      <w:pPr>
        <w:pStyle w:val="Akapitzlist"/>
        <w:numPr>
          <w:ilvl w:val="0"/>
          <w:numId w:val="44"/>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Zobowiązanie gwaranta</w:t>
      </w:r>
      <w:r w:rsidR="00244EC1">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proofErr w:type="spellStart"/>
      <w:proofErr w:type="gramStart"/>
      <w:r w:rsidRPr="00A07452">
        <w:rPr>
          <w:rFonts w:ascii="Times New Roman" w:hAnsi="Times New Roman"/>
          <w:sz w:val="24"/>
          <w:szCs w:val="24"/>
        </w:rPr>
        <w:t>Zamawiajacego</w:t>
      </w:r>
      <w:proofErr w:type="spellEnd"/>
      <w:r w:rsidRPr="00A07452">
        <w:rPr>
          <w:rFonts w:ascii="Times New Roman" w:hAnsi="Times New Roman"/>
          <w:sz w:val="24"/>
          <w:szCs w:val="24"/>
        </w:rPr>
        <w:t xml:space="preserve"> </w:t>
      </w:r>
      <w:r w:rsidR="003073D5">
        <w:rPr>
          <w:rFonts w:ascii="Times New Roman" w:hAnsi="Times New Roman"/>
          <w:sz w:val="24"/>
          <w:szCs w:val="24"/>
        </w:rPr>
        <w:t xml:space="preserve">                   </w:t>
      </w:r>
      <w:r w:rsidRPr="00A07452">
        <w:rPr>
          <w:rFonts w:ascii="Times New Roman" w:hAnsi="Times New Roman"/>
          <w:sz w:val="24"/>
          <w:szCs w:val="24"/>
        </w:rPr>
        <w:t>( beneficjenta</w:t>
      </w:r>
      <w:proofErr w:type="gramEnd"/>
      <w:r w:rsidRPr="00A07452">
        <w:rPr>
          <w:rFonts w:ascii="Times New Roman" w:hAnsi="Times New Roman"/>
          <w:sz w:val="24"/>
          <w:szCs w:val="24"/>
        </w:rPr>
        <w:t xml:space="preserve"> gwarancji)</w:t>
      </w:r>
      <w:r w:rsidR="00632BC4" w:rsidRPr="00A07452">
        <w:rPr>
          <w:rFonts w:ascii="Times New Roman" w:hAnsi="Times New Roman"/>
          <w:sz w:val="24"/>
          <w:szCs w:val="24"/>
        </w:rPr>
        <w:t xml:space="preserve">, </w:t>
      </w:r>
    </w:p>
    <w:p w:rsidR="009C51E0" w:rsidRPr="00555B70" w:rsidRDefault="009C51E0" w:rsidP="006753E9">
      <w:pPr>
        <w:spacing w:line="276" w:lineRule="auto"/>
        <w:jc w:val="both"/>
        <w:rPr>
          <w:i/>
          <w:sz w:val="10"/>
          <w:szCs w:val="10"/>
        </w:rPr>
      </w:pPr>
      <w:r w:rsidRPr="00555B70">
        <w:rPr>
          <w:i/>
          <w:szCs w:val="20"/>
        </w:rPr>
        <w:tab/>
      </w:r>
    </w:p>
    <w:p w:rsidR="009C51E0" w:rsidRPr="00A07452" w:rsidRDefault="00A07452" w:rsidP="00A07452">
      <w:pPr>
        <w:pStyle w:val="Akapitzlist"/>
        <w:spacing w:after="0" w:line="240" w:lineRule="auto"/>
        <w:ind w:left="0"/>
        <w:jc w:val="both"/>
        <w:rPr>
          <w:rFonts w:ascii="Times New Roman" w:hAnsi="Times New Roman"/>
          <w:sz w:val="24"/>
          <w:szCs w:val="24"/>
        </w:rPr>
      </w:pPr>
      <w:r w:rsidRPr="00A07452">
        <w:rPr>
          <w:rFonts w:ascii="Times New Roman" w:hAnsi="Times New Roman"/>
          <w:sz w:val="24"/>
          <w:szCs w:val="24"/>
        </w:rPr>
        <w:t>4.</w:t>
      </w:r>
      <w:r>
        <w:rPr>
          <w:rFonts w:ascii="Times New Roman" w:hAnsi="Times New Roman"/>
          <w:sz w:val="24"/>
          <w:szCs w:val="24"/>
        </w:rPr>
        <w:t xml:space="preserve">    </w:t>
      </w:r>
      <w:r w:rsidR="009C51E0" w:rsidRPr="00A07452">
        <w:rPr>
          <w:rFonts w:ascii="Times New Roman" w:hAnsi="Times New Roman"/>
          <w:sz w:val="24"/>
          <w:szCs w:val="24"/>
        </w:rPr>
        <w:t xml:space="preserve">Do oferty należy dołączyć oryginał dowodu wpłaty wadium (przelew) lub </w:t>
      </w:r>
      <w:proofErr w:type="gramStart"/>
      <w:r w:rsidR="009C51E0" w:rsidRPr="00A07452">
        <w:rPr>
          <w:rFonts w:ascii="Times New Roman" w:hAnsi="Times New Roman"/>
          <w:sz w:val="24"/>
          <w:szCs w:val="24"/>
        </w:rPr>
        <w:t>wygenerowane  elektroniczne</w:t>
      </w:r>
      <w:proofErr w:type="gramEnd"/>
      <w:r w:rsidR="009C51E0" w:rsidRPr="00A07452">
        <w:rPr>
          <w:rFonts w:ascii="Times New Roman" w:hAnsi="Times New Roman"/>
          <w:sz w:val="24"/>
          <w:szCs w:val="24"/>
        </w:rPr>
        <w:t xml:space="preserve"> potwierdzenie wykonania przelewu (dokument sporządzony na podstawie art.</w:t>
      </w:r>
      <w:r w:rsidR="001C0DDF" w:rsidRPr="00A07452">
        <w:rPr>
          <w:rFonts w:ascii="Times New Roman" w:hAnsi="Times New Roman"/>
          <w:sz w:val="24"/>
          <w:szCs w:val="24"/>
        </w:rPr>
        <w:t xml:space="preserve"> 7 ustawy z dnia 29 sierpnia 1997r. Prawo b</w:t>
      </w:r>
      <w:r w:rsidR="009C51E0" w:rsidRPr="00A07452">
        <w:rPr>
          <w:rFonts w:ascii="Times New Roman" w:hAnsi="Times New Roman"/>
          <w:sz w:val="24"/>
          <w:szCs w:val="24"/>
        </w:rPr>
        <w:t>ankowe (</w:t>
      </w:r>
      <w:proofErr w:type="spellStart"/>
      <w:r w:rsidR="001C0DDF" w:rsidRPr="00A07452">
        <w:rPr>
          <w:rFonts w:ascii="Times New Roman" w:hAnsi="Times New Roman"/>
          <w:sz w:val="24"/>
          <w:szCs w:val="24"/>
        </w:rPr>
        <w:t>t.j</w:t>
      </w:r>
      <w:proofErr w:type="spellEnd"/>
      <w:r w:rsidR="001C0DDF" w:rsidRPr="00A07452">
        <w:rPr>
          <w:rFonts w:ascii="Times New Roman" w:hAnsi="Times New Roman"/>
          <w:sz w:val="24"/>
          <w:szCs w:val="24"/>
        </w:rPr>
        <w:t xml:space="preserve">. Dz. U. </w:t>
      </w:r>
      <w:proofErr w:type="gramStart"/>
      <w:r w:rsidR="001C0DDF" w:rsidRPr="00A07452">
        <w:rPr>
          <w:rFonts w:ascii="Times New Roman" w:hAnsi="Times New Roman"/>
          <w:sz w:val="24"/>
          <w:szCs w:val="24"/>
        </w:rPr>
        <w:t>z</w:t>
      </w:r>
      <w:proofErr w:type="gramEnd"/>
      <w:r w:rsidR="001C0DDF" w:rsidRPr="00A07452">
        <w:rPr>
          <w:rFonts w:ascii="Times New Roman" w:hAnsi="Times New Roman"/>
          <w:sz w:val="24"/>
          <w:szCs w:val="24"/>
        </w:rPr>
        <w:t xml:space="preserve"> 2015r. poz. 128</w:t>
      </w:r>
      <w:r w:rsidR="006753E9" w:rsidRPr="00A07452">
        <w:rPr>
          <w:rFonts w:ascii="Times New Roman" w:hAnsi="Times New Roman"/>
          <w:sz w:val="24"/>
          <w:szCs w:val="24"/>
        </w:rPr>
        <w:t xml:space="preserve">) – </w:t>
      </w:r>
      <w:r w:rsidR="009C51E0" w:rsidRPr="00A07452">
        <w:rPr>
          <w:rFonts w:ascii="Times New Roman" w:hAnsi="Times New Roman"/>
          <w:sz w:val="24"/>
          <w:szCs w:val="24"/>
        </w:rPr>
        <w:t>nie wymagający podpisu ani stempla).</w:t>
      </w:r>
    </w:p>
    <w:p w:rsidR="00244085" w:rsidRDefault="00A07452" w:rsidP="00A07452">
      <w:pPr>
        <w:jc w:val="both"/>
        <w:rPr>
          <w:b/>
        </w:rPr>
      </w:pPr>
      <w:r w:rsidRPr="00A07452">
        <w:t>5.</w:t>
      </w:r>
      <w:r>
        <w:t xml:space="preserve">   </w:t>
      </w:r>
      <w:r w:rsidR="009C51E0" w:rsidRPr="00A07452">
        <w:t>W przypadku wnoszenia wadium przez Wykonawcę w innych formach, oryginał dokumentu potwierdzającego wniesienie wadium należy złożyć do depozytu u Głównego Księgowego Szpitala (</w:t>
      </w:r>
      <w:r w:rsidR="009C51E0" w:rsidRPr="00A07452">
        <w:rPr>
          <w:b/>
          <w:u w:val="single"/>
        </w:rPr>
        <w:t>KASA SZPITALNA</w:t>
      </w:r>
      <w:r w:rsidR="009C51E0" w:rsidRPr="00A07452">
        <w:rPr>
          <w:b/>
        </w:rPr>
        <w:t xml:space="preserve"> – Budynek Administracji Ogólnej</w:t>
      </w:r>
      <w:r w:rsidR="009C51E0" w:rsidRPr="00A07452">
        <w:t>)</w:t>
      </w:r>
      <w:r w:rsidR="00244EC1">
        <w:t>,</w:t>
      </w:r>
      <w:r w:rsidR="009C51E0" w:rsidRPr="00A07452">
        <w:t xml:space="preserve"> a </w:t>
      </w:r>
      <w:r w:rsidR="009C51E0" w:rsidRPr="00A07452">
        <w:rPr>
          <w:b/>
        </w:rPr>
        <w:t xml:space="preserve">kserokopię potwierdzoną za zgodność z oryginałem dołączyć do oferty. </w:t>
      </w:r>
    </w:p>
    <w:p w:rsidR="009F6DA4" w:rsidRPr="009F6DA4" w:rsidRDefault="009F6DA4" w:rsidP="00A07452">
      <w:pPr>
        <w:jc w:val="both"/>
      </w:pPr>
      <w:r w:rsidRPr="009F6DA4">
        <w:t>6. Nie dopuszcza się składania</w:t>
      </w:r>
      <w:r w:rsidR="00A073DA">
        <w:t xml:space="preserve"> wadium w innej walucie niż PLN, </w:t>
      </w:r>
      <w:r w:rsidRPr="009F6DA4">
        <w:t>zapis ten dotyczy również wadium złożonego w innej formie niż w pieniądzu.</w:t>
      </w:r>
    </w:p>
    <w:p w:rsidR="009C51E0" w:rsidRPr="00A07452" w:rsidRDefault="009C51E0" w:rsidP="00A07452">
      <w:pPr>
        <w:jc w:val="both"/>
        <w:rPr>
          <w:b/>
        </w:rPr>
      </w:pPr>
      <w:r w:rsidRPr="00A07452">
        <w:rPr>
          <w:b/>
        </w:rPr>
        <w:t>UWAGA!</w:t>
      </w:r>
    </w:p>
    <w:p w:rsidR="006753E9" w:rsidRPr="00A07452" w:rsidRDefault="009C51E0" w:rsidP="00A07452">
      <w:pPr>
        <w:jc w:val="both"/>
        <w:rPr>
          <w:b/>
        </w:rPr>
      </w:pPr>
      <w:r w:rsidRPr="00A07452">
        <w:rPr>
          <w:b/>
        </w:rPr>
        <w:t>Złożenie dokumentu wadialnego w innym miejscu i błędnej formie może spowodować zastosowanie sankcji wynikającej z art. 24 ust. 2 pkt. 2 ustawy PZP.</w:t>
      </w:r>
    </w:p>
    <w:p w:rsidR="009C51E0" w:rsidRPr="00A07452" w:rsidRDefault="00D840AB" w:rsidP="00A07452">
      <w:pPr>
        <w:jc w:val="both"/>
        <w:rPr>
          <w:b/>
        </w:rPr>
      </w:pPr>
      <w:r>
        <w:t>7</w:t>
      </w:r>
      <w:r w:rsidR="00A07452" w:rsidRPr="00A07452">
        <w:t>.</w:t>
      </w:r>
      <w:r w:rsidR="00A07452">
        <w:t xml:space="preserve">   </w:t>
      </w:r>
      <w:r w:rsidR="009C51E0" w:rsidRPr="00A07452">
        <w:t>Zwrot wadium lub ewentualne ponowne jego wniesienie regulują</w:t>
      </w:r>
      <w:r w:rsidR="006753E9" w:rsidRPr="00A07452">
        <w:t xml:space="preserve"> przepisy art. 46 i art. 184 </w:t>
      </w:r>
      <w:proofErr w:type="spellStart"/>
      <w:r w:rsidR="006753E9" w:rsidRPr="00A07452">
        <w:t>Pzp</w:t>
      </w:r>
      <w:proofErr w:type="spellEnd"/>
      <w:r w:rsidR="009C51E0" w:rsidRPr="00A07452">
        <w:t>.</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753E9" w:rsidRDefault="001709C6" w:rsidP="004967C1">
      <w:pPr>
        <w:numPr>
          <w:ilvl w:val="0"/>
          <w:numId w:val="29"/>
        </w:numPr>
        <w:jc w:val="both"/>
        <w:rPr>
          <w:b/>
          <w:u w:val="single"/>
        </w:rPr>
      </w:pPr>
      <w:r w:rsidRPr="00684393">
        <w:rPr>
          <w:b/>
          <w:u w:val="single"/>
        </w:rPr>
        <w:lastRenderedPageBreak/>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B1008C">
            <w:pPr>
              <w:pStyle w:val="Nagwek3"/>
              <w:numPr>
                <w:ilvl w:val="0"/>
                <w:numId w:val="0"/>
              </w:numPr>
              <w:spacing w:before="60"/>
              <w:ind w:left="71"/>
              <w:rPr>
                <w:b/>
              </w:rPr>
            </w:pPr>
            <w:r w:rsidRPr="00141B8B">
              <w:rPr>
                <w:b/>
              </w:rPr>
              <w:t xml:space="preserve">Termin </w:t>
            </w:r>
            <w:r w:rsidR="00B1008C">
              <w:rPr>
                <w:b/>
              </w:rPr>
              <w:t>naprawy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2F76AE">
      <w:pPr>
        <w:spacing w:line="276" w:lineRule="auto"/>
        <w:ind w:left="284" w:firstLine="425"/>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1709C6" w:rsidRDefault="001709C6" w:rsidP="004967C1">
      <w:pPr>
        <w:numPr>
          <w:ilvl w:val="0"/>
          <w:numId w:val="30"/>
        </w:numPr>
        <w:jc w:val="both"/>
        <w:rPr>
          <w:b/>
          <w:u w:val="single"/>
        </w:rPr>
      </w:pPr>
      <w:r w:rsidRPr="00EF7943">
        <w:rPr>
          <w:b/>
          <w:u w:val="single"/>
        </w:rPr>
        <w:t>Ocena ofert</w:t>
      </w:r>
    </w:p>
    <w:p w:rsidR="00501697" w:rsidRPr="008B55B7" w:rsidRDefault="00231DF4" w:rsidP="004967C1">
      <w:pPr>
        <w:numPr>
          <w:ilvl w:val="0"/>
          <w:numId w:val="31"/>
        </w:numPr>
        <w:spacing w:line="276" w:lineRule="auto"/>
        <w:ind w:left="993"/>
        <w:jc w:val="both"/>
        <w:rPr>
          <w:b/>
          <w:u w:val="single"/>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8B55B7">
        <w:t>pkt</w:t>
      </w:r>
      <w:r w:rsidR="00D52CFB">
        <w:t xml:space="preserve"> </w:t>
      </w:r>
      <w:r>
        <w:t>1.</w:t>
      </w:r>
      <w:r w:rsidR="00501697" w:rsidRPr="008B55B7">
        <w:rPr>
          <w:snapToGrid w:val="0"/>
          <w:color w:val="FF0000"/>
        </w:rPr>
        <w:t xml:space="preserve"> </w:t>
      </w:r>
    </w:p>
    <w:p w:rsidR="0084198B" w:rsidRPr="008B55B7" w:rsidRDefault="00231DF4" w:rsidP="004967C1">
      <w:pPr>
        <w:numPr>
          <w:ilvl w:val="0"/>
          <w:numId w:val="31"/>
        </w:numPr>
        <w:spacing w:line="276" w:lineRule="auto"/>
        <w:ind w:left="993"/>
        <w:jc w:val="both"/>
        <w:rPr>
          <w:b/>
          <w:u w:val="single"/>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8B55B7" w:rsidRDefault="0084198B" w:rsidP="004967C1">
      <w:pPr>
        <w:numPr>
          <w:ilvl w:val="0"/>
          <w:numId w:val="31"/>
        </w:numPr>
        <w:spacing w:line="276" w:lineRule="auto"/>
        <w:ind w:left="993"/>
        <w:jc w:val="both"/>
        <w:rPr>
          <w:b/>
          <w:u w:val="single"/>
        </w:rPr>
      </w:pPr>
      <w:r w:rsidRPr="008B55B7">
        <w:rPr>
          <w:b/>
        </w:rPr>
        <w:t>Punkty za oferowaną cenę</w:t>
      </w:r>
      <w:r w:rsidRPr="004435D4">
        <w:t xml:space="preserve"> (wartość brutto</w:t>
      </w:r>
      <w:r w:rsidR="00C27093">
        <w:t xml:space="preserve"> </w:t>
      </w:r>
      <w:proofErr w:type="gramStart"/>
      <w:r w:rsidR="00C27093">
        <w:t>pakietu</w:t>
      </w:r>
      <w:r w:rsidRPr="004435D4">
        <w:t xml:space="preserve"> ) </w:t>
      </w:r>
      <w:proofErr w:type="gramEnd"/>
      <w:r w:rsidRPr="004435D4">
        <w:t>wyliczamy wg wzoru:</w:t>
      </w: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520829195" r:id="rId12"/>
        </w:object>
      </w:r>
      <w:r w:rsidR="00501697" w:rsidRPr="004435D4">
        <w:t xml:space="preserve"> · 100 pkt. </w:t>
      </w:r>
    </w:p>
    <w:p w:rsidR="00501697" w:rsidRPr="004435D4" w:rsidRDefault="00D52CFB" w:rsidP="008B55B7">
      <w:pPr>
        <w:tabs>
          <w:tab w:val="left" w:pos="993"/>
        </w:tabs>
        <w:spacing w:line="276" w:lineRule="auto"/>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8B55B7">
      <w:pPr>
        <w:tabs>
          <w:tab w:val="left" w:pos="993"/>
        </w:tabs>
        <w:spacing w:line="276" w:lineRule="auto"/>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8B55B7">
      <w:pPr>
        <w:spacing w:line="276" w:lineRule="auto"/>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8B55B7">
      <w:pPr>
        <w:spacing w:line="276" w:lineRule="auto"/>
        <w:ind w:left="1080"/>
        <w:jc w:val="both"/>
        <w:rPr>
          <w:sz w:val="22"/>
        </w:rPr>
      </w:pPr>
    </w:p>
    <w:p w:rsidR="004435D4" w:rsidRPr="00B465D0" w:rsidRDefault="00D52CFB" w:rsidP="00B465D0">
      <w:pPr>
        <w:numPr>
          <w:ilvl w:val="0"/>
          <w:numId w:val="32"/>
        </w:numPr>
        <w:tabs>
          <w:tab w:val="left" w:pos="426"/>
        </w:tabs>
        <w:spacing w:line="276" w:lineRule="auto"/>
        <w:ind w:left="993"/>
        <w:jc w:val="both"/>
        <w:rPr>
          <w:u w:val="single"/>
        </w:rPr>
      </w:pPr>
      <w:r>
        <w:rPr>
          <w:b/>
        </w:rPr>
        <w:t>Punkty z</w:t>
      </w:r>
      <w:r w:rsidR="004435D4" w:rsidRPr="004435D4">
        <w:rPr>
          <w:b/>
        </w:rPr>
        <w:t xml:space="preserve">a </w:t>
      </w:r>
      <w:r w:rsidR="004435D4">
        <w:rPr>
          <w:b/>
        </w:rPr>
        <w:t xml:space="preserve">termin </w:t>
      </w:r>
      <w:r w:rsidR="00C27093">
        <w:rPr>
          <w:b/>
        </w:rPr>
        <w:t xml:space="preserve">naprawy </w:t>
      </w:r>
      <w:r w:rsidR="00B465D0">
        <w:rPr>
          <w:b/>
        </w:rPr>
        <w:t>(min. 1 dzień, max. 4 dni</w:t>
      </w:r>
      <w:r w:rsidR="00F45B43">
        <w:rPr>
          <w:b/>
        </w:rPr>
        <w:t xml:space="preserve"> - </w:t>
      </w:r>
      <w:r w:rsidR="000A55F6">
        <w:rPr>
          <w:b/>
          <w:u w:val="single"/>
        </w:rPr>
        <w:t xml:space="preserve">oceniany będzie termin </w:t>
      </w:r>
      <w:r w:rsidR="00B465D0">
        <w:rPr>
          <w:b/>
          <w:u w:val="single"/>
        </w:rPr>
        <w:t>naprawy nieuwzględniający dodatkowego terminu wymagającego akceptacji kosztów wymiany części</w:t>
      </w:r>
      <w:r w:rsidR="003C61C4">
        <w:rPr>
          <w:b/>
          <w:u w:val="single"/>
        </w:rPr>
        <w:t xml:space="preserve"> – </w:t>
      </w:r>
      <w:r w:rsidR="003C61C4" w:rsidRPr="000362D3">
        <w:rPr>
          <w:i/>
          <w:sz w:val="22"/>
          <w:szCs w:val="22"/>
        </w:rPr>
        <w:t xml:space="preserve">zgodnie z zapisami wzoru umowy </w:t>
      </w:r>
      <w:r w:rsidR="003C61C4" w:rsidRPr="00EC3EF4">
        <w:rPr>
          <w:i/>
          <w:sz w:val="22"/>
          <w:szCs w:val="22"/>
        </w:rPr>
        <w:t>§</w:t>
      </w:r>
      <w:r w:rsidR="003C61C4">
        <w:rPr>
          <w:i/>
          <w:sz w:val="22"/>
          <w:szCs w:val="22"/>
        </w:rPr>
        <w:t xml:space="preserve"> 3</w:t>
      </w:r>
      <w:r w:rsidR="003C61C4" w:rsidRPr="00EC3EF4">
        <w:rPr>
          <w:i/>
          <w:sz w:val="22"/>
          <w:szCs w:val="22"/>
        </w:rPr>
        <w:t xml:space="preserve"> ust. </w:t>
      </w:r>
      <w:r w:rsidR="003C61C4">
        <w:rPr>
          <w:i/>
          <w:sz w:val="22"/>
          <w:szCs w:val="22"/>
        </w:rPr>
        <w:t>2</w:t>
      </w:r>
      <w:r w:rsidR="00B465D0" w:rsidRPr="003C61C4">
        <w:rPr>
          <w:b/>
        </w:rPr>
        <w:t>)</w:t>
      </w:r>
      <w:r w:rsidR="00C27093" w:rsidRPr="003C61C4">
        <w:rPr>
          <w:b/>
        </w:rPr>
        <w:t xml:space="preserve"> </w:t>
      </w:r>
      <w:r>
        <w:t>wyliczmy wg wzoru</w:t>
      </w:r>
      <w:r w:rsidR="004435D4">
        <w:t>:</w:t>
      </w:r>
    </w:p>
    <w:p w:rsidR="008B55B7" w:rsidRDefault="00D52CFB" w:rsidP="008B55B7">
      <w:pPr>
        <w:ind w:left="1080"/>
      </w:pPr>
      <w:r w:rsidRPr="004435D4">
        <w:rPr>
          <w:b/>
        </w:rPr>
        <w:t xml:space="preserve">                           </w:t>
      </w:r>
      <w:r w:rsidRPr="004435D4">
        <w:rPr>
          <w:b/>
          <w:position w:val="-30"/>
        </w:rPr>
        <w:object w:dxaOrig="2640" w:dyaOrig="680">
          <v:shape id="_x0000_i1026" type="#_x0000_t75" style="width:132pt;height:33.75pt" o:ole="" fillcolor="window">
            <v:imagedata r:id="rId13" o:title=""/>
          </v:shape>
          <o:OLEObject Type="Embed" ProgID="Equation.3" ShapeID="_x0000_i1026" DrawAspect="Content" ObjectID="_1520829196" r:id="rId14"/>
        </w:object>
      </w:r>
      <w:r w:rsidRPr="004435D4">
        <w:t xml:space="preserve"> · 100 pkt. </w:t>
      </w:r>
    </w:p>
    <w:p w:rsidR="004435D4" w:rsidRPr="008B55B7" w:rsidRDefault="00141B8B" w:rsidP="008B55B7">
      <w:pPr>
        <w:spacing w:line="276" w:lineRule="auto"/>
        <w:ind w:left="993"/>
      </w:pPr>
      <w:r>
        <w:rPr>
          <w:sz w:val="22"/>
        </w:rPr>
        <w:t xml:space="preserve">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8B55B7">
      <w:pPr>
        <w:spacing w:line="276" w:lineRule="auto"/>
        <w:ind w:left="993"/>
        <w:jc w:val="both"/>
        <w:rPr>
          <w:sz w:val="22"/>
        </w:rPr>
      </w:pPr>
      <w:proofErr w:type="spellStart"/>
      <w:r>
        <w:rPr>
          <w:sz w:val="22"/>
        </w:rPr>
        <w:t>D</w:t>
      </w:r>
      <w:r w:rsidR="00840B78">
        <w:rPr>
          <w:sz w:val="22"/>
          <w:vertAlign w:val="subscript"/>
        </w:rPr>
        <w:t>min</w:t>
      </w:r>
      <w:proofErr w:type="spellEnd"/>
      <w:r w:rsidRPr="00565A58">
        <w:rPr>
          <w:sz w:val="22"/>
        </w:rPr>
        <w:t xml:space="preserve"> </w:t>
      </w:r>
      <w:r w:rsidR="00D52CFB">
        <w:rPr>
          <w:sz w:val="22"/>
        </w:rPr>
        <w:t>–</w:t>
      </w:r>
      <w:r w:rsidRPr="00565A58">
        <w:rPr>
          <w:sz w:val="22"/>
        </w:rPr>
        <w:t xml:space="preserve"> </w:t>
      </w:r>
      <w:r w:rsidR="00D52CFB">
        <w:rPr>
          <w:sz w:val="22"/>
        </w:rPr>
        <w:t xml:space="preserve">minimalny termin </w:t>
      </w:r>
      <w:r w:rsidR="00C27093">
        <w:rPr>
          <w:sz w:val="22"/>
        </w:rPr>
        <w:t>naprawy</w:t>
      </w:r>
      <w:r w:rsidR="00D52CFB">
        <w:rPr>
          <w:sz w:val="22"/>
        </w:rPr>
        <w:t xml:space="preserve"> w zbiorze ofert</w:t>
      </w:r>
      <w:r w:rsidRPr="00565A58">
        <w:rPr>
          <w:sz w:val="22"/>
        </w:rPr>
        <w:t>.</w:t>
      </w:r>
    </w:p>
    <w:p w:rsidR="001709C6" w:rsidRDefault="00141B8B" w:rsidP="008B55B7">
      <w:pPr>
        <w:spacing w:line="276" w:lineRule="auto"/>
        <w:ind w:left="993"/>
        <w:jc w:val="both"/>
        <w:rPr>
          <w:sz w:val="22"/>
        </w:rPr>
      </w:pPr>
      <w:proofErr w:type="spellStart"/>
      <w:r>
        <w:rPr>
          <w:sz w:val="22"/>
        </w:rPr>
        <w:t>D</w:t>
      </w:r>
      <w:r w:rsidR="00840B7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 xml:space="preserve">termin </w:t>
      </w:r>
      <w:r w:rsidR="00C27093">
        <w:rPr>
          <w:sz w:val="22"/>
        </w:rPr>
        <w:t>naprawy</w:t>
      </w:r>
      <w:r>
        <w:rPr>
          <w:sz w:val="22"/>
        </w:rPr>
        <w:t>.</w:t>
      </w:r>
    </w:p>
    <w:p w:rsidR="001709C6" w:rsidRPr="00565A58" w:rsidRDefault="001709C6" w:rsidP="004967C1">
      <w:pPr>
        <w:numPr>
          <w:ilvl w:val="0"/>
          <w:numId w:val="33"/>
        </w:numPr>
        <w:spacing w:line="276" w:lineRule="auto"/>
        <w:ind w:left="993"/>
        <w:jc w:val="both"/>
      </w:pPr>
      <w:r w:rsidRPr="00565A58">
        <w:t>Ocena końcowa oferty</w:t>
      </w:r>
    </w:p>
    <w:p w:rsidR="001709C6" w:rsidRPr="00EF7943" w:rsidRDefault="001709C6" w:rsidP="008B55B7">
      <w:pPr>
        <w:spacing w:line="276" w:lineRule="auto"/>
        <w:ind w:left="993"/>
        <w:jc w:val="both"/>
      </w:pPr>
      <w:r w:rsidRPr="00EF7943">
        <w:t>Jest to suma punktów uzyskanych za powyżej wymienione kryteria</w:t>
      </w:r>
      <w:r w:rsidRPr="006A53F4">
        <w:t>.</w:t>
      </w:r>
    </w:p>
    <w:p w:rsidR="001709C6" w:rsidRDefault="001709C6" w:rsidP="003E27C1">
      <w:pPr>
        <w:jc w:val="both"/>
        <w:rPr>
          <w:sz w:val="22"/>
        </w:rPr>
      </w:pPr>
    </w:p>
    <w:p w:rsidR="001709C6" w:rsidRDefault="0076312E" w:rsidP="004967C1">
      <w:pPr>
        <w:numPr>
          <w:ilvl w:val="0"/>
          <w:numId w:val="27"/>
        </w:numPr>
        <w:tabs>
          <w:tab w:val="left" w:pos="567"/>
        </w:tabs>
        <w:spacing w:line="276" w:lineRule="auto"/>
        <w:jc w:val="both"/>
        <w:rPr>
          <w:b/>
          <w:u w:val="single"/>
        </w:rPr>
      </w:pPr>
      <w:r>
        <w:rPr>
          <w:b/>
          <w:u w:val="single"/>
        </w:rPr>
        <w:t xml:space="preserve">  </w:t>
      </w:r>
      <w:r w:rsidR="001709C6" w:rsidRPr="00684393">
        <w:rPr>
          <w:b/>
          <w:u w:val="single"/>
        </w:rPr>
        <w:t>Zasady wyboru oferty i udzielenia zamówienia</w:t>
      </w:r>
    </w:p>
    <w:p w:rsidR="001709C6" w:rsidRPr="00684393" w:rsidRDefault="001709C6" w:rsidP="008B55B7">
      <w:pPr>
        <w:spacing w:line="276" w:lineRule="auto"/>
        <w:jc w:val="both"/>
      </w:pPr>
      <w:r w:rsidRPr="00684393">
        <w:t>Zamawiający udzieli zamówienia Wykonawcy, którego oferta:</w:t>
      </w:r>
    </w:p>
    <w:p w:rsidR="001709C6" w:rsidRDefault="001709C6" w:rsidP="004967C1">
      <w:pPr>
        <w:numPr>
          <w:ilvl w:val="0"/>
          <w:numId w:val="34"/>
        </w:numPr>
        <w:spacing w:line="276" w:lineRule="auto"/>
        <w:jc w:val="both"/>
      </w:pPr>
      <w:proofErr w:type="gramStart"/>
      <w:r w:rsidRPr="00684393">
        <w:t>odpowiada</w:t>
      </w:r>
      <w:proofErr w:type="gramEnd"/>
      <w:r w:rsidRPr="00684393">
        <w:t xml:space="preserve"> wszystkim </w:t>
      </w:r>
      <w:r w:rsidR="008B55B7">
        <w:t xml:space="preserve">wymaganiom przedstawionym w </w:t>
      </w:r>
      <w:proofErr w:type="spellStart"/>
      <w:r w:rsidR="008B55B7">
        <w:t>Pzp</w:t>
      </w:r>
      <w:proofErr w:type="spellEnd"/>
      <w:r w:rsidR="008B55B7">
        <w:t>;</w:t>
      </w:r>
    </w:p>
    <w:p w:rsidR="001709C6" w:rsidRDefault="008B55B7" w:rsidP="004967C1">
      <w:pPr>
        <w:numPr>
          <w:ilvl w:val="0"/>
          <w:numId w:val="34"/>
        </w:numPr>
        <w:spacing w:line="276" w:lineRule="auto"/>
        <w:jc w:val="both"/>
      </w:pPr>
      <w:r>
        <w:t xml:space="preserve">jest zgodna z </w:t>
      </w:r>
      <w:proofErr w:type="gramStart"/>
      <w:r>
        <w:t>treścią  SIWZ</w:t>
      </w:r>
      <w:proofErr w:type="gramEnd"/>
      <w:r>
        <w:t>;</w:t>
      </w:r>
    </w:p>
    <w:p w:rsidR="001709C6" w:rsidRPr="00684393" w:rsidRDefault="001709C6" w:rsidP="004967C1">
      <w:pPr>
        <w:numPr>
          <w:ilvl w:val="0"/>
          <w:numId w:val="34"/>
        </w:numPr>
        <w:spacing w:line="276" w:lineRule="auto"/>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3C61C4" w:rsidRDefault="003C61C4" w:rsidP="00857748">
      <w:pPr>
        <w:rPr>
          <w:b/>
        </w:rPr>
      </w:pPr>
    </w:p>
    <w:p w:rsidR="00857748" w:rsidRDefault="00857748" w:rsidP="00857748">
      <w:pPr>
        <w:rPr>
          <w:b/>
          <w:u w:val="single"/>
        </w:rPr>
      </w:pPr>
      <w:r>
        <w:rPr>
          <w:b/>
        </w:rPr>
        <w:lastRenderedPageBreak/>
        <w:t xml:space="preserve">Rozdział IX.              </w:t>
      </w:r>
      <w:r>
        <w:rPr>
          <w:b/>
          <w:u w:val="single"/>
        </w:rPr>
        <w:t>ISTOTNE POSTANOWIENIA UMOWY</w:t>
      </w:r>
    </w:p>
    <w:p w:rsidR="005F777A" w:rsidRPr="00652E7E" w:rsidRDefault="00A658B1" w:rsidP="008B55B7">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rsidR="00A51A2A">
        <w:rPr>
          <w:b/>
        </w:rPr>
        <w:t xml:space="preserve"> i 3a</w:t>
      </w:r>
      <w:r>
        <w:rPr>
          <w:b/>
        </w:rPr>
        <w:t>,</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t>Oprócz przesłanek wym</w:t>
      </w:r>
      <w:r w:rsidR="008B55B7">
        <w:t xml:space="preserve">ienionych </w:t>
      </w:r>
      <w:proofErr w:type="gramStart"/>
      <w:r w:rsidR="008B55B7">
        <w:t>w  art</w:t>
      </w:r>
      <w:proofErr w:type="gramEnd"/>
      <w:r w:rsidR="008B55B7">
        <w:t xml:space="preserve">. 144 ust. 1 </w:t>
      </w:r>
      <w:proofErr w:type="spellStart"/>
      <w:r w:rsidR="008B55B7">
        <w:t>Pzp</w:t>
      </w:r>
      <w:proofErr w:type="spellEnd"/>
      <w:r>
        <w:t xml:space="preserve"> Zamawiający przewiduje następujący zakres zmian w umowie, które będą mogły być wprowadzone w formie aneksu:</w:t>
      </w:r>
    </w:p>
    <w:p w:rsidR="00A51A2A" w:rsidRPr="000D7AB1" w:rsidRDefault="00A51A2A" w:rsidP="00A51A2A">
      <w:pPr>
        <w:numPr>
          <w:ilvl w:val="0"/>
          <w:numId w:val="10"/>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A51A2A" w:rsidRDefault="00A51A2A" w:rsidP="00A51A2A">
      <w:pPr>
        <w:numPr>
          <w:ilvl w:val="0"/>
          <w:numId w:val="10"/>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cena (wartość) brutto umowy/pakietu, a cena (wartość) netto pozostanie niezmienna. Zamawiający będzie realizował zamówienie tylko do wysokości brutto umowy/pakietu.</w:t>
      </w:r>
    </w:p>
    <w:p w:rsidR="00A51A2A" w:rsidRDefault="00A51A2A" w:rsidP="00A51A2A">
      <w:pPr>
        <w:numPr>
          <w:ilvl w:val="0"/>
          <w:numId w:val="10"/>
        </w:numPr>
        <w:spacing w:line="276" w:lineRule="auto"/>
        <w:jc w:val="both"/>
      </w:pPr>
      <w:r>
        <w:t xml:space="preserve">Wynagrodzenie nie podlega </w:t>
      </w:r>
      <w:proofErr w:type="spellStart"/>
      <w:r>
        <w:t>waloryzacjiw</w:t>
      </w:r>
      <w:proofErr w:type="spellEnd"/>
      <w:r>
        <w:t xml:space="preserve"> okresie 12 miesięcy.</w:t>
      </w:r>
    </w:p>
    <w:p w:rsidR="00A51A2A" w:rsidRDefault="00A51A2A" w:rsidP="00A51A2A">
      <w:pPr>
        <w:numPr>
          <w:ilvl w:val="0"/>
          <w:numId w:val="10"/>
        </w:numPr>
        <w:spacing w:line="276" w:lineRule="auto"/>
        <w:jc w:val="both"/>
      </w:pPr>
      <w:r w:rsidRPr="00D47C14">
        <w:t xml:space="preserve">Zamawiający dopuszcza zmianę umowy w formie aneksu, jeżeli zmiany będą </w:t>
      </w:r>
      <w:proofErr w:type="gramStart"/>
      <w:r w:rsidRPr="00D47C14">
        <w:t>konieczne</w:t>
      </w:r>
      <w:r>
        <w:t xml:space="preserve">                             </w:t>
      </w:r>
      <w:r w:rsidRPr="00D47C14">
        <w:t xml:space="preserve"> i</w:t>
      </w:r>
      <w:proofErr w:type="gramEnd"/>
      <w:r w:rsidRPr="00D47C14">
        <w:t xml:space="preserve"> korzystne dla Zamawiającego. Za zmiany korzystne należy uznać wszelkiego rodzaju nowe postanowienia, które wzmacniają pozycję </w:t>
      </w:r>
      <w:proofErr w:type="gramStart"/>
      <w:r w:rsidRPr="00D47C14">
        <w:t>zamawiającego jako</w:t>
      </w:r>
      <w:proofErr w:type="gramEnd"/>
      <w:r w:rsidRPr="00D47C14">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A51A2A" w:rsidRPr="00012CF2" w:rsidRDefault="00A51A2A" w:rsidP="00A51A2A">
      <w:pPr>
        <w:numPr>
          <w:ilvl w:val="0"/>
          <w:numId w:val="10"/>
        </w:numPr>
        <w:spacing w:line="276" w:lineRule="auto"/>
        <w:jc w:val="both"/>
      </w:pPr>
      <w:r>
        <w:t>Zmiana siedziby Wykonawcy nie stanowi zmiany treści umowy i nie wymaga aneksu do umowy.</w:t>
      </w:r>
    </w:p>
    <w:p w:rsidR="00A51A2A" w:rsidRDefault="00A51A2A" w:rsidP="00857748">
      <w:pPr>
        <w:jc w:val="both"/>
        <w:rPr>
          <w:b/>
        </w:rPr>
      </w:pPr>
    </w:p>
    <w:p w:rsidR="00857748" w:rsidRDefault="00857748" w:rsidP="00857748">
      <w:pPr>
        <w:jc w:val="both"/>
        <w:rPr>
          <w:b/>
          <w:u w:val="single"/>
        </w:rPr>
      </w:pPr>
      <w:r>
        <w:rPr>
          <w:b/>
        </w:rPr>
        <w:t xml:space="preserve">Rozdział X.        </w:t>
      </w:r>
      <w:r>
        <w:rPr>
          <w:b/>
          <w:u w:val="single"/>
        </w:rPr>
        <w:t>OPIS SPOSOBU OBLICZANIA CENY OFERTY</w:t>
      </w:r>
    </w:p>
    <w:p w:rsidR="00A51A2A" w:rsidRDefault="00A51A2A" w:rsidP="00857748">
      <w:pPr>
        <w:jc w:val="both"/>
        <w:rPr>
          <w:b/>
          <w:u w:val="single"/>
        </w:rPr>
      </w:pPr>
    </w:p>
    <w:p w:rsidR="00857748" w:rsidRPr="008B55B7" w:rsidRDefault="00857748" w:rsidP="004967C1">
      <w:pPr>
        <w:numPr>
          <w:ilvl w:val="0"/>
          <w:numId w:val="35"/>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4967C1">
      <w:pPr>
        <w:numPr>
          <w:ilvl w:val="0"/>
          <w:numId w:val="35"/>
        </w:numPr>
        <w:spacing w:line="276" w:lineRule="auto"/>
        <w:ind w:left="426"/>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4967C1">
      <w:pPr>
        <w:numPr>
          <w:ilvl w:val="0"/>
          <w:numId w:val="35"/>
        </w:numPr>
        <w:spacing w:line="276" w:lineRule="auto"/>
        <w:ind w:left="426"/>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4967C1">
      <w:pPr>
        <w:numPr>
          <w:ilvl w:val="0"/>
          <w:numId w:val="36"/>
        </w:numPr>
        <w:spacing w:line="276" w:lineRule="auto"/>
        <w:jc w:val="both"/>
      </w:pPr>
      <w:proofErr w:type="gramStart"/>
      <w:r>
        <w:t>koszty</w:t>
      </w:r>
      <w:proofErr w:type="gramEnd"/>
      <w:r>
        <w:t xml:space="preserve"> transportu krajowego i zagranicznego,</w:t>
      </w:r>
    </w:p>
    <w:p w:rsidR="00857748" w:rsidRDefault="00857748" w:rsidP="004967C1">
      <w:pPr>
        <w:numPr>
          <w:ilvl w:val="0"/>
          <w:numId w:val="36"/>
        </w:numPr>
        <w:spacing w:line="276" w:lineRule="auto"/>
        <w:jc w:val="both"/>
      </w:pPr>
      <w:proofErr w:type="gramStart"/>
      <w:r>
        <w:lastRenderedPageBreak/>
        <w:t>koszty</w:t>
      </w:r>
      <w:proofErr w:type="gramEnd"/>
      <w:r>
        <w:t xml:space="preserve"> ubezpieczenia towaru w kraju i za granicą,</w:t>
      </w:r>
    </w:p>
    <w:p w:rsidR="00857748" w:rsidRDefault="008B55B7" w:rsidP="004967C1">
      <w:pPr>
        <w:numPr>
          <w:ilvl w:val="0"/>
          <w:numId w:val="36"/>
        </w:numPr>
        <w:spacing w:line="276" w:lineRule="auto"/>
        <w:jc w:val="both"/>
      </w:pPr>
      <w:proofErr w:type="gramStart"/>
      <w:r>
        <w:t>opłat</w:t>
      </w:r>
      <w:proofErr w:type="gramEnd"/>
      <w:r>
        <w:t xml:space="preserve"> celnych i granicznych.</w:t>
      </w:r>
    </w:p>
    <w:p w:rsidR="005F777A" w:rsidRPr="004A0B90" w:rsidRDefault="008B55B7" w:rsidP="004967C1">
      <w:pPr>
        <w:numPr>
          <w:ilvl w:val="0"/>
          <w:numId w:val="27"/>
        </w:numPr>
        <w:spacing w:line="276" w:lineRule="auto"/>
        <w:ind w:left="426"/>
        <w:jc w:val="both"/>
        <w:rPr>
          <w:b/>
        </w:rPr>
      </w:pPr>
      <w:r>
        <w:t>Waluta ceny oferowanej PLN.</w:t>
      </w:r>
    </w:p>
    <w:p w:rsidR="005F777A" w:rsidRPr="004A0B90" w:rsidRDefault="00E91FA5" w:rsidP="008B55B7">
      <w:pPr>
        <w:spacing w:line="276" w:lineRule="auto"/>
        <w:jc w:val="both"/>
        <w:rPr>
          <w:b/>
        </w:rPr>
      </w:pPr>
      <w:r w:rsidRPr="009060D9">
        <w:rPr>
          <w:b/>
        </w:rPr>
        <w:t>Błąd w obliczeniu ceny spowoduje odrzucenie oferty z zastrzeżeniem art. 87 ust. 2 pkt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857748" w:rsidRDefault="001574CC" w:rsidP="00857748">
      <w:r w:rsidRPr="001574CC">
        <w:rPr>
          <w:b/>
        </w:rPr>
        <w:t xml:space="preserve">                        </w:t>
      </w:r>
      <w:proofErr w:type="gramStart"/>
      <w:r w:rsidR="00857748">
        <w:rPr>
          <w:b/>
          <w:u w:val="single"/>
        </w:rPr>
        <w:t>OFERT</w:t>
      </w:r>
      <w:r w:rsidR="00857748">
        <w:rPr>
          <w:b/>
          <w:sz w:val="28"/>
        </w:rPr>
        <w:t xml:space="preserve">                                                  </w:t>
      </w:r>
      <w:proofErr w:type="gramEnd"/>
      <w:r w:rsidR="00857748">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6F16BC">
        <w:rPr>
          <w:b/>
        </w:rPr>
        <w:t xml:space="preserve"> </w:t>
      </w:r>
      <w:r w:rsidR="00C70377">
        <w:rPr>
          <w:b/>
        </w:rPr>
        <w:t>06.05.</w:t>
      </w:r>
      <w:r w:rsidR="00840B78" w:rsidRPr="00A51A2A">
        <w:rPr>
          <w:b/>
        </w:rPr>
        <w:t>2016</w:t>
      </w:r>
      <w:r w:rsidR="00143B7F" w:rsidRPr="00A51A2A">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FD1924" w:rsidRDefault="00FD1924"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sidR="00D91571">
        <w:rPr>
          <w:color w:val="000000"/>
        </w:rPr>
        <w:t>z</w:t>
      </w:r>
      <w:proofErr w:type="gramEnd"/>
      <w:r w:rsidR="00D91571">
        <w:rPr>
          <w:color w:val="000000"/>
        </w:rPr>
        <w:t xml:space="preserve">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lastRenderedPageBreak/>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B1008C" w:rsidP="004967C1">
      <w:pPr>
        <w:numPr>
          <w:ilvl w:val="0"/>
          <w:numId w:val="37"/>
        </w:numPr>
        <w:spacing w:line="276" w:lineRule="auto"/>
        <w:jc w:val="both"/>
      </w:pPr>
      <w:r>
        <w:rPr>
          <w:b/>
        </w:rPr>
        <w:t>Edyta Janicka</w:t>
      </w:r>
      <w:r w:rsidR="00047C87" w:rsidRPr="00D91571">
        <w:rPr>
          <w:b/>
        </w:rPr>
        <w:t xml:space="preserve"> </w:t>
      </w:r>
      <w:r w:rsidR="00047C87">
        <w:t xml:space="preserve">tel. </w:t>
      </w:r>
      <w:r w:rsidR="00DC0CE9">
        <w:t>261 660 </w:t>
      </w:r>
      <w:r>
        <w:t>468</w:t>
      </w:r>
      <w:r w:rsidR="004F6E14">
        <w:t>,</w:t>
      </w:r>
      <w:r w:rsidR="00047C87">
        <w:t xml:space="preserve"> </w:t>
      </w:r>
      <w:r>
        <w:t xml:space="preserve">Sekcja </w:t>
      </w:r>
      <w:proofErr w:type="spellStart"/>
      <w:r>
        <w:t>Sprzetu</w:t>
      </w:r>
      <w:proofErr w:type="spellEnd"/>
      <w:r>
        <w:t xml:space="preserve"> Medycznego</w:t>
      </w:r>
      <w:r w:rsidR="00047C87">
        <w:t xml:space="preserve"> </w:t>
      </w:r>
      <w:r w:rsidR="00857748" w:rsidRPr="00D91571">
        <w:rPr>
          <w:b/>
        </w:rPr>
        <w:t xml:space="preserve">– </w:t>
      </w:r>
      <w:r w:rsidR="00857748">
        <w:t>w sprawach przedmiotu zamówienia,</w:t>
      </w:r>
    </w:p>
    <w:p w:rsidR="00857748" w:rsidRPr="00D91571" w:rsidRDefault="00B1008C" w:rsidP="004967C1">
      <w:pPr>
        <w:numPr>
          <w:ilvl w:val="0"/>
          <w:numId w:val="37"/>
        </w:numPr>
        <w:spacing w:line="276" w:lineRule="auto"/>
        <w:jc w:val="both"/>
      </w:pPr>
      <w:r>
        <w:rPr>
          <w:b/>
          <w:szCs w:val="20"/>
        </w:rPr>
        <w:t xml:space="preserve">Arletta </w:t>
      </w:r>
      <w:proofErr w:type="spellStart"/>
      <w:r>
        <w:rPr>
          <w:b/>
          <w:szCs w:val="20"/>
        </w:rPr>
        <w:t>Abadżijewa</w:t>
      </w:r>
      <w:proofErr w:type="spellEnd"/>
      <w:r w:rsidR="006A0461">
        <w:rPr>
          <w:b/>
          <w:szCs w:val="20"/>
        </w:rPr>
        <w:t xml:space="preserve"> </w:t>
      </w:r>
      <w:r w:rsidR="0076312E">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Default="00857748" w:rsidP="006A0461">
      <w:pPr>
        <w:spacing w:line="276" w:lineRule="auto"/>
        <w:ind w:left="720"/>
        <w:jc w:val="both"/>
        <w:rPr>
          <w:szCs w:val="20"/>
        </w:rPr>
      </w:pPr>
      <w:r w:rsidRPr="00D91571">
        <w:rPr>
          <w:b/>
          <w:szCs w:val="20"/>
        </w:rPr>
        <w:t xml:space="preserve">Fax: </w:t>
      </w:r>
      <w:r w:rsidR="00DC0CE9">
        <w:t>261 660 119</w:t>
      </w:r>
      <w:r w:rsidRPr="00D91571">
        <w:rPr>
          <w:szCs w:val="20"/>
        </w:rPr>
        <w:t xml:space="preserve"> - Sekcja Zamówień Publicznych.</w:t>
      </w:r>
    </w:p>
    <w:p w:rsidR="00134405" w:rsidRPr="00D91571" w:rsidRDefault="00134405" w:rsidP="006A0461">
      <w:pPr>
        <w:spacing w:line="276" w:lineRule="auto"/>
        <w:ind w:left="720"/>
        <w:jc w:val="both"/>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134405" w:rsidRDefault="00134405"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FD1924" w:rsidRDefault="00FD1924" w:rsidP="00857748">
      <w:pPr>
        <w:rPr>
          <w:b/>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FD1924" w:rsidRDefault="00FD1924" w:rsidP="00857748">
      <w:pPr>
        <w:rPr>
          <w:b/>
          <w:u w:val="single"/>
        </w:rPr>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FD1924" w:rsidRDefault="00FD1924" w:rsidP="00857748">
      <w:pPr>
        <w:rPr>
          <w:b/>
          <w:u w:val="single"/>
        </w:rPr>
      </w:pP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Wrocławiu,</w:t>
      </w:r>
      <w:r w:rsidR="0076312E">
        <w:rPr>
          <w:b/>
        </w:rPr>
        <w:t xml:space="preserve">                </w:t>
      </w:r>
      <w:r w:rsidRPr="00535740">
        <w:rPr>
          <w:b/>
        </w:rPr>
        <w:t xml:space="preserve"> ul</w:t>
      </w:r>
      <w:proofErr w:type="gramEnd"/>
      <w:r w:rsidRPr="00535740">
        <w:rPr>
          <w:b/>
        </w:rPr>
        <w:t>.</w:t>
      </w:r>
      <w:r w:rsidR="000E5287">
        <w:rPr>
          <w:b/>
        </w:rPr>
        <w:t xml:space="preserve"> </w:t>
      </w:r>
      <w:r w:rsidR="0076312E">
        <w:rPr>
          <w:b/>
        </w:rPr>
        <w:t>R.</w:t>
      </w:r>
      <w:r w:rsidRPr="00535740">
        <w:rPr>
          <w:b/>
        </w:rPr>
        <w:t xml:space="preserve"> Weigla 5 w Sali Odp</w:t>
      </w:r>
      <w:r w:rsidR="00CD3B04">
        <w:rPr>
          <w:b/>
        </w:rPr>
        <w:t>r</w:t>
      </w:r>
      <w:r w:rsidR="00B741D4">
        <w:rPr>
          <w:b/>
        </w:rPr>
        <w:t>aw (budynek Logistyki) w dniu</w:t>
      </w:r>
      <w:r w:rsidR="00A075F9">
        <w:rPr>
          <w:b/>
        </w:rPr>
        <w:t xml:space="preserve"> </w:t>
      </w:r>
      <w:r w:rsidR="00C70377">
        <w:rPr>
          <w:b/>
        </w:rPr>
        <w:t>06.05.</w:t>
      </w:r>
      <w:r w:rsidR="00840B78" w:rsidRPr="00A51A2A">
        <w:rPr>
          <w:b/>
        </w:rPr>
        <w:t>2016</w:t>
      </w:r>
      <w:r w:rsidR="00143B7F" w:rsidRPr="00A51A2A">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9418BB">
      <w:pPr>
        <w:numPr>
          <w:ilvl w:val="0"/>
          <w:numId w:val="12"/>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4967C1">
      <w:pPr>
        <w:numPr>
          <w:ilvl w:val="0"/>
          <w:numId w:val="38"/>
        </w:numPr>
        <w:spacing w:line="276" w:lineRule="auto"/>
        <w:jc w:val="both"/>
      </w:pPr>
      <w:proofErr w:type="gramStart"/>
      <w:r>
        <w:t>kwota</w:t>
      </w:r>
      <w:proofErr w:type="gramEnd"/>
      <w:r>
        <w:t>, którą Zamawiający zamierza przeznaczyć na realizację zamówienia</w:t>
      </w:r>
      <w:r w:rsidR="00D91571">
        <w:t>,</w:t>
      </w:r>
    </w:p>
    <w:p w:rsidR="00857748" w:rsidRDefault="00857748" w:rsidP="004967C1">
      <w:pPr>
        <w:numPr>
          <w:ilvl w:val="0"/>
          <w:numId w:val="38"/>
        </w:numPr>
        <w:spacing w:line="276" w:lineRule="auto"/>
        <w:jc w:val="both"/>
      </w:pPr>
      <w:proofErr w:type="gramStart"/>
      <w:r>
        <w:t>nazwa</w:t>
      </w:r>
      <w:proofErr w:type="gramEnd"/>
      <w:r>
        <w:t xml:space="preserve"> i adres Wykonawcy, którego oferta jest otwierana,</w:t>
      </w:r>
    </w:p>
    <w:p w:rsidR="00857748" w:rsidRDefault="00857748" w:rsidP="004967C1">
      <w:pPr>
        <w:numPr>
          <w:ilvl w:val="0"/>
          <w:numId w:val="38"/>
        </w:numPr>
        <w:spacing w:line="276" w:lineRule="auto"/>
        <w:jc w:val="both"/>
      </w:pPr>
      <w:proofErr w:type="gramStart"/>
      <w:r>
        <w:t>cena</w:t>
      </w:r>
      <w:proofErr w:type="gramEnd"/>
      <w:r>
        <w:t xml:space="preserve"> oferty, termin wykonania zamówienia,</w:t>
      </w:r>
    </w:p>
    <w:p w:rsidR="00857748" w:rsidRDefault="00857748" w:rsidP="004967C1">
      <w:pPr>
        <w:numPr>
          <w:ilvl w:val="0"/>
          <w:numId w:val="38"/>
        </w:numPr>
        <w:spacing w:line="276" w:lineRule="auto"/>
        <w:jc w:val="both"/>
      </w:pPr>
      <w:proofErr w:type="gramStart"/>
      <w:r>
        <w:lastRenderedPageBreak/>
        <w:t>okres</w:t>
      </w:r>
      <w:proofErr w:type="gramEnd"/>
      <w:r>
        <w:t xml:space="preserve">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FD1924" w:rsidRDefault="00FD1924"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4967C1">
      <w:pPr>
        <w:numPr>
          <w:ilvl w:val="0"/>
          <w:numId w:val="21"/>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proofErr w:type="spellStart"/>
      <w:r w:rsidR="00631F54">
        <w:rPr>
          <w:rFonts w:eastAsia="Calibri"/>
        </w:rPr>
        <w:t>t.j</w:t>
      </w:r>
      <w:proofErr w:type="spellEnd"/>
      <w:r w:rsidR="00631F54">
        <w:rPr>
          <w:rFonts w:eastAsia="Calibri"/>
        </w:rPr>
        <w:t xml:space="preserve">. </w:t>
      </w:r>
      <w:r w:rsidRPr="004218C8">
        <w:rPr>
          <w:rFonts w:eastAsia="Calibri"/>
        </w:rPr>
        <w:t>Dz. U.</w:t>
      </w:r>
      <w:r w:rsidR="00631F54">
        <w:rPr>
          <w:rFonts w:eastAsia="Calibri"/>
        </w:rPr>
        <w:t xml:space="preserve"> </w:t>
      </w:r>
      <w:proofErr w:type="gramStart"/>
      <w:r w:rsidR="00631F54">
        <w:rPr>
          <w:rFonts w:eastAsia="Calibri"/>
        </w:rPr>
        <w:t>z</w:t>
      </w:r>
      <w:proofErr w:type="gramEnd"/>
      <w:r w:rsidR="00631F54">
        <w:rPr>
          <w:rFonts w:eastAsia="Calibri"/>
        </w:rPr>
        <w:t xml:space="preserve"> 2015r. poz. 2008</w:t>
      </w:r>
      <w:r w:rsidRPr="004218C8">
        <w:rPr>
          <w:rFonts w:eastAsia="Calibri"/>
        </w:rPr>
        <w:t>);</w:t>
      </w:r>
    </w:p>
    <w:p w:rsidR="00B36007" w:rsidRPr="004218C8" w:rsidRDefault="00B36007" w:rsidP="004967C1">
      <w:pPr>
        <w:numPr>
          <w:ilvl w:val="0"/>
          <w:numId w:val="21"/>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0E528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0E5287" w:rsidRDefault="000E5287" w:rsidP="000E5287">
      <w:pPr>
        <w:spacing w:line="276" w:lineRule="auto"/>
        <w:ind w:left="397"/>
        <w:jc w:val="both"/>
      </w:pPr>
    </w:p>
    <w:p w:rsidR="00857748" w:rsidRDefault="00857748" w:rsidP="00857748">
      <w:pPr>
        <w:rPr>
          <w:b/>
          <w:u w:val="single"/>
        </w:rPr>
      </w:pPr>
      <w:r>
        <w:rPr>
          <w:b/>
        </w:rPr>
        <w:t xml:space="preserve">Rozdział XVII.               </w:t>
      </w:r>
      <w:r>
        <w:rPr>
          <w:b/>
          <w:u w:val="single"/>
        </w:rPr>
        <w:t>OBOWIĄZKI ZAMAWIAJĄCEGO</w:t>
      </w:r>
    </w:p>
    <w:p w:rsidR="00FD1924" w:rsidRDefault="00FD1924" w:rsidP="00857748">
      <w:pPr>
        <w:rPr>
          <w:b/>
          <w:u w:val="single"/>
        </w:rPr>
      </w:pPr>
    </w:p>
    <w:p w:rsidR="00857748" w:rsidRDefault="00857748" w:rsidP="004967C1">
      <w:pPr>
        <w:numPr>
          <w:ilvl w:val="0"/>
          <w:numId w:val="39"/>
        </w:numPr>
        <w:spacing w:line="276" w:lineRule="auto"/>
        <w:ind w:left="426"/>
        <w:jc w:val="both"/>
      </w:pPr>
      <w:r>
        <w:t>Niezwłocznie po wyborze najkorzystniejszej oferty zamawiający jednocześnie zawiadamia wykonawców, którzy złożyli oferty, o:</w:t>
      </w:r>
    </w:p>
    <w:p w:rsidR="00857748" w:rsidRDefault="00857748" w:rsidP="004967C1">
      <w:pPr>
        <w:numPr>
          <w:ilvl w:val="0"/>
          <w:numId w:val="40"/>
        </w:numPr>
        <w:spacing w:line="276" w:lineRule="auto"/>
        <w:ind w:left="426" w:firstLine="0"/>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w:t>
      </w:r>
      <w:r>
        <w:lastRenderedPageBreak/>
        <w:t>również na swojej stronie internetowej oraz w miejscu publiczni</w:t>
      </w:r>
      <w:r w:rsidR="00D91571">
        <w:t>e dostępnym w swojej siedzibie);</w:t>
      </w:r>
    </w:p>
    <w:p w:rsidR="00857748" w:rsidRDefault="00857748" w:rsidP="004967C1">
      <w:pPr>
        <w:numPr>
          <w:ilvl w:val="0"/>
          <w:numId w:val="40"/>
        </w:numPr>
        <w:spacing w:line="276" w:lineRule="auto"/>
        <w:ind w:left="426" w:firstLine="0"/>
        <w:jc w:val="both"/>
      </w:pPr>
      <w:proofErr w:type="gramStart"/>
      <w:r>
        <w:t>wykonawcach</w:t>
      </w:r>
      <w:proofErr w:type="gramEnd"/>
      <w:r>
        <w:t xml:space="preserve">, których oferty zostały odrzucone, podając </w:t>
      </w:r>
      <w:r w:rsidR="00D91571">
        <w:t>uzasadnienie faktyczne i prawne;</w:t>
      </w:r>
    </w:p>
    <w:p w:rsidR="00857748" w:rsidRDefault="00857748" w:rsidP="004967C1">
      <w:pPr>
        <w:numPr>
          <w:ilvl w:val="0"/>
          <w:numId w:val="40"/>
        </w:numPr>
        <w:spacing w:line="276" w:lineRule="auto"/>
        <w:ind w:left="426" w:firstLine="0"/>
        <w:jc w:val="both"/>
      </w:pPr>
      <w:proofErr w:type="gramStart"/>
      <w:r>
        <w:t>wykonawcach</w:t>
      </w:r>
      <w:proofErr w:type="gramEnd"/>
      <w:r>
        <w:t xml:space="preserve">, którzy zostali wykluczeni z postępowania o udzielenie zamówienia, podając </w:t>
      </w:r>
      <w:r w:rsidR="00D91571">
        <w:t>uzasadnienie faktyczne i prawne;</w:t>
      </w:r>
    </w:p>
    <w:p w:rsidR="00857748" w:rsidRDefault="00857748" w:rsidP="004967C1">
      <w:pPr>
        <w:numPr>
          <w:ilvl w:val="0"/>
          <w:numId w:val="40"/>
        </w:numPr>
        <w:spacing w:line="276" w:lineRule="auto"/>
        <w:ind w:left="426" w:firstLine="0"/>
        <w:jc w:val="both"/>
      </w:pPr>
      <w:proofErr w:type="gramStart"/>
      <w:r>
        <w:t>terminie</w:t>
      </w:r>
      <w:proofErr w:type="gramEnd"/>
      <w:r>
        <w:t>,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4967C1">
      <w:pPr>
        <w:numPr>
          <w:ilvl w:val="0"/>
          <w:numId w:val="41"/>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FD1924" w:rsidRDefault="00FD1924" w:rsidP="006B3C61">
      <w:pPr>
        <w:ind w:left="400" w:hanging="400"/>
        <w:jc w:val="both"/>
        <w:rPr>
          <w:b/>
          <w:u w:val="single"/>
        </w:rPr>
      </w:pPr>
    </w:p>
    <w:p w:rsidR="00857748" w:rsidRDefault="00857748" w:rsidP="00D91571">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FD1924" w:rsidRDefault="00FD1924"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FD1924" w:rsidRDefault="00FD1924" w:rsidP="00C17EC4">
      <w:pPr>
        <w:jc w:val="both"/>
        <w:rPr>
          <w:b/>
          <w:u w:val="single"/>
        </w:rPr>
      </w:pPr>
    </w:p>
    <w:p w:rsidR="00C17EC4" w:rsidRPr="00A51A2A" w:rsidRDefault="00C17EC4" w:rsidP="004967C1">
      <w:pPr>
        <w:numPr>
          <w:ilvl w:val="0"/>
          <w:numId w:val="42"/>
        </w:numPr>
        <w:spacing w:line="276" w:lineRule="auto"/>
        <w:ind w:left="284"/>
      </w:pPr>
      <w:r w:rsidRPr="00A51A2A">
        <w:t>Formularz ofertowy</w:t>
      </w:r>
      <w:r w:rsidR="00121AB9" w:rsidRPr="00A51A2A">
        <w:t xml:space="preserve"> </w:t>
      </w:r>
      <w:r w:rsidRPr="00A51A2A">
        <w:t xml:space="preserve">- </w:t>
      </w:r>
      <w:r w:rsidRPr="00A51A2A">
        <w:rPr>
          <w:b/>
        </w:rPr>
        <w:t>załącznik nr 1</w:t>
      </w:r>
      <w:r w:rsidR="00D91571" w:rsidRPr="00A51A2A">
        <w:rPr>
          <w:b/>
        </w:rPr>
        <w:t>,</w:t>
      </w:r>
    </w:p>
    <w:p w:rsidR="00C17EC4" w:rsidRPr="00A51A2A" w:rsidRDefault="00C17EC4" w:rsidP="004967C1">
      <w:pPr>
        <w:numPr>
          <w:ilvl w:val="0"/>
          <w:numId w:val="42"/>
        </w:numPr>
        <w:spacing w:line="276" w:lineRule="auto"/>
        <w:ind w:left="284"/>
      </w:pPr>
      <w:r w:rsidRPr="00A51A2A">
        <w:rPr>
          <w:color w:val="000000"/>
        </w:rPr>
        <w:t xml:space="preserve">Zestawienie asortymentowo – cenowe - </w:t>
      </w:r>
      <w:r w:rsidRPr="00A51A2A">
        <w:rPr>
          <w:b/>
          <w:color w:val="000000"/>
        </w:rPr>
        <w:t>załącznik nr 2</w:t>
      </w:r>
      <w:r w:rsidR="00D91571" w:rsidRPr="00A51A2A">
        <w:rPr>
          <w:b/>
          <w:color w:val="000000"/>
        </w:rPr>
        <w:t>,</w:t>
      </w:r>
    </w:p>
    <w:p w:rsidR="00177D95" w:rsidRPr="00A51A2A" w:rsidRDefault="00192F17" w:rsidP="004967C1">
      <w:pPr>
        <w:numPr>
          <w:ilvl w:val="0"/>
          <w:numId w:val="42"/>
        </w:numPr>
        <w:spacing w:line="276" w:lineRule="auto"/>
        <w:ind w:left="284"/>
      </w:pPr>
      <w:r w:rsidRPr="00A51A2A">
        <w:rPr>
          <w:color w:val="000000"/>
        </w:rPr>
        <w:t>Wzór umowy</w:t>
      </w:r>
      <w:r w:rsidR="008C6CB0" w:rsidRPr="00A51A2A">
        <w:rPr>
          <w:color w:val="000000"/>
        </w:rPr>
        <w:t xml:space="preserve"> </w:t>
      </w:r>
      <w:r w:rsidR="00177D95" w:rsidRPr="00A51A2A">
        <w:rPr>
          <w:color w:val="000000"/>
        </w:rPr>
        <w:t xml:space="preserve">- </w:t>
      </w:r>
      <w:r w:rsidR="00177D95" w:rsidRPr="00A51A2A">
        <w:rPr>
          <w:b/>
          <w:color w:val="000000"/>
        </w:rPr>
        <w:t>załącznik nr 3</w:t>
      </w:r>
      <w:r w:rsidR="00A51A2A" w:rsidRPr="00A51A2A">
        <w:rPr>
          <w:b/>
          <w:color w:val="000000"/>
        </w:rPr>
        <w:t xml:space="preserve"> i 3a</w:t>
      </w:r>
      <w:r w:rsidR="00430374" w:rsidRPr="00A51A2A">
        <w:rPr>
          <w:b/>
          <w:color w:val="000000"/>
        </w:rPr>
        <w:t xml:space="preserve"> </w:t>
      </w:r>
      <w:r w:rsidR="00D52CFB" w:rsidRPr="00A51A2A">
        <w:rPr>
          <w:color w:val="000000"/>
        </w:rPr>
        <w:t>(zaleca się</w:t>
      </w:r>
      <w:r w:rsidR="00430374" w:rsidRPr="00A51A2A">
        <w:rPr>
          <w:color w:val="000000"/>
        </w:rPr>
        <w:t>)</w:t>
      </w:r>
      <w:r w:rsidR="00D91571" w:rsidRPr="00A51A2A">
        <w:rPr>
          <w:color w:val="000000"/>
        </w:rPr>
        <w:t>,</w:t>
      </w:r>
    </w:p>
    <w:p w:rsidR="00C17EC4" w:rsidRPr="00A51A2A" w:rsidRDefault="00C17EC4" w:rsidP="004967C1">
      <w:pPr>
        <w:numPr>
          <w:ilvl w:val="0"/>
          <w:numId w:val="42"/>
        </w:numPr>
        <w:spacing w:line="276" w:lineRule="auto"/>
        <w:ind w:left="284"/>
      </w:pPr>
      <w:r w:rsidRPr="00A51A2A">
        <w:t>Oświadczenie o spełnian</w:t>
      </w:r>
      <w:r w:rsidR="00D91571" w:rsidRPr="00A51A2A">
        <w:t xml:space="preserve">iu warunków udziału (art. 44 </w:t>
      </w:r>
      <w:proofErr w:type="spellStart"/>
      <w:r w:rsidR="00D91571" w:rsidRPr="00A51A2A">
        <w:t>Pzp</w:t>
      </w:r>
      <w:proofErr w:type="spellEnd"/>
      <w:r w:rsidRPr="00A51A2A">
        <w:t>) oraz oświadczenie o braku podstaw do wykluczenia z postęp</w:t>
      </w:r>
      <w:r w:rsidR="00CD5027" w:rsidRPr="00A51A2A">
        <w:t>owania (</w:t>
      </w:r>
      <w:proofErr w:type="gramStart"/>
      <w:r w:rsidR="00735E58" w:rsidRPr="00A51A2A">
        <w:t xml:space="preserve">wzór ) – </w:t>
      </w:r>
      <w:proofErr w:type="gramEnd"/>
      <w:r w:rsidR="00735E58" w:rsidRPr="00A51A2A">
        <w:rPr>
          <w:b/>
        </w:rPr>
        <w:t>załącznik nr 4</w:t>
      </w:r>
      <w:r w:rsidR="00D91571" w:rsidRPr="00A51A2A">
        <w:rPr>
          <w:b/>
        </w:rPr>
        <w:t>,</w:t>
      </w:r>
    </w:p>
    <w:p w:rsidR="00840B78" w:rsidRPr="00A51A2A" w:rsidRDefault="007B1A27" w:rsidP="004967C1">
      <w:pPr>
        <w:numPr>
          <w:ilvl w:val="0"/>
          <w:numId w:val="42"/>
        </w:numPr>
        <w:spacing w:line="276" w:lineRule="auto"/>
        <w:ind w:left="284"/>
      </w:pPr>
      <w:r w:rsidRPr="00A51A2A">
        <w:t xml:space="preserve">Oświadczenie o przynależności do grup kapitałowych – (wzór) </w:t>
      </w:r>
      <w:r w:rsidR="00FA126F" w:rsidRPr="00A51A2A">
        <w:t>–</w:t>
      </w:r>
      <w:r w:rsidRPr="00A51A2A">
        <w:t xml:space="preserve"> z</w:t>
      </w:r>
      <w:r w:rsidRPr="00A51A2A">
        <w:rPr>
          <w:b/>
        </w:rPr>
        <w:t xml:space="preserve">ałącznik nr </w:t>
      </w:r>
      <w:r w:rsidR="0076312E" w:rsidRPr="00A51A2A">
        <w:rPr>
          <w:b/>
        </w:rPr>
        <w:t>6</w:t>
      </w:r>
      <w:r w:rsidR="0086022B" w:rsidRPr="00A51A2A">
        <w:rPr>
          <w:b/>
        </w:rPr>
        <w:t>.</w:t>
      </w:r>
    </w:p>
    <w:p w:rsidR="00134405" w:rsidRDefault="00134405" w:rsidP="00134405">
      <w:pPr>
        <w:spacing w:line="276" w:lineRule="auto"/>
        <w:jc w:val="both"/>
        <w:rPr>
          <w:color w:val="000000"/>
          <w:szCs w:val="20"/>
        </w:rPr>
      </w:pPr>
    </w:p>
    <w:p w:rsidR="003C61C4" w:rsidRDefault="003C61C4" w:rsidP="00735E58">
      <w:pPr>
        <w:pStyle w:val="Nagwek"/>
        <w:tabs>
          <w:tab w:val="clear" w:pos="4536"/>
          <w:tab w:val="clear" w:pos="9072"/>
        </w:tabs>
        <w:jc w:val="right"/>
        <w:rPr>
          <w:b/>
          <w:sz w:val="24"/>
        </w:rPr>
      </w:pPr>
    </w:p>
    <w:p w:rsidR="003C61C4" w:rsidRDefault="003C61C4" w:rsidP="00735E58">
      <w:pPr>
        <w:pStyle w:val="Nagwek"/>
        <w:tabs>
          <w:tab w:val="clear" w:pos="4536"/>
          <w:tab w:val="clear" w:pos="9072"/>
        </w:tabs>
        <w:jc w:val="right"/>
        <w:rPr>
          <w:b/>
          <w:sz w:val="24"/>
        </w:rPr>
      </w:pPr>
    </w:p>
    <w:p w:rsidR="003C61C4" w:rsidRDefault="003C61C4"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EF39F6" w:rsidRDefault="00C10921" w:rsidP="00C82CD3">
      <w:pPr>
        <w:spacing w:line="276" w:lineRule="auto"/>
        <w:jc w:val="center"/>
        <w:rPr>
          <w:b/>
          <w:i/>
        </w:rPr>
      </w:pPr>
      <w:r w:rsidRPr="00EF39F6">
        <w:rPr>
          <w:b/>
          <w:i/>
        </w:rPr>
        <w:t>„</w:t>
      </w:r>
      <w:r w:rsidR="00B1008C">
        <w:rPr>
          <w:b/>
          <w:i/>
        </w:rPr>
        <w:t>S</w:t>
      </w:r>
      <w:r w:rsidR="00B1008C" w:rsidRPr="00C27093">
        <w:rPr>
          <w:b/>
          <w:i/>
        </w:rPr>
        <w:t xml:space="preserve">erwis </w:t>
      </w:r>
      <w:r w:rsidR="00090681" w:rsidRPr="00090681">
        <w:rPr>
          <w:b/>
          <w:i/>
        </w:rPr>
        <w:t xml:space="preserve">urządzeń medycznych: </w:t>
      </w:r>
      <w:proofErr w:type="spellStart"/>
      <w:r w:rsidR="00090681" w:rsidRPr="00090681">
        <w:rPr>
          <w:b/>
          <w:i/>
        </w:rPr>
        <w:t>angiografu</w:t>
      </w:r>
      <w:proofErr w:type="spellEnd"/>
      <w:r w:rsidR="00090681" w:rsidRPr="00090681">
        <w:rPr>
          <w:b/>
          <w:i/>
        </w:rPr>
        <w:t xml:space="preserve">, aparatów RTG typ </w:t>
      </w:r>
      <w:proofErr w:type="spellStart"/>
      <w:r w:rsidR="00090681" w:rsidRPr="00090681">
        <w:rPr>
          <w:b/>
          <w:i/>
        </w:rPr>
        <w:t>Ziehm</w:t>
      </w:r>
      <w:proofErr w:type="spellEnd"/>
      <w:r w:rsidR="00090681" w:rsidRPr="00090681">
        <w:rPr>
          <w:b/>
          <w:i/>
        </w:rPr>
        <w:t xml:space="preserve"> i stołów</w:t>
      </w:r>
      <w:r w:rsidR="00090681">
        <w:rPr>
          <w:b/>
          <w:i/>
        </w:rPr>
        <w:t xml:space="preserve"> operacyjnych </w:t>
      </w:r>
      <w:r w:rsidR="00090681" w:rsidRPr="00090681">
        <w:rPr>
          <w:b/>
          <w:i/>
        </w:rPr>
        <w:t xml:space="preserve">typ </w:t>
      </w:r>
      <w:proofErr w:type="spellStart"/>
      <w:r w:rsidR="00090681" w:rsidRPr="00090681">
        <w:rPr>
          <w:b/>
          <w:i/>
        </w:rPr>
        <w:t>Stille</w:t>
      </w:r>
      <w:proofErr w:type="spellEnd"/>
      <w:r w:rsidR="00090681" w:rsidRPr="00090681">
        <w:rPr>
          <w:b/>
          <w:i/>
        </w:rPr>
        <w:t xml:space="preserve"> </w:t>
      </w:r>
      <w:proofErr w:type="spellStart"/>
      <w:r w:rsidR="00090681" w:rsidRPr="00090681">
        <w:rPr>
          <w:b/>
          <w:i/>
          <w:snapToGrid w:val="0"/>
          <w:color w:val="000000"/>
        </w:rPr>
        <w:t>ImagiQ</w:t>
      </w:r>
      <w:proofErr w:type="spellEnd"/>
      <w:r w:rsidR="00C97419" w:rsidRPr="00090681">
        <w:rPr>
          <w:b/>
          <w:i/>
        </w:rPr>
        <w:t>,</w:t>
      </w:r>
      <w:r w:rsidR="000E5287" w:rsidRPr="00090681">
        <w:rPr>
          <w:b/>
          <w:i/>
        </w:rPr>
        <w:t xml:space="preserve"> </w:t>
      </w:r>
      <w:r w:rsidR="00735E58" w:rsidRPr="00090681">
        <w:rPr>
          <w:b/>
          <w:i/>
        </w:rPr>
        <w:t>znak</w:t>
      </w:r>
      <w:r w:rsidR="00735E58" w:rsidRPr="00EF39F6">
        <w:rPr>
          <w:b/>
          <w:i/>
        </w:rPr>
        <w:t xml:space="preserve"> </w:t>
      </w:r>
      <w:proofErr w:type="gramStart"/>
      <w:r w:rsidR="00735E58" w:rsidRPr="00EF39F6">
        <w:rPr>
          <w:b/>
          <w:i/>
        </w:rPr>
        <w:t>sprawy</w:t>
      </w:r>
      <w:r w:rsidR="00C522D2" w:rsidRPr="00EF39F6">
        <w:rPr>
          <w:b/>
          <w:i/>
        </w:rPr>
        <w:t>:</w:t>
      </w:r>
      <w:r w:rsidR="00DC4407" w:rsidRPr="00EF39F6">
        <w:rPr>
          <w:b/>
          <w:i/>
        </w:rPr>
        <w:t xml:space="preserve">  </w:t>
      </w:r>
      <w:r w:rsidR="00D35E1B">
        <w:rPr>
          <w:b/>
          <w:i/>
        </w:rPr>
        <w:t>28/Med</w:t>
      </w:r>
      <w:proofErr w:type="gramEnd"/>
      <w:r w:rsidR="00D35E1B">
        <w:rPr>
          <w:b/>
          <w:i/>
        </w:rPr>
        <w:t>./2016</w:t>
      </w:r>
      <w:r w:rsidRPr="00EF39F6">
        <w:rPr>
          <w:b/>
          <w:i/>
        </w:rPr>
        <w:t>”</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EA758F" w:rsidRDefault="00EA758F" w:rsidP="00EA758F">
      <w:pPr>
        <w:spacing w:line="276" w:lineRule="auto"/>
        <w:ind w:firstLine="284"/>
        <w:jc w:val="both"/>
        <w:rPr>
          <w:sz w:val="22"/>
          <w:szCs w:val="22"/>
        </w:rPr>
      </w:pPr>
    </w:p>
    <w:p w:rsidR="002F49E4" w:rsidRPr="00B1008C" w:rsidRDefault="00B1008C" w:rsidP="00B1008C">
      <w:pPr>
        <w:spacing w:line="276" w:lineRule="auto"/>
        <w:ind w:firstLine="284"/>
        <w:jc w:val="both"/>
        <w:rPr>
          <w:rFonts w:eastAsia="Calibri"/>
          <w:b/>
          <w:szCs w:val="20"/>
        </w:rPr>
      </w:pPr>
      <w:r>
        <w:rPr>
          <w:sz w:val="22"/>
          <w:szCs w:val="22"/>
        </w:rPr>
        <w:t>1.</w:t>
      </w:r>
      <w:r w:rsidR="00735E58" w:rsidRPr="00B1008C">
        <w:rPr>
          <w:sz w:val="22"/>
          <w:szCs w:val="22"/>
        </w:rPr>
        <w:t xml:space="preserve">Oświadczamy, że oferujemy </w:t>
      </w:r>
      <w:r w:rsidRPr="00B1008C">
        <w:rPr>
          <w:b/>
        </w:rPr>
        <w:t xml:space="preserve">serwis </w:t>
      </w:r>
      <w:r w:rsidR="00090681" w:rsidRPr="00090681">
        <w:rPr>
          <w:b/>
        </w:rPr>
        <w:t xml:space="preserve">urządzeń medycznych: </w:t>
      </w:r>
      <w:proofErr w:type="spellStart"/>
      <w:r w:rsidR="00090681" w:rsidRPr="00090681">
        <w:rPr>
          <w:b/>
        </w:rPr>
        <w:t>angiografu</w:t>
      </w:r>
      <w:proofErr w:type="spellEnd"/>
      <w:r w:rsidR="00090681" w:rsidRPr="00090681">
        <w:rPr>
          <w:b/>
        </w:rPr>
        <w:t xml:space="preserve">, aparatów RTG typ </w:t>
      </w:r>
      <w:proofErr w:type="spellStart"/>
      <w:r w:rsidR="00090681" w:rsidRPr="00090681">
        <w:rPr>
          <w:b/>
        </w:rPr>
        <w:t>Ziehm</w:t>
      </w:r>
      <w:proofErr w:type="spellEnd"/>
      <w:r w:rsidR="00090681" w:rsidRPr="00090681">
        <w:rPr>
          <w:b/>
        </w:rPr>
        <w:t xml:space="preserve"> i stołów operacyjnych typ </w:t>
      </w:r>
      <w:proofErr w:type="spellStart"/>
      <w:r w:rsidR="00090681" w:rsidRPr="00090681">
        <w:rPr>
          <w:b/>
        </w:rPr>
        <w:t>Stille</w:t>
      </w:r>
      <w:proofErr w:type="spellEnd"/>
      <w:r w:rsidR="00090681" w:rsidRPr="00090681">
        <w:rPr>
          <w:b/>
        </w:rPr>
        <w:t xml:space="preserve"> </w:t>
      </w:r>
      <w:proofErr w:type="spellStart"/>
      <w:r w:rsidR="00090681">
        <w:rPr>
          <w:b/>
          <w:snapToGrid w:val="0"/>
          <w:color w:val="000000"/>
        </w:rPr>
        <w:t>ImagiQ</w:t>
      </w:r>
      <w:proofErr w:type="spellEnd"/>
      <w:r w:rsidR="00090681">
        <w:rPr>
          <w:b/>
        </w:rPr>
        <w:t xml:space="preserve"> </w:t>
      </w:r>
      <w:r w:rsidR="00735E58" w:rsidRPr="00652E7E">
        <w:rPr>
          <w:sz w:val="22"/>
          <w:szCs w:val="22"/>
        </w:rPr>
        <w:t>zgodnie</w:t>
      </w:r>
      <w:r w:rsidR="004942E3" w:rsidRPr="00C522D2">
        <w:rPr>
          <w:sz w:val="22"/>
          <w:szCs w:val="22"/>
        </w:rPr>
        <w:t xml:space="preserve"> </w:t>
      </w:r>
      <w:r w:rsidR="00735E58" w:rsidRPr="00C522D2">
        <w:rPr>
          <w:sz w:val="22"/>
          <w:szCs w:val="22"/>
        </w:rPr>
        <w:t>z wymogami zawartymi w SIWZ</w:t>
      </w:r>
      <w:r w:rsidR="00735E58" w:rsidRPr="00C522D2">
        <w:rPr>
          <w:b/>
          <w:sz w:val="22"/>
          <w:szCs w:val="22"/>
        </w:rPr>
        <w:t xml:space="preserve"> </w:t>
      </w:r>
      <w:r w:rsidR="00735E58" w:rsidRPr="00C522D2">
        <w:rPr>
          <w:sz w:val="22"/>
          <w:szCs w:val="22"/>
        </w:rPr>
        <w:t>oraz formularzem cenowym za:</w:t>
      </w:r>
    </w:p>
    <w:p w:rsidR="00DF55BE" w:rsidRDefault="00DF55BE" w:rsidP="00DF55BE">
      <w:pPr>
        <w:jc w:val="both"/>
        <w:rPr>
          <w:b/>
          <w:i/>
          <w:sz w:val="20"/>
          <w:szCs w:val="20"/>
        </w:rPr>
      </w:pPr>
    </w:p>
    <w:p w:rsidR="00DF55BE" w:rsidRDefault="00B1008C" w:rsidP="00DF55BE">
      <w:pPr>
        <w:ind w:left="-142"/>
        <w:jc w:val="both"/>
        <w:rPr>
          <w:b/>
          <w:sz w:val="22"/>
          <w:szCs w:val="22"/>
        </w:rPr>
      </w:pPr>
      <w:r>
        <w:rPr>
          <w:b/>
          <w:sz w:val="22"/>
          <w:szCs w:val="22"/>
        </w:rPr>
        <w:t>Pakiet 1</w:t>
      </w:r>
    </w:p>
    <w:p w:rsidR="00C82CD3" w:rsidRDefault="00C82CD3" w:rsidP="00DF55BE">
      <w:pPr>
        <w:ind w:left="-142"/>
        <w:jc w:val="both"/>
        <w:rPr>
          <w:b/>
          <w:sz w:val="22"/>
          <w:szCs w:val="22"/>
        </w:rPr>
      </w:pPr>
    </w:p>
    <w:p w:rsidR="00DF55BE" w:rsidRDefault="00DF55BE" w:rsidP="00DF55BE">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Pr>
          <w:szCs w:val="20"/>
        </w:rPr>
        <w:t>…</w:t>
      </w:r>
      <w:r w:rsidRPr="000D7AB1">
        <w:rPr>
          <w:szCs w:val="20"/>
        </w:rPr>
        <w:t>…</w:t>
      </w:r>
      <w:proofErr w:type="gramStart"/>
      <w:r w:rsidRPr="000D7AB1">
        <w:rPr>
          <w:szCs w:val="20"/>
        </w:rPr>
        <w:t>złotych</w:t>
      </w:r>
      <w:proofErr w:type="gramEnd"/>
      <w:r w:rsidRPr="000D7AB1">
        <w:rPr>
          <w:szCs w:val="20"/>
        </w:rPr>
        <w:t>)</w:t>
      </w:r>
    </w:p>
    <w:p w:rsidR="00DF55BE" w:rsidRDefault="00DF55BE" w:rsidP="00DF55BE">
      <w:pPr>
        <w:spacing w:line="360" w:lineRule="atLeast"/>
        <w:jc w:val="both"/>
        <w:rPr>
          <w:szCs w:val="20"/>
        </w:rPr>
      </w:pPr>
      <w:proofErr w:type="gramStart"/>
      <w:r w:rsidRPr="00C466EF">
        <w:rPr>
          <w:b/>
          <w:szCs w:val="20"/>
        </w:rPr>
        <w:t>cena</w:t>
      </w:r>
      <w:proofErr w:type="gramEnd"/>
      <w:r w:rsidRPr="00C466EF">
        <w:rPr>
          <w:b/>
          <w:szCs w:val="20"/>
        </w:rPr>
        <w:t xml:space="preserve"> brutto…………………………zł</w:t>
      </w:r>
      <w:r w:rsidRPr="000D7AB1">
        <w:rPr>
          <w:szCs w:val="20"/>
        </w:rPr>
        <w:t xml:space="preserve"> ( słownie:………………….………….....…</w:t>
      </w:r>
      <w:r>
        <w:rPr>
          <w:szCs w:val="20"/>
        </w:rPr>
        <w:t>….</w:t>
      </w:r>
      <w:r w:rsidRPr="000D7AB1">
        <w:rPr>
          <w:szCs w:val="20"/>
        </w:rPr>
        <w:t>…</w:t>
      </w:r>
      <w:proofErr w:type="gramStart"/>
      <w:r w:rsidRPr="000D7AB1">
        <w:rPr>
          <w:szCs w:val="20"/>
        </w:rPr>
        <w:t>złotych</w:t>
      </w:r>
      <w:proofErr w:type="gramEnd"/>
      <w:r w:rsidRPr="000D7AB1">
        <w:rPr>
          <w:szCs w:val="20"/>
        </w:rPr>
        <w:t>)</w:t>
      </w:r>
    </w:p>
    <w:p w:rsidR="00C82CD3" w:rsidRDefault="00C82CD3" w:rsidP="00DF55BE">
      <w:pPr>
        <w:spacing w:line="360" w:lineRule="atLeast"/>
        <w:jc w:val="both"/>
        <w:rPr>
          <w:szCs w:val="20"/>
        </w:rPr>
      </w:pPr>
    </w:p>
    <w:p w:rsidR="000E5287" w:rsidRDefault="000E5287" w:rsidP="000E5287">
      <w:pPr>
        <w:jc w:val="both"/>
      </w:pPr>
      <w:r>
        <w:rPr>
          <w:b/>
          <w:i/>
          <w:sz w:val="22"/>
          <w:szCs w:val="22"/>
        </w:rPr>
        <w:t xml:space="preserve">Termin </w:t>
      </w:r>
      <w:proofErr w:type="spellStart"/>
      <w:r w:rsidR="00B1008C">
        <w:rPr>
          <w:b/>
          <w:i/>
          <w:sz w:val="22"/>
          <w:szCs w:val="22"/>
        </w:rPr>
        <w:t>naprawy</w:t>
      </w:r>
      <w:r>
        <w:rPr>
          <w:b/>
          <w:i/>
          <w:sz w:val="22"/>
          <w:szCs w:val="22"/>
        </w:rPr>
        <w:t>y</w:t>
      </w:r>
      <w:proofErr w:type="spellEnd"/>
      <w:r>
        <w:rPr>
          <w:b/>
          <w:i/>
          <w:sz w:val="22"/>
          <w:szCs w:val="22"/>
        </w:rPr>
        <w:t xml:space="preserve"> </w:t>
      </w:r>
      <w:proofErr w:type="gramStart"/>
      <w:r w:rsidRPr="00EC3EF4">
        <w:rPr>
          <w:b/>
          <w:i/>
          <w:sz w:val="22"/>
          <w:szCs w:val="22"/>
          <w:u w:val="single"/>
        </w:rPr>
        <w:t>towaru</w:t>
      </w:r>
      <w:r>
        <w:rPr>
          <w:b/>
          <w:i/>
          <w:sz w:val="22"/>
          <w:szCs w:val="22"/>
        </w:rPr>
        <w:t xml:space="preserve"> :    pakiet</w:t>
      </w:r>
      <w:proofErr w:type="gramEnd"/>
      <w:r>
        <w:rPr>
          <w:b/>
          <w:i/>
          <w:sz w:val="22"/>
          <w:szCs w:val="22"/>
        </w:rPr>
        <w:t xml:space="preserve"> nr ..…. – ……. dni   (należy wpisać termin w dniach: min. 1 dzień, </w:t>
      </w:r>
      <w:r w:rsidR="00B1008C">
        <w:rPr>
          <w:b/>
          <w:i/>
          <w:sz w:val="22"/>
          <w:szCs w:val="22"/>
        </w:rPr>
        <w:t>max. 4</w:t>
      </w:r>
      <w:r w:rsidRPr="00887C12">
        <w:rPr>
          <w:b/>
          <w:i/>
          <w:sz w:val="22"/>
          <w:szCs w:val="22"/>
        </w:rPr>
        <w:t xml:space="preserve"> dni</w:t>
      </w:r>
      <w:r>
        <w:rPr>
          <w:b/>
          <w:i/>
          <w:sz w:val="22"/>
          <w:szCs w:val="22"/>
        </w:rPr>
        <w:t xml:space="preserve"> – </w:t>
      </w:r>
      <w:r w:rsidRPr="000362D3">
        <w:rPr>
          <w:i/>
          <w:sz w:val="22"/>
          <w:szCs w:val="22"/>
        </w:rPr>
        <w:t xml:space="preserve">zgodnie z zapisami wzoru umowy </w:t>
      </w:r>
      <w:r w:rsidRPr="00EC3EF4">
        <w:rPr>
          <w:i/>
          <w:sz w:val="22"/>
          <w:szCs w:val="22"/>
        </w:rPr>
        <w:t>§</w:t>
      </w:r>
      <w:r w:rsidR="00B1008C">
        <w:rPr>
          <w:i/>
          <w:sz w:val="22"/>
          <w:szCs w:val="22"/>
        </w:rPr>
        <w:t xml:space="preserve"> 3</w:t>
      </w:r>
      <w:r w:rsidRPr="00EC3EF4">
        <w:rPr>
          <w:i/>
          <w:sz w:val="22"/>
          <w:szCs w:val="22"/>
        </w:rPr>
        <w:t xml:space="preserve"> ust. </w:t>
      </w:r>
      <w:r w:rsidR="00B1008C">
        <w:rPr>
          <w:i/>
          <w:sz w:val="22"/>
          <w:szCs w:val="22"/>
        </w:rPr>
        <w:t>2</w:t>
      </w:r>
      <w:r>
        <w:rPr>
          <w:i/>
          <w:sz w:val="22"/>
          <w:szCs w:val="22"/>
        </w:rPr>
        <w:t xml:space="preserve"> </w:t>
      </w:r>
    </w:p>
    <w:p w:rsidR="00B1008C" w:rsidRDefault="00B1008C" w:rsidP="00B1008C">
      <w:pPr>
        <w:ind w:left="-142"/>
        <w:jc w:val="both"/>
        <w:rPr>
          <w:b/>
          <w:sz w:val="22"/>
          <w:szCs w:val="22"/>
        </w:rPr>
      </w:pPr>
    </w:p>
    <w:p w:rsidR="00B1008C" w:rsidRDefault="00B1008C" w:rsidP="00B1008C">
      <w:pPr>
        <w:ind w:left="-142"/>
        <w:jc w:val="both"/>
        <w:rPr>
          <w:b/>
          <w:sz w:val="22"/>
          <w:szCs w:val="22"/>
        </w:rPr>
      </w:pPr>
      <w:r>
        <w:rPr>
          <w:b/>
          <w:sz w:val="22"/>
          <w:szCs w:val="22"/>
        </w:rPr>
        <w:t>Pakiet 2</w:t>
      </w:r>
    </w:p>
    <w:p w:rsidR="00B1008C" w:rsidRDefault="00B1008C" w:rsidP="00B1008C">
      <w:pPr>
        <w:ind w:left="-142"/>
        <w:jc w:val="both"/>
        <w:rPr>
          <w:b/>
          <w:sz w:val="22"/>
          <w:szCs w:val="22"/>
        </w:rPr>
      </w:pPr>
    </w:p>
    <w:p w:rsidR="00B1008C" w:rsidRDefault="00B1008C" w:rsidP="00B1008C">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Pr>
          <w:szCs w:val="20"/>
        </w:rPr>
        <w:t>…</w:t>
      </w:r>
      <w:r w:rsidRPr="000D7AB1">
        <w:rPr>
          <w:szCs w:val="20"/>
        </w:rPr>
        <w:t>…</w:t>
      </w:r>
      <w:proofErr w:type="gramStart"/>
      <w:r w:rsidRPr="000D7AB1">
        <w:rPr>
          <w:szCs w:val="20"/>
        </w:rPr>
        <w:t>złotych</w:t>
      </w:r>
      <w:proofErr w:type="gramEnd"/>
      <w:r w:rsidRPr="000D7AB1">
        <w:rPr>
          <w:szCs w:val="20"/>
        </w:rPr>
        <w:t>)</w:t>
      </w:r>
    </w:p>
    <w:p w:rsidR="00B1008C" w:rsidRDefault="00B1008C" w:rsidP="00B1008C">
      <w:pPr>
        <w:spacing w:line="360" w:lineRule="atLeast"/>
        <w:jc w:val="both"/>
        <w:rPr>
          <w:szCs w:val="20"/>
        </w:rPr>
      </w:pPr>
      <w:proofErr w:type="gramStart"/>
      <w:r w:rsidRPr="00C466EF">
        <w:rPr>
          <w:b/>
          <w:szCs w:val="20"/>
        </w:rPr>
        <w:t>cena</w:t>
      </w:r>
      <w:proofErr w:type="gramEnd"/>
      <w:r w:rsidRPr="00C466EF">
        <w:rPr>
          <w:b/>
          <w:szCs w:val="20"/>
        </w:rPr>
        <w:t xml:space="preserve"> brutto…………………………zł</w:t>
      </w:r>
      <w:r w:rsidRPr="000D7AB1">
        <w:rPr>
          <w:szCs w:val="20"/>
        </w:rPr>
        <w:t xml:space="preserve"> ( słownie:………………….………….....…</w:t>
      </w:r>
      <w:r>
        <w:rPr>
          <w:szCs w:val="20"/>
        </w:rPr>
        <w:t>….</w:t>
      </w:r>
      <w:r w:rsidRPr="000D7AB1">
        <w:rPr>
          <w:szCs w:val="20"/>
        </w:rPr>
        <w:t>…</w:t>
      </w:r>
      <w:proofErr w:type="gramStart"/>
      <w:r w:rsidRPr="000D7AB1">
        <w:rPr>
          <w:szCs w:val="20"/>
        </w:rPr>
        <w:t>złotych</w:t>
      </w:r>
      <w:proofErr w:type="gramEnd"/>
      <w:r w:rsidRPr="000D7AB1">
        <w:rPr>
          <w:szCs w:val="20"/>
        </w:rPr>
        <w:t>)</w:t>
      </w:r>
    </w:p>
    <w:p w:rsidR="00B1008C" w:rsidRDefault="00B1008C" w:rsidP="00B1008C">
      <w:pPr>
        <w:spacing w:line="360" w:lineRule="atLeast"/>
        <w:jc w:val="both"/>
        <w:rPr>
          <w:szCs w:val="20"/>
        </w:rPr>
      </w:pPr>
    </w:p>
    <w:p w:rsidR="00B1008C" w:rsidRDefault="00B1008C" w:rsidP="00B1008C">
      <w:pPr>
        <w:jc w:val="both"/>
      </w:pPr>
      <w:r>
        <w:rPr>
          <w:b/>
          <w:i/>
          <w:sz w:val="22"/>
          <w:szCs w:val="22"/>
        </w:rPr>
        <w:t xml:space="preserve">Termin naprawy </w:t>
      </w:r>
      <w:proofErr w:type="gramStart"/>
      <w:r w:rsidRPr="00EC3EF4">
        <w:rPr>
          <w:b/>
          <w:i/>
          <w:sz w:val="22"/>
          <w:szCs w:val="22"/>
          <w:u w:val="single"/>
        </w:rPr>
        <w:t>towaru</w:t>
      </w:r>
      <w:r>
        <w:rPr>
          <w:b/>
          <w:i/>
          <w:sz w:val="22"/>
          <w:szCs w:val="22"/>
        </w:rPr>
        <w:t xml:space="preserve"> :    pakiet</w:t>
      </w:r>
      <w:proofErr w:type="gramEnd"/>
      <w:r>
        <w:rPr>
          <w:b/>
          <w:i/>
          <w:sz w:val="22"/>
          <w:szCs w:val="22"/>
        </w:rPr>
        <w:t xml:space="preserve"> nr ..…. – ……. dni   (należy wpisać termin w dniach: min. 1 dzień, max. 4</w:t>
      </w:r>
      <w:r w:rsidRPr="00887C12">
        <w:rPr>
          <w:b/>
          <w:i/>
          <w:sz w:val="22"/>
          <w:szCs w:val="22"/>
        </w:rPr>
        <w:t xml:space="preserve"> dni</w:t>
      </w:r>
      <w:r>
        <w:rPr>
          <w:b/>
          <w:i/>
          <w:sz w:val="22"/>
          <w:szCs w:val="22"/>
        </w:rPr>
        <w:t xml:space="preserve"> – </w:t>
      </w:r>
      <w:r w:rsidRPr="000362D3">
        <w:rPr>
          <w:i/>
          <w:sz w:val="22"/>
          <w:szCs w:val="22"/>
        </w:rPr>
        <w:t xml:space="preserve">zgodnie z zapisami wzoru umowy </w:t>
      </w:r>
      <w:r w:rsidRPr="00EC3EF4">
        <w:rPr>
          <w:i/>
          <w:sz w:val="22"/>
          <w:szCs w:val="22"/>
        </w:rPr>
        <w:t>§</w:t>
      </w:r>
      <w:r>
        <w:rPr>
          <w:i/>
          <w:sz w:val="22"/>
          <w:szCs w:val="22"/>
        </w:rPr>
        <w:t xml:space="preserve"> 3</w:t>
      </w:r>
      <w:r w:rsidRPr="00EC3EF4">
        <w:rPr>
          <w:i/>
          <w:sz w:val="22"/>
          <w:szCs w:val="22"/>
        </w:rPr>
        <w:t xml:space="preserve"> ust. </w:t>
      </w:r>
      <w:r>
        <w:rPr>
          <w:i/>
          <w:sz w:val="22"/>
          <w:szCs w:val="22"/>
        </w:rPr>
        <w:t xml:space="preserve">2 </w:t>
      </w:r>
    </w:p>
    <w:p w:rsidR="00B1008C" w:rsidRDefault="00B1008C" w:rsidP="00B1008C">
      <w:pPr>
        <w:pStyle w:val="Bartek"/>
        <w:spacing w:line="360" w:lineRule="auto"/>
        <w:jc w:val="both"/>
        <w:rPr>
          <w:sz w:val="24"/>
          <w:szCs w:val="24"/>
        </w:rPr>
      </w:pPr>
    </w:p>
    <w:p w:rsidR="00DF55BE" w:rsidRDefault="00DF55BE" w:rsidP="00DF55BE">
      <w:pPr>
        <w:spacing w:line="360" w:lineRule="atLeast"/>
        <w:jc w:val="both"/>
        <w:rPr>
          <w:szCs w:val="20"/>
        </w:rPr>
      </w:pPr>
    </w:p>
    <w:p w:rsidR="00EA758F" w:rsidRDefault="00EA758F" w:rsidP="0016068A">
      <w:pPr>
        <w:pStyle w:val="Bartek"/>
        <w:jc w:val="both"/>
        <w:rPr>
          <w:b/>
          <w:sz w:val="22"/>
          <w:szCs w:val="22"/>
          <w:u w:val="single"/>
        </w:rPr>
      </w:pPr>
    </w:p>
    <w:p w:rsidR="0016068A" w:rsidRPr="00AD523B" w:rsidRDefault="0016068A" w:rsidP="0016068A">
      <w:pPr>
        <w:pStyle w:val="Bartek"/>
        <w:jc w:val="both"/>
        <w:rPr>
          <w:b/>
          <w:snapToGrid w:val="0"/>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16068A" w:rsidRPr="00E772BB" w:rsidRDefault="0016068A" w:rsidP="00244EC1">
      <w:pPr>
        <w:spacing w:line="288" w:lineRule="auto"/>
        <w:textAlignment w:val="top"/>
      </w:pPr>
      <w:r w:rsidRPr="00AD523B">
        <w:t xml:space="preserve">  </w:t>
      </w:r>
      <w:r w:rsidRPr="00AD523B">
        <w:rPr>
          <w:sz w:val="16"/>
          <w:szCs w:val="16"/>
        </w:rPr>
        <w:t xml:space="preserve">(pieczęć adresowa firmy </w:t>
      </w:r>
      <w:proofErr w:type="gramStart"/>
      <w:r w:rsidRPr="00AD523B">
        <w:rPr>
          <w:sz w:val="16"/>
          <w:szCs w:val="16"/>
        </w:rPr>
        <w:t xml:space="preserve">Wykonawcy) </w:t>
      </w:r>
      <w:r w:rsidR="00244EC1">
        <w:rPr>
          <w:sz w:val="16"/>
          <w:szCs w:val="16"/>
        </w:rPr>
        <w:t xml:space="preserve">                        </w:t>
      </w:r>
      <w:r w:rsidRPr="00E772BB">
        <w:rPr>
          <w:rStyle w:val="Pogrubienie"/>
        </w:rPr>
        <w:t>OŚWIADCZENIE</w:t>
      </w:r>
      <w:proofErr w:type="gramEnd"/>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AD523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16068A" w:rsidRDefault="0016068A" w:rsidP="0016068A">
      <w:pPr>
        <w:spacing w:before="100" w:beforeAutospacing="1" w:after="100" w:afterAutospacing="1"/>
        <w:rPr>
          <w:b/>
          <w:u w:val="single"/>
        </w:rPr>
      </w:pPr>
      <w:proofErr w:type="gramStart"/>
      <w:r w:rsidRPr="00F95707">
        <w:rPr>
          <w:b/>
          <w:u w:val="single"/>
        </w:rPr>
        <w:t>lub</w:t>
      </w:r>
      <w:proofErr w:type="gramEnd"/>
    </w:p>
    <w:p w:rsidR="0016068A" w:rsidRPr="00E772BB" w:rsidRDefault="0016068A" w:rsidP="00022D30">
      <w:pPr>
        <w:rPr>
          <w:vertAlign w:val="superscript"/>
        </w:rPr>
      </w:pPr>
      <w:proofErr w:type="gramStart"/>
      <w:r w:rsidRPr="00F95707">
        <w:rPr>
          <w:b/>
        </w:rPr>
        <w:t>B)</w:t>
      </w:r>
      <w:r>
        <w:rPr>
          <w:b/>
        </w:rPr>
        <w:t>*</w:t>
      </w:r>
      <w:r>
        <w:rPr>
          <w:b/>
        </w:rPr>
        <w:tab/>
      </w:r>
      <w:r w:rsidR="00244EC1">
        <w:rPr>
          <w:b/>
        </w:rPr>
        <w:t xml:space="preserve">                                               </w:t>
      </w:r>
      <w:r w:rsidRPr="00E772BB">
        <w:rPr>
          <w:rStyle w:val="Pogrubienie"/>
        </w:rPr>
        <w:t>OŚWIADCZENIE</w:t>
      </w:r>
      <w:proofErr w:type="gramEnd"/>
      <w:r w:rsidRPr="00E772BB">
        <w:rPr>
          <w:rStyle w:val="Pogrubienie"/>
          <w:vertAlign w:val="superscript"/>
        </w:rPr>
        <w:t>1</w:t>
      </w:r>
    </w:p>
    <w:p w:rsidR="0016068A" w:rsidRDefault="0016068A" w:rsidP="00022D30">
      <w:pPr>
        <w:ind w:firstLine="708"/>
        <w:jc w:val="both"/>
      </w:pPr>
      <w:r w:rsidRPr="00E772BB">
        <w:t>Wybór mojej/naszej oferty będzie prowadził do powstania u Zamawiającego obowiązku podatkowego zgodnie z przepisami o podatku od towarów i usług,</w:t>
      </w:r>
    </w:p>
    <w:p w:rsidR="0016068A" w:rsidRDefault="0016068A" w:rsidP="00022D30">
      <w:pPr>
        <w:numPr>
          <w:ilvl w:val="0"/>
          <w:numId w:val="22"/>
        </w:numPr>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16068A" w:rsidRPr="00E772BB" w:rsidRDefault="0016068A" w:rsidP="00022D30">
      <w:pPr>
        <w:numPr>
          <w:ilvl w:val="0"/>
          <w:numId w:val="22"/>
        </w:numPr>
        <w:jc w:val="both"/>
      </w:pPr>
      <w:r w:rsidRPr="00E772BB">
        <w:t>wskazujemy wartości tego towaru lub usług bez kwoty podatku - w</w:t>
      </w:r>
      <w:r>
        <w:t xml:space="preserve">ynosi </w:t>
      </w:r>
      <w:proofErr w:type="gramStart"/>
      <w:r>
        <w:t>ona: ....................</w:t>
      </w:r>
      <w:r w:rsidRPr="00E772BB">
        <w:t>............................</w:t>
      </w:r>
      <w:proofErr w:type="gramEnd"/>
      <w:r w:rsidRPr="00E772BB">
        <w:t>......................................................................................</w:t>
      </w:r>
    </w:p>
    <w:p w:rsidR="0016068A" w:rsidRPr="00E772BB" w:rsidRDefault="0016068A" w:rsidP="00022D30">
      <w:pPr>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E772B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735E58" w:rsidRPr="009418BB" w:rsidRDefault="00735E58" w:rsidP="0086022B">
      <w:pPr>
        <w:numPr>
          <w:ilvl w:val="0"/>
          <w:numId w:val="3"/>
        </w:numPr>
        <w:spacing w:line="360" w:lineRule="auto"/>
        <w:jc w:val="both"/>
        <w:rPr>
          <w:b/>
        </w:rPr>
      </w:pPr>
      <w:r w:rsidRPr="009418BB">
        <w:rPr>
          <w:b/>
        </w:rPr>
        <w:t xml:space="preserve">Ponadto oświadczamy, </w:t>
      </w:r>
      <w:proofErr w:type="gramStart"/>
      <w:r w:rsidRPr="009418BB">
        <w:rPr>
          <w:b/>
        </w:rPr>
        <w:t>że :</w:t>
      </w:r>
      <w:proofErr w:type="gramEnd"/>
    </w:p>
    <w:p w:rsidR="00735E58" w:rsidRDefault="00735E58" w:rsidP="003213C3">
      <w:pPr>
        <w:numPr>
          <w:ilvl w:val="0"/>
          <w:numId w:val="16"/>
        </w:numPr>
        <w:tabs>
          <w:tab w:val="left" w:pos="426"/>
          <w:tab w:val="left" w:pos="1070"/>
        </w:tabs>
        <w:ind w:left="425" w:hanging="425"/>
        <w:jc w:val="both"/>
      </w:pPr>
      <w:r w:rsidRPr="009418BB">
        <w:rPr>
          <w:b/>
        </w:rPr>
        <w:t xml:space="preserve"> </w:t>
      </w:r>
      <w:r w:rsidRPr="009418BB">
        <w:t xml:space="preserve">akceptujemy wskazany w SIWZ czas związania </w:t>
      </w:r>
      <w:proofErr w:type="gramStart"/>
      <w:r w:rsidRPr="009418BB">
        <w:t xml:space="preserve">ofertą - </w:t>
      </w:r>
      <w:r w:rsidRPr="009418BB">
        <w:rPr>
          <w:b/>
        </w:rPr>
        <w:t xml:space="preserve"> 60 dni</w:t>
      </w:r>
      <w:proofErr w:type="gramEnd"/>
      <w:r w:rsidRPr="009418BB">
        <w:t xml:space="preserve"> </w:t>
      </w:r>
    </w:p>
    <w:p w:rsidR="003213C3" w:rsidRPr="009418BB" w:rsidRDefault="003213C3" w:rsidP="003213C3">
      <w:pPr>
        <w:numPr>
          <w:ilvl w:val="0"/>
          <w:numId w:val="16"/>
        </w:numPr>
        <w:tabs>
          <w:tab w:val="left" w:pos="426"/>
          <w:tab w:val="left" w:pos="1070"/>
        </w:tabs>
        <w:ind w:left="425" w:hanging="425"/>
        <w:jc w:val="both"/>
      </w:pPr>
      <w:r w:rsidRPr="003213C3">
        <w:t xml:space="preserve">zapewniamy </w:t>
      </w:r>
      <w:r w:rsidRPr="00B465D0">
        <w:rPr>
          <w:b/>
        </w:rPr>
        <w:t xml:space="preserve">autoryzowany przez producenta serwis </w:t>
      </w:r>
      <w:r w:rsidRPr="003213C3">
        <w:t xml:space="preserve">oferowanego sprzętu medycznego </w:t>
      </w:r>
      <w:r>
        <w:br w:type="textWrapping" w:clear="all"/>
      </w:r>
      <w:r w:rsidRPr="003213C3">
        <w:t xml:space="preserve">( potwierdzony odpowiednimi dokumentami, które zobowiązujemy się dostarczyć w </w:t>
      </w:r>
      <w:r w:rsidRPr="00B465D0">
        <w:rPr>
          <w:b/>
          <w:u w:val="single"/>
        </w:rPr>
        <w:t xml:space="preserve">terminie 3 dni od daty wezwania pod rygorem odstąpienia od umowy z przyczyn </w:t>
      </w:r>
      <w:proofErr w:type="gramStart"/>
      <w:r w:rsidRPr="00B465D0">
        <w:rPr>
          <w:b/>
          <w:u w:val="single"/>
        </w:rPr>
        <w:t>leżących  po</w:t>
      </w:r>
      <w:proofErr w:type="gramEnd"/>
      <w:r w:rsidRPr="00B465D0">
        <w:rPr>
          <w:b/>
          <w:u w:val="single"/>
        </w:rPr>
        <w:t xml:space="preserve"> stronie Wykonawcy</w:t>
      </w:r>
      <w:r w:rsidRPr="003213C3">
        <w:t>)</w:t>
      </w:r>
    </w:p>
    <w:p w:rsidR="00735E58" w:rsidRPr="009418BB" w:rsidRDefault="00735E58" w:rsidP="003213C3">
      <w:pPr>
        <w:numPr>
          <w:ilvl w:val="0"/>
          <w:numId w:val="16"/>
        </w:numPr>
        <w:tabs>
          <w:tab w:val="left" w:pos="426"/>
          <w:tab w:val="left" w:pos="1070"/>
        </w:tabs>
        <w:ind w:left="425" w:hanging="425"/>
        <w:jc w:val="both"/>
      </w:pPr>
      <w:proofErr w:type="gramStart"/>
      <w:r w:rsidRPr="009418BB">
        <w:t>dostawę</w:t>
      </w:r>
      <w:proofErr w:type="gramEnd"/>
      <w:r w:rsidRPr="009418BB">
        <w:t xml:space="preserve">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powierzmy</w:t>
      </w:r>
      <w:proofErr w:type="gramEnd"/>
      <w:r w:rsidRPr="009418BB">
        <w:t xml:space="preserve"> podwykonawcy wykonanie następujących części zamówienia …....... …......................................................................................</w:t>
      </w:r>
      <w:r w:rsidR="00840B78" w:rsidRPr="009418BB">
        <w:rPr>
          <w:rStyle w:val="Odwoanieprzypisudolnego"/>
        </w:rPr>
        <w:footnoteReference w:id="3"/>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lastRenderedPageBreak/>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 xml:space="preserve">z uwzględnieniem modyfikacji jego treści ( jeżeli </w:t>
      </w:r>
      <w:proofErr w:type="gramStart"/>
      <w:r w:rsidR="00430374" w:rsidRPr="009418BB">
        <w:t>wystąpiły )</w:t>
      </w:r>
      <w:r w:rsidRPr="009418BB">
        <w:t>,</w:t>
      </w:r>
      <w:proofErr w:type="gramEnd"/>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zapoznaliśmy</w:t>
      </w:r>
      <w:proofErr w:type="gramEnd"/>
      <w:r w:rsidRPr="009418BB">
        <w:t xml:space="preserve">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w:t>
      </w:r>
      <w:proofErr w:type="gramStart"/>
      <w:r w:rsidRPr="009418BB">
        <w:rPr>
          <w:b/>
        </w:rPr>
        <w:t>zł</w:t>
      </w:r>
      <w:proofErr w:type="gramEnd"/>
      <w:r w:rsidRPr="009418BB">
        <w:rPr>
          <w:b/>
        </w:rPr>
        <w:t xml:space="preserve"> zostało wniesione w dniu </w:t>
      </w:r>
      <w:r w:rsidR="0047340D" w:rsidRPr="009418BB">
        <w:rPr>
          <w:b/>
        </w:rPr>
        <w:t>…</w:t>
      </w:r>
      <w:r w:rsidRPr="009418BB">
        <w:rPr>
          <w:b/>
        </w:rPr>
        <w:t xml:space="preserve">................ </w:t>
      </w:r>
      <w:proofErr w:type="gramStart"/>
      <w:r w:rsidRPr="009418BB">
        <w:rPr>
          <w:b/>
        </w:rPr>
        <w:t>w</w:t>
      </w:r>
      <w:proofErr w:type="gramEnd"/>
      <w:r w:rsidRPr="009418BB">
        <w:rPr>
          <w:b/>
        </w:rPr>
        <w:t xml:space="preserve"> formie   </w:t>
      </w:r>
      <w:r w:rsidR="0047340D" w:rsidRPr="009418BB">
        <w:rPr>
          <w:b/>
        </w:rPr>
        <w:t>…</w:t>
      </w:r>
      <w:r w:rsidRPr="009418BB">
        <w:rPr>
          <w:b/>
        </w:rPr>
        <w:t>........................................................................................................................................</w:t>
      </w:r>
      <w:r w:rsidR="00EF39F6">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w:t>
      </w:r>
      <w:proofErr w:type="spellStart"/>
      <w:r w:rsidRPr="006A0461">
        <w:rPr>
          <w:b/>
        </w:rPr>
        <w:t>t.j</w:t>
      </w:r>
      <w:proofErr w:type="spellEnd"/>
      <w:r w:rsidRPr="006A0461">
        <w:rPr>
          <w:b/>
        </w:rPr>
        <w:t xml:space="preserve">. Dz. U. </w:t>
      </w:r>
      <w:proofErr w:type="gramStart"/>
      <w:r w:rsidRPr="006A0461">
        <w:rPr>
          <w:b/>
        </w:rPr>
        <w:t>z</w:t>
      </w:r>
      <w:proofErr w:type="gramEnd"/>
      <w:r w:rsidRPr="006A0461">
        <w:rPr>
          <w:b/>
        </w:rPr>
        <w:t xml:space="preserve"> 1997r. Nr 88, poz. 553</w:t>
      </w:r>
      <w:r w:rsidR="009418BB" w:rsidRPr="006A0461">
        <w:rPr>
          <w:b/>
        </w:rPr>
        <w:t xml:space="preserve"> </w:t>
      </w:r>
      <w:r w:rsidRPr="006A0461">
        <w:rPr>
          <w:b/>
        </w:rPr>
        <w:t xml:space="preserve">z </w:t>
      </w:r>
      <w:proofErr w:type="spellStart"/>
      <w:r w:rsidRPr="006A0461">
        <w:rPr>
          <w:b/>
        </w:rPr>
        <w:t>późn</w:t>
      </w:r>
      <w:proofErr w:type="spellEnd"/>
      <w:r w:rsidRPr="006A0461">
        <w:rPr>
          <w:b/>
        </w:rPr>
        <w:t xml:space="preserve">. </w:t>
      </w:r>
      <w:proofErr w:type="gramStart"/>
      <w:r w:rsidRPr="006A0461">
        <w:rPr>
          <w:b/>
        </w:rPr>
        <w:t>zm</w:t>
      </w:r>
      <w:proofErr w:type="gramEnd"/>
      <w:r w:rsidRPr="006A0461">
        <w:rPr>
          <w:b/>
        </w:rPr>
        <w:t>.)).</w:t>
      </w:r>
    </w:p>
    <w:p w:rsidR="00DB54FE" w:rsidRDefault="00DB54FE" w:rsidP="0086022B">
      <w:pPr>
        <w:spacing w:line="360" w:lineRule="auto"/>
        <w:jc w:val="both"/>
        <w:rPr>
          <w:b/>
          <w:szCs w:val="20"/>
        </w:rPr>
      </w:pPr>
    </w:p>
    <w:p w:rsidR="00244EC1" w:rsidRDefault="00244EC1" w:rsidP="0086022B">
      <w:pPr>
        <w:spacing w:line="360" w:lineRule="auto"/>
        <w:jc w:val="both"/>
        <w:rPr>
          <w:b/>
          <w:szCs w:val="20"/>
        </w:rPr>
      </w:pPr>
    </w:p>
    <w:p w:rsidR="00244EC1" w:rsidRDefault="00244EC1"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w:t>
      </w:r>
      <w:r w:rsidR="00A866A7">
        <w:rPr>
          <w:sz w:val="20"/>
        </w:rPr>
        <w:t>…….</w:t>
      </w:r>
      <w:r w:rsidRPr="00684393">
        <w:rPr>
          <w:sz w:val="20"/>
        </w:rPr>
        <w:t xml:space="preserve"> ………</w:t>
      </w:r>
      <w:proofErr w:type="gramStart"/>
      <w:r w:rsidRPr="00684393">
        <w:rPr>
          <w:sz w:val="20"/>
        </w:rPr>
        <w:t>dnia</w:t>
      </w:r>
      <w:proofErr w:type="gramEnd"/>
      <w:r w:rsidRPr="00684393">
        <w:rPr>
          <w:sz w:val="20"/>
        </w:rPr>
        <w:t xml:space="preserve">……………               </w:t>
      </w:r>
      <w:r>
        <w:rPr>
          <w:sz w:val="20"/>
        </w:rPr>
        <w:t xml:space="preserve">    </w:t>
      </w:r>
      <w:r w:rsidRPr="00684393">
        <w:rPr>
          <w:sz w:val="20"/>
        </w:rPr>
        <w:t xml:space="preserve">           </w:t>
      </w:r>
      <w:r w:rsidR="00A866A7">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b/>
          <w:snapToGrid w:val="0"/>
          <w:color w:val="000000"/>
          <w:sz w:val="24"/>
          <w:szCs w:val="24"/>
        </w:rPr>
      </w:pPr>
      <w:r w:rsidRPr="00087F1D">
        <w:rPr>
          <w:b/>
          <w:snapToGrid w:val="0"/>
          <w:color w:val="000000"/>
          <w:sz w:val="24"/>
          <w:szCs w:val="24"/>
        </w:rPr>
        <w:t xml:space="preserve">Zestawienie asortymentowo </w:t>
      </w:r>
      <w:r w:rsidR="0047340D" w:rsidRPr="00087F1D">
        <w:rPr>
          <w:b/>
          <w:snapToGrid w:val="0"/>
          <w:color w:val="000000"/>
          <w:sz w:val="24"/>
          <w:szCs w:val="24"/>
        </w:rPr>
        <w:t>–</w:t>
      </w:r>
      <w:r w:rsidRPr="00087F1D">
        <w:rPr>
          <w:b/>
          <w:snapToGrid w:val="0"/>
          <w:color w:val="000000"/>
          <w:sz w:val="24"/>
          <w:szCs w:val="24"/>
        </w:rPr>
        <w:t xml:space="preserve"> cenowe przedmiotu zamówienia</w:t>
      </w:r>
    </w:p>
    <w:p w:rsidR="00CA13B5" w:rsidRPr="00087F1D" w:rsidRDefault="00CA13B5" w:rsidP="00DB54FE">
      <w:pPr>
        <w:pStyle w:val="Tytu"/>
        <w:rPr>
          <w:b/>
          <w:snapToGrid w:val="0"/>
          <w:color w:val="000000"/>
          <w:sz w:val="24"/>
          <w:szCs w:val="24"/>
        </w:rPr>
      </w:pPr>
    </w:p>
    <w:p w:rsidR="00A77CE0" w:rsidRPr="00A77CE0" w:rsidRDefault="00A77CE0" w:rsidP="00A77CE0">
      <w:pPr>
        <w:jc w:val="both"/>
        <w:rPr>
          <w:b/>
          <w:i/>
          <w:sz w:val="20"/>
          <w:szCs w:val="20"/>
        </w:rPr>
      </w:pPr>
      <w:r w:rsidRPr="00A77CE0">
        <w:rPr>
          <w:b/>
          <w:i/>
          <w:sz w:val="20"/>
          <w:szCs w:val="20"/>
        </w:rPr>
        <w:t xml:space="preserve">* Cena brutto to wartość jednostkowa netto(zł) razy Ilość – daje Wartość netto (zł), z której to wartości liczymy podatek </w:t>
      </w:r>
      <w:proofErr w:type="spellStart"/>
      <w:r w:rsidRPr="00A77CE0">
        <w:rPr>
          <w:b/>
          <w:i/>
          <w:sz w:val="20"/>
          <w:szCs w:val="20"/>
        </w:rPr>
        <w:t>vat</w:t>
      </w:r>
      <w:proofErr w:type="spellEnd"/>
      <w:r w:rsidRPr="00A77CE0">
        <w:rPr>
          <w:b/>
          <w:i/>
          <w:sz w:val="20"/>
          <w:szCs w:val="20"/>
        </w:rPr>
        <w:t xml:space="preserve"> i po dodaniu podatku </w:t>
      </w:r>
      <w:proofErr w:type="spellStart"/>
      <w:r w:rsidRPr="00A77CE0">
        <w:rPr>
          <w:b/>
          <w:i/>
          <w:sz w:val="20"/>
          <w:szCs w:val="20"/>
        </w:rPr>
        <w:t>vat</w:t>
      </w:r>
      <w:proofErr w:type="spellEnd"/>
      <w:r w:rsidRPr="00A77CE0">
        <w:rPr>
          <w:b/>
          <w:i/>
          <w:sz w:val="20"/>
          <w:szCs w:val="20"/>
        </w:rPr>
        <w:t xml:space="preserve"> do wartości netto otrzymujemy Cenę brutto (zł).</w:t>
      </w:r>
    </w:p>
    <w:p w:rsidR="00BE6F0F" w:rsidRDefault="00BE6F0F" w:rsidP="00DB54FE">
      <w:pPr>
        <w:pStyle w:val="Tytu"/>
        <w:rPr>
          <w:rFonts w:ascii="Arial" w:hAnsi="Arial" w:cs="Arial"/>
          <w:b/>
          <w:snapToGrid w:val="0"/>
          <w:color w:val="000000"/>
          <w:sz w:val="24"/>
          <w:szCs w:val="24"/>
        </w:rPr>
      </w:pPr>
    </w:p>
    <w:p w:rsidR="00BE6F0F" w:rsidRPr="00A77CE0" w:rsidRDefault="00B1008C" w:rsidP="00DB54FE">
      <w:pPr>
        <w:pStyle w:val="Tytu"/>
        <w:rPr>
          <w:b/>
          <w:snapToGrid w:val="0"/>
          <w:color w:val="000000"/>
          <w:sz w:val="24"/>
          <w:szCs w:val="24"/>
        </w:rPr>
      </w:pPr>
      <w:bookmarkStart w:id="0" w:name="RANGE!A1:J9"/>
      <w:bookmarkStart w:id="1" w:name="RANGE!A1:I117"/>
      <w:bookmarkEnd w:id="0"/>
      <w:bookmarkEnd w:id="1"/>
      <w:r w:rsidRPr="00A77CE0">
        <w:rPr>
          <w:b/>
          <w:snapToGrid w:val="0"/>
          <w:color w:val="000000"/>
          <w:sz w:val="24"/>
          <w:szCs w:val="24"/>
        </w:rPr>
        <w:t xml:space="preserve">Pakiet 1 – serwis </w:t>
      </w:r>
      <w:proofErr w:type="spellStart"/>
      <w:r w:rsidRPr="00A77CE0">
        <w:rPr>
          <w:b/>
          <w:snapToGrid w:val="0"/>
          <w:color w:val="000000"/>
          <w:sz w:val="24"/>
          <w:szCs w:val="24"/>
        </w:rPr>
        <w:t>angio</w:t>
      </w:r>
      <w:r w:rsidR="00A77CE0" w:rsidRPr="00A77CE0">
        <w:rPr>
          <w:b/>
          <w:snapToGrid w:val="0"/>
          <w:color w:val="000000"/>
          <w:sz w:val="24"/>
          <w:szCs w:val="24"/>
        </w:rPr>
        <w:t>grafu</w:t>
      </w:r>
      <w:proofErr w:type="spellEnd"/>
      <w:r w:rsidR="00A77CE0" w:rsidRPr="00A77CE0">
        <w:rPr>
          <w:b/>
          <w:snapToGrid w:val="0"/>
          <w:color w:val="000000"/>
          <w:sz w:val="24"/>
          <w:szCs w:val="24"/>
        </w:rPr>
        <w:t xml:space="preserve"> przewoźnego i aparatów RTG</w:t>
      </w:r>
      <w:r w:rsidR="00CA13B5">
        <w:rPr>
          <w:b/>
          <w:snapToGrid w:val="0"/>
          <w:color w:val="000000"/>
          <w:sz w:val="24"/>
          <w:szCs w:val="24"/>
        </w:rPr>
        <w:t xml:space="preserve"> </w:t>
      </w:r>
      <w:r w:rsidR="00090681">
        <w:rPr>
          <w:b/>
          <w:snapToGrid w:val="0"/>
          <w:color w:val="000000"/>
          <w:sz w:val="24"/>
          <w:szCs w:val="24"/>
        </w:rPr>
        <w:t xml:space="preserve">typ </w:t>
      </w:r>
      <w:proofErr w:type="spellStart"/>
      <w:r w:rsidR="00090681">
        <w:rPr>
          <w:b/>
          <w:snapToGrid w:val="0"/>
          <w:color w:val="000000"/>
          <w:sz w:val="24"/>
          <w:szCs w:val="24"/>
        </w:rPr>
        <w:t>Ziehm</w:t>
      </w:r>
      <w:proofErr w:type="spellEnd"/>
      <w:r w:rsidR="0098001B">
        <w:rPr>
          <w:b/>
          <w:snapToGrid w:val="0"/>
          <w:color w:val="000000"/>
          <w:sz w:val="24"/>
          <w:szCs w:val="24"/>
        </w:rPr>
        <w:t xml:space="preserve"> wraz z dostawą części zamiennych</w:t>
      </w:r>
    </w:p>
    <w:p w:rsidR="003F4F4B" w:rsidRPr="00A77CE0" w:rsidRDefault="003F4F4B" w:rsidP="00C02E2D">
      <w:pPr>
        <w:jc w:val="both"/>
        <w:rPr>
          <w:color w:val="000000"/>
          <w:sz w:val="18"/>
        </w:rPr>
      </w:pPr>
    </w:p>
    <w:p w:rsidR="003F4F4B" w:rsidRDefault="003F4F4B" w:rsidP="00C02E2D">
      <w:pPr>
        <w:jc w:val="both"/>
        <w:rPr>
          <w:color w:val="000000"/>
          <w:sz w:val="18"/>
        </w:rPr>
      </w:pPr>
    </w:p>
    <w:tbl>
      <w:tblPr>
        <w:tblpPr w:leftFromText="141" w:rightFromText="141" w:vertAnchor="text" w:horzAnchor="margin" w:tblpXSpec="center" w:tblpY="130"/>
        <w:tblW w:w="13186" w:type="dxa"/>
        <w:tblLayout w:type="fixed"/>
        <w:tblCellMar>
          <w:left w:w="70" w:type="dxa"/>
          <w:right w:w="70" w:type="dxa"/>
        </w:tblCellMar>
        <w:tblLook w:val="04A0" w:firstRow="1" w:lastRow="0" w:firstColumn="1" w:lastColumn="0" w:noHBand="0" w:noVBand="1"/>
      </w:tblPr>
      <w:tblGrid>
        <w:gridCol w:w="637"/>
        <w:gridCol w:w="3828"/>
        <w:gridCol w:w="1134"/>
        <w:gridCol w:w="1666"/>
        <w:gridCol w:w="992"/>
        <w:gridCol w:w="1527"/>
        <w:gridCol w:w="1701"/>
        <w:gridCol w:w="1701"/>
      </w:tblGrid>
      <w:tr w:rsidR="00A77CE0" w:rsidRPr="00A77CE0" w:rsidTr="000A55F6">
        <w:trPr>
          <w:trHeight w:val="60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A77CE0">
            <w:pPr>
              <w:jc w:val="center"/>
              <w:rPr>
                <w:b/>
                <w:bCs/>
                <w:color w:val="000000"/>
                <w:sz w:val="18"/>
                <w:szCs w:val="18"/>
              </w:rPr>
            </w:pPr>
            <w:r w:rsidRPr="00A77CE0">
              <w:rPr>
                <w:b/>
                <w:bCs/>
                <w:color w:val="000000"/>
                <w:sz w:val="18"/>
                <w:szCs w:val="18"/>
              </w:rPr>
              <w:t>Lp.</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A77CE0" w:rsidRPr="00A77CE0" w:rsidRDefault="00A77CE0" w:rsidP="00A77CE0">
            <w:pPr>
              <w:jc w:val="center"/>
              <w:rPr>
                <w:b/>
                <w:bCs/>
                <w:color w:val="000000"/>
                <w:sz w:val="18"/>
                <w:szCs w:val="18"/>
              </w:rPr>
            </w:pPr>
            <w:r w:rsidRPr="00A77CE0">
              <w:rPr>
                <w:b/>
                <w:bCs/>
                <w:color w:val="000000"/>
                <w:sz w:val="18"/>
                <w:szCs w:val="18"/>
              </w:rPr>
              <w:t>Nazwa urządzenia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77CE0" w:rsidRPr="00A77CE0" w:rsidRDefault="00A77CE0" w:rsidP="00A77CE0">
            <w:pPr>
              <w:jc w:val="center"/>
              <w:rPr>
                <w:b/>
                <w:bCs/>
                <w:color w:val="000000"/>
                <w:sz w:val="18"/>
                <w:szCs w:val="18"/>
              </w:rPr>
            </w:pPr>
            <w:r w:rsidRPr="00A77CE0">
              <w:rPr>
                <w:b/>
                <w:bCs/>
                <w:color w:val="000000"/>
                <w:sz w:val="18"/>
                <w:szCs w:val="18"/>
              </w:rPr>
              <w:t>Nr Seryjny</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bCs/>
                <w:color w:val="000000"/>
                <w:sz w:val="18"/>
                <w:szCs w:val="18"/>
              </w:rPr>
            </w:pPr>
            <w:r>
              <w:rPr>
                <w:b/>
                <w:bCs/>
                <w:color w:val="000000"/>
                <w:sz w:val="18"/>
                <w:szCs w:val="18"/>
              </w:rPr>
              <w:t xml:space="preserve">Wartość </w:t>
            </w:r>
            <w:proofErr w:type="spellStart"/>
            <w:r>
              <w:rPr>
                <w:b/>
                <w:bCs/>
                <w:color w:val="000000"/>
                <w:sz w:val="18"/>
                <w:szCs w:val="18"/>
              </w:rPr>
              <w:t>jenostk</w:t>
            </w:r>
            <w:proofErr w:type="spellEnd"/>
            <w:r>
              <w:rPr>
                <w:b/>
                <w:bCs/>
                <w:color w:val="000000"/>
                <w:sz w:val="18"/>
                <w:szCs w:val="18"/>
              </w:rPr>
              <w:t xml:space="preserve">. </w:t>
            </w:r>
            <w:proofErr w:type="gramStart"/>
            <w:r>
              <w:rPr>
                <w:b/>
                <w:bCs/>
                <w:color w:val="000000"/>
                <w:sz w:val="18"/>
                <w:szCs w:val="18"/>
              </w:rPr>
              <w:t>netto</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A77CE0" w:rsidRPr="00A77CE0" w:rsidRDefault="00A77CE0" w:rsidP="00A77CE0">
            <w:pPr>
              <w:jc w:val="center"/>
              <w:rPr>
                <w:b/>
                <w:bCs/>
                <w:color w:val="000000"/>
                <w:sz w:val="18"/>
                <w:szCs w:val="18"/>
              </w:rPr>
            </w:pPr>
            <w:r w:rsidRPr="00A77CE0">
              <w:rPr>
                <w:b/>
                <w:bCs/>
                <w:color w:val="000000"/>
                <w:sz w:val="18"/>
                <w:szCs w:val="18"/>
              </w:rPr>
              <w:t>Ilość miesięcy</w:t>
            </w:r>
          </w:p>
        </w:tc>
        <w:tc>
          <w:tcPr>
            <w:tcW w:w="1527"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bCs/>
                <w:color w:val="000000"/>
                <w:sz w:val="18"/>
                <w:szCs w:val="18"/>
              </w:rPr>
            </w:pPr>
            <w:r w:rsidRPr="00A77CE0">
              <w:rPr>
                <w:b/>
                <w:bCs/>
                <w:color w:val="000000"/>
                <w:sz w:val="18"/>
                <w:szCs w:val="18"/>
              </w:rPr>
              <w:t>Ryczałt za m-c netto [zł]</w:t>
            </w:r>
          </w:p>
        </w:tc>
        <w:tc>
          <w:tcPr>
            <w:tcW w:w="1701"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bCs/>
                <w:color w:val="000000"/>
                <w:sz w:val="18"/>
                <w:szCs w:val="18"/>
              </w:rPr>
            </w:pPr>
            <w:r w:rsidRPr="00A77CE0">
              <w:rPr>
                <w:b/>
                <w:bCs/>
                <w:color w:val="000000"/>
                <w:sz w:val="18"/>
                <w:szCs w:val="18"/>
              </w:rPr>
              <w:t>Wartość netto [zł]</w:t>
            </w: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b/>
                <w:bCs/>
                <w:color w:val="000000"/>
                <w:sz w:val="18"/>
                <w:szCs w:val="18"/>
              </w:rPr>
            </w:pPr>
            <w:r w:rsidRPr="00A77CE0">
              <w:rPr>
                <w:b/>
                <w:bCs/>
                <w:color w:val="000000"/>
                <w:sz w:val="18"/>
                <w:szCs w:val="18"/>
              </w:rPr>
              <w:t>Cena brutto*[zł]</w:t>
            </w:r>
          </w:p>
        </w:tc>
      </w:tr>
      <w:tr w:rsidR="00A77CE0" w:rsidRPr="00A77CE0" w:rsidTr="000A55F6">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A77CE0">
            <w:pPr>
              <w:jc w:val="center"/>
              <w:rPr>
                <w:color w:val="000000"/>
                <w:sz w:val="18"/>
                <w:szCs w:val="18"/>
              </w:rPr>
            </w:pPr>
            <w:r w:rsidRPr="00A77CE0">
              <w:rPr>
                <w:color w:val="000000"/>
                <w:sz w:val="18"/>
                <w:szCs w:val="18"/>
              </w:rPr>
              <w:t>1.</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rPr>
                <w:color w:val="000000"/>
                <w:sz w:val="18"/>
                <w:szCs w:val="18"/>
              </w:rPr>
            </w:pPr>
            <w:proofErr w:type="spellStart"/>
            <w:r w:rsidRPr="00A77CE0">
              <w:rPr>
                <w:color w:val="000000"/>
                <w:sz w:val="18"/>
                <w:szCs w:val="18"/>
              </w:rPr>
              <w:t>Angiograf</w:t>
            </w:r>
            <w:proofErr w:type="spellEnd"/>
            <w:r w:rsidRPr="00A77CE0">
              <w:rPr>
                <w:color w:val="000000"/>
                <w:sz w:val="18"/>
                <w:szCs w:val="18"/>
              </w:rPr>
              <w:t xml:space="preserve"> przewoźny z wyposażeniem ( w ryczał wliczona dostawa części </w:t>
            </w:r>
            <w:proofErr w:type="gramStart"/>
            <w:r w:rsidRPr="00A77CE0">
              <w:rPr>
                <w:color w:val="000000"/>
                <w:sz w:val="18"/>
                <w:szCs w:val="18"/>
              </w:rPr>
              <w:t>zamiennych )</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jc w:val="center"/>
              <w:rPr>
                <w:color w:val="000000"/>
                <w:sz w:val="18"/>
                <w:szCs w:val="18"/>
              </w:rPr>
            </w:pPr>
            <w:r w:rsidRPr="00A77CE0">
              <w:rPr>
                <w:color w:val="000000"/>
                <w:sz w:val="18"/>
                <w:szCs w:val="18"/>
              </w:rPr>
              <w:t>20098</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jc w:val="center"/>
              <w:rPr>
                <w:b/>
                <w:color w:val="000000"/>
                <w:sz w:val="18"/>
                <w:szCs w:val="18"/>
              </w:rPr>
            </w:pPr>
            <w:r w:rsidRPr="00A77CE0">
              <w:rPr>
                <w:b/>
                <w:color w:val="000000"/>
                <w:sz w:val="18"/>
                <w:szCs w:val="18"/>
              </w:rPr>
              <w:t>24</w:t>
            </w:r>
          </w:p>
        </w:tc>
        <w:tc>
          <w:tcPr>
            <w:tcW w:w="1527" w:type="dxa"/>
            <w:tcBorders>
              <w:top w:val="nil"/>
              <w:left w:val="nil"/>
              <w:bottom w:val="single" w:sz="4" w:space="0" w:color="auto"/>
              <w:right w:val="single" w:sz="4" w:space="0" w:color="auto"/>
            </w:tcBorders>
            <w:vAlign w:val="center"/>
          </w:tcPr>
          <w:p w:rsidR="00A77CE0" w:rsidRPr="00A77CE0" w:rsidRDefault="00A77CE0" w:rsidP="00A77CE0">
            <w:pPr>
              <w:jc w:val="center"/>
              <w:rPr>
                <w:color w:val="000000"/>
                <w:sz w:val="18"/>
                <w:szCs w:val="18"/>
              </w:rPr>
            </w:pPr>
          </w:p>
        </w:tc>
        <w:tc>
          <w:tcPr>
            <w:tcW w:w="1701" w:type="dxa"/>
            <w:tcBorders>
              <w:top w:val="single" w:sz="4" w:space="0" w:color="auto"/>
              <w:left w:val="nil"/>
              <w:bottom w:val="single" w:sz="4" w:space="0" w:color="auto"/>
              <w:right w:val="single" w:sz="4" w:space="0" w:color="auto"/>
            </w:tcBorders>
          </w:tcPr>
          <w:p w:rsidR="00A77CE0" w:rsidRPr="00A77CE0" w:rsidRDefault="00A77CE0" w:rsidP="00A77CE0">
            <w:pPr>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color w:val="000000"/>
                <w:sz w:val="18"/>
                <w:szCs w:val="18"/>
              </w:rPr>
            </w:pPr>
          </w:p>
        </w:tc>
      </w:tr>
      <w:tr w:rsidR="00A77CE0" w:rsidRPr="00A77CE0" w:rsidTr="000A55F6">
        <w:trPr>
          <w:trHeight w:val="617"/>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A77CE0">
            <w:pPr>
              <w:jc w:val="center"/>
              <w:rPr>
                <w:color w:val="000000"/>
                <w:sz w:val="18"/>
                <w:szCs w:val="18"/>
              </w:rPr>
            </w:pPr>
            <w:r w:rsidRPr="00A77CE0">
              <w:rPr>
                <w:color w:val="000000"/>
                <w:sz w:val="18"/>
                <w:szCs w:val="18"/>
              </w:rPr>
              <w:t>2.</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rPr>
                <w:color w:val="000000"/>
                <w:sz w:val="18"/>
                <w:szCs w:val="18"/>
              </w:rPr>
            </w:pPr>
            <w:r w:rsidRPr="00A77CE0">
              <w:rPr>
                <w:color w:val="000000"/>
                <w:sz w:val="18"/>
                <w:szCs w:val="18"/>
              </w:rPr>
              <w:t>Aparat RTG śródoperacyjny typu ramię C</w:t>
            </w:r>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jc w:val="center"/>
              <w:rPr>
                <w:color w:val="000000"/>
                <w:sz w:val="18"/>
                <w:szCs w:val="18"/>
              </w:rPr>
            </w:pPr>
            <w:r w:rsidRPr="00A77CE0">
              <w:rPr>
                <w:color w:val="000000"/>
                <w:sz w:val="18"/>
                <w:szCs w:val="18"/>
              </w:rPr>
              <w:t>51304</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jc w:val="center"/>
              <w:rPr>
                <w:b/>
                <w:color w:val="000000"/>
                <w:sz w:val="18"/>
                <w:szCs w:val="18"/>
              </w:rPr>
            </w:pPr>
            <w:r w:rsidRPr="00A77CE0">
              <w:rPr>
                <w:b/>
                <w:color w:val="000000"/>
                <w:sz w:val="18"/>
                <w:szCs w:val="18"/>
              </w:rPr>
              <w:t>24</w:t>
            </w:r>
          </w:p>
        </w:tc>
        <w:tc>
          <w:tcPr>
            <w:tcW w:w="1527" w:type="dxa"/>
            <w:tcBorders>
              <w:top w:val="nil"/>
              <w:left w:val="nil"/>
              <w:bottom w:val="single" w:sz="4" w:space="0" w:color="auto"/>
              <w:right w:val="single" w:sz="4" w:space="0" w:color="auto"/>
            </w:tcBorders>
            <w:vAlign w:val="center"/>
          </w:tcPr>
          <w:p w:rsidR="00A77CE0" w:rsidRPr="00A77CE0" w:rsidRDefault="00A77CE0" w:rsidP="00A77CE0">
            <w:pPr>
              <w:jc w:val="center"/>
              <w:rPr>
                <w:color w:val="000000"/>
                <w:sz w:val="18"/>
                <w:szCs w:val="18"/>
              </w:rPr>
            </w:pPr>
          </w:p>
        </w:tc>
        <w:tc>
          <w:tcPr>
            <w:tcW w:w="1701" w:type="dxa"/>
            <w:tcBorders>
              <w:top w:val="single" w:sz="4" w:space="0" w:color="auto"/>
              <w:left w:val="nil"/>
              <w:bottom w:val="single" w:sz="4" w:space="0" w:color="auto"/>
              <w:right w:val="single" w:sz="4" w:space="0" w:color="auto"/>
            </w:tcBorders>
          </w:tcPr>
          <w:p w:rsidR="00A77CE0" w:rsidRPr="00A77CE0" w:rsidRDefault="00A77CE0" w:rsidP="00A77CE0">
            <w:pPr>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color w:val="000000"/>
                <w:sz w:val="18"/>
                <w:szCs w:val="18"/>
              </w:rPr>
            </w:pPr>
          </w:p>
        </w:tc>
      </w:tr>
      <w:tr w:rsidR="00A77CE0" w:rsidRPr="00A77CE0" w:rsidTr="000A55F6">
        <w:trPr>
          <w:trHeight w:val="567"/>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A77CE0">
            <w:pPr>
              <w:jc w:val="center"/>
              <w:rPr>
                <w:color w:val="000000"/>
                <w:sz w:val="18"/>
                <w:szCs w:val="18"/>
              </w:rPr>
            </w:pPr>
            <w:r w:rsidRPr="00A77CE0">
              <w:rPr>
                <w:color w:val="000000"/>
                <w:sz w:val="18"/>
                <w:szCs w:val="18"/>
              </w:rPr>
              <w:t>3.</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rPr>
                <w:color w:val="000000"/>
                <w:sz w:val="18"/>
                <w:szCs w:val="18"/>
              </w:rPr>
            </w:pPr>
            <w:r w:rsidRPr="00A77CE0">
              <w:rPr>
                <w:color w:val="000000"/>
                <w:sz w:val="18"/>
                <w:szCs w:val="18"/>
              </w:rPr>
              <w:t xml:space="preserve">Aparat </w:t>
            </w:r>
            <w:proofErr w:type="spellStart"/>
            <w:r w:rsidRPr="00A77CE0">
              <w:rPr>
                <w:color w:val="000000"/>
                <w:sz w:val="18"/>
                <w:szCs w:val="18"/>
              </w:rPr>
              <w:t>rtg</w:t>
            </w:r>
            <w:proofErr w:type="spellEnd"/>
            <w:r w:rsidRPr="00A77CE0">
              <w:rPr>
                <w:color w:val="000000"/>
                <w:sz w:val="18"/>
                <w:szCs w:val="18"/>
              </w:rPr>
              <w:t xml:space="preserve"> z torem wizyjnym i ramieniem C</w:t>
            </w:r>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jc w:val="center"/>
              <w:rPr>
                <w:color w:val="000000"/>
                <w:sz w:val="18"/>
                <w:szCs w:val="18"/>
              </w:rPr>
            </w:pPr>
            <w:r w:rsidRPr="00A77CE0">
              <w:rPr>
                <w:color w:val="000000"/>
                <w:sz w:val="18"/>
                <w:szCs w:val="18"/>
              </w:rPr>
              <w:t>8248</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jc w:val="center"/>
              <w:rPr>
                <w:b/>
                <w:color w:val="000000"/>
                <w:sz w:val="18"/>
                <w:szCs w:val="18"/>
              </w:rPr>
            </w:pPr>
            <w:r w:rsidRPr="00A77CE0">
              <w:rPr>
                <w:b/>
                <w:color w:val="000000"/>
                <w:sz w:val="18"/>
                <w:szCs w:val="18"/>
              </w:rPr>
              <w:t>24</w:t>
            </w:r>
          </w:p>
        </w:tc>
        <w:tc>
          <w:tcPr>
            <w:tcW w:w="1527" w:type="dxa"/>
            <w:tcBorders>
              <w:top w:val="nil"/>
              <w:left w:val="nil"/>
              <w:bottom w:val="single" w:sz="4" w:space="0" w:color="auto"/>
              <w:right w:val="single" w:sz="4" w:space="0" w:color="auto"/>
            </w:tcBorders>
            <w:vAlign w:val="center"/>
          </w:tcPr>
          <w:p w:rsidR="00A77CE0" w:rsidRPr="00A77CE0" w:rsidRDefault="00A77CE0" w:rsidP="00A77CE0">
            <w:pPr>
              <w:jc w:val="center"/>
            </w:pPr>
          </w:p>
        </w:tc>
        <w:tc>
          <w:tcPr>
            <w:tcW w:w="1701" w:type="dxa"/>
            <w:tcBorders>
              <w:top w:val="single" w:sz="4" w:space="0" w:color="auto"/>
              <w:left w:val="nil"/>
              <w:bottom w:val="single" w:sz="4" w:space="0" w:color="auto"/>
              <w:right w:val="single" w:sz="4" w:space="0" w:color="auto"/>
            </w:tcBorders>
          </w:tcPr>
          <w:p w:rsidR="00A77CE0" w:rsidRPr="00A77CE0" w:rsidRDefault="00A77CE0" w:rsidP="00A77CE0">
            <w:pPr>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color w:val="000000"/>
                <w:sz w:val="18"/>
                <w:szCs w:val="18"/>
              </w:rPr>
            </w:pPr>
          </w:p>
        </w:tc>
      </w:tr>
      <w:tr w:rsidR="00A77CE0" w:rsidRPr="00A77CE0" w:rsidTr="000A55F6">
        <w:trPr>
          <w:trHeight w:val="505"/>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A77CE0">
            <w:pPr>
              <w:jc w:val="center"/>
              <w:rPr>
                <w:color w:val="000000"/>
                <w:sz w:val="18"/>
                <w:szCs w:val="18"/>
              </w:rPr>
            </w:pPr>
            <w:r w:rsidRPr="00A77CE0">
              <w:rPr>
                <w:color w:val="000000"/>
                <w:sz w:val="18"/>
                <w:szCs w:val="18"/>
              </w:rPr>
              <w:t>4.</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rPr>
                <w:color w:val="000000"/>
                <w:sz w:val="18"/>
                <w:szCs w:val="18"/>
              </w:rPr>
            </w:pPr>
            <w:r w:rsidRPr="00A77CE0">
              <w:rPr>
                <w:color w:val="000000"/>
                <w:sz w:val="18"/>
                <w:szCs w:val="18"/>
              </w:rPr>
              <w:t xml:space="preserve">Aparat </w:t>
            </w:r>
            <w:proofErr w:type="spellStart"/>
            <w:r w:rsidRPr="00A77CE0">
              <w:rPr>
                <w:color w:val="000000"/>
                <w:sz w:val="18"/>
                <w:szCs w:val="18"/>
              </w:rPr>
              <w:t>rtg</w:t>
            </w:r>
            <w:proofErr w:type="spellEnd"/>
            <w:r w:rsidRPr="00A77CE0">
              <w:rPr>
                <w:color w:val="000000"/>
                <w:sz w:val="18"/>
                <w:szCs w:val="18"/>
              </w:rPr>
              <w:t xml:space="preserve"> z torem wizyjnym i ramieniem C</w:t>
            </w:r>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A77CE0">
            <w:pPr>
              <w:jc w:val="center"/>
              <w:rPr>
                <w:color w:val="000000"/>
                <w:sz w:val="18"/>
                <w:szCs w:val="18"/>
              </w:rPr>
            </w:pPr>
            <w:r w:rsidRPr="00A77CE0">
              <w:rPr>
                <w:color w:val="000000"/>
                <w:sz w:val="18"/>
                <w:szCs w:val="18"/>
              </w:rPr>
              <w:t>9950</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jc w:val="center"/>
              <w:rPr>
                <w:b/>
                <w:color w:val="000000"/>
                <w:sz w:val="18"/>
                <w:szCs w:val="18"/>
              </w:rPr>
            </w:pPr>
            <w:r w:rsidRPr="00A77CE0">
              <w:rPr>
                <w:b/>
                <w:color w:val="000000"/>
                <w:sz w:val="18"/>
                <w:szCs w:val="18"/>
              </w:rPr>
              <w:t>24</w:t>
            </w:r>
          </w:p>
        </w:tc>
        <w:tc>
          <w:tcPr>
            <w:tcW w:w="1527" w:type="dxa"/>
            <w:tcBorders>
              <w:top w:val="nil"/>
              <w:left w:val="nil"/>
              <w:bottom w:val="single" w:sz="4" w:space="0" w:color="auto"/>
              <w:right w:val="single" w:sz="4" w:space="0" w:color="auto"/>
            </w:tcBorders>
            <w:vAlign w:val="center"/>
          </w:tcPr>
          <w:p w:rsidR="00A77CE0" w:rsidRPr="00A77CE0" w:rsidRDefault="00A77CE0" w:rsidP="00A77CE0">
            <w:pPr>
              <w:jc w:val="center"/>
            </w:pPr>
          </w:p>
        </w:tc>
        <w:tc>
          <w:tcPr>
            <w:tcW w:w="1701" w:type="dxa"/>
            <w:tcBorders>
              <w:top w:val="single" w:sz="4" w:space="0" w:color="auto"/>
              <w:left w:val="nil"/>
              <w:bottom w:val="single" w:sz="4" w:space="0" w:color="auto"/>
              <w:right w:val="single" w:sz="4" w:space="0" w:color="auto"/>
            </w:tcBorders>
          </w:tcPr>
          <w:p w:rsidR="00A77CE0" w:rsidRPr="00A77CE0" w:rsidRDefault="00A77CE0" w:rsidP="00A77CE0">
            <w:pPr>
              <w:jc w:val="cente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color w:val="000000"/>
                <w:sz w:val="18"/>
                <w:szCs w:val="18"/>
              </w:rPr>
            </w:pPr>
          </w:p>
        </w:tc>
      </w:tr>
      <w:tr w:rsidR="00A77CE0" w:rsidRPr="00A77CE0" w:rsidTr="000A55F6">
        <w:trPr>
          <w:trHeight w:val="505"/>
        </w:trPr>
        <w:tc>
          <w:tcPr>
            <w:tcW w:w="637" w:type="dxa"/>
            <w:tcBorders>
              <w:top w:val="nil"/>
              <w:left w:val="single" w:sz="4" w:space="0" w:color="auto"/>
              <w:bottom w:val="single" w:sz="4" w:space="0" w:color="auto"/>
              <w:right w:val="single" w:sz="4" w:space="0" w:color="auto"/>
            </w:tcBorders>
            <w:shd w:val="clear" w:color="auto" w:fill="auto"/>
            <w:noWrap/>
            <w:vAlign w:val="center"/>
          </w:tcPr>
          <w:p w:rsidR="00A77CE0" w:rsidRPr="00A77CE0" w:rsidRDefault="00A77CE0" w:rsidP="00A77CE0">
            <w:pPr>
              <w:jc w:val="center"/>
              <w:rPr>
                <w:color w:val="000000"/>
                <w:sz w:val="18"/>
                <w:szCs w:val="18"/>
              </w:rPr>
            </w:pPr>
            <w:r w:rsidRPr="00A77CE0">
              <w:rPr>
                <w:color w:val="000000"/>
                <w:sz w:val="18"/>
                <w:szCs w:val="18"/>
              </w:rPr>
              <w:t>5</w:t>
            </w:r>
          </w:p>
        </w:tc>
        <w:tc>
          <w:tcPr>
            <w:tcW w:w="3828"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rPr>
                <w:color w:val="000000"/>
                <w:sz w:val="18"/>
                <w:szCs w:val="18"/>
              </w:rPr>
            </w:pPr>
            <w:r w:rsidRPr="00A77CE0">
              <w:rPr>
                <w:sz w:val="20"/>
                <w:szCs w:val="20"/>
              </w:rPr>
              <w:t>Części zamienne do urządzeń z poz. 2-4</w:t>
            </w:r>
          </w:p>
        </w:tc>
        <w:tc>
          <w:tcPr>
            <w:tcW w:w="1134"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jc w:val="center"/>
              <w:rPr>
                <w:color w:val="000000"/>
                <w:sz w:val="18"/>
                <w:szCs w:val="18"/>
              </w:rPr>
            </w:pPr>
            <w:r w:rsidRPr="00A77CE0">
              <w:rPr>
                <w:color w:val="000000"/>
                <w:sz w:val="18"/>
                <w:szCs w:val="18"/>
              </w:rPr>
              <w:t>--------</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5C7FB3" w:rsidP="00A77CE0">
            <w:pPr>
              <w:jc w:val="center"/>
              <w:rPr>
                <w:color w:val="000000"/>
                <w:sz w:val="18"/>
                <w:szCs w:val="18"/>
              </w:rPr>
            </w:pPr>
            <w:r>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A77CE0" w:rsidP="00A77CE0">
            <w:pPr>
              <w:jc w:val="center"/>
              <w:rPr>
                <w:color w:val="000000"/>
                <w:sz w:val="18"/>
                <w:szCs w:val="18"/>
              </w:rPr>
            </w:pPr>
            <w:r w:rsidRPr="00A77CE0">
              <w:rPr>
                <w:color w:val="000000"/>
                <w:sz w:val="18"/>
                <w:szCs w:val="18"/>
              </w:rPr>
              <w:t>-------</w:t>
            </w:r>
          </w:p>
        </w:tc>
        <w:tc>
          <w:tcPr>
            <w:tcW w:w="1527" w:type="dxa"/>
            <w:tcBorders>
              <w:top w:val="nil"/>
              <w:left w:val="nil"/>
              <w:bottom w:val="single" w:sz="4" w:space="0" w:color="auto"/>
              <w:right w:val="single" w:sz="4" w:space="0" w:color="auto"/>
            </w:tcBorders>
            <w:vAlign w:val="center"/>
          </w:tcPr>
          <w:p w:rsidR="00A77CE0" w:rsidRPr="00A77CE0" w:rsidRDefault="005C7FB3" w:rsidP="00A77CE0">
            <w:pPr>
              <w:jc w:val="center"/>
              <w:rPr>
                <w:color w:val="000000"/>
                <w:sz w:val="18"/>
                <w:szCs w:val="18"/>
              </w:rPr>
            </w:pPr>
            <w:r>
              <w:rPr>
                <w:color w:val="000000"/>
                <w:sz w:val="18"/>
                <w:szCs w:val="18"/>
              </w:rPr>
              <w:t>---------------</w:t>
            </w:r>
          </w:p>
        </w:tc>
        <w:tc>
          <w:tcPr>
            <w:tcW w:w="1701"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color w:val="000000"/>
                <w:sz w:val="18"/>
                <w:szCs w:val="18"/>
              </w:rPr>
            </w:pPr>
            <w:r w:rsidRPr="00A77CE0">
              <w:rPr>
                <w:color w:val="000000"/>
                <w:sz w:val="18"/>
                <w:szCs w:val="18"/>
              </w:rPr>
              <w:t>110 000,00</w:t>
            </w: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color w:val="000000"/>
                <w:sz w:val="18"/>
                <w:szCs w:val="18"/>
              </w:rPr>
            </w:pPr>
            <w:r w:rsidRPr="00A77CE0">
              <w:rPr>
                <w:color w:val="000000"/>
                <w:sz w:val="18"/>
                <w:szCs w:val="18"/>
              </w:rPr>
              <w:t>135 300,00</w:t>
            </w:r>
          </w:p>
        </w:tc>
      </w:tr>
      <w:tr w:rsidR="00A77CE0" w:rsidRPr="00A77CE0" w:rsidTr="000A55F6">
        <w:trPr>
          <w:trHeight w:val="677"/>
        </w:trPr>
        <w:tc>
          <w:tcPr>
            <w:tcW w:w="82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77CE0" w:rsidRPr="00A77CE0" w:rsidRDefault="00A77CE0" w:rsidP="00A77CE0">
            <w:pPr>
              <w:jc w:val="right"/>
              <w:rPr>
                <w:b/>
                <w:color w:val="000000"/>
                <w:sz w:val="18"/>
                <w:szCs w:val="18"/>
              </w:rPr>
            </w:pPr>
            <w:r w:rsidRPr="00A77CE0">
              <w:rPr>
                <w:b/>
                <w:color w:val="000000"/>
                <w:sz w:val="18"/>
                <w:szCs w:val="18"/>
              </w:rPr>
              <w:t>RAZEM</w:t>
            </w:r>
          </w:p>
        </w:tc>
        <w:tc>
          <w:tcPr>
            <w:tcW w:w="1527" w:type="dxa"/>
            <w:tcBorders>
              <w:top w:val="single" w:sz="4" w:space="0" w:color="auto"/>
              <w:left w:val="nil"/>
              <w:bottom w:val="single" w:sz="4" w:space="0" w:color="auto"/>
              <w:right w:val="single" w:sz="4" w:space="0" w:color="auto"/>
            </w:tcBorders>
            <w:vAlign w:val="center"/>
          </w:tcPr>
          <w:p w:rsidR="00A77CE0" w:rsidRPr="00A77CE0" w:rsidRDefault="00A77CE0" w:rsidP="00A77CE0">
            <w:pPr>
              <w:jc w:val="center"/>
              <w:rPr>
                <w:b/>
                <w:color w:val="000000"/>
                <w:sz w:val="18"/>
                <w:szCs w:val="18"/>
              </w:rPr>
            </w:pPr>
          </w:p>
        </w:tc>
        <w:tc>
          <w:tcPr>
            <w:tcW w:w="1701" w:type="dxa"/>
            <w:tcBorders>
              <w:top w:val="single" w:sz="4" w:space="0" w:color="auto"/>
              <w:left w:val="nil"/>
              <w:bottom w:val="single" w:sz="4" w:space="0" w:color="auto"/>
              <w:right w:val="single" w:sz="4" w:space="0" w:color="auto"/>
            </w:tcBorders>
          </w:tcPr>
          <w:p w:rsidR="00A77CE0" w:rsidRPr="00A77CE0" w:rsidRDefault="00A77CE0" w:rsidP="00A77CE0">
            <w:pPr>
              <w:jc w:val="center"/>
              <w:rPr>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77CE0" w:rsidRPr="00A77CE0" w:rsidRDefault="00A77CE0" w:rsidP="00A77CE0">
            <w:pPr>
              <w:jc w:val="center"/>
              <w:rPr>
                <w:b/>
                <w:color w:val="000000"/>
                <w:sz w:val="18"/>
                <w:szCs w:val="18"/>
              </w:rPr>
            </w:pPr>
          </w:p>
        </w:tc>
      </w:tr>
    </w:tbl>
    <w:p w:rsidR="00F91FEA" w:rsidRDefault="00F91FEA" w:rsidP="00C02E2D">
      <w:pPr>
        <w:rPr>
          <w:sz w:val="20"/>
          <w:szCs w:val="20"/>
        </w:rPr>
      </w:pPr>
    </w:p>
    <w:p w:rsidR="00DA4D38" w:rsidRDefault="00DA4D38" w:rsidP="00C02E2D">
      <w:pPr>
        <w:rPr>
          <w:sz w:val="20"/>
          <w:szCs w:val="20"/>
        </w:rPr>
      </w:pPr>
    </w:p>
    <w:p w:rsidR="00CA13B5" w:rsidRPr="00CA13B5" w:rsidRDefault="00CA13B5" w:rsidP="00CA13B5">
      <w:pPr>
        <w:tabs>
          <w:tab w:val="left" w:pos="708"/>
          <w:tab w:val="center" w:pos="4536"/>
          <w:tab w:val="right" w:pos="9072"/>
        </w:tabs>
        <w:jc w:val="right"/>
        <w:rPr>
          <w:sz w:val="20"/>
          <w:szCs w:val="20"/>
        </w:rPr>
      </w:pPr>
      <w:r w:rsidRPr="00CA13B5">
        <w:rPr>
          <w:sz w:val="20"/>
          <w:szCs w:val="20"/>
        </w:rPr>
        <w:t>…………….…</w:t>
      </w:r>
      <w:proofErr w:type="gramStart"/>
      <w:r w:rsidRPr="00CA13B5">
        <w:rPr>
          <w:sz w:val="20"/>
          <w:szCs w:val="20"/>
        </w:rPr>
        <w:t xml:space="preserve">dnia……………                                             </w:t>
      </w:r>
      <w:proofErr w:type="gramEnd"/>
      <w:r w:rsidRPr="00CA13B5">
        <w:rPr>
          <w:sz w:val="20"/>
          <w:szCs w:val="20"/>
        </w:rPr>
        <w:t xml:space="preserve">     ………...............................................................................</w:t>
      </w:r>
    </w:p>
    <w:p w:rsidR="00CA13B5" w:rsidRPr="00CA13B5" w:rsidRDefault="00CA13B5" w:rsidP="00CA13B5">
      <w:pPr>
        <w:tabs>
          <w:tab w:val="left" w:pos="708"/>
          <w:tab w:val="center" w:pos="4536"/>
          <w:tab w:val="right" w:pos="9072"/>
        </w:tabs>
        <w:jc w:val="right"/>
        <w:rPr>
          <w:sz w:val="16"/>
          <w:szCs w:val="16"/>
        </w:rPr>
      </w:pPr>
      <w:r w:rsidRPr="00CA13B5">
        <w:rPr>
          <w:sz w:val="16"/>
          <w:szCs w:val="16"/>
        </w:rPr>
        <w:t xml:space="preserve">                                                                                          podpis </w:t>
      </w:r>
      <w:proofErr w:type="gramStart"/>
      <w:r w:rsidRPr="00CA13B5">
        <w:rPr>
          <w:sz w:val="16"/>
          <w:szCs w:val="16"/>
        </w:rPr>
        <w:t>i  pieczęć</w:t>
      </w:r>
      <w:proofErr w:type="gramEnd"/>
      <w:r w:rsidRPr="00CA13B5">
        <w:rPr>
          <w:sz w:val="16"/>
          <w:szCs w:val="16"/>
        </w:rPr>
        <w:t xml:space="preserve">  osób wskazanych w dokumencie</w:t>
      </w:r>
    </w:p>
    <w:p w:rsidR="00CA13B5" w:rsidRPr="00CA13B5" w:rsidRDefault="00CA13B5" w:rsidP="00CA13B5">
      <w:pPr>
        <w:tabs>
          <w:tab w:val="left" w:pos="708"/>
          <w:tab w:val="center" w:pos="4536"/>
          <w:tab w:val="right" w:pos="9072"/>
        </w:tabs>
        <w:jc w:val="right"/>
        <w:rPr>
          <w:sz w:val="16"/>
          <w:szCs w:val="16"/>
        </w:rPr>
      </w:pPr>
      <w:r w:rsidRPr="00CA13B5">
        <w:rPr>
          <w:sz w:val="16"/>
          <w:szCs w:val="16"/>
        </w:rPr>
        <w:t xml:space="preserve">                                                                                        </w:t>
      </w:r>
      <w:proofErr w:type="gramStart"/>
      <w:r w:rsidRPr="00CA13B5">
        <w:rPr>
          <w:sz w:val="16"/>
          <w:szCs w:val="16"/>
        </w:rPr>
        <w:t>uprawniającym</w:t>
      </w:r>
      <w:proofErr w:type="gramEnd"/>
      <w:r w:rsidRPr="00CA13B5">
        <w:rPr>
          <w:sz w:val="16"/>
          <w:szCs w:val="16"/>
        </w:rPr>
        <w:t xml:space="preserve"> do występowania w obrocie prawny lub</w:t>
      </w:r>
    </w:p>
    <w:p w:rsidR="00CA13B5" w:rsidRPr="00CA13B5" w:rsidRDefault="00CA13B5" w:rsidP="00CA13B5">
      <w:pPr>
        <w:tabs>
          <w:tab w:val="left" w:pos="708"/>
          <w:tab w:val="center" w:pos="4536"/>
          <w:tab w:val="right" w:pos="9072"/>
        </w:tabs>
        <w:jc w:val="right"/>
        <w:rPr>
          <w:sz w:val="20"/>
          <w:szCs w:val="20"/>
        </w:rPr>
      </w:pPr>
      <w:r w:rsidRPr="00CA13B5">
        <w:rPr>
          <w:sz w:val="16"/>
          <w:szCs w:val="16"/>
        </w:rPr>
        <w:t xml:space="preserve">                                                                                   </w:t>
      </w:r>
      <w:proofErr w:type="gramStart"/>
      <w:r w:rsidRPr="00CA13B5">
        <w:rPr>
          <w:sz w:val="16"/>
          <w:szCs w:val="16"/>
        </w:rPr>
        <w:t>posiadających</w:t>
      </w:r>
      <w:proofErr w:type="gramEnd"/>
      <w:r w:rsidRPr="00CA13B5">
        <w:rPr>
          <w:sz w:val="16"/>
          <w:szCs w:val="16"/>
        </w:rPr>
        <w:t xml:space="preserve"> pełnomocnictwo</w:t>
      </w:r>
    </w:p>
    <w:p w:rsidR="00CA13B5" w:rsidRDefault="00CA13B5" w:rsidP="00CA13B5">
      <w:pPr>
        <w:tabs>
          <w:tab w:val="left" w:pos="708"/>
          <w:tab w:val="center" w:pos="4536"/>
          <w:tab w:val="right" w:pos="9072"/>
        </w:tabs>
        <w:jc w:val="right"/>
        <w:rPr>
          <w:b/>
        </w:rPr>
        <w:sectPr w:rsidR="00CA13B5" w:rsidSect="00202FEF">
          <w:headerReference w:type="default" r:id="rId15"/>
          <w:footerReference w:type="default" r:id="rId16"/>
          <w:pgSz w:w="16838" w:h="11906" w:orient="landscape"/>
          <w:pgMar w:top="1417" w:right="1417" w:bottom="1417" w:left="1417" w:header="0" w:footer="0" w:gutter="0"/>
          <w:cols w:space="708"/>
          <w:docGrid w:linePitch="326"/>
        </w:sectPr>
      </w:pPr>
    </w:p>
    <w:p w:rsidR="00CA13B5" w:rsidRPr="0068084C" w:rsidRDefault="00CA13B5" w:rsidP="00CA13B5">
      <w:pPr>
        <w:pStyle w:val="Nagwek"/>
        <w:tabs>
          <w:tab w:val="clear" w:pos="4536"/>
          <w:tab w:val="clear" w:pos="9072"/>
        </w:tabs>
        <w:jc w:val="right"/>
        <w:rPr>
          <w:b/>
          <w:sz w:val="24"/>
          <w:szCs w:val="24"/>
        </w:rPr>
      </w:pPr>
      <w:r w:rsidRPr="0068084C">
        <w:rPr>
          <w:b/>
          <w:sz w:val="24"/>
          <w:szCs w:val="24"/>
        </w:rPr>
        <w:lastRenderedPageBreak/>
        <w:t>Załącznik nr 2</w:t>
      </w:r>
    </w:p>
    <w:p w:rsidR="00CA13B5" w:rsidRDefault="00CA13B5" w:rsidP="00CA13B5">
      <w:pPr>
        <w:pStyle w:val="Tytu"/>
        <w:rPr>
          <w:b/>
          <w:snapToGrid w:val="0"/>
          <w:color w:val="000000"/>
          <w:sz w:val="24"/>
          <w:szCs w:val="24"/>
        </w:rPr>
      </w:pPr>
      <w:r w:rsidRPr="00087F1D">
        <w:rPr>
          <w:b/>
          <w:snapToGrid w:val="0"/>
          <w:color w:val="000000"/>
          <w:sz w:val="24"/>
          <w:szCs w:val="24"/>
        </w:rPr>
        <w:t>Zestawienie asortymentowo – cenowe przedmiotu zamówienia</w:t>
      </w:r>
    </w:p>
    <w:p w:rsidR="00CA13B5" w:rsidRPr="00087F1D" w:rsidRDefault="00CA13B5" w:rsidP="00CA13B5">
      <w:pPr>
        <w:pStyle w:val="Tytu"/>
        <w:rPr>
          <w:b/>
          <w:snapToGrid w:val="0"/>
          <w:color w:val="000000"/>
          <w:sz w:val="24"/>
          <w:szCs w:val="24"/>
        </w:rPr>
      </w:pPr>
    </w:p>
    <w:p w:rsidR="00CA13B5" w:rsidRPr="00A77CE0" w:rsidRDefault="00CA13B5" w:rsidP="00CA13B5">
      <w:pPr>
        <w:jc w:val="both"/>
        <w:rPr>
          <w:b/>
          <w:i/>
          <w:sz w:val="20"/>
          <w:szCs w:val="20"/>
        </w:rPr>
      </w:pPr>
      <w:r w:rsidRPr="00A77CE0">
        <w:rPr>
          <w:b/>
          <w:i/>
          <w:sz w:val="20"/>
          <w:szCs w:val="20"/>
        </w:rPr>
        <w:t xml:space="preserve">* Cena brutto to wartość jednostkowa netto(zł) razy Ilość – daje Wartość netto (zł), z której to wartości liczymy podatek </w:t>
      </w:r>
      <w:proofErr w:type="spellStart"/>
      <w:r w:rsidRPr="00A77CE0">
        <w:rPr>
          <w:b/>
          <w:i/>
          <w:sz w:val="20"/>
          <w:szCs w:val="20"/>
        </w:rPr>
        <w:t>vat</w:t>
      </w:r>
      <w:proofErr w:type="spellEnd"/>
      <w:r w:rsidRPr="00A77CE0">
        <w:rPr>
          <w:b/>
          <w:i/>
          <w:sz w:val="20"/>
          <w:szCs w:val="20"/>
        </w:rPr>
        <w:t xml:space="preserve"> i po dodaniu podatku </w:t>
      </w:r>
      <w:proofErr w:type="spellStart"/>
      <w:r w:rsidRPr="00A77CE0">
        <w:rPr>
          <w:b/>
          <w:i/>
          <w:sz w:val="20"/>
          <w:szCs w:val="20"/>
        </w:rPr>
        <w:t>vat</w:t>
      </w:r>
      <w:proofErr w:type="spellEnd"/>
      <w:r w:rsidRPr="00A77CE0">
        <w:rPr>
          <w:b/>
          <w:i/>
          <w:sz w:val="20"/>
          <w:szCs w:val="20"/>
        </w:rPr>
        <w:t xml:space="preserve"> do wartości netto otrzymujemy Cenę brutto (zł).</w:t>
      </w:r>
    </w:p>
    <w:p w:rsidR="00CA13B5" w:rsidRDefault="00CA13B5" w:rsidP="00CA13B5">
      <w:pPr>
        <w:pStyle w:val="Tytu"/>
        <w:rPr>
          <w:rFonts w:ascii="Arial" w:hAnsi="Arial" w:cs="Arial"/>
          <w:b/>
          <w:snapToGrid w:val="0"/>
          <w:color w:val="000000"/>
          <w:sz w:val="24"/>
          <w:szCs w:val="24"/>
        </w:rPr>
      </w:pPr>
    </w:p>
    <w:p w:rsidR="00A77CE0" w:rsidRPr="00A77CE0" w:rsidRDefault="00A77CE0" w:rsidP="00A77CE0">
      <w:pPr>
        <w:pStyle w:val="Tytu"/>
        <w:rPr>
          <w:b/>
          <w:snapToGrid w:val="0"/>
          <w:color w:val="000000"/>
          <w:sz w:val="24"/>
          <w:szCs w:val="24"/>
        </w:rPr>
      </w:pPr>
      <w:proofErr w:type="gramStart"/>
      <w:r w:rsidRPr="00A77CE0">
        <w:rPr>
          <w:b/>
          <w:snapToGrid w:val="0"/>
          <w:color w:val="000000"/>
          <w:sz w:val="24"/>
          <w:szCs w:val="24"/>
        </w:rPr>
        <w:t xml:space="preserve">Pakiet  </w:t>
      </w:r>
      <w:r w:rsidR="005C7FB3">
        <w:rPr>
          <w:b/>
          <w:snapToGrid w:val="0"/>
          <w:color w:val="000000"/>
          <w:sz w:val="24"/>
          <w:szCs w:val="24"/>
        </w:rPr>
        <w:t xml:space="preserve">2 </w:t>
      </w:r>
      <w:r w:rsidRPr="00A77CE0">
        <w:rPr>
          <w:b/>
          <w:snapToGrid w:val="0"/>
          <w:color w:val="000000"/>
          <w:sz w:val="24"/>
          <w:szCs w:val="24"/>
        </w:rPr>
        <w:t>– serwis</w:t>
      </w:r>
      <w:proofErr w:type="gramEnd"/>
      <w:r w:rsidRPr="00A77CE0">
        <w:rPr>
          <w:b/>
          <w:snapToGrid w:val="0"/>
          <w:color w:val="000000"/>
          <w:sz w:val="24"/>
          <w:szCs w:val="24"/>
        </w:rPr>
        <w:t xml:space="preserve"> </w:t>
      </w:r>
      <w:proofErr w:type="spellStart"/>
      <w:r>
        <w:rPr>
          <w:b/>
          <w:snapToGrid w:val="0"/>
          <w:color w:val="000000"/>
          <w:sz w:val="24"/>
          <w:szCs w:val="24"/>
        </w:rPr>
        <w:t>stolów</w:t>
      </w:r>
      <w:proofErr w:type="spellEnd"/>
      <w:r>
        <w:rPr>
          <w:b/>
          <w:snapToGrid w:val="0"/>
          <w:color w:val="000000"/>
          <w:sz w:val="24"/>
          <w:szCs w:val="24"/>
        </w:rPr>
        <w:t xml:space="preserve"> operacyjnych </w:t>
      </w:r>
      <w:r w:rsidR="00090681">
        <w:rPr>
          <w:b/>
          <w:snapToGrid w:val="0"/>
          <w:color w:val="000000"/>
          <w:sz w:val="24"/>
          <w:szCs w:val="24"/>
        </w:rPr>
        <w:t xml:space="preserve">typ </w:t>
      </w:r>
      <w:proofErr w:type="spellStart"/>
      <w:r w:rsidR="00090681">
        <w:rPr>
          <w:b/>
          <w:snapToGrid w:val="0"/>
          <w:color w:val="000000"/>
          <w:sz w:val="24"/>
          <w:szCs w:val="24"/>
        </w:rPr>
        <w:t>Stille</w:t>
      </w:r>
      <w:proofErr w:type="spellEnd"/>
      <w:r w:rsidR="00090681">
        <w:rPr>
          <w:b/>
          <w:snapToGrid w:val="0"/>
          <w:color w:val="000000"/>
          <w:sz w:val="24"/>
          <w:szCs w:val="24"/>
        </w:rPr>
        <w:t xml:space="preserve"> </w:t>
      </w:r>
      <w:proofErr w:type="spellStart"/>
      <w:r w:rsidR="00090681">
        <w:rPr>
          <w:b/>
          <w:snapToGrid w:val="0"/>
          <w:color w:val="000000"/>
          <w:sz w:val="24"/>
          <w:szCs w:val="24"/>
        </w:rPr>
        <w:t>ImagiQ</w:t>
      </w:r>
      <w:proofErr w:type="spellEnd"/>
      <w:r w:rsidR="0098001B" w:rsidRPr="0098001B">
        <w:rPr>
          <w:b/>
          <w:snapToGrid w:val="0"/>
          <w:color w:val="000000"/>
          <w:sz w:val="24"/>
          <w:szCs w:val="24"/>
        </w:rPr>
        <w:t xml:space="preserve"> </w:t>
      </w:r>
      <w:r w:rsidR="0098001B">
        <w:rPr>
          <w:b/>
          <w:snapToGrid w:val="0"/>
          <w:color w:val="000000"/>
          <w:sz w:val="24"/>
          <w:szCs w:val="24"/>
        </w:rPr>
        <w:t>wraz z dostawą części zamiennych</w:t>
      </w:r>
    </w:p>
    <w:p w:rsidR="00A77CE0" w:rsidRPr="00A77CE0" w:rsidRDefault="00A77CE0" w:rsidP="00A77CE0">
      <w:pPr>
        <w:jc w:val="both"/>
        <w:rPr>
          <w:color w:val="000000"/>
          <w:sz w:val="18"/>
        </w:rPr>
      </w:pPr>
    </w:p>
    <w:tbl>
      <w:tblPr>
        <w:tblpPr w:leftFromText="141" w:rightFromText="141" w:vertAnchor="text" w:horzAnchor="margin" w:tblpXSpec="center" w:tblpY="130"/>
        <w:tblW w:w="13186" w:type="dxa"/>
        <w:tblLayout w:type="fixed"/>
        <w:tblCellMar>
          <w:left w:w="70" w:type="dxa"/>
          <w:right w:w="70" w:type="dxa"/>
        </w:tblCellMar>
        <w:tblLook w:val="04A0" w:firstRow="1" w:lastRow="0" w:firstColumn="1" w:lastColumn="0" w:noHBand="0" w:noVBand="1"/>
      </w:tblPr>
      <w:tblGrid>
        <w:gridCol w:w="637"/>
        <w:gridCol w:w="3828"/>
        <w:gridCol w:w="1134"/>
        <w:gridCol w:w="1666"/>
        <w:gridCol w:w="992"/>
        <w:gridCol w:w="1527"/>
        <w:gridCol w:w="1701"/>
        <w:gridCol w:w="1701"/>
      </w:tblGrid>
      <w:tr w:rsidR="00A77CE0" w:rsidRPr="00A77CE0" w:rsidTr="00090681">
        <w:trPr>
          <w:trHeight w:val="60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090681">
            <w:pPr>
              <w:jc w:val="center"/>
              <w:rPr>
                <w:b/>
                <w:bCs/>
                <w:color w:val="000000"/>
                <w:sz w:val="18"/>
                <w:szCs w:val="18"/>
              </w:rPr>
            </w:pPr>
            <w:r w:rsidRPr="00A77CE0">
              <w:rPr>
                <w:b/>
                <w:bCs/>
                <w:color w:val="000000"/>
                <w:sz w:val="18"/>
                <w:szCs w:val="18"/>
              </w:rPr>
              <w:t>Lp.</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A77CE0" w:rsidRPr="00A77CE0" w:rsidRDefault="00A77CE0" w:rsidP="00090681">
            <w:pPr>
              <w:jc w:val="center"/>
              <w:rPr>
                <w:b/>
                <w:bCs/>
                <w:color w:val="000000"/>
                <w:sz w:val="18"/>
                <w:szCs w:val="18"/>
              </w:rPr>
            </w:pPr>
            <w:r w:rsidRPr="00A77CE0">
              <w:rPr>
                <w:b/>
                <w:bCs/>
                <w:color w:val="000000"/>
                <w:sz w:val="18"/>
                <w:szCs w:val="18"/>
              </w:rPr>
              <w:t>Nazwa urządzenia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77CE0" w:rsidRPr="00A77CE0" w:rsidRDefault="00A77CE0" w:rsidP="00090681">
            <w:pPr>
              <w:jc w:val="center"/>
              <w:rPr>
                <w:b/>
                <w:bCs/>
                <w:color w:val="000000"/>
                <w:sz w:val="18"/>
                <w:szCs w:val="18"/>
              </w:rPr>
            </w:pPr>
            <w:r w:rsidRPr="00A77CE0">
              <w:rPr>
                <w:b/>
                <w:bCs/>
                <w:color w:val="000000"/>
                <w:sz w:val="18"/>
                <w:szCs w:val="18"/>
              </w:rPr>
              <w:t>Nr Seryjny</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bCs/>
                <w:color w:val="000000"/>
                <w:sz w:val="18"/>
                <w:szCs w:val="18"/>
              </w:rPr>
            </w:pPr>
            <w:r>
              <w:rPr>
                <w:b/>
                <w:bCs/>
                <w:color w:val="000000"/>
                <w:sz w:val="18"/>
                <w:szCs w:val="18"/>
              </w:rPr>
              <w:t xml:space="preserve">Wartość </w:t>
            </w:r>
            <w:proofErr w:type="spellStart"/>
            <w:r>
              <w:rPr>
                <w:b/>
                <w:bCs/>
                <w:color w:val="000000"/>
                <w:sz w:val="18"/>
                <w:szCs w:val="18"/>
              </w:rPr>
              <w:t>jenostk</w:t>
            </w:r>
            <w:proofErr w:type="spellEnd"/>
            <w:r>
              <w:rPr>
                <w:b/>
                <w:bCs/>
                <w:color w:val="000000"/>
                <w:sz w:val="18"/>
                <w:szCs w:val="18"/>
              </w:rPr>
              <w:t xml:space="preserve">. </w:t>
            </w:r>
            <w:proofErr w:type="gramStart"/>
            <w:r>
              <w:rPr>
                <w:b/>
                <w:bCs/>
                <w:color w:val="000000"/>
                <w:sz w:val="18"/>
                <w:szCs w:val="18"/>
              </w:rPr>
              <w:t>netto</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A77CE0" w:rsidRPr="00A77CE0" w:rsidRDefault="00A77CE0" w:rsidP="00090681">
            <w:pPr>
              <w:jc w:val="center"/>
              <w:rPr>
                <w:b/>
                <w:bCs/>
                <w:color w:val="000000"/>
                <w:sz w:val="18"/>
                <w:szCs w:val="18"/>
              </w:rPr>
            </w:pPr>
            <w:r w:rsidRPr="00A77CE0">
              <w:rPr>
                <w:b/>
                <w:bCs/>
                <w:color w:val="000000"/>
                <w:sz w:val="18"/>
                <w:szCs w:val="18"/>
              </w:rPr>
              <w:t>Ilość miesięcy</w:t>
            </w:r>
          </w:p>
        </w:tc>
        <w:tc>
          <w:tcPr>
            <w:tcW w:w="1527"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bCs/>
                <w:color w:val="000000"/>
                <w:sz w:val="18"/>
                <w:szCs w:val="18"/>
              </w:rPr>
            </w:pPr>
            <w:r w:rsidRPr="00A77CE0">
              <w:rPr>
                <w:b/>
                <w:bCs/>
                <w:color w:val="000000"/>
                <w:sz w:val="18"/>
                <w:szCs w:val="18"/>
              </w:rPr>
              <w:t>Ryczałt za m-c netto [zł]</w:t>
            </w:r>
          </w:p>
        </w:tc>
        <w:tc>
          <w:tcPr>
            <w:tcW w:w="1701" w:type="dxa"/>
            <w:tcBorders>
              <w:top w:val="single" w:sz="4" w:space="0" w:color="auto"/>
              <w:left w:val="nil"/>
              <w:bottom w:val="single" w:sz="4" w:space="0" w:color="auto"/>
              <w:right w:val="nil"/>
            </w:tcBorders>
            <w:vAlign w:val="center"/>
          </w:tcPr>
          <w:p w:rsidR="00A77CE0" w:rsidRPr="00A77CE0" w:rsidRDefault="00A77CE0" w:rsidP="00090681">
            <w:pPr>
              <w:jc w:val="center"/>
              <w:rPr>
                <w:b/>
                <w:bCs/>
                <w:color w:val="000000"/>
                <w:sz w:val="18"/>
                <w:szCs w:val="18"/>
              </w:rPr>
            </w:pPr>
            <w:r w:rsidRPr="00A77CE0">
              <w:rPr>
                <w:b/>
                <w:bCs/>
                <w:color w:val="000000"/>
                <w:sz w:val="18"/>
                <w:szCs w:val="18"/>
              </w:rPr>
              <w:t>Wartość netto [zł]</w:t>
            </w:r>
          </w:p>
        </w:tc>
        <w:tc>
          <w:tcPr>
            <w:tcW w:w="1701"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bCs/>
                <w:color w:val="000000"/>
                <w:sz w:val="18"/>
                <w:szCs w:val="18"/>
              </w:rPr>
            </w:pPr>
            <w:r w:rsidRPr="00A77CE0">
              <w:rPr>
                <w:b/>
                <w:bCs/>
                <w:color w:val="000000"/>
                <w:sz w:val="18"/>
                <w:szCs w:val="18"/>
              </w:rPr>
              <w:t>Cena brutto*[zł]</w:t>
            </w:r>
          </w:p>
        </w:tc>
      </w:tr>
      <w:tr w:rsidR="00A77CE0" w:rsidRPr="00A77CE0" w:rsidTr="00090681">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090681">
            <w:pPr>
              <w:jc w:val="center"/>
              <w:rPr>
                <w:color w:val="000000"/>
                <w:sz w:val="18"/>
                <w:szCs w:val="18"/>
              </w:rPr>
            </w:pPr>
            <w:r w:rsidRPr="00A77CE0">
              <w:rPr>
                <w:color w:val="000000"/>
                <w:sz w:val="18"/>
                <w:szCs w:val="18"/>
              </w:rPr>
              <w:t>1.</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CA13B5">
            <w:pPr>
              <w:rPr>
                <w:color w:val="000000"/>
                <w:sz w:val="18"/>
                <w:szCs w:val="18"/>
              </w:rPr>
            </w:pPr>
            <w:r w:rsidRPr="00A77CE0">
              <w:rPr>
                <w:color w:val="000000"/>
                <w:sz w:val="18"/>
                <w:szCs w:val="18"/>
              </w:rPr>
              <w:t>Stół operacyjny z blatem pływającym</w:t>
            </w:r>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090681">
            <w:pPr>
              <w:jc w:val="center"/>
              <w:rPr>
                <w:color w:val="000000"/>
                <w:sz w:val="18"/>
                <w:szCs w:val="18"/>
              </w:rPr>
            </w:pPr>
            <w:r w:rsidRPr="00A77CE0">
              <w:rPr>
                <w:color w:val="000000"/>
                <w:sz w:val="18"/>
                <w:szCs w:val="18"/>
              </w:rPr>
              <w:t>00688</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CA13B5" w:rsidP="00090681">
            <w:pPr>
              <w:jc w:val="center"/>
              <w:rPr>
                <w:b/>
                <w:color w:val="000000"/>
                <w:sz w:val="18"/>
                <w:szCs w:val="18"/>
              </w:rPr>
            </w:pPr>
            <w:r>
              <w:rPr>
                <w:b/>
                <w:color w:val="000000"/>
                <w:sz w:val="18"/>
                <w:szCs w:val="18"/>
              </w:rPr>
              <w:t>12</w:t>
            </w:r>
          </w:p>
        </w:tc>
        <w:tc>
          <w:tcPr>
            <w:tcW w:w="1527" w:type="dxa"/>
            <w:tcBorders>
              <w:top w:val="nil"/>
              <w:left w:val="nil"/>
              <w:bottom w:val="single" w:sz="4" w:space="0" w:color="auto"/>
              <w:right w:val="single" w:sz="4" w:space="0" w:color="auto"/>
            </w:tcBorders>
            <w:vAlign w:val="center"/>
          </w:tcPr>
          <w:p w:rsidR="00A77CE0" w:rsidRPr="00A77CE0" w:rsidRDefault="00A77CE0" w:rsidP="00090681">
            <w:pPr>
              <w:jc w:val="center"/>
              <w:rPr>
                <w:color w:val="000000"/>
                <w:sz w:val="18"/>
                <w:szCs w:val="18"/>
              </w:rPr>
            </w:pPr>
          </w:p>
        </w:tc>
        <w:tc>
          <w:tcPr>
            <w:tcW w:w="1701" w:type="dxa"/>
            <w:tcBorders>
              <w:top w:val="nil"/>
              <w:left w:val="nil"/>
              <w:bottom w:val="single" w:sz="4" w:space="0" w:color="auto"/>
              <w:right w:val="nil"/>
            </w:tcBorders>
          </w:tcPr>
          <w:p w:rsidR="00A77CE0" w:rsidRPr="00A77CE0" w:rsidRDefault="00A77CE0" w:rsidP="00090681">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A77CE0" w:rsidRPr="00A77CE0" w:rsidRDefault="00A77CE0" w:rsidP="00090681">
            <w:pPr>
              <w:jc w:val="center"/>
              <w:rPr>
                <w:color w:val="000000"/>
                <w:sz w:val="18"/>
                <w:szCs w:val="18"/>
              </w:rPr>
            </w:pPr>
          </w:p>
        </w:tc>
      </w:tr>
      <w:tr w:rsidR="00A77CE0" w:rsidRPr="00A77CE0" w:rsidTr="00090681">
        <w:trPr>
          <w:trHeight w:val="617"/>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090681">
            <w:pPr>
              <w:jc w:val="center"/>
              <w:rPr>
                <w:color w:val="000000"/>
                <w:sz w:val="18"/>
                <w:szCs w:val="18"/>
              </w:rPr>
            </w:pPr>
            <w:r w:rsidRPr="00A77CE0">
              <w:rPr>
                <w:color w:val="000000"/>
                <w:sz w:val="18"/>
                <w:szCs w:val="18"/>
              </w:rPr>
              <w:t>2.</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CA13B5">
            <w:pPr>
              <w:rPr>
                <w:color w:val="000000"/>
                <w:sz w:val="18"/>
                <w:szCs w:val="18"/>
              </w:rPr>
            </w:pPr>
            <w:r w:rsidRPr="00A77CE0">
              <w:rPr>
                <w:color w:val="000000"/>
                <w:sz w:val="18"/>
                <w:szCs w:val="18"/>
              </w:rPr>
              <w:t>Stół z blatem pływającym przezierny (do pracy z ramieniem C</w:t>
            </w:r>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090681">
            <w:pPr>
              <w:jc w:val="center"/>
              <w:rPr>
                <w:color w:val="000000"/>
                <w:sz w:val="18"/>
                <w:szCs w:val="18"/>
              </w:rPr>
            </w:pPr>
            <w:r w:rsidRPr="00A77CE0">
              <w:rPr>
                <w:color w:val="000000"/>
                <w:sz w:val="18"/>
                <w:szCs w:val="18"/>
              </w:rPr>
              <w:t>00426</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CA13B5" w:rsidP="00090681">
            <w:pPr>
              <w:jc w:val="center"/>
              <w:rPr>
                <w:b/>
                <w:color w:val="000000"/>
                <w:sz w:val="18"/>
                <w:szCs w:val="18"/>
              </w:rPr>
            </w:pPr>
            <w:r>
              <w:rPr>
                <w:b/>
                <w:color w:val="000000"/>
                <w:sz w:val="18"/>
                <w:szCs w:val="18"/>
              </w:rPr>
              <w:t>12</w:t>
            </w:r>
          </w:p>
        </w:tc>
        <w:tc>
          <w:tcPr>
            <w:tcW w:w="1527" w:type="dxa"/>
            <w:tcBorders>
              <w:top w:val="nil"/>
              <w:left w:val="nil"/>
              <w:bottom w:val="single" w:sz="4" w:space="0" w:color="auto"/>
              <w:right w:val="single" w:sz="4" w:space="0" w:color="auto"/>
            </w:tcBorders>
            <w:vAlign w:val="center"/>
          </w:tcPr>
          <w:p w:rsidR="00A77CE0" w:rsidRPr="00A77CE0" w:rsidRDefault="00A77CE0" w:rsidP="00090681">
            <w:pPr>
              <w:jc w:val="center"/>
              <w:rPr>
                <w:color w:val="000000"/>
                <w:sz w:val="18"/>
                <w:szCs w:val="18"/>
              </w:rPr>
            </w:pPr>
          </w:p>
        </w:tc>
        <w:tc>
          <w:tcPr>
            <w:tcW w:w="1701" w:type="dxa"/>
            <w:tcBorders>
              <w:top w:val="nil"/>
              <w:left w:val="nil"/>
              <w:bottom w:val="single" w:sz="4" w:space="0" w:color="auto"/>
              <w:right w:val="nil"/>
            </w:tcBorders>
          </w:tcPr>
          <w:p w:rsidR="00A77CE0" w:rsidRPr="00A77CE0" w:rsidRDefault="00A77CE0" w:rsidP="00090681">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A77CE0" w:rsidRPr="00A77CE0" w:rsidRDefault="00A77CE0" w:rsidP="00090681">
            <w:pPr>
              <w:jc w:val="center"/>
              <w:rPr>
                <w:color w:val="000000"/>
                <w:sz w:val="18"/>
                <w:szCs w:val="18"/>
              </w:rPr>
            </w:pPr>
          </w:p>
        </w:tc>
      </w:tr>
      <w:tr w:rsidR="00A77CE0" w:rsidRPr="00A77CE0" w:rsidTr="00090681">
        <w:trPr>
          <w:trHeight w:val="567"/>
        </w:trPr>
        <w:tc>
          <w:tcPr>
            <w:tcW w:w="637" w:type="dxa"/>
            <w:tcBorders>
              <w:top w:val="nil"/>
              <w:left w:val="single" w:sz="4" w:space="0" w:color="auto"/>
              <w:bottom w:val="single" w:sz="4" w:space="0" w:color="auto"/>
              <w:right w:val="single" w:sz="4" w:space="0" w:color="auto"/>
            </w:tcBorders>
            <w:shd w:val="clear" w:color="auto" w:fill="auto"/>
            <w:noWrap/>
            <w:vAlign w:val="center"/>
            <w:hideMark/>
          </w:tcPr>
          <w:p w:rsidR="00A77CE0" w:rsidRPr="00A77CE0" w:rsidRDefault="00A77CE0" w:rsidP="00090681">
            <w:pPr>
              <w:jc w:val="center"/>
              <w:rPr>
                <w:color w:val="000000"/>
                <w:sz w:val="18"/>
                <w:szCs w:val="18"/>
              </w:rPr>
            </w:pPr>
            <w:r w:rsidRPr="00A77CE0">
              <w:rPr>
                <w:color w:val="000000"/>
                <w:sz w:val="18"/>
                <w:szCs w:val="18"/>
              </w:rPr>
              <w:t>3.</w:t>
            </w:r>
          </w:p>
        </w:tc>
        <w:tc>
          <w:tcPr>
            <w:tcW w:w="3828"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CA13B5">
            <w:pPr>
              <w:rPr>
                <w:color w:val="000000"/>
                <w:sz w:val="18"/>
                <w:szCs w:val="18"/>
              </w:rPr>
            </w:pPr>
            <w:r w:rsidRPr="00A77CE0">
              <w:rPr>
                <w:color w:val="000000"/>
                <w:sz w:val="18"/>
                <w:szCs w:val="18"/>
              </w:rPr>
              <w:t>Stół z blatem pływającym przezierny (do pracy z ramieniem C</w:t>
            </w:r>
          </w:p>
        </w:tc>
        <w:tc>
          <w:tcPr>
            <w:tcW w:w="1134" w:type="dxa"/>
            <w:tcBorders>
              <w:top w:val="nil"/>
              <w:left w:val="nil"/>
              <w:bottom w:val="single" w:sz="4" w:space="0" w:color="auto"/>
              <w:right w:val="single" w:sz="4" w:space="0" w:color="auto"/>
            </w:tcBorders>
            <w:shd w:val="clear" w:color="auto" w:fill="auto"/>
            <w:vAlign w:val="center"/>
            <w:hideMark/>
          </w:tcPr>
          <w:p w:rsidR="00A77CE0" w:rsidRPr="00A77CE0" w:rsidRDefault="00A77CE0" w:rsidP="00090681">
            <w:pPr>
              <w:jc w:val="center"/>
              <w:rPr>
                <w:color w:val="000000"/>
                <w:sz w:val="18"/>
                <w:szCs w:val="18"/>
              </w:rPr>
            </w:pPr>
            <w:r w:rsidRPr="00A77CE0">
              <w:rPr>
                <w:color w:val="000000"/>
                <w:sz w:val="18"/>
                <w:szCs w:val="18"/>
              </w:rPr>
              <w:t>00556</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CA13B5" w:rsidP="00090681">
            <w:pPr>
              <w:jc w:val="center"/>
              <w:rPr>
                <w:b/>
                <w:color w:val="000000"/>
                <w:sz w:val="18"/>
                <w:szCs w:val="18"/>
              </w:rPr>
            </w:pPr>
            <w:r>
              <w:rPr>
                <w:b/>
                <w:color w:val="000000"/>
                <w:sz w:val="18"/>
                <w:szCs w:val="18"/>
              </w:rPr>
              <w:t>12</w:t>
            </w:r>
          </w:p>
        </w:tc>
        <w:tc>
          <w:tcPr>
            <w:tcW w:w="1527" w:type="dxa"/>
            <w:tcBorders>
              <w:top w:val="nil"/>
              <w:left w:val="nil"/>
              <w:bottom w:val="single" w:sz="4" w:space="0" w:color="auto"/>
              <w:right w:val="single" w:sz="4" w:space="0" w:color="auto"/>
            </w:tcBorders>
            <w:vAlign w:val="center"/>
          </w:tcPr>
          <w:p w:rsidR="00A77CE0" w:rsidRPr="00A77CE0" w:rsidRDefault="00A77CE0" w:rsidP="00090681">
            <w:pPr>
              <w:jc w:val="center"/>
            </w:pPr>
          </w:p>
        </w:tc>
        <w:tc>
          <w:tcPr>
            <w:tcW w:w="1701" w:type="dxa"/>
            <w:tcBorders>
              <w:top w:val="nil"/>
              <w:left w:val="nil"/>
              <w:bottom w:val="single" w:sz="4" w:space="0" w:color="auto"/>
              <w:right w:val="nil"/>
            </w:tcBorders>
          </w:tcPr>
          <w:p w:rsidR="00A77CE0" w:rsidRPr="00A77CE0" w:rsidRDefault="00A77CE0" w:rsidP="00090681">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A77CE0" w:rsidRPr="00A77CE0" w:rsidRDefault="00A77CE0" w:rsidP="00090681">
            <w:pPr>
              <w:jc w:val="center"/>
              <w:rPr>
                <w:color w:val="000000"/>
                <w:sz w:val="18"/>
                <w:szCs w:val="18"/>
              </w:rPr>
            </w:pPr>
          </w:p>
        </w:tc>
      </w:tr>
      <w:tr w:rsidR="00A77CE0" w:rsidRPr="00A77CE0" w:rsidTr="00090681">
        <w:trPr>
          <w:trHeight w:val="505"/>
        </w:trPr>
        <w:tc>
          <w:tcPr>
            <w:tcW w:w="637" w:type="dxa"/>
            <w:tcBorders>
              <w:top w:val="nil"/>
              <w:left w:val="single" w:sz="4" w:space="0" w:color="auto"/>
              <w:bottom w:val="single" w:sz="4" w:space="0" w:color="auto"/>
              <w:right w:val="single" w:sz="4" w:space="0" w:color="auto"/>
            </w:tcBorders>
            <w:shd w:val="clear" w:color="auto" w:fill="auto"/>
            <w:noWrap/>
            <w:vAlign w:val="center"/>
          </w:tcPr>
          <w:p w:rsidR="00A77CE0" w:rsidRPr="00A77CE0" w:rsidRDefault="00A77CE0" w:rsidP="00090681">
            <w:pPr>
              <w:jc w:val="center"/>
              <w:rPr>
                <w:color w:val="000000"/>
                <w:sz w:val="18"/>
                <w:szCs w:val="18"/>
              </w:rPr>
            </w:pPr>
            <w:r w:rsidRPr="00A77CE0">
              <w:rPr>
                <w:color w:val="000000"/>
                <w:sz w:val="18"/>
                <w:szCs w:val="18"/>
              </w:rPr>
              <w:t>5</w:t>
            </w:r>
          </w:p>
        </w:tc>
        <w:tc>
          <w:tcPr>
            <w:tcW w:w="3828" w:type="dxa"/>
            <w:tcBorders>
              <w:top w:val="nil"/>
              <w:left w:val="nil"/>
              <w:bottom w:val="single" w:sz="4" w:space="0" w:color="auto"/>
              <w:right w:val="single" w:sz="4" w:space="0" w:color="auto"/>
            </w:tcBorders>
            <w:shd w:val="clear" w:color="auto" w:fill="auto"/>
            <w:vAlign w:val="center"/>
          </w:tcPr>
          <w:p w:rsidR="00A77CE0" w:rsidRPr="00A77CE0" w:rsidRDefault="00A77CE0" w:rsidP="00CA13B5">
            <w:pPr>
              <w:rPr>
                <w:color w:val="000000"/>
                <w:sz w:val="18"/>
                <w:szCs w:val="18"/>
              </w:rPr>
            </w:pPr>
            <w:r w:rsidRPr="00A77CE0">
              <w:rPr>
                <w:sz w:val="20"/>
                <w:szCs w:val="20"/>
              </w:rPr>
              <w:t xml:space="preserve">Części zamienne </w:t>
            </w:r>
          </w:p>
        </w:tc>
        <w:tc>
          <w:tcPr>
            <w:tcW w:w="1134" w:type="dxa"/>
            <w:tcBorders>
              <w:top w:val="nil"/>
              <w:left w:val="nil"/>
              <w:bottom w:val="single" w:sz="4" w:space="0" w:color="auto"/>
              <w:right w:val="single" w:sz="4" w:space="0" w:color="auto"/>
            </w:tcBorders>
            <w:shd w:val="clear" w:color="auto" w:fill="auto"/>
            <w:vAlign w:val="center"/>
          </w:tcPr>
          <w:p w:rsidR="00A77CE0" w:rsidRPr="00A77CE0" w:rsidRDefault="00A77CE0" w:rsidP="00090681">
            <w:pPr>
              <w:jc w:val="center"/>
              <w:rPr>
                <w:color w:val="000000"/>
                <w:sz w:val="18"/>
                <w:szCs w:val="18"/>
              </w:rPr>
            </w:pPr>
            <w:r w:rsidRPr="00A77CE0">
              <w:rPr>
                <w:color w:val="000000"/>
                <w:sz w:val="18"/>
                <w:szCs w:val="18"/>
              </w:rPr>
              <w:t>--------</w:t>
            </w:r>
          </w:p>
        </w:tc>
        <w:tc>
          <w:tcPr>
            <w:tcW w:w="1666" w:type="dxa"/>
            <w:tcBorders>
              <w:top w:val="single" w:sz="4" w:space="0" w:color="auto"/>
              <w:left w:val="nil"/>
              <w:bottom w:val="single" w:sz="4" w:space="0" w:color="auto"/>
              <w:right w:val="single" w:sz="4" w:space="0" w:color="auto"/>
            </w:tcBorders>
            <w:vAlign w:val="center"/>
          </w:tcPr>
          <w:p w:rsidR="00A77CE0" w:rsidRPr="00A77CE0" w:rsidRDefault="005C7FB3" w:rsidP="00090681">
            <w:pPr>
              <w:jc w:val="center"/>
              <w:rPr>
                <w:color w:val="000000"/>
                <w:sz w:val="18"/>
                <w:szCs w:val="18"/>
              </w:rPr>
            </w:pPr>
            <w:r>
              <w:rPr>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A77CE0" w:rsidRPr="00A77CE0" w:rsidRDefault="00A77CE0" w:rsidP="00090681">
            <w:pPr>
              <w:jc w:val="center"/>
              <w:rPr>
                <w:color w:val="000000"/>
                <w:sz w:val="18"/>
                <w:szCs w:val="18"/>
              </w:rPr>
            </w:pPr>
            <w:r w:rsidRPr="00A77CE0">
              <w:rPr>
                <w:color w:val="000000"/>
                <w:sz w:val="18"/>
                <w:szCs w:val="18"/>
              </w:rPr>
              <w:t>-------</w:t>
            </w:r>
          </w:p>
        </w:tc>
        <w:tc>
          <w:tcPr>
            <w:tcW w:w="1527" w:type="dxa"/>
            <w:tcBorders>
              <w:top w:val="nil"/>
              <w:left w:val="nil"/>
              <w:bottom w:val="single" w:sz="4" w:space="0" w:color="auto"/>
              <w:right w:val="single" w:sz="4" w:space="0" w:color="auto"/>
            </w:tcBorders>
            <w:vAlign w:val="center"/>
          </w:tcPr>
          <w:p w:rsidR="00A77CE0" w:rsidRPr="00A77CE0" w:rsidRDefault="005C7FB3" w:rsidP="00090681">
            <w:pPr>
              <w:jc w:val="center"/>
              <w:rPr>
                <w:color w:val="000000"/>
                <w:sz w:val="18"/>
                <w:szCs w:val="18"/>
              </w:rPr>
            </w:pPr>
            <w:r>
              <w:rPr>
                <w:color w:val="000000"/>
                <w:sz w:val="18"/>
                <w:szCs w:val="18"/>
              </w:rPr>
              <w:t>-----------</w:t>
            </w:r>
          </w:p>
        </w:tc>
        <w:tc>
          <w:tcPr>
            <w:tcW w:w="1701" w:type="dxa"/>
            <w:tcBorders>
              <w:top w:val="nil"/>
              <w:left w:val="nil"/>
              <w:bottom w:val="single" w:sz="4" w:space="0" w:color="auto"/>
              <w:right w:val="nil"/>
            </w:tcBorders>
            <w:vAlign w:val="center"/>
          </w:tcPr>
          <w:p w:rsidR="00A77CE0" w:rsidRPr="00A77CE0" w:rsidRDefault="005C7FB3" w:rsidP="00090681">
            <w:pPr>
              <w:jc w:val="center"/>
              <w:rPr>
                <w:color w:val="000000"/>
                <w:sz w:val="18"/>
                <w:szCs w:val="18"/>
              </w:rPr>
            </w:pPr>
            <w:r>
              <w:rPr>
                <w:color w:val="000000"/>
                <w:sz w:val="18"/>
                <w:szCs w:val="18"/>
              </w:rPr>
              <w:t>50 000,00</w:t>
            </w:r>
          </w:p>
        </w:tc>
        <w:tc>
          <w:tcPr>
            <w:tcW w:w="1701" w:type="dxa"/>
            <w:tcBorders>
              <w:top w:val="nil"/>
              <w:left w:val="nil"/>
              <w:bottom w:val="single" w:sz="4" w:space="0" w:color="auto"/>
              <w:right w:val="single" w:sz="4" w:space="0" w:color="auto"/>
            </w:tcBorders>
            <w:vAlign w:val="center"/>
          </w:tcPr>
          <w:p w:rsidR="00A77CE0" w:rsidRPr="00A77CE0" w:rsidRDefault="005C7FB3" w:rsidP="00090681">
            <w:pPr>
              <w:jc w:val="center"/>
              <w:rPr>
                <w:color w:val="000000"/>
                <w:sz w:val="18"/>
                <w:szCs w:val="18"/>
              </w:rPr>
            </w:pPr>
            <w:r>
              <w:rPr>
                <w:color w:val="000000"/>
                <w:sz w:val="18"/>
                <w:szCs w:val="18"/>
              </w:rPr>
              <w:t>61 500,00</w:t>
            </w:r>
          </w:p>
        </w:tc>
      </w:tr>
      <w:tr w:rsidR="00A77CE0" w:rsidRPr="00A77CE0" w:rsidTr="00090681">
        <w:trPr>
          <w:trHeight w:val="677"/>
        </w:trPr>
        <w:tc>
          <w:tcPr>
            <w:tcW w:w="825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77CE0" w:rsidRPr="00A77CE0" w:rsidRDefault="00A77CE0" w:rsidP="00090681">
            <w:pPr>
              <w:jc w:val="right"/>
              <w:rPr>
                <w:b/>
                <w:color w:val="000000"/>
                <w:sz w:val="18"/>
                <w:szCs w:val="18"/>
              </w:rPr>
            </w:pPr>
            <w:r w:rsidRPr="00A77CE0">
              <w:rPr>
                <w:b/>
                <w:color w:val="000000"/>
                <w:sz w:val="18"/>
                <w:szCs w:val="18"/>
              </w:rPr>
              <w:t>RAZEM</w:t>
            </w:r>
          </w:p>
        </w:tc>
        <w:tc>
          <w:tcPr>
            <w:tcW w:w="1527"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color w:val="000000"/>
                <w:sz w:val="18"/>
                <w:szCs w:val="18"/>
              </w:rPr>
            </w:pPr>
          </w:p>
        </w:tc>
        <w:tc>
          <w:tcPr>
            <w:tcW w:w="1701" w:type="dxa"/>
            <w:tcBorders>
              <w:top w:val="single" w:sz="4" w:space="0" w:color="auto"/>
              <w:left w:val="nil"/>
              <w:bottom w:val="single" w:sz="4" w:space="0" w:color="auto"/>
              <w:right w:val="nil"/>
            </w:tcBorders>
          </w:tcPr>
          <w:p w:rsidR="00A77CE0" w:rsidRPr="00A77CE0" w:rsidRDefault="00A77CE0" w:rsidP="00090681">
            <w:pPr>
              <w:jc w:val="center"/>
              <w:rPr>
                <w:b/>
                <w:color w:val="000000"/>
                <w:sz w:val="18"/>
                <w:szCs w:val="18"/>
              </w:rPr>
            </w:pPr>
          </w:p>
        </w:tc>
        <w:tc>
          <w:tcPr>
            <w:tcW w:w="1701" w:type="dxa"/>
            <w:tcBorders>
              <w:top w:val="single" w:sz="4" w:space="0" w:color="auto"/>
              <w:left w:val="nil"/>
              <w:bottom w:val="single" w:sz="4" w:space="0" w:color="auto"/>
              <w:right w:val="single" w:sz="4" w:space="0" w:color="auto"/>
            </w:tcBorders>
            <w:vAlign w:val="center"/>
          </w:tcPr>
          <w:p w:rsidR="00A77CE0" w:rsidRPr="00A77CE0" w:rsidRDefault="00A77CE0" w:rsidP="00090681">
            <w:pPr>
              <w:jc w:val="center"/>
              <w:rPr>
                <w:b/>
                <w:color w:val="000000"/>
                <w:sz w:val="18"/>
                <w:szCs w:val="18"/>
              </w:rPr>
            </w:pPr>
          </w:p>
        </w:tc>
      </w:tr>
    </w:tbl>
    <w:p w:rsidR="00CA13B5" w:rsidRDefault="00CA13B5" w:rsidP="00CA13B5">
      <w:pPr>
        <w:tabs>
          <w:tab w:val="left" w:pos="708"/>
          <w:tab w:val="center" w:pos="4536"/>
          <w:tab w:val="right" w:pos="9072"/>
        </w:tabs>
        <w:jc w:val="right"/>
        <w:rPr>
          <w:b/>
        </w:rPr>
      </w:pPr>
    </w:p>
    <w:p w:rsidR="00CA13B5" w:rsidRDefault="00CA13B5" w:rsidP="00CA13B5">
      <w:pPr>
        <w:tabs>
          <w:tab w:val="left" w:pos="708"/>
          <w:tab w:val="center" w:pos="4536"/>
          <w:tab w:val="right" w:pos="9072"/>
        </w:tabs>
        <w:jc w:val="right"/>
        <w:rPr>
          <w:b/>
        </w:rPr>
      </w:pPr>
    </w:p>
    <w:p w:rsidR="00CA13B5" w:rsidRPr="00CA13B5" w:rsidRDefault="00CA13B5" w:rsidP="00CA13B5">
      <w:pPr>
        <w:tabs>
          <w:tab w:val="left" w:pos="708"/>
          <w:tab w:val="center" w:pos="4536"/>
          <w:tab w:val="right" w:pos="9072"/>
        </w:tabs>
        <w:jc w:val="right"/>
        <w:rPr>
          <w:sz w:val="20"/>
          <w:szCs w:val="20"/>
        </w:rPr>
      </w:pPr>
      <w:r w:rsidRPr="00CA13B5">
        <w:rPr>
          <w:sz w:val="20"/>
          <w:szCs w:val="20"/>
        </w:rPr>
        <w:t>…………….…</w:t>
      </w:r>
      <w:proofErr w:type="gramStart"/>
      <w:r w:rsidRPr="00CA13B5">
        <w:rPr>
          <w:sz w:val="20"/>
          <w:szCs w:val="20"/>
        </w:rPr>
        <w:t xml:space="preserve">dnia……………                                             </w:t>
      </w:r>
      <w:proofErr w:type="gramEnd"/>
      <w:r w:rsidRPr="00CA13B5">
        <w:rPr>
          <w:sz w:val="20"/>
          <w:szCs w:val="20"/>
        </w:rPr>
        <w:t xml:space="preserve">     ………...............................................................................</w:t>
      </w:r>
    </w:p>
    <w:p w:rsidR="00CA13B5" w:rsidRPr="00CA13B5" w:rsidRDefault="00CA13B5" w:rsidP="00CA13B5">
      <w:pPr>
        <w:tabs>
          <w:tab w:val="left" w:pos="708"/>
          <w:tab w:val="center" w:pos="4536"/>
          <w:tab w:val="right" w:pos="9072"/>
        </w:tabs>
        <w:jc w:val="right"/>
        <w:rPr>
          <w:sz w:val="16"/>
          <w:szCs w:val="16"/>
        </w:rPr>
      </w:pPr>
      <w:r w:rsidRPr="00CA13B5">
        <w:rPr>
          <w:sz w:val="16"/>
          <w:szCs w:val="16"/>
        </w:rPr>
        <w:t xml:space="preserve">                                                                                          podpis </w:t>
      </w:r>
      <w:proofErr w:type="gramStart"/>
      <w:r w:rsidRPr="00CA13B5">
        <w:rPr>
          <w:sz w:val="16"/>
          <w:szCs w:val="16"/>
        </w:rPr>
        <w:t>i  pieczęć</w:t>
      </w:r>
      <w:proofErr w:type="gramEnd"/>
      <w:r w:rsidRPr="00CA13B5">
        <w:rPr>
          <w:sz w:val="16"/>
          <w:szCs w:val="16"/>
        </w:rPr>
        <w:t xml:space="preserve">  osób wskazanych w dokumencie</w:t>
      </w:r>
    </w:p>
    <w:p w:rsidR="00CA13B5" w:rsidRPr="00CA13B5" w:rsidRDefault="00CA13B5" w:rsidP="00CA13B5">
      <w:pPr>
        <w:tabs>
          <w:tab w:val="left" w:pos="708"/>
          <w:tab w:val="center" w:pos="4536"/>
          <w:tab w:val="right" w:pos="9072"/>
        </w:tabs>
        <w:jc w:val="right"/>
        <w:rPr>
          <w:sz w:val="16"/>
          <w:szCs w:val="16"/>
        </w:rPr>
      </w:pPr>
      <w:r w:rsidRPr="00CA13B5">
        <w:rPr>
          <w:sz w:val="16"/>
          <w:szCs w:val="16"/>
        </w:rPr>
        <w:t xml:space="preserve">                                                                                        </w:t>
      </w:r>
      <w:proofErr w:type="gramStart"/>
      <w:r w:rsidRPr="00CA13B5">
        <w:rPr>
          <w:sz w:val="16"/>
          <w:szCs w:val="16"/>
        </w:rPr>
        <w:t>uprawniającym</w:t>
      </w:r>
      <w:proofErr w:type="gramEnd"/>
      <w:r w:rsidRPr="00CA13B5">
        <w:rPr>
          <w:sz w:val="16"/>
          <w:szCs w:val="16"/>
        </w:rPr>
        <w:t xml:space="preserve"> do występowania w obrocie prawny lub</w:t>
      </w:r>
    </w:p>
    <w:p w:rsidR="00CA13B5" w:rsidRPr="00CA13B5" w:rsidRDefault="00CA13B5" w:rsidP="00CA13B5">
      <w:pPr>
        <w:tabs>
          <w:tab w:val="left" w:pos="708"/>
          <w:tab w:val="center" w:pos="4536"/>
          <w:tab w:val="right" w:pos="9072"/>
        </w:tabs>
        <w:jc w:val="right"/>
        <w:rPr>
          <w:sz w:val="20"/>
          <w:szCs w:val="20"/>
        </w:rPr>
      </w:pPr>
      <w:r w:rsidRPr="00CA13B5">
        <w:rPr>
          <w:sz w:val="16"/>
          <w:szCs w:val="16"/>
        </w:rPr>
        <w:t xml:space="preserve">                                                                                   </w:t>
      </w:r>
      <w:proofErr w:type="gramStart"/>
      <w:r w:rsidRPr="00CA13B5">
        <w:rPr>
          <w:sz w:val="16"/>
          <w:szCs w:val="16"/>
        </w:rPr>
        <w:t>posiadających</w:t>
      </w:r>
      <w:proofErr w:type="gramEnd"/>
      <w:r w:rsidRPr="00CA13B5">
        <w:rPr>
          <w:sz w:val="16"/>
          <w:szCs w:val="16"/>
        </w:rPr>
        <w:t xml:space="preserve"> pełnomocnictwo</w:t>
      </w:r>
    </w:p>
    <w:p w:rsidR="00202FEF" w:rsidRDefault="00202FEF" w:rsidP="00E16E88">
      <w:pPr>
        <w:tabs>
          <w:tab w:val="left" w:pos="708"/>
          <w:tab w:val="center" w:pos="4536"/>
          <w:tab w:val="right" w:pos="9072"/>
        </w:tabs>
        <w:jc w:val="right"/>
        <w:rPr>
          <w:b/>
        </w:rPr>
        <w:sectPr w:rsidR="00202FEF" w:rsidSect="00202FEF">
          <w:headerReference w:type="default" r:id="rId17"/>
          <w:footerReference w:type="default" r:id="rId18"/>
          <w:pgSz w:w="16838" w:h="11906" w:orient="landscape"/>
          <w:pgMar w:top="1417" w:right="1417" w:bottom="1417" w:left="1417" w:header="0" w:footer="0" w:gutter="0"/>
          <w:cols w:space="708"/>
          <w:docGrid w:linePitch="326"/>
        </w:sectPr>
      </w:pPr>
    </w:p>
    <w:p w:rsidR="00090681" w:rsidRPr="00090681" w:rsidRDefault="00090681" w:rsidP="00090681">
      <w:pPr>
        <w:spacing w:line="276" w:lineRule="auto"/>
        <w:jc w:val="right"/>
        <w:rPr>
          <w:rFonts w:eastAsia="Calibri"/>
          <w:b/>
        </w:rPr>
      </w:pPr>
      <w:r w:rsidRPr="00090681">
        <w:rPr>
          <w:rFonts w:eastAsia="Calibri"/>
          <w:b/>
        </w:rPr>
        <w:lastRenderedPageBreak/>
        <w:t>Załącznik nr 3 - Pakiet 1</w:t>
      </w:r>
    </w:p>
    <w:p w:rsidR="00090681" w:rsidRPr="00090681" w:rsidRDefault="00090681" w:rsidP="00090681">
      <w:pPr>
        <w:jc w:val="center"/>
        <w:rPr>
          <w:i/>
          <w:sz w:val="18"/>
          <w:szCs w:val="18"/>
        </w:rPr>
      </w:pPr>
      <w:r w:rsidRPr="00090681">
        <w:rPr>
          <w:b/>
          <w:i/>
          <w:sz w:val="18"/>
          <w:szCs w:val="18"/>
        </w:rPr>
        <w:t>Wzór umowy (</w:t>
      </w:r>
      <w:r w:rsidRPr="00090681">
        <w:rPr>
          <w:i/>
          <w:sz w:val="18"/>
          <w:szCs w:val="18"/>
        </w:rPr>
        <w:t xml:space="preserve">proszę wypełnić miejsca wypunktowane z wyjątkiem numeru umowy </w:t>
      </w:r>
      <w:proofErr w:type="gramStart"/>
      <w:r w:rsidRPr="00090681">
        <w:rPr>
          <w:i/>
          <w:sz w:val="18"/>
          <w:szCs w:val="18"/>
        </w:rPr>
        <w:t>i  daty</w:t>
      </w:r>
      <w:proofErr w:type="gramEnd"/>
      <w:r w:rsidRPr="00090681">
        <w:rPr>
          <w:i/>
          <w:sz w:val="18"/>
          <w:szCs w:val="18"/>
        </w:rPr>
        <w:t xml:space="preserve"> jej zawarcia oraz  § 7 ust. 2) </w:t>
      </w:r>
    </w:p>
    <w:p w:rsidR="00090681" w:rsidRPr="00090681" w:rsidRDefault="00090681" w:rsidP="00090681">
      <w:pPr>
        <w:keepNext/>
        <w:spacing w:line="276" w:lineRule="auto"/>
        <w:ind w:left="-335"/>
        <w:jc w:val="center"/>
        <w:outlineLvl w:val="4"/>
        <w:rPr>
          <w:rFonts w:eastAsia="Calibri"/>
          <w:b/>
        </w:rPr>
      </w:pPr>
    </w:p>
    <w:p w:rsidR="00090681" w:rsidRPr="00090681" w:rsidRDefault="00090681" w:rsidP="00090681">
      <w:pPr>
        <w:keepNext/>
        <w:spacing w:line="276" w:lineRule="auto"/>
        <w:ind w:left="-335"/>
        <w:jc w:val="center"/>
        <w:outlineLvl w:val="4"/>
        <w:rPr>
          <w:rFonts w:eastAsia="Calibri"/>
          <w:b/>
          <w:i/>
        </w:rPr>
      </w:pPr>
      <w:r w:rsidRPr="00090681">
        <w:rPr>
          <w:rFonts w:eastAsia="Calibri"/>
          <w:b/>
        </w:rPr>
        <w:t>UMOWA nr ………../28/Med./2016</w:t>
      </w:r>
    </w:p>
    <w:p w:rsidR="00090681" w:rsidRPr="00090681" w:rsidRDefault="00090681" w:rsidP="00090681">
      <w:pPr>
        <w:spacing w:line="276" w:lineRule="auto"/>
        <w:jc w:val="center"/>
        <w:rPr>
          <w:rFonts w:eastAsia="Calibri"/>
          <w:b/>
        </w:rPr>
      </w:pPr>
    </w:p>
    <w:p w:rsidR="00090681" w:rsidRPr="00090681" w:rsidRDefault="00090681" w:rsidP="00090681">
      <w:pPr>
        <w:spacing w:line="276" w:lineRule="auto"/>
        <w:jc w:val="both"/>
        <w:rPr>
          <w:rFonts w:eastAsia="Calibri"/>
        </w:rPr>
      </w:pPr>
      <w:r w:rsidRPr="00090681">
        <w:rPr>
          <w:rFonts w:eastAsia="Calibri"/>
        </w:rPr>
        <w:t xml:space="preserve">Zawarta w dniu </w:t>
      </w:r>
      <w:r w:rsidRPr="00090681">
        <w:rPr>
          <w:rFonts w:eastAsia="Calibri"/>
          <w:b/>
        </w:rPr>
        <w:t>……………...2016</w:t>
      </w:r>
      <w:proofErr w:type="gramStart"/>
      <w:r w:rsidRPr="00090681">
        <w:rPr>
          <w:rFonts w:eastAsia="Calibri"/>
          <w:b/>
        </w:rPr>
        <w:t>r</w:t>
      </w:r>
      <w:proofErr w:type="gramEnd"/>
      <w:r w:rsidRPr="00090681">
        <w:rPr>
          <w:rFonts w:eastAsia="Calibri"/>
          <w:b/>
        </w:rPr>
        <w:t>.</w:t>
      </w:r>
      <w:r w:rsidRPr="00090681">
        <w:rPr>
          <w:rFonts w:eastAsia="Calibri"/>
        </w:rPr>
        <w:t xml:space="preserve"> we Wrocławiu pomiędzy:</w:t>
      </w:r>
    </w:p>
    <w:p w:rsidR="00090681" w:rsidRPr="00090681" w:rsidRDefault="00090681" w:rsidP="00090681">
      <w:pPr>
        <w:spacing w:line="276" w:lineRule="auto"/>
        <w:jc w:val="both"/>
        <w:rPr>
          <w:rFonts w:eastAsia="Calibri"/>
        </w:rPr>
      </w:pPr>
      <w:r w:rsidRPr="00090681">
        <w:rPr>
          <w:rFonts w:eastAsia="Calibri"/>
          <w:b/>
        </w:rPr>
        <w:t xml:space="preserve">4 Wojskowym Szpitalem Klinicznym z Polikliniką Samodzielnym Publicznym Zakładem Opieki Zdrowotnej, </w:t>
      </w:r>
      <w:r w:rsidRPr="00090681">
        <w:rPr>
          <w:rFonts w:eastAsia="Calibri"/>
        </w:rPr>
        <w:t xml:space="preserve">z siedzibą </w:t>
      </w:r>
      <w:r w:rsidRPr="00090681">
        <w:rPr>
          <w:rFonts w:eastAsia="Calibri"/>
          <w:b/>
        </w:rPr>
        <w:t>50-981 Wrocław, ul. Weigla 5, Regon</w:t>
      </w:r>
      <w:r w:rsidRPr="00090681">
        <w:rPr>
          <w:rFonts w:eastAsia="Calibri"/>
        </w:rPr>
        <w:t xml:space="preserve"> 930090240, </w:t>
      </w:r>
      <w:r w:rsidRPr="00090681">
        <w:rPr>
          <w:rFonts w:eastAsia="Calibri"/>
        </w:rPr>
        <w:br w:type="textWrapping" w:clear="all"/>
      </w:r>
      <w:r w:rsidRPr="00090681">
        <w:rPr>
          <w:rFonts w:eastAsia="Calibri"/>
          <w:b/>
        </w:rPr>
        <w:t>NIP</w:t>
      </w:r>
      <w:r w:rsidRPr="00090681">
        <w:rPr>
          <w:rFonts w:eastAsia="Calibri"/>
        </w:rPr>
        <w:t xml:space="preserve"> 899-22-28-956, zarejestrowanym w Sądzie Rejonowym dla Wrocławia – Fabrycznej, VI Wydział Gospodarczy, nr </w:t>
      </w:r>
      <w:r w:rsidRPr="00090681">
        <w:rPr>
          <w:rFonts w:eastAsia="Calibri"/>
          <w:b/>
        </w:rPr>
        <w:t>KRS</w:t>
      </w:r>
      <w:r w:rsidRPr="00090681">
        <w:rPr>
          <w:rFonts w:eastAsia="Calibri"/>
        </w:rPr>
        <w:t xml:space="preserve">: 0000016478, </w:t>
      </w:r>
    </w:p>
    <w:p w:rsidR="00090681" w:rsidRPr="00090681" w:rsidRDefault="00090681" w:rsidP="00090681">
      <w:pPr>
        <w:spacing w:line="276" w:lineRule="auto"/>
        <w:jc w:val="both"/>
        <w:rPr>
          <w:rFonts w:eastAsia="Calibri"/>
          <w:b/>
        </w:rPr>
      </w:pPr>
      <w:proofErr w:type="gramStart"/>
      <w:r w:rsidRPr="00090681">
        <w:rPr>
          <w:rFonts w:eastAsia="Calibri"/>
        </w:rPr>
        <w:t>reprezentowanym</w:t>
      </w:r>
      <w:proofErr w:type="gramEnd"/>
      <w:r w:rsidRPr="00090681">
        <w:rPr>
          <w:rFonts w:eastAsia="Calibri"/>
        </w:rPr>
        <w:t xml:space="preserve"> przez: </w:t>
      </w:r>
      <w:r w:rsidRPr="00090681">
        <w:rPr>
          <w:rFonts w:eastAsia="Calibri"/>
          <w:b/>
        </w:rPr>
        <w:t xml:space="preserve">Komendanta - płk lek. Wojciecha TAŃSKIEGO </w:t>
      </w:r>
    </w:p>
    <w:p w:rsidR="00090681" w:rsidRPr="00090681" w:rsidRDefault="00090681" w:rsidP="00090681">
      <w:pPr>
        <w:spacing w:line="276" w:lineRule="auto"/>
        <w:jc w:val="both"/>
        <w:rPr>
          <w:rFonts w:eastAsia="Calibri"/>
          <w:b/>
        </w:rPr>
      </w:pPr>
      <w:proofErr w:type="gramStart"/>
      <w:r w:rsidRPr="00090681">
        <w:rPr>
          <w:rFonts w:eastAsia="Calibri"/>
        </w:rPr>
        <w:t>zwanym</w:t>
      </w:r>
      <w:proofErr w:type="gramEnd"/>
      <w:r w:rsidRPr="00090681">
        <w:rPr>
          <w:rFonts w:eastAsia="Calibri"/>
        </w:rPr>
        <w:t xml:space="preserve"> w treści umowy </w:t>
      </w:r>
      <w:r w:rsidRPr="00090681">
        <w:rPr>
          <w:rFonts w:eastAsia="Calibri"/>
          <w:b/>
        </w:rPr>
        <w:t>ZAMAWIAJĄCYM</w:t>
      </w:r>
      <w:r w:rsidRPr="00090681">
        <w:rPr>
          <w:rFonts w:eastAsia="Calibri"/>
        </w:rPr>
        <w:t xml:space="preserve">, </w:t>
      </w:r>
      <w:r w:rsidRPr="00090681">
        <w:rPr>
          <w:rFonts w:eastAsia="Calibri"/>
          <w:b/>
        </w:rPr>
        <w:t xml:space="preserve"> </w:t>
      </w:r>
    </w:p>
    <w:p w:rsidR="00090681" w:rsidRPr="00090681" w:rsidRDefault="00090681" w:rsidP="00090681">
      <w:pPr>
        <w:spacing w:line="276" w:lineRule="auto"/>
        <w:jc w:val="both"/>
        <w:rPr>
          <w:rFonts w:eastAsia="Calibri"/>
        </w:rPr>
      </w:pPr>
    </w:p>
    <w:p w:rsidR="00090681" w:rsidRPr="00090681" w:rsidRDefault="00090681" w:rsidP="00090681">
      <w:pPr>
        <w:spacing w:line="276" w:lineRule="auto"/>
        <w:jc w:val="both"/>
        <w:rPr>
          <w:rFonts w:eastAsia="Calibri"/>
        </w:rPr>
      </w:pPr>
      <w:proofErr w:type="gramStart"/>
      <w:r w:rsidRPr="00090681">
        <w:rPr>
          <w:rFonts w:eastAsia="Calibri"/>
        </w:rPr>
        <w:t>a</w:t>
      </w:r>
      <w:proofErr w:type="gramEnd"/>
      <w:r w:rsidRPr="00090681">
        <w:rPr>
          <w:rFonts w:eastAsia="Calibri"/>
        </w:rPr>
        <w:t xml:space="preserve"> ………………………… z siedzibą ………………….</w:t>
      </w:r>
    </w:p>
    <w:p w:rsidR="00090681" w:rsidRPr="00090681" w:rsidRDefault="00090681" w:rsidP="00090681">
      <w:pPr>
        <w:spacing w:line="276" w:lineRule="auto"/>
        <w:jc w:val="both"/>
        <w:rPr>
          <w:rFonts w:eastAsia="Calibri"/>
        </w:rPr>
      </w:pPr>
      <w:r w:rsidRPr="00090681">
        <w:rPr>
          <w:rFonts w:eastAsia="Calibri"/>
        </w:rPr>
        <w:t>Regon …………………..,  NIP  …………………………</w:t>
      </w:r>
    </w:p>
    <w:p w:rsidR="00090681" w:rsidRPr="00090681" w:rsidRDefault="00090681" w:rsidP="00090681">
      <w:pPr>
        <w:spacing w:line="276" w:lineRule="auto"/>
        <w:jc w:val="both"/>
        <w:rPr>
          <w:rFonts w:eastAsia="Calibri"/>
        </w:rPr>
      </w:pPr>
      <w:proofErr w:type="gramStart"/>
      <w:r w:rsidRPr="00090681">
        <w:rPr>
          <w:rFonts w:eastAsia="Calibri"/>
        </w:rPr>
        <w:t>reprezentowanym</w:t>
      </w:r>
      <w:proofErr w:type="gramEnd"/>
      <w:r w:rsidRPr="00090681">
        <w:rPr>
          <w:rFonts w:eastAsia="Calibri"/>
        </w:rPr>
        <w:t xml:space="preserve"> przez: ……………………………………</w:t>
      </w:r>
    </w:p>
    <w:p w:rsidR="00090681" w:rsidRPr="00090681" w:rsidRDefault="00090681" w:rsidP="00090681">
      <w:pPr>
        <w:spacing w:line="276" w:lineRule="auto"/>
        <w:jc w:val="both"/>
        <w:rPr>
          <w:rFonts w:eastAsia="Calibri"/>
          <w:b/>
        </w:rPr>
      </w:pPr>
      <w:proofErr w:type="gramStart"/>
      <w:r w:rsidRPr="00090681">
        <w:rPr>
          <w:rFonts w:eastAsia="Calibri"/>
        </w:rPr>
        <w:t>zwanym</w:t>
      </w:r>
      <w:proofErr w:type="gramEnd"/>
      <w:r w:rsidRPr="00090681">
        <w:rPr>
          <w:rFonts w:eastAsia="Calibri"/>
        </w:rPr>
        <w:t xml:space="preserve"> dalej </w:t>
      </w:r>
      <w:r w:rsidRPr="00090681">
        <w:rPr>
          <w:rFonts w:eastAsia="Calibri"/>
          <w:b/>
        </w:rPr>
        <w:t>WYKONAWCĄ.</w:t>
      </w:r>
    </w:p>
    <w:p w:rsidR="00090681" w:rsidRPr="00090681" w:rsidRDefault="00090681" w:rsidP="00090681">
      <w:pPr>
        <w:spacing w:line="276" w:lineRule="auto"/>
        <w:jc w:val="both"/>
        <w:rPr>
          <w:rFonts w:eastAsia="Calibri"/>
        </w:rPr>
      </w:pPr>
    </w:p>
    <w:p w:rsidR="00090681" w:rsidRPr="00090681" w:rsidRDefault="00090681" w:rsidP="00090681">
      <w:pPr>
        <w:ind w:firstLine="708"/>
        <w:jc w:val="both"/>
        <w:rPr>
          <w:b/>
        </w:rPr>
      </w:pPr>
      <w:r w:rsidRPr="00090681">
        <w:t>Niniejsza umowa jest następstwem przeprowadzonego postępowania w trybie przetargu nieograniczonego zgodnie z ustawą Prawo zamówień publicznych (</w:t>
      </w:r>
      <w:proofErr w:type="spellStart"/>
      <w:r w:rsidRPr="00090681">
        <w:t>t.j</w:t>
      </w:r>
      <w:proofErr w:type="spellEnd"/>
      <w:r w:rsidRPr="00090681">
        <w:t xml:space="preserve">. Dz. U.                           </w:t>
      </w:r>
      <w:proofErr w:type="gramStart"/>
      <w:r w:rsidRPr="00090681">
        <w:t>z</w:t>
      </w:r>
      <w:proofErr w:type="gramEnd"/>
      <w:r w:rsidRPr="00090681">
        <w:t xml:space="preserve"> 2015r., poz. 2164) o wartości powyżej 135 000 EURO. Umowę będzie uznawało się za zawartą w dacie wymienionej we wstępie umowy.</w:t>
      </w:r>
    </w:p>
    <w:p w:rsidR="00090681" w:rsidRPr="00090681" w:rsidRDefault="00090681" w:rsidP="00090681">
      <w:pPr>
        <w:jc w:val="center"/>
        <w:rPr>
          <w:rFonts w:eastAsia="Calibri"/>
          <w:b/>
        </w:rPr>
      </w:pPr>
    </w:p>
    <w:p w:rsidR="00090681" w:rsidRPr="00090681" w:rsidRDefault="00090681" w:rsidP="00090681">
      <w:pPr>
        <w:jc w:val="center"/>
        <w:rPr>
          <w:rFonts w:eastAsia="Calibri"/>
          <w:b/>
        </w:rPr>
      </w:pPr>
      <w:r w:rsidRPr="00090681">
        <w:rPr>
          <w:rFonts w:eastAsia="Calibri"/>
          <w:b/>
        </w:rPr>
        <w:t>§ 1</w:t>
      </w:r>
    </w:p>
    <w:p w:rsidR="00090681" w:rsidRPr="00090681" w:rsidRDefault="00090681" w:rsidP="00090681">
      <w:pPr>
        <w:jc w:val="center"/>
        <w:rPr>
          <w:rFonts w:eastAsia="Calibri"/>
          <w:b/>
        </w:rPr>
      </w:pPr>
    </w:p>
    <w:p w:rsidR="00090681" w:rsidRPr="00090681" w:rsidRDefault="00090681" w:rsidP="00090681">
      <w:pPr>
        <w:ind w:firstLine="709"/>
        <w:jc w:val="both"/>
        <w:rPr>
          <w:rFonts w:eastAsia="Calibri"/>
        </w:rPr>
      </w:pPr>
      <w:r w:rsidRPr="00090681">
        <w:rPr>
          <w:rFonts w:eastAsia="Calibri"/>
        </w:rPr>
        <w:t>Wykonawca oświadcza, że prowadzi na terenie RP serwis autoryzowany przez producenta aparatów objętych niniejszą umową. Wszystkie czynności związane z utrzymaniem aparatów będą wykonywane zgodnie z zaleceniami producenta, przy użyciu oryginalnych materiałów eksploatacyjnych i części zamiennych.</w:t>
      </w:r>
    </w:p>
    <w:p w:rsidR="00090681" w:rsidRPr="00090681" w:rsidRDefault="00090681" w:rsidP="00090681">
      <w:pPr>
        <w:jc w:val="center"/>
        <w:rPr>
          <w:rFonts w:eastAsia="Calibri"/>
          <w:b/>
        </w:rPr>
      </w:pPr>
    </w:p>
    <w:p w:rsidR="00090681" w:rsidRPr="00090681" w:rsidRDefault="00090681" w:rsidP="00090681">
      <w:pPr>
        <w:jc w:val="center"/>
        <w:rPr>
          <w:rFonts w:eastAsia="Calibri"/>
          <w:b/>
        </w:rPr>
      </w:pPr>
      <w:r w:rsidRPr="00090681">
        <w:rPr>
          <w:rFonts w:eastAsia="Calibri"/>
          <w:b/>
        </w:rPr>
        <w:t>§ 2</w:t>
      </w:r>
    </w:p>
    <w:p w:rsidR="00090681" w:rsidRPr="00090681" w:rsidRDefault="00090681" w:rsidP="00090681">
      <w:pPr>
        <w:jc w:val="center"/>
        <w:rPr>
          <w:rFonts w:eastAsia="Calibri"/>
          <w:b/>
          <w:u w:val="single"/>
        </w:rPr>
      </w:pPr>
      <w:r w:rsidRPr="00090681">
        <w:rPr>
          <w:rFonts w:eastAsia="Calibri"/>
          <w:b/>
          <w:u w:val="single"/>
        </w:rPr>
        <w:t>Przedmiot umowy</w:t>
      </w:r>
    </w:p>
    <w:p w:rsidR="00090681" w:rsidRPr="00090681" w:rsidRDefault="00090681" w:rsidP="00090681">
      <w:pPr>
        <w:jc w:val="center"/>
        <w:rPr>
          <w:rFonts w:eastAsia="Calibri"/>
          <w:b/>
          <w:u w:val="single"/>
        </w:rPr>
      </w:pPr>
    </w:p>
    <w:p w:rsidR="00090681" w:rsidRPr="00090681" w:rsidRDefault="00090681" w:rsidP="004967C1">
      <w:pPr>
        <w:numPr>
          <w:ilvl w:val="0"/>
          <w:numId w:val="45"/>
        </w:numPr>
        <w:spacing w:line="276" w:lineRule="auto"/>
        <w:jc w:val="both"/>
        <w:rPr>
          <w:rFonts w:eastAsia="Calibri"/>
        </w:rPr>
      </w:pPr>
      <w:r w:rsidRPr="00090681">
        <w:rPr>
          <w:rFonts w:eastAsia="Calibri"/>
        </w:rPr>
        <w:t>Zamawiający zleca, a Wykonawca przyjmuje do realizacji świadczenie usług serwisowych sprzętu medycznego, wymienionego poniżej:</w:t>
      </w:r>
    </w:p>
    <w:tbl>
      <w:tblPr>
        <w:tblW w:w="9923" w:type="dxa"/>
        <w:tblInd w:w="-72" w:type="dxa"/>
        <w:tblCellMar>
          <w:left w:w="70" w:type="dxa"/>
          <w:right w:w="70" w:type="dxa"/>
        </w:tblCellMar>
        <w:tblLook w:val="04A0" w:firstRow="1" w:lastRow="0" w:firstColumn="1" w:lastColumn="0" w:noHBand="0" w:noVBand="1"/>
      </w:tblPr>
      <w:tblGrid>
        <w:gridCol w:w="568"/>
        <w:gridCol w:w="2551"/>
        <w:gridCol w:w="1418"/>
        <w:gridCol w:w="850"/>
        <w:gridCol w:w="1134"/>
        <w:gridCol w:w="3402"/>
      </w:tblGrid>
      <w:tr w:rsidR="00090681" w:rsidRPr="00090681" w:rsidTr="00090681">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0681" w:rsidRPr="00090681" w:rsidRDefault="00090681" w:rsidP="00090681">
            <w:pPr>
              <w:jc w:val="center"/>
              <w:rPr>
                <w:b/>
                <w:bCs/>
                <w:color w:val="000000"/>
                <w:sz w:val="18"/>
                <w:szCs w:val="18"/>
              </w:rPr>
            </w:pPr>
            <w:r w:rsidRPr="00090681">
              <w:rPr>
                <w:b/>
                <w:bCs/>
                <w:color w:val="000000"/>
                <w:sz w:val="18"/>
                <w:szCs w:val="18"/>
              </w:rPr>
              <w:t>Lp.</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b/>
                <w:bCs/>
                <w:color w:val="000000"/>
                <w:sz w:val="18"/>
                <w:szCs w:val="18"/>
              </w:rPr>
            </w:pPr>
            <w:r w:rsidRPr="00090681">
              <w:rPr>
                <w:b/>
                <w:bCs/>
                <w:color w:val="000000"/>
                <w:sz w:val="18"/>
                <w:szCs w:val="18"/>
              </w:rPr>
              <w:t>Nazwa urządzenia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b/>
                <w:bCs/>
                <w:color w:val="000000"/>
                <w:sz w:val="18"/>
                <w:szCs w:val="18"/>
              </w:rPr>
            </w:pPr>
            <w:r w:rsidRPr="00090681">
              <w:rPr>
                <w:b/>
                <w:bCs/>
                <w:color w:val="000000"/>
                <w:sz w:val="18"/>
                <w:szCs w:val="18"/>
              </w:rPr>
              <w:t>Typ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b/>
                <w:bCs/>
                <w:color w:val="000000"/>
                <w:sz w:val="18"/>
                <w:szCs w:val="18"/>
              </w:rPr>
            </w:pPr>
            <w:r w:rsidRPr="00090681">
              <w:rPr>
                <w:b/>
                <w:bCs/>
                <w:color w:val="000000"/>
                <w:sz w:val="18"/>
                <w:szCs w:val="18"/>
              </w:rPr>
              <w:t>Nr Seryjny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b/>
                <w:bCs/>
                <w:color w:val="000000"/>
                <w:sz w:val="18"/>
                <w:szCs w:val="18"/>
              </w:rPr>
            </w:pPr>
            <w:r w:rsidRPr="00090681">
              <w:rPr>
                <w:b/>
                <w:bCs/>
                <w:color w:val="000000"/>
                <w:sz w:val="18"/>
                <w:szCs w:val="18"/>
              </w:rPr>
              <w:t>Kod kreskowy</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b/>
                <w:bCs/>
                <w:color w:val="000000"/>
                <w:sz w:val="18"/>
                <w:szCs w:val="18"/>
              </w:rPr>
            </w:pPr>
            <w:r w:rsidRPr="00090681">
              <w:rPr>
                <w:b/>
                <w:bCs/>
                <w:color w:val="000000"/>
                <w:sz w:val="18"/>
                <w:szCs w:val="18"/>
              </w:rPr>
              <w:t>Jednostka Organizacyjna</w:t>
            </w:r>
          </w:p>
        </w:tc>
      </w:tr>
      <w:tr w:rsidR="00090681" w:rsidRPr="00090681" w:rsidTr="00090681">
        <w:trPr>
          <w:trHeight w:val="6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90681" w:rsidRPr="00090681" w:rsidRDefault="00090681" w:rsidP="00090681">
            <w:pPr>
              <w:jc w:val="center"/>
              <w:rPr>
                <w:color w:val="000000"/>
                <w:sz w:val="18"/>
                <w:szCs w:val="18"/>
              </w:rPr>
            </w:pPr>
            <w:r w:rsidRPr="00090681">
              <w:rPr>
                <w:color w:val="000000"/>
                <w:sz w:val="18"/>
                <w:szCs w:val="18"/>
              </w:rPr>
              <w:t>1.</w:t>
            </w:r>
          </w:p>
        </w:tc>
        <w:tc>
          <w:tcPr>
            <w:tcW w:w="2551"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proofErr w:type="spellStart"/>
            <w:r w:rsidRPr="00090681">
              <w:rPr>
                <w:color w:val="000000"/>
                <w:sz w:val="18"/>
                <w:szCs w:val="18"/>
              </w:rPr>
              <w:t>Angiograf</w:t>
            </w:r>
            <w:proofErr w:type="spellEnd"/>
            <w:r w:rsidRPr="00090681">
              <w:rPr>
                <w:color w:val="000000"/>
                <w:sz w:val="18"/>
                <w:szCs w:val="18"/>
              </w:rPr>
              <w:t xml:space="preserve"> przewoźny z wyposażeniem</w:t>
            </w:r>
          </w:p>
        </w:tc>
        <w:tc>
          <w:tcPr>
            <w:tcW w:w="1418"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proofErr w:type="spellStart"/>
            <w:r w:rsidRPr="00090681">
              <w:rPr>
                <w:color w:val="000000"/>
                <w:sz w:val="18"/>
                <w:szCs w:val="18"/>
              </w:rPr>
              <w:t>Ziehm</w:t>
            </w:r>
            <w:proofErr w:type="spellEnd"/>
            <w:r w:rsidRPr="00090681">
              <w:rPr>
                <w:color w:val="000000"/>
                <w:sz w:val="18"/>
                <w:szCs w:val="18"/>
              </w:rPr>
              <w:t xml:space="preserve"> </w:t>
            </w:r>
            <w:proofErr w:type="spellStart"/>
            <w:r w:rsidRPr="00090681">
              <w:rPr>
                <w:color w:val="000000"/>
                <w:sz w:val="18"/>
                <w:szCs w:val="18"/>
              </w:rPr>
              <w:t>Vision</w:t>
            </w:r>
            <w:proofErr w:type="spellEnd"/>
            <w:r w:rsidRPr="00090681">
              <w:rPr>
                <w:color w:val="000000"/>
                <w:sz w:val="18"/>
                <w:szCs w:val="18"/>
              </w:rPr>
              <w:t xml:space="preserve"> RFD</w:t>
            </w:r>
          </w:p>
        </w:tc>
        <w:tc>
          <w:tcPr>
            <w:tcW w:w="850"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20098</w:t>
            </w:r>
          </w:p>
        </w:tc>
        <w:tc>
          <w:tcPr>
            <w:tcW w:w="1134"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013450</w:t>
            </w:r>
          </w:p>
        </w:tc>
        <w:tc>
          <w:tcPr>
            <w:tcW w:w="3402"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BLOK OPERACYJNY CHIRURGII NACZYNIOWEJ</w:t>
            </w:r>
          </w:p>
        </w:tc>
      </w:tr>
      <w:tr w:rsidR="00090681" w:rsidRPr="00090681" w:rsidTr="00090681">
        <w:trPr>
          <w:trHeight w:val="61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90681" w:rsidRPr="00090681" w:rsidRDefault="00090681" w:rsidP="00090681">
            <w:pPr>
              <w:jc w:val="center"/>
              <w:rPr>
                <w:color w:val="000000"/>
                <w:sz w:val="18"/>
                <w:szCs w:val="18"/>
              </w:rPr>
            </w:pPr>
            <w:r w:rsidRPr="00090681">
              <w:rPr>
                <w:color w:val="000000"/>
                <w:sz w:val="18"/>
                <w:szCs w:val="18"/>
              </w:rPr>
              <w:t>2.</w:t>
            </w:r>
          </w:p>
        </w:tc>
        <w:tc>
          <w:tcPr>
            <w:tcW w:w="2551"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Aparat RTG śródoperacyjny typu ramię C</w:t>
            </w:r>
          </w:p>
        </w:tc>
        <w:tc>
          <w:tcPr>
            <w:tcW w:w="1418"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proofErr w:type="spellStart"/>
            <w:r w:rsidRPr="00090681">
              <w:rPr>
                <w:color w:val="000000"/>
                <w:sz w:val="18"/>
                <w:szCs w:val="18"/>
              </w:rPr>
              <w:t>Ziehm</w:t>
            </w:r>
            <w:proofErr w:type="spellEnd"/>
            <w:r w:rsidRPr="00090681">
              <w:rPr>
                <w:color w:val="000000"/>
                <w:sz w:val="18"/>
                <w:szCs w:val="18"/>
              </w:rPr>
              <w:t xml:space="preserve"> Solo</w:t>
            </w:r>
          </w:p>
        </w:tc>
        <w:tc>
          <w:tcPr>
            <w:tcW w:w="850"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51304</w:t>
            </w:r>
          </w:p>
        </w:tc>
        <w:tc>
          <w:tcPr>
            <w:tcW w:w="1134"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014915</w:t>
            </w:r>
          </w:p>
        </w:tc>
        <w:tc>
          <w:tcPr>
            <w:tcW w:w="3402"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SZPITALNY ODDZIAŁ RATUNKOWY</w:t>
            </w:r>
          </w:p>
        </w:tc>
      </w:tr>
      <w:tr w:rsidR="00090681" w:rsidRPr="00090681" w:rsidTr="00090681">
        <w:trPr>
          <w:trHeight w:val="56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90681" w:rsidRPr="00090681" w:rsidRDefault="00090681" w:rsidP="00090681">
            <w:pPr>
              <w:jc w:val="center"/>
              <w:rPr>
                <w:color w:val="000000"/>
                <w:sz w:val="18"/>
                <w:szCs w:val="18"/>
              </w:rPr>
            </w:pPr>
            <w:r w:rsidRPr="00090681">
              <w:rPr>
                <w:color w:val="000000"/>
                <w:sz w:val="18"/>
                <w:szCs w:val="18"/>
              </w:rPr>
              <w:t>3.</w:t>
            </w:r>
          </w:p>
        </w:tc>
        <w:tc>
          <w:tcPr>
            <w:tcW w:w="2551"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 xml:space="preserve">Aparat </w:t>
            </w:r>
            <w:proofErr w:type="spellStart"/>
            <w:r w:rsidRPr="00090681">
              <w:rPr>
                <w:color w:val="000000"/>
                <w:sz w:val="18"/>
                <w:szCs w:val="18"/>
              </w:rPr>
              <w:t>rtg</w:t>
            </w:r>
            <w:proofErr w:type="spellEnd"/>
            <w:r w:rsidRPr="00090681">
              <w:rPr>
                <w:color w:val="000000"/>
                <w:sz w:val="18"/>
                <w:szCs w:val="18"/>
              </w:rPr>
              <w:t xml:space="preserve"> z torem wizyjnym i ramieniem C</w:t>
            </w:r>
          </w:p>
        </w:tc>
        <w:tc>
          <w:tcPr>
            <w:tcW w:w="1418"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ZIEHM 8000</w:t>
            </w:r>
          </w:p>
        </w:tc>
        <w:tc>
          <w:tcPr>
            <w:tcW w:w="850"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8248</w:t>
            </w:r>
          </w:p>
        </w:tc>
        <w:tc>
          <w:tcPr>
            <w:tcW w:w="1134"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012278</w:t>
            </w:r>
          </w:p>
        </w:tc>
        <w:tc>
          <w:tcPr>
            <w:tcW w:w="3402"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PRACOWNIA ELEKTROFIZJOLOGII INWAZYJNEJ</w:t>
            </w:r>
          </w:p>
        </w:tc>
      </w:tr>
      <w:tr w:rsidR="00090681" w:rsidRPr="00090681" w:rsidTr="00090681">
        <w:trPr>
          <w:trHeight w:val="50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090681" w:rsidRPr="00090681" w:rsidRDefault="00090681" w:rsidP="00090681">
            <w:pPr>
              <w:jc w:val="center"/>
              <w:rPr>
                <w:color w:val="000000"/>
                <w:sz w:val="18"/>
                <w:szCs w:val="18"/>
              </w:rPr>
            </w:pPr>
            <w:r w:rsidRPr="00090681">
              <w:rPr>
                <w:color w:val="000000"/>
                <w:sz w:val="18"/>
                <w:szCs w:val="18"/>
              </w:rPr>
              <w:t>4.</w:t>
            </w:r>
          </w:p>
        </w:tc>
        <w:tc>
          <w:tcPr>
            <w:tcW w:w="2551"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 xml:space="preserve">Aparat </w:t>
            </w:r>
            <w:proofErr w:type="spellStart"/>
            <w:r w:rsidRPr="00090681">
              <w:rPr>
                <w:color w:val="000000"/>
                <w:sz w:val="18"/>
                <w:szCs w:val="18"/>
              </w:rPr>
              <w:t>rtg</w:t>
            </w:r>
            <w:proofErr w:type="spellEnd"/>
            <w:r w:rsidRPr="00090681">
              <w:rPr>
                <w:color w:val="000000"/>
                <w:sz w:val="18"/>
                <w:szCs w:val="18"/>
              </w:rPr>
              <w:t xml:space="preserve"> z torem wizyjnym i ramieniem C</w:t>
            </w:r>
          </w:p>
        </w:tc>
        <w:tc>
          <w:tcPr>
            <w:tcW w:w="1418"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 xml:space="preserve">ZIEHM </w:t>
            </w:r>
            <w:proofErr w:type="spellStart"/>
            <w:r w:rsidRPr="00090681">
              <w:rPr>
                <w:color w:val="000000"/>
                <w:sz w:val="18"/>
                <w:szCs w:val="18"/>
              </w:rPr>
              <w:t>Vision</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9950</w:t>
            </w:r>
          </w:p>
        </w:tc>
        <w:tc>
          <w:tcPr>
            <w:tcW w:w="1134"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012279</w:t>
            </w:r>
          </w:p>
        </w:tc>
        <w:tc>
          <w:tcPr>
            <w:tcW w:w="3402" w:type="dxa"/>
            <w:tcBorders>
              <w:top w:val="nil"/>
              <w:left w:val="nil"/>
              <w:bottom w:val="single" w:sz="4" w:space="0" w:color="auto"/>
              <w:right w:val="single" w:sz="4" w:space="0" w:color="auto"/>
            </w:tcBorders>
            <w:shd w:val="clear" w:color="auto" w:fill="auto"/>
            <w:vAlign w:val="center"/>
            <w:hideMark/>
          </w:tcPr>
          <w:p w:rsidR="00090681" w:rsidRPr="00090681" w:rsidRDefault="00090681" w:rsidP="00090681">
            <w:pPr>
              <w:jc w:val="center"/>
              <w:rPr>
                <w:color w:val="000000"/>
                <w:sz w:val="18"/>
                <w:szCs w:val="18"/>
              </w:rPr>
            </w:pPr>
            <w:r w:rsidRPr="00090681">
              <w:rPr>
                <w:color w:val="000000"/>
                <w:sz w:val="18"/>
                <w:szCs w:val="18"/>
              </w:rPr>
              <w:t>PRACOWNIA ELEKTROFIZJOLOGII INWAZYJNEJ</w:t>
            </w:r>
          </w:p>
        </w:tc>
      </w:tr>
    </w:tbl>
    <w:p w:rsidR="00090681" w:rsidRPr="00090681" w:rsidRDefault="00090681" w:rsidP="00090681">
      <w:pPr>
        <w:spacing w:line="276" w:lineRule="auto"/>
        <w:jc w:val="both"/>
        <w:rPr>
          <w:rFonts w:eastAsia="Calibri"/>
        </w:rPr>
      </w:pPr>
    </w:p>
    <w:p w:rsidR="00090681" w:rsidRPr="00090681" w:rsidRDefault="00090681" w:rsidP="004967C1">
      <w:pPr>
        <w:numPr>
          <w:ilvl w:val="0"/>
          <w:numId w:val="45"/>
        </w:numPr>
        <w:jc w:val="both"/>
        <w:rPr>
          <w:rFonts w:eastAsia="Calibri"/>
        </w:rPr>
      </w:pPr>
      <w:r w:rsidRPr="00090681">
        <w:rPr>
          <w:rFonts w:eastAsia="Calibri"/>
        </w:rPr>
        <w:lastRenderedPageBreak/>
        <w:t>W zakres przedmiotu umowy wchodzi obsługa serwisowa w pełnym zakresie, która obejmuje:</w:t>
      </w:r>
    </w:p>
    <w:p w:rsidR="00090681" w:rsidRPr="00090681" w:rsidRDefault="00090681" w:rsidP="004967C1">
      <w:pPr>
        <w:numPr>
          <w:ilvl w:val="0"/>
          <w:numId w:val="57"/>
        </w:numPr>
        <w:jc w:val="both"/>
        <w:rPr>
          <w:rFonts w:eastAsia="Calibri"/>
        </w:rPr>
      </w:pPr>
      <w:r w:rsidRPr="00090681">
        <w:rPr>
          <w:rFonts w:eastAsia="Calibri"/>
        </w:rPr>
        <w:t xml:space="preserve">systematyczną i okresową konserwację ( </w:t>
      </w:r>
      <w:proofErr w:type="gramStart"/>
      <w:r w:rsidRPr="00090681">
        <w:rPr>
          <w:rFonts w:eastAsia="Calibri"/>
        </w:rPr>
        <w:t xml:space="preserve">przegląd ) </w:t>
      </w:r>
      <w:proofErr w:type="gramEnd"/>
      <w:r w:rsidRPr="00090681">
        <w:rPr>
          <w:rFonts w:eastAsia="Calibri"/>
        </w:rPr>
        <w:t xml:space="preserve">oraz kontrolę bezpieczeństwa pracy aparatury medycznej objętej niniejszą umową minimum 1 w roku </w:t>
      </w:r>
      <w:r w:rsidRPr="00090681">
        <w:t>lub częściej, jeżeli takie są zalecenia producenta</w:t>
      </w:r>
      <w:r w:rsidRPr="00090681">
        <w:rPr>
          <w:rFonts w:eastAsia="Calibri"/>
        </w:rPr>
        <w:t>. Kontrola bezpieczeństwa pracy i konserwacja urządzeń obejmuje wykonanie następujących czynności:</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wykonanie</w:t>
      </w:r>
      <w:proofErr w:type="gramEnd"/>
      <w:r w:rsidRPr="00090681">
        <w:rPr>
          <w:rFonts w:eastAsia="Calibri"/>
        </w:rPr>
        <w:t xml:space="preserve"> koniecznych czynności profilaktycznych włącznie z wymianą części, które uległy całkowitemu zużyciu lub stały się nieprzydatne do dalszej eksploatacji wraz z dostawą części zamiennych,</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dokonanie</w:t>
      </w:r>
      <w:proofErr w:type="gramEnd"/>
      <w:r w:rsidRPr="00090681">
        <w:rPr>
          <w:rFonts w:eastAsia="Calibri"/>
        </w:rPr>
        <w:t xml:space="preserve"> kontroli urządzenia po każdej przeprowadzonej naprawie,</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sprawdzenie</w:t>
      </w:r>
      <w:proofErr w:type="gramEnd"/>
      <w:r w:rsidRPr="00090681">
        <w:rPr>
          <w:rFonts w:eastAsia="Calibri"/>
        </w:rPr>
        <w:t xml:space="preserve"> bezpieczeństwa mechanicznego,</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kontrola</w:t>
      </w:r>
      <w:proofErr w:type="gramEnd"/>
      <w:r w:rsidRPr="00090681">
        <w:rPr>
          <w:rFonts w:eastAsia="Calibri"/>
        </w:rPr>
        <w:t xml:space="preserve"> występowania usterek wewnętrznych i zewnętrznych,</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kontrola</w:t>
      </w:r>
      <w:proofErr w:type="gramEnd"/>
      <w:r w:rsidRPr="00090681">
        <w:rPr>
          <w:rFonts w:eastAsia="Calibri"/>
        </w:rPr>
        <w:t xml:space="preserve"> zużycia części ruchomych,</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oczyszczenie</w:t>
      </w:r>
      <w:proofErr w:type="gramEnd"/>
      <w:r w:rsidRPr="00090681">
        <w:rPr>
          <w:rFonts w:eastAsia="Calibri"/>
        </w:rPr>
        <w:t xml:space="preserve"> i smarowanie ruchomych części mechanicznych,</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oczyszczenie</w:t>
      </w:r>
      <w:proofErr w:type="gramEnd"/>
      <w:r w:rsidRPr="00090681">
        <w:rPr>
          <w:rFonts w:eastAsia="Calibri"/>
        </w:rPr>
        <w:t xml:space="preserve"> dróg chłodzenia i odprowadzania ciepła,</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sprawdzenie</w:t>
      </w:r>
      <w:proofErr w:type="gramEnd"/>
      <w:r w:rsidRPr="00090681">
        <w:rPr>
          <w:rFonts w:eastAsia="Calibri"/>
        </w:rPr>
        <w:t xml:space="preserve"> bezpieczeństwa elektrycznego włącznie ze sprawdzeniem przewodu uziemiającego,</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sprawdzenie</w:t>
      </w:r>
      <w:proofErr w:type="gramEnd"/>
      <w:r w:rsidRPr="00090681">
        <w:rPr>
          <w:rFonts w:eastAsia="Calibri"/>
        </w:rPr>
        <w:t xml:space="preserve"> parametrów roboczych, w razie potrzeby ich regulacja,</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sprawdzenie</w:t>
      </w:r>
      <w:proofErr w:type="gramEnd"/>
      <w:r w:rsidRPr="00090681">
        <w:rPr>
          <w:rFonts w:eastAsia="Calibri"/>
        </w:rPr>
        <w:t xml:space="preserve"> funkcjonowania urządzenia i jego gotowości do pracy,</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wykonanie</w:t>
      </w:r>
      <w:proofErr w:type="gramEnd"/>
      <w:r w:rsidRPr="00090681">
        <w:rPr>
          <w:rFonts w:eastAsia="Calibri"/>
        </w:rPr>
        <w:t xml:space="preserve"> modyfikacji technicznych uznanych przez Wykonawcę za konieczne w celu poprawienia funkcjonowania, włącznie z wymianą potrzebnych części i materiałów oraz oprogramowania,</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usunięcie</w:t>
      </w:r>
      <w:proofErr w:type="gramEnd"/>
      <w:r w:rsidRPr="00090681">
        <w:rPr>
          <w:rFonts w:eastAsia="Calibri"/>
        </w:rPr>
        <w:t xml:space="preserve"> nieprawidłowości działania urządzenia,</w:t>
      </w:r>
    </w:p>
    <w:p w:rsidR="00090681" w:rsidRPr="00090681" w:rsidRDefault="00090681" w:rsidP="004967C1">
      <w:pPr>
        <w:numPr>
          <w:ilvl w:val="1"/>
          <w:numId w:val="58"/>
        </w:numPr>
        <w:ind w:left="993" w:hanging="284"/>
        <w:jc w:val="both"/>
        <w:rPr>
          <w:rFonts w:eastAsia="Calibri"/>
        </w:rPr>
      </w:pPr>
      <w:r w:rsidRPr="00090681">
        <w:rPr>
          <w:rFonts w:eastAsia="Calibri"/>
        </w:rPr>
        <w:t xml:space="preserve">ustawienie i regeneracja odpowiednich wartości nastawień w </w:t>
      </w:r>
      <w:proofErr w:type="gramStart"/>
      <w:r w:rsidRPr="00090681">
        <w:rPr>
          <w:rFonts w:eastAsia="Calibri"/>
        </w:rPr>
        <w:t>przypadkach  ich</w:t>
      </w:r>
      <w:proofErr w:type="gramEnd"/>
      <w:r w:rsidRPr="00090681">
        <w:rPr>
          <w:rFonts w:eastAsia="Calibri"/>
        </w:rPr>
        <w:t xml:space="preserve"> odchylenia od wartości normalnych dla standardu danego urządzenia,</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naprawa</w:t>
      </w:r>
      <w:proofErr w:type="gramEnd"/>
      <w:r w:rsidRPr="00090681">
        <w:rPr>
          <w:rFonts w:eastAsia="Calibri"/>
        </w:rPr>
        <w:t xml:space="preserve"> wykrytych uszkodzeń,</w:t>
      </w:r>
    </w:p>
    <w:p w:rsidR="00090681" w:rsidRPr="00090681" w:rsidRDefault="00090681" w:rsidP="004967C1">
      <w:pPr>
        <w:numPr>
          <w:ilvl w:val="1"/>
          <w:numId w:val="58"/>
        </w:numPr>
        <w:ind w:left="993" w:hanging="284"/>
        <w:jc w:val="both"/>
        <w:rPr>
          <w:rFonts w:eastAsia="Calibri"/>
        </w:rPr>
      </w:pPr>
      <w:proofErr w:type="gramStart"/>
      <w:r w:rsidRPr="00090681">
        <w:rPr>
          <w:rFonts w:eastAsia="Calibri"/>
        </w:rPr>
        <w:t>przeprowadzenie</w:t>
      </w:r>
      <w:proofErr w:type="gramEnd"/>
      <w:r w:rsidRPr="00090681">
        <w:rPr>
          <w:rFonts w:eastAsia="Calibri"/>
        </w:rPr>
        <w:t xml:space="preserve"> koniecznych środków zapobiegawczych w celu zwiększenia bezpieczeństwa obsługi aparatury medycznej włączenie z wymianą potrzebnych do tego celu materiałów i części zamiennych,</w:t>
      </w:r>
    </w:p>
    <w:p w:rsidR="00090681" w:rsidRPr="00090681" w:rsidRDefault="00090681" w:rsidP="004967C1">
      <w:pPr>
        <w:numPr>
          <w:ilvl w:val="0"/>
          <w:numId w:val="57"/>
        </w:numPr>
        <w:jc w:val="both"/>
        <w:rPr>
          <w:rFonts w:eastAsia="Calibri"/>
        </w:rPr>
      </w:pPr>
      <w:r w:rsidRPr="00090681">
        <w:rPr>
          <w:rFonts w:eastAsia="Calibri"/>
        </w:rPr>
        <w:t>Nieograniczoną liczbę nieplanowanych bezpłatnych napraw serwisowych, które obejmują diagnozowanie błędów, usuwanie usterek oraz likwidowanie szkód powstałych w wyniku naturalnego zużycia części:</w:t>
      </w:r>
    </w:p>
    <w:p w:rsidR="00090681" w:rsidRPr="00090681" w:rsidRDefault="00090681" w:rsidP="004967C1">
      <w:pPr>
        <w:numPr>
          <w:ilvl w:val="1"/>
          <w:numId w:val="56"/>
        </w:numPr>
        <w:ind w:left="993" w:hanging="284"/>
        <w:jc w:val="both"/>
        <w:rPr>
          <w:rFonts w:eastAsia="Calibri"/>
        </w:rPr>
      </w:pPr>
      <w:r w:rsidRPr="00090681">
        <w:rPr>
          <w:rFonts w:eastAsia="Calibri"/>
        </w:rPr>
        <w:t>dla urządzeń z zestawu „</w:t>
      </w:r>
      <w:proofErr w:type="spellStart"/>
      <w:r w:rsidRPr="00090681">
        <w:rPr>
          <w:rFonts w:eastAsia="Calibri"/>
        </w:rPr>
        <w:t>Angiograf</w:t>
      </w:r>
      <w:proofErr w:type="spellEnd"/>
      <w:r w:rsidRPr="00090681">
        <w:rPr>
          <w:rFonts w:eastAsia="Calibri"/>
        </w:rPr>
        <w:t xml:space="preserve"> przewoźny z </w:t>
      </w:r>
      <w:proofErr w:type="gramStart"/>
      <w:r w:rsidRPr="00090681">
        <w:rPr>
          <w:rFonts w:eastAsia="Calibri"/>
        </w:rPr>
        <w:t xml:space="preserve">wyposażeniem  </w:t>
      </w:r>
      <w:proofErr w:type="spellStart"/>
      <w:r w:rsidRPr="00090681">
        <w:rPr>
          <w:rFonts w:eastAsia="Calibri"/>
        </w:rPr>
        <w:t>sn</w:t>
      </w:r>
      <w:proofErr w:type="spellEnd"/>
      <w:proofErr w:type="gramEnd"/>
      <w:r w:rsidRPr="00090681">
        <w:rPr>
          <w:rFonts w:eastAsia="Calibri"/>
        </w:rPr>
        <w:t>: 20098” (poz. 1 tabeli w ust. 1) wraz z dostawą części zamiennych w cenie ryczałtu,</w:t>
      </w:r>
    </w:p>
    <w:p w:rsidR="00090681" w:rsidRPr="00090681" w:rsidRDefault="00090681" w:rsidP="004967C1">
      <w:pPr>
        <w:numPr>
          <w:ilvl w:val="1"/>
          <w:numId w:val="56"/>
        </w:numPr>
        <w:ind w:left="993" w:hanging="284"/>
        <w:jc w:val="both"/>
        <w:rPr>
          <w:rFonts w:eastAsia="Calibri"/>
          <w:b/>
        </w:rPr>
      </w:pPr>
      <w:proofErr w:type="gramStart"/>
      <w:r w:rsidRPr="00090681">
        <w:rPr>
          <w:rFonts w:eastAsia="Calibri"/>
        </w:rPr>
        <w:t>dla</w:t>
      </w:r>
      <w:proofErr w:type="gramEnd"/>
      <w:r w:rsidRPr="00090681">
        <w:rPr>
          <w:rFonts w:eastAsia="Calibri"/>
        </w:rPr>
        <w:t xml:space="preserve"> pozostałych urządzeń tj. poz. 2-4 z tabeli w ust. 1 - w przypadku stwierdzenia konieczności przeprowadzenia wymiany części Wykonawca ma obowiązek przedstawić Zamawiającemu ofertę cenową na daną część, z uwzględnieniem rabatu w wysokości 10% od cen katalogowych,</w:t>
      </w:r>
    </w:p>
    <w:p w:rsidR="00090681" w:rsidRPr="00090681" w:rsidRDefault="00090681" w:rsidP="004967C1">
      <w:pPr>
        <w:numPr>
          <w:ilvl w:val="1"/>
          <w:numId w:val="56"/>
        </w:numPr>
        <w:ind w:left="993" w:hanging="284"/>
        <w:jc w:val="both"/>
        <w:rPr>
          <w:rFonts w:eastAsia="Calibri"/>
          <w:b/>
        </w:rPr>
      </w:pPr>
      <w:proofErr w:type="gramStart"/>
      <w:r w:rsidRPr="00090681">
        <w:rPr>
          <w:rFonts w:eastAsia="Calibri"/>
        </w:rPr>
        <w:t>dokumentację</w:t>
      </w:r>
      <w:proofErr w:type="gramEnd"/>
      <w:r w:rsidRPr="00090681">
        <w:rPr>
          <w:rFonts w:eastAsia="Calibri"/>
        </w:rPr>
        <w:t xml:space="preserve"> usług serwisowych włącznie z ewentualnym zaleceniem dalszych niezbędnych środków profilaktycznych.</w:t>
      </w:r>
    </w:p>
    <w:p w:rsidR="00090681" w:rsidRPr="00090681" w:rsidRDefault="00090681" w:rsidP="00090681">
      <w:pPr>
        <w:spacing w:line="276" w:lineRule="auto"/>
        <w:jc w:val="both"/>
        <w:rPr>
          <w:rFonts w:eastAsia="Calibri"/>
        </w:rPr>
      </w:pPr>
    </w:p>
    <w:p w:rsidR="00090681" w:rsidRPr="00090681" w:rsidRDefault="00090681" w:rsidP="00090681">
      <w:pPr>
        <w:jc w:val="center"/>
        <w:rPr>
          <w:rFonts w:eastAsia="Calibri"/>
          <w:b/>
        </w:rPr>
      </w:pPr>
      <w:r w:rsidRPr="00090681">
        <w:rPr>
          <w:rFonts w:eastAsia="Calibri"/>
          <w:b/>
        </w:rPr>
        <w:t>§ 3</w:t>
      </w:r>
    </w:p>
    <w:p w:rsidR="00090681" w:rsidRPr="00090681" w:rsidRDefault="00090681" w:rsidP="00090681">
      <w:pPr>
        <w:jc w:val="center"/>
        <w:rPr>
          <w:rFonts w:eastAsia="Calibri"/>
          <w:b/>
        </w:rPr>
      </w:pPr>
      <w:r w:rsidRPr="00090681">
        <w:rPr>
          <w:rFonts w:eastAsia="Calibri"/>
          <w:b/>
        </w:rPr>
        <w:t>Obowiązki Wykonawcy</w:t>
      </w:r>
    </w:p>
    <w:p w:rsidR="00090681" w:rsidRPr="00090681" w:rsidRDefault="00090681" w:rsidP="00090681">
      <w:pPr>
        <w:jc w:val="center"/>
        <w:rPr>
          <w:rFonts w:eastAsia="Calibri"/>
          <w:b/>
        </w:rPr>
      </w:pPr>
    </w:p>
    <w:p w:rsidR="00090681" w:rsidRPr="00090681" w:rsidRDefault="00090681" w:rsidP="004967C1">
      <w:pPr>
        <w:numPr>
          <w:ilvl w:val="0"/>
          <w:numId w:val="47"/>
        </w:numPr>
        <w:tabs>
          <w:tab w:val="clear" w:pos="720"/>
          <w:tab w:val="num" w:pos="426"/>
        </w:tabs>
        <w:ind w:left="425" w:hanging="425"/>
        <w:jc w:val="both"/>
        <w:rPr>
          <w:rFonts w:eastAsia="Calibri"/>
        </w:rPr>
      </w:pPr>
      <w:r w:rsidRPr="00090681">
        <w:rPr>
          <w:rFonts w:eastAsia="Calibri"/>
        </w:rPr>
        <w:t>Planowane konserwacje w zakresie</w:t>
      </w:r>
      <w:r w:rsidRPr="00090681">
        <w:rPr>
          <w:rFonts w:eastAsia="Calibri"/>
          <w:b/>
        </w:rPr>
        <w:t>,</w:t>
      </w:r>
      <w:r w:rsidRPr="00090681">
        <w:rPr>
          <w:rFonts w:eastAsia="Calibri"/>
        </w:rPr>
        <w:t xml:space="preserve"> o którym mowa w § 2 ust. 2 umowy, będą wykonywane min. 1 raz w roku</w:t>
      </w:r>
      <w:r w:rsidRPr="00090681">
        <w:t xml:space="preserve"> lub częściej, jeżeli takie są zalecenia producenta</w:t>
      </w:r>
      <w:r w:rsidRPr="00090681">
        <w:rPr>
          <w:rFonts w:eastAsia="Calibri"/>
        </w:rPr>
        <w:t xml:space="preserve">, w terminie ustalonym wcześniej z Zamawiającym, jednak nie później niż 7 dni od daty wyznaczonej przez Zamawiającego w zleceniu. </w:t>
      </w:r>
    </w:p>
    <w:p w:rsidR="00090681" w:rsidRPr="00090681" w:rsidRDefault="00090681" w:rsidP="004967C1">
      <w:pPr>
        <w:numPr>
          <w:ilvl w:val="0"/>
          <w:numId w:val="47"/>
        </w:numPr>
        <w:tabs>
          <w:tab w:val="clear" w:pos="720"/>
          <w:tab w:val="num" w:pos="426"/>
          <w:tab w:val="num" w:pos="2160"/>
        </w:tabs>
        <w:ind w:left="426" w:hanging="426"/>
        <w:jc w:val="both"/>
        <w:rPr>
          <w:rFonts w:eastAsia="Calibri"/>
        </w:rPr>
      </w:pPr>
      <w:r w:rsidRPr="00090681">
        <w:rPr>
          <w:rFonts w:eastAsia="Calibri"/>
        </w:rPr>
        <w:t xml:space="preserve">Naprawy wykonywane będą w siedzibie Zamawiającego. Termin usunięcia usterki strony ustalają </w:t>
      </w:r>
      <w:proofErr w:type="gramStart"/>
      <w:r w:rsidRPr="00090681">
        <w:rPr>
          <w:rFonts w:eastAsia="Calibri"/>
        </w:rPr>
        <w:t>na .</w:t>
      </w:r>
      <w:r w:rsidRPr="00090681">
        <w:rPr>
          <w:rFonts w:eastAsia="Calibri"/>
          <w:b/>
        </w:rPr>
        <w:t>…..</w:t>
      </w:r>
      <w:proofErr w:type="gramEnd"/>
      <w:r w:rsidRPr="00090681">
        <w:rPr>
          <w:rFonts w:eastAsia="Calibri"/>
          <w:b/>
        </w:rPr>
        <w:t xml:space="preserve">dni ( min. 1 dzień, max. 4 </w:t>
      </w:r>
      <w:proofErr w:type="gramStart"/>
      <w:r w:rsidRPr="00090681">
        <w:rPr>
          <w:rFonts w:eastAsia="Calibri"/>
          <w:b/>
        </w:rPr>
        <w:t>dni )</w:t>
      </w:r>
      <w:r w:rsidRPr="00090681">
        <w:rPr>
          <w:rFonts w:eastAsia="Calibri"/>
        </w:rPr>
        <w:t xml:space="preserve"> </w:t>
      </w:r>
      <w:proofErr w:type="gramEnd"/>
      <w:r w:rsidRPr="00090681">
        <w:rPr>
          <w:rFonts w:eastAsia="Calibri"/>
        </w:rPr>
        <w:t xml:space="preserve">od daty zgłoszenia przez Zamawiającego </w:t>
      </w:r>
      <w:r w:rsidRPr="00090681">
        <w:rPr>
          <w:rFonts w:eastAsia="Calibri"/>
        </w:rPr>
        <w:lastRenderedPageBreak/>
        <w:t xml:space="preserve">(telefonicznie i pisemnie </w:t>
      </w:r>
      <w:proofErr w:type="spellStart"/>
      <w:r w:rsidRPr="00090681">
        <w:rPr>
          <w:rFonts w:eastAsia="Calibri"/>
        </w:rPr>
        <w:t>faxem</w:t>
      </w:r>
      <w:proofErr w:type="spellEnd"/>
      <w:r w:rsidRPr="00090681">
        <w:rPr>
          <w:rFonts w:eastAsia="Calibri"/>
        </w:rPr>
        <w:t>). W przypadku konieczności wymiany części Wykonawca ma obowiązek przedstawienia Zamawiającemu oferty cenowej na daną część (dotyczy urządzeń określonych w poz. 2-4 tabeli z § 2 ust. 1), z uwzględnieniem rabatu w wysokości 10% od cen katalogowych. W związku z tym termin naprawy ulegnie przedłużeniu, o czas potrzebny do zaakceptowania oferty przez Zamawiającego. W takim przypadku Wykonawca powinien naprawić sprzęt w ciągu 6 dni od daty przesłania akceptacji kosztów, co będzie podstawą do wystawienia faktury.</w:t>
      </w:r>
    </w:p>
    <w:p w:rsidR="00090681" w:rsidRPr="00090681" w:rsidRDefault="00090681" w:rsidP="004967C1">
      <w:pPr>
        <w:numPr>
          <w:ilvl w:val="0"/>
          <w:numId w:val="47"/>
        </w:numPr>
        <w:tabs>
          <w:tab w:val="clear" w:pos="720"/>
          <w:tab w:val="num" w:pos="426"/>
        </w:tabs>
        <w:ind w:left="426" w:hanging="426"/>
        <w:jc w:val="both"/>
        <w:rPr>
          <w:rFonts w:eastAsia="Calibri"/>
        </w:rPr>
      </w:pPr>
      <w:r w:rsidRPr="00090681">
        <w:rPr>
          <w:rFonts w:eastAsia="Calibri"/>
        </w:rPr>
        <w:t xml:space="preserve">Wykonawca zapewnia, w zakresie całodobowym, rejestrowanie pisemnego i telefonicznego zgłoszenia o awarii z wyłączeniem sobót i dni ustawowo wolnych od pracy na numer tel. </w:t>
      </w:r>
      <w:r w:rsidRPr="00090681">
        <w:rPr>
          <w:rFonts w:eastAsia="Calibri"/>
          <w:b/>
        </w:rPr>
        <w:t>……………………</w:t>
      </w:r>
      <w:r w:rsidRPr="00090681">
        <w:rPr>
          <w:rFonts w:eastAsia="Calibri"/>
        </w:rPr>
        <w:t xml:space="preserve"> i </w:t>
      </w:r>
      <w:proofErr w:type="spellStart"/>
      <w:r w:rsidRPr="00090681">
        <w:rPr>
          <w:rFonts w:eastAsia="Calibri"/>
        </w:rPr>
        <w:t>faxu</w:t>
      </w:r>
      <w:proofErr w:type="spellEnd"/>
      <w:r w:rsidRPr="00090681">
        <w:rPr>
          <w:rFonts w:eastAsia="Calibri"/>
        </w:rPr>
        <w:t xml:space="preserve"> </w:t>
      </w:r>
      <w:r w:rsidRPr="00090681">
        <w:rPr>
          <w:rFonts w:eastAsia="Calibri"/>
          <w:b/>
        </w:rPr>
        <w:t>…………………….</w:t>
      </w:r>
      <w:r w:rsidRPr="00090681">
        <w:rPr>
          <w:rFonts w:eastAsia="Calibri"/>
        </w:rPr>
        <w:t>.</w:t>
      </w:r>
    </w:p>
    <w:p w:rsidR="00090681" w:rsidRPr="00090681" w:rsidRDefault="00090681" w:rsidP="004967C1">
      <w:pPr>
        <w:numPr>
          <w:ilvl w:val="0"/>
          <w:numId w:val="47"/>
        </w:numPr>
        <w:tabs>
          <w:tab w:val="clear" w:pos="720"/>
          <w:tab w:val="num" w:pos="426"/>
        </w:tabs>
        <w:ind w:left="426" w:hanging="426"/>
        <w:jc w:val="both"/>
        <w:rPr>
          <w:rFonts w:eastAsia="Calibri"/>
        </w:rPr>
      </w:pPr>
      <w:r w:rsidRPr="00090681">
        <w:rPr>
          <w:rFonts w:eastAsia="Calibri"/>
        </w:rPr>
        <w:t>Serwis wykonywany w siedzibie Zamawiającego w godzinach</w:t>
      </w:r>
      <w:proofErr w:type="gramStart"/>
      <w:r w:rsidRPr="00090681">
        <w:rPr>
          <w:rFonts w:eastAsia="Calibri"/>
        </w:rPr>
        <w:t xml:space="preserve"> 7:00-14:00 uzgadniany</w:t>
      </w:r>
      <w:proofErr w:type="gramEnd"/>
      <w:r w:rsidRPr="00090681">
        <w:rPr>
          <w:rFonts w:eastAsia="Calibri"/>
        </w:rPr>
        <w:t xml:space="preserve"> będzie z pracownikami Sekcji Sprzętu Medycznego Zamawiającego. Czynności wykonywane poza tymi godzinami będą indywidualnie uzgadniane. Osoby upoważnione do kontaktu z Wykonawcą zostały wyszczególnione w § 4 ust. 4.</w:t>
      </w:r>
    </w:p>
    <w:p w:rsidR="00090681" w:rsidRPr="00090681" w:rsidRDefault="00090681" w:rsidP="004967C1">
      <w:pPr>
        <w:numPr>
          <w:ilvl w:val="0"/>
          <w:numId w:val="47"/>
        </w:numPr>
        <w:tabs>
          <w:tab w:val="clear" w:pos="720"/>
          <w:tab w:val="num" w:pos="426"/>
        </w:tabs>
        <w:ind w:left="425" w:hanging="425"/>
        <w:jc w:val="both"/>
        <w:rPr>
          <w:rFonts w:eastAsia="Calibri"/>
        </w:rPr>
      </w:pPr>
      <w:r w:rsidRPr="00090681">
        <w:rPr>
          <w:rFonts w:eastAsia="Calibri"/>
        </w:rPr>
        <w:t xml:space="preserve">Wykonawca zobowiązany jest powiadomić telefonicznie Zamawiającego o terminie przyjazdu serwisu tel. 261 660 468 lub 261 660 128 oraz potwierdzić pisemnie </w:t>
      </w:r>
      <w:proofErr w:type="spellStart"/>
      <w:r w:rsidRPr="00090681">
        <w:rPr>
          <w:rFonts w:eastAsia="Calibri"/>
        </w:rPr>
        <w:t>faxem</w:t>
      </w:r>
      <w:proofErr w:type="spellEnd"/>
      <w:r w:rsidRPr="00090681">
        <w:rPr>
          <w:rFonts w:eastAsia="Calibri"/>
        </w:rPr>
        <w:t xml:space="preserve"> na nr 261 660 468 lub e-mailem na adres ssm@4wsk.</w:t>
      </w:r>
      <w:proofErr w:type="gramStart"/>
      <w:r w:rsidRPr="00090681">
        <w:rPr>
          <w:rFonts w:eastAsia="Calibri"/>
        </w:rPr>
        <w:t>pl</w:t>
      </w:r>
      <w:proofErr w:type="gramEnd"/>
      <w:r w:rsidRPr="00090681">
        <w:rPr>
          <w:rFonts w:eastAsia="Calibri"/>
        </w:rPr>
        <w:t>.</w:t>
      </w:r>
    </w:p>
    <w:p w:rsidR="00090681" w:rsidRPr="00090681" w:rsidRDefault="00090681" w:rsidP="004967C1">
      <w:pPr>
        <w:numPr>
          <w:ilvl w:val="0"/>
          <w:numId w:val="47"/>
        </w:numPr>
        <w:tabs>
          <w:tab w:val="clear" w:pos="720"/>
          <w:tab w:val="num" w:pos="426"/>
        </w:tabs>
        <w:ind w:left="425" w:hanging="425"/>
        <w:jc w:val="both"/>
        <w:rPr>
          <w:rFonts w:eastAsia="Calibri"/>
        </w:rPr>
      </w:pPr>
      <w:r w:rsidRPr="00090681">
        <w:rPr>
          <w:rFonts w:eastAsia="Calibri"/>
        </w:rPr>
        <w:t>Po wykonaniu naprawy, konserwacji Wykonawca ma obowiązek wystawić raport serwisowy oraz dokonać wpisu w paszporcie technicznym urządzenia wraz z wyszczególnieniem części zamiennych oraz określeniem</w:t>
      </w:r>
      <w:r w:rsidRPr="00090681">
        <w:rPr>
          <w:rFonts w:eastAsia="Calibri"/>
          <w:b/>
        </w:rPr>
        <w:t>,</w:t>
      </w:r>
      <w:r w:rsidRPr="00090681">
        <w:rPr>
          <w:rFonts w:eastAsia="Calibri"/>
        </w:rPr>
        <w:t xml:space="preserve"> czy sprzęt jest sprawny i nadaje się do dalszej eksploatacji. Po wykonaniu przeglądu Wykonawca zobowiązany jest do wystawienia certyfikatu potwierdzającego sprawność urządzeń oraz oklejenia sprzętu naklejką z datą wykonania przeglądu oraz datą jego ważności. Wykonawca ma obowiązek pozostawienia kopii wszystkich raportów serwisowych u użytkownika oraz przesłania jego </w:t>
      </w:r>
      <w:proofErr w:type="spellStart"/>
      <w:r w:rsidRPr="00090681">
        <w:rPr>
          <w:rFonts w:eastAsia="Calibri"/>
        </w:rPr>
        <w:t>skanu</w:t>
      </w:r>
      <w:proofErr w:type="spellEnd"/>
      <w:r w:rsidRPr="00090681">
        <w:rPr>
          <w:rFonts w:eastAsia="Calibri"/>
        </w:rPr>
        <w:t xml:space="preserve"> na adres e-mail ssm@4wsk.</w:t>
      </w:r>
      <w:proofErr w:type="gramStart"/>
      <w:r w:rsidRPr="00090681">
        <w:rPr>
          <w:rFonts w:eastAsia="Calibri"/>
        </w:rPr>
        <w:t>pl</w:t>
      </w:r>
      <w:proofErr w:type="gramEnd"/>
      <w:r w:rsidRPr="00090681">
        <w:rPr>
          <w:rFonts w:eastAsia="Calibri"/>
        </w:rPr>
        <w:t>. Certyfikat potwierdzający sprawność urządzenia winien być przesłany na adres szpitala z dopiskiem „Sekcja Sprzętu Medycznego”.</w:t>
      </w:r>
    </w:p>
    <w:p w:rsidR="00090681" w:rsidRPr="00090681" w:rsidRDefault="00090681" w:rsidP="004967C1">
      <w:pPr>
        <w:numPr>
          <w:ilvl w:val="0"/>
          <w:numId w:val="47"/>
        </w:numPr>
        <w:tabs>
          <w:tab w:val="clear" w:pos="720"/>
          <w:tab w:val="num" w:pos="426"/>
        </w:tabs>
        <w:ind w:left="425" w:hanging="425"/>
        <w:jc w:val="both"/>
        <w:rPr>
          <w:rFonts w:eastAsia="Calibri"/>
        </w:rPr>
      </w:pPr>
      <w:r w:rsidRPr="00090681">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090681" w:rsidRPr="00090681" w:rsidRDefault="00090681" w:rsidP="004967C1">
      <w:pPr>
        <w:numPr>
          <w:ilvl w:val="0"/>
          <w:numId w:val="47"/>
        </w:numPr>
        <w:tabs>
          <w:tab w:val="clear" w:pos="720"/>
          <w:tab w:val="num" w:pos="426"/>
        </w:tabs>
        <w:ind w:left="425" w:hanging="425"/>
        <w:jc w:val="both"/>
        <w:rPr>
          <w:rFonts w:eastAsia="Calibri"/>
          <w:color w:val="FF0000"/>
        </w:rPr>
      </w:pPr>
      <w:r w:rsidRPr="00090681">
        <w:rPr>
          <w:rFonts w:eastAsia="Calibri"/>
        </w:rPr>
        <w:t xml:space="preserve">W przypadku braku dostępności do części zamiennych do urządzeń objętych umową, </w:t>
      </w:r>
      <w:r w:rsidRPr="00090681">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090681" w:rsidRPr="00090681" w:rsidRDefault="00090681" w:rsidP="004967C1">
      <w:pPr>
        <w:numPr>
          <w:ilvl w:val="0"/>
          <w:numId w:val="47"/>
        </w:numPr>
        <w:tabs>
          <w:tab w:val="clear" w:pos="720"/>
          <w:tab w:val="num" w:pos="426"/>
        </w:tabs>
        <w:ind w:left="425" w:hanging="425"/>
        <w:jc w:val="both"/>
        <w:rPr>
          <w:rFonts w:eastAsia="Calibri"/>
          <w:color w:val="FF0000"/>
        </w:rPr>
      </w:pPr>
      <w:r w:rsidRPr="00090681">
        <w:rPr>
          <w:rFonts w:eastAsia="Calibri"/>
        </w:rPr>
        <w:t xml:space="preserve">Wykonawca zobowiązuje się w ramach uzgodnionego ryczałtu przeszkolić personel zapewniający obsługę aparatu objętego umową na wezwanie Zamawiającego, </w:t>
      </w:r>
      <w:r w:rsidRPr="00090681">
        <w:rPr>
          <w:rFonts w:eastAsia="Calibri"/>
        </w:rPr>
        <w:br/>
        <w:t xml:space="preserve">w wymiarze min. 4 godzin w ciągu jednego dnia na każdą grupę urządzeń </w:t>
      </w:r>
      <w:r w:rsidRPr="00090681">
        <w:rPr>
          <w:rFonts w:eastAsia="Calibri"/>
        </w:rPr>
        <w:br w:type="textWrapping" w:clear="all"/>
        <w:t>( 4 szkolenia po 4</w:t>
      </w:r>
      <w:proofErr w:type="gramStart"/>
      <w:r w:rsidRPr="00090681">
        <w:rPr>
          <w:rFonts w:eastAsia="Calibri"/>
        </w:rPr>
        <w:t xml:space="preserve">h ) </w:t>
      </w:r>
      <w:proofErr w:type="gramEnd"/>
      <w:r w:rsidRPr="00090681">
        <w:rPr>
          <w:rFonts w:eastAsia="Calibri"/>
        </w:rPr>
        <w:t>objętych niniejszą umową. Szkolenie zakończone będzie certyfikatem.</w:t>
      </w:r>
    </w:p>
    <w:p w:rsidR="00090681" w:rsidRPr="00090681" w:rsidRDefault="00090681" w:rsidP="004967C1">
      <w:pPr>
        <w:numPr>
          <w:ilvl w:val="0"/>
          <w:numId w:val="47"/>
        </w:numPr>
        <w:tabs>
          <w:tab w:val="clear" w:pos="720"/>
          <w:tab w:val="num" w:pos="426"/>
        </w:tabs>
        <w:ind w:left="425" w:hanging="425"/>
        <w:jc w:val="both"/>
        <w:rPr>
          <w:rFonts w:eastAsia="Calibri"/>
        </w:rPr>
      </w:pPr>
      <w:r w:rsidRPr="00090681">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090681" w:rsidRDefault="00090681" w:rsidP="00090681">
      <w:pPr>
        <w:rPr>
          <w:rFonts w:eastAsia="Calibri"/>
          <w:b/>
        </w:rPr>
      </w:pPr>
    </w:p>
    <w:p w:rsidR="003C61C4" w:rsidRPr="00090681" w:rsidRDefault="003C61C4" w:rsidP="00090681">
      <w:pPr>
        <w:rPr>
          <w:rFonts w:eastAsia="Calibri"/>
          <w:b/>
        </w:rPr>
      </w:pPr>
      <w:bookmarkStart w:id="2" w:name="_GoBack"/>
      <w:bookmarkEnd w:id="2"/>
    </w:p>
    <w:p w:rsidR="00090681" w:rsidRPr="00090681" w:rsidRDefault="00090681" w:rsidP="00090681">
      <w:pPr>
        <w:jc w:val="center"/>
        <w:rPr>
          <w:rFonts w:eastAsia="Calibri"/>
          <w:b/>
        </w:rPr>
      </w:pPr>
    </w:p>
    <w:p w:rsidR="00090681" w:rsidRPr="00090681" w:rsidRDefault="00090681" w:rsidP="00090681">
      <w:pPr>
        <w:jc w:val="center"/>
        <w:rPr>
          <w:rFonts w:eastAsia="Calibri"/>
          <w:b/>
        </w:rPr>
      </w:pPr>
      <w:r w:rsidRPr="00090681">
        <w:rPr>
          <w:rFonts w:eastAsia="Calibri"/>
          <w:b/>
        </w:rPr>
        <w:lastRenderedPageBreak/>
        <w:t>§ 4</w:t>
      </w:r>
    </w:p>
    <w:p w:rsidR="00090681" w:rsidRPr="00090681" w:rsidRDefault="00090681" w:rsidP="00090681">
      <w:pPr>
        <w:jc w:val="center"/>
        <w:rPr>
          <w:rFonts w:eastAsia="Calibri"/>
          <w:b/>
        </w:rPr>
      </w:pPr>
      <w:r w:rsidRPr="00090681">
        <w:rPr>
          <w:rFonts w:eastAsia="Calibri"/>
          <w:b/>
        </w:rPr>
        <w:t>Obowiązki Zamawiającego</w:t>
      </w:r>
    </w:p>
    <w:p w:rsidR="00090681" w:rsidRPr="00090681" w:rsidRDefault="00090681" w:rsidP="00090681">
      <w:pPr>
        <w:jc w:val="center"/>
        <w:rPr>
          <w:rFonts w:eastAsia="Calibri"/>
          <w:b/>
        </w:rPr>
      </w:pPr>
    </w:p>
    <w:p w:rsidR="00090681" w:rsidRPr="00090681" w:rsidRDefault="00090681" w:rsidP="004967C1">
      <w:pPr>
        <w:numPr>
          <w:ilvl w:val="0"/>
          <w:numId w:val="48"/>
        </w:numPr>
        <w:ind w:left="426" w:hanging="426"/>
        <w:jc w:val="both"/>
        <w:rPr>
          <w:rFonts w:eastAsia="Calibri"/>
        </w:rPr>
      </w:pPr>
      <w:r w:rsidRPr="00090681">
        <w:rPr>
          <w:rFonts w:eastAsia="Calibri"/>
        </w:rPr>
        <w:t xml:space="preserve">Zamawiający potwierdza w formie pisemnej fakt wykonania usługi ( </w:t>
      </w:r>
      <w:proofErr w:type="gramStart"/>
      <w:r w:rsidRPr="00090681">
        <w:rPr>
          <w:rFonts w:eastAsia="Calibri"/>
        </w:rPr>
        <w:t xml:space="preserve">konserwacji,  </w:t>
      </w:r>
      <w:r w:rsidRPr="00090681">
        <w:rPr>
          <w:rFonts w:eastAsia="Calibri"/>
        </w:rPr>
        <w:br w:type="textWrapping" w:clear="all"/>
        <w:t>napraw</w:t>
      </w:r>
      <w:proofErr w:type="gramEnd"/>
      <w:r w:rsidRPr="00090681">
        <w:rPr>
          <w:rFonts w:eastAsia="Calibri"/>
        </w:rPr>
        <w:t xml:space="preserve"> awaryjnych ) w stosownym raporcie serwisowym, przedstawionym przez Wykonawcę, podpisanym przez osobę upoważnioną wymienioną w ust. 4. W przypadku napraw urządzeń wskazanych w poz. 2-4 tabeli wymagających wymiany części zamiennych podstawą do wystawienia faktury za części będzie raport serwisowy. Raport serwisowy wypełnia się w dwóch egzemplarzach po jednym dla każdej ze stron.</w:t>
      </w:r>
    </w:p>
    <w:p w:rsidR="00090681" w:rsidRPr="00090681" w:rsidRDefault="00090681" w:rsidP="004967C1">
      <w:pPr>
        <w:numPr>
          <w:ilvl w:val="0"/>
          <w:numId w:val="48"/>
        </w:numPr>
        <w:ind w:left="426" w:hanging="426"/>
        <w:jc w:val="both"/>
        <w:rPr>
          <w:rFonts w:eastAsia="Calibri"/>
        </w:rPr>
      </w:pPr>
      <w:r w:rsidRPr="00090681">
        <w:rPr>
          <w:rFonts w:eastAsia="Calibri"/>
        </w:rPr>
        <w:t xml:space="preserve">Zamawiający zobowiązany jest do właściwego utrzymania oraz użytkowania urządzeń objętych umową, zgodnie z jego przeznaczeniem, jak również do zapewnienia mu prawidłowych warunków eksploatacji. </w:t>
      </w:r>
    </w:p>
    <w:p w:rsidR="00090681" w:rsidRPr="00090681" w:rsidRDefault="00090681" w:rsidP="004967C1">
      <w:pPr>
        <w:numPr>
          <w:ilvl w:val="0"/>
          <w:numId w:val="48"/>
        </w:numPr>
        <w:ind w:left="426" w:hanging="426"/>
        <w:jc w:val="both"/>
        <w:rPr>
          <w:rFonts w:eastAsia="Calibri"/>
        </w:rPr>
      </w:pPr>
      <w:r w:rsidRPr="00090681">
        <w:rPr>
          <w:rFonts w:eastAsia="Calibri"/>
        </w:rPr>
        <w:t>Zamawiający zobowiązany jest zapewnić obsługę aparatury medycznej przez odpowiednio przeszkolony personel oraz do przeszkolenia każdego nowego pracownika, niezwłocznie po jego zatrudnieniu.</w:t>
      </w:r>
    </w:p>
    <w:p w:rsidR="00090681" w:rsidRPr="00090681" w:rsidRDefault="00090681" w:rsidP="004967C1">
      <w:pPr>
        <w:numPr>
          <w:ilvl w:val="0"/>
          <w:numId w:val="48"/>
        </w:numPr>
        <w:ind w:left="426" w:hanging="426"/>
        <w:jc w:val="both"/>
        <w:rPr>
          <w:rFonts w:eastAsia="Calibri"/>
        </w:rPr>
      </w:pPr>
      <w:r w:rsidRPr="00090681">
        <w:rPr>
          <w:rFonts w:eastAsia="Calibri"/>
        </w:rPr>
        <w:t>Zamawiający wskazuje osoby odpowiedzialne i uprawnione do zgłaszania wszelkich awarii aparatury, uzgodnienia terminu przyjazdu przedstawicieli wykonawcy w ramach serwisu i odbioru wykonanych prac:</w:t>
      </w:r>
    </w:p>
    <w:p w:rsidR="00090681" w:rsidRPr="00090681" w:rsidRDefault="00090681" w:rsidP="004967C1">
      <w:pPr>
        <w:numPr>
          <w:ilvl w:val="1"/>
          <w:numId w:val="54"/>
        </w:numPr>
        <w:tabs>
          <w:tab w:val="left" w:pos="709"/>
        </w:tabs>
        <w:ind w:left="709" w:hanging="283"/>
        <w:jc w:val="both"/>
        <w:rPr>
          <w:rFonts w:eastAsia="Calibri"/>
        </w:rPr>
      </w:pPr>
      <w:r w:rsidRPr="00090681">
        <w:rPr>
          <w:rFonts w:eastAsia="Calibri"/>
        </w:rPr>
        <w:t xml:space="preserve">Blok Operacyjny Klinicznego Oddziału Chirurgii Naczyniowej, </w:t>
      </w:r>
      <w:r w:rsidRPr="00090681">
        <w:rPr>
          <w:rFonts w:eastAsia="Calibri"/>
        </w:rPr>
        <w:tab/>
        <w:t>tel. 261 660 441</w:t>
      </w:r>
    </w:p>
    <w:p w:rsidR="00090681" w:rsidRPr="00090681" w:rsidRDefault="00090681" w:rsidP="004967C1">
      <w:pPr>
        <w:numPr>
          <w:ilvl w:val="1"/>
          <w:numId w:val="54"/>
        </w:numPr>
        <w:tabs>
          <w:tab w:val="left" w:pos="709"/>
        </w:tabs>
        <w:ind w:left="993" w:hanging="567"/>
        <w:jc w:val="both"/>
        <w:rPr>
          <w:rFonts w:eastAsia="Calibri"/>
        </w:rPr>
      </w:pPr>
      <w:r w:rsidRPr="00090681">
        <w:rPr>
          <w:rFonts w:eastAsia="Calibri"/>
        </w:rPr>
        <w:t xml:space="preserve">Pracownia Elektrofizjologii Inwazyjnej, </w:t>
      </w:r>
      <w:r w:rsidRPr="00090681">
        <w:rPr>
          <w:rFonts w:eastAsia="Calibri"/>
        </w:rPr>
        <w:tab/>
      </w:r>
      <w:r w:rsidRPr="00090681">
        <w:rPr>
          <w:rFonts w:eastAsia="Calibri"/>
        </w:rPr>
        <w:tab/>
      </w:r>
      <w:r w:rsidRPr="00090681">
        <w:rPr>
          <w:rFonts w:eastAsia="Calibri"/>
        </w:rPr>
        <w:tab/>
      </w:r>
      <w:r w:rsidRPr="00090681">
        <w:rPr>
          <w:rFonts w:eastAsia="Calibri"/>
        </w:rPr>
        <w:tab/>
        <w:t>tel. 261 660 223</w:t>
      </w:r>
    </w:p>
    <w:p w:rsidR="00090681" w:rsidRPr="00090681" w:rsidRDefault="00090681" w:rsidP="004967C1">
      <w:pPr>
        <w:numPr>
          <w:ilvl w:val="1"/>
          <w:numId w:val="54"/>
        </w:numPr>
        <w:tabs>
          <w:tab w:val="left" w:pos="709"/>
        </w:tabs>
        <w:ind w:left="993" w:hanging="567"/>
        <w:jc w:val="both"/>
        <w:rPr>
          <w:rFonts w:eastAsia="Calibri"/>
        </w:rPr>
      </w:pPr>
      <w:r w:rsidRPr="00090681">
        <w:rPr>
          <w:rFonts w:eastAsia="Calibri"/>
        </w:rPr>
        <w:t>Zakład Radiologii Lekarskiej i Diagnostyki Obrazowej</w:t>
      </w:r>
      <w:proofErr w:type="gramStart"/>
      <w:r w:rsidRPr="00090681">
        <w:rPr>
          <w:rFonts w:eastAsia="Calibri"/>
        </w:rPr>
        <w:t>,</w:t>
      </w:r>
      <w:r w:rsidRPr="00090681">
        <w:rPr>
          <w:rFonts w:eastAsia="Calibri"/>
        </w:rPr>
        <w:tab/>
      </w:r>
      <w:r w:rsidRPr="00090681">
        <w:rPr>
          <w:rFonts w:eastAsia="Calibri"/>
        </w:rPr>
        <w:tab/>
        <w:t>tel</w:t>
      </w:r>
      <w:proofErr w:type="gramEnd"/>
      <w:r w:rsidRPr="00090681">
        <w:rPr>
          <w:rFonts w:eastAsia="Calibri"/>
        </w:rPr>
        <w:t>. 261 660 378</w:t>
      </w:r>
    </w:p>
    <w:p w:rsidR="00090681" w:rsidRPr="00090681" w:rsidRDefault="00090681" w:rsidP="004967C1">
      <w:pPr>
        <w:numPr>
          <w:ilvl w:val="1"/>
          <w:numId w:val="54"/>
        </w:numPr>
        <w:tabs>
          <w:tab w:val="left" w:pos="709"/>
        </w:tabs>
        <w:ind w:left="993" w:hanging="567"/>
        <w:jc w:val="both"/>
        <w:rPr>
          <w:rFonts w:eastAsia="Calibri"/>
        </w:rPr>
      </w:pPr>
      <w:proofErr w:type="gramStart"/>
      <w:r w:rsidRPr="00090681">
        <w:rPr>
          <w:rFonts w:eastAsia="Calibri"/>
        </w:rPr>
        <w:t>ppłk</w:t>
      </w:r>
      <w:proofErr w:type="gramEnd"/>
      <w:r w:rsidRPr="00090681">
        <w:rPr>
          <w:rFonts w:eastAsia="Calibri"/>
        </w:rPr>
        <w:t xml:space="preserve"> Grzegorz Jędrzejczyk, </w:t>
      </w:r>
      <w:r w:rsidRPr="00090681">
        <w:rPr>
          <w:rFonts w:eastAsia="Calibri"/>
        </w:rPr>
        <w:tab/>
      </w:r>
      <w:r w:rsidRPr="00090681">
        <w:rPr>
          <w:rFonts w:eastAsia="Calibri"/>
        </w:rPr>
        <w:tab/>
      </w:r>
      <w:r w:rsidRPr="00090681">
        <w:rPr>
          <w:rFonts w:eastAsia="Calibri"/>
        </w:rPr>
        <w:tab/>
      </w:r>
      <w:r w:rsidRPr="00090681">
        <w:rPr>
          <w:rFonts w:eastAsia="Calibri"/>
        </w:rPr>
        <w:tab/>
      </w:r>
      <w:r w:rsidRPr="00090681">
        <w:rPr>
          <w:rFonts w:eastAsia="Calibri"/>
        </w:rPr>
        <w:tab/>
      </w:r>
      <w:r w:rsidRPr="00090681">
        <w:rPr>
          <w:rFonts w:eastAsia="Calibri"/>
        </w:rPr>
        <w:tab/>
        <w:t>tel. 261 660 525</w:t>
      </w:r>
    </w:p>
    <w:p w:rsidR="00090681" w:rsidRPr="00090681" w:rsidRDefault="00090681" w:rsidP="004967C1">
      <w:pPr>
        <w:numPr>
          <w:ilvl w:val="1"/>
          <w:numId w:val="54"/>
        </w:numPr>
        <w:tabs>
          <w:tab w:val="left" w:pos="709"/>
        </w:tabs>
        <w:ind w:left="993" w:hanging="567"/>
        <w:jc w:val="both"/>
        <w:rPr>
          <w:rFonts w:eastAsia="Calibri"/>
        </w:rPr>
      </w:pPr>
      <w:r w:rsidRPr="00090681">
        <w:rPr>
          <w:rFonts w:eastAsia="Calibri"/>
        </w:rPr>
        <w:t xml:space="preserve">Paweł Chwalisz, </w:t>
      </w:r>
      <w:r w:rsidRPr="00090681">
        <w:rPr>
          <w:rFonts w:eastAsia="Calibri"/>
        </w:rPr>
        <w:tab/>
      </w:r>
      <w:r w:rsidRPr="00090681">
        <w:rPr>
          <w:rFonts w:eastAsia="Calibri"/>
        </w:rPr>
        <w:tab/>
      </w:r>
      <w:r w:rsidRPr="00090681">
        <w:rPr>
          <w:rFonts w:eastAsia="Calibri"/>
        </w:rPr>
        <w:tab/>
      </w:r>
      <w:r w:rsidRPr="00090681">
        <w:rPr>
          <w:rFonts w:eastAsia="Calibri"/>
        </w:rPr>
        <w:tab/>
      </w:r>
      <w:r w:rsidRPr="00090681">
        <w:rPr>
          <w:rFonts w:eastAsia="Calibri"/>
        </w:rPr>
        <w:tab/>
      </w:r>
      <w:r w:rsidRPr="00090681">
        <w:rPr>
          <w:rFonts w:eastAsia="Calibri"/>
        </w:rPr>
        <w:tab/>
      </w:r>
      <w:r w:rsidRPr="00090681">
        <w:rPr>
          <w:rFonts w:eastAsia="Calibri"/>
        </w:rPr>
        <w:tab/>
        <w:t>tel. 261 660 116</w:t>
      </w:r>
    </w:p>
    <w:p w:rsidR="00090681" w:rsidRPr="00090681" w:rsidRDefault="00090681" w:rsidP="004967C1">
      <w:pPr>
        <w:numPr>
          <w:ilvl w:val="1"/>
          <w:numId w:val="54"/>
        </w:numPr>
        <w:tabs>
          <w:tab w:val="left" w:pos="709"/>
        </w:tabs>
        <w:ind w:left="993" w:hanging="567"/>
        <w:jc w:val="both"/>
        <w:rPr>
          <w:rFonts w:eastAsia="Calibri"/>
        </w:rPr>
      </w:pPr>
      <w:r w:rsidRPr="00090681">
        <w:rPr>
          <w:rFonts w:eastAsia="Calibri"/>
        </w:rPr>
        <w:t xml:space="preserve">Pracownicy Sekcji Sprzętu </w:t>
      </w:r>
      <w:proofErr w:type="gramStart"/>
      <w:r w:rsidRPr="00090681">
        <w:rPr>
          <w:rFonts w:eastAsia="Calibri"/>
        </w:rPr>
        <w:t>Medycznego</w:t>
      </w:r>
      <w:r w:rsidRPr="00090681">
        <w:rPr>
          <w:rFonts w:eastAsia="Calibri"/>
        </w:rPr>
        <w:tab/>
      </w:r>
      <w:r w:rsidRPr="00090681">
        <w:rPr>
          <w:rFonts w:eastAsia="Calibri"/>
        </w:rPr>
        <w:tab/>
      </w:r>
      <w:r w:rsidRPr="00090681">
        <w:rPr>
          <w:rFonts w:eastAsia="Calibri"/>
        </w:rPr>
        <w:tab/>
        <w:t xml:space="preserve">  tel</w:t>
      </w:r>
      <w:proofErr w:type="gramEnd"/>
      <w:r w:rsidRPr="00090681">
        <w:rPr>
          <w:rFonts w:eastAsia="Calibri"/>
        </w:rPr>
        <w:t>. 261 660 468,128,462</w:t>
      </w:r>
    </w:p>
    <w:p w:rsidR="00090681" w:rsidRPr="00090681" w:rsidRDefault="00090681" w:rsidP="004967C1">
      <w:pPr>
        <w:numPr>
          <w:ilvl w:val="0"/>
          <w:numId w:val="48"/>
        </w:numPr>
        <w:tabs>
          <w:tab w:val="num" w:pos="426"/>
        </w:tabs>
        <w:ind w:left="426" w:hanging="426"/>
        <w:jc w:val="both"/>
        <w:rPr>
          <w:rFonts w:eastAsia="Calibri"/>
        </w:rPr>
      </w:pPr>
      <w:r w:rsidRPr="00090681">
        <w:rPr>
          <w:rFonts w:eastAsia="Calibri"/>
        </w:rPr>
        <w:t>Zamawiający zobowiązany jest do zapewnienia dogodnych warunków pracy pracownikom Wykonawcy:</w:t>
      </w:r>
    </w:p>
    <w:p w:rsidR="00090681" w:rsidRPr="00090681" w:rsidRDefault="00090681" w:rsidP="004967C1">
      <w:pPr>
        <w:numPr>
          <w:ilvl w:val="1"/>
          <w:numId w:val="55"/>
        </w:numPr>
        <w:tabs>
          <w:tab w:val="clear" w:pos="1440"/>
          <w:tab w:val="num" w:pos="709"/>
        </w:tabs>
        <w:ind w:left="709" w:hanging="283"/>
        <w:jc w:val="both"/>
        <w:rPr>
          <w:rFonts w:eastAsia="Calibri"/>
        </w:rPr>
      </w:pPr>
      <w:proofErr w:type="gramStart"/>
      <w:r w:rsidRPr="00090681">
        <w:rPr>
          <w:rFonts w:eastAsia="Calibri"/>
        </w:rPr>
        <w:t>dostęp</w:t>
      </w:r>
      <w:proofErr w:type="gramEnd"/>
      <w:r w:rsidRPr="00090681">
        <w:rPr>
          <w:rFonts w:eastAsia="Calibri"/>
        </w:rPr>
        <w:t xml:space="preserve"> do urządzenia we wcześniej ustalonym dniu i godzinach,</w:t>
      </w:r>
    </w:p>
    <w:p w:rsidR="00090681" w:rsidRPr="00090681" w:rsidRDefault="00090681" w:rsidP="004967C1">
      <w:pPr>
        <w:numPr>
          <w:ilvl w:val="1"/>
          <w:numId w:val="55"/>
        </w:numPr>
        <w:tabs>
          <w:tab w:val="clear" w:pos="1440"/>
          <w:tab w:val="num" w:pos="709"/>
        </w:tabs>
        <w:ind w:left="709" w:hanging="283"/>
        <w:jc w:val="both"/>
        <w:rPr>
          <w:rFonts w:eastAsia="Calibri"/>
        </w:rPr>
      </w:pPr>
      <w:proofErr w:type="gramStart"/>
      <w:r w:rsidRPr="00090681">
        <w:rPr>
          <w:rFonts w:eastAsia="Calibri"/>
        </w:rPr>
        <w:t>zapewnienia</w:t>
      </w:r>
      <w:proofErr w:type="gramEnd"/>
      <w:r w:rsidRPr="00090681">
        <w:rPr>
          <w:rFonts w:eastAsia="Calibri"/>
        </w:rPr>
        <w:t xml:space="preserve"> odpowiednich warunków socjalnych</w:t>
      </w:r>
      <w:r w:rsidRPr="00090681">
        <w:rPr>
          <w:rFonts w:eastAsia="Calibri"/>
          <w:b/>
        </w:rPr>
        <w:t>.</w:t>
      </w:r>
      <w:r w:rsidRPr="00090681">
        <w:rPr>
          <w:rFonts w:eastAsia="Calibri"/>
        </w:rPr>
        <w:t xml:space="preserve"> </w:t>
      </w:r>
    </w:p>
    <w:p w:rsidR="00090681" w:rsidRPr="00090681" w:rsidRDefault="00090681" w:rsidP="004967C1">
      <w:pPr>
        <w:numPr>
          <w:ilvl w:val="0"/>
          <w:numId w:val="48"/>
        </w:numPr>
        <w:tabs>
          <w:tab w:val="num" w:pos="426"/>
        </w:tabs>
        <w:ind w:left="426" w:hanging="426"/>
        <w:jc w:val="both"/>
        <w:rPr>
          <w:rFonts w:eastAsia="Calibri"/>
        </w:rPr>
      </w:pPr>
      <w:r w:rsidRPr="00090681">
        <w:rPr>
          <w:rFonts w:eastAsia="Calibri"/>
        </w:rPr>
        <w:t>W okresie obowiązywania umowy Zamawiający zapewni pracownikom Wykonawcy wszelką pomoc</w:t>
      </w:r>
      <w:r w:rsidRPr="00090681">
        <w:rPr>
          <w:rFonts w:eastAsia="Calibri"/>
          <w:b/>
        </w:rPr>
        <w:t>,</w:t>
      </w:r>
      <w:r w:rsidRPr="00090681">
        <w:rPr>
          <w:rFonts w:eastAsia="Calibri"/>
        </w:rPr>
        <w:t xml:space="preserve"> jaką Wykonawca będzie potrzebował w czasie wykonywania usług serwisowych, w celu zapewnienia odpowiednich warunków bezpieczeństwa pracy.</w:t>
      </w:r>
    </w:p>
    <w:p w:rsidR="00090681" w:rsidRPr="00090681" w:rsidRDefault="00090681" w:rsidP="00090681">
      <w:pPr>
        <w:rPr>
          <w:rFonts w:eastAsia="Calibri"/>
          <w:b/>
        </w:rPr>
      </w:pPr>
    </w:p>
    <w:p w:rsidR="00090681" w:rsidRPr="00090681" w:rsidRDefault="00090681" w:rsidP="00090681">
      <w:pPr>
        <w:jc w:val="center"/>
        <w:rPr>
          <w:rFonts w:eastAsia="Calibri"/>
          <w:b/>
        </w:rPr>
      </w:pPr>
      <w:r w:rsidRPr="00090681">
        <w:rPr>
          <w:rFonts w:eastAsia="Calibri"/>
          <w:b/>
        </w:rPr>
        <w:t>§ 5</w:t>
      </w:r>
    </w:p>
    <w:p w:rsidR="00090681" w:rsidRPr="00090681" w:rsidRDefault="00090681" w:rsidP="00090681">
      <w:pPr>
        <w:jc w:val="center"/>
        <w:rPr>
          <w:rFonts w:eastAsia="Calibri"/>
          <w:b/>
        </w:rPr>
      </w:pPr>
      <w:r w:rsidRPr="00090681">
        <w:rPr>
          <w:rFonts w:eastAsia="Calibri"/>
          <w:b/>
        </w:rPr>
        <w:t>Warunki gwarancji</w:t>
      </w:r>
    </w:p>
    <w:p w:rsidR="00090681" w:rsidRPr="00090681" w:rsidRDefault="00090681" w:rsidP="00090681">
      <w:pPr>
        <w:jc w:val="center"/>
        <w:rPr>
          <w:rFonts w:eastAsia="Calibri"/>
          <w:b/>
        </w:rPr>
      </w:pPr>
    </w:p>
    <w:p w:rsidR="00090681" w:rsidRPr="00090681" w:rsidRDefault="00090681" w:rsidP="004967C1">
      <w:pPr>
        <w:numPr>
          <w:ilvl w:val="0"/>
          <w:numId w:val="49"/>
        </w:numPr>
        <w:ind w:left="426" w:hanging="426"/>
        <w:jc w:val="both"/>
        <w:rPr>
          <w:rFonts w:eastAsia="Calibri"/>
        </w:rPr>
      </w:pPr>
      <w:r w:rsidRPr="00090681">
        <w:rPr>
          <w:rFonts w:eastAsia="Calibri"/>
        </w:rPr>
        <w:t>Okres gwarancji udzielony przez Wykonawcę wynosi:</w:t>
      </w:r>
    </w:p>
    <w:p w:rsidR="00090681" w:rsidRPr="00090681" w:rsidRDefault="00090681" w:rsidP="004967C1">
      <w:pPr>
        <w:numPr>
          <w:ilvl w:val="1"/>
          <w:numId w:val="53"/>
        </w:numPr>
        <w:ind w:left="709" w:hanging="283"/>
        <w:jc w:val="both"/>
        <w:rPr>
          <w:rFonts w:eastAsia="Calibri"/>
        </w:rPr>
      </w:pPr>
      <w:proofErr w:type="gramStart"/>
      <w:r w:rsidRPr="00090681">
        <w:rPr>
          <w:rFonts w:eastAsia="Calibri"/>
        </w:rPr>
        <w:t>na</w:t>
      </w:r>
      <w:proofErr w:type="gramEnd"/>
      <w:r w:rsidRPr="00090681">
        <w:rPr>
          <w:rFonts w:eastAsia="Calibri"/>
        </w:rPr>
        <w:t xml:space="preserve"> wykonane naprawy – 6 miesięcy. Liczy się od dnia ostatniej naprawy;</w:t>
      </w:r>
    </w:p>
    <w:p w:rsidR="00090681" w:rsidRPr="00090681" w:rsidRDefault="00090681" w:rsidP="004967C1">
      <w:pPr>
        <w:numPr>
          <w:ilvl w:val="1"/>
          <w:numId w:val="53"/>
        </w:numPr>
        <w:ind w:left="709" w:hanging="283"/>
        <w:jc w:val="both"/>
        <w:rPr>
          <w:rFonts w:eastAsia="Calibri"/>
        </w:rPr>
      </w:pPr>
      <w:proofErr w:type="gramStart"/>
      <w:r w:rsidRPr="00090681">
        <w:rPr>
          <w:rFonts w:eastAsia="Calibri"/>
        </w:rPr>
        <w:t>na</w:t>
      </w:r>
      <w:proofErr w:type="gramEnd"/>
      <w:r w:rsidRPr="00090681">
        <w:rPr>
          <w:rFonts w:eastAsia="Calibri"/>
        </w:rPr>
        <w:t xml:space="preserve"> wymienione części – 12 miesięcy. Okres gwarancji ulega wydłużeniu, jeżeli producent części zastosował dłuższą gwarancję, na czas trwania gwarancji udzielonej przez producenta.</w:t>
      </w:r>
    </w:p>
    <w:p w:rsidR="00090681" w:rsidRPr="00090681" w:rsidRDefault="00090681" w:rsidP="004967C1">
      <w:pPr>
        <w:numPr>
          <w:ilvl w:val="0"/>
          <w:numId w:val="49"/>
        </w:numPr>
        <w:tabs>
          <w:tab w:val="num" w:pos="426"/>
        </w:tabs>
        <w:ind w:left="426" w:hanging="426"/>
        <w:jc w:val="both"/>
        <w:rPr>
          <w:rFonts w:eastAsia="Calibri"/>
        </w:rPr>
      </w:pPr>
      <w:r w:rsidRPr="00090681">
        <w:rPr>
          <w:rFonts w:eastAsia="Calibri"/>
        </w:rPr>
        <w:t>Termin gwarancji liczony jest od dnia odbioru wykonanych prac, który dokumentuje się od dnia ostatniej konserwacji lub naprawy, potwierdzonej w raporcie serwisowym.</w:t>
      </w:r>
    </w:p>
    <w:p w:rsidR="00090681" w:rsidRPr="00090681" w:rsidRDefault="00090681" w:rsidP="004967C1">
      <w:pPr>
        <w:numPr>
          <w:ilvl w:val="0"/>
          <w:numId w:val="49"/>
        </w:numPr>
        <w:tabs>
          <w:tab w:val="num" w:pos="426"/>
        </w:tabs>
        <w:ind w:left="426" w:hanging="426"/>
        <w:jc w:val="both"/>
        <w:rPr>
          <w:rFonts w:eastAsia="Calibri"/>
        </w:rPr>
      </w:pPr>
      <w:r w:rsidRPr="00090681">
        <w:rPr>
          <w:rFonts w:eastAsia="Calibri"/>
        </w:rPr>
        <w:t xml:space="preserve">Korzystanie przez Zamawiającego z uprawnień gwarancyjnych nie wyłącza prawa Zamawiającego do korzystania z uprawnień gwarancyjnych względem Wykonawcy w terminie gwarancji udzielonej przez </w:t>
      </w:r>
      <w:proofErr w:type="gramStart"/>
      <w:r w:rsidRPr="00090681">
        <w:rPr>
          <w:rFonts w:eastAsia="Calibri"/>
        </w:rPr>
        <w:t>producenta jeżeli</w:t>
      </w:r>
      <w:proofErr w:type="gramEnd"/>
      <w:r w:rsidRPr="00090681">
        <w:rPr>
          <w:rFonts w:eastAsia="Calibri"/>
        </w:rPr>
        <w:t xml:space="preserve"> jest ona dłuższa.</w:t>
      </w:r>
    </w:p>
    <w:p w:rsidR="00090681" w:rsidRPr="00090681" w:rsidRDefault="00090681" w:rsidP="004967C1">
      <w:pPr>
        <w:numPr>
          <w:ilvl w:val="0"/>
          <w:numId w:val="49"/>
        </w:numPr>
        <w:tabs>
          <w:tab w:val="num" w:pos="426"/>
        </w:tabs>
        <w:ind w:left="426" w:hanging="426"/>
        <w:jc w:val="both"/>
        <w:rPr>
          <w:rFonts w:eastAsia="Calibri"/>
        </w:rPr>
      </w:pPr>
      <w:r w:rsidRPr="00090681">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090681" w:rsidRPr="00090681" w:rsidRDefault="00090681" w:rsidP="004967C1">
      <w:pPr>
        <w:numPr>
          <w:ilvl w:val="0"/>
          <w:numId w:val="49"/>
        </w:numPr>
        <w:tabs>
          <w:tab w:val="num" w:pos="426"/>
        </w:tabs>
        <w:ind w:left="426" w:hanging="426"/>
        <w:jc w:val="both"/>
        <w:rPr>
          <w:rFonts w:eastAsia="Calibri"/>
        </w:rPr>
      </w:pPr>
      <w:r w:rsidRPr="00090681">
        <w:rPr>
          <w:rFonts w:eastAsia="Calibri"/>
        </w:rPr>
        <w:lastRenderedPageBreak/>
        <w:t>Niniejsza umowa stanowi dokument gwarancyjny w rozumieniu przepisów ustawy z dnia 23 kwietnia 1964r. Kodeks cywilny (</w:t>
      </w:r>
      <w:proofErr w:type="spellStart"/>
      <w:r w:rsidRPr="00090681">
        <w:rPr>
          <w:rFonts w:eastAsia="Calibri"/>
        </w:rPr>
        <w:t>t.j</w:t>
      </w:r>
      <w:proofErr w:type="spellEnd"/>
      <w:r w:rsidRPr="00090681">
        <w:rPr>
          <w:rFonts w:eastAsia="Calibri"/>
        </w:rPr>
        <w:t xml:space="preserve">. Dz. U. </w:t>
      </w:r>
      <w:proofErr w:type="gramStart"/>
      <w:r w:rsidRPr="00090681">
        <w:rPr>
          <w:rFonts w:eastAsia="Calibri"/>
        </w:rPr>
        <w:t>z</w:t>
      </w:r>
      <w:proofErr w:type="gramEnd"/>
      <w:r w:rsidRPr="00090681">
        <w:rPr>
          <w:rFonts w:eastAsia="Calibri"/>
        </w:rPr>
        <w:t xml:space="preserve"> 2014r. poz. 121 z </w:t>
      </w:r>
      <w:proofErr w:type="spellStart"/>
      <w:r w:rsidRPr="00090681">
        <w:rPr>
          <w:rFonts w:eastAsia="Calibri"/>
        </w:rPr>
        <w:t>późn</w:t>
      </w:r>
      <w:proofErr w:type="spellEnd"/>
      <w:r w:rsidRPr="00090681">
        <w:rPr>
          <w:rFonts w:eastAsia="Calibri"/>
        </w:rPr>
        <w:t xml:space="preserve">. </w:t>
      </w:r>
      <w:proofErr w:type="gramStart"/>
      <w:r w:rsidRPr="00090681">
        <w:rPr>
          <w:rFonts w:eastAsia="Calibri"/>
        </w:rPr>
        <w:t>zm</w:t>
      </w:r>
      <w:proofErr w:type="gramEnd"/>
      <w:r w:rsidRPr="00090681">
        <w:rPr>
          <w:rFonts w:eastAsia="Calibri"/>
        </w:rPr>
        <w:t xml:space="preserve">.) – dalej Kodeks cywilny. </w:t>
      </w:r>
    </w:p>
    <w:p w:rsidR="00090681" w:rsidRPr="00090681" w:rsidRDefault="00090681" w:rsidP="004967C1">
      <w:pPr>
        <w:numPr>
          <w:ilvl w:val="0"/>
          <w:numId w:val="49"/>
        </w:numPr>
        <w:tabs>
          <w:tab w:val="num" w:pos="426"/>
        </w:tabs>
        <w:ind w:left="426" w:hanging="426"/>
        <w:jc w:val="both"/>
        <w:rPr>
          <w:rFonts w:eastAsia="Calibri"/>
        </w:rPr>
      </w:pPr>
      <w:r w:rsidRPr="00090681">
        <w:rPr>
          <w:rFonts w:eastAsia="Calibri"/>
        </w:rPr>
        <w:t>W sprawach nieuregulowanych umową do gwarancji stosuje się art. 577 i następne Kodeksu cywilnego.</w:t>
      </w:r>
    </w:p>
    <w:p w:rsidR="00090681" w:rsidRPr="00090681" w:rsidRDefault="00090681" w:rsidP="004967C1">
      <w:pPr>
        <w:numPr>
          <w:ilvl w:val="0"/>
          <w:numId w:val="49"/>
        </w:numPr>
        <w:tabs>
          <w:tab w:val="num" w:pos="426"/>
        </w:tabs>
        <w:ind w:left="426"/>
        <w:jc w:val="both"/>
        <w:rPr>
          <w:rFonts w:eastAsia="Calibri"/>
        </w:rPr>
      </w:pPr>
      <w:r w:rsidRPr="00090681">
        <w:rPr>
          <w:rFonts w:eastAsia="Calibri"/>
        </w:rPr>
        <w:t>Do odpowiedzialności Wykonawcy z tytułu rękojmi stosuje się przepisy Kodeksu cywilnego.</w:t>
      </w:r>
    </w:p>
    <w:p w:rsidR="00090681" w:rsidRPr="00090681" w:rsidRDefault="00090681" w:rsidP="00090681">
      <w:pPr>
        <w:jc w:val="center"/>
        <w:rPr>
          <w:rFonts w:eastAsia="Calibri"/>
          <w:b/>
        </w:rPr>
      </w:pPr>
      <w:r w:rsidRPr="00090681">
        <w:rPr>
          <w:rFonts w:eastAsia="Calibri"/>
          <w:b/>
        </w:rPr>
        <w:t>§ 6</w:t>
      </w:r>
    </w:p>
    <w:p w:rsidR="00090681" w:rsidRPr="00090681" w:rsidRDefault="00090681" w:rsidP="00090681">
      <w:pPr>
        <w:jc w:val="center"/>
        <w:rPr>
          <w:rFonts w:eastAsia="Calibri"/>
          <w:b/>
        </w:rPr>
      </w:pPr>
    </w:p>
    <w:p w:rsidR="00090681" w:rsidRPr="00090681" w:rsidRDefault="00090681" w:rsidP="004967C1">
      <w:pPr>
        <w:numPr>
          <w:ilvl w:val="0"/>
          <w:numId w:val="59"/>
        </w:numPr>
        <w:ind w:left="284" w:hanging="284"/>
        <w:jc w:val="both"/>
        <w:rPr>
          <w:rFonts w:eastAsia="Calibri"/>
        </w:rPr>
      </w:pPr>
      <w:r w:rsidRPr="00090681">
        <w:rPr>
          <w:rFonts w:eastAsia="Calibri"/>
        </w:rPr>
        <w:t xml:space="preserve">Niniejsza umowa obowiązuje w okresie </w:t>
      </w:r>
      <w:r w:rsidRPr="00090681">
        <w:rPr>
          <w:rFonts w:eastAsia="Calibri"/>
          <w:b/>
        </w:rPr>
        <w:t>24 miesięcy</w:t>
      </w:r>
      <w:r w:rsidRPr="00090681">
        <w:rPr>
          <w:rFonts w:eastAsia="Calibri"/>
        </w:rPr>
        <w:t xml:space="preserve"> od daty jej zawarcia.</w:t>
      </w:r>
    </w:p>
    <w:p w:rsidR="00090681" w:rsidRPr="00090681" w:rsidRDefault="00090681" w:rsidP="004967C1">
      <w:pPr>
        <w:numPr>
          <w:ilvl w:val="0"/>
          <w:numId w:val="59"/>
        </w:numPr>
        <w:ind w:left="284" w:hanging="284"/>
        <w:jc w:val="both"/>
        <w:rPr>
          <w:rFonts w:eastAsia="Calibri"/>
        </w:rPr>
      </w:pPr>
      <w:r w:rsidRPr="00090681">
        <w:t xml:space="preserve">Zamawiający może rozwiązać umowę ze skutkiem natychmiastowym, jeżeli wykonawca trzykrotnie przekroczy </w:t>
      </w:r>
      <w:proofErr w:type="gramStart"/>
      <w:r w:rsidRPr="00090681">
        <w:t>termin o którym</w:t>
      </w:r>
      <w:proofErr w:type="gramEnd"/>
      <w:r w:rsidRPr="00090681">
        <w:t xml:space="preserve"> mowa w § 3 ust. 1 o 7 dni łącznie, dwukrotnie przekroczy termin o którym mowa w § 2 ust. 2 o 7 dni łącznie lub jeżeli wykonuje przedmiot umowy w sposób niezgodny z umową lub normami i warunkami prawem określonymi. Przekroczenia terminów będą sumowane przez okres trwania umowy.</w:t>
      </w:r>
    </w:p>
    <w:p w:rsidR="00090681" w:rsidRPr="00090681" w:rsidRDefault="00090681" w:rsidP="00090681">
      <w:pPr>
        <w:ind w:left="284"/>
        <w:jc w:val="both"/>
        <w:rPr>
          <w:rFonts w:eastAsia="Calibri"/>
          <w:b/>
        </w:rPr>
      </w:pPr>
    </w:p>
    <w:p w:rsidR="00090681" w:rsidRPr="00090681" w:rsidRDefault="00090681" w:rsidP="00090681">
      <w:pPr>
        <w:jc w:val="center"/>
        <w:rPr>
          <w:rFonts w:eastAsia="Calibri"/>
          <w:b/>
        </w:rPr>
      </w:pPr>
      <w:r w:rsidRPr="00090681">
        <w:rPr>
          <w:rFonts w:eastAsia="Calibri"/>
          <w:b/>
        </w:rPr>
        <w:t>§ 7</w:t>
      </w:r>
    </w:p>
    <w:p w:rsidR="00090681" w:rsidRPr="00090681" w:rsidRDefault="00090681" w:rsidP="00090681">
      <w:pPr>
        <w:jc w:val="center"/>
        <w:rPr>
          <w:rFonts w:eastAsia="Calibri"/>
          <w:b/>
        </w:rPr>
      </w:pPr>
      <w:r w:rsidRPr="00090681">
        <w:rPr>
          <w:rFonts w:eastAsia="Calibri"/>
          <w:b/>
        </w:rPr>
        <w:t>Warunki płatności</w:t>
      </w:r>
    </w:p>
    <w:p w:rsidR="00090681" w:rsidRPr="00090681" w:rsidRDefault="00090681" w:rsidP="00090681">
      <w:pPr>
        <w:jc w:val="center"/>
        <w:rPr>
          <w:rFonts w:eastAsia="Calibri"/>
          <w:b/>
        </w:rPr>
      </w:pPr>
    </w:p>
    <w:p w:rsidR="00090681" w:rsidRPr="00090681" w:rsidRDefault="00090681" w:rsidP="004967C1">
      <w:pPr>
        <w:numPr>
          <w:ilvl w:val="0"/>
          <w:numId w:val="51"/>
        </w:numPr>
        <w:ind w:left="426" w:hanging="426"/>
        <w:jc w:val="both"/>
        <w:rPr>
          <w:rFonts w:eastAsia="Calibri"/>
        </w:rPr>
      </w:pPr>
      <w:r w:rsidRPr="00090681">
        <w:rPr>
          <w:rFonts w:eastAsia="Calibri"/>
        </w:rPr>
        <w:t xml:space="preserve">Za obsługę serwisową urządzeń wymienionych w § 2 ust. 1 umowy w zakresie w niej opisanym Zamawiający płaci ryczałt w okresach miesięcznych w terminie </w:t>
      </w:r>
      <w:r w:rsidRPr="00090681">
        <w:rPr>
          <w:rFonts w:eastAsia="Calibri"/>
          <w:b/>
        </w:rPr>
        <w:t>60 dni</w:t>
      </w:r>
      <w:r w:rsidRPr="00090681">
        <w:rPr>
          <w:rFonts w:eastAsia="Calibri"/>
        </w:rPr>
        <w:t xml:space="preserve"> od daty otrzymania faktury przez Zamawiającego, </w:t>
      </w:r>
      <w:r w:rsidRPr="00090681">
        <w:rPr>
          <w:rFonts w:eastAsia="Calibri"/>
          <w:u w:val="single"/>
        </w:rPr>
        <w:t>na podstawie faktury wystawionej przez Wykonawcę do 10-go dnia miesiąca za miesiąc poprzedni</w:t>
      </w:r>
      <w:r w:rsidRPr="00090681">
        <w:rPr>
          <w:rFonts w:eastAsia="Calibri"/>
        </w:rPr>
        <w:t>. Ryczałt za pierwszy i ostatni miesiąc będzie proporcjonalny do okresu trwania umowy w tych miesiącach.</w:t>
      </w:r>
    </w:p>
    <w:p w:rsidR="00090681" w:rsidRPr="00090681" w:rsidRDefault="00090681" w:rsidP="00090681">
      <w:pPr>
        <w:ind w:left="426"/>
        <w:jc w:val="both"/>
        <w:rPr>
          <w:rFonts w:eastAsia="Calibri"/>
        </w:rPr>
      </w:pPr>
    </w:p>
    <w:p w:rsidR="00090681" w:rsidRPr="00090681" w:rsidRDefault="00090681" w:rsidP="00090681">
      <w:pPr>
        <w:jc w:val="center"/>
        <w:rPr>
          <w:b/>
          <w:snapToGrid w:val="0"/>
          <w:color w:val="000000"/>
        </w:rPr>
      </w:pPr>
      <w:r w:rsidRPr="00090681">
        <w:rPr>
          <w:b/>
          <w:snapToGrid w:val="0"/>
          <w:color w:val="000000"/>
        </w:rPr>
        <w:t xml:space="preserve">Zestawienie asortymentowo – cenowe przedmiotu zamówienia </w:t>
      </w:r>
    </w:p>
    <w:p w:rsidR="00090681" w:rsidRPr="00090681" w:rsidRDefault="00090681" w:rsidP="00090681">
      <w:pPr>
        <w:jc w:val="center"/>
        <w:rPr>
          <w:b/>
          <w:snapToGrid w:val="0"/>
          <w:color w:val="000000"/>
        </w:rPr>
      </w:pPr>
      <w:r w:rsidRPr="00090681">
        <w:rPr>
          <w:b/>
          <w:snapToGrid w:val="0"/>
          <w:color w:val="000000"/>
        </w:rPr>
        <w:t xml:space="preserve">( wypełnione przez Wykonawcę w Załącznik nr 2 do </w:t>
      </w:r>
      <w:proofErr w:type="gramStart"/>
      <w:r w:rsidRPr="00090681">
        <w:rPr>
          <w:b/>
          <w:snapToGrid w:val="0"/>
          <w:color w:val="000000"/>
        </w:rPr>
        <w:t>SIWZ )</w:t>
      </w:r>
      <w:proofErr w:type="gramEnd"/>
    </w:p>
    <w:p w:rsidR="00090681" w:rsidRPr="00090681" w:rsidRDefault="00090681" w:rsidP="00090681">
      <w:pPr>
        <w:ind w:left="426"/>
        <w:jc w:val="both"/>
        <w:rPr>
          <w:rFonts w:eastAsia="Calibri"/>
        </w:rPr>
      </w:pPr>
    </w:p>
    <w:p w:rsidR="00090681" w:rsidRPr="00090681" w:rsidRDefault="00090681" w:rsidP="004967C1">
      <w:pPr>
        <w:numPr>
          <w:ilvl w:val="0"/>
          <w:numId w:val="51"/>
        </w:numPr>
        <w:ind w:left="425" w:hanging="425"/>
        <w:jc w:val="both"/>
        <w:rPr>
          <w:rFonts w:eastAsia="Calibri"/>
        </w:rPr>
      </w:pPr>
      <w:r w:rsidRPr="00090681">
        <w:rPr>
          <w:rFonts w:eastAsia="Calibri"/>
        </w:rPr>
        <w:t xml:space="preserve">Łączna wartość netto umowy wynosi:  …………... </w:t>
      </w:r>
      <w:proofErr w:type="gramStart"/>
      <w:r w:rsidRPr="00090681">
        <w:rPr>
          <w:rFonts w:eastAsia="Calibri"/>
        </w:rPr>
        <w:t>zł</w:t>
      </w:r>
      <w:proofErr w:type="gramEnd"/>
      <w:r w:rsidRPr="00090681">
        <w:rPr>
          <w:rFonts w:eastAsia="Calibri"/>
        </w:rPr>
        <w:t xml:space="preserve"> (słownie: ……………………….., ………………./100), łączna cena brutto (wartość netto powiększona o podatek VAT naliczony zgodnie z obowiązującymi przepisami) </w:t>
      </w:r>
      <w:proofErr w:type="gramStart"/>
      <w:r w:rsidRPr="00090681">
        <w:rPr>
          <w:rFonts w:eastAsia="Calibri"/>
        </w:rPr>
        <w:t xml:space="preserve">wynosi : </w:t>
      </w:r>
      <w:r w:rsidRPr="00090681">
        <w:rPr>
          <w:rFonts w:eastAsia="Calibri"/>
          <w:b/>
        </w:rPr>
        <w:t xml:space="preserve">……………………… </w:t>
      </w:r>
      <w:proofErr w:type="gramEnd"/>
      <w:r w:rsidRPr="00090681">
        <w:rPr>
          <w:rFonts w:eastAsia="Calibri"/>
          <w:b/>
        </w:rPr>
        <w:t>zł</w:t>
      </w:r>
      <w:r w:rsidRPr="00090681">
        <w:rPr>
          <w:rFonts w:eastAsia="Calibri"/>
        </w:rPr>
        <w:t xml:space="preserve"> (słownie: ………………………………………………………………………, …/100 ). </w:t>
      </w:r>
    </w:p>
    <w:p w:rsidR="00090681" w:rsidRPr="00090681" w:rsidRDefault="00090681" w:rsidP="004967C1">
      <w:pPr>
        <w:numPr>
          <w:ilvl w:val="0"/>
          <w:numId w:val="51"/>
        </w:numPr>
        <w:ind w:left="425" w:hanging="425"/>
        <w:jc w:val="both"/>
        <w:rPr>
          <w:rFonts w:eastAsia="Calibri"/>
        </w:rPr>
      </w:pPr>
      <w:r w:rsidRPr="00090681">
        <w:rPr>
          <w:rFonts w:eastAsia="Calibri"/>
        </w:rPr>
        <w:t>Cena</w:t>
      </w:r>
      <w:r w:rsidRPr="00090681">
        <w:rPr>
          <w:rFonts w:eastAsia="Calibri"/>
          <w:b/>
        </w:rPr>
        <w:t>,</w:t>
      </w:r>
      <w:r w:rsidRPr="00090681">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090681" w:rsidRPr="00090681" w:rsidRDefault="00090681" w:rsidP="004967C1">
      <w:pPr>
        <w:numPr>
          <w:ilvl w:val="0"/>
          <w:numId w:val="51"/>
        </w:numPr>
        <w:ind w:left="425" w:hanging="425"/>
        <w:jc w:val="both"/>
        <w:rPr>
          <w:rFonts w:eastAsia="Calibri"/>
        </w:rPr>
      </w:pPr>
      <w:r w:rsidRPr="00090681">
        <w:rPr>
          <w:rFonts w:eastAsia="Calibri"/>
        </w:rPr>
        <w:t xml:space="preserve">Strony ustalają, że wartość części zamiennych zużytych w ramach umowy ( dla urządzeń określonych w poz. 2-4 powyższej </w:t>
      </w:r>
      <w:proofErr w:type="gramStart"/>
      <w:r w:rsidRPr="00090681">
        <w:rPr>
          <w:rFonts w:eastAsia="Calibri"/>
        </w:rPr>
        <w:t xml:space="preserve">tabeli ) </w:t>
      </w:r>
      <w:proofErr w:type="gramEnd"/>
      <w:r w:rsidRPr="00090681">
        <w:rPr>
          <w:rFonts w:eastAsia="Calibri"/>
        </w:rPr>
        <w:t xml:space="preserve">nie może przekroczyć w okresie trwania umowy wartości netto </w:t>
      </w:r>
      <w:r w:rsidRPr="00090681">
        <w:t xml:space="preserve">110 000,00 </w:t>
      </w:r>
      <w:r w:rsidRPr="00090681">
        <w:rPr>
          <w:rFonts w:eastAsia="Calibri"/>
        </w:rPr>
        <w:t xml:space="preserve">zł (słownie: sto dziesięć tysięcy złotych, 00/100), ceny brutto </w:t>
      </w:r>
      <w:r w:rsidRPr="00090681">
        <w:rPr>
          <w:b/>
        </w:rPr>
        <w:t xml:space="preserve">135 300,00 </w:t>
      </w:r>
      <w:r w:rsidRPr="00090681">
        <w:rPr>
          <w:rFonts w:eastAsia="Calibri"/>
          <w:b/>
        </w:rPr>
        <w:t>zł</w:t>
      </w:r>
      <w:r w:rsidRPr="00090681">
        <w:rPr>
          <w:rFonts w:eastAsia="Calibri"/>
        </w:rPr>
        <w:t xml:space="preserve"> (słownie: sto trzydzieści pięć tysięcy trzysta złotych, 00/100).</w:t>
      </w:r>
    </w:p>
    <w:p w:rsidR="00090681" w:rsidRPr="00090681" w:rsidRDefault="00090681" w:rsidP="004967C1">
      <w:pPr>
        <w:numPr>
          <w:ilvl w:val="0"/>
          <w:numId w:val="51"/>
        </w:numPr>
        <w:ind w:left="425" w:hanging="425"/>
        <w:jc w:val="both"/>
        <w:rPr>
          <w:rFonts w:eastAsia="Calibri"/>
        </w:rPr>
      </w:pPr>
      <w:r w:rsidRPr="00090681">
        <w:rPr>
          <w:rFonts w:eastAsia="Calibri"/>
        </w:rPr>
        <w:t>Zapłaty</w:t>
      </w:r>
      <w:r w:rsidR="00881715">
        <w:rPr>
          <w:rFonts w:eastAsia="Calibri"/>
        </w:rPr>
        <w:t xml:space="preserve"> za ryczałt</w:t>
      </w:r>
      <w:r w:rsidRPr="00090681">
        <w:rPr>
          <w:rFonts w:eastAsia="Calibri"/>
        </w:rPr>
        <w:t xml:space="preserve"> </w:t>
      </w:r>
      <w:r w:rsidRPr="00090681">
        <w:rPr>
          <w:rFonts w:eastAsia="Calibri"/>
          <w:lang w:eastAsia="en-US"/>
        </w:rPr>
        <w:t xml:space="preserve">będą następowały na podstawie wystawionej przez Wykonawcę faktury, przelewem na jego konto nr </w:t>
      </w:r>
      <w:r w:rsidRPr="00090681">
        <w:rPr>
          <w:rFonts w:eastAsia="Calibri"/>
          <w:b/>
          <w:lang w:eastAsia="en-US"/>
        </w:rPr>
        <w:t xml:space="preserve">……………………………………………………… </w:t>
      </w:r>
      <w:r w:rsidRPr="00090681">
        <w:rPr>
          <w:rFonts w:eastAsia="Calibri"/>
          <w:b/>
          <w:lang w:eastAsia="en-US"/>
        </w:rPr>
        <w:br w:type="textWrapping" w:clear="all"/>
      </w:r>
      <w:r w:rsidRPr="00090681">
        <w:rPr>
          <w:rFonts w:eastAsia="Calibri"/>
          <w:lang w:eastAsia="en-US"/>
        </w:rPr>
        <w:t xml:space="preserve">w terminie </w:t>
      </w:r>
      <w:r w:rsidRPr="00090681">
        <w:rPr>
          <w:rFonts w:eastAsia="Calibri"/>
          <w:b/>
          <w:lang w:eastAsia="en-US"/>
        </w:rPr>
        <w:t xml:space="preserve">60 dni </w:t>
      </w:r>
      <w:r w:rsidRPr="00090681">
        <w:rPr>
          <w:rFonts w:eastAsia="Calibri"/>
          <w:lang w:eastAsia="en-US"/>
        </w:rPr>
        <w:t xml:space="preserve">od daty otrzymania faktury przez Zamawiającego. Zapłaty </w:t>
      </w:r>
      <w:r w:rsidRPr="00090681">
        <w:rPr>
          <w:rFonts w:eastAsia="Calibri"/>
        </w:rPr>
        <w:t xml:space="preserve">za części zamienne będą następowały w terminie </w:t>
      </w:r>
      <w:r w:rsidRPr="00090681">
        <w:rPr>
          <w:rFonts w:eastAsia="Calibri"/>
          <w:b/>
        </w:rPr>
        <w:t>60 dni</w:t>
      </w:r>
      <w:r w:rsidRPr="00090681">
        <w:rPr>
          <w:rFonts w:eastAsia="Calibri"/>
        </w:rPr>
        <w:t xml:space="preserve"> od daty otrzymania faktury przez Zamawiającego</w:t>
      </w:r>
      <w:r w:rsidRPr="00090681">
        <w:rPr>
          <w:rFonts w:eastAsia="Calibri"/>
          <w:lang w:eastAsia="en-US"/>
        </w:rPr>
        <w:t xml:space="preserve"> na podstawie raportu serwisowego wg § 4 ust. 1</w:t>
      </w:r>
      <w:r w:rsidRPr="00090681">
        <w:rPr>
          <w:rFonts w:eastAsia="Calibri"/>
        </w:rPr>
        <w:t>.</w:t>
      </w:r>
    </w:p>
    <w:p w:rsidR="00090681" w:rsidRPr="00090681" w:rsidRDefault="00090681" w:rsidP="004967C1">
      <w:pPr>
        <w:numPr>
          <w:ilvl w:val="0"/>
          <w:numId w:val="51"/>
        </w:numPr>
        <w:ind w:left="425" w:hanging="425"/>
        <w:jc w:val="both"/>
        <w:rPr>
          <w:rFonts w:eastAsia="Calibri"/>
        </w:rPr>
      </w:pPr>
      <w:r w:rsidRPr="00090681">
        <w:rPr>
          <w:rFonts w:eastAsia="Calibri"/>
        </w:rPr>
        <w:t xml:space="preserve">Wykonawcy nie przysługują względem Zamawiającego jakiekolwiek roszczenia </w:t>
      </w:r>
      <w:r w:rsidRPr="00090681">
        <w:rPr>
          <w:rFonts w:eastAsia="Calibri"/>
        </w:rPr>
        <w:br/>
        <w:t>z tytułu nie zrealizowania pełnej ilości przedmiotu zamówienia.</w:t>
      </w:r>
    </w:p>
    <w:p w:rsidR="00090681" w:rsidRPr="00090681" w:rsidRDefault="00090681" w:rsidP="004967C1">
      <w:pPr>
        <w:numPr>
          <w:ilvl w:val="0"/>
          <w:numId w:val="51"/>
        </w:numPr>
        <w:ind w:left="425" w:hanging="425"/>
        <w:jc w:val="both"/>
        <w:rPr>
          <w:rFonts w:eastAsia="Calibri"/>
        </w:rPr>
      </w:pPr>
      <w:r w:rsidRPr="00090681">
        <w:rPr>
          <w:rFonts w:eastAsia="Calibri"/>
        </w:rPr>
        <w:t>Wykonawca gwarantuje, że wartości netto umowy nie wzrosną przez okres jej trwania.</w:t>
      </w:r>
    </w:p>
    <w:p w:rsidR="00090681" w:rsidRPr="00090681" w:rsidRDefault="00090681" w:rsidP="004967C1">
      <w:pPr>
        <w:numPr>
          <w:ilvl w:val="0"/>
          <w:numId w:val="51"/>
        </w:numPr>
        <w:ind w:left="425" w:hanging="425"/>
        <w:jc w:val="both"/>
        <w:rPr>
          <w:rFonts w:eastAsia="Calibri"/>
        </w:rPr>
      </w:pPr>
      <w:r w:rsidRPr="00090681">
        <w:rPr>
          <w:rFonts w:eastAsia="Calibri"/>
        </w:rPr>
        <w:t>Urzędowa zmiana stawek VAT obowiązuje z mocy prawa.</w:t>
      </w:r>
    </w:p>
    <w:p w:rsidR="00090681" w:rsidRPr="00090681" w:rsidRDefault="00090681" w:rsidP="004967C1">
      <w:pPr>
        <w:numPr>
          <w:ilvl w:val="0"/>
          <w:numId w:val="51"/>
        </w:numPr>
        <w:ind w:left="425" w:hanging="425"/>
        <w:jc w:val="both"/>
        <w:rPr>
          <w:rFonts w:eastAsia="Calibri"/>
        </w:rPr>
      </w:pPr>
      <w:r w:rsidRPr="00090681">
        <w:rPr>
          <w:rFonts w:eastAsia="Calibri"/>
        </w:rPr>
        <w:t xml:space="preserve">Od należności nieuiszczonych w terminie ustalonym przez strony, Wykonawca może na podstawie art. 8 ustawy z dnia 8 marca 2013r. o terminach zapłaty w transakcjach </w:t>
      </w:r>
      <w:r w:rsidRPr="00090681">
        <w:rPr>
          <w:rFonts w:eastAsia="Calibri"/>
        </w:rPr>
        <w:lastRenderedPageBreak/>
        <w:t>handlowych ( Dz.</w:t>
      </w:r>
      <w:proofErr w:type="gramStart"/>
      <w:r w:rsidRPr="00090681">
        <w:rPr>
          <w:rFonts w:eastAsia="Calibri"/>
        </w:rPr>
        <w:t>U.2015.1830 ), naliczać</w:t>
      </w:r>
      <w:proofErr w:type="gramEnd"/>
      <w:r w:rsidRPr="00090681">
        <w:rPr>
          <w:rFonts w:eastAsia="Calibri"/>
        </w:rPr>
        <w:t xml:space="preserve"> odsetki ustawowe za opóźnienie w transakcjach handlowych – odsetki w wysokości równej sumie stopy referencyjnej Narodowego Banku Polskiego i ośmiu punktów procentowych</w:t>
      </w:r>
      <w:r w:rsidRPr="00090681">
        <w:rPr>
          <w:rFonts w:eastAsia="Calibri"/>
          <w:lang w:eastAsia="en-US"/>
        </w:rPr>
        <w:t>.</w:t>
      </w:r>
    </w:p>
    <w:p w:rsidR="00090681" w:rsidRPr="00090681" w:rsidRDefault="00090681" w:rsidP="004967C1">
      <w:pPr>
        <w:numPr>
          <w:ilvl w:val="0"/>
          <w:numId w:val="51"/>
        </w:numPr>
        <w:ind w:left="425" w:hanging="425"/>
        <w:jc w:val="both"/>
        <w:rPr>
          <w:rFonts w:eastAsia="Calibri"/>
        </w:rPr>
      </w:pPr>
      <w:r w:rsidRPr="00090681">
        <w:rPr>
          <w:rFonts w:eastAsia="Calibri"/>
        </w:rPr>
        <w:t>Za datę zapłaty strony uznają dzień obciążenia rachunku bankowego Zamawiającego.</w:t>
      </w:r>
    </w:p>
    <w:p w:rsidR="00090681" w:rsidRPr="00090681" w:rsidRDefault="00090681" w:rsidP="004967C1">
      <w:pPr>
        <w:numPr>
          <w:ilvl w:val="0"/>
          <w:numId w:val="51"/>
        </w:numPr>
        <w:ind w:left="425" w:hanging="425"/>
        <w:jc w:val="both"/>
        <w:rPr>
          <w:rFonts w:eastAsia="Calibri"/>
        </w:rPr>
      </w:pPr>
      <w:r w:rsidRPr="00090681">
        <w:rPr>
          <w:rFonts w:eastAsia="Calibri"/>
        </w:rPr>
        <w:t>Wykonawca oświadcza, że zapoznał się z sytuacją finansowo-ekonomiczną Zamawiającego.</w:t>
      </w:r>
    </w:p>
    <w:p w:rsidR="00090681" w:rsidRPr="00090681" w:rsidRDefault="00090681" w:rsidP="00090681">
      <w:pPr>
        <w:jc w:val="center"/>
        <w:rPr>
          <w:rFonts w:eastAsia="Calibri"/>
          <w:b/>
        </w:rPr>
      </w:pPr>
      <w:r w:rsidRPr="00090681">
        <w:rPr>
          <w:rFonts w:eastAsia="Calibri"/>
          <w:b/>
        </w:rPr>
        <w:t>§ 8</w:t>
      </w:r>
    </w:p>
    <w:p w:rsidR="00090681" w:rsidRPr="00090681" w:rsidRDefault="00090681" w:rsidP="00090681">
      <w:pPr>
        <w:jc w:val="center"/>
        <w:rPr>
          <w:rFonts w:eastAsia="Calibri"/>
          <w:b/>
        </w:rPr>
      </w:pPr>
      <w:r w:rsidRPr="00090681">
        <w:rPr>
          <w:rFonts w:eastAsia="Calibri"/>
          <w:b/>
        </w:rPr>
        <w:t>Kary umowne</w:t>
      </w:r>
    </w:p>
    <w:p w:rsidR="00090681" w:rsidRPr="00090681" w:rsidRDefault="00090681" w:rsidP="00090681">
      <w:pPr>
        <w:jc w:val="center"/>
        <w:rPr>
          <w:rFonts w:eastAsia="Calibri"/>
          <w:b/>
        </w:rPr>
      </w:pPr>
    </w:p>
    <w:p w:rsidR="00090681" w:rsidRPr="00090681" w:rsidRDefault="00090681" w:rsidP="004967C1">
      <w:pPr>
        <w:numPr>
          <w:ilvl w:val="0"/>
          <w:numId w:val="50"/>
        </w:numPr>
        <w:tabs>
          <w:tab w:val="num" w:pos="426"/>
        </w:tabs>
        <w:ind w:left="426" w:hanging="426"/>
        <w:jc w:val="both"/>
        <w:rPr>
          <w:rFonts w:eastAsia="Calibri"/>
        </w:rPr>
      </w:pPr>
      <w:r w:rsidRPr="00090681">
        <w:rPr>
          <w:rFonts w:eastAsia="Calibri"/>
        </w:rPr>
        <w:t>W razie nie wykonania lub nienależytego wykonania umowy</w:t>
      </w:r>
      <w:r w:rsidRPr="00090681">
        <w:rPr>
          <w:rFonts w:eastAsia="Calibri"/>
          <w:color w:val="FF0000"/>
        </w:rPr>
        <w:t xml:space="preserve"> </w:t>
      </w:r>
      <w:r w:rsidRPr="00090681">
        <w:rPr>
          <w:rFonts w:eastAsia="Calibri"/>
        </w:rPr>
        <w:t>Wykonawca zobowiązuje się zapłacić Zamawiającemu karę:</w:t>
      </w:r>
    </w:p>
    <w:p w:rsidR="00090681" w:rsidRPr="00090681" w:rsidRDefault="00090681" w:rsidP="004967C1">
      <w:pPr>
        <w:numPr>
          <w:ilvl w:val="0"/>
          <w:numId w:val="52"/>
        </w:numPr>
        <w:tabs>
          <w:tab w:val="left" w:pos="709"/>
        </w:tabs>
        <w:ind w:left="709" w:hanging="283"/>
        <w:jc w:val="both"/>
        <w:rPr>
          <w:rFonts w:eastAsia="Calibri"/>
        </w:rPr>
      </w:pPr>
      <w:proofErr w:type="gramStart"/>
      <w:r w:rsidRPr="00090681">
        <w:rPr>
          <w:rFonts w:eastAsia="Calibri"/>
        </w:rPr>
        <w:t>w</w:t>
      </w:r>
      <w:proofErr w:type="gramEnd"/>
      <w:r w:rsidRPr="00090681">
        <w:rPr>
          <w:rFonts w:eastAsia="Calibri"/>
        </w:rPr>
        <w:t xml:space="preserve"> wysokości 0,15% ceny brutto umowy, licząc za każdy dzień opóźnienia w wykonaniu naprawy powyżej terminu określonego w § 3 ust. 2, do dnia ostatecznego przyjęcia bez zastrzeżeń przez Zamawiającego przedmiotu zamówienia,</w:t>
      </w:r>
    </w:p>
    <w:p w:rsidR="00090681" w:rsidRPr="00090681" w:rsidRDefault="00090681" w:rsidP="004967C1">
      <w:pPr>
        <w:numPr>
          <w:ilvl w:val="0"/>
          <w:numId w:val="52"/>
        </w:numPr>
        <w:tabs>
          <w:tab w:val="left" w:pos="709"/>
        </w:tabs>
        <w:ind w:left="709" w:hanging="283"/>
        <w:jc w:val="both"/>
        <w:rPr>
          <w:rFonts w:eastAsia="Calibri"/>
        </w:rPr>
      </w:pPr>
      <w:proofErr w:type="gramStart"/>
      <w:r w:rsidRPr="00090681">
        <w:rPr>
          <w:rFonts w:eastAsia="Calibri"/>
        </w:rPr>
        <w:t>w</w:t>
      </w:r>
      <w:proofErr w:type="gramEnd"/>
      <w:r w:rsidRPr="00090681">
        <w:rPr>
          <w:rFonts w:eastAsia="Calibri"/>
        </w:rPr>
        <w:t xml:space="preserve"> wysokości 0,5% ceny brutto umowy w przypadku niewykonania planowanej konserwacji za każdy dzień opóźnienia, licząc od daty planowanego terminu do dnia jego wykonania,</w:t>
      </w:r>
    </w:p>
    <w:p w:rsidR="00090681" w:rsidRPr="00090681" w:rsidRDefault="00090681" w:rsidP="004967C1">
      <w:pPr>
        <w:numPr>
          <w:ilvl w:val="0"/>
          <w:numId w:val="52"/>
        </w:numPr>
        <w:tabs>
          <w:tab w:val="left" w:pos="709"/>
        </w:tabs>
        <w:ind w:left="709" w:hanging="283"/>
        <w:jc w:val="both"/>
        <w:rPr>
          <w:sz w:val="22"/>
          <w:szCs w:val="22"/>
          <w:lang w:eastAsia="en-US"/>
        </w:rPr>
      </w:pPr>
      <w:r w:rsidRPr="00090681">
        <w:rPr>
          <w:rFonts w:eastAsia="Calibri"/>
        </w:rPr>
        <w:t xml:space="preserve">w wysokości 5% ceny brutto, od której realizacji odstąpiono w całości lub w części z przyczyn </w:t>
      </w:r>
      <w:proofErr w:type="gramStart"/>
      <w:r w:rsidRPr="00090681">
        <w:rPr>
          <w:rFonts w:eastAsia="Calibri"/>
        </w:rPr>
        <w:t>leżących  po</w:t>
      </w:r>
      <w:proofErr w:type="gramEnd"/>
      <w:r w:rsidRPr="00090681">
        <w:rPr>
          <w:rFonts w:eastAsia="Calibri"/>
        </w:rPr>
        <w:t xml:space="preserve"> stronie Wykonawcy</w:t>
      </w:r>
      <w:r w:rsidRPr="00090681">
        <w:rPr>
          <w:rFonts w:eastAsia="Calibri"/>
          <w:b/>
        </w:rPr>
        <w:t>.</w:t>
      </w:r>
      <w:r w:rsidRPr="00090681">
        <w:rPr>
          <w:rFonts w:eastAsia="Calibri"/>
        </w:rPr>
        <w:t xml:space="preserve"> </w:t>
      </w:r>
    </w:p>
    <w:p w:rsidR="00090681" w:rsidRPr="00090681" w:rsidRDefault="00090681" w:rsidP="004967C1">
      <w:pPr>
        <w:numPr>
          <w:ilvl w:val="0"/>
          <w:numId w:val="50"/>
        </w:numPr>
        <w:tabs>
          <w:tab w:val="num" w:pos="426"/>
        </w:tabs>
        <w:ind w:left="426"/>
        <w:jc w:val="both"/>
        <w:rPr>
          <w:rFonts w:eastAsia="Calibri"/>
        </w:rPr>
      </w:pPr>
      <w:r w:rsidRPr="00090681">
        <w:rPr>
          <w:rFonts w:eastAsia="Calibri"/>
        </w:rPr>
        <w:t>Zamawiający może dochodzić odszkodowania przewyższającego kary umowne.</w:t>
      </w:r>
    </w:p>
    <w:p w:rsidR="00090681" w:rsidRPr="00090681" w:rsidRDefault="00090681" w:rsidP="00090681">
      <w:pPr>
        <w:rPr>
          <w:rFonts w:eastAsia="Calibri"/>
          <w:b/>
        </w:rPr>
      </w:pPr>
    </w:p>
    <w:p w:rsidR="00090681" w:rsidRPr="00090681" w:rsidRDefault="00090681" w:rsidP="00090681">
      <w:pPr>
        <w:jc w:val="center"/>
        <w:rPr>
          <w:rFonts w:eastAsia="Calibri"/>
          <w:b/>
        </w:rPr>
      </w:pPr>
      <w:r w:rsidRPr="00090681">
        <w:rPr>
          <w:rFonts w:eastAsia="Calibri"/>
          <w:b/>
        </w:rPr>
        <w:t>§ 9</w:t>
      </w:r>
    </w:p>
    <w:p w:rsidR="00090681" w:rsidRPr="00090681" w:rsidRDefault="00090681" w:rsidP="00090681">
      <w:pPr>
        <w:jc w:val="center"/>
        <w:rPr>
          <w:rFonts w:eastAsia="Calibri"/>
          <w:b/>
        </w:rPr>
      </w:pPr>
    </w:p>
    <w:p w:rsidR="00090681" w:rsidRPr="00090681" w:rsidRDefault="00090681" w:rsidP="00090681">
      <w:pPr>
        <w:jc w:val="both"/>
        <w:rPr>
          <w:rFonts w:eastAsia="Calibri"/>
        </w:rPr>
      </w:pPr>
      <w:r w:rsidRPr="00090681">
        <w:rPr>
          <w:rFonts w:eastAsia="Calibri"/>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w:t>
      </w:r>
      <w:proofErr w:type="spellStart"/>
      <w:r w:rsidRPr="00090681">
        <w:rPr>
          <w:rFonts w:eastAsia="Calibri"/>
        </w:rPr>
        <w:t>t.j</w:t>
      </w:r>
      <w:proofErr w:type="spellEnd"/>
      <w:r w:rsidRPr="00090681">
        <w:rPr>
          <w:rFonts w:eastAsia="Calibri"/>
        </w:rPr>
        <w:t xml:space="preserve">. </w:t>
      </w:r>
      <w:r w:rsidRPr="00090681">
        <w:rPr>
          <w:rFonts w:eastAsia="Calibri"/>
          <w:bCs/>
        </w:rPr>
        <w:t xml:space="preserve">Dz. U. z 2015 r. </w:t>
      </w:r>
      <w:proofErr w:type="gramStart"/>
      <w:r w:rsidRPr="00090681">
        <w:rPr>
          <w:rFonts w:eastAsia="Calibri"/>
          <w:bCs/>
        </w:rPr>
        <w:t>poz. 618)</w:t>
      </w:r>
      <w:r w:rsidRPr="00090681">
        <w:rPr>
          <w:rFonts w:eastAsia="Calibri"/>
        </w:rPr>
        <w:t xml:space="preserve">  ma</w:t>
      </w:r>
      <w:proofErr w:type="gramEnd"/>
      <w:r w:rsidRPr="00090681">
        <w:rPr>
          <w:rFonts w:eastAsia="Calibri"/>
        </w:rPr>
        <w:t xml:space="preserve"> zastosowanie.</w:t>
      </w:r>
    </w:p>
    <w:p w:rsidR="00090681" w:rsidRPr="00090681" w:rsidRDefault="00090681" w:rsidP="00090681">
      <w:pPr>
        <w:jc w:val="center"/>
        <w:rPr>
          <w:rFonts w:eastAsia="Calibri"/>
          <w:b/>
        </w:rPr>
      </w:pPr>
      <w:r w:rsidRPr="00090681">
        <w:rPr>
          <w:rFonts w:eastAsia="Calibri"/>
          <w:b/>
        </w:rPr>
        <w:t>§ 10</w:t>
      </w:r>
    </w:p>
    <w:p w:rsidR="00090681" w:rsidRPr="00090681" w:rsidRDefault="00090681" w:rsidP="00090681">
      <w:pPr>
        <w:jc w:val="center"/>
        <w:rPr>
          <w:rFonts w:eastAsia="Calibri"/>
          <w:b/>
        </w:rPr>
      </w:pPr>
      <w:r w:rsidRPr="00090681">
        <w:rPr>
          <w:rFonts w:eastAsia="Calibri"/>
          <w:b/>
        </w:rPr>
        <w:t>Zmiany umowy</w:t>
      </w:r>
    </w:p>
    <w:p w:rsidR="00090681" w:rsidRPr="00090681" w:rsidRDefault="00090681" w:rsidP="00090681">
      <w:pPr>
        <w:jc w:val="center"/>
        <w:rPr>
          <w:rFonts w:eastAsia="Calibri"/>
          <w:b/>
        </w:rPr>
      </w:pPr>
    </w:p>
    <w:p w:rsidR="00090681" w:rsidRPr="00090681" w:rsidRDefault="00090681" w:rsidP="004967C1">
      <w:pPr>
        <w:numPr>
          <w:ilvl w:val="0"/>
          <w:numId w:val="60"/>
        </w:numPr>
        <w:ind w:hanging="426"/>
        <w:jc w:val="both"/>
      </w:pPr>
      <w:r w:rsidRPr="00090681">
        <w:t xml:space="preserve">Zmiana umowy może nastąpić za zgodą obu stron w przypadkach ściśle określonych </w:t>
      </w:r>
      <w:r w:rsidRPr="00090681">
        <w:br w:type="textWrapping" w:clear="all"/>
        <w:t>w SIWZ w formie aneksu.</w:t>
      </w:r>
    </w:p>
    <w:p w:rsidR="00090681" w:rsidRPr="00090681" w:rsidRDefault="00090681" w:rsidP="004967C1">
      <w:pPr>
        <w:numPr>
          <w:ilvl w:val="0"/>
          <w:numId w:val="60"/>
        </w:numPr>
        <w:ind w:hanging="426"/>
        <w:jc w:val="both"/>
      </w:pPr>
      <w:r w:rsidRPr="00090681">
        <w:t>Wszelkie zmiany umowy wymagają dla swojej ważności formy pisemnej.</w:t>
      </w:r>
    </w:p>
    <w:p w:rsidR="00090681" w:rsidRPr="00090681" w:rsidRDefault="00090681" w:rsidP="00090681">
      <w:pPr>
        <w:tabs>
          <w:tab w:val="num" w:pos="567"/>
        </w:tabs>
        <w:ind w:left="426"/>
        <w:jc w:val="both"/>
      </w:pPr>
    </w:p>
    <w:p w:rsidR="00444732" w:rsidRDefault="00444732" w:rsidP="00090681">
      <w:pPr>
        <w:jc w:val="center"/>
        <w:rPr>
          <w:b/>
        </w:rPr>
      </w:pPr>
    </w:p>
    <w:p w:rsidR="00090681" w:rsidRPr="00090681" w:rsidRDefault="00090681" w:rsidP="00090681">
      <w:pPr>
        <w:jc w:val="center"/>
        <w:rPr>
          <w:b/>
        </w:rPr>
      </w:pPr>
      <w:r w:rsidRPr="00090681">
        <w:rPr>
          <w:b/>
        </w:rPr>
        <w:t>§ 11</w:t>
      </w:r>
    </w:p>
    <w:p w:rsidR="00090681" w:rsidRPr="00090681" w:rsidRDefault="00090681" w:rsidP="00090681">
      <w:pPr>
        <w:jc w:val="center"/>
        <w:rPr>
          <w:b/>
        </w:rPr>
      </w:pPr>
    </w:p>
    <w:p w:rsidR="00090681" w:rsidRPr="00090681" w:rsidRDefault="00090681" w:rsidP="004967C1">
      <w:pPr>
        <w:numPr>
          <w:ilvl w:val="0"/>
          <w:numId w:val="46"/>
        </w:numPr>
        <w:tabs>
          <w:tab w:val="num" w:pos="426"/>
        </w:tabs>
        <w:ind w:left="426" w:hanging="284"/>
        <w:jc w:val="both"/>
      </w:pPr>
      <w:r w:rsidRPr="00090681">
        <w:t>Wszelkie spory, strony zobowiązują się załatwić w pierwszej kolejności polubownie.</w:t>
      </w:r>
    </w:p>
    <w:p w:rsidR="00090681" w:rsidRPr="00090681" w:rsidRDefault="00090681" w:rsidP="004967C1">
      <w:pPr>
        <w:numPr>
          <w:ilvl w:val="0"/>
          <w:numId w:val="46"/>
        </w:numPr>
        <w:tabs>
          <w:tab w:val="num" w:pos="426"/>
        </w:tabs>
        <w:ind w:left="426" w:hanging="284"/>
        <w:jc w:val="both"/>
      </w:pPr>
      <w:r w:rsidRPr="00090681">
        <w:rPr>
          <w:rFonts w:eastAsia="Calibri"/>
        </w:rPr>
        <w:t>Do rozstrzygania sporów Sądowych strony ustalają właściwość Sądu siedziby Zamawiającego</w:t>
      </w:r>
      <w:r w:rsidRPr="00090681">
        <w:t>.</w:t>
      </w:r>
    </w:p>
    <w:p w:rsidR="00444732" w:rsidRDefault="00444732" w:rsidP="00090681">
      <w:pPr>
        <w:jc w:val="center"/>
        <w:rPr>
          <w:b/>
          <w:szCs w:val="20"/>
        </w:rPr>
      </w:pPr>
    </w:p>
    <w:p w:rsidR="00444732" w:rsidRDefault="00444732" w:rsidP="00090681">
      <w:pPr>
        <w:jc w:val="center"/>
        <w:rPr>
          <w:b/>
          <w:szCs w:val="20"/>
        </w:rPr>
      </w:pPr>
    </w:p>
    <w:p w:rsidR="00444732" w:rsidRDefault="00444732" w:rsidP="00090681">
      <w:pPr>
        <w:jc w:val="center"/>
        <w:rPr>
          <w:b/>
          <w:szCs w:val="20"/>
        </w:rPr>
      </w:pPr>
    </w:p>
    <w:p w:rsidR="003C61C4" w:rsidRDefault="003C61C4" w:rsidP="00090681">
      <w:pPr>
        <w:jc w:val="center"/>
        <w:rPr>
          <w:b/>
          <w:szCs w:val="20"/>
        </w:rPr>
      </w:pPr>
    </w:p>
    <w:p w:rsidR="003C61C4" w:rsidRDefault="003C61C4" w:rsidP="00090681">
      <w:pPr>
        <w:jc w:val="center"/>
        <w:rPr>
          <w:b/>
          <w:szCs w:val="20"/>
        </w:rPr>
      </w:pPr>
    </w:p>
    <w:p w:rsidR="003C61C4" w:rsidRDefault="003C61C4" w:rsidP="00090681">
      <w:pPr>
        <w:jc w:val="center"/>
        <w:rPr>
          <w:b/>
          <w:szCs w:val="20"/>
        </w:rPr>
      </w:pPr>
    </w:p>
    <w:p w:rsidR="00090681" w:rsidRPr="00090681" w:rsidRDefault="00090681" w:rsidP="00090681">
      <w:pPr>
        <w:jc w:val="center"/>
        <w:rPr>
          <w:b/>
          <w:szCs w:val="20"/>
        </w:rPr>
      </w:pPr>
      <w:r w:rsidRPr="00090681">
        <w:rPr>
          <w:b/>
          <w:szCs w:val="20"/>
        </w:rPr>
        <w:lastRenderedPageBreak/>
        <w:t>§ 12</w:t>
      </w:r>
    </w:p>
    <w:p w:rsidR="00090681" w:rsidRPr="00090681" w:rsidRDefault="00090681" w:rsidP="00090681">
      <w:pPr>
        <w:jc w:val="center"/>
        <w:rPr>
          <w:b/>
          <w:szCs w:val="20"/>
        </w:rPr>
      </w:pPr>
    </w:p>
    <w:p w:rsidR="00090681" w:rsidRPr="00090681" w:rsidRDefault="00090681" w:rsidP="004967C1">
      <w:pPr>
        <w:numPr>
          <w:ilvl w:val="0"/>
          <w:numId w:val="61"/>
        </w:numPr>
        <w:tabs>
          <w:tab w:val="num" w:pos="0"/>
        </w:tabs>
        <w:ind w:hanging="426"/>
        <w:jc w:val="both"/>
      </w:pPr>
      <w:r w:rsidRPr="00090681">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w:t>
      </w:r>
      <w:proofErr w:type="gramStart"/>
      <w:r w:rsidRPr="00090681">
        <w:t>r</w:t>
      </w:r>
      <w:proofErr w:type="gramEnd"/>
      <w:r w:rsidRPr="00090681">
        <w:t xml:space="preserve"> Prawo zamówień publicznych, ustawy z dnia 23.04.1964</w:t>
      </w:r>
      <w:proofErr w:type="gramStart"/>
      <w:r w:rsidRPr="00090681">
        <w:t>r</w:t>
      </w:r>
      <w:proofErr w:type="gramEnd"/>
      <w:r w:rsidRPr="00090681">
        <w:t xml:space="preserve"> Kodeks Cywilny oraz innych obowiązujących aktów prawnych.</w:t>
      </w:r>
    </w:p>
    <w:p w:rsidR="00090681" w:rsidRPr="00090681" w:rsidRDefault="00090681" w:rsidP="004967C1">
      <w:pPr>
        <w:numPr>
          <w:ilvl w:val="0"/>
          <w:numId w:val="61"/>
        </w:numPr>
        <w:tabs>
          <w:tab w:val="num" w:pos="0"/>
        </w:tabs>
        <w:ind w:hanging="426"/>
        <w:jc w:val="both"/>
      </w:pPr>
      <w:r w:rsidRPr="00090681">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090681" w:rsidRPr="00090681" w:rsidRDefault="00090681" w:rsidP="00090681">
      <w:pPr>
        <w:tabs>
          <w:tab w:val="left" w:pos="142"/>
        </w:tabs>
        <w:ind w:left="142"/>
        <w:jc w:val="both"/>
      </w:pPr>
    </w:p>
    <w:p w:rsidR="00090681" w:rsidRPr="00090681" w:rsidRDefault="00090681" w:rsidP="00090681">
      <w:pPr>
        <w:jc w:val="center"/>
        <w:rPr>
          <w:b/>
        </w:rPr>
      </w:pPr>
      <w:r w:rsidRPr="00090681">
        <w:rPr>
          <w:b/>
        </w:rPr>
        <w:t>§ 13</w:t>
      </w:r>
    </w:p>
    <w:p w:rsidR="00090681" w:rsidRPr="00090681" w:rsidRDefault="00090681" w:rsidP="00090681">
      <w:pPr>
        <w:jc w:val="center"/>
        <w:rPr>
          <w:b/>
        </w:rPr>
      </w:pPr>
    </w:p>
    <w:p w:rsidR="00090681" w:rsidRPr="00090681" w:rsidRDefault="00090681" w:rsidP="00090681">
      <w:pPr>
        <w:tabs>
          <w:tab w:val="left" w:pos="9214"/>
        </w:tabs>
        <w:ind w:left="142" w:right="142"/>
        <w:jc w:val="both"/>
      </w:pPr>
      <w:r w:rsidRPr="00090681">
        <w:t>Umowa została sporządzona w dwóch jednobrzmiących egzemplarzach po jednym dla każdej ze stron.</w:t>
      </w:r>
    </w:p>
    <w:p w:rsidR="00090681" w:rsidRPr="00090681" w:rsidRDefault="00090681" w:rsidP="00090681">
      <w:pPr>
        <w:tabs>
          <w:tab w:val="left" w:pos="9214"/>
        </w:tabs>
        <w:ind w:right="142"/>
        <w:jc w:val="both"/>
        <w:rPr>
          <w:rFonts w:eastAsia="Calibri"/>
        </w:rPr>
      </w:pPr>
    </w:p>
    <w:p w:rsidR="00090681" w:rsidRPr="00090681" w:rsidRDefault="00090681" w:rsidP="00090681">
      <w:pPr>
        <w:ind w:left="283"/>
        <w:rPr>
          <w:rFonts w:eastAsia="Calibri"/>
          <w:b/>
        </w:rPr>
      </w:pPr>
      <w:r w:rsidRPr="00090681">
        <w:rPr>
          <w:rFonts w:eastAsia="Calibri"/>
          <w:b/>
        </w:rPr>
        <w:t xml:space="preserve">             </w:t>
      </w:r>
      <w:r w:rsidRPr="00090681">
        <w:rPr>
          <w:rFonts w:eastAsia="Calibri"/>
          <w:b/>
          <w:u w:val="single"/>
        </w:rPr>
        <w:t>Wykonawca</w:t>
      </w:r>
      <w:proofErr w:type="gramStart"/>
      <w:r w:rsidRPr="00090681">
        <w:rPr>
          <w:rFonts w:eastAsia="Calibri"/>
          <w:b/>
        </w:rPr>
        <w:t>:</w:t>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r>
      <w:r w:rsidRPr="00090681">
        <w:rPr>
          <w:rFonts w:eastAsia="Calibri"/>
          <w:b/>
        </w:rPr>
        <w:tab/>
        <w:t xml:space="preserve"> </w:t>
      </w:r>
      <w:r w:rsidRPr="00090681">
        <w:rPr>
          <w:rFonts w:eastAsia="Calibri"/>
          <w:b/>
          <w:u w:val="single"/>
        </w:rPr>
        <w:t>Zamawiający</w:t>
      </w:r>
      <w:proofErr w:type="gramEnd"/>
      <w:r w:rsidRPr="00090681">
        <w:rPr>
          <w:rFonts w:eastAsia="Calibri"/>
          <w:b/>
        </w:rPr>
        <w:t>:</w:t>
      </w:r>
    </w:p>
    <w:p w:rsidR="00090681" w:rsidRPr="00090681" w:rsidRDefault="00090681" w:rsidP="00090681">
      <w:pPr>
        <w:ind w:left="283"/>
        <w:rPr>
          <w:rFonts w:eastAsia="Calibri"/>
        </w:rPr>
      </w:pPr>
    </w:p>
    <w:p w:rsidR="00090681" w:rsidRPr="00090681" w:rsidRDefault="00090681" w:rsidP="00090681">
      <w:pPr>
        <w:spacing w:after="120"/>
        <w:jc w:val="both"/>
        <w:rPr>
          <w:i/>
          <w:sz w:val="20"/>
          <w:szCs w:val="20"/>
        </w:rPr>
      </w:pPr>
      <w:r w:rsidRPr="00090681">
        <w:rPr>
          <w:i/>
          <w:sz w:val="20"/>
          <w:szCs w:val="20"/>
        </w:rPr>
        <w:t>W przypadku wyboru mojej oferty w trybie przetargu nieograniczonego nr postępowania 28/Med./2016, zobowiązuję się podpisać z Zamawiającym umowę wg powyższego wzoru.</w:t>
      </w:r>
    </w:p>
    <w:p w:rsidR="00090681" w:rsidRPr="00090681" w:rsidRDefault="00090681" w:rsidP="00090681">
      <w:pPr>
        <w:spacing w:line="360" w:lineRule="atLeast"/>
        <w:rPr>
          <w:sz w:val="20"/>
          <w:szCs w:val="20"/>
        </w:rPr>
      </w:pPr>
      <w:r w:rsidRPr="00090681">
        <w:rPr>
          <w:sz w:val="20"/>
          <w:szCs w:val="20"/>
        </w:rPr>
        <w:t>……………….…</w:t>
      </w:r>
      <w:proofErr w:type="gramStart"/>
      <w:r w:rsidRPr="00090681">
        <w:rPr>
          <w:sz w:val="20"/>
          <w:szCs w:val="20"/>
        </w:rPr>
        <w:t xml:space="preserve">dnia……………                                             </w:t>
      </w:r>
      <w:proofErr w:type="gramEnd"/>
      <w:r w:rsidRPr="00090681">
        <w:rPr>
          <w:sz w:val="20"/>
          <w:szCs w:val="20"/>
        </w:rPr>
        <w:t>...............................................................................</w:t>
      </w:r>
    </w:p>
    <w:p w:rsidR="00090681" w:rsidRPr="00090681" w:rsidRDefault="00090681" w:rsidP="00090681">
      <w:pPr>
        <w:ind w:left="5670"/>
        <w:jc w:val="center"/>
        <w:rPr>
          <w:sz w:val="16"/>
          <w:szCs w:val="16"/>
        </w:rPr>
      </w:pPr>
      <w:r w:rsidRPr="00090681">
        <w:rPr>
          <w:sz w:val="16"/>
          <w:szCs w:val="16"/>
        </w:rPr>
        <w:t xml:space="preserve">podpis </w:t>
      </w:r>
      <w:proofErr w:type="gramStart"/>
      <w:r w:rsidRPr="00090681">
        <w:rPr>
          <w:sz w:val="16"/>
          <w:szCs w:val="16"/>
        </w:rPr>
        <w:t>i  pieczęć</w:t>
      </w:r>
      <w:proofErr w:type="gramEnd"/>
      <w:r w:rsidRPr="00090681">
        <w:rPr>
          <w:sz w:val="16"/>
          <w:szCs w:val="16"/>
        </w:rPr>
        <w:t xml:space="preserve">  osób wskazanych w dokumencie</w:t>
      </w:r>
    </w:p>
    <w:p w:rsidR="00090681" w:rsidRPr="00090681" w:rsidRDefault="00090681" w:rsidP="00090681">
      <w:pPr>
        <w:ind w:left="5670"/>
        <w:jc w:val="center"/>
        <w:rPr>
          <w:sz w:val="16"/>
          <w:szCs w:val="16"/>
        </w:rPr>
      </w:pPr>
      <w:proofErr w:type="gramStart"/>
      <w:r w:rsidRPr="00090681">
        <w:rPr>
          <w:sz w:val="16"/>
          <w:szCs w:val="16"/>
        </w:rPr>
        <w:t>uprawniającym</w:t>
      </w:r>
      <w:proofErr w:type="gramEnd"/>
      <w:r w:rsidRPr="00090681">
        <w:rPr>
          <w:sz w:val="16"/>
          <w:szCs w:val="16"/>
        </w:rPr>
        <w:t xml:space="preserve"> do występowania w obrocie prawnym lub posiadających pełnomocnictwo</w:t>
      </w:r>
    </w:p>
    <w:p w:rsidR="00090681" w:rsidRDefault="00090681"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Pr="00CC2D2A" w:rsidRDefault="00CC2D2A" w:rsidP="00CC2D2A">
      <w:pPr>
        <w:spacing w:line="276" w:lineRule="auto"/>
        <w:jc w:val="right"/>
        <w:rPr>
          <w:rFonts w:eastAsia="Calibri"/>
          <w:b/>
        </w:rPr>
      </w:pPr>
      <w:r w:rsidRPr="00CC2D2A">
        <w:rPr>
          <w:rFonts w:eastAsia="Calibri"/>
          <w:b/>
        </w:rPr>
        <w:lastRenderedPageBreak/>
        <w:t>Załącznik nr 3</w:t>
      </w:r>
      <w:r w:rsidR="00444732">
        <w:rPr>
          <w:rFonts w:eastAsia="Calibri"/>
          <w:b/>
        </w:rPr>
        <w:t>a</w:t>
      </w:r>
      <w:r w:rsidRPr="00CC2D2A">
        <w:rPr>
          <w:rFonts w:eastAsia="Calibri"/>
          <w:b/>
        </w:rPr>
        <w:t xml:space="preserve"> - Pakiet 2</w:t>
      </w:r>
    </w:p>
    <w:p w:rsidR="00CC2D2A" w:rsidRPr="00CC2D2A" w:rsidRDefault="00CC2D2A" w:rsidP="00CC2D2A">
      <w:pPr>
        <w:jc w:val="center"/>
        <w:rPr>
          <w:i/>
          <w:sz w:val="18"/>
          <w:szCs w:val="18"/>
        </w:rPr>
      </w:pPr>
      <w:r w:rsidRPr="00CC2D2A">
        <w:rPr>
          <w:b/>
          <w:i/>
          <w:sz w:val="18"/>
          <w:szCs w:val="18"/>
        </w:rPr>
        <w:t>Wzór umowy (</w:t>
      </w:r>
      <w:r w:rsidRPr="00CC2D2A">
        <w:rPr>
          <w:i/>
          <w:sz w:val="18"/>
          <w:szCs w:val="18"/>
        </w:rPr>
        <w:t xml:space="preserve">proszę wypełnić miejsca wypunktowane z wyjątkiem numeru umowy </w:t>
      </w:r>
      <w:proofErr w:type="gramStart"/>
      <w:r w:rsidRPr="00CC2D2A">
        <w:rPr>
          <w:i/>
          <w:sz w:val="18"/>
          <w:szCs w:val="18"/>
        </w:rPr>
        <w:t>i  daty</w:t>
      </w:r>
      <w:proofErr w:type="gramEnd"/>
      <w:r w:rsidRPr="00CC2D2A">
        <w:rPr>
          <w:i/>
          <w:sz w:val="18"/>
          <w:szCs w:val="18"/>
        </w:rPr>
        <w:t xml:space="preserve"> jej zawarcia oraz  § 7 ust. 2) </w:t>
      </w:r>
    </w:p>
    <w:p w:rsidR="00CC2D2A" w:rsidRPr="00CC2D2A" w:rsidRDefault="00CC2D2A" w:rsidP="00CC2D2A">
      <w:pPr>
        <w:keepNext/>
        <w:spacing w:line="276" w:lineRule="auto"/>
        <w:ind w:left="-335"/>
        <w:jc w:val="center"/>
        <w:outlineLvl w:val="4"/>
        <w:rPr>
          <w:rFonts w:eastAsia="Calibri"/>
          <w:b/>
        </w:rPr>
      </w:pPr>
    </w:p>
    <w:p w:rsidR="00CC2D2A" w:rsidRPr="00CC2D2A" w:rsidRDefault="00CC2D2A" w:rsidP="00CC2D2A">
      <w:pPr>
        <w:keepNext/>
        <w:spacing w:line="276" w:lineRule="auto"/>
        <w:ind w:left="-335"/>
        <w:jc w:val="center"/>
        <w:outlineLvl w:val="4"/>
        <w:rPr>
          <w:rFonts w:eastAsia="Calibri"/>
          <w:b/>
          <w:i/>
        </w:rPr>
      </w:pPr>
      <w:r w:rsidRPr="00CC2D2A">
        <w:rPr>
          <w:rFonts w:eastAsia="Calibri"/>
          <w:b/>
        </w:rPr>
        <w:t>UMOWA nr ………../28/Med./2016</w:t>
      </w:r>
    </w:p>
    <w:p w:rsidR="00CC2D2A" w:rsidRPr="00CC2D2A" w:rsidRDefault="00CC2D2A" w:rsidP="00CC2D2A">
      <w:pPr>
        <w:spacing w:line="276" w:lineRule="auto"/>
        <w:jc w:val="center"/>
        <w:rPr>
          <w:rFonts w:eastAsia="Calibri"/>
          <w:b/>
        </w:rPr>
      </w:pPr>
    </w:p>
    <w:p w:rsidR="00CC2D2A" w:rsidRPr="00CC2D2A" w:rsidRDefault="00CC2D2A" w:rsidP="00CC2D2A">
      <w:pPr>
        <w:spacing w:line="276" w:lineRule="auto"/>
        <w:jc w:val="both"/>
        <w:rPr>
          <w:rFonts w:eastAsia="Calibri"/>
        </w:rPr>
      </w:pPr>
      <w:r w:rsidRPr="00CC2D2A">
        <w:rPr>
          <w:rFonts w:eastAsia="Calibri"/>
        </w:rPr>
        <w:t xml:space="preserve">Zawarta w dniu </w:t>
      </w:r>
      <w:r w:rsidRPr="00CC2D2A">
        <w:rPr>
          <w:rFonts w:eastAsia="Calibri"/>
          <w:b/>
        </w:rPr>
        <w:t>……………...2016</w:t>
      </w:r>
      <w:proofErr w:type="gramStart"/>
      <w:r w:rsidRPr="00CC2D2A">
        <w:rPr>
          <w:rFonts w:eastAsia="Calibri"/>
          <w:b/>
        </w:rPr>
        <w:t>r</w:t>
      </w:r>
      <w:proofErr w:type="gramEnd"/>
      <w:r w:rsidRPr="00CC2D2A">
        <w:rPr>
          <w:rFonts w:eastAsia="Calibri"/>
          <w:b/>
        </w:rPr>
        <w:t>.</w:t>
      </w:r>
      <w:r w:rsidRPr="00CC2D2A">
        <w:rPr>
          <w:rFonts w:eastAsia="Calibri"/>
        </w:rPr>
        <w:t xml:space="preserve"> we Wrocławiu pomiędzy:</w:t>
      </w:r>
    </w:p>
    <w:p w:rsidR="00CC2D2A" w:rsidRPr="00CC2D2A" w:rsidRDefault="00CC2D2A" w:rsidP="00CC2D2A">
      <w:pPr>
        <w:spacing w:line="276" w:lineRule="auto"/>
        <w:jc w:val="both"/>
        <w:rPr>
          <w:rFonts w:eastAsia="Calibri"/>
        </w:rPr>
      </w:pPr>
      <w:r w:rsidRPr="00CC2D2A">
        <w:rPr>
          <w:rFonts w:eastAsia="Calibri"/>
          <w:b/>
        </w:rPr>
        <w:t xml:space="preserve">4 Wojskowym Szpitalem Klinicznym z Polikliniką Samodzielnym Publicznym Zakładem Opieki Zdrowotnej, </w:t>
      </w:r>
      <w:r w:rsidRPr="00CC2D2A">
        <w:rPr>
          <w:rFonts w:eastAsia="Calibri"/>
        </w:rPr>
        <w:t xml:space="preserve">z siedzibą </w:t>
      </w:r>
      <w:r w:rsidRPr="00CC2D2A">
        <w:rPr>
          <w:rFonts w:eastAsia="Calibri"/>
          <w:b/>
        </w:rPr>
        <w:t>50-981 Wrocław, ul. Weigla 5, Regon</w:t>
      </w:r>
      <w:r w:rsidRPr="00CC2D2A">
        <w:rPr>
          <w:rFonts w:eastAsia="Calibri"/>
        </w:rPr>
        <w:t xml:space="preserve"> 930090240, </w:t>
      </w:r>
      <w:r w:rsidRPr="00CC2D2A">
        <w:rPr>
          <w:rFonts w:eastAsia="Calibri"/>
        </w:rPr>
        <w:br w:type="textWrapping" w:clear="all"/>
      </w:r>
      <w:r w:rsidRPr="00CC2D2A">
        <w:rPr>
          <w:rFonts w:eastAsia="Calibri"/>
          <w:b/>
        </w:rPr>
        <w:t>NIP</w:t>
      </w:r>
      <w:r w:rsidRPr="00CC2D2A">
        <w:rPr>
          <w:rFonts w:eastAsia="Calibri"/>
        </w:rPr>
        <w:t xml:space="preserve"> 899-22-28-956, zarejestrowanym w Sądzie Rejonowym dla Wrocławia – Fabrycznej, VI Wydział Gospodarczy, nr </w:t>
      </w:r>
      <w:r w:rsidRPr="00CC2D2A">
        <w:rPr>
          <w:rFonts w:eastAsia="Calibri"/>
          <w:b/>
        </w:rPr>
        <w:t>KRS</w:t>
      </w:r>
      <w:r w:rsidRPr="00CC2D2A">
        <w:rPr>
          <w:rFonts w:eastAsia="Calibri"/>
        </w:rPr>
        <w:t xml:space="preserve">: 0000016478, </w:t>
      </w:r>
    </w:p>
    <w:p w:rsidR="00CC2D2A" w:rsidRPr="00CC2D2A" w:rsidRDefault="00CC2D2A" w:rsidP="00CC2D2A">
      <w:pPr>
        <w:spacing w:line="276" w:lineRule="auto"/>
        <w:jc w:val="both"/>
        <w:rPr>
          <w:rFonts w:eastAsia="Calibri"/>
          <w:b/>
        </w:rPr>
      </w:pPr>
      <w:proofErr w:type="gramStart"/>
      <w:r w:rsidRPr="00CC2D2A">
        <w:rPr>
          <w:rFonts w:eastAsia="Calibri"/>
        </w:rPr>
        <w:t>reprezentowanym</w:t>
      </w:r>
      <w:proofErr w:type="gramEnd"/>
      <w:r w:rsidRPr="00CC2D2A">
        <w:rPr>
          <w:rFonts w:eastAsia="Calibri"/>
        </w:rPr>
        <w:t xml:space="preserve"> przez: </w:t>
      </w:r>
      <w:r w:rsidRPr="00CC2D2A">
        <w:rPr>
          <w:rFonts w:eastAsia="Calibri"/>
          <w:b/>
        </w:rPr>
        <w:t xml:space="preserve">Komendanta - płk lek. Wojciecha TAŃSKIEGO </w:t>
      </w:r>
    </w:p>
    <w:p w:rsidR="00CC2D2A" w:rsidRPr="00CC2D2A" w:rsidRDefault="00CC2D2A" w:rsidP="00CC2D2A">
      <w:pPr>
        <w:spacing w:line="276" w:lineRule="auto"/>
        <w:jc w:val="both"/>
        <w:rPr>
          <w:rFonts w:eastAsia="Calibri"/>
          <w:b/>
        </w:rPr>
      </w:pPr>
      <w:proofErr w:type="gramStart"/>
      <w:r w:rsidRPr="00CC2D2A">
        <w:rPr>
          <w:rFonts w:eastAsia="Calibri"/>
        </w:rPr>
        <w:t>zwanym</w:t>
      </w:r>
      <w:proofErr w:type="gramEnd"/>
      <w:r w:rsidRPr="00CC2D2A">
        <w:rPr>
          <w:rFonts w:eastAsia="Calibri"/>
        </w:rPr>
        <w:t xml:space="preserve"> w treści umowy </w:t>
      </w:r>
      <w:r w:rsidRPr="00CC2D2A">
        <w:rPr>
          <w:rFonts w:eastAsia="Calibri"/>
          <w:b/>
        </w:rPr>
        <w:t>ZAMAWIAJĄCYM</w:t>
      </w:r>
      <w:r w:rsidRPr="00CC2D2A">
        <w:rPr>
          <w:rFonts w:eastAsia="Calibri"/>
        </w:rPr>
        <w:t xml:space="preserve">, </w:t>
      </w:r>
      <w:r w:rsidRPr="00CC2D2A">
        <w:rPr>
          <w:rFonts w:eastAsia="Calibri"/>
          <w:b/>
        </w:rPr>
        <w:t xml:space="preserve"> </w:t>
      </w:r>
    </w:p>
    <w:p w:rsidR="00CC2D2A" w:rsidRPr="00CC2D2A" w:rsidRDefault="00CC2D2A" w:rsidP="00CC2D2A">
      <w:pPr>
        <w:spacing w:line="276" w:lineRule="auto"/>
        <w:jc w:val="both"/>
        <w:rPr>
          <w:rFonts w:eastAsia="Calibri"/>
        </w:rPr>
      </w:pPr>
    </w:p>
    <w:p w:rsidR="00CC2D2A" w:rsidRPr="00CC2D2A" w:rsidRDefault="00CC2D2A" w:rsidP="00CC2D2A">
      <w:pPr>
        <w:spacing w:line="276" w:lineRule="auto"/>
        <w:jc w:val="both"/>
        <w:rPr>
          <w:rFonts w:eastAsia="Calibri"/>
        </w:rPr>
      </w:pPr>
      <w:proofErr w:type="gramStart"/>
      <w:r w:rsidRPr="00CC2D2A">
        <w:rPr>
          <w:rFonts w:eastAsia="Calibri"/>
        </w:rPr>
        <w:t>a</w:t>
      </w:r>
      <w:proofErr w:type="gramEnd"/>
      <w:r w:rsidRPr="00CC2D2A">
        <w:rPr>
          <w:rFonts w:eastAsia="Calibri"/>
        </w:rPr>
        <w:t xml:space="preserve"> ………………………… z siedzibą ………………….</w:t>
      </w:r>
    </w:p>
    <w:p w:rsidR="00CC2D2A" w:rsidRPr="00CC2D2A" w:rsidRDefault="00CC2D2A" w:rsidP="00CC2D2A">
      <w:pPr>
        <w:spacing w:line="276" w:lineRule="auto"/>
        <w:jc w:val="both"/>
        <w:rPr>
          <w:rFonts w:eastAsia="Calibri"/>
        </w:rPr>
      </w:pPr>
      <w:r w:rsidRPr="00CC2D2A">
        <w:rPr>
          <w:rFonts w:eastAsia="Calibri"/>
        </w:rPr>
        <w:t>Regon …………………..,  NIP  …………………………</w:t>
      </w:r>
    </w:p>
    <w:p w:rsidR="00CC2D2A" w:rsidRPr="00CC2D2A" w:rsidRDefault="00CC2D2A" w:rsidP="00CC2D2A">
      <w:pPr>
        <w:spacing w:line="276" w:lineRule="auto"/>
        <w:jc w:val="both"/>
        <w:rPr>
          <w:rFonts w:eastAsia="Calibri"/>
        </w:rPr>
      </w:pPr>
      <w:proofErr w:type="gramStart"/>
      <w:r w:rsidRPr="00CC2D2A">
        <w:rPr>
          <w:rFonts w:eastAsia="Calibri"/>
        </w:rPr>
        <w:t>reprezentowanym</w:t>
      </w:r>
      <w:proofErr w:type="gramEnd"/>
      <w:r w:rsidRPr="00CC2D2A">
        <w:rPr>
          <w:rFonts w:eastAsia="Calibri"/>
        </w:rPr>
        <w:t xml:space="preserve"> przez: ……………………………………</w:t>
      </w:r>
    </w:p>
    <w:p w:rsidR="00CC2D2A" w:rsidRPr="00CC2D2A" w:rsidRDefault="00CC2D2A" w:rsidP="00CC2D2A">
      <w:pPr>
        <w:spacing w:line="276" w:lineRule="auto"/>
        <w:jc w:val="both"/>
        <w:rPr>
          <w:rFonts w:eastAsia="Calibri"/>
          <w:b/>
        </w:rPr>
      </w:pPr>
      <w:proofErr w:type="gramStart"/>
      <w:r w:rsidRPr="00CC2D2A">
        <w:rPr>
          <w:rFonts w:eastAsia="Calibri"/>
        </w:rPr>
        <w:t>zwanym</w:t>
      </w:r>
      <w:proofErr w:type="gramEnd"/>
      <w:r w:rsidRPr="00CC2D2A">
        <w:rPr>
          <w:rFonts w:eastAsia="Calibri"/>
        </w:rPr>
        <w:t xml:space="preserve"> dalej </w:t>
      </w:r>
      <w:r w:rsidRPr="00CC2D2A">
        <w:rPr>
          <w:rFonts w:eastAsia="Calibri"/>
          <w:b/>
        </w:rPr>
        <w:t>WYKONAWCĄ.</w:t>
      </w:r>
    </w:p>
    <w:p w:rsidR="00CC2D2A" w:rsidRPr="00CC2D2A" w:rsidRDefault="00CC2D2A" w:rsidP="00CC2D2A">
      <w:pPr>
        <w:spacing w:line="276" w:lineRule="auto"/>
        <w:jc w:val="both"/>
        <w:rPr>
          <w:rFonts w:eastAsia="Calibri"/>
        </w:rPr>
      </w:pPr>
    </w:p>
    <w:p w:rsidR="00CC2D2A" w:rsidRPr="00CC2D2A" w:rsidRDefault="00CC2D2A" w:rsidP="00CC2D2A">
      <w:pPr>
        <w:ind w:firstLine="708"/>
        <w:jc w:val="both"/>
        <w:rPr>
          <w:b/>
        </w:rPr>
      </w:pPr>
      <w:r w:rsidRPr="00CC2D2A">
        <w:t>Niniejsza umowa jest następstwem przeprowadzonego postępowania w trybie przetargu nieograniczonego zgodnie z ustawą Prawo zamówień publicznych (</w:t>
      </w:r>
      <w:proofErr w:type="spellStart"/>
      <w:r w:rsidRPr="00CC2D2A">
        <w:t>t.j</w:t>
      </w:r>
      <w:proofErr w:type="spellEnd"/>
      <w:r w:rsidRPr="00CC2D2A">
        <w:t xml:space="preserve">. Dz. U.                           </w:t>
      </w:r>
      <w:proofErr w:type="gramStart"/>
      <w:r w:rsidRPr="00CC2D2A">
        <w:t>z</w:t>
      </w:r>
      <w:proofErr w:type="gramEnd"/>
      <w:r w:rsidRPr="00CC2D2A">
        <w:t xml:space="preserve"> 2015r., poz. 2164) o wartości powyżej 135 000 EURO. Umowę będzie uznawało się za zawartą w dacie wymienionej we wstępie umowy.</w:t>
      </w:r>
    </w:p>
    <w:p w:rsidR="00CC2D2A" w:rsidRPr="00CC2D2A" w:rsidRDefault="00CC2D2A" w:rsidP="00CC2D2A">
      <w:pPr>
        <w:jc w:val="center"/>
        <w:rPr>
          <w:rFonts w:eastAsia="Calibri"/>
          <w:b/>
        </w:rPr>
      </w:pPr>
    </w:p>
    <w:p w:rsidR="00CC2D2A" w:rsidRPr="00CC2D2A" w:rsidRDefault="00CC2D2A" w:rsidP="00CC2D2A">
      <w:pPr>
        <w:jc w:val="center"/>
        <w:rPr>
          <w:rFonts w:eastAsia="Calibri"/>
          <w:b/>
        </w:rPr>
      </w:pPr>
      <w:r w:rsidRPr="00CC2D2A">
        <w:rPr>
          <w:rFonts w:eastAsia="Calibri"/>
          <w:b/>
        </w:rPr>
        <w:t>§ 1</w:t>
      </w:r>
    </w:p>
    <w:p w:rsidR="00CC2D2A" w:rsidRPr="00CC2D2A" w:rsidRDefault="00CC2D2A" w:rsidP="00CC2D2A">
      <w:pPr>
        <w:jc w:val="center"/>
        <w:rPr>
          <w:rFonts w:eastAsia="Calibri"/>
          <w:b/>
        </w:rPr>
      </w:pPr>
    </w:p>
    <w:p w:rsidR="00CC2D2A" w:rsidRPr="00CC2D2A" w:rsidRDefault="00CC2D2A" w:rsidP="00CC2D2A">
      <w:pPr>
        <w:ind w:firstLine="709"/>
        <w:jc w:val="both"/>
        <w:rPr>
          <w:rFonts w:eastAsia="Calibri"/>
        </w:rPr>
      </w:pPr>
      <w:r w:rsidRPr="00CC2D2A">
        <w:rPr>
          <w:rFonts w:eastAsia="Calibri"/>
        </w:rPr>
        <w:t>Wykonawca oświadcza, że prowadzi na terenie RP serwis autoryzowany przez producenta aparatów objętych niniejszą umową. Wszystkie czynności związane z utrzymaniem aparatów będą wykonywane zgodnie z zaleceniami producenta, przy użyciu oryginalnych materiałów eksploatacyjnych i części zamiennych.</w:t>
      </w:r>
    </w:p>
    <w:p w:rsidR="00CC2D2A" w:rsidRPr="00CC2D2A" w:rsidRDefault="00CC2D2A" w:rsidP="00CC2D2A">
      <w:pPr>
        <w:jc w:val="center"/>
        <w:rPr>
          <w:rFonts w:eastAsia="Calibri"/>
          <w:b/>
        </w:rPr>
      </w:pPr>
    </w:p>
    <w:p w:rsidR="00CC2D2A" w:rsidRPr="00CC2D2A" w:rsidRDefault="00CC2D2A" w:rsidP="00CC2D2A">
      <w:pPr>
        <w:jc w:val="center"/>
        <w:rPr>
          <w:rFonts w:eastAsia="Calibri"/>
          <w:b/>
        </w:rPr>
      </w:pPr>
      <w:r w:rsidRPr="00CC2D2A">
        <w:rPr>
          <w:rFonts w:eastAsia="Calibri"/>
          <w:b/>
        </w:rPr>
        <w:t>§ 2</w:t>
      </w:r>
    </w:p>
    <w:p w:rsidR="00CC2D2A" w:rsidRPr="00CC2D2A" w:rsidRDefault="00CC2D2A" w:rsidP="00CC2D2A">
      <w:pPr>
        <w:jc w:val="center"/>
        <w:rPr>
          <w:rFonts w:eastAsia="Calibri"/>
          <w:b/>
          <w:u w:val="single"/>
        </w:rPr>
      </w:pPr>
      <w:r w:rsidRPr="00CC2D2A">
        <w:rPr>
          <w:rFonts w:eastAsia="Calibri"/>
          <w:b/>
          <w:u w:val="single"/>
        </w:rPr>
        <w:t>Przedmiot umowy</w:t>
      </w:r>
    </w:p>
    <w:p w:rsidR="00CC2D2A" w:rsidRPr="00CC2D2A" w:rsidRDefault="00CC2D2A" w:rsidP="00CC2D2A">
      <w:pPr>
        <w:jc w:val="center"/>
        <w:rPr>
          <w:rFonts w:eastAsia="Calibri"/>
          <w:b/>
          <w:u w:val="single"/>
        </w:rPr>
      </w:pPr>
    </w:p>
    <w:p w:rsidR="00CC2D2A" w:rsidRPr="00CC2D2A" w:rsidRDefault="00CC2D2A" w:rsidP="004967C1">
      <w:pPr>
        <w:numPr>
          <w:ilvl w:val="0"/>
          <w:numId w:val="45"/>
        </w:numPr>
        <w:spacing w:line="276" w:lineRule="auto"/>
        <w:jc w:val="both"/>
        <w:rPr>
          <w:rFonts w:eastAsia="Calibri"/>
        </w:rPr>
      </w:pPr>
      <w:r w:rsidRPr="00CC2D2A">
        <w:rPr>
          <w:rFonts w:eastAsia="Calibri"/>
        </w:rPr>
        <w:t>Zamawiający zleca, a Wykonawca przyjmuje do realizacji świadczenie usług serwisowych sprzętu medycznego, wymienionego poniżej:</w:t>
      </w:r>
    </w:p>
    <w:tbl>
      <w:tblPr>
        <w:tblW w:w="5000" w:type="pct"/>
        <w:tblCellMar>
          <w:left w:w="70" w:type="dxa"/>
          <w:right w:w="70" w:type="dxa"/>
        </w:tblCellMar>
        <w:tblLook w:val="04A0" w:firstRow="1" w:lastRow="0" w:firstColumn="1" w:lastColumn="0" w:noHBand="0" w:noVBand="1"/>
      </w:tblPr>
      <w:tblGrid>
        <w:gridCol w:w="551"/>
        <w:gridCol w:w="2749"/>
        <w:gridCol w:w="1374"/>
        <w:gridCol w:w="1238"/>
        <w:gridCol w:w="3300"/>
      </w:tblGrid>
      <w:tr w:rsidR="00CC2D2A" w:rsidRPr="00CC2D2A" w:rsidTr="00C70377">
        <w:trPr>
          <w:trHeight w:val="600"/>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D2A" w:rsidRPr="00CC2D2A" w:rsidRDefault="00CC2D2A" w:rsidP="00CC2D2A">
            <w:pPr>
              <w:jc w:val="center"/>
              <w:rPr>
                <w:b/>
                <w:bCs/>
                <w:color w:val="000000"/>
                <w:sz w:val="18"/>
                <w:szCs w:val="18"/>
              </w:rPr>
            </w:pPr>
            <w:r w:rsidRPr="00CC2D2A">
              <w:rPr>
                <w:b/>
                <w:bCs/>
                <w:color w:val="000000"/>
                <w:sz w:val="18"/>
                <w:szCs w:val="18"/>
              </w:rPr>
              <w:t>Lp.</w:t>
            </w:r>
          </w:p>
        </w:tc>
        <w:tc>
          <w:tcPr>
            <w:tcW w:w="1492" w:type="pct"/>
            <w:tcBorders>
              <w:top w:val="single" w:sz="4" w:space="0" w:color="auto"/>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b/>
                <w:bCs/>
                <w:color w:val="000000"/>
                <w:sz w:val="18"/>
                <w:szCs w:val="18"/>
              </w:rPr>
            </w:pPr>
            <w:r w:rsidRPr="00CC2D2A">
              <w:rPr>
                <w:b/>
                <w:bCs/>
                <w:color w:val="000000"/>
                <w:sz w:val="18"/>
                <w:szCs w:val="18"/>
              </w:rPr>
              <w:t>Nazwa urządzenia</w:t>
            </w:r>
          </w:p>
        </w:tc>
        <w:tc>
          <w:tcPr>
            <w:tcW w:w="746" w:type="pct"/>
            <w:tcBorders>
              <w:top w:val="single" w:sz="4" w:space="0" w:color="auto"/>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b/>
                <w:bCs/>
                <w:color w:val="000000"/>
                <w:sz w:val="18"/>
                <w:szCs w:val="18"/>
              </w:rPr>
            </w:pPr>
            <w:r w:rsidRPr="00CC2D2A">
              <w:rPr>
                <w:b/>
                <w:bCs/>
                <w:color w:val="000000"/>
                <w:sz w:val="18"/>
                <w:szCs w:val="18"/>
              </w:rPr>
              <w:t>Typ</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b/>
                <w:bCs/>
                <w:color w:val="000000"/>
                <w:sz w:val="18"/>
                <w:szCs w:val="18"/>
              </w:rPr>
            </w:pPr>
            <w:r w:rsidRPr="00CC2D2A">
              <w:rPr>
                <w:b/>
                <w:bCs/>
                <w:color w:val="000000"/>
                <w:sz w:val="18"/>
                <w:szCs w:val="18"/>
              </w:rPr>
              <w:t>Nr Seryjny</w:t>
            </w:r>
          </w:p>
        </w:tc>
        <w:tc>
          <w:tcPr>
            <w:tcW w:w="1791" w:type="pct"/>
            <w:tcBorders>
              <w:top w:val="single" w:sz="4" w:space="0" w:color="auto"/>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b/>
                <w:bCs/>
                <w:color w:val="000000"/>
                <w:sz w:val="18"/>
                <w:szCs w:val="18"/>
              </w:rPr>
            </w:pPr>
            <w:r w:rsidRPr="00CC2D2A">
              <w:rPr>
                <w:b/>
                <w:bCs/>
                <w:color w:val="000000"/>
                <w:sz w:val="18"/>
                <w:szCs w:val="18"/>
              </w:rPr>
              <w:t>Jednostka Organizacyjna</w:t>
            </w:r>
          </w:p>
        </w:tc>
      </w:tr>
      <w:tr w:rsidR="00CC2D2A" w:rsidRPr="00CC2D2A" w:rsidTr="00C70377">
        <w:trPr>
          <w:trHeight w:val="600"/>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CC2D2A" w:rsidRPr="00CC2D2A" w:rsidRDefault="00CC2D2A" w:rsidP="00CC2D2A">
            <w:pPr>
              <w:jc w:val="center"/>
              <w:rPr>
                <w:color w:val="000000"/>
                <w:sz w:val="18"/>
                <w:szCs w:val="18"/>
              </w:rPr>
            </w:pPr>
            <w:r w:rsidRPr="00CC2D2A">
              <w:rPr>
                <w:color w:val="000000"/>
                <w:sz w:val="18"/>
                <w:szCs w:val="18"/>
              </w:rPr>
              <w:t>1</w:t>
            </w:r>
          </w:p>
        </w:tc>
        <w:tc>
          <w:tcPr>
            <w:tcW w:w="1492"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Stół operacyjny z blatem pływającym</w:t>
            </w:r>
          </w:p>
        </w:tc>
        <w:tc>
          <w:tcPr>
            <w:tcW w:w="746"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proofErr w:type="spellStart"/>
            <w:r w:rsidRPr="00CC2D2A">
              <w:rPr>
                <w:color w:val="000000"/>
                <w:sz w:val="18"/>
                <w:szCs w:val="18"/>
              </w:rPr>
              <w:t>Stille</w:t>
            </w:r>
            <w:proofErr w:type="spellEnd"/>
            <w:r w:rsidRPr="00CC2D2A">
              <w:rPr>
                <w:color w:val="000000"/>
                <w:sz w:val="18"/>
                <w:szCs w:val="18"/>
              </w:rPr>
              <w:t xml:space="preserve"> </w:t>
            </w:r>
            <w:proofErr w:type="spellStart"/>
            <w:r w:rsidRPr="00CC2D2A">
              <w:rPr>
                <w:color w:val="000000"/>
                <w:sz w:val="18"/>
                <w:szCs w:val="18"/>
              </w:rPr>
              <w:t>ImagiQ</w:t>
            </w:r>
            <w:proofErr w:type="spellEnd"/>
          </w:p>
        </w:tc>
        <w:tc>
          <w:tcPr>
            <w:tcW w:w="672"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00688</w:t>
            </w:r>
          </w:p>
        </w:tc>
        <w:tc>
          <w:tcPr>
            <w:tcW w:w="1791"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BLOK OPERACYJNY CHIRURGII NACZYNIOWEJ</w:t>
            </w:r>
          </w:p>
        </w:tc>
      </w:tr>
      <w:tr w:rsidR="00CC2D2A" w:rsidRPr="00CC2D2A" w:rsidTr="00C70377">
        <w:trPr>
          <w:trHeight w:val="610"/>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CC2D2A" w:rsidRPr="00CC2D2A" w:rsidRDefault="00CC2D2A" w:rsidP="00CC2D2A">
            <w:pPr>
              <w:jc w:val="center"/>
              <w:rPr>
                <w:color w:val="000000"/>
                <w:sz w:val="18"/>
                <w:szCs w:val="18"/>
              </w:rPr>
            </w:pPr>
            <w:r w:rsidRPr="00CC2D2A">
              <w:rPr>
                <w:color w:val="000000"/>
                <w:sz w:val="18"/>
                <w:szCs w:val="18"/>
              </w:rPr>
              <w:t>2.</w:t>
            </w:r>
          </w:p>
        </w:tc>
        <w:tc>
          <w:tcPr>
            <w:tcW w:w="1492"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Stół z blatem pływającym przezierny (do pracy z ramieniem C</w:t>
            </w:r>
          </w:p>
        </w:tc>
        <w:tc>
          <w:tcPr>
            <w:tcW w:w="746"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proofErr w:type="spellStart"/>
            <w:r w:rsidRPr="00CC2D2A">
              <w:rPr>
                <w:color w:val="000000"/>
                <w:sz w:val="18"/>
                <w:szCs w:val="18"/>
              </w:rPr>
              <w:t>Stille</w:t>
            </w:r>
            <w:proofErr w:type="spellEnd"/>
            <w:r w:rsidRPr="00CC2D2A">
              <w:rPr>
                <w:color w:val="000000"/>
                <w:sz w:val="18"/>
                <w:szCs w:val="18"/>
              </w:rPr>
              <w:t xml:space="preserve"> </w:t>
            </w:r>
            <w:proofErr w:type="spellStart"/>
            <w:r w:rsidRPr="00CC2D2A">
              <w:rPr>
                <w:color w:val="000000"/>
                <w:sz w:val="18"/>
                <w:szCs w:val="18"/>
              </w:rPr>
              <w:t>ImagiQ</w:t>
            </w:r>
            <w:proofErr w:type="spellEnd"/>
          </w:p>
        </w:tc>
        <w:tc>
          <w:tcPr>
            <w:tcW w:w="672"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00426</w:t>
            </w:r>
          </w:p>
        </w:tc>
        <w:tc>
          <w:tcPr>
            <w:tcW w:w="1791"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PRACOWNIA ELEKTROFIZJOLOGII INWAZYJNEJ</w:t>
            </w:r>
          </w:p>
        </w:tc>
      </w:tr>
      <w:tr w:rsidR="00CC2D2A" w:rsidRPr="00CC2D2A" w:rsidTr="00C70377">
        <w:trPr>
          <w:trHeight w:val="677"/>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CC2D2A" w:rsidRPr="00CC2D2A" w:rsidRDefault="00CC2D2A" w:rsidP="00CC2D2A">
            <w:pPr>
              <w:jc w:val="center"/>
              <w:rPr>
                <w:color w:val="000000"/>
                <w:sz w:val="18"/>
                <w:szCs w:val="18"/>
              </w:rPr>
            </w:pPr>
            <w:r w:rsidRPr="00CC2D2A">
              <w:rPr>
                <w:color w:val="000000"/>
                <w:sz w:val="18"/>
                <w:szCs w:val="18"/>
              </w:rPr>
              <w:t>3.</w:t>
            </w:r>
          </w:p>
        </w:tc>
        <w:tc>
          <w:tcPr>
            <w:tcW w:w="1492"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Stół z blatem pływającym przezierny (do pracy z ramieniem C</w:t>
            </w:r>
          </w:p>
        </w:tc>
        <w:tc>
          <w:tcPr>
            <w:tcW w:w="746"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proofErr w:type="spellStart"/>
            <w:r w:rsidRPr="00CC2D2A">
              <w:rPr>
                <w:color w:val="000000"/>
                <w:sz w:val="18"/>
                <w:szCs w:val="18"/>
              </w:rPr>
              <w:t>Stille</w:t>
            </w:r>
            <w:proofErr w:type="spellEnd"/>
            <w:r w:rsidRPr="00CC2D2A">
              <w:rPr>
                <w:color w:val="000000"/>
                <w:sz w:val="18"/>
                <w:szCs w:val="18"/>
              </w:rPr>
              <w:t xml:space="preserve"> </w:t>
            </w:r>
            <w:proofErr w:type="spellStart"/>
            <w:r w:rsidRPr="00CC2D2A">
              <w:rPr>
                <w:color w:val="000000"/>
                <w:sz w:val="18"/>
                <w:szCs w:val="18"/>
              </w:rPr>
              <w:t>ImagiQ</w:t>
            </w:r>
            <w:proofErr w:type="spellEnd"/>
          </w:p>
        </w:tc>
        <w:tc>
          <w:tcPr>
            <w:tcW w:w="672"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00556</w:t>
            </w:r>
          </w:p>
        </w:tc>
        <w:tc>
          <w:tcPr>
            <w:tcW w:w="1791" w:type="pct"/>
            <w:tcBorders>
              <w:top w:val="nil"/>
              <w:left w:val="nil"/>
              <w:bottom w:val="single" w:sz="4" w:space="0" w:color="auto"/>
              <w:right w:val="single" w:sz="4" w:space="0" w:color="auto"/>
            </w:tcBorders>
            <w:shd w:val="clear" w:color="auto" w:fill="auto"/>
            <w:vAlign w:val="center"/>
            <w:hideMark/>
          </w:tcPr>
          <w:p w:rsidR="00CC2D2A" w:rsidRPr="00CC2D2A" w:rsidRDefault="00CC2D2A" w:rsidP="00CC2D2A">
            <w:pPr>
              <w:jc w:val="center"/>
              <w:rPr>
                <w:color w:val="000000"/>
                <w:sz w:val="18"/>
                <w:szCs w:val="18"/>
              </w:rPr>
            </w:pPr>
            <w:r w:rsidRPr="00CC2D2A">
              <w:rPr>
                <w:color w:val="000000"/>
                <w:sz w:val="18"/>
                <w:szCs w:val="18"/>
              </w:rPr>
              <w:t>PRACOWNIA ELEKTROFIZJOLOGII INWAZYJNEJ</w:t>
            </w:r>
          </w:p>
        </w:tc>
      </w:tr>
    </w:tbl>
    <w:p w:rsidR="00CC2D2A" w:rsidRPr="00CC2D2A" w:rsidRDefault="00CC2D2A" w:rsidP="00CC2D2A">
      <w:pPr>
        <w:spacing w:line="276" w:lineRule="auto"/>
        <w:jc w:val="both"/>
        <w:rPr>
          <w:rFonts w:eastAsia="Calibri"/>
        </w:rPr>
      </w:pPr>
    </w:p>
    <w:p w:rsidR="00CC2D2A" w:rsidRPr="00CC2D2A" w:rsidRDefault="00CC2D2A" w:rsidP="004967C1">
      <w:pPr>
        <w:numPr>
          <w:ilvl w:val="0"/>
          <w:numId w:val="45"/>
        </w:numPr>
        <w:jc w:val="both"/>
        <w:rPr>
          <w:rFonts w:eastAsia="Calibri"/>
        </w:rPr>
      </w:pPr>
      <w:r w:rsidRPr="00CC2D2A">
        <w:rPr>
          <w:rFonts w:eastAsia="Calibri"/>
        </w:rPr>
        <w:t>W zakres przedmiotu umowy wchodzi obsługa serwisowa w pełnym zakresie, która obejmuje:</w:t>
      </w:r>
    </w:p>
    <w:p w:rsidR="00CC2D2A" w:rsidRPr="00CC2D2A" w:rsidRDefault="00CC2D2A" w:rsidP="004967C1">
      <w:pPr>
        <w:numPr>
          <w:ilvl w:val="0"/>
          <w:numId w:val="57"/>
        </w:numPr>
        <w:jc w:val="both"/>
        <w:rPr>
          <w:rFonts w:eastAsia="Calibri"/>
        </w:rPr>
      </w:pPr>
      <w:r w:rsidRPr="00CC2D2A">
        <w:rPr>
          <w:rFonts w:eastAsia="Calibri"/>
        </w:rPr>
        <w:lastRenderedPageBreak/>
        <w:t xml:space="preserve">systematyczną i okresową konserwację ( </w:t>
      </w:r>
      <w:proofErr w:type="gramStart"/>
      <w:r w:rsidRPr="00CC2D2A">
        <w:rPr>
          <w:rFonts w:eastAsia="Calibri"/>
        </w:rPr>
        <w:t xml:space="preserve">przegląd ) </w:t>
      </w:r>
      <w:proofErr w:type="gramEnd"/>
      <w:r w:rsidRPr="00CC2D2A">
        <w:rPr>
          <w:rFonts w:eastAsia="Calibri"/>
        </w:rPr>
        <w:t xml:space="preserve">oraz kontrolę bezpieczeństwa pracy aparatury medycznej objętej niniejszą umową minimum 1 w roku </w:t>
      </w:r>
      <w:r w:rsidRPr="00CC2D2A">
        <w:t>lub częściej, jeżeli takie są zalecenia producenta</w:t>
      </w:r>
      <w:r w:rsidRPr="00CC2D2A">
        <w:rPr>
          <w:rFonts w:eastAsia="Calibri"/>
        </w:rPr>
        <w:t>. Kontrola bezpieczeństwa pracy i konserwacja urządzeń obejmuje wykonanie następujących czynności:</w:t>
      </w:r>
    </w:p>
    <w:p w:rsidR="00CC2D2A" w:rsidRPr="00CC2D2A" w:rsidRDefault="00CC2D2A" w:rsidP="004967C1">
      <w:pPr>
        <w:numPr>
          <w:ilvl w:val="1"/>
          <w:numId w:val="62"/>
        </w:numPr>
        <w:jc w:val="both"/>
        <w:rPr>
          <w:rFonts w:eastAsia="Calibri"/>
        </w:rPr>
      </w:pPr>
      <w:proofErr w:type="gramStart"/>
      <w:r w:rsidRPr="00CC2D2A">
        <w:rPr>
          <w:rFonts w:eastAsia="Calibri"/>
        </w:rPr>
        <w:t>wykonanie</w:t>
      </w:r>
      <w:proofErr w:type="gramEnd"/>
      <w:r w:rsidRPr="00CC2D2A">
        <w:rPr>
          <w:rFonts w:eastAsia="Calibri"/>
        </w:rPr>
        <w:t xml:space="preserve"> koniecznych czynności profilaktycznych włącznie z wymianą części, które uległy całkowitemu zużyciu lub stały się nieprzydatne do dalszej eksploatacji wraz z dostawą części zamiennych,</w:t>
      </w:r>
    </w:p>
    <w:p w:rsidR="00CC2D2A" w:rsidRPr="00CC2D2A" w:rsidRDefault="00CC2D2A" w:rsidP="004967C1">
      <w:pPr>
        <w:numPr>
          <w:ilvl w:val="1"/>
          <w:numId w:val="62"/>
        </w:numPr>
        <w:jc w:val="both"/>
        <w:rPr>
          <w:rFonts w:eastAsia="Calibri"/>
        </w:rPr>
      </w:pPr>
      <w:proofErr w:type="gramStart"/>
      <w:r w:rsidRPr="00CC2D2A">
        <w:rPr>
          <w:rFonts w:eastAsia="Calibri"/>
        </w:rPr>
        <w:t>dokonanie</w:t>
      </w:r>
      <w:proofErr w:type="gramEnd"/>
      <w:r w:rsidRPr="00CC2D2A">
        <w:rPr>
          <w:rFonts w:eastAsia="Calibri"/>
        </w:rPr>
        <w:t xml:space="preserve"> kontroli urządzenia po każdej przeprowadzonej naprawie,</w:t>
      </w:r>
    </w:p>
    <w:p w:rsidR="00CC2D2A" w:rsidRPr="00CC2D2A" w:rsidRDefault="00CC2D2A" w:rsidP="004967C1">
      <w:pPr>
        <w:numPr>
          <w:ilvl w:val="1"/>
          <w:numId w:val="62"/>
        </w:numPr>
        <w:jc w:val="both"/>
        <w:rPr>
          <w:rFonts w:eastAsia="Calibri"/>
        </w:rPr>
      </w:pPr>
      <w:proofErr w:type="gramStart"/>
      <w:r w:rsidRPr="00CC2D2A">
        <w:rPr>
          <w:rFonts w:eastAsia="Calibri"/>
        </w:rPr>
        <w:t>sprawdzenie</w:t>
      </w:r>
      <w:proofErr w:type="gramEnd"/>
      <w:r w:rsidRPr="00CC2D2A">
        <w:rPr>
          <w:rFonts w:eastAsia="Calibri"/>
        </w:rPr>
        <w:t xml:space="preserve"> bezpieczeństwa mechanicznego,</w:t>
      </w:r>
    </w:p>
    <w:p w:rsidR="00CC2D2A" w:rsidRPr="00CC2D2A" w:rsidRDefault="00CC2D2A" w:rsidP="004967C1">
      <w:pPr>
        <w:numPr>
          <w:ilvl w:val="1"/>
          <w:numId w:val="62"/>
        </w:numPr>
        <w:jc w:val="both"/>
        <w:rPr>
          <w:rFonts w:eastAsia="Calibri"/>
        </w:rPr>
      </w:pPr>
      <w:proofErr w:type="gramStart"/>
      <w:r w:rsidRPr="00CC2D2A">
        <w:rPr>
          <w:rFonts w:eastAsia="Calibri"/>
        </w:rPr>
        <w:t>kontrola</w:t>
      </w:r>
      <w:proofErr w:type="gramEnd"/>
      <w:r w:rsidRPr="00CC2D2A">
        <w:rPr>
          <w:rFonts w:eastAsia="Calibri"/>
        </w:rPr>
        <w:t xml:space="preserve"> występowania usterek wewnętrznych i zewnętrznych,</w:t>
      </w:r>
    </w:p>
    <w:p w:rsidR="00CC2D2A" w:rsidRPr="00CC2D2A" w:rsidRDefault="00CC2D2A" w:rsidP="004967C1">
      <w:pPr>
        <w:numPr>
          <w:ilvl w:val="1"/>
          <w:numId w:val="62"/>
        </w:numPr>
        <w:jc w:val="both"/>
        <w:rPr>
          <w:rFonts w:eastAsia="Calibri"/>
        </w:rPr>
      </w:pPr>
      <w:proofErr w:type="gramStart"/>
      <w:r w:rsidRPr="00CC2D2A">
        <w:rPr>
          <w:rFonts w:eastAsia="Calibri"/>
        </w:rPr>
        <w:t>kontrola</w:t>
      </w:r>
      <w:proofErr w:type="gramEnd"/>
      <w:r w:rsidRPr="00CC2D2A">
        <w:rPr>
          <w:rFonts w:eastAsia="Calibri"/>
        </w:rPr>
        <w:t xml:space="preserve"> zużycia części ruchomych,</w:t>
      </w:r>
    </w:p>
    <w:p w:rsidR="00CC2D2A" w:rsidRPr="00CC2D2A" w:rsidRDefault="00CC2D2A" w:rsidP="004967C1">
      <w:pPr>
        <w:numPr>
          <w:ilvl w:val="1"/>
          <w:numId w:val="62"/>
        </w:numPr>
        <w:jc w:val="both"/>
        <w:rPr>
          <w:rFonts w:eastAsia="Calibri"/>
        </w:rPr>
      </w:pPr>
      <w:proofErr w:type="gramStart"/>
      <w:r w:rsidRPr="00CC2D2A">
        <w:rPr>
          <w:rFonts w:eastAsia="Calibri"/>
        </w:rPr>
        <w:t>oczyszczenie</w:t>
      </w:r>
      <w:proofErr w:type="gramEnd"/>
      <w:r w:rsidRPr="00CC2D2A">
        <w:rPr>
          <w:rFonts w:eastAsia="Calibri"/>
        </w:rPr>
        <w:t xml:space="preserve"> i smarowanie ruchomych części mechanicznych,</w:t>
      </w:r>
    </w:p>
    <w:p w:rsidR="00CC2D2A" w:rsidRPr="00CC2D2A" w:rsidRDefault="00CC2D2A" w:rsidP="004967C1">
      <w:pPr>
        <w:numPr>
          <w:ilvl w:val="1"/>
          <w:numId w:val="62"/>
        </w:numPr>
        <w:jc w:val="both"/>
        <w:rPr>
          <w:rFonts w:eastAsia="Calibri"/>
        </w:rPr>
      </w:pPr>
      <w:proofErr w:type="gramStart"/>
      <w:r w:rsidRPr="00CC2D2A">
        <w:rPr>
          <w:rFonts w:eastAsia="Calibri"/>
        </w:rPr>
        <w:t>oczyszczenie</w:t>
      </w:r>
      <w:proofErr w:type="gramEnd"/>
      <w:r w:rsidRPr="00CC2D2A">
        <w:rPr>
          <w:rFonts w:eastAsia="Calibri"/>
        </w:rPr>
        <w:t xml:space="preserve"> dróg chłodzenia i odprowadzania ciepła,</w:t>
      </w:r>
    </w:p>
    <w:p w:rsidR="00CC2D2A" w:rsidRPr="00CC2D2A" w:rsidRDefault="00CC2D2A" w:rsidP="004967C1">
      <w:pPr>
        <w:numPr>
          <w:ilvl w:val="1"/>
          <w:numId w:val="62"/>
        </w:numPr>
        <w:jc w:val="both"/>
        <w:rPr>
          <w:rFonts w:eastAsia="Calibri"/>
        </w:rPr>
      </w:pPr>
      <w:proofErr w:type="gramStart"/>
      <w:r w:rsidRPr="00CC2D2A">
        <w:rPr>
          <w:rFonts w:eastAsia="Calibri"/>
        </w:rPr>
        <w:t>sprawdzenie</w:t>
      </w:r>
      <w:proofErr w:type="gramEnd"/>
      <w:r w:rsidRPr="00CC2D2A">
        <w:rPr>
          <w:rFonts w:eastAsia="Calibri"/>
        </w:rPr>
        <w:t xml:space="preserve"> bezpieczeństwa elektrycznego włącznie ze sprawdzeniem przewodu uziemiającego,</w:t>
      </w:r>
    </w:p>
    <w:p w:rsidR="00CC2D2A" w:rsidRPr="00CC2D2A" w:rsidRDefault="00CC2D2A" w:rsidP="004967C1">
      <w:pPr>
        <w:numPr>
          <w:ilvl w:val="1"/>
          <w:numId w:val="62"/>
        </w:numPr>
        <w:jc w:val="both"/>
        <w:rPr>
          <w:rFonts w:eastAsia="Calibri"/>
        </w:rPr>
      </w:pPr>
      <w:proofErr w:type="gramStart"/>
      <w:r w:rsidRPr="00CC2D2A">
        <w:rPr>
          <w:rFonts w:eastAsia="Calibri"/>
        </w:rPr>
        <w:t>sprawdzenie</w:t>
      </w:r>
      <w:proofErr w:type="gramEnd"/>
      <w:r w:rsidRPr="00CC2D2A">
        <w:rPr>
          <w:rFonts w:eastAsia="Calibri"/>
        </w:rPr>
        <w:t xml:space="preserve"> parametrów roboczych, w razie potrzeby ich regulacja,</w:t>
      </w:r>
    </w:p>
    <w:p w:rsidR="00CC2D2A" w:rsidRPr="00CC2D2A" w:rsidRDefault="00CC2D2A" w:rsidP="004967C1">
      <w:pPr>
        <w:numPr>
          <w:ilvl w:val="1"/>
          <w:numId w:val="62"/>
        </w:numPr>
        <w:jc w:val="both"/>
        <w:rPr>
          <w:rFonts w:eastAsia="Calibri"/>
        </w:rPr>
      </w:pPr>
      <w:proofErr w:type="gramStart"/>
      <w:r w:rsidRPr="00CC2D2A">
        <w:rPr>
          <w:rFonts w:eastAsia="Calibri"/>
        </w:rPr>
        <w:t>sprawdzenie</w:t>
      </w:r>
      <w:proofErr w:type="gramEnd"/>
      <w:r w:rsidRPr="00CC2D2A">
        <w:rPr>
          <w:rFonts w:eastAsia="Calibri"/>
        </w:rPr>
        <w:t xml:space="preserve"> funkcjonowania urządzenia i jego gotowości do pracy,</w:t>
      </w:r>
    </w:p>
    <w:p w:rsidR="00CC2D2A" w:rsidRPr="00CC2D2A" w:rsidRDefault="00CC2D2A" w:rsidP="004967C1">
      <w:pPr>
        <w:numPr>
          <w:ilvl w:val="1"/>
          <w:numId w:val="62"/>
        </w:numPr>
        <w:jc w:val="both"/>
        <w:rPr>
          <w:rFonts w:eastAsia="Calibri"/>
        </w:rPr>
      </w:pPr>
      <w:proofErr w:type="gramStart"/>
      <w:r w:rsidRPr="00CC2D2A">
        <w:rPr>
          <w:rFonts w:eastAsia="Calibri"/>
        </w:rPr>
        <w:t>wykonanie</w:t>
      </w:r>
      <w:proofErr w:type="gramEnd"/>
      <w:r w:rsidRPr="00CC2D2A">
        <w:rPr>
          <w:rFonts w:eastAsia="Calibri"/>
        </w:rPr>
        <w:t xml:space="preserve"> modyfikacji technicznych uznanych przez Wykonawcę za konieczne w celu poprawienia funkcjonowania, włącznie z wymianą potrzebnych części i materiałów oraz oprogramowania,</w:t>
      </w:r>
    </w:p>
    <w:p w:rsidR="00CC2D2A" w:rsidRPr="00CC2D2A" w:rsidRDefault="00CC2D2A" w:rsidP="004967C1">
      <w:pPr>
        <w:numPr>
          <w:ilvl w:val="1"/>
          <w:numId w:val="62"/>
        </w:numPr>
        <w:jc w:val="both"/>
        <w:rPr>
          <w:rFonts w:eastAsia="Calibri"/>
        </w:rPr>
      </w:pPr>
      <w:proofErr w:type="gramStart"/>
      <w:r w:rsidRPr="00CC2D2A">
        <w:rPr>
          <w:rFonts w:eastAsia="Calibri"/>
        </w:rPr>
        <w:t>usunięcie</w:t>
      </w:r>
      <w:proofErr w:type="gramEnd"/>
      <w:r w:rsidRPr="00CC2D2A">
        <w:rPr>
          <w:rFonts w:eastAsia="Calibri"/>
        </w:rPr>
        <w:t xml:space="preserve"> nieprawidłowości działania urządzenia,</w:t>
      </w:r>
    </w:p>
    <w:p w:rsidR="00CC2D2A" w:rsidRPr="00CC2D2A" w:rsidRDefault="00CC2D2A" w:rsidP="004967C1">
      <w:pPr>
        <w:numPr>
          <w:ilvl w:val="1"/>
          <w:numId w:val="62"/>
        </w:numPr>
        <w:jc w:val="both"/>
        <w:rPr>
          <w:rFonts w:eastAsia="Calibri"/>
        </w:rPr>
      </w:pPr>
      <w:r w:rsidRPr="00CC2D2A">
        <w:rPr>
          <w:rFonts w:eastAsia="Calibri"/>
        </w:rPr>
        <w:t xml:space="preserve">ustawienie i regeneracja odpowiednich wartości nastawień w </w:t>
      </w:r>
      <w:proofErr w:type="gramStart"/>
      <w:r w:rsidRPr="00CC2D2A">
        <w:rPr>
          <w:rFonts w:eastAsia="Calibri"/>
        </w:rPr>
        <w:t>przypadkach  ich</w:t>
      </w:r>
      <w:proofErr w:type="gramEnd"/>
      <w:r w:rsidRPr="00CC2D2A">
        <w:rPr>
          <w:rFonts w:eastAsia="Calibri"/>
        </w:rPr>
        <w:t xml:space="preserve"> odchylenia od wartości normalnych dla standardu danego urządzenia,</w:t>
      </w:r>
    </w:p>
    <w:p w:rsidR="00CC2D2A" w:rsidRPr="00CC2D2A" w:rsidRDefault="00CC2D2A" w:rsidP="004967C1">
      <w:pPr>
        <w:numPr>
          <w:ilvl w:val="1"/>
          <w:numId w:val="62"/>
        </w:numPr>
        <w:jc w:val="both"/>
        <w:rPr>
          <w:rFonts w:eastAsia="Calibri"/>
        </w:rPr>
      </w:pPr>
      <w:proofErr w:type="gramStart"/>
      <w:r w:rsidRPr="00CC2D2A">
        <w:rPr>
          <w:rFonts w:eastAsia="Calibri"/>
        </w:rPr>
        <w:t>naprawa</w:t>
      </w:r>
      <w:proofErr w:type="gramEnd"/>
      <w:r w:rsidRPr="00CC2D2A">
        <w:rPr>
          <w:rFonts w:eastAsia="Calibri"/>
        </w:rPr>
        <w:t xml:space="preserve"> wykrytych uszkodzeń,</w:t>
      </w:r>
    </w:p>
    <w:p w:rsidR="00CC2D2A" w:rsidRPr="00CC2D2A" w:rsidRDefault="00CC2D2A" w:rsidP="004967C1">
      <w:pPr>
        <w:numPr>
          <w:ilvl w:val="1"/>
          <w:numId w:val="62"/>
        </w:numPr>
        <w:jc w:val="both"/>
        <w:rPr>
          <w:rFonts w:eastAsia="Calibri"/>
        </w:rPr>
      </w:pPr>
      <w:proofErr w:type="gramStart"/>
      <w:r w:rsidRPr="00CC2D2A">
        <w:rPr>
          <w:rFonts w:eastAsia="Calibri"/>
        </w:rPr>
        <w:t>przeprowadzenie</w:t>
      </w:r>
      <w:proofErr w:type="gramEnd"/>
      <w:r w:rsidRPr="00CC2D2A">
        <w:rPr>
          <w:rFonts w:eastAsia="Calibri"/>
        </w:rPr>
        <w:t xml:space="preserve"> koniecznych środków zapobiegawczych w celu zwiększenia bezpieczeństwa obsługi aparatury medycznej włączenie z wymianą potrzebnych do tego celu materiałów i części zamiennych,</w:t>
      </w:r>
    </w:p>
    <w:p w:rsidR="00CC2D2A" w:rsidRPr="00CC2D2A" w:rsidRDefault="00CC2D2A" w:rsidP="004967C1">
      <w:pPr>
        <w:numPr>
          <w:ilvl w:val="0"/>
          <w:numId w:val="57"/>
        </w:numPr>
        <w:jc w:val="both"/>
        <w:rPr>
          <w:rFonts w:eastAsia="Calibri"/>
        </w:rPr>
      </w:pPr>
      <w:r w:rsidRPr="00CC2D2A">
        <w:rPr>
          <w:rFonts w:eastAsia="Calibri"/>
        </w:rPr>
        <w:t>Nieograniczoną liczbę nieplanowanych bezpłatnych napraw serwisowych, które obejmują diagnozowanie błędów, usuwanie usterek oraz likwidowanie szkód powstałych w wyniku naturalnego zużycia części:</w:t>
      </w:r>
    </w:p>
    <w:p w:rsidR="00CC2D2A" w:rsidRPr="00CC2D2A" w:rsidRDefault="00CC2D2A" w:rsidP="004967C1">
      <w:pPr>
        <w:numPr>
          <w:ilvl w:val="1"/>
          <w:numId w:val="63"/>
        </w:numPr>
        <w:jc w:val="both"/>
        <w:rPr>
          <w:rFonts w:eastAsia="Calibri"/>
          <w:b/>
        </w:rPr>
      </w:pPr>
      <w:proofErr w:type="gramStart"/>
      <w:r w:rsidRPr="00CC2D2A">
        <w:rPr>
          <w:rFonts w:eastAsia="Calibri"/>
        </w:rPr>
        <w:t>w</w:t>
      </w:r>
      <w:proofErr w:type="gramEnd"/>
      <w:r w:rsidRPr="00CC2D2A">
        <w:rPr>
          <w:rFonts w:eastAsia="Calibri"/>
        </w:rPr>
        <w:t xml:space="preserve"> przypadku stwierdzenia konieczności przeprowadzenia wymiany części Wykonawca ma obowiązek przedstawić Zamawiającemu ofertę cenową na daną część, z uwzględnieniem rabatu w wysokości 10% od cen katalogowych,</w:t>
      </w:r>
    </w:p>
    <w:p w:rsidR="00CC2D2A" w:rsidRPr="00CC2D2A" w:rsidRDefault="00CC2D2A" w:rsidP="004967C1">
      <w:pPr>
        <w:numPr>
          <w:ilvl w:val="1"/>
          <w:numId w:val="63"/>
        </w:numPr>
        <w:jc w:val="both"/>
        <w:rPr>
          <w:rFonts w:eastAsia="Calibri"/>
          <w:b/>
        </w:rPr>
      </w:pPr>
      <w:proofErr w:type="gramStart"/>
      <w:r w:rsidRPr="00CC2D2A">
        <w:rPr>
          <w:rFonts w:eastAsia="Calibri"/>
        </w:rPr>
        <w:t>dokumentację</w:t>
      </w:r>
      <w:proofErr w:type="gramEnd"/>
      <w:r w:rsidRPr="00CC2D2A">
        <w:rPr>
          <w:rFonts w:eastAsia="Calibri"/>
        </w:rPr>
        <w:t xml:space="preserve"> usług serwisowych włącznie z ewentualnym zaleceniem dalszych niezbędnych środków profilaktycznych.</w:t>
      </w:r>
    </w:p>
    <w:p w:rsidR="00CC2D2A" w:rsidRPr="00CC2D2A" w:rsidRDefault="00CC2D2A" w:rsidP="00CC2D2A">
      <w:pPr>
        <w:spacing w:line="276" w:lineRule="auto"/>
        <w:jc w:val="both"/>
        <w:rPr>
          <w:rFonts w:eastAsia="Calibri"/>
        </w:rPr>
      </w:pPr>
    </w:p>
    <w:p w:rsidR="00CC2D2A" w:rsidRPr="00CC2D2A" w:rsidRDefault="00CC2D2A" w:rsidP="00CC2D2A">
      <w:pPr>
        <w:jc w:val="center"/>
        <w:rPr>
          <w:rFonts w:eastAsia="Calibri"/>
          <w:b/>
        </w:rPr>
      </w:pPr>
      <w:r w:rsidRPr="00CC2D2A">
        <w:rPr>
          <w:rFonts w:eastAsia="Calibri"/>
          <w:b/>
        </w:rPr>
        <w:t>§ 3</w:t>
      </w:r>
    </w:p>
    <w:p w:rsidR="00CC2D2A" w:rsidRPr="00CC2D2A" w:rsidRDefault="00CC2D2A" w:rsidP="00CC2D2A">
      <w:pPr>
        <w:jc w:val="center"/>
        <w:rPr>
          <w:rFonts w:eastAsia="Calibri"/>
          <w:b/>
        </w:rPr>
      </w:pPr>
      <w:r w:rsidRPr="00CC2D2A">
        <w:rPr>
          <w:rFonts w:eastAsia="Calibri"/>
          <w:b/>
        </w:rPr>
        <w:t>Obowiązki Wykonawcy</w:t>
      </w:r>
    </w:p>
    <w:p w:rsidR="00CC2D2A" w:rsidRPr="00CC2D2A" w:rsidRDefault="00CC2D2A" w:rsidP="00CC2D2A">
      <w:pPr>
        <w:jc w:val="center"/>
        <w:rPr>
          <w:rFonts w:eastAsia="Calibri"/>
          <w:b/>
        </w:rPr>
      </w:pPr>
    </w:p>
    <w:p w:rsidR="00CC2D2A" w:rsidRPr="00CC2D2A" w:rsidRDefault="00CC2D2A" w:rsidP="004967C1">
      <w:pPr>
        <w:numPr>
          <w:ilvl w:val="0"/>
          <w:numId w:val="64"/>
        </w:numPr>
        <w:jc w:val="both"/>
        <w:rPr>
          <w:rFonts w:eastAsia="Calibri"/>
        </w:rPr>
      </w:pPr>
      <w:r w:rsidRPr="00CC2D2A">
        <w:rPr>
          <w:rFonts w:eastAsia="Calibri"/>
        </w:rPr>
        <w:t>Planowane konserwacje w zakresie</w:t>
      </w:r>
      <w:r w:rsidRPr="00CC2D2A">
        <w:rPr>
          <w:rFonts w:eastAsia="Calibri"/>
          <w:b/>
        </w:rPr>
        <w:t>,</w:t>
      </w:r>
      <w:r w:rsidRPr="00CC2D2A">
        <w:rPr>
          <w:rFonts w:eastAsia="Calibri"/>
        </w:rPr>
        <w:t xml:space="preserve"> o którym mowa w § 2 ust. 2 umowy, będą wykonywane min. 1 raz w roku</w:t>
      </w:r>
      <w:r w:rsidRPr="00CC2D2A">
        <w:t xml:space="preserve"> lub częściej, jeżeli takie są zalecenia producenta</w:t>
      </w:r>
      <w:r w:rsidRPr="00CC2D2A">
        <w:rPr>
          <w:rFonts w:eastAsia="Calibri"/>
        </w:rPr>
        <w:t xml:space="preserve">, w terminie ustalonym wcześniej z Zamawiającym, jednak nie później niż 7 dni od daty wyznaczonej przez Zamawiającego w zleceniu. </w:t>
      </w:r>
    </w:p>
    <w:p w:rsidR="00CC2D2A" w:rsidRPr="00CC2D2A" w:rsidRDefault="00CC2D2A" w:rsidP="004967C1">
      <w:pPr>
        <w:numPr>
          <w:ilvl w:val="0"/>
          <w:numId w:val="64"/>
        </w:numPr>
        <w:jc w:val="both"/>
        <w:rPr>
          <w:rFonts w:eastAsia="Calibri"/>
        </w:rPr>
      </w:pPr>
      <w:r w:rsidRPr="00CC2D2A">
        <w:rPr>
          <w:rFonts w:eastAsia="Calibri"/>
        </w:rPr>
        <w:t xml:space="preserve">Naprawy wykonywane będą w siedzibie Zamawiającego. Termin usunięcia usterki strony ustalają </w:t>
      </w:r>
      <w:proofErr w:type="gramStart"/>
      <w:r w:rsidRPr="00CC2D2A">
        <w:rPr>
          <w:rFonts w:eastAsia="Calibri"/>
        </w:rPr>
        <w:t>na .</w:t>
      </w:r>
      <w:r w:rsidRPr="00CC2D2A">
        <w:rPr>
          <w:rFonts w:eastAsia="Calibri"/>
          <w:b/>
        </w:rPr>
        <w:t>…..</w:t>
      </w:r>
      <w:proofErr w:type="gramEnd"/>
      <w:r w:rsidRPr="00CC2D2A">
        <w:rPr>
          <w:rFonts w:eastAsia="Calibri"/>
          <w:b/>
        </w:rPr>
        <w:t xml:space="preserve">dni ( min. 1 dzień, max. 4 </w:t>
      </w:r>
      <w:proofErr w:type="gramStart"/>
      <w:r w:rsidRPr="00CC2D2A">
        <w:rPr>
          <w:rFonts w:eastAsia="Calibri"/>
          <w:b/>
        </w:rPr>
        <w:t>dni )</w:t>
      </w:r>
      <w:r w:rsidRPr="00CC2D2A">
        <w:rPr>
          <w:rFonts w:eastAsia="Calibri"/>
        </w:rPr>
        <w:t xml:space="preserve"> </w:t>
      </w:r>
      <w:proofErr w:type="gramEnd"/>
      <w:r w:rsidRPr="00CC2D2A">
        <w:rPr>
          <w:rFonts w:eastAsia="Calibri"/>
        </w:rPr>
        <w:t xml:space="preserve">od daty zgłoszenia przez Zamawiającego (telefonicznie i pisemnie </w:t>
      </w:r>
      <w:proofErr w:type="spellStart"/>
      <w:r w:rsidRPr="00CC2D2A">
        <w:rPr>
          <w:rFonts w:eastAsia="Calibri"/>
        </w:rPr>
        <w:t>faxem</w:t>
      </w:r>
      <w:proofErr w:type="spellEnd"/>
      <w:r w:rsidRPr="00CC2D2A">
        <w:rPr>
          <w:rFonts w:eastAsia="Calibri"/>
        </w:rPr>
        <w:t xml:space="preserve">). W przypadku konieczności wymiany części Wykonawca ma obowiązek przedstawienia Zamawiającemu oferty cenowej na daną część, z uwzględnieniem rabatu w wysokości 10% od cen katalogowych. W związku z tym termin naprawy ulegnie przedłużeniu, o czas potrzebny do zaakceptowania oferty przez Zamawiającego. W takim przypadku </w:t>
      </w:r>
      <w:r w:rsidRPr="00CC2D2A">
        <w:rPr>
          <w:rFonts w:eastAsia="Calibri"/>
        </w:rPr>
        <w:lastRenderedPageBreak/>
        <w:t>Wykonawca powinien naprawić sprzęt w ciągu 6 dni od daty przesłania akceptacji kosztów, co będzie podstawą do wystawienia faktury.</w:t>
      </w:r>
    </w:p>
    <w:p w:rsidR="00CC2D2A" w:rsidRPr="00CC2D2A" w:rsidRDefault="00CC2D2A" w:rsidP="004967C1">
      <w:pPr>
        <w:numPr>
          <w:ilvl w:val="0"/>
          <w:numId w:val="64"/>
        </w:numPr>
        <w:jc w:val="both"/>
        <w:rPr>
          <w:rFonts w:eastAsia="Calibri"/>
        </w:rPr>
      </w:pPr>
      <w:r w:rsidRPr="00CC2D2A">
        <w:rPr>
          <w:rFonts w:eastAsia="Calibri"/>
        </w:rPr>
        <w:t xml:space="preserve">Wykonawca zapewnia, w zakresie całodobowym, rejestrowanie pisemnego i telefonicznego zgłoszenia o awarii z wyłączeniem sobót i dni ustawowo wolnych od pracy na numer tel. </w:t>
      </w:r>
      <w:r w:rsidRPr="00CC2D2A">
        <w:rPr>
          <w:rFonts w:eastAsia="Calibri"/>
          <w:b/>
        </w:rPr>
        <w:t>……………………</w:t>
      </w:r>
      <w:r w:rsidRPr="00CC2D2A">
        <w:rPr>
          <w:rFonts w:eastAsia="Calibri"/>
        </w:rPr>
        <w:t xml:space="preserve"> i </w:t>
      </w:r>
      <w:proofErr w:type="spellStart"/>
      <w:r w:rsidRPr="00CC2D2A">
        <w:rPr>
          <w:rFonts w:eastAsia="Calibri"/>
        </w:rPr>
        <w:t>faxu</w:t>
      </w:r>
      <w:proofErr w:type="spellEnd"/>
      <w:r w:rsidRPr="00CC2D2A">
        <w:rPr>
          <w:rFonts w:eastAsia="Calibri"/>
        </w:rPr>
        <w:t xml:space="preserve"> </w:t>
      </w:r>
      <w:r w:rsidRPr="00CC2D2A">
        <w:rPr>
          <w:rFonts w:eastAsia="Calibri"/>
          <w:b/>
        </w:rPr>
        <w:t>…………………….</w:t>
      </w:r>
      <w:r w:rsidRPr="00CC2D2A">
        <w:rPr>
          <w:rFonts w:eastAsia="Calibri"/>
        </w:rPr>
        <w:t>.</w:t>
      </w:r>
    </w:p>
    <w:p w:rsidR="00CC2D2A" w:rsidRPr="00CC2D2A" w:rsidRDefault="00CC2D2A" w:rsidP="004967C1">
      <w:pPr>
        <w:numPr>
          <w:ilvl w:val="0"/>
          <w:numId w:val="64"/>
        </w:numPr>
        <w:jc w:val="both"/>
        <w:rPr>
          <w:rFonts w:eastAsia="Calibri"/>
        </w:rPr>
      </w:pPr>
      <w:r w:rsidRPr="00CC2D2A">
        <w:rPr>
          <w:rFonts w:eastAsia="Calibri"/>
        </w:rPr>
        <w:t>Serwis wykonywany w siedzibie Zamawiającego w godzinach</w:t>
      </w:r>
      <w:proofErr w:type="gramStart"/>
      <w:r w:rsidRPr="00CC2D2A">
        <w:rPr>
          <w:rFonts w:eastAsia="Calibri"/>
        </w:rPr>
        <w:t xml:space="preserve"> 7:00-14:00 uzgadniany</w:t>
      </w:r>
      <w:proofErr w:type="gramEnd"/>
      <w:r w:rsidRPr="00CC2D2A">
        <w:rPr>
          <w:rFonts w:eastAsia="Calibri"/>
        </w:rPr>
        <w:t xml:space="preserve"> będzie z pracownikami Sekcji Sprzętu Medycznego Zamawiającego. Czynności wykonywane poza tymi godzinami będą indywidualnie uzgadniane. Osoby upoważnione do kontaktu z Wykonawcą zostały wyszczególnione w § 4 ust. 4.</w:t>
      </w:r>
    </w:p>
    <w:p w:rsidR="00CC2D2A" w:rsidRPr="00CC2D2A" w:rsidRDefault="00CC2D2A" w:rsidP="004967C1">
      <w:pPr>
        <w:numPr>
          <w:ilvl w:val="0"/>
          <w:numId w:val="64"/>
        </w:numPr>
        <w:jc w:val="both"/>
        <w:rPr>
          <w:rFonts w:eastAsia="Calibri"/>
        </w:rPr>
      </w:pPr>
      <w:r w:rsidRPr="00CC2D2A">
        <w:rPr>
          <w:rFonts w:eastAsia="Calibri"/>
        </w:rPr>
        <w:t xml:space="preserve">Wykonawca zobowiązany jest powiadomić telefonicznie Zamawiającego o terminie przyjazdu serwisu tel. 261 660 468 lub 261 660 128 oraz potwierdzić pisemnie </w:t>
      </w:r>
      <w:proofErr w:type="spellStart"/>
      <w:r w:rsidRPr="00CC2D2A">
        <w:rPr>
          <w:rFonts w:eastAsia="Calibri"/>
        </w:rPr>
        <w:t>faxem</w:t>
      </w:r>
      <w:proofErr w:type="spellEnd"/>
      <w:r w:rsidRPr="00CC2D2A">
        <w:rPr>
          <w:rFonts w:eastAsia="Calibri"/>
        </w:rPr>
        <w:t xml:space="preserve"> na nr 261 660 468 lub e-mailem na adres ssm@4wsk.</w:t>
      </w:r>
      <w:proofErr w:type="gramStart"/>
      <w:r w:rsidRPr="00CC2D2A">
        <w:rPr>
          <w:rFonts w:eastAsia="Calibri"/>
        </w:rPr>
        <w:t>pl</w:t>
      </w:r>
      <w:proofErr w:type="gramEnd"/>
      <w:r w:rsidRPr="00CC2D2A">
        <w:rPr>
          <w:rFonts w:eastAsia="Calibri"/>
        </w:rPr>
        <w:t>.</w:t>
      </w:r>
    </w:p>
    <w:p w:rsidR="00CC2D2A" w:rsidRPr="00CC2D2A" w:rsidRDefault="00CC2D2A" w:rsidP="004967C1">
      <w:pPr>
        <w:numPr>
          <w:ilvl w:val="0"/>
          <w:numId w:val="64"/>
        </w:numPr>
        <w:jc w:val="both"/>
        <w:rPr>
          <w:rFonts w:eastAsia="Calibri"/>
        </w:rPr>
      </w:pPr>
      <w:r w:rsidRPr="00CC2D2A">
        <w:rPr>
          <w:rFonts w:eastAsia="Calibri"/>
        </w:rPr>
        <w:t>Po wykonaniu naprawy, konserwacji Wykonawca ma obowiązek wystawić raport serwisowy oraz dokonać wpisu w paszporcie technicznym urządzenia wraz z wyszczególnieniem części zamiennych oraz określeniem</w:t>
      </w:r>
      <w:r w:rsidRPr="00CC2D2A">
        <w:rPr>
          <w:rFonts w:eastAsia="Calibri"/>
          <w:b/>
        </w:rPr>
        <w:t>,</w:t>
      </w:r>
      <w:r w:rsidRPr="00CC2D2A">
        <w:rPr>
          <w:rFonts w:eastAsia="Calibri"/>
        </w:rPr>
        <w:t xml:space="preserve"> czy sprzęt jest sprawny i nadaje się do dalszej eksploatacji. Po wykonaniu przeglądu Wykonawca zobowiązany jest do wystawienia certyfikatu potwierdzającego sprawność urządzeń oraz oklejenia sprzętu naklejką z datą wykonania przeglądu oraz datą jego ważności. Wykonawca ma obowiązek pozostawienia kopii wszystkich raportów serwisowych u użytkownika oraz przesłania jego </w:t>
      </w:r>
      <w:proofErr w:type="spellStart"/>
      <w:r w:rsidRPr="00CC2D2A">
        <w:rPr>
          <w:rFonts w:eastAsia="Calibri"/>
        </w:rPr>
        <w:t>skanu</w:t>
      </w:r>
      <w:proofErr w:type="spellEnd"/>
      <w:r w:rsidRPr="00CC2D2A">
        <w:rPr>
          <w:rFonts w:eastAsia="Calibri"/>
        </w:rPr>
        <w:t xml:space="preserve"> na adres e-mail ssm@4wsk.</w:t>
      </w:r>
      <w:proofErr w:type="gramStart"/>
      <w:r w:rsidRPr="00CC2D2A">
        <w:rPr>
          <w:rFonts w:eastAsia="Calibri"/>
        </w:rPr>
        <w:t>pl</w:t>
      </w:r>
      <w:proofErr w:type="gramEnd"/>
      <w:r w:rsidRPr="00CC2D2A">
        <w:rPr>
          <w:rFonts w:eastAsia="Calibri"/>
        </w:rPr>
        <w:t>. Certyfikat potwierdzający sprawność urządzenia winien być przesłany na adres szpitala z dopiskiem „Sekcja Sprzętu Medycznego”.</w:t>
      </w:r>
    </w:p>
    <w:p w:rsidR="00CC2D2A" w:rsidRPr="00CC2D2A" w:rsidRDefault="00CC2D2A" w:rsidP="004967C1">
      <w:pPr>
        <w:numPr>
          <w:ilvl w:val="0"/>
          <w:numId w:val="64"/>
        </w:numPr>
        <w:jc w:val="both"/>
        <w:rPr>
          <w:rFonts w:eastAsia="Calibri"/>
        </w:rPr>
      </w:pPr>
      <w:r w:rsidRPr="00CC2D2A">
        <w:rPr>
          <w:rFonts w:eastAsia="Calibri"/>
        </w:rPr>
        <w:t>W przypadku konieczności dokonania wymiany części uszkodzonej, obowiązek dostarczenia tej części obciąża Wykonawcę. Wykonawca na swój koszt zobowiązany jest również do odebrania uszkodzonych części od Zamawiającego.</w:t>
      </w:r>
    </w:p>
    <w:p w:rsidR="00CC2D2A" w:rsidRPr="00CC2D2A" w:rsidRDefault="00CC2D2A" w:rsidP="004967C1">
      <w:pPr>
        <w:numPr>
          <w:ilvl w:val="0"/>
          <w:numId w:val="64"/>
        </w:numPr>
        <w:jc w:val="both"/>
        <w:rPr>
          <w:rFonts w:eastAsia="Calibri"/>
          <w:color w:val="FF0000"/>
        </w:rPr>
      </w:pPr>
      <w:r w:rsidRPr="00CC2D2A">
        <w:rPr>
          <w:rFonts w:eastAsia="Calibri"/>
        </w:rPr>
        <w:t xml:space="preserve">W przypadku braku dostępności do części zamiennych do urządzeń objętych umową, </w:t>
      </w:r>
      <w:r w:rsidRPr="00CC2D2A">
        <w:rPr>
          <w:rFonts w:eastAsia="Calibri"/>
        </w:rPr>
        <w:br/>
        <w:t>w związku z zaprzestaniem produkcji, Wykonawca ma obowiązek powiadomić Zamawiającego na piśmie o braku możliwości wykonania naprawy lub przeglądu i konieczności wycofania sprzętu z eksploatacji (w takiej sytuacji sprzęt zostanie wyłączony z obowiązywania powyższej umowy na podstawie aneksu z jednoczesnym obniżeniem wartości umowy).</w:t>
      </w:r>
    </w:p>
    <w:p w:rsidR="00CC2D2A" w:rsidRPr="00CC2D2A" w:rsidRDefault="00CC2D2A" w:rsidP="004967C1">
      <w:pPr>
        <w:numPr>
          <w:ilvl w:val="0"/>
          <w:numId w:val="64"/>
        </w:numPr>
        <w:jc w:val="both"/>
        <w:rPr>
          <w:rFonts w:eastAsia="Calibri"/>
          <w:color w:val="FF0000"/>
        </w:rPr>
      </w:pPr>
      <w:r w:rsidRPr="00CC2D2A">
        <w:rPr>
          <w:rFonts w:eastAsia="Calibri"/>
        </w:rPr>
        <w:t xml:space="preserve">Wykonawca zobowiązuje się w ramach uzgodnionego ryczałtu przeszkolić personel zapewniający obsługę aparatu objętego umową na wezwanie Zamawiającego, </w:t>
      </w:r>
      <w:r w:rsidRPr="00CC2D2A">
        <w:rPr>
          <w:rFonts w:eastAsia="Calibri"/>
        </w:rPr>
        <w:br/>
        <w:t xml:space="preserve">w wymiarze min. 4 godzin w ciągu jednego dnia na każdą grupę urządzeń </w:t>
      </w:r>
      <w:r w:rsidRPr="00CC2D2A">
        <w:rPr>
          <w:rFonts w:eastAsia="Calibri"/>
        </w:rPr>
        <w:br w:type="textWrapping" w:clear="all"/>
        <w:t>( 4 szkolenia po 4</w:t>
      </w:r>
      <w:proofErr w:type="gramStart"/>
      <w:r w:rsidRPr="00CC2D2A">
        <w:rPr>
          <w:rFonts w:eastAsia="Calibri"/>
        </w:rPr>
        <w:t xml:space="preserve">h ) </w:t>
      </w:r>
      <w:proofErr w:type="gramEnd"/>
      <w:r w:rsidRPr="00CC2D2A">
        <w:rPr>
          <w:rFonts w:eastAsia="Calibri"/>
        </w:rPr>
        <w:t>objętych niniejszą umową. Szkolenie zakończone będzie certyfikatem.</w:t>
      </w:r>
    </w:p>
    <w:p w:rsidR="00CC2D2A" w:rsidRPr="00CC2D2A" w:rsidRDefault="00CC2D2A" w:rsidP="004967C1">
      <w:pPr>
        <w:numPr>
          <w:ilvl w:val="0"/>
          <w:numId w:val="64"/>
        </w:numPr>
        <w:jc w:val="both"/>
        <w:rPr>
          <w:rFonts w:eastAsia="Calibri"/>
        </w:rPr>
      </w:pPr>
      <w:r w:rsidRPr="00CC2D2A">
        <w:rPr>
          <w:rFonts w:eastAsia="Calibri"/>
        </w:rPr>
        <w:t>W ostatnim miesiącu obowiązywania umowy Wykonawca sporządzi zestawienie wykonanych w trakcie danego roku usług w rozbiciu na kategorie usług (naprawa, przegląd) w odniesieniu do każdego naprawianego urządzenia. Zestawienie sporządzone zostanie z podaniem szacunkowych cen: części zamiennych, czynności serwisowych, przeglądów. Powyższe zestawienie Wykonawca ma obowiązek przekazać w formie pisemnej Zamawiającemu w terminie do 10 dnia miesiąca następnego.</w:t>
      </w:r>
    </w:p>
    <w:p w:rsidR="00CC2D2A" w:rsidRPr="00CC2D2A" w:rsidRDefault="00CC2D2A" w:rsidP="00CC2D2A">
      <w:pPr>
        <w:jc w:val="center"/>
        <w:rPr>
          <w:rFonts w:eastAsia="Calibri"/>
          <w:b/>
        </w:rPr>
      </w:pPr>
      <w:r w:rsidRPr="00CC2D2A">
        <w:rPr>
          <w:rFonts w:eastAsia="Calibri"/>
          <w:b/>
        </w:rPr>
        <w:t>§ 4</w:t>
      </w:r>
    </w:p>
    <w:p w:rsidR="00CC2D2A" w:rsidRPr="00CC2D2A" w:rsidRDefault="00CC2D2A" w:rsidP="00CC2D2A">
      <w:pPr>
        <w:jc w:val="center"/>
        <w:rPr>
          <w:rFonts w:eastAsia="Calibri"/>
          <w:b/>
        </w:rPr>
      </w:pPr>
      <w:r w:rsidRPr="00CC2D2A">
        <w:rPr>
          <w:rFonts w:eastAsia="Calibri"/>
          <w:b/>
        </w:rPr>
        <w:t>Obowiązki Zamawiającego</w:t>
      </w:r>
    </w:p>
    <w:p w:rsidR="00CC2D2A" w:rsidRPr="00CC2D2A" w:rsidRDefault="00CC2D2A" w:rsidP="00CC2D2A">
      <w:pPr>
        <w:jc w:val="center"/>
        <w:rPr>
          <w:rFonts w:eastAsia="Calibri"/>
          <w:b/>
        </w:rPr>
      </w:pPr>
    </w:p>
    <w:p w:rsidR="00CC2D2A" w:rsidRPr="00CC2D2A" w:rsidRDefault="00CC2D2A" w:rsidP="004967C1">
      <w:pPr>
        <w:numPr>
          <w:ilvl w:val="0"/>
          <w:numId w:val="65"/>
        </w:numPr>
        <w:jc w:val="both"/>
        <w:rPr>
          <w:rFonts w:eastAsia="Calibri"/>
        </w:rPr>
      </w:pPr>
      <w:r w:rsidRPr="00CC2D2A">
        <w:rPr>
          <w:rFonts w:eastAsia="Calibri"/>
        </w:rPr>
        <w:t xml:space="preserve">Zamawiający potwierdza w formie pisemnej fakt wykonania usługi ( </w:t>
      </w:r>
      <w:proofErr w:type="gramStart"/>
      <w:r w:rsidRPr="00CC2D2A">
        <w:rPr>
          <w:rFonts w:eastAsia="Calibri"/>
        </w:rPr>
        <w:t xml:space="preserve">konserwacji,  </w:t>
      </w:r>
      <w:r w:rsidRPr="00CC2D2A">
        <w:rPr>
          <w:rFonts w:eastAsia="Calibri"/>
        </w:rPr>
        <w:br w:type="textWrapping" w:clear="all"/>
        <w:t>napraw</w:t>
      </w:r>
      <w:proofErr w:type="gramEnd"/>
      <w:r w:rsidRPr="00CC2D2A">
        <w:rPr>
          <w:rFonts w:eastAsia="Calibri"/>
        </w:rPr>
        <w:t xml:space="preserve"> awaryjnych ) w stosownym raporcie serwisowym, przedstawionym przez Wykonawcę, podpisanym przez osobę upoważnioną wymienioną w ust. 4. W przypadku napraw wymiany części zamiennych podstawą do wystawienia faktury za </w:t>
      </w:r>
      <w:r w:rsidRPr="00CC2D2A">
        <w:rPr>
          <w:rFonts w:eastAsia="Calibri"/>
        </w:rPr>
        <w:lastRenderedPageBreak/>
        <w:t>części będzie raport serwisowy. Raport serwisowy wypełnia się w dwóch egzemplarzach po jednym dla każdej ze stron.</w:t>
      </w:r>
    </w:p>
    <w:p w:rsidR="00CC2D2A" w:rsidRPr="00CC2D2A" w:rsidRDefault="00CC2D2A" w:rsidP="004967C1">
      <w:pPr>
        <w:numPr>
          <w:ilvl w:val="0"/>
          <w:numId w:val="65"/>
        </w:numPr>
        <w:jc w:val="both"/>
        <w:rPr>
          <w:rFonts w:eastAsia="Calibri"/>
        </w:rPr>
      </w:pPr>
      <w:r w:rsidRPr="00CC2D2A">
        <w:rPr>
          <w:rFonts w:eastAsia="Calibri"/>
        </w:rPr>
        <w:t xml:space="preserve">Zamawiający zobowiązany jest do właściwego utrzymania oraz użytkowania urządzeń objętych umową, zgodnie z jego przeznaczeniem, jak również do zapewnienia mu prawidłowych warunków eksploatacji. </w:t>
      </w:r>
    </w:p>
    <w:p w:rsidR="00CC2D2A" w:rsidRPr="00CC2D2A" w:rsidRDefault="00CC2D2A" w:rsidP="004967C1">
      <w:pPr>
        <w:numPr>
          <w:ilvl w:val="0"/>
          <w:numId w:val="65"/>
        </w:numPr>
        <w:jc w:val="both"/>
        <w:rPr>
          <w:rFonts w:eastAsia="Calibri"/>
        </w:rPr>
      </w:pPr>
      <w:r w:rsidRPr="00CC2D2A">
        <w:rPr>
          <w:rFonts w:eastAsia="Calibri"/>
        </w:rPr>
        <w:t>Zamawiający zobowiązany jest zapewnić obsługę aparatury medycznej przez odpowiednio przeszkolony personel oraz do przeszkolenia każdego nowego pracownika, niezwłocznie po jego zatrudnieniu.</w:t>
      </w:r>
    </w:p>
    <w:p w:rsidR="00CC2D2A" w:rsidRPr="00CC2D2A" w:rsidRDefault="00CC2D2A" w:rsidP="004967C1">
      <w:pPr>
        <w:numPr>
          <w:ilvl w:val="0"/>
          <w:numId w:val="65"/>
        </w:numPr>
        <w:jc w:val="both"/>
        <w:rPr>
          <w:rFonts w:eastAsia="Calibri"/>
        </w:rPr>
      </w:pPr>
      <w:r w:rsidRPr="00CC2D2A">
        <w:rPr>
          <w:rFonts w:eastAsia="Calibri"/>
        </w:rPr>
        <w:t>Zamawiający wskazuje osoby odpowiedzialne i uprawnione do zgłaszania wszelkich awarii aparatury, uzgodnienia terminu przyjazdu przedstawicieli wykonawcy w ramach serwisu i odbioru wykonanych prac:</w:t>
      </w:r>
    </w:p>
    <w:p w:rsidR="00CC2D2A" w:rsidRPr="00CC2D2A" w:rsidRDefault="00CC2D2A" w:rsidP="004967C1">
      <w:pPr>
        <w:numPr>
          <w:ilvl w:val="1"/>
          <w:numId w:val="66"/>
        </w:numPr>
        <w:tabs>
          <w:tab w:val="left" w:pos="709"/>
        </w:tabs>
        <w:ind w:left="993" w:hanging="284"/>
        <w:jc w:val="both"/>
        <w:rPr>
          <w:rFonts w:eastAsia="Calibri"/>
        </w:rPr>
      </w:pPr>
      <w:r w:rsidRPr="00CC2D2A">
        <w:rPr>
          <w:rFonts w:eastAsia="Calibri"/>
        </w:rPr>
        <w:t>Blok Operacyjny Klinicznego O</w:t>
      </w:r>
      <w:r>
        <w:rPr>
          <w:rFonts w:eastAsia="Calibri"/>
        </w:rPr>
        <w:t xml:space="preserve">ddziału Chirurgii Naczyniowej, </w:t>
      </w:r>
      <w:r w:rsidRPr="00CC2D2A">
        <w:rPr>
          <w:rFonts w:eastAsia="Calibri"/>
        </w:rPr>
        <w:t>tel. 261 660 441</w:t>
      </w:r>
    </w:p>
    <w:p w:rsidR="00CC2D2A" w:rsidRPr="00CC2D2A" w:rsidRDefault="00CC2D2A" w:rsidP="004967C1">
      <w:pPr>
        <w:numPr>
          <w:ilvl w:val="1"/>
          <w:numId w:val="66"/>
        </w:numPr>
        <w:tabs>
          <w:tab w:val="left" w:pos="709"/>
        </w:tabs>
        <w:ind w:left="993" w:hanging="284"/>
        <w:jc w:val="both"/>
        <w:rPr>
          <w:rFonts w:eastAsia="Calibri"/>
        </w:rPr>
      </w:pPr>
      <w:r w:rsidRPr="00CC2D2A">
        <w:rPr>
          <w:rFonts w:eastAsia="Calibri"/>
        </w:rPr>
        <w:t xml:space="preserve">Pracownia Elektrofizjologii </w:t>
      </w:r>
      <w:proofErr w:type="gramStart"/>
      <w:r w:rsidRPr="00CC2D2A">
        <w:rPr>
          <w:rFonts w:eastAsia="Calibri"/>
        </w:rPr>
        <w:t xml:space="preserve">Inwazyjnej, </w:t>
      </w:r>
      <w:r w:rsidRPr="00CC2D2A">
        <w:rPr>
          <w:rFonts w:eastAsia="Calibri"/>
        </w:rPr>
        <w:tab/>
      </w:r>
      <w:r w:rsidRPr="00CC2D2A">
        <w:rPr>
          <w:rFonts w:eastAsia="Calibri"/>
        </w:rPr>
        <w:tab/>
      </w:r>
      <w:r w:rsidRPr="00CC2D2A">
        <w:rPr>
          <w:rFonts w:eastAsia="Calibri"/>
        </w:rPr>
        <w:tab/>
      </w:r>
      <w:r w:rsidRPr="00CC2D2A">
        <w:rPr>
          <w:rFonts w:eastAsia="Calibri"/>
        </w:rPr>
        <w:tab/>
      </w:r>
      <w:r>
        <w:rPr>
          <w:rFonts w:eastAsia="Calibri"/>
        </w:rPr>
        <w:t xml:space="preserve">  </w:t>
      </w:r>
      <w:r w:rsidRPr="00CC2D2A">
        <w:rPr>
          <w:rFonts w:eastAsia="Calibri"/>
        </w:rPr>
        <w:t>tel</w:t>
      </w:r>
      <w:proofErr w:type="gramEnd"/>
      <w:r w:rsidRPr="00CC2D2A">
        <w:rPr>
          <w:rFonts w:eastAsia="Calibri"/>
        </w:rPr>
        <w:t>. 261 660 223</w:t>
      </w:r>
    </w:p>
    <w:p w:rsidR="00CC2D2A" w:rsidRPr="00CC2D2A" w:rsidRDefault="00CC2D2A" w:rsidP="004967C1">
      <w:pPr>
        <w:numPr>
          <w:ilvl w:val="1"/>
          <w:numId w:val="66"/>
        </w:numPr>
        <w:tabs>
          <w:tab w:val="left" w:pos="709"/>
        </w:tabs>
        <w:ind w:left="993" w:hanging="284"/>
        <w:jc w:val="both"/>
        <w:rPr>
          <w:rFonts w:eastAsia="Calibri"/>
        </w:rPr>
      </w:pPr>
      <w:r w:rsidRPr="00CC2D2A">
        <w:rPr>
          <w:rFonts w:eastAsia="Calibri"/>
        </w:rPr>
        <w:t>p</w:t>
      </w:r>
      <w:r>
        <w:rPr>
          <w:rFonts w:eastAsia="Calibri"/>
        </w:rPr>
        <w:t xml:space="preserve">płk Grzegorz </w:t>
      </w:r>
      <w:proofErr w:type="gramStart"/>
      <w:r>
        <w:rPr>
          <w:rFonts w:eastAsia="Calibri"/>
        </w:rPr>
        <w:t xml:space="preserve">Jędrzejczyk, </w:t>
      </w:r>
      <w:r>
        <w:rPr>
          <w:rFonts w:eastAsia="Calibri"/>
        </w:rPr>
        <w:tab/>
      </w:r>
      <w:r>
        <w:rPr>
          <w:rFonts w:eastAsia="Calibri"/>
        </w:rPr>
        <w:tab/>
      </w:r>
      <w:r>
        <w:rPr>
          <w:rFonts w:eastAsia="Calibri"/>
        </w:rPr>
        <w:tab/>
      </w:r>
      <w:r>
        <w:rPr>
          <w:rFonts w:eastAsia="Calibri"/>
        </w:rPr>
        <w:tab/>
      </w:r>
      <w:r>
        <w:rPr>
          <w:rFonts w:eastAsia="Calibri"/>
        </w:rPr>
        <w:tab/>
        <w:t xml:space="preserve">   </w:t>
      </w:r>
      <w:r w:rsidRPr="00CC2D2A">
        <w:rPr>
          <w:rFonts w:eastAsia="Calibri"/>
        </w:rPr>
        <w:t>tel</w:t>
      </w:r>
      <w:proofErr w:type="gramEnd"/>
      <w:r w:rsidRPr="00CC2D2A">
        <w:rPr>
          <w:rFonts w:eastAsia="Calibri"/>
        </w:rPr>
        <w:t>. 261 660 525</w:t>
      </w:r>
    </w:p>
    <w:p w:rsidR="00CC2D2A" w:rsidRPr="00CC2D2A" w:rsidRDefault="00CC2D2A" w:rsidP="004967C1">
      <w:pPr>
        <w:numPr>
          <w:ilvl w:val="1"/>
          <w:numId w:val="66"/>
        </w:numPr>
        <w:tabs>
          <w:tab w:val="left" w:pos="709"/>
        </w:tabs>
        <w:ind w:left="993" w:hanging="284"/>
        <w:jc w:val="both"/>
        <w:rPr>
          <w:rFonts w:eastAsia="Calibri"/>
        </w:rPr>
      </w:pPr>
      <w:r w:rsidRPr="00CC2D2A">
        <w:rPr>
          <w:rFonts w:eastAsia="Calibri"/>
        </w:rPr>
        <w:t xml:space="preserve">Pracownicy Sekcji Sprzętu </w:t>
      </w:r>
      <w:proofErr w:type="gramStart"/>
      <w:r w:rsidRPr="00CC2D2A">
        <w:rPr>
          <w:rFonts w:eastAsia="Calibri"/>
        </w:rPr>
        <w:t>Medycznego</w:t>
      </w:r>
      <w:r w:rsidRPr="00CC2D2A">
        <w:rPr>
          <w:rFonts w:eastAsia="Calibri"/>
        </w:rPr>
        <w:tab/>
      </w:r>
      <w:r w:rsidRPr="00CC2D2A">
        <w:rPr>
          <w:rFonts w:eastAsia="Calibri"/>
        </w:rPr>
        <w:tab/>
      </w:r>
      <w:r w:rsidRPr="00CC2D2A">
        <w:rPr>
          <w:rFonts w:eastAsia="Calibri"/>
        </w:rPr>
        <w:tab/>
        <w:t xml:space="preserve">  tel</w:t>
      </w:r>
      <w:proofErr w:type="gramEnd"/>
      <w:r w:rsidRPr="00CC2D2A">
        <w:rPr>
          <w:rFonts w:eastAsia="Calibri"/>
        </w:rPr>
        <w:t>. 261 660 468,128,462</w:t>
      </w:r>
    </w:p>
    <w:p w:rsidR="00CC2D2A" w:rsidRPr="00CC2D2A" w:rsidRDefault="00CC2D2A" w:rsidP="004967C1">
      <w:pPr>
        <w:numPr>
          <w:ilvl w:val="0"/>
          <w:numId w:val="65"/>
        </w:numPr>
        <w:jc w:val="both"/>
        <w:rPr>
          <w:rFonts w:eastAsia="Calibri"/>
        </w:rPr>
      </w:pPr>
      <w:r w:rsidRPr="00CC2D2A">
        <w:rPr>
          <w:rFonts w:eastAsia="Calibri"/>
        </w:rPr>
        <w:t>Zamawiający zobowiązany jest do zapewnienia dogodnych warunków pracy pracownikom Wykonawcy:</w:t>
      </w:r>
    </w:p>
    <w:p w:rsidR="00CC2D2A" w:rsidRPr="00CC2D2A" w:rsidRDefault="00CC2D2A" w:rsidP="004967C1">
      <w:pPr>
        <w:numPr>
          <w:ilvl w:val="1"/>
          <w:numId w:val="67"/>
        </w:numPr>
        <w:jc w:val="both"/>
        <w:rPr>
          <w:rFonts w:eastAsia="Calibri"/>
        </w:rPr>
      </w:pPr>
      <w:proofErr w:type="gramStart"/>
      <w:r w:rsidRPr="00CC2D2A">
        <w:rPr>
          <w:rFonts w:eastAsia="Calibri"/>
        </w:rPr>
        <w:t>dostęp</w:t>
      </w:r>
      <w:proofErr w:type="gramEnd"/>
      <w:r w:rsidRPr="00CC2D2A">
        <w:rPr>
          <w:rFonts w:eastAsia="Calibri"/>
        </w:rPr>
        <w:t xml:space="preserve"> do urządzenia we wcześniej ustalonym dniu i godzinach,</w:t>
      </w:r>
    </w:p>
    <w:p w:rsidR="00CC2D2A" w:rsidRPr="00CC2D2A" w:rsidRDefault="00CC2D2A" w:rsidP="004967C1">
      <w:pPr>
        <w:numPr>
          <w:ilvl w:val="1"/>
          <w:numId w:val="67"/>
        </w:numPr>
        <w:jc w:val="both"/>
        <w:rPr>
          <w:rFonts w:eastAsia="Calibri"/>
        </w:rPr>
      </w:pPr>
      <w:proofErr w:type="gramStart"/>
      <w:r w:rsidRPr="00CC2D2A">
        <w:rPr>
          <w:rFonts w:eastAsia="Calibri"/>
        </w:rPr>
        <w:t>zapewnienia</w:t>
      </w:r>
      <w:proofErr w:type="gramEnd"/>
      <w:r w:rsidRPr="00CC2D2A">
        <w:rPr>
          <w:rFonts w:eastAsia="Calibri"/>
        </w:rPr>
        <w:t xml:space="preserve"> odpowiednich warunków socjalnych</w:t>
      </w:r>
      <w:r w:rsidRPr="00CC2D2A">
        <w:rPr>
          <w:rFonts w:eastAsia="Calibri"/>
          <w:b/>
        </w:rPr>
        <w:t>.</w:t>
      </w:r>
      <w:r w:rsidRPr="00CC2D2A">
        <w:rPr>
          <w:rFonts w:eastAsia="Calibri"/>
        </w:rPr>
        <w:t xml:space="preserve"> </w:t>
      </w:r>
    </w:p>
    <w:p w:rsidR="00CC2D2A" w:rsidRPr="00CC2D2A" w:rsidRDefault="00CC2D2A" w:rsidP="004967C1">
      <w:pPr>
        <w:numPr>
          <w:ilvl w:val="0"/>
          <w:numId w:val="65"/>
        </w:numPr>
        <w:jc w:val="both"/>
        <w:rPr>
          <w:rFonts w:eastAsia="Calibri"/>
        </w:rPr>
      </w:pPr>
      <w:r w:rsidRPr="00CC2D2A">
        <w:rPr>
          <w:rFonts w:eastAsia="Calibri"/>
        </w:rPr>
        <w:t>W okresie obowiązywania umowy Zamawiający zapewni pracownikom Wykonawcy wszelką pomoc</w:t>
      </w:r>
      <w:r w:rsidRPr="00CC2D2A">
        <w:rPr>
          <w:rFonts w:eastAsia="Calibri"/>
          <w:b/>
        </w:rPr>
        <w:t>,</w:t>
      </w:r>
      <w:r w:rsidRPr="00CC2D2A">
        <w:rPr>
          <w:rFonts w:eastAsia="Calibri"/>
        </w:rPr>
        <w:t xml:space="preserve"> jaką Wykonawca będzie potrzebował w czasie wykonywania usług serwisowych, w celu zapewnienia odpowiednich warunków bezpieczeństwa pracy.</w:t>
      </w:r>
    </w:p>
    <w:p w:rsidR="00CC2D2A" w:rsidRPr="00CC2D2A" w:rsidRDefault="00CC2D2A" w:rsidP="00CC2D2A">
      <w:pPr>
        <w:rPr>
          <w:rFonts w:eastAsia="Calibri"/>
          <w:b/>
        </w:rPr>
      </w:pPr>
    </w:p>
    <w:p w:rsidR="00CC2D2A" w:rsidRPr="00CC2D2A" w:rsidRDefault="00CC2D2A" w:rsidP="00CC2D2A">
      <w:pPr>
        <w:jc w:val="center"/>
        <w:rPr>
          <w:rFonts w:eastAsia="Calibri"/>
          <w:b/>
        </w:rPr>
      </w:pPr>
      <w:r w:rsidRPr="00CC2D2A">
        <w:rPr>
          <w:rFonts w:eastAsia="Calibri"/>
          <w:b/>
        </w:rPr>
        <w:t>§ 5</w:t>
      </w:r>
    </w:p>
    <w:p w:rsidR="00CC2D2A" w:rsidRPr="00CC2D2A" w:rsidRDefault="00CC2D2A" w:rsidP="00CC2D2A">
      <w:pPr>
        <w:jc w:val="center"/>
        <w:rPr>
          <w:rFonts w:eastAsia="Calibri"/>
          <w:b/>
        </w:rPr>
      </w:pPr>
      <w:r w:rsidRPr="00CC2D2A">
        <w:rPr>
          <w:rFonts w:eastAsia="Calibri"/>
          <w:b/>
        </w:rPr>
        <w:t>Warunki gwarancji</w:t>
      </w:r>
    </w:p>
    <w:p w:rsidR="00CC2D2A" w:rsidRPr="00CC2D2A" w:rsidRDefault="00CC2D2A" w:rsidP="00CC2D2A">
      <w:pPr>
        <w:jc w:val="center"/>
        <w:rPr>
          <w:rFonts w:eastAsia="Calibri"/>
          <w:b/>
        </w:rPr>
      </w:pPr>
    </w:p>
    <w:p w:rsidR="00CC2D2A" w:rsidRPr="00CC2D2A" w:rsidRDefault="00CC2D2A" w:rsidP="00CC2D2A">
      <w:pPr>
        <w:jc w:val="both"/>
        <w:rPr>
          <w:rFonts w:eastAsia="Calibri"/>
        </w:rPr>
      </w:pPr>
      <w:r>
        <w:rPr>
          <w:rFonts w:eastAsia="Calibri"/>
        </w:rPr>
        <w:t xml:space="preserve">1. </w:t>
      </w:r>
      <w:r w:rsidRPr="00CC2D2A">
        <w:rPr>
          <w:rFonts w:eastAsia="Calibri"/>
        </w:rPr>
        <w:t>Okres gwarancji udzielony przez Wykonawcę wynosi:</w:t>
      </w:r>
    </w:p>
    <w:p w:rsidR="00CC2D2A" w:rsidRPr="00CC2D2A" w:rsidRDefault="00CC2D2A" w:rsidP="00CC2D2A">
      <w:pPr>
        <w:jc w:val="both"/>
        <w:rPr>
          <w:rFonts w:eastAsia="Calibri"/>
        </w:rPr>
      </w:pPr>
      <w:r>
        <w:rPr>
          <w:rFonts w:eastAsia="Calibri"/>
        </w:rPr>
        <w:t xml:space="preserve">       </w:t>
      </w:r>
      <w:proofErr w:type="gramStart"/>
      <w:r>
        <w:rPr>
          <w:rFonts w:eastAsia="Calibri"/>
        </w:rPr>
        <w:t xml:space="preserve">a)   </w:t>
      </w:r>
      <w:r w:rsidRPr="00CC2D2A">
        <w:rPr>
          <w:rFonts w:eastAsia="Calibri"/>
        </w:rPr>
        <w:t>na</w:t>
      </w:r>
      <w:proofErr w:type="gramEnd"/>
      <w:r w:rsidRPr="00CC2D2A">
        <w:rPr>
          <w:rFonts w:eastAsia="Calibri"/>
        </w:rPr>
        <w:t xml:space="preserve"> wykonane naprawy – 6 miesięcy. Liczy się od dnia ostatniej naprawy;</w:t>
      </w:r>
    </w:p>
    <w:p w:rsidR="00CC2D2A" w:rsidRPr="00CC2D2A" w:rsidRDefault="00CC2D2A" w:rsidP="00CC2D2A">
      <w:pPr>
        <w:ind w:left="426"/>
        <w:jc w:val="both"/>
        <w:rPr>
          <w:rFonts w:eastAsia="Calibri"/>
        </w:rPr>
      </w:pPr>
      <w:r>
        <w:rPr>
          <w:rFonts w:eastAsia="Calibri"/>
        </w:rPr>
        <w:t xml:space="preserve"> </w:t>
      </w:r>
      <w:proofErr w:type="gramStart"/>
      <w:r>
        <w:rPr>
          <w:rFonts w:eastAsia="Calibri"/>
        </w:rPr>
        <w:t>b</w:t>
      </w:r>
      <w:proofErr w:type="gramEnd"/>
      <w:r>
        <w:rPr>
          <w:rFonts w:eastAsia="Calibri"/>
        </w:rPr>
        <w:t xml:space="preserve">) </w:t>
      </w:r>
      <w:r w:rsidRPr="00CC2D2A">
        <w:rPr>
          <w:rFonts w:eastAsia="Calibri"/>
        </w:rPr>
        <w:t>na wymienione części – 12 miesięcy. Okres gwarancji ulega wydłużeniu, jeżeli producent części zastosował dłuższą gwarancję, na czas trwania gwarancji udzielonej przez producenta.</w:t>
      </w:r>
    </w:p>
    <w:p w:rsidR="00CC2D2A" w:rsidRDefault="00CC2D2A" w:rsidP="004967C1">
      <w:pPr>
        <w:pStyle w:val="Akapitzlist"/>
        <w:numPr>
          <w:ilvl w:val="0"/>
          <w:numId w:val="53"/>
        </w:numPr>
        <w:tabs>
          <w:tab w:val="num" w:pos="426"/>
        </w:tabs>
        <w:spacing w:after="0" w:line="240" w:lineRule="auto"/>
        <w:ind w:left="425" w:hanging="426"/>
        <w:jc w:val="both"/>
        <w:rPr>
          <w:rFonts w:ascii="Times New Roman" w:hAnsi="Times New Roman"/>
        </w:rPr>
      </w:pPr>
      <w:r w:rsidRPr="00CC2D2A">
        <w:rPr>
          <w:rFonts w:ascii="Times New Roman" w:hAnsi="Times New Roman"/>
        </w:rPr>
        <w:t>Termin gwarancji liczony jest od dnia odbioru wykonanych prac, który dokumentuje się od dnia ostatniej konserwacji lub naprawy, potwierdzonej w raporcie serwisowym.</w:t>
      </w:r>
    </w:p>
    <w:p w:rsidR="00CC2D2A" w:rsidRPr="00CC2D2A" w:rsidRDefault="00CC2D2A" w:rsidP="004967C1">
      <w:pPr>
        <w:pStyle w:val="Akapitzlist"/>
        <w:numPr>
          <w:ilvl w:val="0"/>
          <w:numId w:val="53"/>
        </w:numPr>
        <w:tabs>
          <w:tab w:val="num" w:pos="426"/>
        </w:tabs>
        <w:spacing w:after="0" w:line="240" w:lineRule="auto"/>
        <w:ind w:left="425" w:hanging="426"/>
        <w:jc w:val="both"/>
        <w:rPr>
          <w:rFonts w:ascii="Times New Roman" w:hAnsi="Times New Roman"/>
        </w:rPr>
      </w:pPr>
      <w:r w:rsidRPr="00CC2D2A">
        <w:rPr>
          <w:rFonts w:ascii="Times New Roman" w:hAnsi="Times New Roman"/>
        </w:rPr>
        <w:t xml:space="preserve">Korzystanie przez Zamawiającego z uprawnień gwarancyjnych nie wyłącza prawa Zamawiającego do korzystania z uprawnień gwarancyjnych względem Wykonawcy w terminie gwarancji udzielonej przez </w:t>
      </w:r>
      <w:proofErr w:type="gramStart"/>
      <w:r w:rsidRPr="00CC2D2A">
        <w:rPr>
          <w:rFonts w:ascii="Times New Roman" w:hAnsi="Times New Roman"/>
        </w:rPr>
        <w:t>producenta jeżeli</w:t>
      </w:r>
      <w:proofErr w:type="gramEnd"/>
      <w:r w:rsidRPr="00CC2D2A">
        <w:rPr>
          <w:rFonts w:ascii="Times New Roman" w:hAnsi="Times New Roman"/>
        </w:rPr>
        <w:t xml:space="preserve"> jest ona dłuższa.</w:t>
      </w:r>
    </w:p>
    <w:p w:rsidR="00CC2D2A" w:rsidRPr="00CC2D2A" w:rsidRDefault="00CC2D2A" w:rsidP="004967C1">
      <w:pPr>
        <w:numPr>
          <w:ilvl w:val="0"/>
          <w:numId w:val="53"/>
        </w:numPr>
        <w:tabs>
          <w:tab w:val="num" w:pos="426"/>
        </w:tabs>
        <w:ind w:left="425" w:hanging="426"/>
        <w:jc w:val="both"/>
        <w:rPr>
          <w:rFonts w:eastAsia="Calibri"/>
        </w:rPr>
      </w:pPr>
      <w:r w:rsidRPr="00CC2D2A">
        <w:rPr>
          <w:rFonts w:eastAsia="Calibri"/>
        </w:rPr>
        <w:t>Gwarancja obejmuje bezpłatną wymianę części objętych gwarancją, które uległy uszkodzeniu pomimo prawidłowego użytkowania, oraz obowiązek przystąpienia do usunięcia awarii w skutek niewłaściwego wykonania pracy w ramach serwisu.</w:t>
      </w:r>
    </w:p>
    <w:p w:rsidR="00CC2D2A" w:rsidRPr="00CC2D2A" w:rsidRDefault="00CC2D2A" w:rsidP="004967C1">
      <w:pPr>
        <w:numPr>
          <w:ilvl w:val="0"/>
          <w:numId w:val="53"/>
        </w:numPr>
        <w:tabs>
          <w:tab w:val="num" w:pos="426"/>
        </w:tabs>
        <w:ind w:left="425" w:hanging="426"/>
        <w:jc w:val="both"/>
        <w:rPr>
          <w:rFonts w:eastAsia="Calibri"/>
        </w:rPr>
      </w:pPr>
      <w:r w:rsidRPr="00CC2D2A">
        <w:rPr>
          <w:rFonts w:eastAsia="Calibri"/>
        </w:rPr>
        <w:t>Niniejsza umowa stanowi dokument gwarancyjny w rozumieniu przepisów ustawy z dnia 23 kwietnia 1964r. Kodeks cywilny (</w:t>
      </w:r>
      <w:proofErr w:type="spellStart"/>
      <w:r w:rsidRPr="00CC2D2A">
        <w:rPr>
          <w:rFonts w:eastAsia="Calibri"/>
        </w:rPr>
        <w:t>t.j</w:t>
      </w:r>
      <w:proofErr w:type="spellEnd"/>
      <w:r w:rsidRPr="00CC2D2A">
        <w:rPr>
          <w:rFonts w:eastAsia="Calibri"/>
        </w:rPr>
        <w:t xml:space="preserve">. Dz. U. </w:t>
      </w:r>
      <w:proofErr w:type="gramStart"/>
      <w:r w:rsidRPr="00CC2D2A">
        <w:rPr>
          <w:rFonts w:eastAsia="Calibri"/>
        </w:rPr>
        <w:t>z</w:t>
      </w:r>
      <w:proofErr w:type="gramEnd"/>
      <w:r w:rsidRPr="00CC2D2A">
        <w:rPr>
          <w:rFonts w:eastAsia="Calibri"/>
        </w:rPr>
        <w:t xml:space="preserve"> 2014r. poz. 121 z </w:t>
      </w:r>
      <w:proofErr w:type="spellStart"/>
      <w:r w:rsidRPr="00CC2D2A">
        <w:rPr>
          <w:rFonts w:eastAsia="Calibri"/>
        </w:rPr>
        <w:t>późn</w:t>
      </w:r>
      <w:proofErr w:type="spellEnd"/>
      <w:r w:rsidRPr="00CC2D2A">
        <w:rPr>
          <w:rFonts w:eastAsia="Calibri"/>
        </w:rPr>
        <w:t xml:space="preserve">. </w:t>
      </w:r>
      <w:proofErr w:type="gramStart"/>
      <w:r w:rsidRPr="00CC2D2A">
        <w:rPr>
          <w:rFonts w:eastAsia="Calibri"/>
        </w:rPr>
        <w:t>zm</w:t>
      </w:r>
      <w:proofErr w:type="gramEnd"/>
      <w:r w:rsidRPr="00CC2D2A">
        <w:rPr>
          <w:rFonts w:eastAsia="Calibri"/>
        </w:rPr>
        <w:t xml:space="preserve">.) – dalej Kodeks cywilny. </w:t>
      </w:r>
    </w:p>
    <w:p w:rsidR="00CC2D2A" w:rsidRPr="00CC2D2A" w:rsidRDefault="00CC2D2A" w:rsidP="004967C1">
      <w:pPr>
        <w:numPr>
          <w:ilvl w:val="0"/>
          <w:numId w:val="53"/>
        </w:numPr>
        <w:tabs>
          <w:tab w:val="num" w:pos="426"/>
        </w:tabs>
        <w:ind w:left="425" w:hanging="426"/>
        <w:jc w:val="both"/>
        <w:rPr>
          <w:rFonts w:eastAsia="Calibri"/>
        </w:rPr>
      </w:pPr>
      <w:r w:rsidRPr="00CC2D2A">
        <w:rPr>
          <w:rFonts w:eastAsia="Calibri"/>
        </w:rPr>
        <w:t>W sprawach nieuregulowanych umową do gwarancji stosuje się art. 577 i następne Kodeksu cywilnego.</w:t>
      </w:r>
    </w:p>
    <w:p w:rsidR="00CC2D2A" w:rsidRPr="00CC2D2A" w:rsidRDefault="00CC2D2A" w:rsidP="004967C1">
      <w:pPr>
        <w:numPr>
          <w:ilvl w:val="0"/>
          <w:numId w:val="53"/>
        </w:numPr>
        <w:tabs>
          <w:tab w:val="num" w:pos="426"/>
        </w:tabs>
        <w:ind w:left="425"/>
        <w:jc w:val="both"/>
        <w:rPr>
          <w:rFonts w:eastAsia="Calibri"/>
        </w:rPr>
      </w:pPr>
      <w:r w:rsidRPr="00CC2D2A">
        <w:rPr>
          <w:rFonts w:eastAsia="Calibri"/>
        </w:rPr>
        <w:t>Do odpowiedzialności Wykonawcy z tytułu rękojmi stosuje się przepisy Kodeksu cywilnego.</w:t>
      </w:r>
    </w:p>
    <w:p w:rsidR="00CC2D2A" w:rsidRPr="00CC2D2A" w:rsidRDefault="00CC2D2A" w:rsidP="00CC2D2A">
      <w:pPr>
        <w:jc w:val="center"/>
        <w:rPr>
          <w:rFonts w:eastAsia="Calibri"/>
          <w:b/>
        </w:rPr>
      </w:pPr>
      <w:r w:rsidRPr="00CC2D2A">
        <w:rPr>
          <w:rFonts w:eastAsia="Calibri"/>
          <w:b/>
        </w:rPr>
        <w:t>§ 6</w:t>
      </w:r>
    </w:p>
    <w:p w:rsidR="00CC2D2A" w:rsidRPr="00CC2D2A" w:rsidRDefault="00CC2D2A" w:rsidP="00CC2D2A">
      <w:pPr>
        <w:jc w:val="center"/>
        <w:rPr>
          <w:rFonts w:eastAsia="Calibri"/>
          <w:b/>
        </w:rPr>
      </w:pPr>
    </w:p>
    <w:p w:rsidR="00CC2D2A" w:rsidRPr="00CC2D2A" w:rsidRDefault="00CC2D2A" w:rsidP="004967C1">
      <w:pPr>
        <w:numPr>
          <w:ilvl w:val="0"/>
          <w:numId w:val="68"/>
        </w:numPr>
        <w:jc w:val="both"/>
        <w:rPr>
          <w:rFonts w:eastAsia="Calibri"/>
        </w:rPr>
      </w:pPr>
      <w:r w:rsidRPr="00CC2D2A">
        <w:rPr>
          <w:rFonts w:eastAsia="Calibri"/>
        </w:rPr>
        <w:t xml:space="preserve">Niniejsza umowa obowiązuje w okresie </w:t>
      </w:r>
      <w:r w:rsidRPr="00CC2D2A">
        <w:rPr>
          <w:rFonts w:eastAsia="Calibri"/>
          <w:b/>
        </w:rPr>
        <w:t>12 miesięcy</w:t>
      </w:r>
      <w:r w:rsidRPr="00CC2D2A">
        <w:rPr>
          <w:rFonts w:eastAsia="Calibri"/>
        </w:rPr>
        <w:t xml:space="preserve"> od daty jej zawarcia.</w:t>
      </w:r>
    </w:p>
    <w:p w:rsidR="00CC2D2A" w:rsidRPr="00CC2D2A" w:rsidRDefault="00CC2D2A" w:rsidP="004967C1">
      <w:pPr>
        <w:numPr>
          <w:ilvl w:val="0"/>
          <w:numId w:val="68"/>
        </w:numPr>
        <w:jc w:val="both"/>
        <w:rPr>
          <w:rFonts w:eastAsia="Calibri"/>
        </w:rPr>
      </w:pPr>
      <w:r w:rsidRPr="00CC2D2A">
        <w:t xml:space="preserve">Zamawiający może rozwiązać umowę ze skutkiem natychmiastowym, jeżeli wykonawca trzykrotnie przekroczy </w:t>
      </w:r>
      <w:proofErr w:type="gramStart"/>
      <w:r w:rsidRPr="00CC2D2A">
        <w:t>termin o którym</w:t>
      </w:r>
      <w:proofErr w:type="gramEnd"/>
      <w:r w:rsidRPr="00CC2D2A">
        <w:t xml:space="preserve"> mowa w § 3 ust. 1 o 7 dni łącznie, </w:t>
      </w:r>
      <w:r w:rsidRPr="00CC2D2A">
        <w:lastRenderedPageBreak/>
        <w:t>dwukrotnie przekroczy termin o którym mowa w § 2 ust. 2 o 7 dni łącznie lub jeżeli wykonuje przedmiot umowy w sposób niezgodny z umową lub normami i warunkami prawem określonymi. Przekroczenia terminów będą sumowane przez okres trwania umowy.</w:t>
      </w:r>
    </w:p>
    <w:p w:rsidR="00CC2D2A" w:rsidRPr="00CC2D2A" w:rsidRDefault="00CC2D2A" w:rsidP="00CC2D2A">
      <w:pPr>
        <w:jc w:val="center"/>
        <w:rPr>
          <w:rFonts w:eastAsia="Calibri"/>
          <w:b/>
        </w:rPr>
      </w:pPr>
      <w:r w:rsidRPr="00CC2D2A">
        <w:rPr>
          <w:rFonts w:eastAsia="Calibri"/>
          <w:b/>
        </w:rPr>
        <w:t>§ 7</w:t>
      </w:r>
    </w:p>
    <w:p w:rsidR="00CC2D2A" w:rsidRPr="00CC2D2A" w:rsidRDefault="00CC2D2A" w:rsidP="00CC2D2A">
      <w:pPr>
        <w:jc w:val="center"/>
        <w:rPr>
          <w:rFonts w:eastAsia="Calibri"/>
          <w:b/>
        </w:rPr>
      </w:pPr>
      <w:r w:rsidRPr="00CC2D2A">
        <w:rPr>
          <w:rFonts w:eastAsia="Calibri"/>
          <w:b/>
        </w:rPr>
        <w:t>Warunki płatności</w:t>
      </w:r>
    </w:p>
    <w:p w:rsidR="00CC2D2A" w:rsidRPr="00CC2D2A" w:rsidRDefault="00CC2D2A" w:rsidP="00CC2D2A">
      <w:pPr>
        <w:jc w:val="center"/>
        <w:rPr>
          <w:rFonts w:eastAsia="Calibri"/>
          <w:b/>
        </w:rPr>
      </w:pPr>
    </w:p>
    <w:p w:rsidR="00CC2D2A" w:rsidRPr="00D82D50" w:rsidRDefault="00CC2D2A" w:rsidP="004967C1">
      <w:pPr>
        <w:pStyle w:val="Akapitzlist"/>
        <w:numPr>
          <w:ilvl w:val="3"/>
          <w:numId w:val="61"/>
        </w:numPr>
        <w:spacing w:after="0" w:line="240" w:lineRule="auto"/>
        <w:ind w:left="357" w:hanging="357"/>
        <w:jc w:val="both"/>
        <w:rPr>
          <w:rFonts w:ascii="Times New Roman" w:hAnsi="Times New Roman"/>
          <w:sz w:val="24"/>
          <w:szCs w:val="24"/>
        </w:rPr>
      </w:pPr>
      <w:r w:rsidRPr="00D82D50">
        <w:rPr>
          <w:rFonts w:ascii="Times New Roman" w:hAnsi="Times New Roman"/>
          <w:sz w:val="24"/>
          <w:szCs w:val="24"/>
        </w:rPr>
        <w:t xml:space="preserve">Za obsługę serwisową urządzeń wymienionych w § 2 ust. 1 umowy w zakresie w niej opisanym Zamawiający płaci ryczałt w okresach miesięcznych w terminie </w:t>
      </w:r>
      <w:r w:rsidRPr="00D82D50">
        <w:rPr>
          <w:rFonts w:ascii="Times New Roman" w:hAnsi="Times New Roman"/>
          <w:b/>
          <w:sz w:val="24"/>
          <w:szCs w:val="24"/>
        </w:rPr>
        <w:t>60 dni</w:t>
      </w:r>
      <w:r w:rsidRPr="00D82D50">
        <w:rPr>
          <w:rFonts w:ascii="Times New Roman" w:hAnsi="Times New Roman"/>
          <w:sz w:val="24"/>
          <w:szCs w:val="24"/>
        </w:rPr>
        <w:t xml:space="preserve"> od daty otrzymania faktury przez Zamawiającego, </w:t>
      </w:r>
      <w:r w:rsidRPr="00D82D50">
        <w:rPr>
          <w:rFonts w:ascii="Times New Roman" w:hAnsi="Times New Roman"/>
          <w:sz w:val="24"/>
          <w:szCs w:val="24"/>
          <w:u w:val="single"/>
        </w:rPr>
        <w:t>na podstawie faktury wystawionej przez Wykonawcę do 10-go dnia miesiąca za miesiąc poprzedni</w:t>
      </w:r>
      <w:r w:rsidRPr="00D82D50">
        <w:rPr>
          <w:rFonts w:ascii="Times New Roman" w:hAnsi="Times New Roman"/>
          <w:sz w:val="24"/>
          <w:szCs w:val="24"/>
        </w:rPr>
        <w:t>. Ryczałt za pierwszy i ostatni miesiąc będzie proporcjonalny do okresu trwania umowy w tych miesiącach.</w:t>
      </w:r>
    </w:p>
    <w:p w:rsidR="00D82D50" w:rsidRDefault="00D82D50" w:rsidP="00CC2D2A">
      <w:pPr>
        <w:jc w:val="center"/>
        <w:rPr>
          <w:b/>
          <w:snapToGrid w:val="0"/>
          <w:color w:val="000000"/>
        </w:rPr>
      </w:pPr>
    </w:p>
    <w:p w:rsidR="00CC2D2A" w:rsidRPr="00CC2D2A" w:rsidRDefault="00CC2D2A" w:rsidP="00CC2D2A">
      <w:pPr>
        <w:jc w:val="center"/>
        <w:rPr>
          <w:b/>
          <w:snapToGrid w:val="0"/>
          <w:color w:val="000000"/>
        </w:rPr>
      </w:pPr>
      <w:r w:rsidRPr="00CC2D2A">
        <w:rPr>
          <w:b/>
          <w:snapToGrid w:val="0"/>
          <w:color w:val="000000"/>
        </w:rPr>
        <w:t xml:space="preserve">Zestawienie asortymentowo – cenowe przedmiotu zamówienia </w:t>
      </w:r>
    </w:p>
    <w:p w:rsidR="00CC2D2A" w:rsidRPr="00CC2D2A" w:rsidRDefault="00CC2D2A" w:rsidP="00CC2D2A">
      <w:pPr>
        <w:jc w:val="center"/>
        <w:rPr>
          <w:b/>
          <w:snapToGrid w:val="0"/>
          <w:color w:val="000000"/>
        </w:rPr>
      </w:pPr>
      <w:r w:rsidRPr="00CC2D2A">
        <w:rPr>
          <w:b/>
          <w:snapToGrid w:val="0"/>
          <w:color w:val="000000"/>
        </w:rPr>
        <w:t xml:space="preserve">( wypełnione przez Wykonawcę w Załącznik nr 2 do </w:t>
      </w:r>
      <w:proofErr w:type="gramStart"/>
      <w:r w:rsidRPr="00CC2D2A">
        <w:rPr>
          <w:b/>
          <w:snapToGrid w:val="0"/>
          <w:color w:val="000000"/>
        </w:rPr>
        <w:t>SIWZ )</w:t>
      </w:r>
      <w:proofErr w:type="gramEnd"/>
    </w:p>
    <w:p w:rsidR="00CC2D2A" w:rsidRPr="00CC2D2A" w:rsidRDefault="00CC2D2A" w:rsidP="00CC2D2A">
      <w:pPr>
        <w:ind w:left="426"/>
        <w:jc w:val="both"/>
        <w:rPr>
          <w:rFonts w:eastAsia="Calibri"/>
        </w:rPr>
      </w:pPr>
    </w:p>
    <w:p w:rsidR="00CC2D2A" w:rsidRPr="00CC2D2A" w:rsidRDefault="00CC2D2A" w:rsidP="004967C1">
      <w:pPr>
        <w:numPr>
          <w:ilvl w:val="0"/>
          <w:numId w:val="69"/>
        </w:numPr>
        <w:ind w:left="426"/>
        <w:jc w:val="both"/>
        <w:rPr>
          <w:rFonts w:eastAsia="Calibri"/>
        </w:rPr>
      </w:pPr>
      <w:r w:rsidRPr="00CC2D2A">
        <w:rPr>
          <w:rFonts w:eastAsia="Calibri"/>
        </w:rPr>
        <w:t xml:space="preserve">Łączna wartość netto umowy wynosi:  …………... </w:t>
      </w:r>
      <w:proofErr w:type="gramStart"/>
      <w:r w:rsidRPr="00CC2D2A">
        <w:rPr>
          <w:rFonts w:eastAsia="Calibri"/>
        </w:rPr>
        <w:t>zł</w:t>
      </w:r>
      <w:proofErr w:type="gramEnd"/>
      <w:r w:rsidRPr="00CC2D2A">
        <w:rPr>
          <w:rFonts w:eastAsia="Calibri"/>
        </w:rPr>
        <w:t xml:space="preserve"> (słownie: ……………………….., ………………./100), łączna cena brutto (wartość netto powiększona o podatek VAT naliczony zgodnie z obowiązującymi przepisami) </w:t>
      </w:r>
      <w:proofErr w:type="gramStart"/>
      <w:r w:rsidRPr="00CC2D2A">
        <w:rPr>
          <w:rFonts w:eastAsia="Calibri"/>
        </w:rPr>
        <w:t xml:space="preserve">wynosi : </w:t>
      </w:r>
      <w:r w:rsidRPr="00CC2D2A">
        <w:rPr>
          <w:rFonts w:eastAsia="Calibri"/>
          <w:b/>
        </w:rPr>
        <w:t xml:space="preserve">……………………… </w:t>
      </w:r>
      <w:proofErr w:type="gramEnd"/>
      <w:r w:rsidRPr="00CC2D2A">
        <w:rPr>
          <w:rFonts w:eastAsia="Calibri"/>
          <w:b/>
        </w:rPr>
        <w:t>zł</w:t>
      </w:r>
      <w:r w:rsidRPr="00CC2D2A">
        <w:rPr>
          <w:rFonts w:eastAsia="Calibri"/>
        </w:rPr>
        <w:t xml:space="preserve"> (słownie: ………………………………………………………………………, …/100 ). </w:t>
      </w:r>
    </w:p>
    <w:p w:rsidR="00CC2D2A" w:rsidRPr="00CC2D2A" w:rsidRDefault="00CC2D2A" w:rsidP="004967C1">
      <w:pPr>
        <w:numPr>
          <w:ilvl w:val="0"/>
          <w:numId w:val="69"/>
        </w:numPr>
        <w:ind w:left="426"/>
        <w:jc w:val="both"/>
        <w:rPr>
          <w:rFonts w:eastAsia="Calibri"/>
        </w:rPr>
      </w:pPr>
      <w:r w:rsidRPr="00CC2D2A">
        <w:rPr>
          <w:rFonts w:eastAsia="Calibri"/>
        </w:rPr>
        <w:t>Cena</w:t>
      </w:r>
      <w:r w:rsidRPr="00CC2D2A">
        <w:rPr>
          <w:rFonts w:eastAsia="Calibri"/>
          <w:b/>
        </w:rPr>
        <w:t>,</w:t>
      </w:r>
      <w:r w:rsidRPr="00CC2D2A">
        <w:rPr>
          <w:rFonts w:eastAsia="Calibri"/>
        </w:rPr>
        <w:t xml:space="preserve"> o której mowa w ust. 2 obejmuje koszt przedmiotu umowy, w szczególności koszty transportu w realizacji zgłoszeń, napraw serwisowych i części zamiennych do urządzeń objętych umową oraz wszelkie koszty związane z wykonaniem zamówienia.</w:t>
      </w:r>
    </w:p>
    <w:p w:rsidR="00CC2D2A" w:rsidRPr="00CC2D2A" w:rsidRDefault="00CC2D2A" w:rsidP="004967C1">
      <w:pPr>
        <w:numPr>
          <w:ilvl w:val="0"/>
          <w:numId w:val="69"/>
        </w:numPr>
        <w:ind w:left="426"/>
        <w:jc w:val="both"/>
        <w:rPr>
          <w:rFonts w:eastAsia="Calibri"/>
        </w:rPr>
      </w:pPr>
      <w:r w:rsidRPr="00CC2D2A">
        <w:rPr>
          <w:rFonts w:eastAsia="Calibri"/>
        </w:rPr>
        <w:t xml:space="preserve">Strony ustalają, że wartość części zamiennych zużytych w ramach </w:t>
      </w:r>
      <w:proofErr w:type="gramStart"/>
      <w:r w:rsidRPr="00CC2D2A">
        <w:rPr>
          <w:rFonts w:eastAsia="Calibri"/>
        </w:rPr>
        <w:t>umowy  nie</w:t>
      </w:r>
      <w:proofErr w:type="gramEnd"/>
      <w:r w:rsidRPr="00CC2D2A">
        <w:rPr>
          <w:rFonts w:eastAsia="Calibri"/>
        </w:rPr>
        <w:t xml:space="preserve"> może przekroczyć w okresie trwania umowy wartości netto </w:t>
      </w:r>
      <w:r w:rsidRPr="00CC2D2A">
        <w:t xml:space="preserve">50 000,00 </w:t>
      </w:r>
      <w:r w:rsidRPr="00CC2D2A">
        <w:rPr>
          <w:rFonts w:eastAsia="Calibri"/>
        </w:rPr>
        <w:t xml:space="preserve">zł (słownie: pięćdziesiąt tysięcy złotych, 00/100), ceny brutto </w:t>
      </w:r>
      <w:r w:rsidRPr="00CC2D2A">
        <w:rPr>
          <w:b/>
        </w:rPr>
        <w:t xml:space="preserve">61 500,00 </w:t>
      </w:r>
      <w:r w:rsidRPr="00CC2D2A">
        <w:rPr>
          <w:rFonts w:eastAsia="Calibri"/>
          <w:b/>
        </w:rPr>
        <w:t>zł</w:t>
      </w:r>
      <w:r w:rsidRPr="00CC2D2A">
        <w:rPr>
          <w:rFonts w:eastAsia="Calibri"/>
        </w:rPr>
        <w:t xml:space="preserve"> (słownie: sześćdziesiąt jeden tysięcy  złotych, 00/100).</w:t>
      </w:r>
    </w:p>
    <w:p w:rsidR="00CC2D2A" w:rsidRPr="00CC2D2A" w:rsidRDefault="00CC2D2A" w:rsidP="004967C1">
      <w:pPr>
        <w:numPr>
          <w:ilvl w:val="0"/>
          <w:numId w:val="69"/>
        </w:numPr>
        <w:ind w:left="426"/>
        <w:jc w:val="both"/>
        <w:rPr>
          <w:rFonts w:eastAsia="Calibri"/>
        </w:rPr>
      </w:pPr>
      <w:r w:rsidRPr="00CC2D2A">
        <w:rPr>
          <w:rFonts w:eastAsia="Calibri"/>
        </w:rPr>
        <w:t>Zapłaty</w:t>
      </w:r>
      <w:r w:rsidR="00881715">
        <w:rPr>
          <w:rFonts w:eastAsia="Calibri"/>
        </w:rPr>
        <w:t xml:space="preserve"> za ryczałt</w:t>
      </w:r>
      <w:r w:rsidRPr="00CC2D2A">
        <w:rPr>
          <w:rFonts w:eastAsia="Calibri"/>
        </w:rPr>
        <w:t xml:space="preserve"> </w:t>
      </w:r>
      <w:r w:rsidRPr="00CC2D2A">
        <w:rPr>
          <w:rFonts w:eastAsia="Calibri"/>
          <w:lang w:eastAsia="en-US"/>
        </w:rPr>
        <w:t xml:space="preserve">będą następowały na podstawie wystawionej przez Wykonawcę faktury, przelewem na jego konto nr </w:t>
      </w:r>
      <w:r w:rsidRPr="00CC2D2A">
        <w:rPr>
          <w:rFonts w:eastAsia="Calibri"/>
          <w:b/>
          <w:lang w:eastAsia="en-US"/>
        </w:rPr>
        <w:t xml:space="preserve">……………………………………………………… </w:t>
      </w:r>
      <w:r w:rsidRPr="00CC2D2A">
        <w:rPr>
          <w:rFonts w:eastAsia="Calibri"/>
          <w:b/>
          <w:lang w:eastAsia="en-US"/>
        </w:rPr>
        <w:br w:type="textWrapping" w:clear="all"/>
      </w:r>
      <w:r w:rsidRPr="00CC2D2A">
        <w:rPr>
          <w:rFonts w:eastAsia="Calibri"/>
          <w:lang w:eastAsia="en-US"/>
        </w:rPr>
        <w:t xml:space="preserve">w terminie </w:t>
      </w:r>
      <w:r w:rsidRPr="00CC2D2A">
        <w:rPr>
          <w:rFonts w:eastAsia="Calibri"/>
          <w:b/>
          <w:lang w:eastAsia="en-US"/>
        </w:rPr>
        <w:t xml:space="preserve">60 dni </w:t>
      </w:r>
      <w:r w:rsidRPr="00CC2D2A">
        <w:rPr>
          <w:rFonts w:eastAsia="Calibri"/>
          <w:lang w:eastAsia="en-US"/>
        </w:rPr>
        <w:t xml:space="preserve">od daty otrzymania faktury przez Zamawiającego. Zapłaty </w:t>
      </w:r>
      <w:r w:rsidRPr="00CC2D2A">
        <w:rPr>
          <w:rFonts w:eastAsia="Calibri"/>
        </w:rPr>
        <w:t xml:space="preserve">za części zamienne będą następowały w terminie </w:t>
      </w:r>
      <w:r w:rsidRPr="00CC2D2A">
        <w:rPr>
          <w:rFonts w:eastAsia="Calibri"/>
          <w:b/>
        </w:rPr>
        <w:t>60 dni</w:t>
      </w:r>
      <w:r w:rsidRPr="00CC2D2A">
        <w:rPr>
          <w:rFonts w:eastAsia="Calibri"/>
        </w:rPr>
        <w:t xml:space="preserve"> od daty otrzymania faktury przez Zamawiającego</w:t>
      </w:r>
      <w:r w:rsidRPr="00CC2D2A">
        <w:rPr>
          <w:rFonts w:eastAsia="Calibri"/>
          <w:lang w:eastAsia="en-US"/>
        </w:rPr>
        <w:t xml:space="preserve"> na podstawie raportu serwisowego wg § 4 ust. 1</w:t>
      </w:r>
      <w:r w:rsidRPr="00CC2D2A">
        <w:rPr>
          <w:rFonts w:eastAsia="Calibri"/>
        </w:rPr>
        <w:t>.</w:t>
      </w:r>
    </w:p>
    <w:p w:rsidR="00CC2D2A" w:rsidRPr="00CC2D2A" w:rsidRDefault="00CC2D2A" w:rsidP="004967C1">
      <w:pPr>
        <w:numPr>
          <w:ilvl w:val="0"/>
          <w:numId w:val="69"/>
        </w:numPr>
        <w:ind w:left="426"/>
        <w:jc w:val="both"/>
        <w:rPr>
          <w:rFonts w:eastAsia="Calibri"/>
        </w:rPr>
      </w:pPr>
      <w:r w:rsidRPr="00CC2D2A">
        <w:rPr>
          <w:rFonts w:eastAsia="Calibri"/>
        </w:rPr>
        <w:t xml:space="preserve">Wykonawcy nie przysługują względem Zamawiającego jakiekolwiek roszczenia </w:t>
      </w:r>
      <w:r w:rsidRPr="00CC2D2A">
        <w:rPr>
          <w:rFonts w:eastAsia="Calibri"/>
        </w:rPr>
        <w:br/>
        <w:t>z tytułu nie zrealizowania pełnej ilości przedmiotu zamówienia.</w:t>
      </w:r>
    </w:p>
    <w:p w:rsidR="00CC2D2A" w:rsidRPr="00CC2D2A" w:rsidRDefault="00CC2D2A" w:rsidP="004967C1">
      <w:pPr>
        <w:numPr>
          <w:ilvl w:val="0"/>
          <w:numId w:val="69"/>
        </w:numPr>
        <w:ind w:left="426"/>
        <w:jc w:val="both"/>
        <w:rPr>
          <w:rFonts w:eastAsia="Calibri"/>
        </w:rPr>
      </w:pPr>
      <w:r w:rsidRPr="00CC2D2A">
        <w:rPr>
          <w:rFonts w:eastAsia="Calibri"/>
        </w:rPr>
        <w:t>Wykonawca gwarantuje, że wartości netto umowy nie wzrosną przez okres jej trwania.</w:t>
      </w:r>
    </w:p>
    <w:p w:rsidR="00CC2D2A" w:rsidRPr="00CC2D2A" w:rsidRDefault="00CC2D2A" w:rsidP="004967C1">
      <w:pPr>
        <w:numPr>
          <w:ilvl w:val="0"/>
          <w:numId w:val="69"/>
        </w:numPr>
        <w:ind w:left="426"/>
        <w:jc w:val="both"/>
        <w:rPr>
          <w:rFonts w:eastAsia="Calibri"/>
        </w:rPr>
      </w:pPr>
      <w:r w:rsidRPr="00CC2D2A">
        <w:rPr>
          <w:rFonts w:eastAsia="Calibri"/>
        </w:rPr>
        <w:t>Urzędowa zmiana stawek VAT obowiązuje z mocy prawa.</w:t>
      </w:r>
    </w:p>
    <w:p w:rsidR="00CC2D2A" w:rsidRPr="00CC2D2A" w:rsidRDefault="00CC2D2A" w:rsidP="004967C1">
      <w:pPr>
        <w:numPr>
          <w:ilvl w:val="0"/>
          <w:numId w:val="69"/>
        </w:numPr>
        <w:ind w:left="426"/>
        <w:jc w:val="both"/>
        <w:rPr>
          <w:rFonts w:eastAsia="Calibri"/>
        </w:rPr>
      </w:pPr>
      <w:r w:rsidRPr="00CC2D2A">
        <w:rPr>
          <w:rFonts w:eastAsia="Calibri"/>
        </w:rPr>
        <w:t>Od należności nieuiszczonych w terminie ustalonym przez strony, Wykonawca może na podstawie art. 8 ustawy z dnia 8 marca 2013r. o terminach zapłaty w transakcjach handlowych ( Dz.</w:t>
      </w:r>
      <w:proofErr w:type="gramStart"/>
      <w:r w:rsidRPr="00CC2D2A">
        <w:rPr>
          <w:rFonts w:eastAsia="Calibri"/>
        </w:rPr>
        <w:t>U.2015.1830 ), naliczać</w:t>
      </w:r>
      <w:proofErr w:type="gramEnd"/>
      <w:r w:rsidRPr="00CC2D2A">
        <w:rPr>
          <w:rFonts w:eastAsia="Calibri"/>
        </w:rPr>
        <w:t xml:space="preserve"> odsetki ustawowe za opóźnienie w transakcjach handlowych – odsetki w wysokości równej sumie stopy referencyjnej Narodowego Banku Polskiego i ośmiu punktów procentowych</w:t>
      </w:r>
      <w:r w:rsidRPr="00CC2D2A">
        <w:rPr>
          <w:rFonts w:eastAsia="Calibri"/>
          <w:lang w:eastAsia="en-US"/>
        </w:rPr>
        <w:t>.</w:t>
      </w:r>
    </w:p>
    <w:p w:rsidR="00CC2D2A" w:rsidRPr="00CC2D2A" w:rsidRDefault="00CC2D2A" w:rsidP="004967C1">
      <w:pPr>
        <w:numPr>
          <w:ilvl w:val="0"/>
          <w:numId w:val="69"/>
        </w:numPr>
        <w:ind w:left="426"/>
        <w:jc w:val="both"/>
        <w:rPr>
          <w:rFonts w:eastAsia="Calibri"/>
        </w:rPr>
      </w:pPr>
      <w:r w:rsidRPr="00CC2D2A">
        <w:rPr>
          <w:rFonts w:eastAsia="Calibri"/>
        </w:rPr>
        <w:t>Za datę zapłaty strony uznają dzień obciążenia rachunku bankowego Zamawiającego.</w:t>
      </w:r>
    </w:p>
    <w:p w:rsidR="00CC2D2A" w:rsidRPr="00CC2D2A" w:rsidRDefault="00CC2D2A" w:rsidP="004967C1">
      <w:pPr>
        <w:numPr>
          <w:ilvl w:val="0"/>
          <w:numId w:val="69"/>
        </w:numPr>
        <w:ind w:left="426"/>
        <w:jc w:val="both"/>
        <w:rPr>
          <w:rFonts w:eastAsia="Calibri"/>
        </w:rPr>
      </w:pPr>
      <w:r w:rsidRPr="00CC2D2A">
        <w:rPr>
          <w:rFonts w:eastAsia="Calibri"/>
        </w:rPr>
        <w:t>Wykonawca oświadcza, że zapoznał się z sytuacją finansowo-ekonomiczną Zamawiającego.</w:t>
      </w:r>
    </w:p>
    <w:p w:rsidR="00CC2D2A" w:rsidRPr="00CC2D2A" w:rsidRDefault="00CC2D2A" w:rsidP="00CC2D2A">
      <w:pPr>
        <w:jc w:val="center"/>
        <w:rPr>
          <w:rFonts w:eastAsia="Calibri"/>
          <w:b/>
        </w:rPr>
      </w:pPr>
      <w:r w:rsidRPr="00CC2D2A">
        <w:rPr>
          <w:rFonts w:eastAsia="Calibri"/>
          <w:b/>
        </w:rPr>
        <w:t>§ 8</w:t>
      </w:r>
    </w:p>
    <w:p w:rsidR="00CC2D2A" w:rsidRPr="00CC2D2A" w:rsidRDefault="00CC2D2A" w:rsidP="00CC2D2A">
      <w:pPr>
        <w:jc w:val="center"/>
        <w:rPr>
          <w:rFonts w:eastAsia="Calibri"/>
          <w:b/>
        </w:rPr>
      </w:pPr>
      <w:r w:rsidRPr="00CC2D2A">
        <w:rPr>
          <w:rFonts w:eastAsia="Calibri"/>
          <w:b/>
        </w:rPr>
        <w:t>Kary umowne</w:t>
      </w:r>
    </w:p>
    <w:p w:rsidR="00CC2D2A" w:rsidRPr="00CC2D2A" w:rsidRDefault="00CC2D2A" w:rsidP="00CC2D2A">
      <w:pPr>
        <w:jc w:val="center"/>
        <w:rPr>
          <w:rFonts w:eastAsia="Calibri"/>
          <w:b/>
        </w:rPr>
      </w:pPr>
    </w:p>
    <w:p w:rsidR="00CC2D2A" w:rsidRPr="00CC2D2A" w:rsidRDefault="00D82D50" w:rsidP="00D82D50">
      <w:pPr>
        <w:jc w:val="both"/>
        <w:rPr>
          <w:rFonts w:eastAsia="Calibri"/>
        </w:rPr>
      </w:pPr>
      <w:r>
        <w:rPr>
          <w:rFonts w:eastAsia="Calibri"/>
        </w:rPr>
        <w:t>1.</w:t>
      </w:r>
      <w:r w:rsidR="00CC2D2A" w:rsidRPr="00CC2D2A">
        <w:rPr>
          <w:rFonts w:eastAsia="Calibri"/>
        </w:rPr>
        <w:t>W razie nie wykonania lub nienależytego wykonania umowy</w:t>
      </w:r>
      <w:r w:rsidR="00CC2D2A" w:rsidRPr="00CC2D2A">
        <w:rPr>
          <w:rFonts w:eastAsia="Calibri"/>
          <w:color w:val="FF0000"/>
        </w:rPr>
        <w:t xml:space="preserve"> </w:t>
      </w:r>
      <w:r w:rsidR="00CC2D2A" w:rsidRPr="00CC2D2A">
        <w:rPr>
          <w:rFonts w:eastAsia="Calibri"/>
        </w:rPr>
        <w:t>Wykonawca zobowiązuje się zapłacić Zamawiającemu karę:</w:t>
      </w:r>
    </w:p>
    <w:p w:rsidR="00CC2D2A" w:rsidRPr="00CC2D2A" w:rsidRDefault="00CC2D2A" w:rsidP="004967C1">
      <w:pPr>
        <w:numPr>
          <w:ilvl w:val="0"/>
          <w:numId w:val="70"/>
        </w:numPr>
        <w:tabs>
          <w:tab w:val="left" w:pos="709"/>
        </w:tabs>
        <w:ind w:left="426" w:firstLine="0"/>
        <w:jc w:val="both"/>
        <w:rPr>
          <w:rFonts w:eastAsia="Calibri"/>
        </w:rPr>
      </w:pPr>
      <w:proofErr w:type="gramStart"/>
      <w:r w:rsidRPr="00CC2D2A">
        <w:rPr>
          <w:rFonts w:eastAsia="Calibri"/>
        </w:rPr>
        <w:lastRenderedPageBreak/>
        <w:t>w</w:t>
      </w:r>
      <w:proofErr w:type="gramEnd"/>
      <w:r w:rsidRPr="00CC2D2A">
        <w:rPr>
          <w:rFonts w:eastAsia="Calibri"/>
        </w:rPr>
        <w:t xml:space="preserve"> wysokości 0,15% ceny brutto umowy, licząc za każdy dzień opóźnienia w wykonaniu naprawy powyżej terminu określonego w § 3 ust. 2, do dnia ostatecznego przyjęcia bez zastrzeżeń przez Zamawiającego przedmiotu zamówienia,</w:t>
      </w:r>
    </w:p>
    <w:p w:rsidR="00CC2D2A" w:rsidRPr="00CC2D2A" w:rsidRDefault="00CC2D2A" w:rsidP="004967C1">
      <w:pPr>
        <w:numPr>
          <w:ilvl w:val="0"/>
          <w:numId w:val="70"/>
        </w:numPr>
        <w:tabs>
          <w:tab w:val="left" w:pos="709"/>
        </w:tabs>
        <w:ind w:left="426" w:firstLine="0"/>
        <w:jc w:val="both"/>
        <w:rPr>
          <w:rFonts w:eastAsia="Calibri"/>
        </w:rPr>
      </w:pPr>
      <w:proofErr w:type="gramStart"/>
      <w:r w:rsidRPr="00CC2D2A">
        <w:rPr>
          <w:rFonts w:eastAsia="Calibri"/>
        </w:rPr>
        <w:t>w</w:t>
      </w:r>
      <w:proofErr w:type="gramEnd"/>
      <w:r w:rsidRPr="00CC2D2A">
        <w:rPr>
          <w:rFonts w:eastAsia="Calibri"/>
        </w:rPr>
        <w:t xml:space="preserve"> wysokości 0,5% ceny brutto umowy w przypadku niewykonania planowanej konserwacji za każdy dzień opóźnienia, licząc od daty planowanego terminu do dnia jego wykonania,</w:t>
      </w:r>
    </w:p>
    <w:p w:rsidR="00CC2D2A" w:rsidRPr="00CC2D2A" w:rsidRDefault="00CC2D2A" w:rsidP="004967C1">
      <w:pPr>
        <w:numPr>
          <w:ilvl w:val="0"/>
          <w:numId w:val="70"/>
        </w:numPr>
        <w:tabs>
          <w:tab w:val="left" w:pos="709"/>
        </w:tabs>
        <w:ind w:left="426" w:firstLine="0"/>
        <w:jc w:val="both"/>
        <w:rPr>
          <w:sz w:val="22"/>
          <w:szCs w:val="22"/>
          <w:lang w:eastAsia="en-US"/>
        </w:rPr>
      </w:pPr>
      <w:r w:rsidRPr="00CC2D2A">
        <w:rPr>
          <w:rFonts w:eastAsia="Calibri"/>
        </w:rPr>
        <w:t xml:space="preserve">w wysokości 5% ceny brutto, od której realizacji odstąpiono w całości lub w części z przyczyn </w:t>
      </w:r>
      <w:proofErr w:type="gramStart"/>
      <w:r w:rsidRPr="00CC2D2A">
        <w:rPr>
          <w:rFonts w:eastAsia="Calibri"/>
        </w:rPr>
        <w:t>leżących  po</w:t>
      </w:r>
      <w:proofErr w:type="gramEnd"/>
      <w:r w:rsidRPr="00CC2D2A">
        <w:rPr>
          <w:rFonts w:eastAsia="Calibri"/>
        </w:rPr>
        <w:t xml:space="preserve"> stronie Wykonawcy</w:t>
      </w:r>
      <w:r w:rsidRPr="00CC2D2A">
        <w:rPr>
          <w:rFonts w:eastAsia="Calibri"/>
          <w:b/>
        </w:rPr>
        <w:t>.</w:t>
      </w:r>
      <w:r w:rsidRPr="00CC2D2A">
        <w:rPr>
          <w:rFonts w:eastAsia="Calibri"/>
        </w:rPr>
        <w:t xml:space="preserve"> </w:t>
      </w:r>
    </w:p>
    <w:p w:rsidR="00CC2D2A" w:rsidRPr="00CC2D2A" w:rsidRDefault="00D82D50" w:rsidP="00D82D50">
      <w:pPr>
        <w:jc w:val="both"/>
        <w:rPr>
          <w:rFonts w:eastAsia="Calibri"/>
        </w:rPr>
      </w:pPr>
      <w:r>
        <w:rPr>
          <w:rFonts w:eastAsia="Calibri"/>
        </w:rPr>
        <w:t xml:space="preserve">2. </w:t>
      </w:r>
      <w:r w:rsidR="00CC2D2A" w:rsidRPr="00CC2D2A">
        <w:rPr>
          <w:rFonts w:eastAsia="Calibri"/>
        </w:rPr>
        <w:t>Zamawiający może dochodzić odszkodowania przewyższającego kary umowne.</w:t>
      </w:r>
    </w:p>
    <w:p w:rsidR="00CC2D2A" w:rsidRPr="00CC2D2A" w:rsidRDefault="00CC2D2A" w:rsidP="00CC2D2A">
      <w:pPr>
        <w:rPr>
          <w:rFonts w:eastAsia="Calibri"/>
          <w:b/>
        </w:rPr>
      </w:pPr>
    </w:p>
    <w:p w:rsidR="00CC2D2A" w:rsidRPr="00CC2D2A" w:rsidRDefault="00CC2D2A" w:rsidP="00CC2D2A">
      <w:pPr>
        <w:jc w:val="center"/>
        <w:rPr>
          <w:rFonts w:eastAsia="Calibri"/>
          <w:b/>
        </w:rPr>
      </w:pPr>
      <w:r w:rsidRPr="00CC2D2A">
        <w:rPr>
          <w:rFonts w:eastAsia="Calibri"/>
          <w:b/>
        </w:rPr>
        <w:t>§ 9</w:t>
      </w:r>
    </w:p>
    <w:p w:rsidR="00CC2D2A" w:rsidRPr="00CC2D2A" w:rsidRDefault="00CC2D2A" w:rsidP="00CC2D2A">
      <w:pPr>
        <w:jc w:val="center"/>
        <w:rPr>
          <w:rFonts w:eastAsia="Calibri"/>
          <w:b/>
        </w:rPr>
      </w:pPr>
    </w:p>
    <w:p w:rsidR="00CC2D2A" w:rsidRPr="00CC2D2A" w:rsidRDefault="00CC2D2A" w:rsidP="00CC2D2A">
      <w:pPr>
        <w:jc w:val="both"/>
        <w:rPr>
          <w:rFonts w:eastAsia="Calibri"/>
        </w:rPr>
      </w:pPr>
      <w:r w:rsidRPr="00CC2D2A">
        <w:rPr>
          <w:rFonts w:eastAsia="Calibri"/>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z dnia 15 kwietnia 2011r. o działalności leczniczej (</w:t>
      </w:r>
      <w:proofErr w:type="spellStart"/>
      <w:r w:rsidRPr="00CC2D2A">
        <w:rPr>
          <w:rFonts w:eastAsia="Calibri"/>
        </w:rPr>
        <w:t>t.j</w:t>
      </w:r>
      <w:proofErr w:type="spellEnd"/>
      <w:r w:rsidRPr="00CC2D2A">
        <w:rPr>
          <w:rFonts w:eastAsia="Calibri"/>
        </w:rPr>
        <w:t xml:space="preserve">. </w:t>
      </w:r>
      <w:r w:rsidRPr="00CC2D2A">
        <w:rPr>
          <w:rFonts w:eastAsia="Calibri"/>
          <w:bCs/>
        </w:rPr>
        <w:t xml:space="preserve">Dz. U. z 2015 r. </w:t>
      </w:r>
      <w:proofErr w:type="gramStart"/>
      <w:r w:rsidRPr="00CC2D2A">
        <w:rPr>
          <w:rFonts w:eastAsia="Calibri"/>
          <w:bCs/>
        </w:rPr>
        <w:t>poz. 618)</w:t>
      </w:r>
      <w:r w:rsidRPr="00CC2D2A">
        <w:rPr>
          <w:rFonts w:eastAsia="Calibri"/>
        </w:rPr>
        <w:t xml:space="preserve">  ma</w:t>
      </w:r>
      <w:proofErr w:type="gramEnd"/>
      <w:r w:rsidRPr="00CC2D2A">
        <w:rPr>
          <w:rFonts w:eastAsia="Calibri"/>
        </w:rPr>
        <w:t xml:space="preserve"> zastosowanie.</w:t>
      </w:r>
    </w:p>
    <w:p w:rsidR="00CC2D2A" w:rsidRPr="00CC2D2A" w:rsidRDefault="00CC2D2A" w:rsidP="00CC2D2A">
      <w:pPr>
        <w:jc w:val="center"/>
        <w:rPr>
          <w:rFonts w:eastAsia="Calibri"/>
          <w:b/>
        </w:rPr>
      </w:pPr>
    </w:p>
    <w:p w:rsidR="00CC2D2A" w:rsidRPr="00CC2D2A" w:rsidRDefault="00CC2D2A" w:rsidP="00CC2D2A">
      <w:pPr>
        <w:jc w:val="center"/>
        <w:rPr>
          <w:rFonts w:eastAsia="Calibri"/>
          <w:b/>
        </w:rPr>
      </w:pPr>
      <w:r w:rsidRPr="00CC2D2A">
        <w:rPr>
          <w:rFonts w:eastAsia="Calibri"/>
          <w:b/>
        </w:rPr>
        <w:t>§ 10</w:t>
      </w:r>
    </w:p>
    <w:p w:rsidR="00CC2D2A" w:rsidRPr="00CC2D2A" w:rsidRDefault="00CC2D2A" w:rsidP="00CC2D2A">
      <w:pPr>
        <w:jc w:val="center"/>
        <w:rPr>
          <w:rFonts w:eastAsia="Calibri"/>
          <w:b/>
        </w:rPr>
      </w:pPr>
      <w:r w:rsidRPr="00CC2D2A">
        <w:rPr>
          <w:rFonts w:eastAsia="Calibri"/>
          <w:b/>
        </w:rPr>
        <w:t>Zmiany umowy</w:t>
      </w:r>
    </w:p>
    <w:p w:rsidR="00CC2D2A" w:rsidRPr="00CC2D2A" w:rsidRDefault="00CC2D2A" w:rsidP="00CC2D2A">
      <w:pPr>
        <w:jc w:val="center"/>
        <w:rPr>
          <w:rFonts w:eastAsia="Calibri"/>
          <w:b/>
        </w:rPr>
      </w:pPr>
    </w:p>
    <w:p w:rsidR="00CC2D2A" w:rsidRPr="00CC2D2A" w:rsidRDefault="00CC2D2A" w:rsidP="004967C1">
      <w:pPr>
        <w:numPr>
          <w:ilvl w:val="0"/>
          <w:numId w:val="71"/>
        </w:numPr>
        <w:jc w:val="both"/>
      </w:pPr>
      <w:r w:rsidRPr="00CC2D2A">
        <w:t xml:space="preserve">Zmiana umowy może nastąpić za zgodą obu stron w przypadkach ściśle określonych </w:t>
      </w:r>
      <w:r w:rsidRPr="00CC2D2A">
        <w:br w:type="textWrapping" w:clear="all"/>
        <w:t>w SIWZ w formie aneksu.</w:t>
      </w:r>
    </w:p>
    <w:p w:rsidR="00CC2D2A" w:rsidRPr="00CC2D2A" w:rsidRDefault="00CC2D2A" w:rsidP="004967C1">
      <w:pPr>
        <w:numPr>
          <w:ilvl w:val="0"/>
          <w:numId w:val="71"/>
        </w:numPr>
        <w:jc w:val="both"/>
      </w:pPr>
      <w:r w:rsidRPr="00CC2D2A">
        <w:t>Wszelkie zmiany umowy wymagają dla swojej ważności formy pisemnej.</w:t>
      </w:r>
    </w:p>
    <w:p w:rsidR="00CC2D2A" w:rsidRPr="00CC2D2A" w:rsidRDefault="00CC2D2A" w:rsidP="00CC2D2A">
      <w:pPr>
        <w:tabs>
          <w:tab w:val="num" w:pos="567"/>
        </w:tabs>
        <w:ind w:left="426"/>
        <w:jc w:val="both"/>
      </w:pPr>
    </w:p>
    <w:p w:rsidR="00CC2D2A" w:rsidRPr="00CC2D2A" w:rsidRDefault="00CC2D2A" w:rsidP="00CC2D2A">
      <w:pPr>
        <w:jc w:val="center"/>
        <w:rPr>
          <w:b/>
        </w:rPr>
      </w:pPr>
      <w:r w:rsidRPr="00CC2D2A">
        <w:rPr>
          <w:b/>
        </w:rPr>
        <w:t>§ 11</w:t>
      </w:r>
    </w:p>
    <w:p w:rsidR="00CC2D2A" w:rsidRPr="00CC2D2A" w:rsidRDefault="00CC2D2A" w:rsidP="00CC2D2A">
      <w:pPr>
        <w:jc w:val="center"/>
        <w:rPr>
          <w:b/>
        </w:rPr>
      </w:pPr>
    </w:p>
    <w:p w:rsidR="00CC2D2A" w:rsidRPr="00CC2D2A" w:rsidRDefault="00CC2D2A" w:rsidP="004967C1">
      <w:pPr>
        <w:numPr>
          <w:ilvl w:val="0"/>
          <w:numId w:val="72"/>
        </w:numPr>
        <w:tabs>
          <w:tab w:val="clear" w:pos="720"/>
          <w:tab w:val="num" w:pos="142"/>
        </w:tabs>
        <w:ind w:hanging="720"/>
        <w:jc w:val="both"/>
      </w:pPr>
      <w:r w:rsidRPr="00CC2D2A">
        <w:t>Wszelkie spory, strony zobowiązują się załatwić w pierwszej kolejności polubownie.</w:t>
      </w:r>
    </w:p>
    <w:p w:rsidR="00CC2D2A" w:rsidRDefault="00CC2D2A" w:rsidP="004967C1">
      <w:pPr>
        <w:numPr>
          <w:ilvl w:val="0"/>
          <w:numId w:val="72"/>
        </w:numPr>
        <w:tabs>
          <w:tab w:val="clear" w:pos="720"/>
          <w:tab w:val="num" w:pos="142"/>
        </w:tabs>
        <w:ind w:hanging="720"/>
        <w:jc w:val="both"/>
      </w:pPr>
      <w:r w:rsidRPr="00CC2D2A">
        <w:rPr>
          <w:rFonts w:eastAsia="Calibri"/>
        </w:rPr>
        <w:t>Do rozstrzygania sporów Sądowych strony ustalają właściwość Sądu siedziby Zamawiającego</w:t>
      </w:r>
      <w:r w:rsidRPr="00CC2D2A">
        <w:t>.</w:t>
      </w:r>
    </w:p>
    <w:p w:rsidR="007858BB" w:rsidRPr="00CC2D2A" w:rsidRDefault="007858BB" w:rsidP="007858BB">
      <w:pPr>
        <w:ind w:left="720"/>
        <w:jc w:val="both"/>
      </w:pPr>
    </w:p>
    <w:p w:rsidR="00CC2D2A" w:rsidRPr="00CC2D2A" w:rsidRDefault="00CC2D2A" w:rsidP="00CC2D2A">
      <w:pPr>
        <w:jc w:val="center"/>
        <w:rPr>
          <w:b/>
          <w:szCs w:val="20"/>
        </w:rPr>
      </w:pPr>
      <w:r w:rsidRPr="00CC2D2A">
        <w:rPr>
          <w:b/>
          <w:szCs w:val="20"/>
        </w:rPr>
        <w:t>§ 12</w:t>
      </w:r>
    </w:p>
    <w:p w:rsidR="00CC2D2A" w:rsidRPr="00CC2D2A" w:rsidRDefault="00CC2D2A" w:rsidP="00CC2D2A">
      <w:pPr>
        <w:jc w:val="center"/>
        <w:rPr>
          <w:b/>
          <w:szCs w:val="20"/>
        </w:rPr>
      </w:pPr>
    </w:p>
    <w:p w:rsidR="00CC2D2A" w:rsidRPr="00CC2D2A" w:rsidRDefault="00CC2D2A" w:rsidP="004967C1">
      <w:pPr>
        <w:numPr>
          <w:ilvl w:val="0"/>
          <w:numId w:val="73"/>
        </w:numPr>
        <w:jc w:val="both"/>
      </w:pPr>
      <w:r w:rsidRPr="00CC2D2A">
        <w:t xml:space="preserve">     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w:t>
      </w:r>
      <w:proofErr w:type="gramStart"/>
      <w:r w:rsidRPr="00CC2D2A">
        <w:t>r</w:t>
      </w:r>
      <w:proofErr w:type="gramEnd"/>
      <w:r w:rsidRPr="00CC2D2A">
        <w:t xml:space="preserve"> Prawo zamówień publicznych, ustawy z dnia 23.04.1964</w:t>
      </w:r>
      <w:proofErr w:type="gramStart"/>
      <w:r w:rsidRPr="00CC2D2A">
        <w:t>r</w:t>
      </w:r>
      <w:proofErr w:type="gramEnd"/>
      <w:r w:rsidRPr="00CC2D2A">
        <w:t xml:space="preserve"> Kodeks Cywilny oraz innych obowiązujących aktów prawnych.</w:t>
      </w:r>
    </w:p>
    <w:p w:rsidR="00CC2D2A" w:rsidRPr="00CC2D2A" w:rsidRDefault="00CC2D2A" w:rsidP="004967C1">
      <w:pPr>
        <w:numPr>
          <w:ilvl w:val="0"/>
          <w:numId w:val="73"/>
        </w:numPr>
        <w:jc w:val="both"/>
      </w:pPr>
      <w:r w:rsidRPr="00CC2D2A">
        <w:t xml:space="preserve">      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CC2D2A" w:rsidRDefault="00CC2D2A" w:rsidP="00CC2D2A">
      <w:pPr>
        <w:tabs>
          <w:tab w:val="left" w:pos="142"/>
        </w:tabs>
        <w:ind w:left="142"/>
        <w:jc w:val="both"/>
      </w:pPr>
    </w:p>
    <w:p w:rsidR="007858BB" w:rsidRDefault="007858BB" w:rsidP="00CC2D2A">
      <w:pPr>
        <w:tabs>
          <w:tab w:val="left" w:pos="142"/>
        </w:tabs>
        <w:ind w:left="142"/>
        <w:jc w:val="both"/>
      </w:pPr>
    </w:p>
    <w:p w:rsidR="007858BB" w:rsidRPr="00CC2D2A" w:rsidRDefault="007858BB" w:rsidP="00CC2D2A">
      <w:pPr>
        <w:tabs>
          <w:tab w:val="left" w:pos="142"/>
        </w:tabs>
        <w:ind w:left="142"/>
        <w:jc w:val="both"/>
      </w:pPr>
    </w:p>
    <w:p w:rsidR="00CC2D2A" w:rsidRPr="00CC2D2A" w:rsidRDefault="00CC2D2A" w:rsidP="00CC2D2A">
      <w:pPr>
        <w:jc w:val="center"/>
        <w:rPr>
          <w:b/>
        </w:rPr>
      </w:pPr>
      <w:r w:rsidRPr="00CC2D2A">
        <w:rPr>
          <w:b/>
        </w:rPr>
        <w:lastRenderedPageBreak/>
        <w:t>§ 13</w:t>
      </w:r>
    </w:p>
    <w:p w:rsidR="00CC2D2A" w:rsidRPr="00CC2D2A" w:rsidRDefault="00CC2D2A" w:rsidP="00CC2D2A">
      <w:pPr>
        <w:jc w:val="center"/>
        <w:rPr>
          <w:b/>
        </w:rPr>
      </w:pPr>
    </w:p>
    <w:p w:rsidR="00CC2D2A" w:rsidRPr="00CC2D2A" w:rsidRDefault="00CC2D2A" w:rsidP="00CC2D2A">
      <w:pPr>
        <w:tabs>
          <w:tab w:val="left" w:pos="9214"/>
        </w:tabs>
        <w:ind w:left="142" w:right="142"/>
        <w:jc w:val="both"/>
      </w:pPr>
      <w:r w:rsidRPr="00CC2D2A">
        <w:t>Umowa została sporządzona w dwóch jednobrzmiących egzemplarzach po jednym dla każdej ze stron.</w:t>
      </w:r>
    </w:p>
    <w:p w:rsidR="00CC2D2A" w:rsidRPr="00CC2D2A" w:rsidRDefault="00CC2D2A" w:rsidP="00CC2D2A">
      <w:pPr>
        <w:tabs>
          <w:tab w:val="left" w:pos="9214"/>
        </w:tabs>
        <w:ind w:right="142"/>
        <w:jc w:val="both"/>
        <w:rPr>
          <w:rFonts w:eastAsia="Calibri"/>
        </w:rPr>
      </w:pPr>
    </w:p>
    <w:p w:rsidR="00CC2D2A" w:rsidRPr="00CC2D2A" w:rsidRDefault="00CC2D2A" w:rsidP="00CC2D2A">
      <w:pPr>
        <w:ind w:left="283"/>
        <w:rPr>
          <w:rFonts w:eastAsia="Calibri"/>
          <w:b/>
        </w:rPr>
      </w:pPr>
      <w:r w:rsidRPr="00CC2D2A">
        <w:rPr>
          <w:rFonts w:eastAsia="Calibri"/>
          <w:b/>
        </w:rPr>
        <w:t xml:space="preserve">             </w:t>
      </w:r>
      <w:r w:rsidRPr="00CC2D2A">
        <w:rPr>
          <w:rFonts w:eastAsia="Calibri"/>
          <w:b/>
          <w:u w:val="single"/>
        </w:rPr>
        <w:t>Wykonawca</w:t>
      </w:r>
      <w:proofErr w:type="gramStart"/>
      <w:r w:rsidRPr="00CC2D2A">
        <w:rPr>
          <w:rFonts w:eastAsia="Calibri"/>
          <w:b/>
        </w:rPr>
        <w:t>:</w:t>
      </w:r>
      <w:r w:rsidRPr="00CC2D2A">
        <w:rPr>
          <w:rFonts w:eastAsia="Calibri"/>
          <w:b/>
        </w:rPr>
        <w:tab/>
      </w:r>
      <w:r w:rsidRPr="00CC2D2A">
        <w:rPr>
          <w:rFonts w:eastAsia="Calibri"/>
          <w:b/>
        </w:rPr>
        <w:tab/>
      </w:r>
      <w:r w:rsidRPr="00CC2D2A">
        <w:rPr>
          <w:rFonts w:eastAsia="Calibri"/>
          <w:b/>
        </w:rPr>
        <w:tab/>
      </w:r>
      <w:r w:rsidRPr="00CC2D2A">
        <w:rPr>
          <w:rFonts w:eastAsia="Calibri"/>
          <w:b/>
        </w:rPr>
        <w:tab/>
      </w:r>
      <w:r w:rsidRPr="00CC2D2A">
        <w:rPr>
          <w:rFonts w:eastAsia="Calibri"/>
          <w:b/>
        </w:rPr>
        <w:tab/>
      </w:r>
      <w:r w:rsidRPr="00CC2D2A">
        <w:rPr>
          <w:rFonts w:eastAsia="Calibri"/>
          <w:b/>
        </w:rPr>
        <w:tab/>
        <w:t xml:space="preserve"> </w:t>
      </w:r>
      <w:r w:rsidRPr="00CC2D2A">
        <w:rPr>
          <w:rFonts w:eastAsia="Calibri"/>
          <w:b/>
          <w:u w:val="single"/>
        </w:rPr>
        <w:t>Zamawiający</w:t>
      </w:r>
      <w:proofErr w:type="gramEnd"/>
      <w:r w:rsidRPr="00CC2D2A">
        <w:rPr>
          <w:rFonts w:eastAsia="Calibri"/>
          <w:b/>
        </w:rPr>
        <w:t>:</w:t>
      </w:r>
    </w:p>
    <w:p w:rsidR="00CC2D2A" w:rsidRPr="00CC2D2A" w:rsidRDefault="00CC2D2A" w:rsidP="00CC2D2A">
      <w:pPr>
        <w:spacing w:after="120"/>
        <w:jc w:val="both"/>
        <w:rPr>
          <w:i/>
          <w:sz w:val="20"/>
          <w:szCs w:val="20"/>
        </w:rPr>
      </w:pPr>
    </w:p>
    <w:p w:rsidR="007858BB" w:rsidRDefault="007858BB" w:rsidP="00CC2D2A">
      <w:pPr>
        <w:spacing w:after="120"/>
        <w:jc w:val="both"/>
        <w:rPr>
          <w:i/>
          <w:sz w:val="20"/>
          <w:szCs w:val="20"/>
        </w:rPr>
      </w:pPr>
    </w:p>
    <w:p w:rsidR="00CC2D2A" w:rsidRPr="00CC2D2A" w:rsidRDefault="00CC2D2A" w:rsidP="00CC2D2A">
      <w:pPr>
        <w:spacing w:after="120"/>
        <w:jc w:val="both"/>
        <w:rPr>
          <w:i/>
          <w:sz w:val="20"/>
          <w:szCs w:val="20"/>
        </w:rPr>
      </w:pPr>
      <w:r w:rsidRPr="00CC2D2A">
        <w:rPr>
          <w:i/>
          <w:sz w:val="20"/>
          <w:szCs w:val="20"/>
        </w:rPr>
        <w:t>W przypadku wyboru mojej oferty w trybie przetargu nieograniczonego nr postępowania 28/Med./2016, zobowiązuję się podpisać z Zamawiającym umowę wg powyższego wzoru.</w:t>
      </w:r>
    </w:p>
    <w:p w:rsidR="00CC2D2A" w:rsidRPr="00CC2D2A" w:rsidRDefault="00CC2D2A" w:rsidP="00CC2D2A">
      <w:pPr>
        <w:spacing w:line="360" w:lineRule="atLeast"/>
        <w:rPr>
          <w:sz w:val="20"/>
          <w:szCs w:val="20"/>
        </w:rPr>
      </w:pPr>
      <w:r w:rsidRPr="00CC2D2A">
        <w:rPr>
          <w:sz w:val="20"/>
          <w:szCs w:val="20"/>
        </w:rPr>
        <w:t>……………….…</w:t>
      </w:r>
      <w:proofErr w:type="gramStart"/>
      <w:r w:rsidRPr="00CC2D2A">
        <w:rPr>
          <w:sz w:val="20"/>
          <w:szCs w:val="20"/>
        </w:rPr>
        <w:t xml:space="preserve">dnia……………                                             </w:t>
      </w:r>
      <w:proofErr w:type="gramEnd"/>
      <w:r w:rsidRPr="00CC2D2A">
        <w:rPr>
          <w:sz w:val="20"/>
          <w:szCs w:val="20"/>
        </w:rPr>
        <w:t>...............................................................................</w:t>
      </w:r>
    </w:p>
    <w:p w:rsidR="00CC2D2A" w:rsidRPr="00CC2D2A" w:rsidRDefault="00CC2D2A" w:rsidP="00CC2D2A">
      <w:pPr>
        <w:ind w:left="5670"/>
        <w:jc w:val="center"/>
        <w:rPr>
          <w:sz w:val="16"/>
          <w:szCs w:val="16"/>
        </w:rPr>
      </w:pPr>
      <w:r w:rsidRPr="00CC2D2A">
        <w:rPr>
          <w:sz w:val="16"/>
          <w:szCs w:val="16"/>
        </w:rPr>
        <w:t xml:space="preserve">podpis </w:t>
      </w:r>
      <w:proofErr w:type="gramStart"/>
      <w:r w:rsidRPr="00CC2D2A">
        <w:rPr>
          <w:sz w:val="16"/>
          <w:szCs w:val="16"/>
        </w:rPr>
        <w:t>i  pieczęć</w:t>
      </w:r>
      <w:proofErr w:type="gramEnd"/>
      <w:r w:rsidRPr="00CC2D2A">
        <w:rPr>
          <w:sz w:val="16"/>
          <w:szCs w:val="16"/>
        </w:rPr>
        <w:t xml:space="preserve">  osób wskazanych w dokumencie</w:t>
      </w:r>
    </w:p>
    <w:p w:rsidR="00CC2D2A" w:rsidRPr="00CC2D2A" w:rsidRDefault="00CC2D2A" w:rsidP="00CC2D2A">
      <w:pPr>
        <w:ind w:left="5670"/>
        <w:jc w:val="center"/>
        <w:rPr>
          <w:rFonts w:eastAsia="Calibri"/>
        </w:rPr>
      </w:pPr>
      <w:proofErr w:type="gramStart"/>
      <w:r w:rsidRPr="00CC2D2A">
        <w:rPr>
          <w:sz w:val="16"/>
          <w:szCs w:val="16"/>
        </w:rPr>
        <w:t>uprawniającym</w:t>
      </w:r>
      <w:proofErr w:type="gramEnd"/>
      <w:r w:rsidRPr="00CC2D2A">
        <w:rPr>
          <w:sz w:val="16"/>
          <w:szCs w:val="16"/>
        </w:rPr>
        <w:t xml:space="preserve"> do występowania w obrocie prawnym lub posiadających pełnomocnictwo</w:t>
      </w: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CC2D2A" w:rsidRDefault="00CC2D2A"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090681" w:rsidRDefault="00090681" w:rsidP="00852E4B">
      <w:pPr>
        <w:jc w:val="right"/>
        <w:rPr>
          <w:b/>
          <w:snapToGrid w:val="0"/>
        </w:rPr>
      </w:pP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w:t>
      </w:r>
      <w:proofErr w:type="spellStart"/>
      <w:r w:rsidR="007B4820" w:rsidRPr="00CA52BE">
        <w:rPr>
          <w:rFonts w:ascii="Times New Roman" w:hAnsi="Times New Roman"/>
          <w:sz w:val="24"/>
          <w:szCs w:val="24"/>
        </w:rPr>
        <w:t>t</w:t>
      </w:r>
      <w:proofErr w:type="gramEnd"/>
      <w:r w:rsidR="007B4820">
        <w:rPr>
          <w:rFonts w:ascii="Times New Roman" w:hAnsi="Times New Roman"/>
          <w:sz w:val="24"/>
          <w:szCs w:val="24"/>
        </w:rPr>
        <w:t>.</w:t>
      </w:r>
      <w:r w:rsidR="00202FEF">
        <w:rPr>
          <w:rFonts w:ascii="Times New Roman" w:hAnsi="Times New Roman"/>
          <w:sz w:val="24"/>
          <w:szCs w:val="24"/>
        </w:rPr>
        <w:t>j</w:t>
      </w:r>
      <w:proofErr w:type="spellEnd"/>
      <w:r w:rsidR="00202FEF">
        <w:rPr>
          <w:rFonts w:ascii="Times New Roman" w:hAnsi="Times New Roman"/>
          <w:sz w:val="24"/>
          <w:szCs w:val="24"/>
        </w:rPr>
        <w:t xml:space="preserve">. </w:t>
      </w:r>
      <w:proofErr w:type="spellStart"/>
      <w:r w:rsidR="00202FEF">
        <w:rPr>
          <w:rFonts w:ascii="Times New Roman" w:hAnsi="Times New Roman"/>
          <w:sz w:val="24"/>
          <w:szCs w:val="24"/>
        </w:rPr>
        <w:t>Dz.U</w:t>
      </w:r>
      <w:proofErr w:type="spellEnd"/>
      <w:r w:rsidR="00202FEF">
        <w:rPr>
          <w:rFonts w:ascii="Times New Roman" w:hAnsi="Times New Roman"/>
          <w:sz w:val="24"/>
          <w:szCs w:val="24"/>
        </w:rPr>
        <w:t xml:space="preserve">. </w:t>
      </w:r>
      <w:proofErr w:type="gramStart"/>
      <w:r w:rsidR="00202FEF">
        <w:rPr>
          <w:rFonts w:ascii="Times New Roman" w:hAnsi="Times New Roman"/>
          <w:sz w:val="24"/>
          <w:szCs w:val="24"/>
        </w:rPr>
        <w:t>z</w:t>
      </w:r>
      <w:proofErr w:type="gramEnd"/>
      <w:r w:rsidR="00202FEF">
        <w:rPr>
          <w:rFonts w:ascii="Times New Roman" w:hAnsi="Times New Roman"/>
          <w:sz w:val="24"/>
          <w:szCs w:val="24"/>
        </w:rPr>
        <w:t xml:space="preserve">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Default="007B4820" w:rsidP="00090681">
      <w:pPr>
        <w:jc w:val="right"/>
        <w:rPr>
          <w:sz w:val="16"/>
        </w:rPr>
      </w:pPr>
      <w:r>
        <w:rPr>
          <w:sz w:val="28"/>
          <w:szCs w:val="28"/>
        </w:rPr>
        <w:br w:type="page"/>
      </w:r>
      <w:r w:rsidR="00090681">
        <w:rPr>
          <w:sz w:val="16"/>
        </w:rPr>
        <w:lastRenderedPageBreak/>
        <w:t xml:space="preserve"> </w:t>
      </w: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sidR="00090681">
        <w:rPr>
          <w:b/>
          <w:color w:val="000000"/>
        </w:rPr>
        <w:t>5</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202FEF">
        <w:t>15r., poz. 2164</w:t>
      </w:r>
      <w:r w:rsidRPr="00684393">
        <w:t>)</w:t>
      </w:r>
      <w:r w:rsidR="00202FEF">
        <w:t xml:space="preserve"> oświadczamy, że należymy/</w:t>
      </w:r>
      <w:r>
        <w:t>nie należymy</w:t>
      </w:r>
      <w:r>
        <w:rPr>
          <w:rStyle w:val="Odwoanieprzypisudolnego"/>
        </w:rPr>
        <w:footnoteReference w:id="4"/>
      </w:r>
      <w:r>
        <w:t xml:space="preserve"> do grupy </w:t>
      </w:r>
      <w:proofErr w:type="gramStart"/>
      <w:r>
        <w:t xml:space="preserve">kapitałowej, </w:t>
      </w:r>
      <w:r w:rsidR="00811E17">
        <w:t xml:space="preserve"> </w:t>
      </w:r>
      <w:r>
        <w:t>o</w:t>
      </w:r>
      <w:proofErr w:type="gramEnd"/>
      <w:r>
        <w:t xml:space="preserve"> której mowa w art. 24 ust. 2 pkt. 5</w:t>
      </w:r>
      <w:r w:rsidR="00202FEF">
        <w:t xml:space="preserve"> </w:t>
      </w:r>
      <w:proofErr w:type="spellStart"/>
      <w:r w:rsidR="00202FEF">
        <w:t>Pzp</w:t>
      </w:r>
      <w:proofErr w:type="spellEnd"/>
      <w:r>
        <w:t>.</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sectPr w:rsidR="00C63007" w:rsidSect="00F1768A">
      <w:headerReference w:type="default" r:id="rId19"/>
      <w:footerReference w:type="default" r:id="rId20"/>
      <w:pgSz w:w="11906" w:h="16838"/>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FD" w:rsidRDefault="00992AFD">
      <w:r>
        <w:separator/>
      </w:r>
    </w:p>
  </w:endnote>
  <w:endnote w:type="continuationSeparator" w:id="0">
    <w:p w:rsidR="00992AFD" w:rsidRDefault="0099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MetaPro-Normal">
    <w:charset w:val="00"/>
    <w:family w:val="auto"/>
    <w:pitch w:val="variable"/>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HelveticaNeueLT Std Thin">
    <w:charset w:val="00"/>
    <w:family w:val="roman"/>
    <w:pitch w:val="variable"/>
  </w:font>
  <w:font w:name="HelveticaNeueLT Std">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C61C4">
      <w:rPr>
        <w:rStyle w:val="Numerstrony"/>
        <w:noProof/>
      </w:rPr>
      <w:t>18</w:t>
    </w:r>
    <w:r>
      <w:rPr>
        <w:rStyle w:val="Numerstrony"/>
      </w:rPr>
      <w:fldChar w:fldCharType="end"/>
    </w:r>
  </w:p>
  <w:p w:rsidR="00C70377" w:rsidRDefault="00C70377">
    <w:pPr>
      <w:pStyle w:val="Stopka"/>
      <w:framePr w:wrap="auto" w:vAnchor="text" w:hAnchor="margin" w:xAlign="right" w:y="1"/>
      <w:ind w:right="360"/>
      <w:rPr>
        <w:rStyle w:val="Numerstrony"/>
      </w:rPr>
    </w:pPr>
  </w:p>
  <w:p w:rsidR="00C70377" w:rsidRDefault="00C7037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C61C4">
      <w:rPr>
        <w:rStyle w:val="Numerstrony"/>
        <w:noProof/>
      </w:rPr>
      <w:t>19</w:t>
    </w:r>
    <w:r>
      <w:rPr>
        <w:rStyle w:val="Numerstrony"/>
      </w:rPr>
      <w:fldChar w:fldCharType="end"/>
    </w:r>
  </w:p>
  <w:p w:rsidR="00C70377" w:rsidRDefault="00C70377">
    <w:pPr>
      <w:pStyle w:val="Stopka"/>
      <w:framePr w:wrap="auto" w:vAnchor="text" w:hAnchor="margin" w:xAlign="right" w:y="1"/>
      <w:ind w:right="360"/>
      <w:rPr>
        <w:rStyle w:val="Numerstrony"/>
      </w:rPr>
    </w:pPr>
  </w:p>
  <w:p w:rsidR="00C70377" w:rsidRDefault="00C7037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rsidP="003F1B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C61C4">
      <w:rPr>
        <w:rStyle w:val="Numerstrony"/>
        <w:noProof/>
      </w:rPr>
      <w:t>20</w:t>
    </w:r>
    <w:r>
      <w:rPr>
        <w:rStyle w:val="Numerstrony"/>
      </w:rPr>
      <w:fldChar w:fldCharType="end"/>
    </w:r>
  </w:p>
  <w:p w:rsidR="00C70377" w:rsidRDefault="00C70377">
    <w:pPr>
      <w:pStyle w:val="Stopka"/>
      <w:framePr w:wrap="auto" w:vAnchor="text" w:hAnchor="margin" w:xAlign="right" w:y="1"/>
      <w:ind w:right="360"/>
      <w:rPr>
        <w:rStyle w:val="Numerstrony"/>
      </w:rPr>
    </w:pPr>
  </w:p>
  <w:p w:rsidR="00C70377" w:rsidRDefault="00C70377">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C61C4">
      <w:rPr>
        <w:rStyle w:val="Numerstrony"/>
        <w:noProof/>
      </w:rPr>
      <w:t>36</w:t>
    </w:r>
    <w:r>
      <w:rPr>
        <w:rStyle w:val="Numerstrony"/>
      </w:rPr>
      <w:fldChar w:fldCharType="end"/>
    </w:r>
  </w:p>
  <w:p w:rsidR="00C70377" w:rsidRDefault="00C70377">
    <w:pPr>
      <w:pStyle w:val="Stopka"/>
      <w:framePr w:wrap="auto" w:vAnchor="text" w:hAnchor="margin" w:xAlign="right" w:y="1"/>
      <w:ind w:right="360"/>
      <w:rPr>
        <w:rStyle w:val="Numerstrony"/>
      </w:rPr>
    </w:pPr>
  </w:p>
  <w:p w:rsidR="00C70377" w:rsidRDefault="00C7037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FD" w:rsidRDefault="00992AFD">
      <w:r>
        <w:separator/>
      </w:r>
    </w:p>
  </w:footnote>
  <w:footnote w:type="continuationSeparator" w:id="0">
    <w:p w:rsidR="00992AFD" w:rsidRDefault="00992AFD">
      <w:r>
        <w:continuationSeparator/>
      </w:r>
    </w:p>
  </w:footnote>
  <w:footnote w:id="1">
    <w:p w:rsidR="00C70377" w:rsidRDefault="00C70377" w:rsidP="0016068A">
      <w:pPr>
        <w:pStyle w:val="Tekstprzypisudolnego"/>
      </w:pPr>
      <w:r>
        <w:rPr>
          <w:rStyle w:val="Odwoanieprzypisudolnego"/>
        </w:rPr>
        <w:footnoteRef/>
      </w:r>
      <w:r>
        <w:t xml:space="preserve"> </w:t>
      </w:r>
      <w:proofErr w:type="spellStart"/>
      <w:proofErr w:type="gramStart"/>
      <w:r>
        <w:t>niewłasciwe</w:t>
      </w:r>
      <w:proofErr w:type="spellEnd"/>
      <w:proofErr w:type="gramEnd"/>
      <w:r>
        <w:t xml:space="preserve"> skreślić</w:t>
      </w:r>
    </w:p>
  </w:footnote>
  <w:footnote w:id="2">
    <w:p w:rsidR="00C70377" w:rsidRDefault="00C70377">
      <w:pPr>
        <w:pStyle w:val="Tekstprzypisudolnego"/>
      </w:pPr>
      <w:r>
        <w:rPr>
          <w:rStyle w:val="Odwoanieprzypisudolnego"/>
        </w:rPr>
        <w:footnoteRef/>
      </w:r>
      <w:r>
        <w:t xml:space="preserve"> </w:t>
      </w:r>
      <w:proofErr w:type="spellStart"/>
      <w:proofErr w:type="gramStart"/>
      <w:r>
        <w:t>niewłasciwe</w:t>
      </w:r>
      <w:proofErr w:type="spellEnd"/>
      <w:proofErr w:type="gramEnd"/>
      <w:r>
        <w:t xml:space="preserve"> skreślić</w:t>
      </w:r>
    </w:p>
  </w:footnote>
  <w:footnote w:id="3">
    <w:p w:rsidR="00C70377" w:rsidRDefault="00C70377">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C70377" w:rsidRDefault="00C70377"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377" w:rsidRDefault="00C7037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3">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8BC4495"/>
    <w:multiLevelType w:val="hybridMultilevel"/>
    <w:tmpl w:val="80968090"/>
    <w:lvl w:ilvl="0" w:tplc="2E664944">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7">
    <w:nsid w:val="0944186B"/>
    <w:multiLevelType w:val="hybridMultilevel"/>
    <w:tmpl w:val="D916C742"/>
    <w:lvl w:ilvl="0" w:tplc="2A4ADC10">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1383FEA"/>
    <w:multiLevelType w:val="hybridMultilevel"/>
    <w:tmpl w:val="7DF6C6EE"/>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C05DBF"/>
    <w:multiLevelType w:val="hybridMultilevel"/>
    <w:tmpl w:val="3AA8B992"/>
    <w:lvl w:ilvl="0" w:tplc="04150011">
      <w:start w:val="1"/>
      <w:numFmt w:val="decimal"/>
      <w:lvlText w:val="%1)"/>
      <w:lvlJc w:val="left"/>
      <w:pPr>
        <w:ind w:left="720" w:hanging="360"/>
      </w:pPr>
      <w:rPr>
        <w:rFonts w:cs="Times New Roman"/>
      </w:rPr>
    </w:lvl>
    <w:lvl w:ilvl="1" w:tplc="03E6E25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1EC9349F"/>
    <w:multiLevelType w:val="hybridMultilevel"/>
    <w:tmpl w:val="73006926"/>
    <w:lvl w:ilvl="0" w:tplc="04150017">
      <w:start w:val="1"/>
      <w:numFmt w:val="lowerLetter"/>
      <w:lvlText w:val="%1)"/>
      <w:lvlJc w:val="left"/>
      <w:pPr>
        <w:tabs>
          <w:tab w:val="num" w:pos="720"/>
        </w:tabs>
        <w:ind w:left="720" w:hanging="360"/>
      </w:pPr>
      <w:rPr>
        <w:rFonts w:cs="Times New Roman" w:hint="default"/>
      </w:rPr>
    </w:lvl>
    <w:lvl w:ilvl="1" w:tplc="3FA642C0">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FCA3C65"/>
    <w:multiLevelType w:val="hybridMultilevel"/>
    <w:tmpl w:val="6DF826A2"/>
    <w:lvl w:ilvl="0" w:tplc="2E664944">
      <w:start w:val="1"/>
      <w:numFmt w:val="decimal"/>
      <w:lvlText w:val="%1."/>
      <w:lvlJc w:val="left"/>
      <w:pPr>
        <w:tabs>
          <w:tab w:val="num" w:pos="720"/>
        </w:tabs>
        <w:ind w:left="720" w:hanging="360"/>
      </w:pPr>
      <w:rPr>
        <w:rFonts w:cs="Times New Roman"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7">
    <w:nsid w:val="2C6B518A"/>
    <w:multiLevelType w:val="hybridMultilevel"/>
    <w:tmpl w:val="AEB00DC0"/>
    <w:lvl w:ilvl="0" w:tplc="EE56E3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9">
    <w:nsid w:val="31A24F39"/>
    <w:multiLevelType w:val="hybridMultilevel"/>
    <w:tmpl w:val="7A6C1830"/>
    <w:lvl w:ilvl="0" w:tplc="67C8CF5C">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34141F26"/>
    <w:multiLevelType w:val="hybridMultilevel"/>
    <w:tmpl w:val="DBCCADC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9873ABB"/>
    <w:multiLevelType w:val="hybridMultilevel"/>
    <w:tmpl w:val="9C96A90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nsid w:val="39B17396"/>
    <w:multiLevelType w:val="hybridMultilevel"/>
    <w:tmpl w:val="53CC0886"/>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B1142FE"/>
    <w:multiLevelType w:val="hybridMultilevel"/>
    <w:tmpl w:val="77929AB4"/>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nsid w:val="3BF309B2"/>
    <w:multiLevelType w:val="hybridMultilevel"/>
    <w:tmpl w:val="5D82B4C8"/>
    <w:lvl w:ilvl="0" w:tplc="04150017">
      <w:start w:val="1"/>
      <w:numFmt w:val="lowerLetter"/>
      <w:lvlText w:val="%1)"/>
      <w:lvlJc w:val="left"/>
      <w:pPr>
        <w:tabs>
          <w:tab w:val="num" w:pos="360"/>
        </w:tabs>
        <w:ind w:left="36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0">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D7246F4"/>
    <w:multiLevelType w:val="hybridMultilevel"/>
    <w:tmpl w:val="9CE0C094"/>
    <w:lvl w:ilvl="0" w:tplc="04150011">
      <w:start w:val="1"/>
      <w:numFmt w:val="decimal"/>
      <w:lvlText w:val="%1)"/>
      <w:lvlJc w:val="left"/>
      <w:pPr>
        <w:tabs>
          <w:tab w:val="num" w:pos="720"/>
        </w:tabs>
        <w:ind w:left="720" w:hanging="360"/>
      </w:pPr>
      <w:rPr>
        <w:rFonts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F4B420E"/>
    <w:multiLevelType w:val="multilevel"/>
    <w:tmpl w:val="B2AABDAC"/>
    <w:lvl w:ilvl="0">
      <w:start w:val="1"/>
      <w:numFmt w:val="decimal"/>
      <w:lvlText w:val="%1."/>
      <w:lvlJc w:val="left"/>
      <w:pPr>
        <w:tabs>
          <w:tab w:val="num" w:pos="360"/>
        </w:tabs>
        <w:ind w:left="360" w:hanging="360"/>
      </w:pPr>
      <w:rPr>
        <w:rFonts w:cs="Times New Roman"/>
        <w:b w:val="0"/>
      </w:rPr>
    </w:lvl>
    <w:lvl w:ilvl="1">
      <w:start w:val="1"/>
      <w:numFmt w:val="bullet"/>
      <w:lvlText w:val=""/>
      <w:lvlJc w:val="left"/>
      <w:pPr>
        <w:tabs>
          <w:tab w:val="num" w:pos="607"/>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8">
    <w:nsid w:val="55CC45B1"/>
    <w:multiLevelType w:val="hybridMultilevel"/>
    <w:tmpl w:val="9F38C0F2"/>
    <w:lvl w:ilvl="0" w:tplc="2E664944">
      <w:start w:val="1"/>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72A3AAD"/>
    <w:multiLevelType w:val="multilevel"/>
    <w:tmpl w:val="89E45C50"/>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43">
    <w:nsid w:val="5ABA6702"/>
    <w:multiLevelType w:val="hybridMultilevel"/>
    <w:tmpl w:val="F6A014B4"/>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6">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607A686B"/>
    <w:multiLevelType w:val="hybridMultilevel"/>
    <w:tmpl w:val="1F740E0E"/>
    <w:lvl w:ilvl="0" w:tplc="04150017">
      <w:start w:val="1"/>
      <w:numFmt w:val="lowerLetter"/>
      <w:lvlText w:val="%1)"/>
      <w:lvlJc w:val="left"/>
      <w:pPr>
        <w:tabs>
          <w:tab w:val="num" w:pos="720"/>
        </w:tabs>
        <w:ind w:left="720" w:hanging="360"/>
      </w:pPr>
      <w:rPr>
        <w:rFonts w:cs="Times New Roman" w:hint="default"/>
      </w:rPr>
    </w:lvl>
    <w:lvl w:ilvl="1" w:tplc="04150017">
      <w:start w:val="1"/>
      <w:numFmt w:val="lowerLetter"/>
      <w:lvlText w:val="%2)"/>
      <w:lvlJc w:val="left"/>
      <w:pPr>
        <w:tabs>
          <w:tab w:val="num" w:pos="607"/>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26E7234"/>
    <w:multiLevelType w:val="hybridMultilevel"/>
    <w:tmpl w:val="F150219A"/>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607"/>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1">
    <w:nsid w:val="64C775D8"/>
    <w:multiLevelType w:val="hybridMultilevel"/>
    <w:tmpl w:val="45E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nsid w:val="674D5060"/>
    <w:multiLevelType w:val="hybridMultilevel"/>
    <w:tmpl w:val="76C877CE"/>
    <w:lvl w:ilvl="0" w:tplc="32AC50B6">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675169D0"/>
    <w:multiLevelType w:val="hybridMultilevel"/>
    <w:tmpl w:val="28DA99EA"/>
    <w:lvl w:ilvl="0" w:tplc="9EE2F48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A1F7064"/>
    <w:multiLevelType w:val="multilevel"/>
    <w:tmpl w:val="D0B662C6"/>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6B197024"/>
    <w:multiLevelType w:val="hybridMultilevel"/>
    <w:tmpl w:val="590A44A8"/>
    <w:lvl w:ilvl="0" w:tplc="0415000F">
      <w:start w:val="1"/>
      <w:numFmt w:val="decimal"/>
      <w:lvlText w:val="%1."/>
      <w:lvlJc w:val="left"/>
      <w:pPr>
        <w:tabs>
          <w:tab w:val="num" w:pos="720"/>
        </w:tabs>
        <w:ind w:left="720" w:hanging="360"/>
      </w:pPr>
      <w:rPr>
        <w:rFonts w:cs="Times New Roman" w:hint="default"/>
      </w:rPr>
    </w:lvl>
    <w:lvl w:ilvl="1" w:tplc="FBEACE48">
      <w:start w:val="1"/>
      <w:numFmt w:val="bullet"/>
      <w:lvlText w:val=""/>
      <w:lvlJc w:val="left"/>
      <w:pPr>
        <w:tabs>
          <w:tab w:val="num" w:pos="607"/>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6D8005F4"/>
    <w:multiLevelType w:val="hybridMultilevel"/>
    <w:tmpl w:val="7A3602BE"/>
    <w:lvl w:ilvl="0" w:tplc="94CE0A02">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6ED82ED6"/>
    <w:multiLevelType w:val="hybridMultilevel"/>
    <w:tmpl w:val="F2FAF1BE"/>
    <w:lvl w:ilvl="0" w:tplc="3092B8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0E42774"/>
    <w:multiLevelType w:val="hybridMultilevel"/>
    <w:tmpl w:val="D4AA2740"/>
    <w:lvl w:ilvl="0" w:tplc="B47ECB38">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745C2E9A"/>
    <w:multiLevelType w:val="hybridMultilevel"/>
    <w:tmpl w:val="2BE440C6"/>
    <w:lvl w:ilvl="0" w:tplc="4A9C906C">
      <w:start w:val="2"/>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749C5292"/>
    <w:multiLevelType w:val="hybridMultilevel"/>
    <w:tmpl w:val="39A258E0"/>
    <w:lvl w:ilvl="0" w:tplc="01E402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9DC4700"/>
    <w:multiLevelType w:val="singleLevel"/>
    <w:tmpl w:val="04150011"/>
    <w:lvl w:ilvl="0">
      <w:start w:val="1"/>
      <w:numFmt w:val="decimal"/>
      <w:lvlText w:val="%1)"/>
      <w:lvlJc w:val="left"/>
      <w:pPr>
        <w:ind w:left="1146" w:hanging="360"/>
      </w:pPr>
      <w:rPr>
        <w:i w:val="0"/>
      </w:rPr>
    </w:lvl>
  </w:abstractNum>
  <w:abstractNum w:abstractNumId="68">
    <w:nsid w:val="7A10172C"/>
    <w:multiLevelType w:val="hybridMultilevel"/>
    <w:tmpl w:val="1EA0589E"/>
    <w:lvl w:ilvl="0" w:tplc="F11A3754">
      <w:start w:val="1"/>
      <w:numFmt w:val="decimal"/>
      <w:lvlText w:val="%1)"/>
      <w:lvlJc w:val="left"/>
      <w:pPr>
        <w:ind w:left="1429" w:hanging="360"/>
      </w:pPr>
      <w:rPr>
        <w:rFonts w:cs="Times New Roman"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nsid w:val="7B6C315D"/>
    <w:multiLevelType w:val="hybridMultilevel"/>
    <w:tmpl w:val="E5848FF4"/>
    <w:lvl w:ilvl="0" w:tplc="7BD07BAC">
      <w:start w:val="5"/>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C326513"/>
    <w:multiLevelType w:val="hybridMultilevel"/>
    <w:tmpl w:val="D0386F1A"/>
    <w:lvl w:ilvl="0" w:tplc="2E664944">
      <w:start w:val="1"/>
      <w:numFmt w:val="decimal"/>
      <w:lvlText w:val="%1."/>
      <w:lvlJc w:val="left"/>
      <w:pPr>
        <w:tabs>
          <w:tab w:val="num" w:pos="720"/>
        </w:tabs>
        <w:ind w:left="720" w:hanging="360"/>
      </w:pPr>
      <w:rPr>
        <w:rFonts w:cs="Times New Roman" w:hint="default"/>
        <w:color w:val="auto"/>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DE91AE0"/>
    <w:multiLevelType w:val="hybridMultilevel"/>
    <w:tmpl w:val="56321B62"/>
    <w:lvl w:ilvl="0" w:tplc="CA4421D2">
      <w:start w:val="1"/>
      <w:numFmt w:val="decimal"/>
      <w:lvlText w:val="%1."/>
      <w:lvlJc w:val="right"/>
      <w:pPr>
        <w:ind w:left="646" w:hanging="360"/>
      </w:pPr>
      <w:rPr>
        <w:rFonts w:hint="default"/>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72">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6"/>
  </w:num>
  <w:num w:numId="3">
    <w:abstractNumId w:val="60"/>
  </w:num>
  <w:num w:numId="4">
    <w:abstractNumId w:val="21"/>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2"/>
  </w:num>
  <w:num w:numId="20">
    <w:abstractNumId w:val="22"/>
  </w:num>
  <w:num w:numId="21">
    <w:abstractNumId w:val="18"/>
  </w:num>
  <w:num w:numId="22">
    <w:abstractNumId w:val="44"/>
  </w:num>
  <w:num w:numId="23">
    <w:abstractNumId w:val="72"/>
  </w:num>
  <w:num w:numId="24">
    <w:abstractNumId w:val="31"/>
  </w:num>
  <w:num w:numId="25">
    <w:abstractNumId w:val="66"/>
  </w:num>
  <w:num w:numId="26">
    <w:abstractNumId w:val="1"/>
  </w:num>
  <w:num w:numId="27">
    <w:abstractNumId w:val="32"/>
  </w:num>
  <w:num w:numId="28">
    <w:abstractNumId w:val="11"/>
  </w:num>
  <w:num w:numId="29">
    <w:abstractNumId w:val="54"/>
  </w:num>
  <w:num w:numId="30">
    <w:abstractNumId w:val="9"/>
  </w:num>
  <w:num w:numId="31">
    <w:abstractNumId w:val="17"/>
  </w:num>
  <w:num w:numId="32">
    <w:abstractNumId w:val="30"/>
  </w:num>
  <w:num w:numId="33">
    <w:abstractNumId w:val="69"/>
  </w:num>
  <w:num w:numId="34">
    <w:abstractNumId w:val="51"/>
  </w:num>
  <w:num w:numId="35">
    <w:abstractNumId w:val="34"/>
  </w:num>
  <w:num w:numId="36">
    <w:abstractNumId w:val="41"/>
  </w:num>
  <w:num w:numId="37">
    <w:abstractNumId w:val="55"/>
  </w:num>
  <w:num w:numId="38">
    <w:abstractNumId w:val="3"/>
  </w:num>
  <w:num w:numId="39">
    <w:abstractNumId w:val="36"/>
  </w:num>
  <w:num w:numId="40">
    <w:abstractNumId w:val="15"/>
  </w:num>
  <w:num w:numId="41">
    <w:abstractNumId w:val="40"/>
  </w:num>
  <w:num w:numId="42">
    <w:abstractNumId w:val="62"/>
  </w:num>
  <w:num w:numId="43">
    <w:abstractNumId w:val="73"/>
  </w:num>
  <w:num w:numId="44">
    <w:abstractNumId w:val="0"/>
  </w:num>
  <w:num w:numId="45">
    <w:abstractNumId w:val="35"/>
  </w:num>
  <w:num w:numId="46">
    <w:abstractNumId w:val="19"/>
  </w:num>
  <w:num w:numId="47">
    <w:abstractNumId w:val="58"/>
  </w:num>
  <w:num w:numId="48">
    <w:abstractNumId w:val="57"/>
  </w:num>
  <w:num w:numId="49">
    <w:abstractNumId w:val="43"/>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1"/>
  </w:num>
  <w:num w:numId="52">
    <w:abstractNumId w:val="68"/>
  </w:num>
  <w:num w:numId="53">
    <w:abstractNumId w:val="49"/>
  </w:num>
  <w:num w:numId="54">
    <w:abstractNumId w:val="12"/>
  </w:num>
  <w:num w:numId="55">
    <w:abstractNumId w:val="27"/>
  </w:num>
  <w:num w:numId="56">
    <w:abstractNumId w:val="13"/>
  </w:num>
  <w:num w:numId="57">
    <w:abstractNumId w:val="33"/>
  </w:num>
  <w:num w:numId="58">
    <w:abstractNumId w:val="24"/>
  </w:num>
  <w:num w:numId="59">
    <w:abstractNumId w:val="65"/>
  </w:num>
  <w:num w:numId="60">
    <w:abstractNumId w:val="71"/>
  </w:num>
  <w:num w:numId="61">
    <w:abstractNumId w:val="39"/>
  </w:num>
  <w:num w:numId="62">
    <w:abstractNumId w:val="25"/>
  </w:num>
  <w:num w:numId="63">
    <w:abstractNumId w:val="47"/>
  </w:num>
  <w:num w:numId="64">
    <w:abstractNumId w:val="5"/>
  </w:num>
  <w:num w:numId="65">
    <w:abstractNumId w:val="38"/>
  </w:num>
  <w:num w:numId="66">
    <w:abstractNumId w:val="14"/>
  </w:num>
  <w:num w:numId="67">
    <w:abstractNumId w:val="70"/>
  </w:num>
  <w:num w:numId="68">
    <w:abstractNumId w:val="59"/>
  </w:num>
  <w:num w:numId="69">
    <w:abstractNumId w:val="64"/>
  </w:num>
  <w:num w:numId="70">
    <w:abstractNumId w:val="23"/>
  </w:num>
  <w:num w:numId="71">
    <w:abstractNumId w:val="7"/>
  </w:num>
  <w:num w:numId="72">
    <w:abstractNumId w:val="53"/>
  </w:num>
  <w:num w:numId="73">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53A"/>
    <w:rsid w:val="0001688F"/>
    <w:rsid w:val="00017349"/>
    <w:rsid w:val="0001739A"/>
    <w:rsid w:val="00020E2F"/>
    <w:rsid w:val="00020F07"/>
    <w:rsid w:val="00021367"/>
    <w:rsid w:val="0002165C"/>
    <w:rsid w:val="00022D30"/>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662F"/>
    <w:rsid w:val="00047170"/>
    <w:rsid w:val="00047C87"/>
    <w:rsid w:val="00050D14"/>
    <w:rsid w:val="0005106B"/>
    <w:rsid w:val="00051D63"/>
    <w:rsid w:val="00052155"/>
    <w:rsid w:val="00052D00"/>
    <w:rsid w:val="000539E3"/>
    <w:rsid w:val="0005402D"/>
    <w:rsid w:val="000542E1"/>
    <w:rsid w:val="00054669"/>
    <w:rsid w:val="00056A31"/>
    <w:rsid w:val="000608C9"/>
    <w:rsid w:val="00060CFD"/>
    <w:rsid w:val="00061D5C"/>
    <w:rsid w:val="00062D28"/>
    <w:rsid w:val="000647E3"/>
    <w:rsid w:val="00065B2B"/>
    <w:rsid w:val="00065FED"/>
    <w:rsid w:val="00066995"/>
    <w:rsid w:val="00066A03"/>
    <w:rsid w:val="000671C5"/>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87F1D"/>
    <w:rsid w:val="00090681"/>
    <w:rsid w:val="00090EA2"/>
    <w:rsid w:val="000919C4"/>
    <w:rsid w:val="00091F17"/>
    <w:rsid w:val="000920BE"/>
    <w:rsid w:val="0009403C"/>
    <w:rsid w:val="00095260"/>
    <w:rsid w:val="000A0B63"/>
    <w:rsid w:val="000A0D2E"/>
    <w:rsid w:val="000A25B9"/>
    <w:rsid w:val="000A26BD"/>
    <w:rsid w:val="000A298C"/>
    <w:rsid w:val="000A33AF"/>
    <w:rsid w:val="000A3E64"/>
    <w:rsid w:val="000A55F6"/>
    <w:rsid w:val="000A568F"/>
    <w:rsid w:val="000A5CE9"/>
    <w:rsid w:val="000A6BF4"/>
    <w:rsid w:val="000A7AED"/>
    <w:rsid w:val="000B0076"/>
    <w:rsid w:val="000B0316"/>
    <w:rsid w:val="000B269F"/>
    <w:rsid w:val="000B2951"/>
    <w:rsid w:val="000B2A96"/>
    <w:rsid w:val="000B30D1"/>
    <w:rsid w:val="000B41E3"/>
    <w:rsid w:val="000B6454"/>
    <w:rsid w:val="000B6914"/>
    <w:rsid w:val="000C0B2A"/>
    <w:rsid w:val="000C2542"/>
    <w:rsid w:val="000C3A54"/>
    <w:rsid w:val="000C3C40"/>
    <w:rsid w:val="000C3EF5"/>
    <w:rsid w:val="000C45F7"/>
    <w:rsid w:val="000C469C"/>
    <w:rsid w:val="000C4DEA"/>
    <w:rsid w:val="000C4EDD"/>
    <w:rsid w:val="000C5398"/>
    <w:rsid w:val="000C5689"/>
    <w:rsid w:val="000C5B0F"/>
    <w:rsid w:val="000C5C34"/>
    <w:rsid w:val="000D10C8"/>
    <w:rsid w:val="000D1355"/>
    <w:rsid w:val="000D16AC"/>
    <w:rsid w:val="000D43DE"/>
    <w:rsid w:val="000E0556"/>
    <w:rsid w:val="000E0FB2"/>
    <w:rsid w:val="000E272A"/>
    <w:rsid w:val="000E2D5B"/>
    <w:rsid w:val="000E312A"/>
    <w:rsid w:val="000E3500"/>
    <w:rsid w:val="000E4DAA"/>
    <w:rsid w:val="000E5287"/>
    <w:rsid w:val="000E6B8E"/>
    <w:rsid w:val="000E7F5A"/>
    <w:rsid w:val="000F1885"/>
    <w:rsid w:val="000F208E"/>
    <w:rsid w:val="000F2206"/>
    <w:rsid w:val="000F226D"/>
    <w:rsid w:val="000F4046"/>
    <w:rsid w:val="000F42B2"/>
    <w:rsid w:val="000F4998"/>
    <w:rsid w:val="000F4B8F"/>
    <w:rsid w:val="000F4D86"/>
    <w:rsid w:val="000F64B1"/>
    <w:rsid w:val="000F6A26"/>
    <w:rsid w:val="000F6E8C"/>
    <w:rsid w:val="00100901"/>
    <w:rsid w:val="00100D0C"/>
    <w:rsid w:val="00101A28"/>
    <w:rsid w:val="00102731"/>
    <w:rsid w:val="00105860"/>
    <w:rsid w:val="00105A19"/>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6F6A"/>
    <w:rsid w:val="00133E88"/>
    <w:rsid w:val="00134405"/>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A7B2B"/>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1D68"/>
    <w:rsid w:val="00242437"/>
    <w:rsid w:val="00244085"/>
    <w:rsid w:val="00244EC1"/>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533C"/>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D0A"/>
    <w:rsid w:val="00293E86"/>
    <w:rsid w:val="00294AD3"/>
    <w:rsid w:val="00294BB7"/>
    <w:rsid w:val="00295438"/>
    <w:rsid w:val="00295AF4"/>
    <w:rsid w:val="0029602A"/>
    <w:rsid w:val="00296648"/>
    <w:rsid w:val="002A082E"/>
    <w:rsid w:val="002A08BC"/>
    <w:rsid w:val="002A1966"/>
    <w:rsid w:val="002A2143"/>
    <w:rsid w:val="002A2D60"/>
    <w:rsid w:val="002A5088"/>
    <w:rsid w:val="002A59DE"/>
    <w:rsid w:val="002A6934"/>
    <w:rsid w:val="002A6C39"/>
    <w:rsid w:val="002A73F7"/>
    <w:rsid w:val="002B0386"/>
    <w:rsid w:val="002B1903"/>
    <w:rsid w:val="002B2780"/>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21F9"/>
    <w:rsid w:val="002D3DE2"/>
    <w:rsid w:val="002D464D"/>
    <w:rsid w:val="002D4F92"/>
    <w:rsid w:val="002D4FD7"/>
    <w:rsid w:val="002D6581"/>
    <w:rsid w:val="002D771D"/>
    <w:rsid w:val="002E04A9"/>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A1"/>
    <w:rsid w:val="002F49E4"/>
    <w:rsid w:val="002F4D5F"/>
    <w:rsid w:val="002F5951"/>
    <w:rsid w:val="002F5BF3"/>
    <w:rsid w:val="002F6354"/>
    <w:rsid w:val="002F6360"/>
    <w:rsid w:val="002F76AE"/>
    <w:rsid w:val="00300D15"/>
    <w:rsid w:val="00301D49"/>
    <w:rsid w:val="003024C7"/>
    <w:rsid w:val="00303704"/>
    <w:rsid w:val="00303E60"/>
    <w:rsid w:val="003045DB"/>
    <w:rsid w:val="00304937"/>
    <w:rsid w:val="00304BA2"/>
    <w:rsid w:val="00305193"/>
    <w:rsid w:val="003055FE"/>
    <w:rsid w:val="003062BE"/>
    <w:rsid w:val="00307080"/>
    <w:rsid w:val="003073D5"/>
    <w:rsid w:val="00310580"/>
    <w:rsid w:val="00310689"/>
    <w:rsid w:val="00311D6F"/>
    <w:rsid w:val="00312893"/>
    <w:rsid w:val="003142A1"/>
    <w:rsid w:val="003147CD"/>
    <w:rsid w:val="0031498F"/>
    <w:rsid w:val="0031647C"/>
    <w:rsid w:val="003168E8"/>
    <w:rsid w:val="00317F28"/>
    <w:rsid w:val="0032009C"/>
    <w:rsid w:val="00321011"/>
    <w:rsid w:val="003213C3"/>
    <w:rsid w:val="0032183F"/>
    <w:rsid w:val="00321D5A"/>
    <w:rsid w:val="00322804"/>
    <w:rsid w:val="00323585"/>
    <w:rsid w:val="0032413B"/>
    <w:rsid w:val="00324DAF"/>
    <w:rsid w:val="00330884"/>
    <w:rsid w:val="003326C5"/>
    <w:rsid w:val="00336A79"/>
    <w:rsid w:val="00341217"/>
    <w:rsid w:val="00343CFB"/>
    <w:rsid w:val="003454E1"/>
    <w:rsid w:val="0034607C"/>
    <w:rsid w:val="00346F52"/>
    <w:rsid w:val="003472A3"/>
    <w:rsid w:val="003472A8"/>
    <w:rsid w:val="00351DF4"/>
    <w:rsid w:val="00354325"/>
    <w:rsid w:val="003555A8"/>
    <w:rsid w:val="00356FB5"/>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95A07"/>
    <w:rsid w:val="003A07B2"/>
    <w:rsid w:val="003A0E58"/>
    <w:rsid w:val="003A22D7"/>
    <w:rsid w:val="003A2B40"/>
    <w:rsid w:val="003A37B4"/>
    <w:rsid w:val="003A4105"/>
    <w:rsid w:val="003A45AB"/>
    <w:rsid w:val="003A6EA8"/>
    <w:rsid w:val="003A72ED"/>
    <w:rsid w:val="003A79DD"/>
    <w:rsid w:val="003B0092"/>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61C4"/>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1E90"/>
    <w:rsid w:val="003F2018"/>
    <w:rsid w:val="003F25C7"/>
    <w:rsid w:val="003F2977"/>
    <w:rsid w:val="003F3310"/>
    <w:rsid w:val="003F409F"/>
    <w:rsid w:val="003F4E99"/>
    <w:rsid w:val="003F4F4B"/>
    <w:rsid w:val="003F56E9"/>
    <w:rsid w:val="003F5ADE"/>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E30"/>
    <w:rsid w:val="00434141"/>
    <w:rsid w:val="00434501"/>
    <w:rsid w:val="004347D5"/>
    <w:rsid w:val="00434D27"/>
    <w:rsid w:val="00434EB9"/>
    <w:rsid w:val="00434F21"/>
    <w:rsid w:val="00435939"/>
    <w:rsid w:val="00436E9E"/>
    <w:rsid w:val="0043783A"/>
    <w:rsid w:val="00437D2B"/>
    <w:rsid w:val="004408B8"/>
    <w:rsid w:val="004409A5"/>
    <w:rsid w:val="004427E2"/>
    <w:rsid w:val="004428DA"/>
    <w:rsid w:val="004435D4"/>
    <w:rsid w:val="0044401A"/>
    <w:rsid w:val="00444732"/>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2A0"/>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967C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4637"/>
    <w:rsid w:val="004B50E5"/>
    <w:rsid w:val="004B6AF0"/>
    <w:rsid w:val="004B7393"/>
    <w:rsid w:val="004B73B2"/>
    <w:rsid w:val="004B763F"/>
    <w:rsid w:val="004C270E"/>
    <w:rsid w:val="004C2BAB"/>
    <w:rsid w:val="004C41D9"/>
    <w:rsid w:val="004C4963"/>
    <w:rsid w:val="004C5153"/>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CC"/>
    <w:rsid w:val="005152FB"/>
    <w:rsid w:val="00515341"/>
    <w:rsid w:val="005166BA"/>
    <w:rsid w:val="00520CDD"/>
    <w:rsid w:val="00520DD5"/>
    <w:rsid w:val="00523F0F"/>
    <w:rsid w:val="00524860"/>
    <w:rsid w:val="005249FB"/>
    <w:rsid w:val="00524ECE"/>
    <w:rsid w:val="005253CB"/>
    <w:rsid w:val="00525E22"/>
    <w:rsid w:val="0052632F"/>
    <w:rsid w:val="0052637D"/>
    <w:rsid w:val="00526991"/>
    <w:rsid w:val="00526C9E"/>
    <w:rsid w:val="00527599"/>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1CD"/>
    <w:rsid w:val="00555D59"/>
    <w:rsid w:val="005561AD"/>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571"/>
    <w:rsid w:val="00595C65"/>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C7FB3"/>
    <w:rsid w:val="005D027A"/>
    <w:rsid w:val="005D07FD"/>
    <w:rsid w:val="005D0EF4"/>
    <w:rsid w:val="005D117F"/>
    <w:rsid w:val="005D335A"/>
    <w:rsid w:val="005D68D2"/>
    <w:rsid w:val="005D77CF"/>
    <w:rsid w:val="005D7BF4"/>
    <w:rsid w:val="005E11D3"/>
    <w:rsid w:val="005E288E"/>
    <w:rsid w:val="005E3B1A"/>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2BC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2BA4"/>
    <w:rsid w:val="00694011"/>
    <w:rsid w:val="00694372"/>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1A1A"/>
    <w:rsid w:val="006E257A"/>
    <w:rsid w:val="006E29E9"/>
    <w:rsid w:val="006E37A2"/>
    <w:rsid w:val="006E38D1"/>
    <w:rsid w:val="006E4559"/>
    <w:rsid w:val="006E5083"/>
    <w:rsid w:val="006E54B7"/>
    <w:rsid w:val="006E558B"/>
    <w:rsid w:val="006E64A5"/>
    <w:rsid w:val="006E67B6"/>
    <w:rsid w:val="006E6EDB"/>
    <w:rsid w:val="006E70D5"/>
    <w:rsid w:val="006E7665"/>
    <w:rsid w:val="006E7F19"/>
    <w:rsid w:val="006F07F3"/>
    <w:rsid w:val="006F0833"/>
    <w:rsid w:val="006F16BC"/>
    <w:rsid w:val="006F1B08"/>
    <w:rsid w:val="006F22E5"/>
    <w:rsid w:val="006F2750"/>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26C10"/>
    <w:rsid w:val="0073012B"/>
    <w:rsid w:val="00730D68"/>
    <w:rsid w:val="00731CDE"/>
    <w:rsid w:val="007324ED"/>
    <w:rsid w:val="00732CD4"/>
    <w:rsid w:val="0073443D"/>
    <w:rsid w:val="0073482E"/>
    <w:rsid w:val="00734849"/>
    <w:rsid w:val="00734B87"/>
    <w:rsid w:val="00735E58"/>
    <w:rsid w:val="007361CC"/>
    <w:rsid w:val="00736648"/>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57B7F"/>
    <w:rsid w:val="00760153"/>
    <w:rsid w:val="00762328"/>
    <w:rsid w:val="0076312E"/>
    <w:rsid w:val="00763763"/>
    <w:rsid w:val="00764F0A"/>
    <w:rsid w:val="00765A4E"/>
    <w:rsid w:val="00765F0A"/>
    <w:rsid w:val="00766166"/>
    <w:rsid w:val="00767B77"/>
    <w:rsid w:val="00770FC7"/>
    <w:rsid w:val="0077249C"/>
    <w:rsid w:val="00774314"/>
    <w:rsid w:val="0077450D"/>
    <w:rsid w:val="00774D95"/>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206"/>
    <w:rsid w:val="00785583"/>
    <w:rsid w:val="007858BB"/>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3F8E"/>
    <w:rsid w:val="007F4B71"/>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B55"/>
    <w:rsid w:val="00844D05"/>
    <w:rsid w:val="00845A0E"/>
    <w:rsid w:val="008468B8"/>
    <w:rsid w:val="00847CDA"/>
    <w:rsid w:val="008512E9"/>
    <w:rsid w:val="0085141E"/>
    <w:rsid w:val="00851E5D"/>
    <w:rsid w:val="00852631"/>
    <w:rsid w:val="00852E4B"/>
    <w:rsid w:val="00854274"/>
    <w:rsid w:val="00855282"/>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1715"/>
    <w:rsid w:val="0088346A"/>
    <w:rsid w:val="008838FB"/>
    <w:rsid w:val="00885A8F"/>
    <w:rsid w:val="008860C9"/>
    <w:rsid w:val="00890001"/>
    <w:rsid w:val="00890562"/>
    <w:rsid w:val="0089337D"/>
    <w:rsid w:val="00894B79"/>
    <w:rsid w:val="00895FF6"/>
    <w:rsid w:val="008A194E"/>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5C5"/>
    <w:rsid w:val="008C2AE0"/>
    <w:rsid w:val="008C6CB0"/>
    <w:rsid w:val="008D0473"/>
    <w:rsid w:val="008D25CC"/>
    <w:rsid w:val="008D2CB5"/>
    <w:rsid w:val="008D40C7"/>
    <w:rsid w:val="008D4AC1"/>
    <w:rsid w:val="008D4F34"/>
    <w:rsid w:val="008D7396"/>
    <w:rsid w:val="008D78B6"/>
    <w:rsid w:val="008E05FA"/>
    <w:rsid w:val="008E07EE"/>
    <w:rsid w:val="008E16CE"/>
    <w:rsid w:val="008E1CAF"/>
    <w:rsid w:val="008E31F9"/>
    <w:rsid w:val="008E429D"/>
    <w:rsid w:val="008E44D2"/>
    <w:rsid w:val="008E48FE"/>
    <w:rsid w:val="008F04DA"/>
    <w:rsid w:val="008F09B9"/>
    <w:rsid w:val="008F2088"/>
    <w:rsid w:val="008F219A"/>
    <w:rsid w:val="008F2A9E"/>
    <w:rsid w:val="008F4313"/>
    <w:rsid w:val="008F4EBF"/>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2C8"/>
    <w:rsid w:val="009324EB"/>
    <w:rsid w:val="009326E5"/>
    <w:rsid w:val="00933B46"/>
    <w:rsid w:val="009351C5"/>
    <w:rsid w:val="00937297"/>
    <w:rsid w:val="0093776F"/>
    <w:rsid w:val="00940F71"/>
    <w:rsid w:val="009418BB"/>
    <w:rsid w:val="00942223"/>
    <w:rsid w:val="009422D9"/>
    <w:rsid w:val="00943AC1"/>
    <w:rsid w:val="009440AF"/>
    <w:rsid w:val="00945581"/>
    <w:rsid w:val="00946BE9"/>
    <w:rsid w:val="00946C04"/>
    <w:rsid w:val="00947663"/>
    <w:rsid w:val="0095083D"/>
    <w:rsid w:val="00950E46"/>
    <w:rsid w:val="00950E79"/>
    <w:rsid w:val="00950ED9"/>
    <w:rsid w:val="00950F24"/>
    <w:rsid w:val="00951059"/>
    <w:rsid w:val="009510D1"/>
    <w:rsid w:val="00951EB2"/>
    <w:rsid w:val="00952594"/>
    <w:rsid w:val="0095354F"/>
    <w:rsid w:val="00954B91"/>
    <w:rsid w:val="00954E11"/>
    <w:rsid w:val="009558D9"/>
    <w:rsid w:val="00955D17"/>
    <w:rsid w:val="00956C85"/>
    <w:rsid w:val="009571A9"/>
    <w:rsid w:val="00957428"/>
    <w:rsid w:val="009574BE"/>
    <w:rsid w:val="00957783"/>
    <w:rsid w:val="009602E0"/>
    <w:rsid w:val="009626A9"/>
    <w:rsid w:val="0096361B"/>
    <w:rsid w:val="00963D95"/>
    <w:rsid w:val="00964B3A"/>
    <w:rsid w:val="00964FE2"/>
    <w:rsid w:val="0096525E"/>
    <w:rsid w:val="00966FC8"/>
    <w:rsid w:val="009702AA"/>
    <w:rsid w:val="00970560"/>
    <w:rsid w:val="009715A6"/>
    <w:rsid w:val="00971B60"/>
    <w:rsid w:val="009726D8"/>
    <w:rsid w:val="00973028"/>
    <w:rsid w:val="00973306"/>
    <w:rsid w:val="00974EC7"/>
    <w:rsid w:val="009752AC"/>
    <w:rsid w:val="00976A36"/>
    <w:rsid w:val="00976F03"/>
    <w:rsid w:val="00976FBB"/>
    <w:rsid w:val="0098001B"/>
    <w:rsid w:val="009804D4"/>
    <w:rsid w:val="009834E5"/>
    <w:rsid w:val="00983770"/>
    <w:rsid w:val="009845F7"/>
    <w:rsid w:val="00986A25"/>
    <w:rsid w:val="009874B2"/>
    <w:rsid w:val="0098779D"/>
    <w:rsid w:val="00990D9E"/>
    <w:rsid w:val="00992A43"/>
    <w:rsid w:val="00992AFD"/>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475A"/>
    <w:rsid w:val="009D55FB"/>
    <w:rsid w:val="009D6028"/>
    <w:rsid w:val="009D7800"/>
    <w:rsid w:val="009E0EF4"/>
    <w:rsid w:val="009E2090"/>
    <w:rsid w:val="009E437D"/>
    <w:rsid w:val="009E7827"/>
    <w:rsid w:val="009F0E76"/>
    <w:rsid w:val="009F1758"/>
    <w:rsid w:val="009F29F6"/>
    <w:rsid w:val="009F2B1C"/>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5F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C37"/>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1909"/>
    <w:rsid w:val="00A51A2A"/>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77CE0"/>
    <w:rsid w:val="00A806CD"/>
    <w:rsid w:val="00A81298"/>
    <w:rsid w:val="00A82016"/>
    <w:rsid w:val="00A83B71"/>
    <w:rsid w:val="00A83EA1"/>
    <w:rsid w:val="00A84514"/>
    <w:rsid w:val="00A84C26"/>
    <w:rsid w:val="00A858F9"/>
    <w:rsid w:val="00A866A7"/>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1FD0"/>
    <w:rsid w:val="00AE2654"/>
    <w:rsid w:val="00AE3EA6"/>
    <w:rsid w:val="00AE4155"/>
    <w:rsid w:val="00AE4605"/>
    <w:rsid w:val="00AE46E5"/>
    <w:rsid w:val="00AE595F"/>
    <w:rsid w:val="00AE70AF"/>
    <w:rsid w:val="00AE72C1"/>
    <w:rsid w:val="00AE759B"/>
    <w:rsid w:val="00AF0437"/>
    <w:rsid w:val="00AF0DDC"/>
    <w:rsid w:val="00AF311E"/>
    <w:rsid w:val="00AF375F"/>
    <w:rsid w:val="00AF4BF4"/>
    <w:rsid w:val="00AF539B"/>
    <w:rsid w:val="00AF61E8"/>
    <w:rsid w:val="00AF6E19"/>
    <w:rsid w:val="00AF75B8"/>
    <w:rsid w:val="00B00260"/>
    <w:rsid w:val="00B00783"/>
    <w:rsid w:val="00B00AD8"/>
    <w:rsid w:val="00B02986"/>
    <w:rsid w:val="00B03980"/>
    <w:rsid w:val="00B044CF"/>
    <w:rsid w:val="00B045C4"/>
    <w:rsid w:val="00B04896"/>
    <w:rsid w:val="00B05C65"/>
    <w:rsid w:val="00B065D2"/>
    <w:rsid w:val="00B068C3"/>
    <w:rsid w:val="00B0725E"/>
    <w:rsid w:val="00B07C17"/>
    <w:rsid w:val="00B1008C"/>
    <w:rsid w:val="00B117C9"/>
    <w:rsid w:val="00B11801"/>
    <w:rsid w:val="00B11CA7"/>
    <w:rsid w:val="00B12573"/>
    <w:rsid w:val="00B12971"/>
    <w:rsid w:val="00B129B5"/>
    <w:rsid w:val="00B14BCE"/>
    <w:rsid w:val="00B178CD"/>
    <w:rsid w:val="00B222A7"/>
    <w:rsid w:val="00B2252C"/>
    <w:rsid w:val="00B22A36"/>
    <w:rsid w:val="00B23149"/>
    <w:rsid w:val="00B241C9"/>
    <w:rsid w:val="00B247F6"/>
    <w:rsid w:val="00B24B63"/>
    <w:rsid w:val="00B25103"/>
    <w:rsid w:val="00B25B84"/>
    <w:rsid w:val="00B274FC"/>
    <w:rsid w:val="00B27567"/>
    <w:rsid w:val="00B27A92"/>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65D0"/>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292C"/>
    <w:rsid w:val="00BA3BFB"/>
    <w:rsid w:val="00BA56B1"/>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6F0F"/>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F20"/>
    <w:rsid w:val="00C0760C"/>
    <w:rsid w:val="00C07EE1"/>
    <w:rsid w:val="00C10658"/>
    <w:rsid w:val="00C10921"/>
    <w:rsid w:val="00C12D63"/>
    <w:rsid w:val="00C14EFB"/>
    <w:rsid w:val="00C16CA9"/>
    <w:rsid w:val="00C17491"/>
    <w:rsid w:val="00C17EC4"/>
    <w:rsid w:val="00C17FBC"/>
    <w:rsid w:val="00C2158B"/>
    <w:rsid w:val="00C22CBE"/>
    <w:rsid w:val="00C245B8"/>
    <w:rsid w:val="00C2472D"/>
    <w:rsid w:val="00C24A9C"/>
    <w:rsid w:val="00C250E1"/>
    <w:rsid w:val="00C25F21"/>
    <w:rsid w:val="00C25FBC"/>
    <w:rsid w:val="00C26801"/>
    <w:rsid w:val="00C27093"/>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3BE0"/>
    <w:rsid w:val="00C5441E"/>
    <w:rsid w:val="00C54EFC"/>
    <w:rsid w:val="00C54F45"/>
    <w:rsid w:val="00C5555F"/>
    <w:rsid w:val="00C56B86"/>
    <w:rsid w:val="00C575D1"/>
    <w:rsid w:val="00C60C64"/>
    <w:rsid w:val="00C6197D"/>
    <w:rsid w:val="00C61C00"/>
    <w:rsid w:val="00C62115"/>
    <w:rsid w:val="00C62FE2"/>
    <w:rsid w:val="00C63007"/>
    <w:rsid w:val="00C632B6"/>
    <w:rsid w:val="00C63EF8"/>
    <w:rsid w:val="00C64722"/>
    <w:rsid w:val="00C64DD1"/>
    <w:rsid w:val="00C667F2"/>
    <w:rsid w:val="00C66B90"/>
    <w:rsid w:val="00C70377"/>
    <w:rsid w:val="00C70E5E"/>
    <w:rsid w:val="00C71505"/>
    <w:rsid w:val="00C716CF"/>
    <w:rsid w:val="00C723D6"/>
    <w:rsid w:val="00C72E27"/>
    <w:rsid w:val="00C733AE"/>
    <w:rsid w:val="00C742EB"/>
    <w:rsid w:val="00C7655E"/>
    <w:rsid w:val="00C77979"/>
    <w:rsid w:val="00C80D47"/>
    <w:rsid w:val="00C8164E"/>
    <w:rsid w:val="00C82CD3"/>
    <w:rsid w:val="00C84257"/>
    <w:rsid w:val="00C85CB3"/>
    <w:rsid w:val="00C85ECC"/>
    <w:rsid w:val="00C865E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3B5"/>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2D2A"/>
    <w:rsid w:val="00CC334F"/>
    <w:rsid w:val="00CC3ABC"/>
    <w:rsid w:val="00CC558B"/>
    <w:rsid w:val="00CC5B6F"/>
    <w:rsid w:val="00CC6A30"/>
    <w:rsid w:val="00CC6B99"/>
    <w:rsid w:val="00CC6C34"/>
    <w:rsid w:val="00CD01D0"/>
    <w:rsid w:val="00CD03CB"/>
    <w:rsid w:val="00CD1665"/>
    <w:rsid w:val="00CD1A41"/>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E7790"/>
    <w:rsid w:val="00CF0317"/>
    <w:rsid w:val="00CF0391"/>
    <w:rsid w:val="00CF16ED"/>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5E1B"/>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2475"/>
    <w:rsid w:val="00D62548"/>
    <w:rsid w:val="00D633A0"/>
    <w:rsid w:val="00D6345F"/>
    <w:rsid w:val="00D63A12"/>
    <w:rsid w:val="00D66083"/>
    <w:rsid w:val="00D66FF2"/>
    <w:rsid w:val="00D7268E"/>
    <w:rsid w:val="00D733AA"/>
    <w:rsid w:val="00D74B7A"/>
    <w:rsid w:val="00D75D15"/>
    <w:rsid w:val="00D76C02"/>
    <w:rsid w:val="00D81326"/>
    <w:rsid w:val="00D82392"/>
    <w:rsid w:val="00D825D6"/>
    <w:rsid w:val="00D82D50"/>
    <w:rsid w:val="00D835F0"/>
    <w:rsid w:val="00D838F0"/>
    <w:rsid w:val="00D840AB"/>
    <w:rsid w:val="00D8457D"/>
    <w:rsid w:val="00D902B2"/>
    <w:rsid w:val="00D90F43"/>
    <w:rsid w:val="00D91571"/>
    <w:rsid w:val="00D91633"/>
    <w:rsid w:val="00D9214E"/>
    <w:rsid w:val="00D932DB"/>
    <w:rsid w:val="00D93FC7"/>
    <w:rsid w:val="00D94A94"/>
    <w:rsid w:val="00D94C4A"/>
    <w:rsid w:val="00D94E24"/>
    <w:rsid w:val="00D95EDC"/>
    <w:rsid w:val="00DA1546"/>
    <w:rsid w:val="00DA1D52"/>
    <w:rsid w:val="00DA28B1"/>
    <w:rsid w:val="00DA3366"/>
    <w:rsid w:val="00DA3A76"/>
    <w:rsid w:val="00DA3D9D"/>
    <w:rsid w:val="00DA3FF6"/>
    <w:rsid w:val="00DA4D38"/>
    <w:rsid w:val="00DA6D47"/>
    <w:rsid w:val="00DA6F6A"/>
    <w:rsid w:val="00DA758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4407"/>
    <w:rsid w:val="00DC6D00"/>
    <w:rsid w:val="00DC7DBF"/>
    <w:rsid w:val="00DD023B"/>
    <w:rsid w:val="00DD031B"/>
    <w:rsid w:val="00DD0B64"/>
    <w:rsid w:val="00DD3C0E"/>
    <w:rsid w:val="00DD410B"/>
    <w:rsid w:val="00DD4604"/>
    <w:rsid w:val="00DD630F"/>
    <w:rsid w:val="00DD7CD6"/>
    <w:rsid w:val="00DD7EB7"/>
    <w:rsid w:val="00DE0FB2"/>
    <w:rsid w:val="00DE3EFB"/>
    <w:rsid w:val="00DE62A2"/>
    <w:rsid w:val="00DE7B5F"/>
    <w:rsid w:val="00DF0092"/>
    <w:rsid w:val="00DF0624"/>
    <w:rsid w:val="00DF08AA"/>
    <w:rsid w:val="00DF17DE"/>
    <w:rsid w:val="00DF20F7"/>
    <w:rsid w:val="00DF262F"/>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278C8"/>
    <w:rsid w:val="00E3026E"/>
    <w:rsid w:val="00E333DC"/>
    <w:rsid w:val="00E33BD9"/>
    <w:rsid w:val="00E34790"/>
    <w:rsid w:val="00E34AA4"/>
    <w:rsid w:val="00E351C9"/>
    <w:rsid w:val="00E355F7"/>
    <w:rsid w:val="00E35DD6"/>
    <w:rsid w:val="00E35E86"/>
    <w:rsid w:val="00E360AA"/>
    <w:rsid w:val="00E400A2"/>
    <w:rsid w:val="00E41E21"/>
    <w:rsid w:val="00E42ED6"/>
    <w:rsid w:val="00E43C97"/>
    <w:rsid w:val="00E44EF7"/>
    <w:rsid w:val="00E452FD"/>
    <w:rsid w:val="00E45F09"/>
    <w:rsid w:val="00E47ADB"/>
    <w:rsid w:val="00E50A4C"/>
    <w:rsid w:val="00E51771"/>
    <w:rsid w:val="00E51ED4"/>
    <w:rsid w:val="00E53013"/>
    <w:rsid w:val="00E53B5D"/>
    <w:rsid w:val="00E54CEE"/>
    <w:rsid w:val="00E550C6"/>
    <w:rsid w:val="00E55F76"/>
    <w:rsid w:val="00E5674A"/>
    <w:rsid w:val="00E56978"/>
    <w:rsid w:val="00E5784E"/>
    <w:rsid w:val="00E57DAC"/>
    <w:rsid w:val="00E60F42"/>
    <w:rsid w:val="00E612F4"/>
    <w:rsid w:val="00E6232B"/>
    <w:rsid w:val="00E62ACC"/>
    <w:rsid w:val="00E62D7A"/>
    <w:rsid w:val="00E63F02"/>
    <w:rsid w:val="00E64394"/>
    <w:rsid w:val="00E66BBF"/>
    <w:rsid w:val="00E67224"/>
    <w:rsid w:val="00E67248"/>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756"/>
    <w:rsid w:val="00E95B7A"/>
    <w:rsid w:val="00E96D43"/>
    <w:rsid w:val="00E97BE0"/>
    <w:rsid w:val="00EA06C4"/>
    <w:rsid w:val="00EA0845"/>
    <w:rsid w:val="00EA18CB"/>
    <w:rsid w:val="00EA21E9"/>
    <w:rsid w:val="00EA3491"/>
    <w:rsid w:val="00EA4F27"/>
    <w:rsid w:val="00EA5AF4"/>
    <w:rsid w:val="00EA758F"/>
    <w:rsid w:val="00EA7778"/>
    <w:rsid w:val="00EB0219"/>
    <w:rsid w:val="00EB076F"/>
    <w:rsid w:val="00EB1477"/>
    <w:rsid w:val="00EB2A77"/>
    <w:rsid w:val="00EB2FDA"/>
    <w:rsid w:val="00EB3DDB"/>
    <w:rsid w:val="00EB47D7"/>
    <w:rsid w:val="00EB482C"/>
    <w:rsid w:val="00EB4E48"/>
    <w:rsid w:val="00EB66C0"/>
    <w:rsid w:val="00EB6BFD"/>
    <w:rsid w:val="00EB6EE5"/>
    <w:rsid w:val="00EC088F"/>
    <w:rsid w:val="00EC16C3"/>
    <w:rsid w:val="00EC203F"/>
    <w:rsid w:val="00EC29C4"/>
    <w:rsid w:val="00EC63BB"/>
    <w:rsid w:val="00EC64C7"/>
    <w:rsid w:val="00ED2004"/>
    <w:rsid w:val="00ED2249"/>
    <w:rsid w:val="00ED44D8"/>
    <w:rsid w:val="00ED5C26"/>
    <w:rsid w:val="00ED664A"/>
    <w:rsid w:val="00ED7EDC"/>
    <w:rsid w:val="00EE1744"/>
    <w:rsid w:val="00EE32C8"/>
    <w:rsid w:val="00EE3D08"/>
    <w:rsid w:val="00EE54C5"/>
    <w:rsid w:val="00EE582A"/>
    <w:rsid w:val="00EE6166"/>
    <w:rsid w:val="00EE6921"/>
    <w:rsid w:val="00EE6CB8"/>
    <w:rsid w:val="00EE7FFD"/>
    <w:rsid w:val="00EF02C8"/>
    <w:rsid w:val="00EF0F96"/>
    <w:rsid w:val="00EF2B58"/>
    <w:rsid w:val="00EF2E58"/>
    <w:rsid w:val="00EF39F6"/>
    <w:rsid w:val="00EF40B9"/>
    <w:rsid w:val="00EF414B"/>
    <w:rsid w:val="00EF57EF"/>
    <w:rsid w:val="00EF58A9"/>
    <w:rsid w:val="00EF5910"/>
    <w:rsid w:val="00EF5C76"/>
    <w:rsid w:val="00EF6132"/>
    <w:rsid w:val="00EF6C11"/>
    <w:rsid w:val="00F010E6"/>
    <w:rsid w:val="00F01CBA"/>
    <w:rsid w:val="00F04117"/>
    <w:rsid w:val="00F042D5"/>
    <w:rsid w:val="00F04711"/>
    <w:rsid w:val="00F07F3C"/>
    <w:rsid w:val="00F11124"/>
    <w:rsid w:val="00F1120D"/>
    <w:rsid w:val="00F1250C"/>
    <w:rsid w:val="00F1258E"/>
    <w:rsid w:val="00F12C6F"/>
    <w:rsid w:val="00F13390"/>
    <w:rsid w:val="00F137D9"/>
    <w:rsid w:val="00F1460D"/>
    <w:rsid w:val="00F14A66"/>
    <w:rsid w:val="00F15372"/>
    <w:rsid w:val="00F15450"/>
    <w:rsid w:val="00F15A86"/>
    <w:rsid w:val="00F15BE7"/>
    <w:rsid w:val="00F16B86"/>
    <w:rsid w:val="00F16B97"/>
    <w:rsid w:val="00F16D62"/>
    <w:rsid w:val="00F1768A"/>
    <w:rsid w:val="00F17B61"/>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F7"/>
    <w:rsid w:val="00F41DE7"/>
    <w:rsid w:val="00F4201B"/>
    <w:rsid w:val="00F42C18"/>
    <w:rsid w:val="00F4570F"/>
    <w:rsid w:val="00F45B43"/>
    <w:rsid w:val="00F45F1A"/>
    <w:rsid w:val="00F45FDD"/>
    <w:rsid w:val="00F46075"/>
    <w:rsid w:val="00F46C4C"/>
    <w:rsid w:val="00F51A03"/>
    <w:rsid w:val="00F52D50"/>
    <w:rsid w:val="00F54086"/>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5B8"/>
    <w:rsid w:val="00F77633"/>
    <w:rsid w:val="00F77FBE"/>
    <w:rsid w:val="00F80317"/>
    <w:rsid w:val="00F80D55"/>
    <w:rsid w:val="00F81001"/>
    <w:rsid w:val="00F81436"/>
    <w:rsid w:val="00F8231F"/>
    <w:rsid w:val="00F82A4A"/>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192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envelope address" w:uiPriority="99"/>
    <w:lsdException w:name="annotation reference" w:uiPriority="99"/>
    <w:lsdException w:name="page number" w:uiPriority="99"/>
    <w:lsdException w:name="Title" w:uiPriority="99"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uiPriority w:val="99"/>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MapadokumentuZnak2">
    <w:name w:val="Mapa dokumentu Znak2"/>
    <w:link w:val="Mapadokumentu"/>
    <w:uiPriority w:val="99"/>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99"/>
    <w:rsid w:val="004A0E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styleId="Mapadokumentu">
    <w:name w:val="Document Map"/>
    <w:basedOn w:val="Normalny"/>
    <w:link w:val="MapadokumentuZnak2"/>
    <w:uiPriority w:val="99"/>
    <w:rsid w:val="00BE6F0F"/>
    <w:pPr>
      <w:shd w:val="clear" w:color="auto" w:fill="000080"/>
    </w:pPr>
    <w:rPr>
      <w:rFonts w:ascii="Tahoma" w:eastAsia="Calibri" w:hAnsi="Tahoma" w:cs="Tahoma"/>
      <w:sz w:val="16"/>
      <w:szCs w:val="16"/>
    </w:rPr>
  </w:style>
  <w:style w:type="character" w:customStyle="1" w:styleId="PlandokumentuZnak3">
    <w:name w:val="Plan dokumentu Znak3"/>
    <w:basedOn w:val="Domylnaczcionkaakapitu"/>
    <w:uiPriority w:val="99"/>
    <w:rsid w:val="00BE6F0F"/>
    <w:rPr>
      <w:rFonts w:ascii="Tahoma" w:eastAsia="Times New Roman" w:hAnsi="Tahoma" w:cs="Tahoma"/>
      <w:sz w:val="16"/>
      <w:szCs w:val="16"/>
    </w:rPr>
  </w:style>
  <w:style w:type="paragraph" w:customStyle="1" w:styleId="NormalnyWeb21">
    <w:name w:val="Normalny (Web)21"/>
    <w:basedOn w:val="Normalny"/>
    <w:rsid w:val="00BE6F0F"/>
    <w:pPr>
      <w:spacing w:before="100" w:after="100"/>
    </w:pPr>
    <w:rPr>
      <w:szCs w:val="20"/>
    </w:rPr>
  </w:style>
  <w:style w:type="numbering" w:customStyle="1" w:styleId="Bezlisty21">
    <w:name w:val="Bez listy21"/>
    <w:next w:val="Bezlisty"/>
    <w:semiHidden/>
    <w:unhideWhenUsed/>
    <w:rsid w:val="00BE6F0F"/>
  </w:style>
  <w:style w:type="table" w:customStyle="1" w:styleId="Tabela-Siatka11">
    <w:name w:val="Tabela - Siatka11"/>
    <w:basedOn w:val="Standardowy"/>
    <w:next w:val="Tabela-Siatka"/>
    <w:uiPriority w:val="59"/>
    <w:rsid w:val="00BE6F0F"/>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1">
    <w:name w:val="WW8Num2911"/>
    <w:rsid w:val="00BE6F0F"/>
  </w:style>
  <w:style w:type="paragraph" w:customStyle="1" w:styleId="Akapitzlist3">
    <w:name w:val="Akapit z listą3"/>
    <w:basedOn w:val="Normalny"/>
    <w:rsid w:val="00BE6F0F"/>
    <w:pPr>
      <w:ind w:left="720"/>
      <w:contextualSpacing/>
    </w:pPr>
    <w:rPr>
      <w:rFonts w:eastAsia="Calibri"/>
    </w:rPr>
  </w:style>
  <w:style w:type="numbering" w:customStyle="1" w:styleId="Bezlisty31">
    <w:name w:val="Bez listy31"/>
    <w:next w:val="Bezlisty"/>
    <w:uiPriority w:val="99"/>
    <w:semiHidden/>
    <w:unhideWhenUsed/>
    <w:rsid w:val="00BE6F0F"/>
  </w:style>
  <w:style w:type="numbering" w:customStyle="1" w:styleId="Bezlisty121">
    <w:name w:val="Bez listy121"/>
    <w:next w:val="Bezlisty"/>
    <w:uiPriority w:val="99"/>
    <w:semiHidden/>
    <w:rsid w:val="00BE6F0F"/>
  </w:style>
  <w:style w:type="numbering" w:customStyle="1" w:styleId="Bezlisty211">
    <w:name w:val="Bez listy211"/>
    <w:next w:val="Bezlisty"/>
    <w:semiHidden/>
    <w:unhideWhenUsed/>
    <w:rsid w:val="00BE6F0F"/>
  </w:style>
  <w:style w:type="table" w:customStyle="1" w:styleId="Tabela-Siatka21">
    <w:name w:val="Tabela - Siatka21"/>
    <w:basedOn w:val="Standardowy"/>
    <w:next w:val="Tabela-Siatka"/>
    <w:uiPriority w:val="59"/>
    <w:rsid w:val="00BE6F0F"/>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29"/>
    <w:pPr>
      <w:numPr>
        <w:numId w:val="18"/>
      </w:numPr>
    </w:pPr>
  </w:style>
  <w:style w:type="numbering" w:customStyle="1" w:styleId="Nagwek2Znak">
    <w:name w:val="WW8Num451"/>
    <w:pPr>
      <w:numPr>
        <w:numId w:val="4"/>
      </w:numPr>
    </w:pPr>
  </w:style>
  <w:style w:type="numbering" w:customStyle="1" w:styleId="Nagwek3Znak">
    <w:name w:val="WW8Num45"/>
    <w:pPr>
      <w:numPr>
        <w:numId w:val="19"/>
      </w:numPr>
    </w:pPr>
  </w:style>
  <w:style w:type="numbering" w:customStyle="1" w:styleId="Nagwek4Znak">
    <w:name w:val="WW8Num2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2866346">
      <w:bodyDiv w:val="1"/>
      <w:marLeft w:val="0"/>
      <w:marRight w:val="0"/>
      <w:marTop w:val="0"/>
      <w:marBottom w:val="0"/>
      <w:divBdr>
        <w:top w:val="none" w:sz="0" w:space="0" w:color="auto"/>
        <w:left w:val="none" w:sz="0" w:space="0" w:color="auto"/>
        <w:bottom w:val="none" w:sz="0" w:space="0" w:color="auto"/>
        <w:right w:val="none" w:sz="0" w:space="0" w:color="auto"/>
      </w:divBdr>
    </w:div>
    <w:div w:id="1904833771">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FB12-6132-4CF5-91ED-0B8B2AB0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36</Pages>
  <Words>11623</Words>
  <Characters>69739</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81200</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4wsk</cp:lastModifiedBy>
  <cp:revision>71</cp:revision>
  <cp:lastPrinted>2016-03-24T08:38:00Z</cp:lastPrinted>
  <dcterms:created xsi:type="dcterms:W3CDTF">2016-02-08T07:59:00Z</dcterms:created>
  <dcterms:modified xsi:type="dcterms:W3CDTF">2016-03-30T05:47:00Z</dcterms:modified>
</cp:coreProperties>
</file>