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055" w:rsidRPr="00442055" w:rsidRDefault="00B25547" w:rsidP="00442055">
      <w:pPr>
        <w:spacing w:after="0" w:line="240" w:lineRule="auto"/>
        <w:ind w:firstLine="708"/>
        <w:jc w:val="right"/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</w:pPr>
      <w:r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>Załącznik</w:t>
      </w:r>
      <w:r w:rsidR="00442055">
        <w:rPr>
          <w:rFonts w:ascii="Calibri" w:eastAsia="Times New Roman" w:hAnsi="Calibri" w:cs="Times New Roman"/>
          <w:b/>
          <w:sz w:val="24"/>
          <w:szCs w:val="24"/>
          <w:u w:val="single"/>
          <w:lang w:eastAsia="pl-PL"/>
        </w:rPr>
        <w:t xml:space="preserve"> nr 1</w:t>
      </w: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</w:pPr>
      <w:r w:rsidRPr="001F2E69">
        <w:rPr>
          <w:rFonts w:ascii="Calibri" w:eastAsia="Times New Roman" w:hAnsi="Calibri" w:cs="Times New Roman"/>
          <w:b/>
          <w:sz w:val="36"/>
          <w:szCs w:val="36"/>
          <w:u w:val="single"/>
          <w:lang w:eastAsia="pl-PL"/>
        </w:rPr>
        <w:t>PARAMETRY BEZWZGLĘDNIE WYMAGANE</w:t>
      </w:r>
    </w:p>
    <w:p w:rsidR="00442055" w:rsidRDefault="00442055" w:rsidP="00442055">
      <w:pPr>
        <w:spacing w:after="0" w:line="240" w:lineRule="auto"/>
        <w:ind w:firstLine="708"/>
        <w:jc w:val="center"/>
        <w:rPr>
          <w:rFonts w:ascii="Calibri" w:eastAsia="Times New Roman" w:hAnsi="Calibri" w:cs="Times New Roman"/>
          <w:b/>
          <w:u w:val="single"/>
          <w:lang w:eastAsia="pl-PL"/>
        </w:rPr>
      </w:pPr>
    </w:p>
    <w:p w:rsidR="00442055" w:rsidRDefault="0057564C" w:rsidP="00442055">
      <w:pPr>
        <w:pStyle w:val="Lista2"/>
        <w:ind w:left="0" w:firstLine="0"/>
        <w:jc w:val="center"/>
        <w:rPr>
          <w:b/>
          <w:sz w:val="22"/>
        </w:rPr>
      </w:pPr>
      <w:r>
        <w:rPr>
          <w:b/>
          <w:sz w:val="22"/>
        </w:rPr>
        <w:t>BRONCHOFIBEROSKOP – 1 SZT.</w:t>
      </w:r>
    </w:p>
    <w:p w:rsidR="00442055" w:rsidRPr="00EC437A" w:rsidRDefault="00442055" w:rsidP="00442055">
      <w:pPr>
        <w:spacing w:after="0" w:line="240" w:lineRule="auto"/>
        <w:ind w:firstLine="708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Wykonawca: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 xml:space="preserve">                 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 xml:space="preserve">  </w:t>
      </w:r>
      <w:bookmarkStart w:id="0" w:name="_GoBack"/>
      <w:bookmarkEnd w:id="0"/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Nazwa i typ: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Producent/ Kraj 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……………………………………………..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  <w:r w:rsidRPr="00EC437A">
        <w:rPr>
          <w:rFonts w:ascii="Calibri" w:eastAsia="Times New Roman" w:hAnsi="Calibri" w:cs="Times New Roman"/>
          <w:b/>
          <w:lang w:eastAsia="pl-PL"/>
        </w:rPr>
        <w:t>Rok produkcji :</w:t>
      </w:r>
      <w:r w:rsidRPr="00EC437A">
        <w:rPr>
          <w:rFonts w:ascii="Calibri" w:eastAsia="Times New Roman" w:hAnsi="Calibri" w:cs="Times New Roman"/>
          <w:b/>
          <w:lang w:eastAsia="pl-PL"/>
        </w:rPr>
        <w:tab/>
        <w:t>sprzęt fabrycznie nowy - nieużywany / 2015</w:t>
      </w:r>
    </w:p>
    <w:p w:rsidR="00442055" w:rsidRPr="00EC437A" w:rsidRDefault="00442055" w:rsidP="00442055">
      <w:pPr>
        <w:tabs>
          <w:tab w:val="left" w:pos="3402"/>
          <w:tab w:val="left" w:pos="7371"/>
        </w:tabs>
        <w:spacing w:after="0" w:line="240" w:lineRule="auto"/>
        <w:ind w:left="2410" w:hanging="2410"/>
        <w:jc w:val="both"/>
        <w:rPr>
          <w:rFonts w:ascii="Calibri" w:eastAsia="Times New Roman" w:hAnsi="Calibri" w:cs="Times New Roman"/>
          <w:b/>
          <w:lang w:eastAsia="pl-PL"/>
        </w:rPr>
      </w:pP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b/>
          <w:sz w:val="18"/>
          <w:szCs w:val="18"/>
          <w:lang w:eastAsia="pl-PL"/>
        </w:rPr>
      </w:pPr>
      <w:r w:rsidRPr="00EC437A">
        <w:rPr>
          <w:rFonts w:ascii="Calibri" w:eastAsia="Times New Roman" w:hAnsi="Calibri" w:cs="Times New Roman"/>
          <w:b/>
          <w:sz w:val="18"/>
          <w:szCs w:val="18"/>
          <w:lang w:eastAsia="pl-PL"/>
        </w:rPr>
        <w:t>*Odpowiedź NIE powoduje odrzucenie</w:t>
      </w:r>
    </w:p>
    <w:p w:rsidR="00442055" w:rsidRPr="00EC437A" w:rsidRDefault="00442055" w:rsidP="00442055">
      <w:pPr>
        <w:spacing w:after="0" w:line="240" w:lineRule="auto"/>
        <w:rPr>
          <w:rFonts w:ascii="Arial" w:eastAsia="Times New Roman" w:hAnsi="Arial" w:cs="Arial"/>
          <w:b/>
          <w:color w:val="FF0000"/>
          <w:lang w:eastAsia="pl-PL"/>
        </w:rPr>
      </w:pPr>
    </w:p>
    <w:tbl>
      <w:tblPr>
        <w:tblW w:w="1028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6019"/>
        <w:gridCol w:w="1563"/>
        <w:gridCol w:w="2267"/>
      </w:tblGrid>
      <w:tr w:rsidR="00442055" w:rsidRPr="00442055" w:rsidTr="00442055">
        <w:trPr>
          <w:trHeight w:val="20"/>
          <w:tblHeader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pacing w:val="2"/>
                <w:sz w:val="20"/>
                <w:szCs w:val="20"/>
                <w:lang w:eastAsia="pl-PL"/>
              </w:rPr>
              <w:t>Parametry wymagane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Parametry wymagane*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 xml:space="preserve">parametry oferowane / </w:t>
            </w:r>
            <w:r w:rsidRPr="0044205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br/>
              <w:t>nr strony w materiałach informacyjnych dołączonych do oferty</w:t>
            </w: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57564C" w:rsidP="00442055">
            <w:pPr>
              <w:pStyle w:val="Nagwek2"/>
              <w:jc w:val="left"/>
              <w:rPr>
                <w:rFonts w:ascii="Times New Roman" w:hAnsi="Times New Roman"/>
                <w:b w:val="0"/>
                <w:sz w:val="20"/>
              </w:rPr>
            </w:pPr>
            <w:r w:rsidRPr="0057564C">
              <w:rPr>
                <w:rFonts w:ascii="Times New Roman" w:hAnsi="Times New Roman"/>
                <w:b w:val="0"/>
                <w:sz w:val="20"/>
              </w:rPr>
              <w:t>Średnica zewnętrzna sondy</w:t>
            </w:r>
            <w:r>
              <w:rPr>
                <w:rFonts w:ascii="Times New Roman" w:hAnsi="Times New Roman"/>
                <w:b w:val="0"/>
                <w:sz w:val="20"/>
              </w:rPr>
              <w:t>:</w:t>
            </w:r>
            <w:r w:rsidRPr="0057564C">
              <w:rPr>
                <w:rFonts w:ascii="Times New Roman" w:hAnsi="Times New Roman"/>
                <w:b w:val="0"/>
                <w:sz w:val="20"/>
              </w:rPr>
              <w:t xml:space="preserve"> 6mm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57564C" w:rsidP="00442055">
            <w:pPr>
              <w:pStyle w:val="Nagwek2"/>
              <w:jc w:val="left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color w:val="000000" w:themeColor="text1"/>
                <w:sz w:val="20"/>
              </w:rPr>
              <w:t>Średnica kanału roboczego:</w:t>
            </w:r>
            <w:r w:rsidR="00B25547">
              <w:rPr>
                <w:rFonts w:ascii="Times New Roman" w:hAnsi="Times New Roman"/>
                <w:b w:val="0"/>
                <w:color w:val="000000" w:themeColor="text1"/>
                <w:sz w:val="20"/>
              </w:rPr>
              <w:t xml:space="preserve"> </w:t>
            </w:r>
            <w:r w:rsidRPr="0057564C">
              <w:rPr>
                <w:rFonts w:ascii="Times New Roman" w:hAnsi="Times New Roman"/>
                <w:b w:val="0"/>
                <w:color w:val="000000" w:themeColor="text1"/>
                <w:sz w:val="20"/>
              </w:rPr>
              <w:t>2,8mm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42055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055" w:rsidRPr="00442055" w:rsidRDefault="0057564C" w:rsidP="0057564C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sz w:val="20"/>
              </w:rPr>
            </w:pPr>
            <w:r w:rsidRPr="0057564C">
              <w:rPr>
                <w:rFonts w:ascii="Times New Roman" w:hAnsi="Times New Roman"/>
                <w:b w:val="0"/>
                <w:bCs w:val="0"/>
                <w:sz w:val="20"/>
              </w:rPr>
              <w:t>Długość robocza</w:t>
            </w:r>
            <w:r>
              <w:rPr>
                <w:rFonts w:ascii="Times New Roman" w:hAnsi="Times New Roman"/>
                <w:b w:val="0"/>
                <w:bCs w:val="0"/>
                <w:sz w:val="20"/>
              </w:rPr>
              <w:t>:</w:t>
            </w:r>
            <w:r w:rsidRPr="0057564C">
              <w:rPr>
                <w:rFonts w:ascii="Times New Roman" w:hAnsi="Times New Roman"/>
                <w:b w:val="0"/>
                <w:bCs w:val="0"/>
                <w:sz w:val="20"/>
              </w:rPr>
              <w:t xml:space="preserve"> 600mm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57564C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4.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25547" w:rsidRDefault="0057564C" w:rsidP="00B25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7564C">
              <w:rPr>
                <w:rFonts w:ascii="Times New Roman" w:hAnsi="Times New Roman" w:cs="Times New Roman"/>
                <w:sz w:val="20"/>
                <w:szCs w:val="20"/>
              </w:rPr>
              <w:t>Zakres zginania końcówki</w:t>
            </w:r>
            <w:r w:rsidR="00B25547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  <w:p w:rsidR="00B25547" w:rsidRDefault="00B25547" w:rsidP="00B25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7564C" w:rsidRPr="0057564C">
              <w:rPr>
                <w:rFonts w:ascii="Times New Roman" w:hAnsi="Times New Roman" w:cs="Times New Roman"/>
                <w:sz w:val="20"/>
                <w:szCs w:val="20"/>
              </w:rPr>
              <w:t>góra 180</w:t>
            </w:r>
            <w:r w:rsidR="00FE5F2B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  <w:r w:rsidR="0057564C" w:rsidRPr="0057564C">
              <w:rPr>
                <w:rFonts w:ascii="Times New Roman" w:hAnsi="Times New Roman" w:cs="Times New Roman"/>
                <w:sz w:val="20"/>
                <w:szCs w:val="20"/>
              </w:rPr>
              <w:t xml:space="preserve"> ,</w:t>
            </w:r>
          </w:p>
          <w:p w:rsidR="00442055" w:rsidRPr="00442055" w:rsidRDefault="00B25547" w:rsidP="00B25547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57564C" w:rsidRPr="0057564C">
              <w:rPr>
                <w:rFonts w:ascii="Times New Roman" w:hAnsi="Times New Roman" w:cs="Times New Roman"/>
                <w:sz w:val="20"/>
                <w:szCs w:val="20"/>
              </w:rPr>
              <w:t>dół 130</w:t>
            </w:r>
            <w:r w:rsidR="00FE5F2B">
              <w:rPr>
                <w:rFonts w:ascii="Times New Roman" w:hAnsi="Times New Roman" w:cs="Times New Roman"/>
                <w:sz w:val="20"/>
                <w:szCs w:val="20"/>
              </w:rPr>
              <w:t>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57564C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57564C" w:rsidP="00442055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</w:pPr>
            <w:r w:rsidRPr="0057564C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  <w:t>Głębia ostrości</w:t>
            </w:r>
            <w:r w:rsidR="00B25547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  <w:t>:</w:t>
            </w:r>
            <w:r w:rsidRPr="0057564C">
              <w:rPr>
                <w:rFonts w:ascii="Times New Roman" w:hAnsi="Times New Roman"/>
                <w:b w:val="0"/>
                <w:bCs w:val="0"/>
                <w:color w:val="000000" w:themeColor="text1"/>
                <w:sz w:val="20"/>
              </w:rPr>
              <w:t xml:space="preserve"> 3-50 mm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42055" w:rsidRPr="00442055" w:rsidTr="00442055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57564C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6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FE5F2B" w:rsidP="00FE5F2B">
            <w:pPr>
              <w:pStyle w:val="Nagwek2"/>
              <w:jc w:val="left"/>
              <w:rPr>
                <w:rFonts w:ascii="Times New Roman" w:hAnsi="Times New Roman"/>
                <w:b w:val="0"/>
                <w:bCs w:val="0"/>
                <w:sz w:val="20"/>
              </w:rPr>
            </w:pPr>
            <w:r>
              <w:rPr>
                <w:rFonts w:ascii="Times New Roman" w:hAnsi="Times New Roman"/>
                <w:b w:val="0"/>
                <w:bCs w:val="0"/>
                <w:sz w:val="20"/>
              </w:rPr>
              <w:t>Kąt widzenia</w:t>
            </w:r>
            <w:r w:rsidR="00B25547">
              <w:rPr>
                <w:rFonts w:ascii="Times New Roman" w:hAnsi="Times New Roman"/>
                <w:b w:val="0"/>
                <w:bCs w:val="0"/>
                <w:sz w:val="20"/>
              </w:rPr>
              <w:t>:</w:t>
            </w:r>
            <w:r>
              <w:rPr>
                <w:rFonts w:ascii="Times New Roman" w:hAnsi="Times New Roman"/>
                <w:b w:val="0"/>
                <w:bCs w:val="0"/>
                <w:sz w:val="20"/>
              </w:rPr>
              <w:t xml:space="preserve"> 120°</w:t>
            </w:r>
          </w:p>
        </w:tc>
        <w:tc>
          <w:tcPr>
            <w:tcW w:w="1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2055" w:rsidRPr="00442055" w:rsidRDefault="00442055" w:rsidP="004420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2055">
              <w:rPr>
                <w:rFonts w:ascii="Times New Roman" w:hAnsi="Times New Roman" w:cs="Times New Roman"/>
                <w:sz w:val="20"/>
                <w:szCs w:val="20"/>
              </w:rPr>
              <w:t>Tak, podać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055" w:rsidRPr="00442055" w:rsidRDefault="00442055" w:rsidP="004420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:rsidR="0057564C" w:rsidRDefault="0057564C" w:rsidP="00442055">
      <w:pPr>
        <w:spacing w:after="0" w:line="240" w:lineRule="auto"/>
        <w:jc w:val="both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442055" w:rsidRPr="00EC437A" w:rsidRDefault="00442055" w:rsidP="00442055">
      <w:pPr>
        <w:spacing w:after="0" w:line="240" w:lineRule="auto"/>
        <w:jc w:val="both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>Do oferty należy dołączyć materiały informacyjne (w języku polskim) zawierające pełne dane techniczne, w których winny być zaznaczone informacje potwierdzające spełnienie wymagań parametrów granicznych. W przypadku braku potwierdzenia parametrów granicznych Zamawiający ma prawo do odrzucenia oferty.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442055" w:rsidRPr="00EC437A" w:rsidRDefault="00442055" w:rsidP="00442055">
      <w:pPr>
        <w:suppressAutoHyphens/>
        <w:spacing w:after="0" w:line="240" w:lineRule="auto"/>
        <w:ind w:left="1701" w:right="-709" w:hanging="1701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  <w:r w:rsidRPr="00EC437A"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  <w:t xml:space="preserve">Treść oświadczenia wykonawcy: </w:t>
      </w:r>
    </w:p>
    <w:p w:rsidR="00442055" w:rsidRPr="00EC437A" w:rsidRDefault="00442055" w:rsidP="00442055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sz w:val="14"/>
          <w:szCs w:val="14"/>
          <w:lang w:eastAsia="ar-SA"/>
        </w:rPr>
      </w:pPr>
      <w:r w:rsidRPr="00EC437A">
        <w:rPr>
          <w:rFonts w:ascii="Times New Roman" w:eastAsia="Times New Roman" w:hAnsi="Times New Roman" w:cs="Times New Roman"/>
          <w:sz w:val="14"/>
          <w:szCs w:val="14"/>
          <w:lang w:eastAsia="ar-SA"/>
        </w:rPr>
        <w:t>Oświadczamy, że przedstawione powyżej dane są prawdziwe oraz zobowiązujemy się w przypadku wygrania przetargu do dostarczenia sprzętu spełniającego wyspecyfikowane parametry.</w:t>
      </w:r>
    </w:p>
    <w:p w:rsidR="00442055" w:rsidRPr="00EC437A" w:rsidRDefault="00442055" w:rsidP="00442055">
      <w:pPr>
        <w:numPr>
          <w:ilvl w:val="0"/>
          <w:numId w:val="1"/>
        </w:numPr>
        <w:suppressAutoHyphens/>
        <w:spacing w:after="0" w:line="240" w:lineRule="auto"/>
        <w:ind w:right="118"/>
        <w:jc w:val="both"/>
        <w:rPr>
          <w:rFonts w:ascii="Times New Roman" w:eastAsia="Times New Roman" w:hAnsi="Times New Roman" w:cs="Times New Roman"/>
          <w:b/>
          <w:sz w:val="14"/>
          <w:szCs w:val="14"/>
          <w:lang w:eastAsia="ar-SA"/>
        </w:rPr>
      </w:pPr>
      <w:r w:rsidRPr="00EC437A">
        <w:rPr>
          <w:rFonts w:ascii="Times New Roman" w:eastAsia="Times New Roman" w:hAnsi="Times New Roman" w:cs="Times New Roman"/>
          <w:sz w:val="14"/>
          <w:szCs w:val="14"/>
          <w:lang w:eastAsia="ar-SA"/>
        </w:rPr>
        <w:t>Oświadczamy, że oferowany, powyżej wyspecyfikowany sprzęt jest kompletny i po zainstalowaniu będzie gotowy do eksploatacji, bez żadnych dodatkowych zakupów i inwestycji.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 xml:space="preserve">  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 xml:space="preserve">  </w:t>
      </w:r>
    </w:p>
    <w:p w:rsidR="00442055" w:rsidRPr="00EC437A" w:rsidRDefault="00442055" w:rsidP="00442055">
      <w:pPr>
        <w:spacing w:after="0" w:line="240" w:lineRule="auto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  <w:t>..................................................................................</w:t>
      </w:r>
    </w:p>
    <w:p w:rsidR="00442055" w:rsidRPr="00EC437A" w:rsidRDefault="00442055" w:rsidP="00442055">
      <w:pPr>
        <w:spacing w:after="0" w:line="240" w:lineRule="auto"/>
        <w:rPr>
          <w:rFonts w:ascii="Calibri" w:eastAsia="Times New Roman" w:hAnsi="Calibri" w:cs="Times New Roman"/>
          <w:sz w:val="14"/>
          <w:szCs w:val="14"/>
          <w:lang w:eastAsia="pl-PL"/>
        </w:rPr>
      </w:pPr>
    </w:p>
    <w:p w:rsidR="00442055" w:rsidRPr="00EC437A" w:rsidRDefault="00442055" w:rsidP="00442055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>Pieczęć i podpis osoby uprawnionej</w:t>
      </w:r>
    </w:p>
    <w:p w:rsidR="00442055" w:rsidRPr="00EC437A" w:rsidRDefault="00442055" w:rsidP="00442055">
      <w:pPr>
        <w:spacing w:after="0" w:line="240" w:lineRule="auto"/>
        <w:ind w:left="5664"/>
        <w:jc w:val="right"/>
        <w:rPr>
          <w:rFonts w:ascii="Calibri" w:eastAsia="Times New Roman" w:hAnsi="Calibri" w:cs="Times New Roman"/>
          <w:sz w:val="14"/>
          <w:szCs w:val="14"/>
          <w:lang w:eastAsia="pl-PL"/>
        </w:rPr>
      </w:pP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 xml:space="preserve"> do reprezentowania Wykonawcy</w:t>
      </w:r>
      <w:r w:rsidRPr="00EC437A">
        <w:rPr>
          <w:rFonts w:ascii="Calibri" w:eastAsia="Times New Roman" w:hAnsi="Calibri" w:cs="Times New Roman"/>
          <w:sz w:val="14"/>
          <w:szCs w:val="14"/>
          <w:lang w:eastAsia="pl-PL"/>
        </w:rPr>
        <w:tab/>
      </w:r>
    </w:p>
    <w:sectPr w:rsidR="00442055" w:rsidRPr="00EC437A" w:rsidSect="00442055">
      <w:pgSz w:w="11906" w:h="16838"/>
      <w:pgMar w:top="568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061A78"/>
    <w:multiLevelType w:val="hybridMultilevel"/>
    <w:tmpl w:val="2530EA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2055"/>
    <w:rsid w:val="00442055"/>
    <w:rsid w:val="0057564C"/>
    <w:rsid w:val="00AD17D5"/>
    <w:rsid w:val="00B25547"/>
    <w:rsid w:val="00DF5934"/>
    <w:rsid w:val="00FE5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055"/>
  </w:style>
  <w:style w:type="paragraph" w:styleId="Nagwek2">
    <w:name w:val="heading 2"/>
    <w:basedOn w:val="Normalny"/>
    <w:next w:val="Normalny"/>
    <w:link w:val="Nagwek2Znak"/>
    <w:qFormat/>
    <w:rsid w:val="00442055"/>
    <w:pPr>
      <w:keepNext/>
      <w:tabs>
        <w:tab w:val="left" w:pos="7095"/>
      </w:tabs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4420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442055"/>
    <w:rPr>
      <w:rFonts w:ascii="Century Gothic" w:eastAsia="Times New Roman" w:hAnsi="Century Gothic" w:cs="Times New Roman"/>
      <w:b/>
      <w:bCs/>
      <w:sz w:val="24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42055"/>
  </w:style>
  <w:style w:type="paragraph" w:styleId="Nagwek2">
    <w:name w:val="heading 2"/>
    <w:basedOn w:val="Normalny"/>
    <w:next w:val="Normalny"/>
    <w:link w:val="Nagwek2Znak"/>
    <w:qFormat/>
    <w:rsid w:val="00442055"/>
    <w:pPr>
      <w:keepNext/>
      <w:tabs>
        <w:tab w:val="left" w:pos="7095"/>
      </w:tabs>
      <w:spacing w:after="0" w:line="240" w:lineRule="auto"/>
      <w:jc w:val="center"/>
      <w:outlineLvl w:val="1"/>
    </w:pPr>
    <w:rPr>
      <w:rFonts w:ascii="Century Gothic" w:eastAsia="Times New Roman" w:hAnsi="Century Gothic" w:cs="Times New Roman"/>
      <w:b/>
      <w:bCs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Lista2">
    <w:name w:val="List 2"/>
    <w:basedOn w:val="Normalny"/>
    <w:semiHidden/>
    <w:rsid w:val="00442055"/>
    <w:pPr>
      <w:spacing w:after="0" w:line="240" w:lineRule="auto"/>
      <w:ind w:left="566" w:hanging="283"/>
    </w:pPr>
    <w:rPr>
      <w:rFonts w:ascii="Times New Roman" w:eastAsia="Times New Roman" w:hAnsi="Times New Roman" w:cs="Times New Roman"/>
      <w:noProof/>
      <w:sz w:val="24"/>
      <w:szCs w:val="24"/>
      <w:lang w:val="cs-CZ" w:eastAsia="pl-PL"/>
    </w:rPr>
  </w:style>
  <w:style w:type="character" w:customStyle="1" w:styleId="Nagwek2Znak">
    <w:name w:val="Nagłówek 2 Znak"/>
    <w:basedOn w:val="Domylnaczcionkaakapitu"/>
    <w:link w:val="Nagwek2"/>
    <w:rsid w:val="00442055"/>
    <w:rPr>
      <w:rFonts w:ascii="Century Gothic" w:eastAsia="Times New Roman" w:hAnsi="Century Gothic" w:cs="Times New Roman"/>
      <w:b/>
      <w:bCs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221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4 WSKzP SP ZOZ</Company>
  <LinksUpToDate>false</LinksUpToDate>
  <CharactersWithSpaces>1544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4wsk</cp:lastModifiedBy>
  <cp:revision>4</cp:revision>
  <cp:lastPrinted>2015-12-04T10:21:00Z</cp:lastPrinted>
  <dcterms:created xsi:type="dcterms:W3CDTF">2015-12-04T10:32:00Z</dcterms:created>
  <dcterms:modified xsi:type="dcterms:W3CDTF">2015-12-04T12:22:00Z</dcterms:modified>
</cp:coreProperties>
</file>