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05" w:rsidRDefault="00891ABC" w:rsidP="00C20205">
      <w:pPr>
        <w:pStyle w:val="Bezodstpw"/>
        <w:jc w:val="right"/>
        <w:rPr>
          <w:szCs w:val="24"/>
          <w:lang w:eastAsia="pl-PL"/>
        </w:rPr>
      </w:pPr>
      <w:r>
        <w:rPr>
          <w:noProof/>
          <w:szCs w:val="24"/>
          <w:lang w:eastAsia="pl-PL"/>
        </w:rPr>
        <w:pict>
          <v:shapetype id="_x0000_t202" coordsize="21600,21600" o:spt="202" path="m,l,21600r21600,l21600,xe">
            <v:stroke joinstyle="miter"/>
            <v:path gradientshapeok="t" o:connecttype="rect"/>
          </v:shapetype>
          <v:shape id="_x0000_s1026" type="#_x0000_t202" style="position:absolute;left:0;text-align:left;margin-left:-24.1pt;margin-top:-25.35pt;width:250.85pt;height:129.95pt;z-index:251660288" filled="f" stroked="f" strokeweight="0">
            <v:textbox style="mso-next-textbox:#_x0000_s1026">
              <w:txbxContent>
                <w:p w:rsidR="00C20205" w:rsidRPr="00817B44" w:rsidRDefault="00C20205" w:rsidP="00C20205">
                  <w:pPr>
                    <w:rPr>
                      <w:rFonts w:ascii="Arial" w:hAnsi="Arial" w:cs="Arial"/>
                      <w:b/>
                      <w:bCs/>
                      <w:sz w:val="16"/>
                    </w:rPr>
                  </w:pPr>
                </w:p>
                <w:p w:rsidR="00C20205" w:rsidRPr="00920573" w:rsidRDefault="00C20205" w:rsidP="00C20205">
                  <w:pPr>
                    <w:jc w:val="center"/>
                    <w:rPr>
                      <w:b/>
                      <w:bCs/>
                      <w:sz w:val="22"/>
                    </w:rPr>
                  </w:pPr>
                  <w:r>
                    <w:rPr>
                      <w:b/>
                      <w:bCs/>
                      <w:noProof/>
                      <w:sz w:val="22"/>
                      <w:lang w:eastAsia="pl-PL"/>
                    </w:rPr>
                    <w:drawing>
                      <wp:inline distT="0" distB="0" distL="0" distR="0">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C20205" w:rsidRPr="00920573" w:rsidRDefault="00C20205" w:rsidP="00C20205">
                  <w:pPr>
                    <w:jc w:val="center"/>
                    <w:rPr>
                      <w:b/>
                      <w:bCs/>
                      <w:sz w:val="22"/>
                    </w:rPr>
                  </w:pPr>
                  <w:r w:rsidRPr="00920573">
                    <w:rPr>
                      <w:b/>
                      <w:bCs/>
                      <w:sz w:val="22"/>
                    </w:rPr>
                    <w:t>4 WOJSKOWY SZPITAL KLINICZNY</w:t>
                  </w:r>
                </w:p>
                <w:p w:rsidR="00C20205" w:rsidRPr="00920573" w:rsidRDefault="00C20205" w:rsidP="00C20205">
                  <w:pPr>
                    <w:jc w:val="center"/>
                    <w:rPr>
                      <w:b/>
                      <w:bCs/>
                      <w:sz w:val="22"/>
                    </w:rPr>
                  </w:pPr>
                  <w:r w:rsidRPr="00920573">
                    <w:rPr>
                      <w:b/>
                      <w:bCs/>
                      <w:sz w:val="22"/>
                    </w:rPr>
                    <w:t>z POLIKLINKĄ SP ZOZ</w:t>
                  </w:r>
                  <w:r>
                    <w:rPr>
                      <w:b/>
                      <w:bCs/>
                      <w:sz w:val="22"/>
                    </w:rPr>
                    <w:t xml:space="preserve"> we Wrocławiu</w:t>
                  </w:r>
                </w:p>
                <w:p w:rsidR="00C20205" w:rsidRPr="00920573" w:rsidRDefault="00C20205" w:rsidP="00C20205">
                  <w:pPr>
                    <w:spacing w:before="120"/>
                    <w:jc w:val="center"/>
                    <w:rPr>
                      <w:sz w:val="22"/>
                    </w:rPr>
                  </w:pPr>
                  <w:r w:rsidRPr="00920573">
                    <w:rPr>
                      <w:sz w:val="22"/>
                    </w:rPr>
                    <w:t>ul.</w:t>
                  </w:r>
                  <w:r>
                    <w:rPr>
                      <w:sz w:val="22"/>
                    </w:rPr>
                    <w:t xml:space="preserve"> </w:t>
                  </w:r>
                  <w:r w:rsidRPr="00920573">
                    <w:rPr>
                      <w:sz w:val="22"/>
                    </w:rPr>
                    <w:t>R. Weigla 5</w:t>
                  </w:r>
                  <w:r>
                    <w:rPr>
                      <w:sz w:val="22"/>
                    </w:rPr>
                    <w:t xml:space="preserve">, </w:t>
                  </w:r>
                  <w:r w:rsidRPr="00920573">
                    <w:rPr>
                      <w:sz w:val="22"/>
                    </w:rPr>
                    <w:t xml:space="preserve">50-981 Wrocław </w:t>
                  </w:r>
                </w:p>
                <w:p w:rsidR="00C20205" w:rsidRPr="00817B44" w:rsidRDefault="00C20205" w:rsidP="00C20205">
                  <w:pPr>
                    <w:spacing w:before="60"/>
                    <w:jc w:val="center"/>
                    <w:rPr>
                      <w:rFonts w:ascii="Arial" w:hAnsi="Arial" w:cs="Arial"/>
                      <w:b/>
                      <w:bCs/>
                      <w:sz w:val="16"/>
                    </w:rPr>
                  </w:pPr>
                </w:p>
                <w:p w:rsidR="00C20205" w:rsidRPr="00817B44" w:rsidRDefault="00C20205" w:rsidP="00C20205">
                  <w:pPr>
                    <w:rPr>
                      <w:rFonts w:ascii="Arial" w:hAnsi="Arial" w:cs="Arial"/>
                    </w:rPr>
                  </w:pPr>
                </w:p>
              </w:txbxContent>
            </v:textbox>
          </v:shape>
        </w:pict>
      </w:r>
      <w:r w:rsidR="00F75B66">
        <w:rPr>
          <w:szCs w:val="24"/>
          <w:lang w:eastAsia="pl-PL"/>
        </w:rPr>
        <w:t>Wrocław, 05</w:t>
      </w:r>
      <w:r w:rsidR="00C20205">
        <w:rPr>
          <w:szCs w:val="24"/>
          <w:lang w:eastAsia="pl-PL"/>
        </w:rPr>
        <w:t xml:space="preserve"> listopad</w:t>
      </w:r>
      <w:r w:rsidR="00AA2870">
        <w:rPr>
          <w:szCs w:val="24"/>
          <w:lang w:eastAsia="pl-PL"/>
        </w:rPr>
        <w:t>a</w:t>
      </w:r>
      <w:r w:rsidR="00C20205">
        <w:rPr>
          <w:szCs w:val="24"/>
          <w:lang w:eastAsia="pl-PL"/>
        </w:rPr>
        <w:t xml:space="preserve"> 2015r. </w:t>
      </w:r>
    </w:p>
    <w:p w:rsidR="00C20205" w:rsidRDefault="00C20205" w:rsidP="00C20205">
      <w:pPr>
        <w:pStyle w:val="Bezodstpw"/>
        <w:rPr>
          <w:szCs w:val="24"/>
          <w:lang w:eastAsia="pl-PL"/>
        </w:rPr>
      </w:pPr>
    </w:p>
    <w:p w:rsidR="00C20205" w:rsidRDefault="00C20205" w:rsidP="00C20205">
      <w:pPr>
        <w:pStyle w:val="Bezodstpw"/>
        <w:rPr>
          <w:szCs w:val="24"/>
          <w:lang w:eastAsia="pl-PL"/>
        </w:rPr>
      </w:pPr>
    </w:p>
    <w:p w:rsidR="00C20205" w:rsidRDefault="00C20205" w:rsidP="00C20205">
      <w:pPr>
        <w:pStyle w:val="Bezodstpw"/>
        <w:rPr>
          <w:szCs w:val="24"/>
          <w:lang w:eastAsia="pl-PL"/>
        </w:rPr>
      </w:pPr>
    </w:p>
    <w:p w:rsidR="00C20205" w:rsidRDefault="00C20205" w:rsidP="00C20205">
      <w:pPr>
        <w:pStyle w:val="Bezodstpw"/>
        <w:rPr>
          <w:b/>
          <w:bCs/>
          <w:szCs w:val="24"/>
          <w:lang w:eastAsia="pl-PL"/>
        </w:rPr>
      </w:pPr>
    </w:p>
    <w:p w:rsidR="00C20205" w:rsidRDefault="00C20205" w:rsidP="00C20205">
      <w:pPr>
        <w:pStyle w:val="Bezodstpw"/>
        <w:jc w:val="center"/>
        <w:rPr>
          <w:b/>
          <w:bCs/>
          <w:szCs w:val="24"/>
          <w:lang w:eastAsia="pl-PL"/>
        </w:rPr>
      </w:pPr>
    </w:p>
    <w:p w:rsidR="00C20205" w:rsidRDefault="00C20205" w:rsidP="00C20205">
      <w:pPr>
        <w:pStyle w:val="Bezodstpw"/>
        <w:jc w:val="center"/>
        <w:rPr>
          <w:b/>
          <w:bCs/>
          <w:szCs w:val="24"/>
          <w:lang w:eastAsia="pl-PL"/>
        </w:rPr>
      </w:pPr>
    </w:p>
    <w:p w:rsidR="00C20205" w:rsidRDefault="00C20205" w:rsidP="00C20205">
      <w:pPr>
        <w:pStyle w:val="Bezodstpw"/>
        <w:rPr>
          <w:b/>
          <w:bCs/>
          <w:szCs w:val="24"/>
          <w:lang w:eastAsia="pl-PL"/>
        </w:rPr>
      </w:pPr>
    </w:p>
    <w:p w:rsidR="00C20205" w:rsidRDefault="00C20205" w:rsidP="00C20205">
      <w:pPr>
        <w:pStyle w:val="Bezodstpw"/>
        <w:jc w:val="center"/>
        <w:rPr>
          <w:b/>
          <w:bCs/>
          <w:szCs w:val="24"/>
          <w:lang w:eastAsia="pl-PL"/>
        </w:rPr>
      </w:pPr>
    </w:p>
    <w:p w:rsidR="00F97019" w:rsidRDefault="00C20205" w:rsidP="00F97019">
      <w:pPr>
        <w:pStyle w:val="Bezodstpw"/>
        <w:spacing w:line="276" w:lineRule="auto"/>
        <w:jc w:val="center"/>
        <w:rPr>
          <w:b/>
          <w:szCs w:val="24"/>
          <w:lang w:eastAsia="pl-PL"/>
        </w:rPr>
      </w:pPr>
      <w:r w:rsidRPr="006F1501">
        <w:rPr>
          <w:b/>
          <w:szCs w:val="24"/>
          <w:lang w:eastAsia="pl-PL"/>
        </w:rPr>
        <w:t xml:space="preserve">WYJAŚNIENIA </w:t>
      </w:r>
      <w:r w:rsidR="00F97019">
        <w:rPr>
          <w:b/>
          <w:szCs w:val="24"/>
          <w:lang w:eastAsia="pl-PL"/>
        </w:rPr>
        <w:t>I MODYFIKACJA</w:t>
      </w:r>
    </w:p>
    <w:p w:rsidR="00C20205" w:rsidRPr="006F1501" w:rsidRDefault="00C20205" w:rsidP="00F97019">
      <w:pPr>
        <w:pStyle w:val="Bezodstpw"/>
        <w:spacing w:line="276" w:lineRule="auto"/>
        <w:jc w:val="center"/>
        <w:rPr>
          <w:b/>
          <w:szCs w:val="24"/>
          <w:lang w:eastAsia="pl-PL"/>
        </w:rPr>
      </w:pPr>
      <w:r w:rsidRPr="006F1501">
        <w:rPr>
          <w:b/>
          <w:szCs w:val="24"/>
          <w:lang w:eastAsia="pl-PL"/>
        </w:rPr>
        <w:t>SPECYFIKACJI ISTOTNYCH WARUNKÓW ZAMÓWIENIA</w:t>
      </w:r>
    </w:p>
    <w:p w:rsidR="00C20205" w:rsidRPr="006F1501" w:rsidRDefault="00C20205" w:rsidP="006F1501">
      <w:pPr>
        <w:pStyle w:val="Bezodstpw"/>
        <w:spacing w:line="276" w:lineRule="auto"/>
        <w:jc w:val="both"/>
        <w:rPr>
          <w:szCs w:val="24"/>
          <w:lang w:eastAsia="pl-PL"/>
        </w:rPr>
      </w:pPr>
    </w:p>
    <w:p w:rsidR="00C20205" w:rsidRPr="006F1501" w:rsidRDefault="00C20205" w:rsidP="006F1501">
      <w:pPr>
        <w:pStyle w:val="Bezodstpw"/>
        <w:spacing w:line="276" w:lineRule="auto"/>
        <w:jc w:val="both"/>
        <w:rPr>
          <w:szCs w:val="24"/>
        </w:rPr>
      </w:pPr>
      <w:r w:rsidRPr="006F1501">
        <w:rPr>
          <w:iCs/>
          <w:szCs w:val="24"/>
          <w:lang w:eastAsia="pl-PL"/>
        </w:rPr>
        <w:t xml:space="preserve">Dotyczy: przetargu nieograniczonego na dostawę </w:t>
      </w:r>
      <w:r w:rsidRPr="006F1501">
        <w:rPr>
          <w:szCs w:val="24"/>
        </w:rPr>
        <w:t xml:space="preserve">szwów i drutów chirurgicznych, </w:t>
      </w:r>
      <w:r w:rsidRPr="006F1501">
        <w:rPr>
          <w:iCs/>
          <w:szCs w:val="24"/>
          <w:lang w:eastAsia="pl-PL"/>
        </w:rPr>
        <w:t>znak sprawy 66/Med./2015</w:t>
      </w:r>
    </w:p>
    <w:p w:rsidR="00C20205" w:rsidRPr="006F1501" w:rsidRDefault="00C20205" w:rsidP="006F1501">
      <w:pPr>
        <w:pStyle w:val="Bezodstpw"/>
        <w:spacing w:line="276" w:lineRule="auto"/>
        <w:jc w:val="both"/>
        <w:rPr>
          <w:szCs w:val="24"/>
          <w:lang w:eastAsia="pl-PL"/>
        </w:rPr>
      </w:pPr>
      <w:r w:rsidRPr="006F1501">
        <w:rPr>
          <w:szCs w:val="24"/>
          <w:lang w:eastAsia="pl-PL"/>
        </w:rPr>
        <w:t>  </w:t>
      </w:r>
    </w:p>
    <w:p w:rsidR="00C20205" w:rsidRPr="006F1501" w:rsidRDefault="00C20205" w:rsidP="006F1501">
      <w:pPr>
        <w:pStyle w:val="Bezodstpw"/>
        <w:spacing w:line="276" w:lineRule="auto"/>
        <w:ind w:firstLine="708"/>
        <w:jc w:val="both"/>
        <w:rPr>
          <w:szCs w:val="24"/>
          <w:lang w:eastAsia="pl-PL"/>
        </w:rPr>
      </w:pPr>
      <w:r w:rsidRPr="006F1501">
        <w:rPr>
          <w:szCs w:val="24"/>
          <w:lang w:eastAsia="pl-PL"/>
        </w:rPr>
        <w:t>Zamawiający 4 Wojskowy Szpital Kliniczny z Polikliniką SP ZOZ we Wrocławiu działając</w:t>
      </w:r>
      <w:r w:rsidR="00DB7739">
        <w:rPr>
          <w:szCs w:val="24"/>
          <w:lang w:eastAsia="pl-PL"/>
        </w:rPr>
        <w:t xml:space="preserve"> na podstawie art. 38 ust. 1, 2 i 4</w:t>
      </w:r>
      <w:r w:rsidRPr="006F1501">
        <w:rPr>
          <w:szCs w:val="24"/>
          <w:lang w:eastAsia="pl-PL"/>
        </w:rPr>
        <w:t xml:space="preserve"> ustawy z dnia 24 stycznia 2004r. Prawo zamówień publicznych (</w:t>
      </w:r>
      <w:proofErr w:type="spellStart"/>
      <w:r w:rsidRPr="006F1501">
        <w:rPr>
          <w:szCs w:val="24"/>
          <w:lang w:eastAsia="pl-PL"/>
        </w:rPr>
        <w:t>t.j</w:t>
      </w:r>
      <w:proofErr w:type="spellEnd"/>
      <w:r w:rsidRPr="006F1501">
        <w:rPr>
          <w:szCs w:val="24"/>
          <w:lang w:eastAsia="pl-PL"/>
        </w:rPr>
        <w:t xml:space="preserve">. Dz. U. z 2013r., poz. 907 z </w:t>
      </w:r>
      <w:proofErr w:type="spellStart"/>
      <w:r w:rsidRPr="006F1501">
        <w:rPr>
          <w:szCs w:val="24"/>
          <w:lang w:eastAsia="pl-PL"/>
        </w:rPr>
        <w:t>późn</w:t>
      </w:r>
      <w:proofErr w:type="spellEnd"/>
      <w:r w:rsidRPr="006F1501">
        <w:rPr>
          <w:szCs w:val="24"/>
          <w:lang w:eastAsia="pl-PL"/>
        </w:rPr>
        <w:t>. zm.)</w:t>
      </w:r>
      <w:r w:rsidR="004B7E8B" w:rsidRPr="006F1501">
        <w:rPr>
          <w:szCs w:val="24"/>
          <w:lang w:eastAsia="pl-PL"/>
        </w:rPr>
        <w:t xml:space="preserve"> dalej </w:t>
      </w:r>
      <w:proofErr w:type="spellStart"/>
      <w:r w:rsidR="004B7E8B" w:rsidRPr="006F1501">
        <w:rPr>
          <w:szCs w:val="24"/>
          <w:lang w:eastAsia="pl-PL"/>
        </w:rPr>
        <w:t>Pzp</w:t>
      </w:r>
      <w:proofErr w:type="spellEnd"/>
      <w:r w:rsidRPr="006F1501">
        <w:rPr>
          <w:szCs w:val="24"/>
          <w:lang w:eastAsia="pl-PL"/>
        </w:rPr>
        <w:t xml:space="preserve"> informuje, że wpłynęło zapytanie o wyjaśnienie treści specyfikacji istotnych warunków zamówienia w ww. postępowaniu przetargowym:</w:t>
      </w:r>
    </w:p>
    <w:p w:rsidR="00C20205" w:rsidRPr="006F1501" w:rsidRDefault="00C20205" w:rsidP="006F1501">
      <w:pPr>
        <w:pStyle w:val="Bezodstpw"/>
        <w:spacing w:line="276" w:lineRule="auto"/>
        <w:jc w:val="both"/>
        <w:rPr>
          <w:szCs w:val="24"/>
        </w:rPr>
      </w:pPr>
    </w:p>
    <w:p w:rsidR="00C20205" w:rsidRPr="006F1501" w:rsidRDefault="00F75B66" w:rsidP="006F1501">
      <w:pPr>
        <w:pStyle w:val="Bezodstpw"/>
        <w:spacing w:line="276" w:lineRule="auto"/>
        <w:jc w:val="both"/>
        <w:rPr>
          <w:b/>
          <w:szCs w:val="24"/>
        </w:rPr>
      </w:pPr>
      <w:r w:rsidRPr="006F1501">
        <w:rPr>
          <w:b/>
          <w:szCs w:val="24"/>
        </w:rPr>
        <w:t>Pytanie nr 37 dot. pakiet 11</w:t>
      </w:r>
      <w:r w:rsidR="00C20205" w:rsidRPr="006F1501">
        <w:rPr>
          <w:b/>
          <w:szCs w:val="24"/>
        </w:rPr>
        <w:t xml:space="preserve">: </w:t>
      </w:r>
    </w:p>
    <w:p w:rsidR="00F75B66" w:rsidRPr="006F1501" w:rsidRDefault="00F75B66" w:rsidP="006F1501">
      <w:pPr>
        <w:pStyle w:val="Bezodstpw"/>
        <w:spacing w:line="276" w:lineRule="auto"/>
        <w:jc w:val="both"/>
        <w:rPr>
          <w:szCs w:val="24"/>
        </w:rPr>
      </w:pPr>
      <w:r w:rsidRPr="006F1501">
        <w:rPr>
          <w:szCs w:val="24"/>
        </w:rPr>
        <w:t xml:space="preserve">Czy Zamawiający w Pakiecie 11 dopuści szwy </w:t>
      </w:r>
      <w:proofErr w:type="spellStart"/>
      <w:r w:rsidRPr="006F1501">
        <w:rPr>
          <w:szCs w:val="24"/>
        </w:rPr>
        <w:t>wchłanialne</w:t>
      </w:r>
      <w:proofErr w:type="spellEnd"/>
      <w:r w:rsidRPr="006F1501">
        <w:rPr>
          <w:szCs w:val="24"/>
        </w:rPr>
        <w:t xml:space="preserve">, syntetyczne, wykonane z kwasu </w:t>
      </w:r>
      <w:proofErr w:type="spellStart"/>
      <w:r w:rsidRPr="006F1501">
        <w:rPr>
          <w:szCs w:val="24"/>
        </w:rPr>
        <w:t>poliglikolowego</w:t>
      </w:r>
      <w:proofErr w:type="spellEnd"/>
      <w:r w:rsidRPr="006F1501">
        <w:rPr>
          <w:szCs w:val="24"/>
        </w:rPr>
        <w:t xml:space="preserve"> powlekane </w:t>
      </w:r>
      <w:proofErr w:type="spellStart"/>
      <w:r w:rsidRPr="006F1501">
        <w:rPr>
          <w:szCs w:val="24"/>
        </w:rPr>
        <w:t>starynianem</w:t>
      </w:r>
      <w:proofErr w:type="spellEnd"/>
      <w:r w:rsidRPr="006F1501">
        <w:rPr>
          <w:szCs w:val="24"/>
        </w:rPr>
        <w:t xml:space="preserve"> wapnia i </w:t>
      </w:r>
      <w:proofErr w:type="spellStart"/>
      <w:r w:rsidRPr="006F1501">
        <w:rPr>
          <w:szCs w:val="24"/>
        </w:rPr>
        <w:t>polikaprolaktonem</w:t>
      </w:r>
      <w:proofErr w:type="spellEnd"/>
      <w:r w:rsidRPr="006F1501">
        <w:rPr>
          <w:szCs w:val="24"/>
        </w:rPr>
        <w:t xml:space="preserve">, wchłaniające się między 60 a 90 dniem od zaimplantowania, okres podtrzymywania tkankowego 60-70% po 14 dniach, 25-45% po 21 dniach, pakowane w folię aluminiową? </w:t>
      </w:r>
    </w:p>
    <w:p w:rsidR="00C20205" w:rsidRPr="006F1501" w:rsidRDefault="00C20205" w:rsidP="006F1501">
      <w:pPr>
        <w:pStyle w:val="Bezodstpw"/>
        <w:spacing w:line="276" w:lineRule="auto"/>
        <w:jc w:val="both"/>
        <w:rPr>
          <w:b/>
          <w:i/>
          <w:szCs w:val="24"/>
        </w:rPr>
      </w:pPr>
      <w:r w:rsidRPr="006F1501">
        <w:rPr>
          <w:b/>
          <w:szCs w:val="24"/>
        </w:rPr>
        <w:t>Odpowiedź na pytanie nr 3</w:t>
      </w:r>
      <w:r w:rsidR="00F75B66" w:rsidRPr="006F1501">
        <w:rPr>
          <w:b/>
          <w:szCs w:val="24"/>
        </w:rPr>
        <w:t>7</w:t>
      </w:r>
      <w:r w:rsidRPr="006F1501">
        <w:rPr>
          <w:b/>
          <w:szCs w:val="24"/>
        </w:rPr>
        <w:t xml:space="preserve">: </w:t>
      </w:r>
      <w:r w:rsidR="00F75B66" w:rsidRPr="006F1501">
        <w:rPr>
          <w:b/>
          <w:szCs w:val="24"/>
        </w:rPr>
        <w:t>Nie, zapisy SIWZ bez zmian.</w:t>
      </w:r>
    </w:p>
    <w:p w:rsidR="00C20205" w:rsidRPr="006F1501" w:rsidRDefault="00C20205" w:rsidP="006F1501">
      <w:pPr>
        <w:pStyle w:val="Bezodstpw"/>
        <w:spacing w:line="276" w:lineRule="auto"/>
        <w:jc w:val="both"/>
        <w:rPr>
          <w:snapToGrid w:val="0"/>
          <w:szCs w:val="24"/>
        </w:rPr>
      </w:pPr>
    </w:p>
    <w:p w:rsidR="00C20205" w:rsidRPr="006F1501" w:rsidRDefault="00F75B66" w:rsidP="006F1501">
      <w:pPr>
        <w:pStyle w:val="Bezodstpw"/>
        <w:spacing w:line="276" w:lineRule="auto"/>
        <w:jc w:val="both"/>
        <w:rPr>
          <w:b/>
          <w:szCs w:val="24"/>
        </w:rPr>
      </w:pPr>
      <w:r w:rsidRPr="006F1501">
        <w:rPr>
          <w:b/>
          <w:szCs w:val="24"/>
        </w:rPr>
        <w:t>Pytanie nr 38</w:t>
      </w:r>
      <w:r w:rsidR="00C20205" w:rsidRPr="006F1501">
        <w:rPr>
          <w:b/>
          <w:szCs w:val="24"/>
        </w:rPr>
        <w:t xml:space="preserve"> dot. pakiet 1</w:t>
      </w:r>
      <w:r w:rsidRPr="006F1501">
        <w:rPr>
          <w:b/>
          <w:szCs w:val="24"/>
        </w:rPr>
        <w:t>1 poz. 4</w:t>
      </w:r>
      <w:r w:rsidR="00C20205" w:rsidRPr="006F1501">
        <w:rPr>
          <w:b/>
          <w:szCs w:val="24"/>
        </w:rPr>
        <w:t xml:space="preserve">: </w:t>
      </w:r>
    </w:p>
    <w:p w:rsidR="00F75B66" w:rsidRPr="006F1501" w:rsidRDefault="00F75B66" w:rsidP="006F1501">
      <w:pPr>
        <w:pStyle w:val="Bezodstpw"/>
        <w:spacing w:line="276" w:lineRule="auto"/>
        <w:jc w:val="both"/>
        <w:rPr>
          <w:szCs w:val="24"/>
        </w:rPr>
      </w:pPr>
      <w:r w:rsidRPr="006F1501">
        <w:rPr>
          <w:szCs w:val="24"/>
        </w:rPr>
        <w:t>Czy Zamawiający w pozycji 4 dopuści igłę wzmocnioną? Pozostałe parametry bez zmian.</w:t>
      </w:r>
    </w:p>
    <w:p w:rsidR="00C20205" w:rsidRPr="006F1501" w:rsidRDefault="00F75B66" w:rsidP="006F1501">
      <w:pPr>
        <w:pStyle w:val="Bezodstpw"/>
        <w:spacing w:line="276" w:lineRule="auto"/>
        <w:jc w:val="both"/>
        <w:rPr>
          <w:b/>
          <w:i/>
          <w:szCs w:val="24"/>
        </w:rPr>
      </w:pPr>
      <w:r w:rsidRPr="006F1501">
        <w:rPr>
          <w:b/>
          <w:szCs w:val="24"/>
        </w:rPr>
        <w:t>Odpowiedź na pytanie nr 38</w:t>
      </w:r>
      <w:r w:rsidR="00C20205" w:rsidRPr="006F1501">
        <w:rPr>
          <w:b/>
          <w:szCs w:val="24"/>
        </w:rPr>
        <w:t xml:space="preserve">: </w:t>
      </w:r>
      <w:r w:rsidR="009A2755" w:rsidRPr="006F1501">
        <w:rPr>
          <w:b/>
          <w:szCs w:val="24"/>
        </w:rPr>
        <w:t>Nie, zapisy SIWZ bez zmian.</w:t>
      </w:r>
    </w:p>
    <w:p w:rsidR="00C20205" w:rsidRPr="006F1501" w:rsidRDefault="00C20205" w:rsidP="006F1501">
      <w:pPr>
        <w:pStyle w:val="Bezodstpw"/>
        <w:spacing w:line="276" w:lineRule="auto"/>
        <w:jc w:val="both"/>
        <w:rPr>
          <w:snapToGrid w:val="0"/>
          <w:szCs w:val="24"/>
        </w:rPr>
      </w:pPr>
    </w:p>
    <w:p w:rsidR="009A2755" w:rsidRPr="006F1501" w:rsidRDefault="00F75B66" w:rsidP="006F1501">
      <w:pPr>
        <w:pStyle w:val="Bezodstpw"/>
        <w:spacing w:line="276" w:lineRule="auto"/>
        <w:jc w:val="both"/>
        <w:rPr>
          <w:b/>
          <w:szCs w:val="24"/>
        </w:rPr>
      </w:pPr>
      <w:r w:rsidRPr="006F1501">
        <w:rPr>
          <w:b/>
          <w:szCs w:val="24"/>
        </w:rPr>
        <w:t>Pytanie nr 39</w:t>
      </w:r>
      <w:r w:rsidR="009A2755" w:rsidRPr="006F1501">
        <w:rPr>
          <w:b/>
          <w:szCs w:val="24"/>
        </w:rPr>
        <w:t xml:space="preserve"> dot. pakiet 1</w:t>
      </w:r>
      <w:r w:rsidRPr="006F1501">
        <w:rPr>
          <w:b/>
          <w:szCs w:val="24"/>
        </w:rPr>
        <w:t>1</w:t>
      </w:r>
      <w:r w:rsidR="009A2755" w:rsidRPr="006F1501">
        <w:rPr>
          <w:b/>
          <w:szCs w:val="24"/>
        </w:rPr>
        <w:t xml:space="preserve"> poz. </w:t>
      </w:r>
      <w:r w:rsidRPr="006F1501">
        <w:rPr>
          <w:b/>
          <w:szCs w:val="24"/>
        </w:rPr>
        <w:t>5</w:t>
      </w:r>
      <w:r w:rsidR="009A2755" w:rsidRPr="006F1501">
        <w:rPr>
          <w:b/>
          <w:szCs w:val="24"/>
        </w:rPr>
        <w:t xml:space="preserve">: </w:t>
      </w:r>
    </w:p>
    <w:p w:rsidR="00F75B66" w:rsidRPr="006F1501" w:rsidRDefault="00F75B66" w:rsidP="006F1501">
      <w:pPr>
        <w:pStyle w:val="Bezodstpw"/>
        <w:spacing w:line="276" w:lineRule="auto"/>
        <w:jc w:val="both"/>
        <w:rPr>
          <w:szCs w:val="24"/>
        </w:rPr>
      </w:pPr>
      <w:r w:rsidRPr="006F1501">
        <w:rPr>
          <w:szCs w:val="24"/>
        </w:rPr>
        <w:t>Czy Zamawiający w pozycji 5 dopuści igłę 36 mm? Pozostałe parametry bez zmian.</w:t>
      </w:r>
    </w:p>
    <w:p w:rsidR="009A2755" w:rsidRPr="006F1501" w:rsidRDefault="00F75B66" w:rsidP="006F1501">
      <w:pPr>
        <w:pStyle w:val="Bezodstpw"/>
        <w:spacing w:line="276" w:lineRule="auto"/>
        <w:jc w:val="both"/>
        <w:rPr>
          <w:b/>
          <w:i/>
          <w:szCs w:val="24"/>
        </w:rPr>
      </w:pPr>
      <w:r w:rsidRPr="006F1501">
        <w:rPr>
          <w:b/>
          <w:szCs w:val="24"/>
        </w:rPr>
        <w:t>Odpowiedź na pytanie nr 39</w:t>
      </w:r>
      <w:r w:rsidR="009A2755"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F75B66" w:rsidP="006F1501">
      <w:pPr>
        <w:pStyle w:val="Bezodstpw"/>
        <w:spacing w:line="276" w:lineRule="auto"/>
        <w:jc w:val="both"/>
        <w:rPr>
          <w:b/>
          <w:szCs w:val="24"/>
        </w:rPr>
      </w:pPr>
      <w:r w:rsidRPr="006F1501">
        <w:rPr>
          <w:b/>
          <w:szCs w:val="24"/>
        </w:rPr>
        <w:t>Pytanie nr 40</w:t>
      </w:r>
      <w:r w:rsidR="009A2755" w:rsidRPr="006F1501">
        <w:rPr>
          <w:b/>
          <w:szCs w:val="24"/>
        </w:rPr>
        <w:t xml:space="preserve"> dot. pakiet 1</w:t>
      </w:r>
      <w:r w:rsidRPr="006F1501">
        <w:rPr>
          <w:b/>
          <w:szCs w:val="24"/>
        </w:rPr>
        <w:t>1 poz. 6</w:t>
      </w:r>
      <w:r w:rsidR="009A2755" w:rsidRPr="006F1501">
        <w:rPr>
          <w:b/>
          <w:szCs w:val="24"/>
        </w:rPr>
        <w:t xml:space="preserve">: </w:t>
      </w:r>
    </w:p>
    <w:p w:rsidR="00F75B66" w:rsidRPr="006F1501" w:rsidRDefault="00F75B66" w:rsidP="006F1501">
      <w:pPr>
        <w:pStyle w:val="Bezodstpw"/>
        <w:spacing w:line="276" w:lineRule="auto"/>
        <w:jc w:val="both"/>
        <w:rPr>
          <w:szCs w:val="24"/>
        </w:rPr>
      </w:pPr>
      <w:r w:rsidRPr="006F1501">
        <w:rPr>
          <w:szCs w:val="24"/>
        </w:rPr>
        <w:t>Czy Zamawiający w pozycji 6 dopuści igłę 36 mm? Pozostałe parametry bez zmian.</w:t>
      </w:r>
    </w:p>
    <w:p w:rsidR="009A2755" w:rsidRPr="006F1501" w:rsidRDefault="009A2755" w:rsidP="006F1501">
      <w:pPr>
        <w:pStyle w:val="Bezodstpw"/>
        <w:spacing w:line="276" w:lineRule="auto"/>
        <w:jc w:val="both"/>
        <w:rPr>
          <w:b/>
          <w:i/>
          <w:szCs w:val="24"/>
        </w:rPr>
      </w:pPr>
      <w:r w:rsidRPr="006F1501">
        <w:rPr>
          <w:b/>
          <w:szCs w:val="24"/>
        </w:rPr>
        <w:t xml:space="preserve">Odpowiedź </w:t>
      </w:r>
      <w:r w:rsidR="00F75B66" w:rsidRPr="006F1501">
        <w:rPr>
          <w:b/>
          <w:szCs w:val="24"/>
        </w:rPr>
        <w:t>na pytanie nr 40</w:t>
      </w:r>
      <w:r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F75B66" w:rsidP="006F1501">
      <w:pPr>
        <w:pStyle w:val="Bezodstpw"/>
        <w:spacing w:line="276" w:lineRule="auto"/>
        <w:jc w:val="both"/>
        <w:rPr>
          <w:b/>
          <w:szCs w:val="24"/>
        </w:rPr>
      </w:pPr>
      <w:r w:rsidRPr="006F1501">
        <w:rPr>
          <w:b/>
          <w:szCs w:val="24"/>
        </w:rPr>
        <w:t>Pytanie nr 41</w:t>
      </w:r>
      <w:r w:rsidR="009A2755" w:rsidRPr="006F1501">
        <w:rPr>
          <w:b/>
          <w:szCs w:val="24"/>
        </w:rPr>
        <w:t xml:space="preserve"> dot. pakiet 1</w:t>
      </w:r>
      <w:r w:rsidRPr="006F1501">
        <w:rPr>
          <w:b/>
          <w:szCs w:val="24"/>
        </w:rPr>
        <w:t>1</w:t>
      </w:r>
      <w:r w:rsidR="009A2755" w:rsidRPr="006F1501">
        <w:rPr>
          <w:b/>
          <w:szCs w:val="24"/>
        </w:rPr>
        <w:t xml:space="preserve"> poz. </w:t>
      </w:r>
      <w:r w:rsidRPr="006F1501">
        <w:rPr>
          <w:b/>
          <w:szCs w:val="24"/>
        </w:rPr>
        <w:t>11</w:t>
      </w:r>
      <w:r w:rsidR="009A2755" w:rsidRPr="006F1501">
        <w:rPr>
          <w:b/>
          <w:szCs w:val="24"/>
        </w:rPr>
        <w:t xml:space="preserve">: </w:t>
      </w:r>
    </w:p>
    <w:p w:rsidR="00F75B66" w:rsidRPr="006F1501" w:rsidRDefault="00F75B66" w:rsidP="006F1501">
      <w:pPr>
        <w:pStyle w:val="Bezodstpw"/>
        <w:spacing w:line="276" w:lineRule="auto"/>
        <w:jc w:val="both"/>
        <w:rPr>
          <w:szCs w:val="24"/>
        </w:rPr>
      </w:pPr>
      <w:r w:rsidRPr="006F1501">
        <w:rPr>
          <w:szCs w:val="24"/>
        </w:rPr>
        <w:t>Czy Zamawiający w pozycji 11 dopuści igłę okrągło-tnącą 35 mm i szew 90 cm?</w:t>
      </w:r>
    </w:p>
    <w:p w:rsidR="009A2755" w:rsidRPr="006F1501" w:rsidRDefault="00F75B66" w:rsidP="006F1501">
      <w:pPr>
        <w:pStyle w:val="Bezodstpw"/>
        <w:spacing w:line="276" w:lineRule="auto"/>
        <w:jc w:val="both"/>
        <w:rPr>
          <w:b/>
          <w:i/>
          <w:szCs w:val="24"/>
        </w:rPr>
      </w:pPr>
      <w:r w:rsidRPr="006F1501">
        <w:rPr>
          <w:b/>
          <w:szCs w:val="24"/>
        </w:rPr>
        <w:t>Odpowiedź na pytanie nr 41</w:t>
      </w:r>
      <w:r w:rsidR="009A2755"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F75B66" w:rsidP="006F1501">
      <w:pPr>
        <w:pStyle w:val="Bezodstpw"/>
        <w:spacing w:line="276" w:lineRule="auto"/>
        <w:jc w:val="both"/>
        <w:rPr>
          <w:b/>
          <w:szCs w:val="24"/>
        </w:rPr>
      </w:pPr>
      <w:r w:rsidRPr="006F1501">
        <w:rPr>
          <w:b/>
          <w:szCs w:val="24"/>
        </w:rPr>
        <w:t>Pytanie nr 42 dot. pakiet 11 poz. 13</w:t>
      </w:r>
      <w:r w:rsidR="009A2755" w:rsidRPr="006F1501">
        <w:rPr>
          <w:b/>
          <w:szCs w:val="24"/>
        </w:rPr>
        <w:t xml:space="preserve">-15: </w:t>
      </w:r>
    </w:p>
    <w:p w:rsidR="00F75B66" w:rsidRPr="006F1501" w:rsidRDefault="00F75B66" w:rsidP="006F1501">
      <w:pPr>
        <w:pStyle w:val="Bezodstpw"/>
        <w:spacing w:line="276" w:lineRule="auto"/>
        <w:jc w:val="both"/>
        <w:rPr>
          <w:szCs w:val="24"/>
        </w:rPr>
      </w:pPr>
      <w:r w:rsidRPr="006F1501">
        <w:rPr>
          <w:szCs w:val="24"/>
        </w:rPr>
        <w:t>Czy Zamawiający w pozycjach 13-15  dopuści podwiązki 150 cm? Pozostałe parametry   bez zmian.</w:t>
      </w:r>
    </w:p>
    <w:p w:rsidR="009A2755" w:rsidRPr="006F1501" w:rsidRDefault="00F75B66" w:rsidP="006F1501">
      <w:pPr>
        <w:pStyle w:val="Bezodstpw"/>
        <w:spacing w:line="276" w:lineRule="auto"/>
        <w:jc w:val="both"/>
        <w:rPr>
          <w:b/>
          <w:i/>
          <w:szCs w:val="24"/>
        </w:rPr>
      </w:pPr>
      <w:r w:rsidRPr="006F1501">
        <w:rPr>
          <w:b/>
          <w:szCs w:val="24"/>
        </w:rPr>
        <w:t>Odpowiedź na pytanie nr 42</w:t>
      </w:r>
      <w:r w:rsidR="009A2755"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9A2755" w:rsidP="006F1501">
      <w:pPr>
        <w:pStyle w:val="Bezodstpw"/>
        <w:spacing w:line="276" w:lineRule="auto"/>
        <w:jc w:val="both"/>
        <w:rPr>
          <w:b/>
          <w:szCs w:val="24"/>
        </w:rPr>
      </w:pPr>
      <w:r w:rsidRPr="006F1501">
        <w:rPr>
          <w:b/>
          <w:szCs w:val="24"/>
        </w:rPr>
        <w:t>Pyt</w:t>
      </w:r>
      <w:r w:rsidR="005A49B7" w:rsidRPr="006F1501">
        <w:rPr>
          <w:b/>
          <w:szCs w:val="24"/>
        </w:rPr>
        <w:t>anie nr 43 dot. pakiet 11 poz. 16</w:t>
      </w:r>
      <w:r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16 dopuści szew 250 cm?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43</w:t>
      </w:r>
      <w:r w:rsidR="009A2755"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5A49B7" w:rsidP="006F1501">
      <w:pPr>
        <w:pStyle w:val="Bezodstpw"/>
        <w:spacing w:line="276" w:lineRule="auto"/>
        <w:jc w:val="both"/>
        <w:rPr>
          <w:b/>
          <w:szCs w:val="24"/>
        </w:rPr>
      </w:pPr>
      <w:r w:rsidRPr="006F1501">
        <w:rPr>
          <w:b/>
          <w:szCs w:val="24"/>
        </w:rPr>
        <w:t>Pytanie nr 44 dot. pakiet 11 poz. 22</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22 dopuści szew 45 cm?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44</w:t>
      </w:r>
      <w:r w:rsidR="009A2755" w:rsidRPr="006F1501">
        <w:rPr>
          <w:b/>
          <w:szCs w:val="24"/>
        </w:rPr>
        <w:t>: Nie, zapisy SIWZ bez zmian.</w:t>
      </w:r>
    </w:p>
    <w:p w:rsidR="009A2755" w:rsidRPr="006F1501" w:rsidRDefault="009A2755" w:rsidP="006F1501">
      <w:pPr>
        <w:pStyle w:val="Bezodstpw"/>
        <w:spacing w:line="276" w:lineRule="auto"/>
        <w:jc w:val="both"/>
        <w:rPr>
          <w:snapToGrid w:val="0"/>
          <w:szCs w:val="24"/>
        </w:rPr>
      </w:pPr>
    </w:p>
    <w:p w:rsidR="009A2755" w:rsidRPr="006F1501" w:rsidRDefault="005A49B7" w:rsidP="006F1501">
      <w:pPr>
        <w:pStyle w:val="Bezodstpw"/>
        <w:spacing w:line="276" w:lineRule="auto"/>
        <w:jc w:val="both"/>
        <w:rPr>
          <w:b/>
          <w:szCs w:val="24"/>
        </w:rPr>
      </w:pPr>
      <w:r w:rsidRPr="006F1501">
        <w:rPr>
          <w:b/>
          <w:szCs w:val="24"/>
        </w:rPr>
        <w:t>Pytanie nr 45 dot. pakiet 15 poz. 4</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4 dopuści igłę 40 mm wzmocnioną?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45</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46 dot. pakiet 15 poz. 5</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5 dopuści szew 90 cm i igłę wzmocnioną? Pozostałe  parametry bez zmian.</w:t>
      </w:r>
    </w:p>
    <w:p w:rsidR="009A2755" w:rsidRPr="006F1501" w:rsidRDefault="009A2755" w:rsidP="006F1501">
      <w:pPr>
        <w:pStyle w:val="Bezodstpw"/>
        <w:spacing w:line="276" w:lineRule="auto"/>
        <w:jc w:val="both"/>
        <w:rPr>
          <w:b/>
          <w:i/>
          <w:szCs w:val="24"/>
        </w:rPr>
      </w:pPr>
      <w:r w:rsidRPr="006F1501">
        <w:rPr>
          <w:b/>
          <w:szCs w:val="24"/>
        </w:rPr>
        <w:t>Od</w:t>
      </w:r>
      <w:r w:rsidR="005A49B7" w:rsidRPr="006F1501">
        <w:rPr>
          <w:b/>
          <w:szCs w:val="24"/>
        </w:rPr>
        <w:t>powiedź na pytanie nr 46</w:t>
      </w:r>
      <w:r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47 dot. pakiet 15 poz. 6</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6 dopuści igłę wzmocnioną i szew 75 cm?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47</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szCs w:val="24"/>
        </w:rPr>
      </w:pPr>
      <w:r w:rsidRPr="006F1501">
        <w:rPr>
          <w:b/>
          <w:szCs w:val="24"/>
        </w:rPr>
        <w:t>Pytanie nr 48 dot. pakiet 15 poz. 7</w:t>
      </w:r>
      <w:r w:rsidR="009A2755" w:rsidRPr="006F1501">
        <w:rPr>
          <w:b/>
          <w:szCs w:val="24"/>
        </w:rPr>
        <w:t>:</w:t>
      </w:r>
      <w:r w:rsidR="009A2755" w:rsidRPr="006F1501">
        <w:rPr>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7 dopuści igłę 18 mm kosmetyczną?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48</w:t>
      </w:r>
      <w:r w:rsidR="009A2755" w:rsidRPr="006F1501">
        <w:rPr>
          <w:b/>
          <w:szCs w:val="24"/>
        </w:rPr>
        <w:t>: Nie, zapisy SIWZ bez zmian.</w:t>
      </w:r>
    </w:p>
    <w:p w:rsidR="00145A72" w:rsidRPr="006F1501" w:rsidRDefault="00145A72" w:rsidP="006F1501">
      <w:pPr>
        <w:pStyle w:val="Bezodstpw"/>
        <w:spacing w:line="276" w:lineRule="auto"/>
        <w:jc w:val="both"/>
        <w:rPr>
          <w:b/>
          <w:szCs w:val="24"/>
        </w:rPr>
      </w:pPr>
    </w:p>
    <w:p w:rsidR="009A2755" w:rsidRPr="006F1501" w:rsidRDefault="005A49B7" w:rsidP="006F1501">
      <w:pPr>
        <w:pStyle w:val="Bezodstpw"/>
        <w:spacing w:line="276" w:lineRule="auto"/>
        <w:jc w:val="both"/>
        <w:rPr>
          <w:b/>
          <w:szCs w:val="24"/>
        </w:rPr>
      </w:pPr>
      <w:r w:rsidRPr="006F1501">
        <w:rPr>
          <w:b/>
          <w:szCs w:val="24"/>
        </w:rPr>
        <w:t>Pytanie nr 49 dot. pakiet 15 poz. 8</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8 dopuści igłę 2x35 mm?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49</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50 dot. pakiet 15 poz. 9</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9 dopuści igłę 36 mm?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50</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AA2870" w:rsidRDefault="00AA2870" w:rsidP="006F1501">
      <w:pPr>
        <w:pStyle w:val="Bezodstpw"/>
        <w:spacing w:line="276" w:lineRule="auto"/>
        <w:jc w:val="both"/>
        <w:rPr>
          <w:b/>
          <w:szCs w:val="24"/>
        </w:rPr>
      </w:pPr>
    </w:p>
    <w:p w:rsidR="00AA2870" w:rsidRDefault="00AA2870" w:rsidP="006F1501">
      <w:pPr>
        <w:pStyle w:val="Bezodstpw"/>
        <w:spacing w:line="276" w:lineRule="auto"/>
        <w:jc w:val="both"/>
        <w:rPr>
          <w:b/>
          <w:szCs w:val="24"/>
        </w:rPr>
      </w:pPr>
    </w:p>
    <w:p w:rsidR="00AA2870" w:rsidRDefault="00AA2870" w:rsidP="006F1501">
      <w:pPr>
        <w:pStyle w:val="Bezodstpw"/>
        <w:spacing w:line="276" w:lineRule="auto"/>
        <w:jc w:val="both"/>
        <w:rPr>
          <w:b/>
          <w:szCs w:val="24"/>
        </w:rPr>
      </w:pPr>
    </w:p>
    <w:p w:rsidR="009A2755" w:rsidRPr="006F1501" w:rsidRDefault="005A49B7" w:rsidP="006F1501">
      <w:pPr>
        <w:pStyle w:val="Bezodstpw"/>
        <w:spacing w:line="276" w:lineRule="auto"/>
        <w:jc w:val="both"/>
        <w:rPr>
          <w:b/>
          <w:szCs w:val="24"/>
        </w:rPr>
      </w:pPr>
      <w:r w:rsidRPr="006F1501">
        <w:rPr>
          <w:b/>
          <w:szCs w:val="24"/>
        </w:rPr>
        <w:t>Pytanie nr 51 dot. pakiet 15 poz. 10</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10 dopuści igłę okrągło-tnącą 35 mm?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51</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52 dot. pakiet 15 poz. 11</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11 dopuści igłę 25 mm?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52</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53 dot. pakiet 15 poz. 15</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15 dopuści igłę 40 mm wzmocnioną?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53</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54 dot. pakiet 15 poz. 16</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16 dopuści igłę 36 mm i szew 75 cm? Pozostałe parametry  bez zmian.</w:t>
      </w:r>
    </w:p>
    <w:p w:rsidR="009A2755" w:rsidRPr="006F1501" w:rsidRDefault="009A2755" w:rsidP="006F1501">
      <w:pPr>
        <w:pStyle w:val="Bezodstpw"/>
        <w:spacing w:line="276" w:lineRule="auto"/>
        <w:jc w:val="both"/>
        <w:rPr>
          <w:b/>
          <w:i/>
          <w:szCs w:val="24"/>
        </w:rPr>
      </w:pPr>
      <w:r w:rsidRPr="006F1501">
        <w:rPr>
          <w:b/>
          <w:szCs w:val="24"/>
        </w:rPr>
        <w:t xml:space="preserve">Odpowiedź na pytanie </w:t>
      </w:r>
      <w:r w:rsidR="005A49B7" w:rsidRPr="006F1501">
        <w:rPr>
          <w:b/>
          <w:szCs w:val="24"/>
        </w:rPr>
        <w:t>nr 54</w:t>
      </w:r>
      <w:r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55</w:t>
      </w:r>
      <w:r w:rsidR="009A2755" w:rsidRPr="006F1501">
        <w:rPr>
          <w:b/>
          <w:szCs w:val="24"/>
        </w:rPr>
        <w:t xml:space="preserve"> dot. pakiet </w:t>
      </w:r>
      <w:r w:rsidRPr="006F1501">
        <w:rPr>
          <w:b/>
          <w:szCs w:val="24"/>
        </w:rPr>
        <w:t>15</w:t>
      </w:r>
      <w:r w:rsidR="002E4C69" w:rsidRPr="006F1501">
        <w:rPr>
          <w:b/>
          <w:szCs w:val="24"/>
        </w:rPr>
        <w:t xml:space="preserve"> poz. </w:t>
      </w:r>
      <w:r w:rsidRPr="006F1501">
        <w:rPr>
          <w:b/>
          <w:szCs w:val="24"/>
        </w:rPr>
        <w:t>1</w:t>
      </w:r>
      <w:r w:rsidR="002E4C69" w:rsidRPr="006F1501">
        <w:rPr>
          <w:b/>
          <w:szCs w:val="24"/>
        </w:rPr>
        <w:t>7</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17 dopuści igłę 36 mm i szew 75 cm?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55</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9A2755" w:rsidRPr="006F1501" w:rsidRDefault="005A49B7" w:rsidP="006F1501">
      <w:pPr>
        <w:pStyle w:val="Bezodstpw"/>
        <w:spacing w:line="276" w:lineRule="auto"/>
        <w:jc w:val="both"/>
        <w:rPr>
          <w:b/>
          <w:szCs w:val="24"/>
        </w:rPr>
      </w:pPr>
      <w:r w:rsidRPr="006F1501">
        <w:rPr>
          <w:b/>
          <w:szCs w:val="24"/>
        </w:rPr>
        <w:t>Pytanie nr 56</w:t>
      </w:r>
      <w:r w:rsidR="009A2755" w:rsidRPr="006F1501">
        <w:rPr>
          <w:b/>
          <w:szCs w:val="24"/>
        </w:rPr>
        <w:t xml:space="preserve"> dot. pakiet </w:t>
      </w:r>
      <w:r w:rsidRPr="006F1501">
        <w:rPr>
          <w:b/>
          <w:szCs w:val="24"/>
        </w:rPr>
        <w:t>15 poz. 18</w:t>
      </w:r>
      <w:r w:rsidR="009A2755"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18 dopuści igłę 36 mm i szew 75 cm? Pozostałe parametry  bez zmian.</w:t>
      </w:r>
    </w:p>
    <w:p w:rsidR="009A2755" w:rsidRPr="006F1501" w:rsidRDefault="005A49B7" w:rsidP="006F1501">
      <w:pPr>
        <w:pStyle w:val="Bezodstpw"/>
        <w:spacing w:line="276" w:lineRule="auto"/>
        <w:jc w:val="both"/>
        <w:rPr>
          <w:b/>
          <w:i/>
          <w:szCs w:val="24"/>
        </w:rPr>
      </w:pPr>
      <w:r w:rsidRPr="006F1501">
        <w:rPr>
          <w:b/>
          <w:szCs w:val="24"/>
        </w:rPr>
        <w:t>Odpowiedź na pytanie nr 56</w:t>
      </w:r>
      <w:r w:rsidR="009A2755" w:rsidRPr="006F1501">
        <w:rPr>
          <w:b/>
          <w:szCs w:val="24"/>
        </w:rPr>
        <w:t>: Nie, zapisy SIWZ bez zmian.</w:t>
      </w:r>
    </w:p>
    <w:p w:rsidR="009A2755" w:rsidRPr="006F1501" w:rsidRDefault="009A2755" w:rsidP="006F1501">
      <w:pPr>
        <w:pStyle w:val="Bezodstpw"/>
        <w:spacing w:line="276" w:lineRule="auto"/>
        <w:jc w:val="both"/>
        <w:rPr>
          <w:b/>
          <w:snapToGrid w:val="0"/>
          <w:szCs w:val="24"/>
        </w:rPr>
      </w:pPr>
    </w:p>
    <w:p w:rsidR="002E4C69" w:rsidRPr="006F1501" w:rsidRDefault="005A49B7" w:rsidP="006F1501">
      <w:pPr>
        <w:pStyle w:val="Bezodstpw"/>
        <w:spacing w:line="276" w:lineRule="auto"/>
        <w:jc w:val="both"/>
        <w:rPr>
          <w:b/>
          <w:szCs w:val="24"/>
        </w:rPr>
      </w:pPr>
      <w:r w:rsidRPr="006F1501">
        <w:rPr>
          <w:b/>
          <w:szCs w:val="24"/>
        </w:rPr>
        <w:t>Pytanie nr 57 dot. pakiet 15 poz. 19</w:t>
      </w:r>
      <w:r w:rsidR="002E4C69" w:rsidRPr="006F1501">
        <w:rPr>
          <w:b/>
          <w:szCs w:val="24"/>
        </w:rPr>
        <w:t xml:space="preserve">: </w:t>
      </w:r>
    </w:p>
    <w:p w:rsidR="005A49B7" w:rsidRPr="006F1501" w:rsidRDefault="005A49B7" w:rsidP="006F1501">
      <w:pPr>
        <w:pStyle w:val="Bezodstpw"/>
        <w:spacing w:line="276" w:lineRule="auto"/>
        <w:jc w:val="both"/>
        <w:rPr>
          <w:szCs w:val="24"/>
        </w:rPr>
      </w:pPr>
      <w:r w:rsidRPr="006F1501">
        <w:rPr>
          <w:szCs w:val="24"/>
        </w:rPr>
        <w:t>Czy Zamawiający w pozycji 19 dopuści igłę 25 mm? Pozostałe parametry bez zmian.</w:t>
      </w:r>
    </w:p>
    <w:p w:rsidR="002E4C69" w:rsidRPr="006F1501" w:rsidRDefault="002E4C69" w:rsidP="006F1501">
      <w:pPr>
        <w:pStyle w:val="Bezodstpw"/>
        <w:spacing w:line="276" w:lineRule="auto"/>
        <w:jc w:val="both"/>
        <w:rPr>
          <w:b/>
          <w:i/>
          <w:szCs w:val="24"/>
        </w:rPr>
      </w:pPr>
      <w:r w:rsidRPr="006F1501">
        <w:rPr>
          <w:b/>
          <w:szCs w:val="24"/>
        </w:rPr>
        <w:t>Odpow</w:t>
      </w:r>
      <w:r w:rsidR="005A49B7" w:rsidRPr="006F1501">
        <w:rPr>
          <w:b/>
          <w:szCs w:val="24"/>
        </w:rPr>
        <w:t>iedź na pytanie nr 57</w:t>
      </w:r>
      <w:r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E32514" w:rsidP="006F1501">
      <w:pPr>
        <w:pStyle w:val="Bezodstpw"/>
        <w:spacing w:line="276" w:lineRule="auto"/>
        <w:jc w:val="both"/>
        <w:rPr>
          <w:b/>
          <w:szCs w:val="24"/>
        </w:rPr>
      </w:pPr>
      <w:r w:rsidRPr="006F1501">
        <w:rPr>
          <w:b/>
          <w:szCs w:val="24"/>
        </w:rPr>
        <w:t>Pytanie nr 58 dot. wzoru umowy</w:t>
      </w:r>
      <w:r w:rsidR="002E4C69" w:rsidRPr="006F1501">
        <w:rPr>
          <w:b/>
          <w:szCs w:val="24"/>
        </w:rPr>
        <w:t xml:space="preserve">: </w:t>
      </w:r>
    </w:p>
    <w:p w:rsidR="002E4C69" w:rsidRPr="006F1501" w:rsidRDefault="00E32514" w:rsidP="006F1501">
      <w:pPr>
        <w:pStyle w:val="Bezodstpw"/>
        <w:spacing w:line="276" w:lineRule="auto"/>
        <w:jc w:val="both"/>
        <w:rPr>
          <w:szCs w:val="24"/>
        </w:rPr>
      </w:pPr>
      <w:r w:rsidRPr="006F1501">
        <w:rPr>
          <w:szCs w:val="24"/>
        </w:rPr>
        <w:t>Czy Zamawiający wyrazi zgodę na dodanie do paragrafu sformułowania, iż „Zamawiający będzie składał zamówienia według bieżących potrzeb, przy czym wartość zamówienia jednostkowego nie powinna być mniejsza niż 150 zł”? 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2E4C69" w:rsidRPr="006F1501" w:rsidRDefault="00E32514" w:rsidP="006F1501">
      <w:pPr>
        <w:pStyle w:val="Bezodstpw"/>
        <w:spacing w:line="276" w:lineRule="auto"/>
        <w:jc w:val="both"/>
        <w:rPr>
          <w:b/>
          <w:i/>
          <w:szCs w:val="24"/>
        </w:rPr>
      </w:pPr>
      <w:r w:rsidRPr="006F1501">
        <w:rPr>
          <w:b/>
          <w:szCs w:val="24"/>
        </w:rPr>
        <w:t>Odpowiedź na pytanie nr 58</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E32514" w:rsidP="006F1501">
      <w:pPr>
        <w:pStyle w:val="Bezodstpw"/>
        <w:spacing w:line="276" w:lineRule="auto"/>
        <w:jc w:val="both"/>
        <w:rPr>
          <w:b/>
          <w:szCs w:val="24"/>
        </w:rPr>
      </w:pPr>
      <w:r w:rsidRPr="006F1501">
        <w:rPr>
          <w:b/>
          <w:szCs w:val="24"/>
        </w:rPr>
        <w:t>Pytanie nr 59</w:t>
      </w:r>
      <w:r w:rsidR="002E4C69" w:rsidRPr="006F1501">
        <w:rPr>
          <w:b/>
          <w:szCs w:val="24"/>
        </w:rPr>
        <w:t xml:space="preserve"> dot. </w:t>
      </w:r>
      <w:r w:rsidRPr="006F1501">
        <w:rPr>
          <w:b/>
          <w:szCs w:val="24"/>
        </w:rPr>
        <w:t>wzoru umowy</w:t>
      </w:r>
      <w:r w:rsidR="002E4C69" w:rsidRPr="006F1501">
        <w:rPr>
          <w:b/>
          <w:szCs w:val="24"/>
        </w:rPr>
        <w:t xml:space="preserve">: </w:t>
      </w:r>
    </w:p>
    <w:p w:rsidR="002E4C69" w:rsidRPr="006F1501" w:rsidRDefault="00E32514" w:rsidP="006F1501">
      <w:pPr>
        <w:pStyle w:val="Bezodstpw"/>
        <w:spacing w:line="276" w:lineRule="auto"/>
        <w:jc w:val="both"/>
        <w:rPr>
          <w:szCs w:val="24"/>
        </w:rPr>
      </w:pPr>
      <w:r w:rsidRPr="006F1501">
        <w:rPr>
          <w:szCs w:val="24"/>
        </w:rPr>
        <w:t>Czy Zamawiający wyrazi zgodę na dodanie zapisu do umowy: „Zamawiający zobowiązuje się, że zamówi przedmiot umowy w il9ości odpowiadającej minimum 80% wartości umowy netto”.</w:t>
      </w:r>
    </w:p>
    <w:p w:rsidR="002E4C69" w:rsidRPr="006F1501" w:rsidRDefault="00E32514" w:rsidP="006F1501">
      <w:pPr>
        <w:pStyle w:val="Bezodstpw"/>
        <w:spacing w:line="276" w:lineRule="auto"/>
        <w:jc w:val="both"/>
        <w:rPr>
          <w:b/>
          <w:i/>
          <w:szCs w:val="24"/>
        </w:rPr>
      </w:pPr>
      <w:r w:rsidRPr="006F1501">
        <w:rPr>
          <w:b/>
          <w:szCs w:val="24"/>
        </w:rPr>
        <w:t>Odpowiedź na pytanie nr 59</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E32514" w:rsidP="006F1501">
      <w:pPr>
        <w:pStyle w:val="Bezodstpw"/>
        <w:spacing w:line="276" w:lineRule="auto"/>
        <w:jc w:val="both"/>
        <w:rPr>
          <w:b/>
          <w:szCs w:val="24"/>
        </w:rPr>
      </w:pPr>
      <w:r w:rsidRPr="006F1501">
        <w:rPr>
          <w:b/>
          <w:szCs w:val="24"/>
        </w:rPr>
        <w:t>Pytanie nr 60</w:t>
      </w:r>
      <w:r w:rsidR="00B353E2" w:rsidRPr="006F1501">
        <w:rPr>
          <w:b/>
          <w:szCs w:val="24"/>
        </w:rPr>
        <w:t xml:space="preserve"> dot. pakiet 6</w:t>
      </w:r>
      <w:r w:rsidR="002E4C69" w:rsidRPr="006F1501">
        <w:rPr>
          <w:b/>
          <w:szCs w:val="24"/>
        </w:rPr>
        <w:t xml:space="preserve">: </w:t>
      </w:r>
    </w:p>
    <w:p w:rsidR="002E4C69" w:rsidRPr="006F1501" w:rsidRDefault="002E4C69" w:rsidP="006F1501">
      <w:pPr>
        <w:pStyle w:val="Bezodstpw"/>
        <w:spacing w:line="276" w:lineRule="auto"/>
        <w:jc w:val="both"/>
        <w:rPr>
          <w:rFonts w:eastAsia="Arial Unicode MS"/>
          <w:szCs w:val="24"/>
        </w:rPr>
      </w:pPr>
      <w:r w:rsidRPr="006F1501">
        <w:rPr>
          <w:rFonts w:eastAsia="Arial Unicode MS"/>
          <w:szCs w:val="24"/>
        </w:rPr>
        <w:t xml:space="preserve">Czy Zamawiający w </w:t>
      </w:r>
      <w:r w:rsidR="00B353E2" w:rsidRPr="006F1501">
        <w:rPr>
          <w:rFonts w:eastAsia="Arial Unicode MS"/>
          <w:szCs w:val="24"/>
        </w:rPr>
        <w:t xml:space="preserve">trosce o ochronę uczciwej konkurencji wyrazi </w:t>
      </w:r>
      <w:proofErr w:type="spellStart"/>
      <w:r w:rsidR="00B353E2" w:rsidRPr="006F1501">
        <w:rPr>
          <w:rFonts w:eastAsia="Arial Unicode MS"/>
          <w:szCs w:val="24"/>
        </w:rPr>
        <w:t>zgode</w:t>
      </w:r>
      <w:proofErr w:type="spellEnd"/>
      <w:r w:rsidR="00B353E2" w:rsidRPr="006F1501">
        <w:rPr>
          <w:rFonts w:eastAsia="Arial Unicode MS"/>
          <w:szCs w:val="24"/>
        </w:rPr>
        <w:t xml:space="preserve"> na zaoferowanie mu w pakiecie 6 szwu „</w:t>
      </w:r>
      <w:proofErr w:type="spellStart"/>
      <w:r w:rsidR="00B353E2" w:rsidRPr="006F1501">
        <w:rPr>
          <w:rFonts w:eastAsia="Arial Unicode MS"/>
          <w:szCs w:val="24"/>
        </w:rPr>
        <w:t>Multifilament</w:t>
      </w:r>
      <w:proofErr w:type="spellEnd"/>
      <w:r w:rsidR="00B353E2" w:rsidRPr="006F1501">
        <w:rPr>
          <w:rFonts w:eastAsia="Arial Unicode MS"/>
          <w:szCs w:val="24"/>
        </w:rPr>
        <w:t xml:space="preserve">, pleciony z 100% kwasy </w:t>
      </w:r>
      <w:proofErr w:type="spellStart"/>
      <w:r w:rsidR="00B353E2" w:rsidRPr="006F1501">
        <w:rPr>
          <w:rFonts w:eastAsia="Arial Unicode MS"/>
          <w:szCs w:val="24"/>
        </w:rPr>
        <w:t>poliglikolowego</w:t>
      </w:r>
      <w:proofErr w:type="spellEnd"/>
      <w:r w:rsidR="00B353E2" w:rsidRPr="006F1501">
        <w:rPr>
          <w:rFonts w:eastAsia="Arial Unicode MS"/>
          <w:szCs w:val="24"/>
        </w:rPr>
        <w:t xml:space="preserve">. Powlekany </w:t>
      </w:r>
      <w:proofErr w:type="spellStart"/>
      <w:r w:rsidR="00B353E2" w:rsidRPr="006F1501">
        <w:rPr>
          <w:rFonts w:eastAsia="Arial Unicode MS"/>
          <w:szCs w:val="24"/>
        </w:rPr>
        <w:t>polikaprolakton</w:t>
      </w:r>
      <w:proofErr w:type="spellEnd"/>
      <w:r w:rsidR="00B353E2" w:rsidRPr="006F1501">
        <w:rPr>
          <w:rFonts w:eastAsia="Arial Unicode MS"/>
          <w:szCs w:val="24"/>
        </w:rPr>
        <w:t xml:space="preserve"> i stearynian wapnia. Czas podtrzymywania tkankowego wynosi: 14 dzień po implantacji 60-70%; 18 dzień po implantacji 50%; 21 dzień po implantacji 40%. Okres całkowitego wchłaniania: 60-90 dni.”?</w:t>
      </w:r>
    </w:p>
    <w:p w:rsidR="002E4C69" w:rsidRPr="006F1501" w:rsidRDefault="00B353E2" w:rsidP="006F1501">
      <w:pPr>
        <w:pStyle w:val="Bezodstpw"/>
        <w:spacing w:line="276" w:lineRule="auto"/>
        <w:jc w:val="both"/>
        <w:rPr>
          <w:b/>
          <w:i/>
          <w:szCs w:val="24"/>
        </w:rPr>
      </w:pPr>
      <w:r w:rsidRPr="006F1501">
        <w:rPr>
          <w:b/>
          <w:szCs w:val="24"/>
        </w:rPr>
        <w:t>Odpowiedź na pytanie nr 60</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2E4C69" w:rsidP="006F1501">
      <w:pPr>
        <w:pStyle w:val="Bezodstpw"/>
        <w:spacing w:line="276" w:lineRule="auto"/>
        <w:jc w:val="both"/>
        <w:rPr>
          <w:b/>
          <w:szCs w:val="24"/>
        </w:rPr>
      </w:pPr>
      <w:r w:rsidRPr="006F1501">
        <w:rPr>
          <w:b/>
          <w:szCs w:val="24"/>
        </w:rPr>
        <w:t>Py</w:t>
      </w:r>
      <w:r w:rsidR="00B353E2" w:rsidRPr="006F1501">
        <w:rPr>
          <w:b/>
          <w:szCs w:val="24"/>
        </w:rPr>
        <w:t>tanie nr 61 dot. pakiet 6, 9, 14</w:t>
      </w:r>
      <w:r w:rsidRPr="006F1501">
        <w:rPr>
          <w:b/>
          <w:szCs w:val="24"/>
        </w:rPr>
        <w:t xml:space="preserve">: </w:t>
      </w:r>
    </w:p>
    <w:p w:rsidR="002E4C69" w:rsidRPr="006F1501" w:rsidRDefault="00B353E2" w:rsidP="006F1501">
      <w:pPr>
        <w:pStyle w:val="Bezodstpw"/>
        <w:spacing w:line="276" w:lineRule="auto"/>
        <w:jc w:val="both"/>
        <w:rPr>
          <w:szCs w:val="24"/>
        </w:rPr>
      </w:pPr>
      <w:r w:rsidRPr="006F1501">
        <w:rPr>
          <w:szCs w:val="24"/>
        </w:rPr>
        <w:t>Czy Zamawiający w trosce o ochronę uczciwej konkurencji wyrazi zgodę na zaoferowanie mu w pakiecie 6 i 9, oraz 14, szwu „</w:t>
      </w:r>
      <w:proofErr w:type="spellStart"/>
      <w:r w:rsidRPr="006F1501">
        <w:rPr>
          <w:szCs w:val="24"/>
        </w:rPr>
        <w:t>Multifilament</w:t>
      </w:r>
      <w:proofErr w:type="spellEnd"/>
      <w:r w:rsidRPr="006F1501">
        <w:rPr>
          <w:szCs w:val="24"/>
        </w:rPr>
        <w:t>, pleciony z Poli(</w:t>
      </w:r>
      <w:proofErr w:type="spellStart"/>
      <w:r w:rsidRPr="006F1501">
        <w:rPr>
          <w:szCs w:val="24"/>
        </w:rPr>
        <w:t>glikolid-co-L-laktydu</w:t>
      </w:r>
      <w:proofErr w:type="spellEnd"/>
      <w:r w:rsidRPr="006F1501">
        <w:rPr>
          <w:szCs w:val="24"/>
        </w:rPr>
        <w:t xml:space="preserve">) (90/10) powlekany mieszaniną Poli(glikol </w:t>
      </w:r>
      <w:proofErr w:type="spellStart"/>
      <w:r w:rsidRPr="006F1501">
        <w:rPr>
          <w:szCs w:val="24"/>
        </w:rPr>
        <w:t>idu-co-L-laktydu</w:t>
      </w:r>
      <w:proofErr w:type="spellEnd"/>
      <w:r w:rsidRPr="006F1501">
        <w:rPr>
          <w:szCs w:val="24"/>
        </w:rPr>
        <w:t>) (30/70) oraz stearynianem wapnia. Czas podtrzymania tkankowego wynosi: 14 dni po implantacji 75%; 21 dni po implantacji 50%. Okres całkowitego wchłaniania w ciągu 56-70dni.”?</w:t>
      </w:r>
    </w:p>
    <w:p w:rsidR="002E4C69" w:rsidRPr="006F1501" w:rsidRDefault="00B353E2" w:rsidP="006F1501">
      <w:pPr>
        <w:pStyle w:val="Bezodstpw"/>
        <w:spacing w:line="276" w:lineRule="auto"/>
        <w:jc w:val="both"/>
        <w:rPr>
          <w:b/>
          <w:i/>
          <w:szCs w:val="24"/>
        </w:rPr>
      </w:pPr>
      <w:r w:rsidRPr="006F1501">
        <w:rPr>
          <w:b/>
          <w:szCs w:val="24"/>
        </w:rPr>
        <w:t>Odpowiedź na pytanie nr 61</w:t>
      </w:r>
      <w:r w:rsidR="002E4C69" w:rsidRPr="006F1501">
        <w:rPr>
          <w:b/>
          <w:szCs w:val="24"/>
        </w:rPr>
        <w:t xml:space="preserve">: </w:t>
      </w:r>
      <w:r w:rsidRPr="006F1501">
        <w:rPr>
          <w:b/>
          <w:szCs w:val="24"/>
        </w:rPr>
        <w:t>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B353E2" w:rsidP="006F1501">
      <w:pPr>
        <w:pStyle w:val="Bezodstpw"/>
        <w:spacing w:line="276" w:lineRule="auto"/>
        <w:jc w:val="both"/>
        <w:rPr>
          <w:b/>
          <w:szCs w:val="24"/>
        </w:rPr>
      </w:pPr>
      <w:r w:rsidRPr="006F1501">
        <w:rPr>
          <w:b/>
          <w:szCs w:val="24"/>
        </w:rPr>
        <w:t>Pytanie nr 62 dot. pakiet 9 poz. 5</w:t>
      </w:r>
      <w:r w:rsidR="002E4C69" w:rsidRPr="006F1501">
        <w:rPr>
          <w:b/>
          <w:szCs w:val="24"/>
        </w:rPr>
        <w:t xml:space="preserve">: </w:t>
      </w:r>
    </w:p>
    <w:p w:rsidR="002E4C69" w:rsidRPr="006F1501" w:rsidRDefault="00B353E2" w:rsidP="006F1501">
      <w:pPr>
        <w:pStyle w:val="Bezodstpw"/>
        <w:spacing w:line="276" w:lineRule="auto"/>
        <w:jc w:val="both"/>
        <w:rPr>
          <w:szCs w:val="24"/>
        </w:rPr>
      </w:pPr>
      <w:r w:rsidRPr="006F1501">
        <w:rPr>
          <w:szCs w:val="24"/>
        </w:rPr>
        <w:t>Czy Zamawiający w trosce o ochronę uczciwej konkurencji wyrazi zgodę na wyłączenie z pakietu 9 pozycji 5.?</w:t>
      </w:r>
    </w:p>
    <w:p w:rsidR="002E4C69" w:rsidRPr="006F1501" w:rsidRDefault="00B353E2" w:rsidP="006F1501">
      <w:pPr>
        <w:pStyle w:val="Bezodstpw"/>
        <w:spacing w:line="276" w:lineRule="auto"/>
        <w:jc w:val="both"/>
        <w:rPr>
          <w:b/>
          <w:i/>
          <w:szCs w:val="24"/>
        </w:rPr>
      </w:pPr>
      <w:r w:rsidRPr="006F1501">
        <w:rPr>
          <w:b/>
          <w:szCs w:val="24"/>
        </w:rPr>
        <w:t>Odpowiedź na pytanie nr 62</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B353E2" w:rsidP="006F1501">
      <w:pPr>
        <w:pStyle w:val="Bezodstpw"/>
        <w:spacing w:line="276" w:lineRule="auto"/>
        <w:jc w:val="both"/>
        <w:rPr>
          <w:b/>
          <w:szCs w:val="24"/>
        </w:rPr>
      </w:pPr>
      <w:r w:rsidRPr="006F1501">
        <w:rPr>
          <w:b/>
          <w:szCs w:val="24"/>
        </w:rPr>
        <w:t>Pytanie nr 63 dot. pakiet 9 poz. 22</w:t>
      </w:r>
      <w:r w:rsidR="002E4C69" w:rsidRPr="006F1501">
        <w:rPr>
          <w:b/>
          <w:szCs w:val="24"/>
        </w:rPr>
        <w:t xml:space="preserve">: </w:t>
      </w:r>
    </w:p>
    <w:p w:rsidR="002E4C69" w:rsidRPr="006F1501" w:rsidRDefault="002E4C69" w:rsidP="006F1501">
      <w:pPr>
        <w:pStyle w:val="Bezodstpw"/>
        <w:spacing w:line="276" w:lineRule="auto"/>
        <w:jc w:val="both"/>
        <w:rPr>
          <w:rFonts w:eastAsia="Arial Unicode MS"/>
          <w:szCs w:val="24"/>
        </w:rPr>
      </w:pPr>
      <w:r w:rsidRPr="006F1501">
        <w:rPr>
          <w:rFonts w:eastAsia="Arial Unicode MS"/>
          <w:szCs w:val="24"/>
        </w:rPr>
        <w:t xml:space="preserve">Czy Zamawiający w </w:t>
      </w:r>
      <w:r w:rsidR="00B353E2" w:rsidRPr="006F1501">
        <w:rPr>
          <w:rFonts w:eastAsia="Arial Unicode MS"/>
          <w:szCs w:val="24"/>
        </w:rPr>
        <w:t>trosce o ochronę uczciwej konkurencji wyrazi zgodę na zaoferowanie mu w pakiecie 9 pozycja 22., szwu „</w:t>
      </w:r>
      <w:proofErr w:type="spellStart"/>
      <w:r w:rsidR="00B353E2" w:rsidRPr="006F1501">
        <w:rPr>
          <w:rFonts w:eastAsia="Arial Unicode MS"/>
          <w:szCs w:val="24"/>
        </w:rPr>
        <w:t>Monofilament</w:t>
      </w:r>
      <w:proofErr w:type="spellEnd"/>
      <w:r w:rsidR="00B353E2" w:rsidRPr="006F1501">
        <w:rPr>
          <w:rFonts w:eastAsia="Arial Unicode MS"/>
          <w:szCs w:val="24"/>
        </w:rPr>
        <w:t xml:space="preserve"> z </w:t>
      </w:r>
      <w:proofErr w:type="spellStart"/>
      <w:r w:rsidR="003A3378" w:rsidRPr="006F1501">
        <w:rPr>
          <w:rFonts w:eastAsia="Arial Unicode MS"/>
          <w:szCs w:val="24"/>
        </w:rPr>
        <w:t>Polldloksanonu</w:t>
      </w:r>
      <w:proofErr w:type="spellEnd"/>
      <w:r w:rsidR="003A3378" w:rsidRPr="006F1501">
        <w:rPr>
          <w:rFonts w:eastAsia="Arial Unicode MS"/>
          <w:szCs w:val="24"/>
        </w:rPr>
        <w:t>. Czas podtrzymywania tkankowego wynosi: 28 dni po implantacji 50% (&gt;= USP 3/0). Okres całkowitego wchłaniania w ciągu: 180-210 dni.”? W przypadku odmowy, czy Zamawiający wyrazi zgodę na wyłączenie powyższej pozycji z zadania?</w:t>
      </w:r>
    </w:p>
    <w:p w:rsidR="002E4C69" w:rsidRPr="006F1501" w:rsidRDefault="003A3378" w:rsidP="006F1501">
      <w:pPr>
        <w:pStyle w:val="Bezodstpw"/>
        <w:spacing w:line="276" w:lineRule="auto"/>
        <w:jc w:val="both"/>
        <w:rPr>
          <w:b/>
          <w:i/>
          <w:szCs w:val="24"/>
        </w:rPr>
      </w:pPr>
      <w:r w:rsidRPr="006F1501">
        <w:rPr>
          <w:b/>
          <w:szCs w:val="24"/>
        </w:rPr>
        <w:t>Odpowiedź na pytanie nr 63</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3A3378" w:rsidP="006F1501">
      <w:pPr>
        <w:pStyle w:val="Bezodstpw"/>
        <w:spacing w:line="276" w:lineRule="auto"/>
        <w:jc w:val="both"/>
        <w:rPr>
          <w:b/>
          <w:szCs w:val="24"/>
        </w:rPr>
      </w:pPr>
      <w:r w:rsidRPr="006F1501">
        <w:rPr>
          <w:b/>
          <w:szCs w:val="24"/>
        </w:rPr>
        <w:t>Pytanie nr 64</w:t>
      </w:r>
      <w:r w:rsidR="002E4C69" w:rsidRPr="006F1501">
        <w:rPr>
          <w:b/>
          <w:szCs w:val="24"/>
        </w:rPr>
        <w:t xml:space="preserve"> dot. pakiet 11 poz. </w:t>
      </w:r>
      <w:r w:rsidRPr="006F1501">
        <w:rPr>
          <w:b/>
          <w:szCs w:val="24"/>
        </w:rPr>
        <w:t>22</w:t>
      </w:r>
      <w:r w:rsidR="002E4C69" w:rsidRPr="006F1501">
        <w:rPr>
          <w:b/>
          <w:szCs w:val="24"/>
        </w:rPr>
        <w:t xml:space="preserve">: </w:t>
      </w:r>
    </w:p>
    <w:p w:rsidR="002E4C69" w:rsidRPr="006F1501" w:rsidRDefault="003A3378" w:rsidP="006F1501">
      <w:pPr>
        <w:pStyle w:val="Bezodstpw"/>
        <w:spacing w:line="276" w:lineRule="auto"/>
        <w:jc w:val="both"/>
        <w:rPr>
          <w:szCs w:val="24"/>
        </w:rPr>
      </w:pPr>
      <w:r w:rsidRPr="006F1501">
        <w:rPr>
          <w:szCs w:val="24"/>
        </w:rPr>
        <w:t>Czy Zamawiający w trosce o ochronę uczciwej konkurencji wyrazi zgodę na wyłączenie z pakietu 11 pozycji 22.?</w:t>
      </w:r>
    </w:p>
    <w:p w:rsidR="002E4C69" w:rsidRPr="006F1501" w:rsidRDefault="006F6A2F" w:rsidP="006F1501">
      <w:pPr>
        <w:pStyle w:val="Bezodstpw"/>
        <w:spacing w:line="276" w:lineRule="auto"/>
        <w:jc w:val="both"/>
        <w:rPr>
          <w:b/>
          <w:i/>
          <w:szCs w:val="24"/>
        </w:rPr>
      </w:pPr>
      <w:r w:rsidRPr="006F1501">
        <w:rPr>
          <w:b/>
          <w:szCs w:val="24"/>
        </w:rPr>
        <w:t>Odpowiedź na</w:t>
      </w:r>
      <w:r w:rsidR="003A3378" w:rsidRPr="006F1501">
        <w:rPr>
          <w:b/>
          <w:szCs w:val="24"/>
        </w:rPr>
        <w:t xml:space="preserve"> pytanie nr 64</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AA2870" w:rsidRDefault="00AA2870" w:rsidP="006F1501">
      <w:pPr>
        <w:pStyle w:val="Bezodstpw"/>
        <w:spacing w:line="276" w:lineRule="auto"/>
        <w:jc w:val="both"/>
        <w:rPr>
          <w:b/>
          <w:szCs w:val="24"/>
        </w:rPr>
      </w:pPr>
    </w:p>
    <w:p w:rsidR="00AA2870" w:rsidRDefault="00AA2870" w:rsidP="006F1501">
      <w:pPr>
        <w:pStyle w:val="Bezodstpw"/>
        <w:spacing w:line="276" w:lineRule="auto"/>
        <w:jc w:val="both"/>
        <w:rPr>
          <w:b/>
          <w:szCs w:val="24"/>
        </w:rPr>
      </w:pPr>
    </w:p>
    <w:p w:rsidR="002E4C69" w:rsidRPr="006F1501" w:rsidRDefault="003A3378" w:rsidP="006F1501">
      <w:pPr>
        <w:pStyle w:val="Bezodstpw"/>
        <w:spacing w:line="276" w:lineRule="auto"/>
        <w:jc w:val="both"/>
        <w:rPr>
          <w:b/>
          <w:szCs w:val="24"/>
        </w:rPr>
      </w:pPr>
      <w:r w:rsidRPr="006F1501">
        <w:rPr>
          <w:b/>
          <w:szCs w:val="24"/>
        </w:rPr>
        <w:t>Pytanie nr 65</w:t>
      </w:r>
      <w:r w:rsidR="002E4C69" w:rsidRPr="006F1501">
        <w:rPr>
          <w:b/>
          <w:szCs w:val="24"/>
        </w:rPr>
        <w:t xml:space="preserve"> dot. pakiet </w:t>
      </w:r>
      <w:r w:rsidRPr="006F1501">
        <w:rPr>
          <w:b/>
          <w:szCs w:val="24"/>
        </w:rPr>
        <w:t>15 poz. 11-19</w:t>
      </w:r>
      <w:r w:rsidR="002E4C69" w:rsidRPr="006F1501">
        <w:rPr>
          <w:b/>
          <w:szCs w:val="24"/>
        </w:rPr>
        <w:t xml:space="preserve">: </w:t>
      </w:r>
    </w:p>
    <w:p w:rsidR="006F6A2F" w:rsidRPr="006F1501" w:rsidRDefault="003A3378" w:rsidP="006F1501">
      <w:pPr>
        <w:pStyle w:val="Bezodstpw"/>
        <w:spacing w:line="276" w:lineRule="auto"/>
        <w:jc w:val="both"/>
        <w:rPr>
          <w:szCs w:val="24"/>
        </w:rPr>
      </w:pPr>
      <w:r w:rsidRPr="006F1501">
        <w:rPr>
          <w:szCs w:val="24"/>
        </w:rPr>
        <w:t>Czy Zamawiający w trosce o ochronę uczciwej konkurencji wyrazi zgodę na wyłączenie z pakietu 15 pozycji 11-19 do osobnego zadania?</w:t>
      </w:r>
    </w:p>
    <w:p w:rsidR="002E4C69" w:rsidRPr="006F1501" w:rsidRDefault="003A3378" w:rsidP="006F1501">
      <w:pPr>
        <w:pStyle w:val="Bezodstpw"/>
        <w:spacing w:line="276" w:lineRule="auto"/>
        <w:jc w:val="both"/>
        <w:rPr>
          <w:b/>
          <w:i/>
          <w:szCs w:val="24"/>
        </w:rPr>
      </w:pPr>
      <w:r w:rsidRPr="006F1501">
        <w:rPr>
          <w:b/>
          <w:szCs w:val="24"/>
        </w:rPr>
        <w:t>Odpowiedź na pytanie nr 65</w:t>
      </w:r>
      <w:r w:rsidR="002E4C69" w:rsidRPr="006F1501">
        <w:rPr>
          <w:b/>
          <w:szCs w:val="24"/>
        </w:rPr>
        <w:t>: Nie, zapisy SIWZ bez zmian.</w:t>
      </w:r>
    </w:p>
    <w:p w:rsidR="002E4C69" w:rsidRPr="006F1501" w:rsidRDefault="002E4C69" w:rsidP="006F1501">
      <w:pPr>
        <w:pStyle w:val="Bezodstpw"/>
        <w:spacing w:line="276" w:lineRule="auto"/>
        <w:jc w:val="both"/>
        <w:rPr>
          <w:b/>
          <w:snapToGrid w:val="0"/>
          <w:szCs w:val="24"/>
        </w:rPr>
      </w:pPr>
    </w:p>
    <w:p w:rsidR="002E4C69" w:rsidRPr="006F1501" w:rsidRDefault="006F1501" w:rsidP="006F1501">
      <w:pPr>
        <w:pStyle w:val="Bezodstpw"/>
        <w:spacing w:line="276" w:lineRule="auto"/>
        <w:jc w:val="both"/>
        <w:rPr>
          <w:b/>
          <w:szCs w:val="24"/>
        </w:rPr>
      </w:pPr>
      <w:r w:rsidRPr="006F1501">
        <w:rPr>
          <w:b/>
          <w:szCs w:val="24"/>
        </w:rPr>
        <w:t>Pytanie nr 66</w:t>
      </w:r>
      <w:r w:rsidR="002E4C69" w:rsidRPr="006F1501">
        <w:rPr>
          <w:b/>
          <w:szCs w:val="24"/>
        </w:rPr>
        <w:t xml:space="preserve">: </w:t>
      </w:r>
    </w:p>
    <w:p w:rsidR="002E4C69" w:rsidRPr="006F1501" w:rsidRDefault="006F1501" w:rsidP="006F1501">
      <w:pPr>
        <w:pStyle w:val="Bezodstpw"/>
        <w:spacing w:line="276" w:lineRule="auto"/>
        <w:jc w:val="both"/>
        <w:rPr>
          <w:szCs w:val="24"/>
        </w:rPr>
      </w:pPr>
      <w:r w:rsidRPr="006F1501">
        <w:rPr>
          <w:szCs w:val="24"/>
        </w:rPr>
        <w:t>Czy Zamawiający w związku z postanowieniem zawartym w art. 14 ust. 2 Ustawy o wyrobach medycznych z dnia 20 maja 2010r., które brzmi następująco: „Dopuszcza się, aby wyroby przeznaczone do używania na terytorium Rzeczypospolitej Polskiej dostarczane profesjonalnym użytkownikom miały oznakowanie lub instrukcje używania w języku angielskim, z wyjątkiem informacji przeznaczonych dla pacjenta, które podaje się w języku polskim lub wyraża za pomocą zharmonizowanych symboli lub rozpoznawalnych kodów” odstąpi od wymogu aby opakowania jednostkowe i zbiorcze zaopatrzone były w etykietę handlową sporządzoną w języku polskim? Jednocześnie gwarantujemy, że instrukcje użytkowania znajdujące się w opakowaniach zbiorczych będą w języku polskim.</w:t>
      </w:r>
    </w:p>
    <w:p w:rsidR="002E4C69" w:rsidRPr="006F1501" w:rsidRDefault="006F1501" w:rsidP="006F1501">
      <w:pPr>
        <w:pStyle w:val="Bezodstpw"/>
        <w:spacing w:line="276" w:lineRule="auto"/>
        <w:jc w:val="both"/>
        <w:rPr>
          <w:b/>
          <w:i/>
          <w:szCs w:val="24"/>
        </w:rPr>
      </w:pPr>
      <w:r w:rsidRPr="006F1501">
        <w:rPr>
          <w:b/>
          <w:szCs w:val="24"/>
        </w:rPr>
        <w:t>Odpowiedź na pytanie nr 66: Zgodnie z SIWZ.</w:t>
      </w:r>
    </w:p>
    <w:p w:rsidR="002E4C69" w:rsidRPr="006F1501" w:rsidRDefault="002E4C69" w:rsidP="006F1501">
      <w:pPr>
        <w:pStyle w:val="Bezodstpw"/>
        <w:spacing w:line="276" w:lineRule="auto"/>
        <w:jc w:val="both"/>
        <w:rPr>
          <w:b/>
          <w:snapToGrid w:val="0"/>
          <w:szCs w:val="24"/>
        </w:rPr>
      </w:pPr>
    </w:p>
    <w:p w:rsidR="002E4C69" w:rsidRPr="006F1501" w:rsidRDefault="006F1501" w:rsidP="006F1501">
      <w:pPr>
        <w:pStyle w:val="Bezodstpw"/>
        <w:spacing w:line="276" w:lineRule="auto"/>
        <w:jc w:val="both"/>
        <w:rPr>
          <w:b/>
          <w:szCs w:val="24"/>
        </w:rPr>
      </w:pPr>
      <w:r w:rsidRPr="006F1501">
        <w:rPr>
          <w:b/>
          <w:szCs w:val="24"/>
        </w:rPr>
        <w:t>Pytanie nr 67</w:t>
      </w:r>
      <w:r w:rsidR="002E4C69" w:rsidRPr="006F1501">
        <w:rPr>
          <w:b/>
          <w:szCs w:val="24"/>
        </w:rPr>
        <w:t xml:space="preserve"> dot. pakiet </w:t>
      </w:r>
      <w:r w:rsidRPr="006F1501">
        <w:rPr>
          <w:b/>
          <w:szCs w:val="24"/>
        </w:rPr>
        <w:t>12 poz. 8</w:t>
      </w:r>
      <w:r w:rsidR="002E4C69" w:rsidRPr="006F1501">
        <w:rPr>
          <w:b/>
          <w:szCs w:val="24"/>
        </w:rPr>
        <w:t xml:space="preserve">: </w:t>
      </w:r>
    </w:p>
    <w:p w:rsidR="006F6A2F" w:rsidRPr="006F1501" w:rsidRDefault="006F1501" w:rsidP="006F1501">
      <w:pPr>
        <w:pStyle w:val="Bezodstpw"/>
        <w:spacing w:line="276" w:lineRule="auto"/>
        <w:jc w:val="both"/>
        <w:rPr>
          <w:szCs w:val="24"/>
        </w:rPr>
      </w:pPr>
      <w:r w:rsidRPr="006F1501">
        <w:rPr>
          <w:szCs w:val="24"/>
        </w:rPr>
        <w:t>Czy Zamawiający dopuści w Zadaniu 12 w pozycji 8 szew z Igłą wzmocnioną 40 mm ½ koła okrągła przy pozostałych parametrach niezmiennych?</w:t>
      </w:r>
    </w:p>
    <w:p w:rsidR="002E4C69" w:rsidRPr="006F1501" w:rsidRDefault="006F1501" w:rsidP="006F1501">
      <w:pPr>
        <w:pStyle w:val="Bezodstpw"/>
        <w:spacing w:line="276" w:lineRule="auto"/>
        <w:jc w:val="both"/>
        <w:rPr>
          <w:b/>
          <w:i/>
          <w:szCs w:val="24"/>
        </w:rPr>
      </w:pPr>
      <w:r w:rsidRPr="006F1501">
        <w:rPr>
          <w:b/>
          <w:szCs w:val="24"/>
        </w:rPr>
        <w:t>Odpowiedź na pytanie nr 67</w:t>
      </w:r>
      <w:r w:rsidR="002E4C69" w:rsidRPr="006F1501">
        <w:rPr>
          <w:b/>
          <w:szCs w:val="24"/>
        </w:rPr>
        <w:t xml:space="preserve">: </w:t>
      </w:r>
      <w:r w:rsidRPr="006F1501">
        <w:rPr>
          <w:b/>
          <w:szCs w:val="24"/>
        </w:rPr>
        <w:t>Tak, Zamawiający dopuszcza.</w:t>
      </w:r>
    </w:p>
    <w:p w:rsidR="002E4C69" w:rsidRPr="006F1501" w:rsidRDefault="002E4C69" w:rsidP="006F1501">
      <w:pPr>
        <w:pStyle w:val="Bezodstpw"/>
        <w:spacing w:line="276" w:lineRule="auto"/>
        <w:jc w:val="both"/>
        <w:rPr>
          <w:b/>
          <w:snapToGrid w:val="0"/>
          <w:szCs w:val="24"/>
        </w:rPr>
      </w:pPr>
    </w:p>
    <w:p w:rsidR="002E4C69" w:rsidRPr="006F1501" w:rsidRDefault="006F1501" w:rsidP="006F1501">
      <w:pPr>
        <w:pStyle w:val="Bezodstpw"/>
        <w:spacing w:line="276" w:lineRule="auto"/>
        <w:jc w:val="both"/>
        <w:rPr>
          <w:b/>
          <w:szCs w:val="24"/>
        </w:rPr>
      </w:pPr>
      <w:r w:rsidRPr="006F1501">
        <w:rPr>
          <w:b/>
          <w:szCs w:val="24"/>
        </w:rPr>
        <w:t>Pytanie nr 68</w:t>
      </w:r>
      <w:r w:rsidR="006F6A2F" w:rsidRPr="006F1501">
        <w:rPr>
          <w:b/>
          <w:szCs w:val="24"/>
        </w:rPr>
        <w:t xml:space="preserve"> dot. </w:t>
      </w:r>
      <w:r w:rsidRPr="006F1501">
        <w:rPr>
          <w:b/>
          <w:szCs w:val="24"/>
        </w:rPr>
        <w:t>pakietu 11 poz. 2</w:t>
      </w:r>
      <w:r w:rsidR="002E4C69" w:rsidRPr="006F1501">
        <w:rPr>
          <w:b/>
          <w:szCs w:val="24"/>
        </w:rPr>
        <w:t xml:space="preserve">: </w:t>
      </w:r>
    </w:p>
    <w:p w:rsidR="006F6A2F" w:rsidRPr="006F1501" w:rsidRDefault="006F1501" w:rsidP="006F1501">
      <w:pPr>
        <w:pStyle w:val="Bezodstpw"/>
        <w:spacing w:line="276" w:lineRule="auto"/>
        <w:jc w:val="both"/>
        <w:rPr>
          <w:szCs w:val="24"/>
        </w:rPr>
      </w:pPr>
      <w:r w:rsidRPr="006F1501">
        <w:rPr>
          <w:szCs w:val="24"/>
        </w:rPr>
        <w:t xml:space="preserve">Zwracamy się z zapytaniem, czy w pozycji nr 2 nie nastąpiła omyłka pisarska i czy Zamawiającemu nie chodziło o długości nici 90 cm, ponieważ taki sam opis i </w:t>
      </w:r>
      <w:proofErr w:type="spellStart"/>
      <w:r w:rsidRPr="006F1501">
        <w:rPr>
          <w:szCs w:val="24"/>
        </w:rPr>
        <w:t>paramter</w:t>
      </w:r>
      <w:proofErr w:type="spellEnd"/>
      <w:r w:rsidRPr="006F1501">
        <w:rPr>
          <w:szCs w:val="24"/>
        </w:rPr>
        <w:t xml:space="preserve"> występuje w pozycji nr 1?</w:t>
      </w:r>
    </w:p>
    <w:p w:rsidR="002E4C69" w:rsidRPr="006F1501" w:rsidRDefault="006F1501" w:rsidP="006F1501">
      <w:pPr>
        <w:pStyle w:val="Bezodstpw"/>
        <w:spacing w:line="276" w:lineRule="auto"/>
        <w:jc w:val="both"/>
        <w:rPr>
          <w:b/>
          <w:szCs w:val="24"/>
        </w:rPr>
      </w:pPr>
      <w:r w:rsidRPr="006F1501">
        <w:rPr>
          <w:b/>
          <w:szCs w:val="24"/>
        </w:rPr>
        <w:t>Odpowiedź na pytanie nr 68</w:t>
      </w:r>
      <w:r w:rsidR="002E4C69" w:rsidRPr="006F1501">
        <w:rPr>
          <w:b/>
          <w:szCs w:val="24"/>
        </w:rPr>
        <w:t xml:space="preserve">: </w:t>
      </w:r>
      <w:r w:rsidRPr="006F1501">
        <w:rPr>
          <w:b/>
          <w:szCs w:val="24"/>
        </w:rPr>
        <w:t>W odpowiedzi na pytanie Zamawiający modyfikuje zapis Załącznika nr 2 do SIWZ pakiet 11 poz. 2. Zapis otrzymuje następujące brzmienie: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070"/>
        <w:gridCol w:w="1176"/>
        <w:gridCol w:w="1170"/>
        <w:gridCol w:w="737"/>
        <w:gridCol w:w="930"/>
        <w:gridCol w:w="737"/>
        <w:gridCol w:w="737"/>
        <w:gridCol w:w="737"/>
      </w:tblGrid>
      <w:tr w:rsidR="006F1501" w:rsidRPr="006F1501" w:rsidTr="00025BEC">
        <w:tc>
          <w:tcPr>
            <w:tcW w:w="534" w:type="dxa"/>
          </w:tcPr>
          <w:p w:rsidR="006F1501" w:rsidRPr="006F1501" w:rsidRDefault="006F1501" w:rsidP="006F1501">
            <w:pPr>
              <w:pStyle w:val="Bezodstpw"/>
              <w:spacing w:line="276" w:lineRule="auto"/>
              <w:jc w:val="both"/>
              <w:rPr>
                <w:sz w:val="20"/>
                <w:szCs w:val="20"/>
              </w:rPr>
            </w:pPr>
            <w:r w:rsidRPr="006F1501">
              <w:rPr>
                <w:sz w:val="20"/>
                <w:szCs w:val="20"/>
              </w:rPr>
              <w:t>2.</w:t>
            </w:r>
          </w:p>
        </w:tc>
        <w:tc>
          <w:tcPr>
            <w:tcW w:w="2898" w:type="dxa"/>
            <w:vAlign w:val="center"/>
          </w:tcPr>
          <w:p w:rsidR="006F1501" w:rsidRPr="006F1501" w:rsidRDefault="006F1501" w:rsidP="00362DEE">
            <w:pPr>
              <w:pStyle w:val="Bezodstpw"/>
              <w:spacing w:line="276" w:lineRule="auto"/>
              <w:rPr>
                <w:color w:val="000000"/>
                <w:sz w:val="20"/>
                <w:szCs w:val="20"/>
              </w:rPr>
            </w:pPr>
            <w:r w:rsidRPr="006F1501">
              <w:rPr>
                <w:color w:val="000000"/>
                <w:sz w:val="20"/>
                <w:szCs w:val="20"/>
              </w:rPr>
              <w:t xml:space="preserve">Szwy syntetyczne , </w:t>
            </w:r>
            <w:proofErr w:type="spellStart"/>
            <w:r>
              <w:rPr>
                <w:color w:val="000000"/>
                <w:sz w:val="20"/>
                <w:szCs w:val="20"/>
              </w:rPr>
              <w:t>wchłanialne</w:t>
            </w:r>
            <w:proofErr w:type="spellEnd"/>
            <w:r>
              <w:rPr>
                <w:color w:val="000000"/>
                <w:sz w:val="20"/>
                <w:szCs w:val="20"/>
              </w:rPr>
              <w:t xml:space="preserve"> wykonane z </w:t>
            </w:r>
            <w:r w:rsidRPr="006F1501">
              <w:rPr>
                <w:color w:val="000000"/>
                <w:sz w:val="20"/>
                <w:szCs w:val="20"/>
              </w:rPr>
              <w:t>kwasu</w:t>
            </w:r>
            <w:r>
              <w:rPr>
                <w:color w:val="000000"/>
                <w:sz w:val="20"/>
                <w:szCs w:val="20"/>
              </w:rPr>
              <w:t xml:space="preserve"> </w:t>
            </w:r>
            <w:proofErr w:type="spellStart"/>
            <w:r w:rsidRPr="006F1501">
              <w:rPr>
                <w:color w:val="000000"/>
                <w:sz w:val="20"/>
                <w:szCs w:val="20"/>
              </w:rPr>
              <w:t>poliglikowego</w:t>
            </w:r>
            <w:proofErr w:type="spellEnd"/>
            <w:r w:rsidRPr="006F1501">
              <w:rPr>
                <w:color w:val="000000"/>
                <w:sz w:val="20"/>
                <w:szCs w:val="20"/>
              </w:rPr>
              <w:t xml:space="preserve">, powlekany </w:t>
            </w:r>
            <w:proofErr w:type="spellStart"/>
            <w:r w:rsidRPr="006F1501">
              <w:rPr>
                <w:color w:val="000000"/>
                <w:sz w:val="20"/>
                <w:szCs w:val="20"/>
              </w:rPr>
              <w:t>poliglikonatem</w:t>
            </w:r>
            <w:proofErr w:type="spellEnd"/>
            <w:r w:rsidRPr="006F1501">
              <w:rPr>
                <w:color w:val="000000"/>
                <w:sz w:val="20"/>
                <w:szCs w:val="20"/>
              </w:rPr>
              <w:t xml:space="preserve">, wchłaniający się między 60 a 90 dniem od zaimplantowania, powlekane </w:t>
            </w:r>
            <w:proofErr w:type="spellStart"/>
            <w:r w:rsidRPr="006F1501">
              <w:rPr>
                <w:color w:val="000000"/>
                <w:sz w:val="20"/>
                <w:szCs w:val="20"/>
              </w:rPr>
              <w:t>poliglikonatem</w:t>
            </w:r>
            <w:proofErr w:type="spellEnd"/>
            <w:r w:rsidRPr="006F1501">
              <w:rPr>
                <w:color w:val="000000"/>
                <w:sz w:val="20"/>
                <w:szCs w:val="20"/>
              </w:rPr>
              <w:t xml:space="preserve"> w okresie podtrzymania tkankowego w 50 % po 18 dniach od zaimplantowania</w:t>
            </w:r>
          </w:p>
        </w:tc>
        <w:tc>
          <w:tcPr>
            <w:tcW w:w="1766" w:type="dxa"/>
            <w:vAlign w:val="center"/>
          </w:tcPr>
          <w:p w:rsidR="006F1501" w:rsidRPr="006F1501" w:rsidRDefault="006F1501" w:rsidP="00362DEE">
            <w:pPr>
              <w:pStyle w:val="Bezodstpw"/>
              <w:spacing w:line="276" w:lineRule="auto"/>
              <w:rPr>
                <w:color w:val="000000"/>
                <w:sz w:val="20"/>
                <w:szCs w:val="20"/>
              </w:rPr>
            </w:pPr>
            <w:r w:rsidRPr="006F1501">
              <w:rPr>
                <w:color w:val="000000"/>
                <w:sz w:val="20"/>
                <w:szCs w:val="20"/>
              </w:rPr>
              <w:t xml:space="preserve">0, igła okrągła, 1/2 koła, 26  mm, </w:t>
            </w:r>
          </w:p>
          <w:p w:rsidR="006F1501" w:rsidRPr="00362DEE" w:rsidRDefault="006F1501" w:rsidP="00362DEE">
            <w:pPr>
              <w:pStyle w:val="Bezodstpw"/>
              <w:spacing w:line="276" w:lineRule="auto"/>
              <w:rPr>
                <w:b/>
                <w:color w:val="000000"/>
                <w:szCs w:val="24"/>
              </w:rPr>
            </w:pPr>
            <w:r w:rsidRPr="00362DEE">
              <w:rPr>
                <w:b/>
                <w:color w:val="000000"/>
                <w:szCs w:val="24"/>
                <w:u w:val="single"/>
              </w:rPr>
              <w:t>90 cm</w:t>
            </w:r>
          </w:p>
        </w:tc>
        <w:tc>
          <w:tcPr>
            <w:tcW w:w="1716" w:type="dxa"/>
            <w:vAlign w:val="center"/>
          </w:tcPr>
          <w:p w:rsidR="006F1501" w:rsidRPr="006F1501" w:rsidRDefault="006F1501" w:rsidP="006F1501">
            <w:pPr>
              <w:pStyle w:val="Bezodstpw"/>
              <w:spacing w:line="276" w:lineRule="auto"/>
              <w:jc w:val="both"/>
              <w:rPr>
                <w:color w:val="000000"/>
                <w:sz w:val="20"/>
                <w:szCs w:val="20"/>
              </w:rPr>
            </w:pPr>
            <w:r w:rsidRPr="006F1501">
              <w:rPr>
                <w:color w:val="000000"/>
                <w:sz w:val="20"/>
                <w:szCs w:val="20"/>
              </w:rPr>
              <w:t>saszetka</w:t>
            </w:r>
          </w:p>
        </w:tc>
        <w:tc>
          <w:tcPr>
            <w:tcW w:w="1716" w:type="dxa"/>
            <w:vAlign w:val="center"/>
          </w:tcPr>
          <w:p w:rsidR="006F1501" w:rsidRPr="006F1501" w:rsidRDefault="006F1501" w:rsidP="006F1501">
            <w:pPr>
              <w:pStyle w:val="Bezodstpw"/>
              <w:spacing w:line="276" w:lineRule="auto"/>
              <w:jc w:val="both"/>
              <w:rPr>
                <w:i/>
                <w:sz w:val="20"/>
                <w:szCs w:val="20"/>
              </w:rPr>
            </w:pPr>
          </w:p>
        </w:tc>
        <w:tc>
          <w:tcPr>
            <w:tcW w:w="1716" w:type="dxa"/>
            <w:vAlign w:val="center"/>
          </w:tcPr>
          <w:p w:rsidR="006F1501" w:rsidRPr="006F1501" w:rsidRDefault="006F1501" w:rsidP="006F1501">
            <w:pPr>
              <w:pStyle w:val="Bezodstpw"/>
              <w:spacing w:line="276" w:lineRule="auto"/>
              <w:jc w:val="both"/>
              <w:rPr>
                <w:color w:val="000000"/>
                <w:sz w:val="20"/>
                <w:szCs w:val="20"/>
              </w:rPr>
            </w:pPr>
            <w:r w:rsidRPr="006F1501">
              <w:rPr>
                <w:color w:val="000000"/>
                <w:sz w:val="20"/>
                <w:szCs w:val="20"/>
              </w:rPr>
              <w:t>270</w:t>
            </w:r>
          </w:p>
        </w:tc>
        <w:tc>
          <w:tcPr>
            <w:tcW w:w="1717" w:type="dxa"/>
            <w:vAlign w:val="center"/>
          </w:tcPr>
          <w:p w:rsidR="006F1501" w:rsidRPr="006F1501" w:rsidRDefault="006F1501" w:rsidP="006F1501">
            <w:pPr>
              <w:pStyle w:val="Bezodstpw"/>
              <w:spacing w:line="276" w:lineRule="auto"/>
              <w:jc w:val="both"/>
              <w:rPr>
                <w:i/>
                <w:sz w:val="20"/>
                <w:szCs w:val="20"/>
              </w:rPr>
            </w:pPr>
          </w:p>
        </w:tc>
        <w:tc>
          <w:tcPr>
            <w:tcW w:w="1717" w:type="dxa"/>
            <w:vAlign w:val="center"/>
          </w:tcPr>
          <w:p w:rsidR="006F1501" w:rsidRPr="006F1501" w:rsidRDefault="006F1501" w:rsidP="006F1501">
            <w:pPr>
              <w:pStyle w:val="Bezodstpw"/>
              <w:spacing w:line="276" w:lineRule="auto"/>
              <w:jc w:val="both"/>
              <w:rPr>
                <w:i/>
                <w:sz w:val="20"/>
                <w:szCs w:val="20"/>
              </w:rPr>
            </w:pPr>
          </w:p>
        </w:tc>
        <w:tc>
          <w:tcPr>
            <w:tcW w:w="1717" w:type="dxa"/>
            <w:vAlign w:val="center"/>
          </w:tcPr>
          <w:p w:rsidR="006F1501" w:rsidRPr="006F1501" w:rsidRDefault="006F1501" w:rsidP="006F1501">
            <w:pPr>
              <w:pStyle w:val="Bezodstpw"/>
              <w:spacing w:line="276" w:lineRule="auto"/>
              <w:jc w:val="both"/>
              <w:rPr>
                <w:i/>
                <w:sz w:val="20"/>
                <w:szCs w:val="20"/>
              </w:rPr>
            </w:pPr>
          </w:p>
        </w:tc>
      </w:tr>
    </w:tbl>
    <w:p w:rsidR="00AA2870" w:rsidRDefault="00AA2870" w:rsidP="006F1501">
      <w:pPr>
        <w:pStyle w:val="Bezodstpw"/>
        <w:spacing w:line="276" w:lineRule="auto"/>
        <w:jc w:val="both"/>
        <w:rPr>
          <w:snapToGrid w:val="0"/>
          <w:szCs w:val="24"/>
        </w:rPr>
      </w:pPr>
    </w:p>
    <w:p w:rsidR="006F6A2F" w:rsidRPr="00362DEE" w:rsidRDefault="006F1501" w:rsidP="006F1501">
      <w:pPr>
        <w:pStyle w:val="Bezodstpw"/>
        <w:spacing w:line="276" w:lineRule="auto"/>
        <w:jc w:val="both"/>
        <w:rPr>
          <w:b/>
          <w:szCs w:val="24"/>
        </w:rPr>
      </w:pPr>
      <w:r w:rsidRPr="00362DEE">
        <w:rPr>
          <w:b/>
          <w:szCs w:val="24"/>
        </w:rPr>
        <w:t>Pytanie nr 69</w:t>
      </w:r>
      <w:r w:rsidR="006F6A2F" w:rsidRPr="00362DEE">
        <w:rPr>
          <w:b/>
          <w:szCs w:val="24"/>
        </w:rPr>
        <w:t xml:space="preserve"> dot. </w:t>
      </w:r>
      <w:r w:rsidRPr="00362DEE">
        <w:rPr>
          <w:b/>
          <w:szCs w:val="24"/>
        </w:rPr>
        <w:t>pakietu 13 poz. 1</w:t>
      </w:r>
      <w:r w:rsidR="006F6A2F" w:rsidRPr="00362DEE">
        <w:rPr>
          <w:b/>
          <w:szCs w:val="24"/>
        </w:rPr>
        <w:t xml:space="preserve">: </w:t>
      </w:r>
    </w:p>
    <w:p w:rsidR="00C428FA" w:rsidRPr="006F1501" w:rsidRDefault="006F1501" w:rsidP="006F1501">
      <w:pPr>
        <w:pStyle w:val="Bezodstpw"/>
        <w:spacing w:line="276" w:lineRule="auto"/>
        <w:jc w:val="both"/>
        <w:rPr>
          <w:szCs w:val="24"/>
        </w:rPr>
      </w:pPr>
      <w:r w:rsidRPr="006F1501">
        <w:rPr>
          <w:szCs w:val="24"/>
        </w:rPr>
        <w:t>Zwracamy się z prośbą o dopuszczenie w pozycji 1 taśmy syntetycznej, wchłanianej bez kolagenu do szycia narządów miąższowych jednostronnie zakończonej jedną tępą igłą – igła okrągła ½ koła, tępa, 1x85 mm, długość taśmy 60 cm, szer. 3mm, stosowaną wcześniej z powodzeniem przez Zamawiającego.</w:t>
      </w:r>
    </w:p>
    <w:p w:rsidR="006F6A2F" w:rsidRPr="00362DEE" w:rsidRDefault="006F1501" w:rsidP="006F1501">
      <w:pPr>
        <w:pStyle w:val="Bezodstpw"/>
        <w:spacing w:line="276" w:lineRule="auto"/>
        <w:jc w:val="both"/>
        <w:rPr>
          <w:b/>
          <w:i/>
          <w:szCs w:val="24"/>
        </w:rPr>
      </w:pPr>
      <w:r w:rsidRPr="00362DEE">
        <w:rPr>
          <w:b/>
          <w:szCs w:val="24"/>
        </w:rPr>
        <w:t>Odpowiedź na pytanie nr 69</w:t>
      </w:r>
      <w:r w:rsidR="006F6A2F" w:rsidRPr="00362DEE">
        <w:rPr>
          <w:b/>
          <w:szCs w:val="24"/>
        </w:rPr>
        <w:t xml:space="preserve">: </w:t>
      </w:r>
      <w:r w:rsidRPr="00362DEE">
        <w:rPr>
          <w:b/>
          <w:szCs w:val="24"/>
        </w:rPr>
        <w:t>Zamawiający dopuszcza.</w:t>
      </w:r>
    </w:p>
    <w:p w:rsidR="004B7E8B" w:rsidRPr="00362DEE" w:rsidRDefault="004B7E8B" w:rsidP="006F1501">
      <w:pPr>
        <w:pStyle w:val="Bezodstpw"/>
        <w:spacing w:line="276" w:lineRule="auto"/>
        <w:jc w:val="both"/>
        <w:rPr>
          <w:b/>
          <w:szCs w:val="24"/>
        </w:rPr>
      </w:pPr>
    </w:p>
    <w:p w:rsidR="004B7E8B" w:rsidRPr="00362DEE" w:rsidRDefault="004B7E8B" w:rsidP="006F1501">
      <w:pPr>
        <w:pStyle w:val="Bezodstpw"/>
        <w:spacing w:line="276" w:lineRule="auto"/>
        <w:jc w:val="both"/>
        <w:rPr>
          <w:rFonts w:eastAsia="Times New Roman"/>
          <w:b/>
          <w:szCs w:val="24"/>
          <w:lang w:eastAsia="pl-PL"/>
        </w:rPr>
      </w:pPr>
      <w:r w:rsidRPr="00362DEE">
        <w:rPr>
          <w:rFonts w:eastAsia="Times New Roman"/>
          <w:b/>
          <w:szCs w:val="24"/>
          <w:lang w:eastAsia="pl-PL"/>
        </w:rPr>
        <w:t>Wykonawca zobowiązany jest do naniesienia dokonanych zmian w treści oferty. W razie zaoferowania przedmiotu zamówienia innego niż pierwotnie wyspecyfikowany a dopuszczonego przez Zamawiającego w wyniku wyjaśnień treści SIWZ czy w przypadku modyfikacji SIWZ zaznaczenia źródła tej zmiany (datę wyjaśnień lub modyfikacji i ewentualnie nr pytania).</w:t>
      </w:r>
    </w:p>
    <w:p w:rsidR="00C20205" w:rsidRDefault="00C20205" w:rsidP="00C20205">
      <w:pPr>
        <w:pStyle w:val="Bezodstpw"/>
        <w:rPr>
          <w:szCs w:val="24"/>
        </w:rPr>
      </w:pPr>
    </w:p>
    <w:p w:rsidR="003827D2" w:rsidRPr="00362DEE" w:rsidRDefault="003827D2" w:rsidP="00D305BA">
      <w:pPr>
        <w:pStyle w:val="Bezodstpw"/>
        <w:spacing w:line="480" w:lineRule="auto"/>
        <w:ind w:left="720"/>
        <w:rPr>
          <w:b/>
          <w:szCs w:val="24"/>
        </w:rPr>
      </w:pPr>
    </w:p>
    <w:sectPr w:rsidR="003827D2" w:rsidRPr="00362DEE" w:rsidSect="00136E3B">
      <w:footerReference w:type="default" r:id="rId9"/>
      <w:pgSz w:w="11906" w:h="16838"/>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72" w:rsidRDefault="00145A72" w:rsidP="00145A72">
      <w:pPr>
        <w:spacing w:after="0" w:line="240" w:lineRule="auto"/>
      </w:pPr>
      <w:r>
        <w:separator/>
      </w:r>
    </w:p>
  </w:endnote>
  <w:endnote w:type="continuationSeparator" w:id="0">
    <w:p w:rsidR="00145A72" w:rsidRDefault="00145A72" w:rsidP="0014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01" w:rsidRDefault="006B2223">
    <w:pPr>
      <w:pStyle w:val="Stopka"/>
      <w:rPr>
        <w:i/>
        <w:sz w:val="20"/>
        <w:szCs w:val="20"/>
      </w:rPr>
    </w:pPr>
    <w:r w:rsidRPr="00965901">
      <w:rPr>
        <w:i/>
        <w:sz w:val="20"/>
        <w:szCs w:val="20"/>
      </w:rPr>
      <w:t>Wyk. A. Lewicka tel. 261 660</w:t>
    </w:r>
    <w:r>
      <w:rPr>
        <w:i/>
        <w:sz w:val="20"/>
        <w:szCs w:val="20"/>
      </w:rPr>
      <w:t> </w:t>
    </w:r>
    <w:r w:rsidRPr="00965901">
      <w:rPr>
        <w:i/>
        <w:sz w:val="20"/>
        <w:szCs w:val="20"/>
      </w:rPr>
      <w:t>119</w:t>
    </w:r>
  </w:p>
  <w:p w:rsidR="00136E3B" w:rsidRPr="00965901" w:rsidRDefault="00362DEE">
    <w:pPr>
      <w:pStyle w:val="Stopka"/>
      <w:rPr>
        <w:i/>
        <w:sz w:val="20"/>
        <w:szCs w:val="20"/>
      </w:rPr>
    </w:pPr>
    <w:r>
      <w:rPr>
        <w:i/>
        <w:sz w:val="20"/>
        <w:szCs w:val="20"/>
      </w:rPr>
      <w:t>2015-11-05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72" w:rsidRDefault="00145A72" w:rsidP="00145A72">
      <w:pPr>
        <w:spacing w:after="0" w:line="240" w:lineRule="auto"/>
      </w:pPr>
      <w:r>
        <w:separator/>
      </w:r>
    </w:p>
  </w:footnote>
  <w:footnote w:type="continuationSeparator" w:id="0">
    <w:p w:rsidR="00145A72" w:rsidRDefault="00145A72" w:rsidP="00145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5F5"/>
    <w:multiLevelType w:val="hybridMultilevel"/>
    <w:tmpl w:val="C6AA17C6"/>
    <w:lvl w:ilvl="0" w:tplc="65B8DCF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FD629A3"/>
    <w:multiLevelType w:val="hybridMultilevel"/>
    <w:tmpl w:val="72D255D8"/>
    <w:lvl w:ilvl="0" w:tplc="49EAF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B1F19EF"/>
    <w:multiLevelType w:val="hybridMultilevel"/>
    <w:tmpl w:val="9C62E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3C7102"/>
    <w:multiLevelType w:val="hybridMultilevel"/>
    <w:tmpl w:val="3D6A7C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76A15050"/>
    <w:multiLevelType w:val="multilevel"/>
    <w:tmpl w:val="B6C43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0205"/>
    <w:rsid w:val="00145A72"/>
    <w:rsid w:val="002E4C69"/>
    <w:rsid w:val="00362DEE"/>
    <w:rsid w:val="003827D2"/>
    <w:rsid w:val="003A3378"/>
    <w:rsid w:val="003C7E67"/>
    <w:rsid w:val="004B7E8B"/>
    <w:rsid w:val="004F39A3"/>
    <w:rsid w:val="005A49B7"/>
    <w:rsid w:val="006B2223"/>
    <w:rsid w:val="006F1501"/>
    <w:rsid w:val="006F6A2F"/>
    <w:rsid w:val="00891ABC"/>
    <w:rsid w:val="009A2755"/>
    <w:rsid w:val="00AA02BC"/>
    <w:rsid w:val="00AA2870"/>
    <w:rsid w:val="00B353E2"/>
    <w:rsid w:val="00BB4CFE"/>
    <w:rsid w:val="00C20205"/>
    <w:rsid w:val="00C428FA"/>
    <w:rsid w:val="00D305BA"/>
    <w:rsid w:val="00DB7739"/>
    <w:rsid w:val="00E32514"/>
    <w:rsid w:val="00F75B66"/>
    <w:rsid w:val="00F97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205"/>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locked/>
    <w:rsid w:val="00C20205"/>
    <w:rPr>
      <w:rFonts w:ascii="Times New Roman" w:eastAsia="Calibri" w:hAnsi="Times New Roman" w:cs="Times New Roman"/>
      <w:sz w:val="24"/>
    </w:rPr>
  </w:style>
  <w:style w:type="paragraph" w:styleId="Bezodstpw">
    <w:name w:val="No Spacing"/>
    <w:link w:val="BezodstpwZnak"/>
    <w:qFormat/>
    <w:rsid w:val="00C20205"/>
    <w:pPr>
      <w:spacing w:after="0" w:line="240" w:lineRule="auto"/>
    </w:pPr>
    <w:rPr>
      <w:rFonts w:ascii="Times New Roman" w:eastAsia="Calibri" w:hAnsi="Times New Roman" w:cs="Times New Roman"/>
      <w:sz w:val="24"/>
    </w:rPr>
  </w:style>
  <w:style w:type="paragraph" w:styleId="Stopka">
    <w:name w:val="footer"/>
    <w:basedOn w:val="Normalny"/>
    <w:link w:val="StopkaZnak"/>
    <w:uiPriority w:val="99"/>
    <w:semiHidden/>
    <w:unhideWhenUsed/>
    <w:rsid w:val="00C202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0205"/>
    <w:rPr>
      <w:rFonts w:ascii="Times New Roman" w:eastAsia="Calibri" w:hAnsi="Times New Roman" w:cs="Times New Roman"/>
      <w:sz w:val="24"/>
    </w:rPr>
  </w:style>
  <w:style w:type="paragraph" w:styleId="Akapitzlist">
    <w:name w:val="List Paragraph"/>
    <w:basedOn w:val="Normalny"/>
    <w:uiPriority w:val="34"/>
    <w:qFormat/>
    <w:rsid w:val="006F6A2F"/>
    <w:pPr>
      <w:ind w:left="720"/>
      <w:contextualSpacing/>
    </w:pPr>
  </w:style>
  <w:style w:type="paragraph" w:styleId="Nagwek">
    <w:name w:val="header"/>
    <w:basedOn w:val="Normalny"/>
    <w:link w:val="NagwekZnak"/>
    <w:uiPriority w:val="99"/>
    <w:semiHidden/>
    <w:unhideWhenUsed/>
    <w:rsid w:val="00145A7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45A72"/>
    <w:rPr>
      <w:rFonts w:ascii="Times New Roman" w:eastAsia="Calibri" w:hAnsi="Times New Roman" w:cs="Times New Roman"/>
      <w:sz w:val="24"/>
    </w:rPr>
  </w:style>
  <w:style w:type="paragraph" w:styleId="NormalnyWeb">
    <w:name w:val="Normal (Web)"/>
    <w:basedOn w:val="Normalny"/>
    <w:uiPriority w:val="99"/>
    <w:semiHidden/>
    <w:unhideWhenUsed/>
    <w:rsid w:val="004B7E8B"/>
    <w:pPr>
      <w:spacing w:before="100" w:beforeAutospacing="1" w:after="100" w:afterAutospacing="1" w:line="240" w:lineRule="auto"/>
    </w:pPr>
    <w:rPr>
      <w:rFonts w:eastAsia="Times New Roman"/>
      <w:szCs w:val="24"/>
      <w:lang w:eastAsia="pl-PL"/>
    </w:rPr>
  </w:style>
  <w:style w:type="character" w:styleId="Pogrubienie">
    <w:name w:val="Strong"/>
    <w:basedOn w:val="Domylnaczcionkaakapitu"/>
    <w:uiPriority w:val="22"/>
    <w:qFormat/>
    <w:rsid w:val="004B7E8B"/>
    <w:rPr>
      <w:b/>
      <w:bCs/>
    </w:rPr>
  </w:style>
  <w:style w:type="character" w:styleId="Uwydatnienie">
    <w:name w:val="Emphasis"/>
    <w:basedOn w:val="Domylnaczcionkaakapitu"/>
    <w:uiPriority w:val="20"/>
    <w:qFormat/>
    <w:rsid w:val="004B7E8B"/>
    <w:rPr>
      <w:i/>
      <w:iCs/>
    </w:rPr>
  </w:style>
  <w:style w:type="paragraph" w:styleId="Tekstpodstawowywcity">
    <w:name w:val="Body Text Indent"/>
    <w:basedOn w:val="Normalny"/>
    <w:link w:val="TekstpodstawowywcityZnak1"/>
    <w:uiPriority w:val="99"/>
    <w:rsid w:val="006F1501"/>
    <w:pPr>
      <w:spacing w:after="120" w:line="240" w:lineRule="auto"/>
      <w:ind w:left="283"/>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semiHidden/>
    <w:rsid w:val="006F1501"/>
    <w:rPr>
      <w:rFonts w:ascii="Times New Roman" w:eastAsia="Calibri" w:hAnsi="Times New Roman" w:cs="Times New Roman"/>
      <w:sz w:val="24"/>
    </w:rPr>
  </w:style>
  <w:style w:type="character" w:customStyle="1" w:styleId="TekstpodstawowywcityZnak1">
    <w:name w:val="Tekst podstawowy wcięty Znak1"/>
    <w:link w:val="Tekstpodstawowywcity"/>
    <w:uiPriority w:val="99"/>
    <w:rsid w:val="006F150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172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2A8F9-5C5B-4583-8666-AB2EADAA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8643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2015-11-05T12:15:00Z</cp:lastPrinted>
  <dcterms:created xsi:type="dcterms:W3CDTF">2015-11-05T12:20:00Z</dcterms:created>
  <dcterms:modified xsi:type="dcterms:W3CDTF">2015-11-05T12:20:00Z</dcterms:modified>
</cp:coreProperties>
</file>