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E6" w:rsidRPr="00CC3BEA" w:rsidRDefault="004451E6" w:rsidP="00FE057A">
      <w:pPr>
        <w:jc w:val="right"/>
      </w:pPr>
      <w:r w:rsidRPr="00CC3BEA">
        <w:t xml:space="preserve">Wrocław, </w:t>
      </w:r>
      <w:r w:rsidR="005F136E">
        <w:t>21 sierpnia</w:t>
      </w:r>
      <w:r w:rsidRPr="00CC3BEA">
        <w:t xml:space="preserve"> 2014 r.</w:t>
      </w:r>
    </w:p>
    <w:p w:rsidR="00B34BCC" w:rsidRDefault="00B34BCC" w:rsidP="00FE057A"/>
    <w:p w:rsidR="003F03CC" w:rsidRDefault="003F03CC" w:rsidP="003F03CC">
      <w:r>
        <w:t>4 Wojskowy Szpital Kliniczny z Polikliniką SP ZOZ</w:t>
      </w:r>
    </w:p>
    <w:p w:rsidR="003F03CC" w:rsidRDefault="003F03CC" w:rsidP="003F03CC">
      <w:r>
        <w:t>50-981 Wrocław ul. Weigla 5,</w:t>
      </w:r>
    </w:p>
    <w:p w:rsidR="003F03CC" w:rsidRDefault="003F03CC" w:rsidP="003F03CC">
      <w:proofErr w:type="gramStart"/>
      <w:r>
        <w:t>z</w:t>
      </w:r>
      <w:r>
        <w:t>wraca</w:t>
      </w:r>
      <w:proofErr w:type="gramEnd"/>
      <w:r>
        <w:t xml:space="preserve"> się z zapytaniem ofertowym (art.4 pkt. 8 PZP, poniżej 30 000 EURO) </w:t>
      </w:r>
      <w:r w:rsidR="005C64A8">
        <w:t xml:space="preserve">na </w:t>
      </w:r>
      <w:r>
        <w:t>dostaw</w:t>
      </w:r>
      <w:r w:rsidR="005C64A8">
        <w:t>ę</w:t>
      </w:r>
      <w:r>
        <w:t xml:space="preserve"> pod nazwą:</w:t>
      </w:r>
    </w:p>
    <w:p w:rsidR="003F03CC" w:rsidRDefault="003F03CC" w:rsidP="00FE057A">
      <w:pPr>
        <w:rPr>
          <w:b/>
        </w:rPr>
      </w:pPr>
    </w:p>
    <w:p w:rsidR="003F03CC" w:rsidRPr="003F03CC" w:rsidRDefault="003F03CC" w:rsidP="00FE057A">
      <w:pPr>
        <w:rPr>
          <w:b/>
        </w:rPr>
      </w:pPr>
      <w:r>
        <w:rPr>
          <w:b/>
        </w:rPr>
        <w:t>D</w:t>
      </w:r>
      <w:r w:rsidRPr="003F03CC">
        <w:rPr>
          <w:b/>
        </w:rPr>
        <w:t xml:space="preserve">ostawa </w:t>
      </w:r>
      <w:r w:rsidRPr="003F03CC">
        <w:rPr>
          <w:b/>
        </w:rPr>
        <w:t>usług</w:t>
      </w:r>
      <w:r w:rsidRPr="003F03CC">
        <w:rPr>
          <w:b/>
        </w:rPr>
        <w:t xml:space="preserve"> telefonii komórkowej dla 13</w:t>
      </w:r>
      <w:r w:rsidRPr="003F03CC">
        <w:rPr>
          <w:b/>
        </w:rPr>
        <w:t xml:space="preserve">0 abonentów na okres 12 miesięcy oraz </w:t>
      </w:r>
      <w:r w:rsidRPr="003F03CC">
        <w:rPr>
          <w:b/>
        </w:rPr>
        <w:t>dostawa 65</w:t>
      </w:r>
      <w:r w:rsidRPr="003F03CC">
        <w:rPr>
          <w:b/>
        </w:rPr>
        <w:t xml:space="preserve"> telefonów komórkowych.</w:t>
      </w:r>
    </w:p>
    <w:p w:rsidR="003F03CC" w:rsidRDefault="003F03CC" w:rsidP="00FE057A"/>
    <w:p w:rsidR="00FE057A" w:rsidRDefault="0079041F" w:rsidP="00FE057A">
      <w:r w:rsidRPr="00CC3BEA">
        <w:t>Na Państwa ofert</w:t>
      </w:r>
      <w:r w:rsidR="005C64A8">
        <w:t>y</w:t>
      </w:r>
      <w:r w:rsidRPr="00CC3BEA">
        <w:t xml:space="preserve"> oczekujemy </w:t>
      </w:r>
      <w:r w:rsidRPr="005C64A8">
        <w:rPr>
          <w:b/>
        </w:rPr>
        <w:t xml:space="preserve">do dnia </w:t>
      </w:r>
      <w:r w:rsidR="008E163A" w:rsidRPr="005C64A8">
        <w:rPr>
          <w:b/>
        </w:rPr>
        <w:t>26 sierpnia</w:t>
      </w:r>
      <w:r w:rsidRPr="005C64A8">
        <w:rPr>
          <w:b/>
        </w:rPr>
        <w:t xml:space="preserve"> 2014 r.</w:t>
      </w:r>
      <w:r w:rsidR="00CC3BEA" w:rsidRPr="005C64A8">
        <w:rPr>
          <w:b/>
        </w:rPr>
        <w:t>, do</w:t>
      </w:r>
      <w:r w:rsidRPr="005C64A8">
        <w:rPr>
          <w:b/>
        </w:rPr>
        <w:t xml:space="preserve"> godz. 10:00</w:t>
      </w:r>
      <w:r w:rsidRPr="00CC3BEA">
        <w:t>.</w:t>
      </w:r>
    </w:p>
    <w:p w:rsidR="00B34BCC" w:rsidRPr="00CC3BEA" w:rsidRDefault="00B34BCC" w:rsidP="00FE057A">
      <w:r>
        <w:t>Ofert</w:t>
      </w:r>
      <w:r w:rsidR="005C64A8">
        <w:t>y</w:t>
      </w:r>
      <w:r>
        <w:t xml:space="preserve"> proszę przesłać na adres </w:t>
      </w:r>
      <w:hyperlink r:id="rId5" w:history="1">
        <w:r w:rsidRPr="005D2B18">
          <w:rPr>
            <w:rStyle w:val="Hipercze"/>
          </w:rPr>
          <w:t>zakupy@4wsk.pl</w:t>
        </w:r>
      </w:hyperlink>
      <w:r>
        <w:t xml:space="preserve"> lub 4 Wojskowy Szpital Kliniczny INFORMATYKA, ul. Weigla 5, budynek 01, pokój 297, 53-114 Wrocław.</w:t>
      </w:r>
    </w:p>
    <w:p w:rsidR="0079041F" w:rsidRPr="00CC3BEA" w:rsidRDefault="0079041F" w:rsidP="00FE057A">
      <w:r w:rsidRPr="00CC3BEA">
        <w:t>Kontakt: Marian Bronowicki – tel. 785-084-004</w:t>
      </w:r>
    </w:p>
    <w:p w:rsidR="005C64A8" w:rsidRDefault="005C64A8" w:rsidP="005C64A8"/>
    <w:p w:rsidR="005C64A8" w:rsidRDefault="005C64A8" w:rsidP="005C64A8"/>
    <w:p w:rsidR="005C64A8" w:rsidRPr="00CC3BEA" w:rsidRDefault="005C64A8" w:rsidP="005C64A8">
      <w:r>
        <w:t>Szczegółowe wymagania określono</w:t>
      </w:r>
      <w:r w:rsidRPr="00CC3BEA">
        <w:t xml:space="preserve"> poniżej.</w:t>
      </w:r>
    </w:p>
    <w:p w:rsidR="00B34BCC" w:rsidRPr="00CC3BEA" w:rsidRDefault="00B34BCC">
      <w:pPr>
        <w:rPr>
          <w:b/>
        </w:rPr>
      </w:pPr>
    </w:p>
    <w:p w:rsidR="007E3F64" w:rsidRPr="00CC3BEA" w:rsidRDefault="00547F5D" w:rsidP="00547F5D">
      <w:pPr>
        <w:rPr>
          <w:b/>
        </w:rPr>
      </w:pPr>
      <w:r w:rsidRPr="00CC3BEA">
        <w:rPr>
          <w:b/>
        </w:rPr>
        <w:t xml:space="preserve">A) </w:t>
      </w:r>
      <w:r w:rsidR="007E3F64" w:rsidRPr="00CC3BEA">
        <w:rPr>
          <w:b/>
        </w:rPr>
        <w:t>Proszę o dostarczenie oferty na:</w:t>
      </w:r>
    </w:p>
    <w:p w:rsidR="007E3F64" w:rsidRPr="00CC3BEA" w:rsidRDefault="007E3F64" w:rsidP="007E3F64">
      <w:pPr>
        <w:pStyle w:val="Akapitzlist"/>
        <w:numPr>
          <w:ilvl w:val="0"/>
          <w:numId w:val="1"/>
        </w:numPr>
      </w:pPr>
      <w:proofErr w:type="gramStart"/>
      <w:r w:rsidRPr="00CC3BEA">
        <w:t>świadczenie</w:t>
      </w:r>
      <w:proofErr w:type="gramEnd"/>
      <w:r w:rsidRPr="00CC3BEA">
        <w:t xml:space="preserve"> usług telekomunikacyjnych w sieci telefonii komórkowej dla 1</w:t>
      </w:r>
      <w:r w:rsidR="008E163A">
        <w:t>3</w:t>
      </w:r>
      <w:r w:rsidRPr="00CC3BEA">
        <w:t>0 kart SIM</w:t>
      </w:r>
      <w:r w:rsidR="0079041F" w:rsidRPr="00CC3BEA">
        <w:t>,</w:t>
      </w:r>
      <w:r w:rsidR="00573142" w:rsidRPr="00CC3BEA">
        <w:t xml:space="preserve"> na okres 12 miesięcy</w:t>
      </w:r>
      <w:r w:rsidRPr="00CC3BEA">
        <w:t>,</w:t>
      </w:r>
    </w:p>
    <w:p w:rsidR="007E3F64" w:rsidRPr="00CC3BEA" w:rsidRDefault="007E3F64" w:rsidP="007E3F64">
      <w:pPr>
        <w:pStyle w:val="Akapitzlist"/>
        <w:numPr>
          <w:ilvl w:val="0"/>
          <w:numId w:val="1"/>
        </w:numPr>
      </w:pPr>
      <w:proofErr w:type="gramStart"/>
      <w:r w:rsidRPr="00CC3BEA">
        <w:t>dostawę</w:t>
      </w:r>
      <w:proofErr w:type="gramEnd"/>
      <w:r w:rsidRPr="00CC3BEA">
        <w:t xml:space="preserve"> 6</w:t>
      </w:r>
      <w:r w:rsidR="008E163A">
        <w:t>5</w:t>
      </w:r>
      <w:r w:rsidRPr="00CC3BEA">
        <w:t xml:space="preserve"> aparatów telefonicznych</w:t>
      </w:r>
      <w:r w:rsidR="005C5EEC" w:rsidRPr="00CC3BEA">
        <w:t>,</w:t>
      </w:r>
    </w:p>
    <w:p w:rsidR="005C5EEC" w:rsidRPr="00CC3BEA" w:rsidRDefault="005C5EEC" w:rsidP="007E3F64">
      <w:pPr>
        <w:pStyle w:val="Akapitzlist"/>
        <w:numPr>
          <w:ilvl w:val="0"/>
          <w:numId w:val="1"/>
        </w:numPr>
      </w:pPr>
      <w:proofErr w:type="gramStart"/>
      <w:r w:rsidRPr="00CC3BEA">
        <w:t>udostępnienie</w:t>
      </w:r>
      <w:proofErr w:type="gramEnd"/>
      <w:r w:rsidRPr="00CC3BEA">
        <w:t xml:space="preserve"> systemu do zarządzania grupą </w:t>
      </w:r>
      <w:r w:rsidR="00E53D5E" w:rsidRPr="00CC3BEA">
        <w:t>telefonów zamawiającego,</w:t>
      </w:r>
    </w:p>
    <w:p w:rsidR="00E53D5E" w:rsidRPr="00CC3BEA" w:rsidRDefault="00E53D5E" w:rsidP="007E3F64">
      <w:pPr>
        <w:pStyle w:val="Akapitzlist"/>
        <w:numPr>
          <w:ilvl w:val="0"/>
          <w:numId w:val="1"/>
        </w:numPr>
      </w:pPr>
      <w:proofErr w:type="gramStart"/>
      <w:r w:rsidRPr="00CC3BEA">
        <w:t>udostępnienie</w:t>
      </w:r>
      <w:proofErr w:type="gramEnd"/>
      <w:r w:rsidRPr="00CC3BEA">
        <w:t xml:space="preserve"> </w:t>
      </w:r>
      <w:r w:rsidR="0002630C" w:rsidRPr="00CC3BEA">
        <w:t>systemu do analizy bilingów telefonicznych</w:t>
      </w:r>
      <w:r w:rsidR="0079041F" w:rsidRPr="00CC3BEA">
        <w:t>.</w:t>
      </w:r>
    </w:p>
    <w:p w:rsidR="007E3F64" w:rsidRPr="00CC3BEA" w:rsidRDefault="007E3F64"/>
    <w:p w:rsidR="007E3F64" w:rsidRPr="00CC3BEA" w:rsidRDefault="00E53D5E">
      <w:r w:rsidRPr="00CC3BEA">
        <w:t>Ad. 1</w:t>
      </w:r>
    </w:p>
    <w:p w:rsidR="007F1DE4" w:rsidRPr="00CC3BEA" w:rsidRDefault="007F1DE4"/>
    <w:p w:rsidR="008E163A" w:rsidRDefault="00E53D5E">
      <w:r w:rsidRPr="00CC3BEA">
        <w:t xml:space="preserve">Wszystkie </w:t>
      </w:r>
      <w:r w:rsidR="005C64A8">
        <w:t>karty SIM</w:t>
      </w:r>
      <w:r w:rsidR="0002630C" w:rsidRPr="00CC3BEA">
        <w:t xml:space="preserve"> posiadają</w:t>
      </w:r>
      <w:r w:rsidR="0061614C" w:rsidRPr="00CC3BEA">
        <w:t xml:space="preserve"> jednakowy </w:t>
      </w:r>
      <w:r w:rsidR="0002630C" w:rsidRPr="00CC3BEA">
        <w:t xml:space="preserve">minimalny pakiet kwotowy </w:t>
      </w:r>
      <w:r w:rsidR="00323799" w:rsidRPr="00CC3BEA">
        <w:t>do wykorzystania na płatne usługi operatora.</w:t>
      </w:r>
      <w:r w:rsidR="00F305EC" w:rsidRPr="00CC3BEA">
        <w:t xml:space="preserve"> </w:t>
      </w:r>
    </w:p>
    <w:p w:rsidR="00E53D5E" w:rsidRPr="00CC3BEA" w:rsidRDefault="00F305EC">
      <w:r w:rsidRPr="00CC3BEA">
        <w:t>Stawki za połączenia w ramach i po przekroczeniu pakietu powinny mieć taką samą wartość.</w:t>
      </w:r>
    </w:p>
    <w:p w:rsidR="00DE4E9F" w:rsidRPr="00CC3BEA" w:rsidRDefault="00DE4E9F">
      <w:r w:rsidRPr="00CC3BEA">
        <w:t>Dla każdego numeru można samodzielnie włączyć rodzaj i wielkość limitu powyżej minimalnego pakietu kwotowego.</w:t>
      </w:r>
    </w:p>
    <w:p w:rsidR="009B5CB9" w:rsidRPr="00CC3BEA" w:rsidRDefault="009B5CB9">
      <w:r w:rsidRPr="00CC3BEA">
        <w:t>Możliwość zablokowania połączeń głosowych z drogimi numerami komercyjnymi</w:t>
      </w:r>
      <w:r w:rsidR="0061614C" w:rsidRPr="00CC3BEA">
        <w:t xml:space="preserve"> „P</w:t>
      </w:r>
      <w:r w:rsidR="00CC6E3B" w:rsidRPr="00CC3BEA">
        <w:t xml:space="preserve">remium </w:t>
      </w:r>
      <w:proofErr w:type="spellStart"/>
      <w:r w:rsidR="00CC6E3B" w:rsidRPr="00CC3BEA">
        <w:t>Rate</w:t>
      </w:r>
      <w:proofErr w:type="spellEnd"/>
      <w:r w:rsidR="0061614C" w:rsidRPr="00CC3BEA">
        <w:t>”.</w:t>
      </w:r>
    </w:p>
    <w:p w:rsidR="009B5CB9" w:rsidRPr="00CC3BEA" w:rsidRDefault="009B5CB9" w:rsidP="009B5CB9">
      <w:r w:rsidRPr="00CC3BEA">
        <w:t xml:space="preserve">Możliwość zablokowania drogich komercyjnych </w:t>
      </w:r>
      <w:proofErr w:type="spellStart"/>
      <w:r w:rsidRPr="00CC3BEA">
        <w:t>SMS</w:t>
      </w:r>
      <w:r w:rsidR="00573142" w:rsidRPr="00CC3BEA">
        <w:t>’ów</w:t>
      </w:r>
      <w:proofErr w:type="spellEnd"/>
      <w:r w:rsidR="0061614C" w:rsidRPr="00CC3BEA">
        <w:t xml:space="preserve"> „</w:t>
      </w:r>
      <w:r w:rsidR="00CC6E3B" w:rsidRPr="00CC3BEA">
        <w:t xml:space="preserve">Premium </w:t>
      </w:r>
      <w:proofErr w:type="spellStart"/>
      <w:r w:rsidR="00CC6E3B" w:rsidRPr="00CC3BEA">
        <w:t>Rate</w:t>
      </w:r>
      <w:proofErr w:type="spellEnd"/>
      <w:r w:rsidR="0061614C" w:rsidRPr="00CC3BEA">
        <w:t>”.</w:t>
      </w:r>
    </w:p>
    <w:p w:rsidR="009B5CB9" w:rsidRPr="00CC3BEA" w:rsidRDefault="009B5CB9">
      <w:r w:rsidRPr="00CC3BEA">
        <w:t>Możliwość zastosowania karty typu „Multi SIM”, która po włączeniu przejmuje wszystkie funkcje telefonu podstawowego (do stosowania w telefonach wbudowanych w samochodach).</w:t>
      </w:r>
    </w:p>
    <w:p w:rsidR="00DE4E9F" w:rsidRPr="00CC3BEA" w:rsidRDefault="00DE4E9F">
      <w:r w:rsidRPr="00CC3BEA">
        <w:t>Dostępność transmisji LTE.</w:t>
      </w:r>
      <w:r w:rsidR="00CC6E3B" w:rsidRPr="00CC3BEA">
        <w:t xml:space="preserve"> </w:t>
      </w:r>
    </w:p>
    <w:p w:rsidR="00573142" w:rsidRPr="00CC3BEA" w:rsidRDefault="00573142" w:rsidP="00573142">
      <w:r w:rsidRPr="00CC3BEA">
        <w:t>Koszty połączeń głosowych są naliczane z dokładnością do 1 sekundy.</w:t>
      </w:r>
    </w:p>
    <w:p w:rsidR="00B34BCC" w:rsidRDefault="00B34BCC"/>
    <w:p w:rsidR="00323799" w:rsidRPr="00CC3BEA" w:rsidRDefault="00DE4E9F">
      <w:r w:rsidRPr="00CC3BEA">
        <w:t>Ad. 2.</w:t>
      </w:r>
    </w:p>
    <w:p w:rsidR="007F1DE4" w:rsidRPr="00CC3BEA" w:rsidRDefault="007F1DE4"/>
    <w:p w:rsidR="00DE4E9F" w:rsidRPr="00CC3BEA" w:rsidRDefault="007F1DE4">
      <w:r w:rsidRPr="00CC3BEA">
        <w:t>Operator dostarczy 6</w:t>
      </w:r>
      <w:r w:rsidR="008E163A">
        <w:t>5</w:t>
      </w:r>
      <w:r w:rsidRPr="00CC3BEA">
        <w:t xml:space="preserve"> aparatów telefonicznych (różnej klasy) w cenie 1 zł.</w:t>
      </w:r>
    </w:p>
    <w:p w:rsidR="009C00BD" w:rsidRDefault="003D0724">
      <w:r>
        <w:t xml:space="preserve">W tym, </w:t>
      </w:r>
      <w:r w:rsidR="00DA0D01">
        <w:t>Operator dostarczy</w:t>
      </w:r>
      <w:r w:rsidR="00FF3F19" w:rsidRPr="00CC3BEA">
        <w:t xml:space="preserve"> </w:t>
      </w:r>
      <w:proofErr w:type="spellStart"/>
      <w:r w:rsidR="00FF3F19" w:rsidRPr="00CC3BEA">
        <w:t>smartfony</w:t>
      </w:r>
      <w:proofErr w:type="spellEnd"/>
      <w:r w:rsidR="00FF3F19" w:rsidRPr="00CC3BEA">
        <w:t xml:space="preserve"> </w:t>
      </w:r>
      <w:r w:rsidR="00CC3BEA" w:rsidRPr="00CC3BEA">
        <w:t>(</w:t>
      </w:r>
      <w:r w:rsidR="00CC6E3B" w:rsidRPr="00CC3BEA">
        <w:t xml:space="preserve">przekątna ekranu nie mniej niż 5”, wbudowana pamięć nie mniej niż 16GB, bateria nie mniejsza niż 3200mAh, obsługa LTE, RAM nie mniej niż 3GB) </w:t>
      </w:r>
      <w:r w:rsidR="00DA0D01">
        <w:t>–</w:t>
      </w:r>
      <w:r w:rsidR="00CC3BEA" w:rsidRPr="00CC3BEA">
        <w:t xml:space="preserve"> </w:t>
      </w:r>
      <w:r w:rsidR="00DA0D01">
        <w:t xml:space="preserve">nie mniej niż </w:t>
      </w:r>
      <w:r w:rsidR="00575214">
        <w:t>4</w:t>
      </w:r>
      <w:r w:rsidR="00FF3F19" w:rsidRPr="00CC3BEA">
        <w:t xml:space="preserve"> szt.</w:t>
      </w:r>
      <w:r>
        <w:t xml:space="preserve"> oraz </w:t>
      </w:r>
      <w:r w:rsidR="00FF3F19" w:rsidRPr="00CC3BEA">
        <w:t>tel</w:t>
      </w:r>
      <w:r w:rsidR="009C00BD">
        <w:t>efony</w:t>
      </w:r>
      <w:r w:rsidR="00FF3F19" w:rsidRPr="00CC3BEA">
        <w:t xml:space="preserve"> wzmocnione </w:t>
      </w:r>
      <w:r w:rsidR="00CC6E3B" w:rsidRPr="00CC3BEA">
        <w:t>(norma IP-67)</w:t>
      </w:r>
      <w:r w:rsidR="00CC3BEA" w:rsidRPr="00CC3BEA">
        <w:t xml:space="preserve"> </w:t>
      </w:r>
      <w:r w:rsidR="009C00BD">
        <w:t>–</w:t>
      </w:r>
      <w:r w:rsidR="00CC3BEA" w:rsidRPr="00CC3BEA">
        <w:t xml:space="preserve"> </w:t>
      </w:r>
      <w:r w:rsidR="009C00BD">
        <w:t>nie mniej niż</w:t>
      </w:r>
      <w:r w:rsidR="00575214">
        <w:t xml:space="preserve"> 1</w:t>
      </w:r>
      <w:r w:rsidR="00FF3F19" w:rsidRPr="00CC3BEA">
        <w:t>1</w:t>
      </w:r>
      <w:r w:rsidR="009C00BD">
        <w:t xml:space="preserve"> szt. </w:t>
      </w:r>
    </w:p>
    <w:p w:rsidR="007F1DE4" w:rsidRPr="00CC3BEA" w:rsidRDefault="007F1DE4">
      <w:pPr>
        <w:rPr>
          <w:b/>
        </w:rPr>
      </w:pPr>
      <w:r w:rsidRPr="00CC3BEA">
        <w:rPr>
          <w:b/>
        </w:rPr>
        <w:t>Proszę podać wykaz modeli telefonów i maksymalne ilości</w:t>
      </w:r>
      <w:r w:rsidR="009C00BD">
        <w:rPr>
          <w:b/>
        </w:rPr>
        <w:t>,</w:t>
      </w:r>
      <w:r w:rsidRPr="00CC3BEA">
        <w:rPr>
          <w:b/>
        </w:rPr>
        <w:t xml:space="preserve"> w jakiej mogą zostać dostarczone.</w:t>
      </w:r>
    </w:p>
    <w:p w:rsidR="00DE4E9F" w:rsidRPr="00CC3BEA" w:rsidRDefault="00DE4E9F"/>
    <w:p w:rsidR="00323799" w:rsidRPr="00CC3BEA" w:rsidRDefault="00DE4E9F">
      <w:r w:rsidRPr="00CC3BEA">
        <w:t>Ad. 3</w:t>
      </w:r>
      <w:r w:rsidR="00323799" w:rsidRPr="00CC3BEA">
        <w:t>.</w:t>
      </w:r>
    </w:p>
    <w:p w:rsidR="00FF3F19" w:rsidRPr="00CC3BEA" w:rsidRDefault="00FF3F19"/>
    <w:p w:rsidR="00323799" w:rsidRPr="00CC3BEA" w:rsidRDefault="00323799">
      <w:r w:rsidRPr="00CC3BEA">
        <w:t xml:space="preserve">System </w:t>
      </w:r>
      <w:r w:rsidR="009B5CB9" w:rsidRPr="00CC3BEA">
        <w:t>jest obsługiwany przez zamawiającego.</w:t>
      </w:r>
    </w:p>
    <w:p w:rsidR="009B5CB9" w:rsidRPr="00CC3BEA" w:rsidRDefault="009B5CB9">
      <w:r w:rsidRPr="00CC3BEA">
        <w:t>System musi posiadać</w:t>
      </w:r>
      <w:r w:rsidR="0061614C" w:rsidRPr="00CC3BEA">
        <w:t>,</w:t>
      </w:r>
      <w:r w:rsidRPr="00CC3BEA">
        <w:t xml:space="preserve"> co najmniej poniższe funkcjonalności</w:t>
      </w:r>
      <w:r w:rsidR="0045354D" w:rsidRPr="00CC3BEA">
        <w:t xml:space="preserve"> do samodzielnego </w:t>
      </w:r>
      <w:r w:rsidR="008252C3" w:rsidRPr="00CC3BEA">
        <w:t>wykorzystania</w:t>
      </w:r>
      <w:r w:rsidR="0045354D" w:rsidRPr="00CC3BEA">
        <w:t xml:space="preserve"> przez zamawiającego</w:t>
      </w:r>
      <w:r w:rsidRPr="00CC3BEA">
        <w:t>.</w:t>
      </w:r>
    </w:p>
    <w:p w:rsidR="008252C3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Dostęp do bilingów i kosztów w czasie rzeczywistym.</w:t>
      </w:r>
    </w:p>
    <w:p w:rsidR="008252C3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Dostęp do informacji o wszystkich ustawieniach dla kart SIM (zbiorczy i dla pojedynczych numerów).</w:t>
      </w:r>
    </w:p>
    <w:p w:rsidR="008252C3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Możliwość uzupełnienia informacji o dodatkowe dane identyfikacyjne numerów.</w:t>
      </w:r>
    </w:p>
    <w:p w:rsidR="008252C3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Możliwość eksportu zestawień do tabel Excel.</w:t>
      </w:r>
    </w:p>
    <w:p w:rsidR="008252C3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Włączanie i wyłączanie dostępnych usług.</w:t>
      </w:r>
    </w:p>
    <w:p w:rsidR="0045354D" w:rsidRPr="00CC3BEA" w:rsidRDefault="0045354D" w:rsidP="004451E6">
      <w:pPr>
        <w:pStyle w:val="Akapitzlist"/>
        <w:numPr>
          <w:ilvl w:val="0"/>
          <w:numId w:val="6"/>
        </w:numPr>
      </w:pPr>
      <w:r w:rsidRPr="00CC3BEA">
        <w:t>Włączenie blokady usług danego rodzaju.</w:t>
      </w:r>
    </w:p>
    <w:p w:rsidR="00323799" w:rsidRPr="00CC3BEA" w:rsidRDefault="00323799" w:rsidP="004451E6">
      <w:pPr>
        <w:pStyle w:val="Akapitzlist"/>
        <w:numPr>
          <w:ilvl w:val="0"/>
          <w:numId w:val="6"/>
        </w:numPr>
      </w:pPr>
      <w:r w:rsidRPr="00CC3BEA">
        <w:t>Zablokowanie wszystkich usług za wyjątkiem połączeń głosowych wewnątrz grupy.</w:t>
      </w:r>
    </w:p>
    <w:p w:rsidR="00323799" w:rsidRPr="00CC3BEA" w:rsidRDefault="00323799" w:rsidP="004451E6">
      <w:pPr>
        <w:pStyle w:val="Akapitzlist"/>
        <w:numPr>
          <w:ilvl w:val="0"/>
          <w:numId w:val="6"/>
        </w:numPr>
      </w:pPr>
      <w:r w:rsidRPr="00CC3BEA">
        <w:t>Zablokowanie transmisji danych</w:t>
      </w:r>
      <w:r w:rsidR="009B5CB9" w:rsidRPr="00CC3BEA">
        <w:t>.</w:t>
      </w:r>
    </w:p>
    <w:p w:rsidR="009B5CB9" w:rsidRPr="00CC3BEA" w:rsidRDefault="009B5CB9" w:rsidP="004451E6">
      <w:pPr>
        <w:pStyle w:val="Akapitzlist"/>
        <w:numPr>
          <w:ilvl w:val="0"/>
          <w:numId w:val="6"/>
        </w:numPr>
      </w:pPr>
      <w:r w:rsidRPr="00CC3BEA">
        <w:t xml:space="preserve">Zablokowanie </w:t>
      </w:r>
      <w:proofErr w:type="spellStart"/>
      <w:r w:rsidRPr="00CC3BEA">
        <w:t>SMS’ów</w:t>
      </w:r>
      <w:proofErr w:type="spellEnd"/>
      <w:r w:rsidRPr="00CC3BEA">
        <w:t>.</w:t>
      </w:r>
    </w:p>
    <w:p w:rsidR="0045354D" w:rsidRPr="00CC3BEA" w:rsidRDefault="0045354D" w:rsidP="004451E6">
      <w:pPr>
        <w:pStyle w:val="Akapitzlist"/>
        <w:numPr>
          <w:ilvl w:val="0"/>
          <w:numId w:val="6"/>
        </w:numPr>
      </w:pPr>
      <w:r w:rsidRPr="00CC3BEA">
        <w:t xml:space="preserve">Włączenie limitu powyżej </w:t>
      </w:r>
      <w:r w:rsidR="008252C3" w:rsidRPr="00CC3BEA">
        <w:t>minimalnego pakietu kwotowego, od minimalnej wartości 1 zł, z dokładnością do 1 zł.</w:t>
      </w:r>
    </w:p>
    <w:p w:rsidR="00323799" w:rsidRPr="00CC3BEA" w:rsidRDefault="00323799" w:rsidP="004451E6">
      <w:pPr>
        <w:pStyle w:val="Akapitzlist"/>
        <w:numPr>
          <w:ilvl w:val="0"/>
          <w:numId w:val="6"/>
        </w:numPr>
      </w:pPr>
      <w:r w:rsidRPr="00CC3BEA">
        <w:t>Limit „miękki” – abonent otrzymuje SMS z informacją o wykorzystaniu limitu.</w:t>
      </w:r>
    </w:p>
    <w:p w:rsidR="00323799" w:rsidRPr="00CC3BEA" w:rsidRDefault="00323799" w:rsidP="004451E6">
      <w:pPr>
        <w:pStyle w:val="Akapitzlist"/>
        <w:numPr>
          <w:ilvl w:val="0"/>
          <w:numId w:val="6"/>
        </w:numPr>
      </w:pPr>
      <w:r w:rsidRPr="00CC3BEA">
        <w:t>Limit „twardy” – po wykorzystaniu limitu, blokowane są wszystkie płatne usługi za wyjątkiem połączeń głosowych wewnątrz grupy.</w:t>
      </w:r>
    </w:p>
    <w:p w:rsidR="0002630C" w:rsidRPr="00CC3BEA" w:rsidRDefault="008252C3" w:rsidP="004451E6">
      <w:pPr>
        <w:pStyle w:val="Akapitzlist"/>
        <w:numPr>
          <w:ilvl w:val="0"/>
          <w:numId w:val="6"/>
        </w:numPr>
      </w:pPr>
      <w:r w:rsidRPr="00CC3BEA">
        <w:t>Usługi, blokady i limity muszą być aktualizowane automatycznie prz</w:t>
      </w:r>
      <w:r w:rsidR="00A736B6" w:rsidRPr="00CC3BEA">
        <w:t>ez system</w:t>
      </w:r>
      <w:r w:rsidR="00573142" w:rsidRPr="00CC3BEA">
        <w:t xml:space="preserve"> w czasie rzeczywistym, </w:t>
      </w:r>
      <w:r w:rsidR="00A736B6" w:rsidRPr="00CC3BEA">
        <w:t>24</w:t>
      </w:r>
      <w:r w:rsidR="00573142" w:rsidRPr="00CC3BEA">
        <w:t>/7</w:t>
      </w:r>
      <w:r w:rsidR="00A736B6" w:rsidRPr="00CC3BEA">
        <w:t>.</w:t>
      </w:r>
    </w:p>
    <w:p w:rsidR="00A736B6" w:rsidRPr="00CC3BEA" w:rsidRDefault="00A736B6">
      <w:pPr>
        <w:rPr>
          <w:b/>
        </w:rPr>
      </w:pPr>
      <w:r w:rsidRPr="00CC3BEA">
        <w:rPr>
          <w:b/>
        </w:rPr>
        <w:t>Proszę podać maksymaln</w:t>
      </w:r>
      <w:r w:rsidR="003D0724">
        <w:rPr>
          <w:b/>
        </w:rPr>
        <w:t>e</w:t>
      </w:r>
      <w:r w:rsidRPr="00CC3BEA">
        <w:rPr>
          <w:b/>
        </w:rPr>
        <w:t xml:space="preserve"> czas</w:t>
      </w:r>
      <w:r w:rsidR="003D0724">
        <w:rPr>
          <w:b/>
        </w:rPr>
        <w:t>y</w:t>
      </w:r>
      <w:r w:rsidRPr="00CC3BEA">
        <w:rPr>
          <w:b/>
        </w:rPr>
        <w:t xml:space="preserve"> </w:t>
      </w:r>
      <w:r w:rsidR="003D0724">
        <w:rPr>
          <w:b/>
        </w:rPr>
        <w:t>włączania i wyłączania usług oraz zmiany ustawień</w:t>
      </w:r>
      <w:r w:rsidRPr="00CC3BEA">
        <w:rPr>
          <w:b/>
        </w:rPr>
        <w:t>.</w:t>
      </w:r>
    </w:p>
    <w:p w:rsidR="00573142" w:rsidRPr="00CC3BEA" w:rsidRDefault="00573142" w:rsidP="00573142">
      <w:pPr>
        <w:rPr>
          <w:b/>
        </w:rPr>
      </w:pPr>
      <w:r w:rsidRPr="00CC3BEA">
        <w:rPr>
          <w:b/>
        </w:rPr>
        <w:t>Na życzenie zamawiającego Operator zaprezentuje funkcjonalność systemu.</w:t>
      </w:r>
    </w:p>
    <w:p w:rsidR="00B34BCC" w:rsidRDefault="00B34BCC">
      <w:pPr>
        <w:rPr>
          <w:b/>
        </w:rPr>
      </w:pPr>
    </w:p>
    <w:p w:rsidR="0045354D" w:rsidRPr="00CC3BEA" w:rsidRDefault="00573142">
      <w:r w:rsidRPr="00CC3BEA">
        <w:t>Ad. 4.</w:t>
      </w:r>
    </w:p>
    <w:p w:rsidR="00573142" w:rsidRPr="00CC3BEA" w:rsidRDefault="00573142"/>
    <w:p w:rsidR="00573142" w:rsidRPr="00CC3BEA" w:rsidRDefault="00573142">
      <w:r w:rsidRPr="00CC3BEA">
        <w:t xml:space="preserve">System do analizy bilingów i kosztów połączeń umożliwia wszechstronną </w:t>
      </w:r>
      <w:r w:rsidR="00056C22" w:rsidRPr="00CC3BEA">
        <w:t>i precyzyjną analizę kosztów.</w:t>
      </w:r>
    </w:p>
    <w:p w:rsidR="00056C22" w:rsidRPr="00CC3BEA" w:rsidRDefault="00056C22">
      <w:r w:rsidRPr="00CC3BEA">
        <w:t>System umożliwia integrację i zbiorczą analizę bilingów z dowolnej ilości okresów rozliczeniowych w jednej bazie.</w:t>
      </w:r>
    </w:p>
    <w:p w:rsidR="00056C22" w:rsidRPr="00CC3BEA" w:rsidRDefault="00056C22">
      <w:r w:rsidRPr="00CC3BEA">
        <w:t>System umożliwia wybór i analizę dowolnej grupy numerów i dowolnej grupy usług.</w:t>
      </w:r>
    </w:p>
    <w:p w:rsidR="00056C22" w:rsidRPr="00CC3BEA" w:rsidRDefault="00056C22">
      <w:r w:rsidRPr="00CC3BEA">
        <w:t>System umożliwia sortowanie wg. dowolnej kolumny zestawienia.</w:t>
      </w:r>
    </w:p>
    <w:p w:rsidR="00056C22" w:rsidRPr="00CC3BEA" w:rsidRDefault="00056C22">
      <w:r w:rsidRPr="00CC3BEA">
        <w:t>System umożliwia eksport zestawień do tabel Excel.</w:t>
      </w:r>
    </w:p>
    <w:p w:rsidR="00056C22" w:rsidRPr="00CC3BEA" w:rsidRDefault="00056C22" w:rsidP="00056C22">
      <w:pPr>
        <w:rPr>
          <w:b/>
        </w:rPr>
      </w:pPr>
      <w:r w:rsidRPr="00CC3BEA">
        <w:rPr>
          <w:b/>
        </w:rPr>
        <w:t>Na życzenie zamawiającego Operator zaprezentuje funkcjonalność systemu.</w:t>
      </w:r>
    </w:p>
    <w:p w:rsidR="00056C22" w:rsidRPr="00CC3BEA" w:rsidRDefault="00056C22" w:rsidP="00056C22">
      <w:pPr>
        <w:rPr>
          <w:b/>
        </w:rPr>
      </w:pPr>
    </w:p>
    <w:p w:rsidR="00056C22" w:rsidRPr="00CC3BEA" w:rsidRDefault="00056C22"/>
    <w:p w:rsidR="00573142" w:rsidRPr="00CC3BEA" w:rsidRDefault="005C64A8">
      <w:pPr>
        <w:rPr>
          <w:b/>
        </w:rPr>
      </w:pPr>
      <w:r>
        <w:rPr>
          <w:b/>
        </w:rPr>
        <w:t>B)</w:t>
      </w:r>
      <w:r w:rsidR="00547F5D" w:rsidRPr="00CC3BEA">
        <w:rPr>
          <w:b/>
        </w:rPr>
        <w:t xml:space="preserve"> </w:t>
      </w:r>
      <w:r w:rsidR="00573142" w:rsidRPr="00CC3BEA">
        <w:rPr>
          <w:b/>
        </w:rPr>
        <w:t>Oprócz powyższych proszę podać</w:t>
      </w:r>
      <w:r w:rsidR="00056C22" w:rsidRPr="00CC3BEA">
        <w:rPr>
          <w:b/>
        </w:rPr>
        <w:t xml:space="preserve"> w ofercie</w:t>
      </w:r>
      <w:r w:rsidR="00573142" w:rsidRPr="00CC3BEA">
        <w:rPr>
          <w:b/>
        </w:rPr>
        <w:t xml:space="preserve"> następujące dane:</w:t>
      </w:r>
    </w:p>
    <w:p w:rsidR="0045354D" w:rsidRPr="00CC3BEA" w:rsidRDefault="0045354D"/>
    <w:p w:rsidR="00F60C25" w:rsidRPr="00CC3BEA" w:rsidRDefault="00F60C25" w:rsidP="00F60C25">
      <w:r w:rsidRPr="00CC3BEA">
        <w:t>- m</w:t>
      </w:r>
      <w:r w:rsidR="0002630C" w:rsidRPr="00CC3BEA">
        <w:t>aksymalny czas przeniesienia wszystkich numerów od operatora Pol</w:t>
      </w:r>
      <w:r w:rsidR="00FF3F19" w:rsidRPr="00CC3BEA">
        <w:t>k</w:t>
      </w:r>
      <w:r w:rsidR="0002630C" w:rsidRPr="00CC3BEA">
        <w:t>omtel</w:t>
      </w:r>
      <w:r w:rsidR="00FF3F19" w:rsidRPr="00CC3BEA">
        <w:t xml:space="preserve"> i aktywowania u </w:t>
      </w:r>
      <w:r w:rsidRPr="00CC3BEA">
        <w:t>nowego</w:t>
      </w:r>
      <w:r w:rsidR="00FF3F19" w:rsidRPr="00CC3BEA">
        <w:t xml:space="preserve"> operatora</w:t>
      </w:r>
      <w:r w:rsidRPr="00CC3BEA">
        <w:t xml:space="preserve"> (czas od dezaktywacji usług w Polkomtel do uruchomienia wszystkich usług u nowego operatora)</w:t>
      </w:r>
    </w:p>
    <w:p w:rsidR="00F60C25" w:rsidRPr="00CC3BEA" w:rsidRDefault="00F60C25" w:rsidP="00F60C25">
      <w:r w:rsidRPr="00CC3BEA">
        <w:t>- ceny połączeń w ramach pakietu kwotowego</w:t>
      </w:r>
      <w:r w:rsidRPr="00CC3BEA">
        <w:rPr>
          <w:vertAlign w:val="superscript"/>
        </w:rPr>
        <w:t>*)</w:t>
      </w:r>
      <w:r w:rsidRPr="00CC3BEA">
        <w:t>:</w:t>
      </w:r>
    </w:p>
    <w:p w:rsidR="00F60C25" w:rsidRPr="00CC3BEA" w:rsidRDefault="00F60C25" w:rsidP="00F60C25">
      <w:r w:rsidRPr="00CC3BEA">
        <w:t>- ceny połączeń po wykorzystaniu pakietu kwotowego</w:t>
      </w:r>
      <w:r w:rsidRPr="00CC3BEA">
        <w:rPr>
          <w:vertAlign w:val="superscript"/>
        </w:rPr>
        <w:t>*)</w:t>
      </w:r>
      <w:r w:rsidRPr="00CC3BEA">
        <w:t>:</w:t>
      </w:r>
    </w:p>
    <w:p w:rsidR="00E53D5E" w:rsidRPr="00CC3BEA" w:rsidRDefault="00E53D5E">
      <w:r w:rsidRPr="00CC3BEA">
        <w:t xml:space="preserve">- </w:t>
      </w:r>
      <w:r w:rsidR="004451E6" w:rsidRPr="00CC3BEA">
        <w:t xml:space="preserve">cena </w:t>
      </w:r>
      <w:r w:rsidRPr="00CC3BEA">
        <w:t>połączenia wewnątrz grupy telefonów zamawiającego</w:t>
      </w:r>
    </w:p>
    <w:p w:rsidR="00E53D5E" w:rsidRPr="00CC3BEA" w:rsidRDefault="00E53D5E">
      <w:r w:rsidRPr="00CC3BEA">
        <w:t xml:space="preserve">- </w:t>
      </w:r>
      <w:r w:rsidR="004451E6" w:rsidRPr="00CC3BEA">
        <w:t xml:space="preserve">cena </w:t>
      </w:r>
      <w:r w:rsidRPr="00CC3BEA">
        <w:t xml:space="preserve">połączenia z telefonami operatora macierzystego </w:t>
      </w:r>
    </w:p>
    <w:p w:rsidR="00DD4029" w:rsidRPr="00CC3BEA" w:rsidRDefault="00DD4029">
      <w:r w:rsidRPr="00CC3BEA">
        <w:t xml:space="preserve">- </w:t>
      </w:r>
      <w:r w:rsidR="004451E6" w:rsidRPr="00CC3BEA">
        <w:t xml:space="preserve">cena </w:t>
      </w:r>
      <w:r w:rsidRPr="00CC3BEA">
        <w:t xml:space="preserve">połączenia </w:t>
      </w:r>
      <w:r w:rsidR="00E53D5E" w:rsidRPr="00CC3BEA">
        <w:t>z</w:t>
      </w:r>
      <w:r w:rsidR="00FC00A4" w:rsidRPr="00CC3BEA">
        <w:t xml:space="preserve"> telefo</w:t>
      </w:r>
      <w:r w:rsidR="00E53D5E" w:rsidRPr="00CC3BEA">
        <w:t xml:space="preserve">nami stacjonarnymi </w:t>
      </w:r>
    </w:p>
    <w:p w:rsidR="00FC00A4" w:rsidRDefault="00FC00A4">
      <w:r w:rsidRPr="00CC3BEA">
        <w:t xml:space="preserve">- </w:t>
      </w:r>
      <w:r w:rsidR="004451E6" w:rsidRPr="00CC3BEA">
        <w:t xml:space="preserve">cena </w:t>
      </w:r>
      <w:r w:rsidRPr="00CC3BEA">
        <w:t xml:space="preserve">połączenia </w:t>
      </w:r>
      <w:r w:rsidR="00E53D5E" w:rsidRPr="00CC3BEA">
        <w:t>z telefonami komórkowymi innych operatorów</w:t>
      </w:r>
    </w:p>
    <w:p w:rsidR="003D0724" w:rsidRDefault="003D0724" w:rsidP="005F136E">
      <w:pPr>
        <w:ind w:left="142" w:hanging="142"/>
      </w:pPr>
      <w:r>
        <w:t>- cena połączenia z telefonami stacjonarnymi zamawiającego za</w:t>
      </w:r>
      <w:r w:rsidR="005F136E">
        <w:t xml:space="preserve"> pośrednictwem urządzenia FCT (czy jest limit połączeń?)</w:t>
      </w:r>
    </w:p>
    <w:p w:rsidR="00FC00A4" w:rsidRPr="00CC3BEA" w:rsidRDefault="00FC00A4">
      <w:r w:rsidRPr="00CC3BEA">
        <w:t xml:space="preserve">- </w:t>
      </w:r>
      <w:r w:rsidR="004451E6" w:rsidRPr="00CC3BEA">
        <w:t xml:space="preserve">cena </w:t>
      </w:r>
      <w:r w:rsidR="0002630C" w:rsidRPr="00CC3BEA">
        <w:t>pojedyncz</w:t>
      </w:r>
      <w:r w:rsidR="004451E6" w:rsidRPr="00CC3BEA">
        <w:t>ego</w:t>
      </w:r>
      <w:r w:rsidR="0002630C" w:rsidRPr="00CC3BEA">
        <w:t xml:space="preserve"> </w:t>
      </w:r>
      <w:proofErr w:type="spellStart"/>
      <w:r w:rsidR="004451E6" w:rsidRPr="00CC3BEA">
        <w:t>SMS’a</w:t>
      </w:r>
      <w:proofErr w:type="spellEnd"/>
    </w:p>
    <w:p w:rsidR="0002630C" w:rsidRPr="00CC3BEA" w:rsidRDefault="0002630C" w:rsidP="006F284B">
      <w:pPr>
        <w:ind w:left="142" w:hanging="142"/>
      </w:pPr>
      <w:r w:rsidRPr="00CC3BEA">
        <w:t xml:space="preserve">- </w:t>
      </w:r>
      <w:r w:rsidR="004451E6" w:rsidRPr="00CC3BEA">
        <w:t xml:space="preserve">cena </w:t>
      </w:r>
      <w:r w:rsidRPr="00CC3BEA">
        <w:t>początkowe</w:t>
      </w:r>
      <w:r w:rsidR="004451E6" w:rsidRPr="00CC3BEA">
        <w:t>go</w:t>
      </w:r>
      <w:r w:rsidRPr="00CC3BEA">
        <w:t xml:space="preserve"> ustawieni</w:t>
      </w:r>
      <w:r w:rsidR="004451E6" w:rsidRPr="00CC3BEA">
        <w:t>a</w:t>
      </w:r>
      <w:r w:rsidRPr="00CC3BEA">
        <w:t xml:space="preserve"> rodzajów i wielkości limitów połączeń dla wszystkich telefonów</w:t>
      </w:r>
      <w:r w:rsidR="004451E6" w:rsidRPr="00CC3BEA">
        <w:t xml:space="preserve"> wg. życzenia Zamawiającego</w:t>
      </w:r>
    </w:p>
    <w:p w:rsidR="0002630C" w:rsidRPr="00CC3BEA" w:rsidRDefault="0002630C">
      <w:r w:rsidRPr="00CC3BEA">
        <w:t xml:space="preserve">- </w:t>
      </w:r>
      <w:r w:rsidR="004451E6" w:rsidRPr="00CC3BEA">
        <w:t xml:space="preserve">cena </w:t>
      </w:r>
      <w:r w:rsidRPr="00CC3BEA">
        <w:t>pojedyncz</w:t>
      </w:r>
      <w:r w:rsidR="004451E6" w:rsidRPr="00CC3BEA">
        <w:t>ej</w:t>
      </w:r>
      <w:r w:rsidRPr="00CC3BEA">
        <w:t xml:space="preserve"> zmian</w:t>
      </w:r>
      <w:r w:rsidR="004451E6" w:rsidRPr="00CC3BEA">
        <w:t>y</w:t>
      </w:r>
      <w:r w:rsidRPr="00CC3BEA">
        <w:t xml:space="preserve"> rodzaju i/lub wielkości limitu dla telefonu</w:t>
      </w:r>
    </w:p>
    <w:p w:rsidR="00DD4029" w:rsidRPr="00CC3BEA" w:rsidRDefault="00DE4E9F">
      <w:r w:rsidRPr="00CC3BEA">
        <w:t xml:space="preserve">- </w:t>
      </w:r>
      <w:r w:rsidR="004451E6" w:rsidRPr="00CC3BEA">
        <w:t xml:space="preserve">cena abonamentu </w:t>
      </w:r>
      <w:r w:rsidRPr="00CC3BEA">
        <w:t>karta „</w:t>
      </w:r>
      <w:proofErr w:type="spellStart"/>
      <w:r w:rsidRPr="00CC3BEA">
        <w:t>MultiSIM</w:t>
      </w:r>
      <w:proofErr w:type="spellEnd"/>
      <w:r w:rsidRPr="00CC3BEA">
        <w:t>”</w:t>
      </w:r>
    </w:p>
    <w:p w:rsidR="00DE4E9F" w:rsidRPr="00CC3BEA" w:rsidRDefault="00DE4E9F">
      <w:r w:rsidRPr="00CC3BEA">
        <w:t xml:space="preserve">- </w:t>
      </w:r>
      <w:r w:rsidR="004451E6" w:rsidRPr="00CC3BEA">
        <w:t xml:space="preserve">cena </w:t>
      </w:r>
      <w:r w:rsidRPr="00CC3BEA">
        <w:t>wymian</w:t>
      </w:r>
      <w:r w:rsidR="003D0724">
        <w:t>y</w:t>
      </w:r>
      <w:r w:rsidRPr="00CC3BEA">
        <w:t xml:space="preserve"> karty SIM</w:t>
      </w:r>
    </w:p>
    <w:p w:rsidR="00DE4E9F" w:rsidRPr="00CC3BEA" w:rsidRDefault="00DE4E9F">
      <w:r w:rsidRPr="00CC3BEA">
        <w:t xml:space="preserve">- </w:t>
      </w:r>
      <w:r w:rsidR="004451E6" w:rsidRPr="00CC3BEA">
        <w:t xml:space="preserve">cena </w:t>
      </w:r>
      <w:r w:rsidRPr="00CC3BEA">
        <w:t>włączeni</w:t>
      </w:r>
      <w:r w:rsidR="003D0724">
        <w:t>a</w:t>
      </w:r>
      <w:r w:rsidRPr="00CC3BEA">
        <w:t xml:space="preserve"> transmisji LTE</w:t>
      </w:r>
    </w:p>
    <w:p w:rsidR="00DD4029" w:rsidRPr="00CC3BEA" w:rsidRDefault="00DD4029">
      <w:r w:rsidRPr="00CC3BEA">
        <w:t xml:space="preserve">- </w:t>
      </w:r>
      <w:r w:rsidR="004451E6" w:rsidRPr="00CC3BEA">
        <w:t xml:space="preserve">ceny </w:t>
      </w:r>
      <w:r w:rsidRPr="00CC3BEA">
        <w:t>pakiet</w:t>
      </w:r>
      <w:r w:rsidR="004451E6" w:rsidRPr="00CC3BEA">
        <w:t>ów</w:t>
      </w:r>
      <w:r w:rsidRPr="00CC3BEA">
        <w:t xml:space="preserve"> SMS</w:t>
      </w:r>
    </w:p>
    <w:p w:rsidR="00DD4029" w:rsidRPr="00CC3BEA" w:rsidRDefault="00DD4029">
      <w:r w:rsidRPr="00CC3BEA">
        <w:t xml:space="preserve">- </w:t>
      </w:r>
      <w:r w:rsidR="004451E6" w:rsidRPr="00CC3BEA">
        <w:t xml:space="preserve">ceny </w:t>
      </w:r>
      <w:r w:rsidRPr="00CC3BEA">
        <w:t>pakiet</w:t>
      </w:r>
      <w:r w:rsidR="004451E6" w:rsidRPr="00CC3BEA">
        <w:t>ów</w:t>
      </w:r>
      <w:r w:rsidRPr="00CC3BEA">
        <w:t xml:space="preserve"> Internet</w:t>
      </w:r>
    </w:p>
    <w:p w:rsidR="00573142" w:rsidRPr="00CC3BEA" w:rsidRDefault="00573142" w:rsidP="00573142">
      <w:r w:rsidRPr="00CC3BEA">
        <w:t>- inne opłaty stałe</w:t>
      </w:r>
    </w:p>
    <w:p w:rsidR="00DD4029" w:rsidRPr="00CC3BEA" w:rsidRDefault="00DD4029">
      <w:r w:rsidRPr="00CC3BEA">
        <w:t xml:space="preserve">- </w:t>
      </w:r>
      <w:r w:rsidR="00573142" w:rsidRPr="00CC3BEA">
        <w:t>inne opłaty zmienne</w:t>
      </w:r>
    </w:p>
    <w:p w:rsidR="00F60C25" w:rsidRPr="00CC3BEA" w:rsidRDefault="00F60C25" w:rsidP="00F60C25"/>
    <w:p w:rsidR="00F60C25" w:rsidRPr="00CC3BEA" w:rsidRDefault="00F60C25" w:rsidP="00F60C25">
      <w:r w:rsidRPr="00CC3BEA">
        <w:rPr>
          <w:vertAlign w:val="superscript"/>
        </w:rPr>
        <w:t xml:space="preserve">*) </w:t>
      </w:r>
      <w:r w:rsidRPr="00CC3BEA">
        <w:t xml:space="preserve">pakiet kwotowy to minimalne miesięczne zobowiązanie, które można wykorzystać na usługi takie jak: </w:t>
      </w:r>
      <w:proofErr w:type="spellStart"/>
      <w:r w:rsidRPr="00CC3BEA">
        <w:t>roaming</w:t>
      </w:r>
      <w:proofErr w:type="spellEnd"/>
      <w:r w:rsidRPr="00CC3BEA">
        <w:t>, rozmowy międzynarodowe, rozmowy krajowe, SMS, MMS, GPRS, …, w okresie rozliczeniowym. Niewykorzystana część pakietu kwotowego przechodzi na kolejne 6 miesięcy (minimum), przy czym w pierwszej kolejności zużywane są pakiety najstarsze.</w:t>
      </w:r>
    </w:p>
    <w:p w:rsidR="00DD4029" w:rsidRPr="00CC3BEA" w:rsidRDefault="00DD4029"/>
    <w:p w:rsidR="00DD4029" w:rsidRPr="00CC3BEA" w:rsidRDefault="00DD4029"/>
    <w:p w:rsidR="008D5A4B" w:rsidRPr="00CC3BEA" w:rsidRDefault="00547F5D">
      <w:pPr>
        <w:rPr>
          <w:b/>
        </w:rPr>
      </w:pPr>
      <w:r w:rsidRPr="00CC3BEA">
        <w:rPr>
          <w:b/>
        </w:rPr>
        <w:t xml:space="preserve">C)) </w:t>
      </w:r>
      <w:r w:rsidR="0061614C" w:rsidRPr="00CC3BEA">
        <w:rPr>
          <w:b/>
        </w:rPr>
        <w:t>Umowa ramowa</w:t>
      </w:r>
    </w:p>
    <w:p w:rsidR="0061614C" w:rsidRPr="00CC3BEA" w:rsidRDefault="0061614C">
      <w:pPr>
        <w:rPr>
          <w:b/>
        </w:rPr>
      </w:pPr>
    </w:p>
    <w:p w:rsidR="0061614C" w:rsidRPr="00CC3BEA" w:rsidRDefault="0061614C">
      <w:pPr>
        <w:rPr>
          <w:b/>
        </w:rPr>
      </w:pPr>
      <w:r w:rsidRPr="00CC3BEA">
        <w:rPr>
          <w:b/>
        </w:rPr>
        <w:t xml:space="preserve">Proszę o przedstawienie Państwa propozycji umowy ramowej uwzględniającej </w:t>
      </w:r>
      <w:r w:rsidR="005F136E">
        <w:rPr>
          <w:b/>
        </w:rPr>
        <w:t xml:space="preserve">warunki wymienione w działach A) i B) oraz zawierającej zapisy </w:t>
      </w:r>
      <w:r w:rsidR="00B75A5F">
        <w:rPr>
          <w:b/>
        </w:rPr>
        <w:t>wymagane przez zamawiającego</w:t>
      </w:r>
      <w:r w:rsidR="00B75A5F">
        <w:rPr>
          <w:b/>
        </w:rPr>
        <w:t xml:space="preserve">, </w:t>
      </w:r>
      <w:r w:rsidR="005F136E">
        <w:rPr>
          <w:b/>
        </w:rPr>
        <w:t>wymienione poniżej</w:t>
      </w:r>
      <w:r w:rsidR="00B75A5F">
        <w:rPr>
          <w:b/>
        </w:rPr>
        <w:t>.</w:t>
      </w:r>
    </w:p>
    <w:p w:rsidR="0061614C" w:rsidRPr="00CC3BEA" w:rsidRDefault="0061614C" w:rsidP="0061614C"/>
    <w:p w:rsidR="0028548B" w:rsidRPr="00CC3BEA" w:rsidRDefault="007F1DE4" w:rsidP="0061614C">
      <w:pPr>
        <w:pStyle w:val="Akapitzlist"/>
        <w:numPr>
          <w:ilvl w:val="0"/>
          <w:numId w:val="3"/>
        </w:numPr>
      </w:pPr>
      <w:r w:rsidRPr="00CC3BEA">
        <w:t>Czas trwania umowy 12 miesięcy.</w:t>
      </w:r>
    </w:p>
    <w:p w:rsidR="007F1DE4" w:rsidRPr="00CC3BEA" w:rsidRDefault="007F1DE4"/>
    <w:p w:rsidR="00602B85" w:rsidRPr="00CC3BEA" w:rsidRDefault="0028548B" w:rsidP="0061614C">
      <w:pPr>
        <w:pStyle w:val="Akapitzlist"/>
        <w:numPr>
          <w:ilvl w:val="0"/>
          <w:numId w:val="3"/>
        </w:numPr>
      </w:pPr>
      <w:r w:rsidRPr="00CC3BEA">
        <w:t xml:space="preserve">Ze względu na szczególne znaczenie systemu łączności w działalności </w:t>
      </w:r>
      <w:r w:rsidR="00C0523D" w:rsidRPr="00CC3BEA">
        <w:t>Zamawiającego</w:t>
      </w:r>
      <w:r w:rsidRPr="00CC3BEA">
        <w:t xml:space="preserve">, mające istotny wpływ na zdrowie i życie pacjentów, Operator </w:t>
      </w:r>
      <w:r w:rsidR="00602B85" w:rsidRPr="00CC3BEA">
        <w:t xml:space="preserve">nie może </w:t>
      </w:r>
      <w:r w:rsidRPr="00CC3BEA">
        <w:t>przerwać</w:t>
      </w:r>
      <w:r w:rsidR="00602B85" w:rsidRPr="00CC3BEA">
        <w:t xml:space="preserve"> świadczenia usług objętych umową </w:t>
      </w:r>
      <w:r w:rsidR="00FF3F19" w:rsidRPr="00CC3BEA">
        <w:t>z powodu opóźnienia w </w:t>
      </w:r>
      <w:r w:rsidRPr="00CC3BEA">
        <w:t>zapłacie faktur.</w:t>
      </w:r>
    </w:p>
    <w:p w:rsidR="00547F5D" w:rsidRPr="00CC3BEA" w:rsidRDefault="00547F5D" w:rsidP="00547F5D">
      <w:pPr>
        <w:pStyle w:val="Akapitzlist"/>
      </w:pPr>
    </w:p>
    <w:p w:rsidR="00547F5D" w:rsidRPr="00CC3BEA" w:rsidRDefault="00547F5D" w:rsidP="00547F5D">
      <w:pPr>
        <w:pStyle w:val="Akapitzlist"/>
        <w:numPr>
          <w:ilvl w:val="0"/>
          <w:numId w:val="3"/>
        </w:numPr>
      </w:pPr>
      <w:r w:rsidRPr="00CC3BEA">
        <w:t>Operator przydziela imiennie dwie osoby - do bieżącej realizacji zleceń, jak i obsługi handlowej.</w:t>
      </w:r>
    </w:p>
    <w:p w:rsidR="00547F5D" w:rsidRPr="00CC3BEA" w:rsidRDefault="00547F5D" w:rsidP="00547F5D">
      <w:pPr>
        <w:pStyle w:val="Akapitzlist"/>
      </w:pPr>
    </w:p>
    <w:p w:rsidR="00547F5D" w:rsidRPr="00CC3BEA" w:rsidRDefault="00547F5D" w:rsidP="00547F5D">
      <w:pPr>
        <w:pStyle w:val="Akapitzlist"/>
        <w:numPr>
          <w:ilvl w:val="0"/>
          <w:numId w:val="3"/>
        </w:numPr>
      </w:pPr>
      <w:r w:rsidRPr="00CC3BEA">
        <w:t>Operator przyjmuje zgłoszenia awarii w trybie 24/7.</w:t>
      </w:r>
    </w:p>
    <w:p w:rsidR="0028548B" w:rsidRPr="00CC3BEA" w:rsidRDefault="0028548B"/>
    <w:p w:rsidR="00FC00A4" w:rsidRPr="00CC3BEA" w:rsidRDefault="0028548B" w:rsidP="0061614C">
      <w:pPr>
        <w:pStyle w:val="Akapitzlist"/>
        <w:numPr>
          <w:ilvl w:val="0"/>
          <w:numId w:val="3"/>
        </w:numPr>
      </w:pPr>
      <w:r w:rsidRPr="00CC3BEA">
        <w:t xml:space="preserve">Operator wyraża zgodę na </w:t>
      </w:r>
      <w:r w:rsidR="00DD4029" w:rsidRPr="00CC3BEA">
        <w:t>uż</w:t>
      </w:r>
      <w:r w:rsidR="00FC00A4" w:rsidRPr="00CC3BEA">
        <w:t>ywanie 4 kart SIM</w:t>
      </w:r>
      <w:r w:rsidR="00DD4029" w:rsidRPr="00CC3BEA">
        <w:t xml:space="preserve"> w urządzeniach FCT do zorganizowania łączności pomiędzy telefonami komórkowymi i t</w:t>
      </w:r>
      <w:r w:rsidR="00A50529" w:rsidRPr="00CC3BEA">
        <w:t xml:space="preserve">elefonami stacjonarnymi </w:t>
      </w:r>
      <w:r w:rsidR="00C0523D" w:rsidRPr="00CC3BEA">
        <w:t>Zamawiającego</w:t>
      </w:r>
      <w:r w:rsidR="00A50529" w:rsidRPr="00CC3BEA">
        <w:t xml:space="preserve">, za pośrednictwem centrali </w:t>
      </w:r>
      <w:proofErr w:type="spellStart"/>
      <w:r w:rsidR="00A50529" w:rsidRPr="00CC3BEA">
        <w:t>VoIP</w:t>
      </w:r>
      <w:proofErr w:type="spellEnd"/>
      <w:r w:rsidR="00A50529" w:rsidRPr="00CC3BEA">
        <w:t xml:space="preserve"> Klienta, </w:t>
      </w:r>
      <w:r w:rsidR="00DD4029" w:rsidRPr="00CC3BEA">
        <w:t xml:space="preserve">wg. stawki </w:t>
      </w:r>
      <w:r w:rsidR="00A50529" w:rsidRPr="00CC3BEA">
        <w:t xml:space="preserve">/ </w:t>
      </w:r>
      <w:proofErr w:type="gramStart"/>
      <w:r w:rsidR="00A50529" w:rsidRPr="00CC3BEA">
        <w:t>taryfy ……… .</w:t>
      </w:r>
      <w:proofErr w:type="gramEnd"/>
    </w:p>
    <w:p w:rsidR="0028548B" w:rsidRPr="00CC3BEA" w:rsidRDefault="0028548B"/>
    <w:p w:rsidR="00FC00A4" w:rsidRPr="00CC3BEA" w:rsidRDefault="00FC00A4" w:rsidP="0061614C">
      <w:pPr>
        <w:pStyle w:val="Akapitzlist"/>
        <w:numPr>
          <w:ilvl w:val="0"/>
          <w:numId w:val="3"/>
        </w:numPr>
      </w:pPr>
      <w:r w:rsidRPr="00CC3BEA">
        <w:t>Operator wyraża zgodę na używanie 1 karty SIM w centralce systemu alarmowego do wysyłania SMS zawierających raporty o zd</w:t>
      </w:r>
      <w:r w:rsidR="00865927" w:rsidRPr="00CC3BEA">
        <w:t>a</w:t>
      </w:r>
      <w:r w:rsidRPr="00CC3BEA">
        <w:t>rzeniach</w:t>
      </w:r>
      <w:r w:rsidR="00865927" w:rsidRPr="00CC3BEA">
        <w:t xml:space="preserve">. </w:t>
      </w:r>
    </w:p>
    <w:p w:rsidR="00555CC7" w:rsidRPr="00CC3BEA" w:rsidRDefault="00555CC7"/>
    <w:p w:rsidR="007E3F64" w:rsidRPr="00CC3BEA" w:rsidRDefault="007E3F64" w:rsidP="0061614C">
      <w:pPr>
        <w:pStyle w:val="Akapitzlist"/>
        <w:numPr>
          <w:ilvl w:val="0"/>
          <w:numId w:val="3"/>
        </w:numPr>
        <w:jc w:val="both"/>
        <w:rPr>
          <w:b/>
          <w:szCs w:val="28"/>
        </w:rPr>
      </w:pPr>
      <w:r w:rsidRPr="00CC3BEA">
        <w:rPr>
          <w:szCs w:val="28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(tj. Dz. U. </w:t>
      </w:r>
      <w:proofErr w:type="gramStart"/>
      <w:r w:rsidRPr="00CC3BEA">
        <w:rPr>
          <w:szCs w:val="28"/>
        </w:rPr>
        <w:t>z</w:t>
      </w:r>
      <w:proofErr w:type="gramEnd"/>
      <w:r w:rsidRPr="00CC3BEA">
        <w:rPr>
          <w:szCs w:val="28"/>
        </w:rPr>
        <w:t xml:space="preserve"> 2013r. poz. 217) ma zastosowanie.</w:t>
      </w:r>
    </w:p>
    <w:p w:rsidR="007E3F64" w:rsidRPr="00CC3BEA" w:rsidRDefault="007E3F64">
      <w:pPr>
        <w:rPr>
          <w:szCs w:val="28"/>
        </w:rPr>
      </w:pPr>
    </w:p>
    <w:p w:rsidR="0061614C" w:rsidRPr="00CC3BEA" w:rsidRDefault="0061614C" w:rsidP="0061614C">
      <w:pPr>
        <w:pStyle w:val="Akapitzlist"/>
        <w:numPr>
          <w:ilvl w:val="0"/>
          <w:numId w:val="3"/>
        </w:numPr>
      </w:pPr>
      <w:r w:rsidRPr="00CC3BEA">
        <w:t>Zapisy umowy ramowej mają pierwszeństwo przed zapisami innych dokumentów występujących w związku z realizacją umowy ramowej.</w:t>
      </w:r>
    </w:p>
    <w:p w:rsidR="0061614C" w:rsidRPr="00CC3BEA" w:rsidRDefault="0061614C" w:rsidP="0061614C">
      <w:pPr>
        <w:rPr>
          <w:szCs w:val="28"/>
        </w:rPr>
      </w:pPr>
    </w:p>
    <w:p w:rsidR="00C0523D" w:rsidRPr="00CC3BEA" w:rsidRDefault="00C0523D">
      <w:pPr>
        <w:rPr>
          <w:szCs w:val="28"/>
        </w:rPr>
      </w:pPr>
    </w:p>
    <w:p w:rsidR="00C0523D" w:rsidRPr="00CC3BEA" w:rsidRDefault="00C0523D">
      <w:pPr>
        <w:rPr>
          <w:szCs w:val="28"/>
        </w:rPr>
      </w:pPr>
    </w:p>
    <w:sectPr w:rsidR="00C0523D" w:rsidRPr="00CC3BEA" w:rsidSect="00EA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E7FCD"/>
    <w:multiLevelType w:val="hybridMultilevel"/>
    <w:tmpl w:val="4E048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01E"/>
    <w:multiLevelType w:val="hybridMultilevel"/>
    <w:tmpl w:val="9850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02D1A"/>
    <w:multiLevelType w:val="hybridMultilevel"/>
    <w:tmpl w:val="7E6EE8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5049"/>
    <w:multiLevelType w:val="hybridMultilevel"/>
    <w:tmpl w:val="6A522F5E"/>
    <w:lvl w:ilvl="0" w:tplc="982C4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62A4"/>
    <w:multiLevelType w:val="hybridMultilevel"/>
    <w:tmpl w:val="E6EC8252"/>
    <w:lvl w:ilvl="0" w:tplc="262E3CA0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41F38"/>
    <w:multiLevelType w:val="hybridMultilevel"/>
    <w:tmpl w:val="7ABC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1697F"/>
    <w:multiLevelType w:val="hybridMultilevel"/>
    <w:tmpl w:val="00726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85"/>
    <w:rsid w:val="0002630C"/>
    <w:rsid w:val="00056C22"/>
    <w:rsid w:val="0028548B"/>
    <w:rsid w:val="00323799"/>
    <w:rsid w:val="003D0724"/>
    <w:rsid w:val="003F03CC"/>
    <w:rsid w:val="004451E6"/>
    <w:rsid w:val="0045354D"/>
    <w:rsid w:val="00547F5D"/>
    <w:rsid w:val="00555CC7"/>
    <w:rsid w:val="00573142"/>
    <w:rsid w:val="00575214"/>
    <w:rsid w:val="005C5EEC"/>
    <w:rsid w:val="005C64A8"/>
    <w:rsid w:val="005F136E"/>
    <w:rsid w:val="00602B85"/>
    <w:rsid w:val="0061614C"/>
    <w:rsid w:val="006F284B"/>
    <w:rsid w:val="0079041F"/>
    <w:rsid w:val="007E3F64"/>
    <w:rsid w:val="007E735E"/>
    <w:rsid w:val="007F1DE4"/>
    <w:rsid w:val="008252C3"/>
    <w:rsid w:val="00865927"/>
    <w:rsid w:val="008D5A4B"/>
    <w:rsid w:val="008E163A"/>
    <w:rsid w:val="009B5CB9"/>
    <w:rsid w:val="009C00BD"/>
    <w:rsid w:val="00A50529"/>
    <w:rsid w:val="00A53DB8"/>
    <w:rsid w:val="00A736B6"/>
    <w:rsid w:val="00B34BCC"/>
    <w:rsid w:val="00B75A5F"/>
    <w:rsid w:val="00C0523D"/>
    <w:rsid w:val="00CC3BEA"/>
    <w:rsid w:val="00CC6E3B"/>
    <w:rsid w:val="00DA0D01"/>
    <w:rsid w:val="00DD4029"/>
    <w:rsid w:val="00DE4E9F"/>
    <w:rsid w:val="00E53D5E"/>
    <w:rsid w:val="00EA4AB0"/>
    <w:rsid w:val="00F305EC"/>
    <w:rsid w:val="00F52865"/>
    <w:rsid w:val="00F60C25"/>
    <w:rsid w:val="00FC00A4"/>
    <w:rsid w:val="00FC304E"/>
    <w:rsid w:val="00FE057A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5CE3-61B3-4281-91BC-8319E2A4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4B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B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y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Bronowicki</dc:creator>
  <cp:lastModifiedBy>Marian Bronowicki</cp:lastModifiedBy>
  <cp:revision>4</cp:revision>
  <cp:lastPrinted>2014-05-30T09:47:00Z</cp:lastPrinted>
  <dcterms:created xsi:type="dcterms:W3CDTF">2014-08-21T08:26:00Z</dcterms:created>
  <dcterms:modified xsi:type="dcterms:W3CDTF">2014-08-21T10:27:00Z</dcterms:modified>
</cp:coreProperties>
</file>