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42" w:rsidRPr="00DC21AA" w:rsidRDefault="003F4F42" w:rsidP="003F4F42">
      <w:pPr>
        <w:pStyle w:val="Bezodstpw"/>
        <w:jc w:val="right"/>
        <w:rPr>
          <w:szCs w:val="24"/>
          <w:lang w:eastAsia="pl-PL"/>
        </w:rPr>
      </w:pPr>
      <w:r>
        <w:rPr>
          <w:szCs w:val="24"/>
          <w:lang w:eastAsia="pl-PL"/>
        </w:rPr>
        <w:t>Wrocław, 14</w:t>
      </w:r>
      <w:r w:rsidRPr="00DC21AA">
        <w:rPr>
          <w:szCs w:val="24"/>
          <w:lang w:eastAsia="pl-PL"/>
        </w:rPr>
        <w:t xml:space="preserve">.07.2014r. </w:t>
      </w:r>
    </w:p>
    <w:p w:rsidR="003F4F42" w:rsidRPr="00DC21AA" w:rsidRDefault="003F4F42" w:rsidP="003F4F42">
      <w:pPr>
        <w:pStyle w:val="Bezodstpw"/>
        <w:rPr>
          <w:b/>
          <w:bCs/>
          <w:szCs w:val="24"/>
          <w:lang w:eastAsia="pl-PL"/>
        </w:rPr>
      </w:pPr>
    </w:p>
    <w:p w:rsidR="003F4F42" w:rsidRPr="00DC21AA" w:rsidRDefault="003F4F42" w:rsidP="003F4F42">
      <w:pPr>
        <w:pStyle w:val="Bezodstpw"/>
        <w:jc w:val="center"/>
        <w:rPr>
          <w:b/>
          <w:bCs/>
          <w:szCs w:val="24"/>
          <w:lang w:eastAsia="pl-PL"/>
        </w:rPr>
      </w:pPr>
      <w:r w:rsidRPr="00DC21AA">
        <w:rPr>
          <w:b/>
          <w:bCs/>
          <w:szCs w:val="24"/>
          <w:lang w:eastAsia="pl-PL"/>
        </w:rPr>
        <w:t xml:space="preserve">WYJAŚNIENIA </w:t>
      </w:r>
      <w:r>
        <w:rPr>
          <w:b/>
          <w:bCs/>
          <w:szCs w:val="24"/>
          <w:lang w:eastAsia="pl-PL"/>
        </w:rPr>
        <w:t xml:space="preserve">I MODYFIKACJA </w:t>
      </w:r>
      <w:r w:rsidRPr="00DC21AA">
        <w:rPr>
          <w:b/>
          <w:bCs/>
          <w:szCs w:val="24"/>
          <w:lang w:eastAsia="pl-PL"/>
        </w:rPr>
        <w:t>SPECYFIKACJI ISTOTNYCH WARUNKÓW ZAMÓWIENIA</w:t>
      </w:r>
    </w:p>
    <w:p w:rsidR="003F4F42" w:rsidRPr="00DC21AA" w:rsidRDefault="003F4F42" w:rsidP="003F4F42">
      <w:pPr>
        <w:pStyle w:val="Bezodstpw"/>
        <w:rPr>
          <w:b/>
          <w:bCs/>
          <w:szCs w:val="24"/>
          <w:lang w:eastAsia="pl-PL"/>
        </w:rPr>
      </w:pPr>
    </w:p>
    <w:p w:rsidR="003F4F42" w:rsidRPr="00DC21AA" w:rsidRDefault="003F4F42" w:rsidP="003F4F42">
      <w:pPr>
        <w:pStyle w:val="Bezodstpw"/>
        <w:jc w:val="center"/>
        <w:rPr>
          <w:b/>
          <w:i/>
          <w:szCs w:val="24"/>
        </w:rPr>
      </w:pPr>
      <w:r w:rsidRPr="00DC21AA">
        <w:rPr>
          <w:b/>
          <w:i/>
          <w:iCs/>
          <w:szCs w:val="24"/>
          <w:lang w:eastAsia="pl-PL"/>
        </w:rPr>
        <w:t>dotyczy:</w:t>
      </w:r>
      <w:r w:rsidRPr="00DC21AA">
        <w:rPr>
          <w:b/>
          <w:bCs/>
          <w:i/>
          <w:iCs/>
          <w:szCs w:val="24"/>
          <w:lang w:eastAsia="pl-PL"/>
        </w:rPr>
        <w:t xml:space="preserve"> przetargu nieograniczonego na </w:t>
      </w:r>
      <w:r w:rsidRPr="00DC21AA">
        <w:rPr>
          <w:b/>
          <w:bCs/>
          <w:i/>
          <w:szCs w:val="24"/>
        </w:rPr>
        <w:t xml:space="preserve">dostawę soczewek, preparatów </w:t>
      </w:r>
      <w:proofErr w:type="spellStart"/>
      <w:r w:rsidRPr="00DC21AA">
        <w:rPr>
          <w:b/>
          <w:bCs/>
          <w:i/>
          <w:szCs w:val="24"/>
        </w:rPr>
        <w:t>wiskoelastyków</w:t>
      </w:r>
      <w:proofErr w:type="spellEnd"/>
      <w:r w:rsidRPr="00DC21AA">
        <w:rPr>
          <w:b/>
          <w:bCs/>
          <w:i/>
          <w:szCs w:val="24"/>
        </w:rPr>
        <w:t>, gazów specjalistycznych, sprzętu medycznego wraz z najmem aparatów</w:t>
      </w:r>
      <w:r>
        <w:rPr>
          <w:b/>
          <w:bCs/>
          <w:i/>
          <w:szCs w:val="24"/>
        </w:rPr>
        <w:t>,</w:t>
      </w:r>
    </w:p>
    <w:p w:rsidR="003F4F42" w:rsidRPr="00DC21AA" w:rsidRDefault="003F4F42" w:rsidP="003F4F42">
      <w:pPr>
        <w:pStyle w:val="Bezodstpw"/>
        <w:jc w:val="center"/>
        <w:rPr>
          <w:b/>
          <w:bCs/>
          <w:i/>
          <w:szCs w:val="24"/>
        </w:rPr>
      </w:pPr>
      <w:r w:rsidRPr="00DC21AA">
        <w:rPr>
          <w:b/>
          <w:bCs/>
          <w:i/>
          <w:iCs/>
          <w:szCs w:val="24"/>
          <w:lang w:eastAsia="pl-PL"/>
        </w:rPr>
        <w:t>znak sprawy 39/Med./2014</w:t>
      </w:r>
    </w:p>
    <w:p w:rsidR="003F4F42" w:rsidRPr="00DC21AA" w:rsidRDefault="003F4F42" w:rsidP="003F4F42">
      <w:pPr>
        <w:pStyle w:val="Bezodstpw"/>
        <w:rPr>
          <w:szCs w:val="24"/>
          <w:lang w:eastAsia="pl-PL"/>
        </w:rPr>
      </w:pPr>
      <w:r w:rsidRPr="00DC21AA">
        <w:rPr>
          <w:szCs w:val="24"/>
          <w:lang w:eastAsia="pl-PL"/>
        </w:rPr>
        <w:t>  </w:t>
      </w:r>
    </w:p>
    <w:p w:rsidR="003F4F42" w:rsidRPr="00C00444" w:rsidRDefault="003F4F42" w:rsidP="003F4F42">
      <w:pPr>
        <w:pStyle w:val="Bezodstpw"/>
        <w:spacing w:line="276" w:lineRule="auto"/>
        <w:jc w:val="both"/>
        <w:rPr>
          <w:szCs w:val="24"/>
          <w:lang w:eastAsia="pl-PL"/>
        </w:rPr>
      </w:pPr>
      <w:r w:rsidRPr="00C00444">
        <w:rPr>
          <w:szCs w:val="24"/>
          <w:lang w:eastAsia="pl-PL"/>
        </w:rPr>
        <w:t>Zamawiający 4 Wojskowy Szpital Kliniczny z Polikliniką SP ZOZ we Wrocławiu działając na podstawie art. 38 ust. 1, 2 i 4 ustawy Prawo zamówień publicznych (</w:t>
      </w:r>
      <w:proofErr w:type="spellStart"/>
      <w:r w:rsidRPr="00C00444">
        <w:rPr>
          <w:szCs w:val="24"/>
          <w:lang w:eastAsia="pl-PL"/>
        </w:rPr>
        <w:t>t.j</w:t>
      </w:r>
      <w:proofErr w:type="spellEnd"/>
      <w:r w:rsidRPr="00C00444">
        <w:rPr>
          <w:szCs w:val="24"/>
          <w:lang w:eastAsia="pl-PL"/>
        </w:rPr>
        <w:t xml:space="preserve">. Dz. U. z 2013r., poz. 907 z </w:t>
      </w:r>
      <w:proofErr w:type="spellStart"/>
      <w:r w:rsidRPr="00C00444">
        <w:rPr>
          <w:szCs w:val="24"/>
          <w:lang w:eastAsia="pl-PL"/>
        </w:rPr>
        <w:t>późn</w:t>
      </w:r>
      <w:proofErr w:type="spellEnd"/>
      <w:r w:rsidRPr="00C00444">
        <w:rPr>
          <w:szCs w:val="24"/>
          <w:lang w:eastAsia="pl-PL"/>
        </w:rPr>
        <w:t>. zm.) informuje, że wpłynęło zapytanie o wyjaśnienie treści specyfikacji istotnych warunków zamówienia w ww. postępowaniu przetargowym:</w:t>
      </w:r>
    </w:p>
    <w:p w:rsidR="003F4F42" w:rsidRPr="00C00444" w:rsidRDefault="003F4F42" w:rsidP="003F4F42">
      <w:pPr>
        <w:pStyle w:val="Bezodstpw"/>
        <w:spacing w:line="276" w:lineRule="auto"/>
        <w:jc w:val="both"/>
        <w:rPr>
          <w:b/>
          <w:szCs w:val="24"/>
        </w:rPr>
      </w:pPr>
    </w:p>
    <w:p w:rsidR="003F4F42" w:rsidRPr="00C00444" w:rsidRDefault="003F4F42" w:rsidP="003F4F42">
      <w:pPr>
        <w:pStyle w:val="Bezodstpw"/>
        <w:spacing w:line="276" w:lineRule="auto"/>
        <w:jc w:val="both"/>
        <w:rPr>
          <w:b/>
          <w:szCs w:val="24"/>
        </w:rPr>
      </w:pPr>
      <w:r w:rsidRPr="00C00444">
        <w:rPr>
          <w:b/>
          <w:szCs w:val="24"/>
        </w:rPr>
        <w:t xml:space="preserve">Pytanie nr 27: </w:t>
      </w:r>
    </w:p>
    <w:p w:rsidR="003F4F42" w:rsidRPr="00C00444" w:rsidRDefault="003F4F42" w:rsidP="003F4F42">
      <w:pPr>
        <w:pStyle w:val="Bezodstpw"/>
        <w:spacing w:line="276" w:lineRule="auto"/>
        <w:jc w:val="both"/>
        <w:rPr>
          <w:szCs w:val="24"/>
        </w:rPr>
      </w:pPr>
      <w:r w:rsidRPr="00C00444">
        <w:rPr>
          <w:szCs w:val="24"/>
        </w:rPr>
        <w:t>Czy Zamawiający wyrazi zgodę na skrócenie termin</w:t>
      </w:r>
      <w:r>
        <w:rPr>
          <w:szCs w:val="24"/>
        </w:rPr>
        <w:t>u zapłaty do 30 dni w zakresie p</w:t>
      </w:r>
      <w:r w:rsidRPr="00C00444">
        <w:rPr>
          <w:szCs w:val="24"/>
        </w:rPr>
        <w:t>akietów 8 i 15?</w:t>
      </w:r>
    </w:p>
    <w:p w:rsidR="003F4F42" w:rsidRPr="00C00444" w:rsidRDefault="003F4F42" w:rsidP="003F4F42">
      <w:pPr>
        <w:pStyle w:val="Bezodstpw"/>
        <w:spacing w:line="276" w:lineRule="auto"/>
        <w:jc w:val="both"/>
        <w:rPr>
          <w:szCs w:val="24"/>
        </w:rPr>
      </w:pPr>
      <w:r w:rsidRPr="00C00444">
        <w:rPr>
          <w:b/>
          <w:szCs w:val="24"/>
        </w:rPr>
        <w:t xml:space="preserve">Odpowiedź na pytanie nr 27: NIE. Ustawa o terminach płatności (Dz. U. z 2013 r. poz. 403) zezwala na 60 dniowy termin płatności w SP </w:t>
      </w:r>
      <w:proofErr w:type="spellStart"/>
      <w:r w:rsidRPr="00C00444">
        <w:rPr>
          <w:b/>
          <w:szCs w:val="24"/>
        </w:rPr>
        <w:t>ZOZ-ach</w:t>
      </w:r>
      <w:proofErr w:type="spellEnd"/>
      <w:r w:rsidRPr="00C00444">
        <w:rPr>
          <w:b/>
          <w:szCs w:val="24"/>
        </w:rPr>
        <w:t>.</w:t>
      </w:r>
    </w:p>
    <w:p w:rsidR="003F4F42" w:rsidRPr="00C00444" w:rsidRDefault="003F4F42" w:rsidP="003F4F42">
      <w:pPr>
        <w:pStyle w:val="Bezodstpw"/>
        <w:spacing w:line="276" w:lineRule="auto"/>
        <w:jc w:val="both"/>
        <w:rPr>
          <w:b/>
          <w:szCs w:val="24"/>
        </w:rPr>
      </w:pPr>
    </w:p>
    <w:p w:rsidR="003F4F42" w:rsidRPr="00C00444" w:rsidRDefault="003F4F42" w:rsidP="003F4F42">
      <w:pPr>
        <w:pStyle w:val="Bezodstpw"/>
        <w:spacing w:line="276" w:lineRule="auto"/>
        <w:jc w:val="both"/>
        <w:rPr>
          <w:b/>
          <w:szCs w:val="24"/>
        </w:rPr>
      </w:pPr>
      <w:r w:rsidRPr="00C00444">
        <w:rPr>
          <w:b/>
          <w:szCs w:val="24"/>
        </w:rPr>
        <w:t>Pytanie nr 28</w:t>
      </w:r>
      <w:r>
        <w:rPr>
          <w:b/>
          <w:szCs w:val="24"/>
        </w:rPr>
        <w:t xml:space="preserve"> dot. § 2 ust. 1 </w:t>
      </w:r>
      <w:proofErr w:type="spellStart"/>
      <w:r>
        <w:rPr>
          <w:b/>
          <w:szCs w:val="24"/>
        </w:rPr>
        <w:t>pkt</w:t>
      </w:r>
      <w:proofErr w:type="spellEnd"/>
      <w:r>
        <w:rPr>
          <w:b/>
          <w:szCs w:val="24"/>
        </w:rPr>
        <w:t xml:space="preserve"> 1</w:t>
      </w:r>
      <w:r w:rsidRPr="00E30889">
        <w:rPr>
          <w:b/>
          <w:szCs w:val="24"/>
        </w:rPr>
        <w:t xml:space="preserve"> wzoru umowy:</w:t>
      </w:r>
      <w:r w:rsidRPr="00C00444">
        <w:rPr>
          <w:b/>
          <w:szCs w:val="24"/>
        </w:rPr>
        <w:t xml:space="preserve"> </w:t>
      </w:r>
    </w:p>
    <w:p w:rsidR="003F4F42" w:rsidRPr="00C00444" w:rsidRDefault="003F4F42" w:rsidP="003F4F42">
      <w:pPr>
        <w:pStyle w:val="Bezodstpw"/>
        <w:spacing w:line="276" w:lineRule="auto"/>
        <w:jc w:val="both"/>
        <w:rPr>
          <w:szCs w:val="24"/>
        </w:rPr>
      </w:pPr>
      <w:r w:rsidRPr="00C00444">
        <w:rPr>
          <w:szCs w:val="24"/>
        </w:rPr>
        <w:t xml:space="preserve">Czy Zamawiający wyrazi zgodę na zmniejszenie kar umownych opisanych w § 2 ust. 1 </w:t>
      </w:r>
      <w:proofErr w:type="spellStart"/>
      <w:r w:rsidRPr="00C00444">
        <w:rPr>
          <w:szCs w:val="24"/>
        </w:rPr>
        <w:t>pkt</w:t>
      </w:r>
      <w:proofErr w:type="spellEnd"/>
      <w:r w:rsidRPr="00C00444">
        <w:rPr>
          <w:szCs w:val="24"/>
        </w:rPr>
        <w:t xml:space="preserve"> 1) do 0,1% ceny brutto niezrealizowanej części pakietu za każdy dzień opóźnienia?</w:t>
      </w:r>
    </w:p>
    <w:p w:rsidR="003F4F42" w:rsidRPr="00C00444" w:rsidRDefault="003F4F42" w:rsidP="003F4F42">
      <w:pPr>
        <w:pStyle w:val="Bezodstpw"/>
        <w:spacing w:line="276" w:lineRule="auto"/>
        <w:jc w:val="both"/>
        <w:rPr>
          <w:szCs w:val="24"/>
        </w:rPr>
      </w:pPr>
      <w:r w:rsidRPr="00C00444">
        <w:rPr>
          <w:b/>
          <w:szCs w:val="24"/>
        </w:rPr>
        <w:t xml:space="preserve">Odpowiedź na pytanie nr 28: NIE, Zgodnie z SIWZ. </w:t>
      </w:r>
    </w:p>
    <w:p w:rsidR="003F4F42" w:rsidRPr="00C00444" w:rsidRDefault="003F4F42" w:rsidP="003F4F42">
      <w:pPr>
        <w:pStyle w:val="Bezodstpw"/>
        <w:spacing w:line="276" w:lineRule="auto"/>
        <w:jc w:val="both"/>
        <w:rPr>
          <w:szCs w:val="24"/>
        </w:rPr>
      </w:pPr>
    </w:p>
    <w:p w:rsidR="003F4F42" w:rsidRPr="00C00444" w:rsidRDefault="003F4F42" w:rsidP="003F4F42">
      <w:pPr>
        <w:pStyle w:val="Bezodstpw"/>
        <w:spacing w:line="276" w:lineRule="auto"/>
        <w:jc w:val="both"/>
        <w:rPr>
          <w:b/>
          <w:szCs w:val="24"/>
        </w:rPr>
      </w:pPr>
      <w:r w:rsidRPr="00C00444">
        <w:rPr>
          <w:b/>
          <w:szCs w:val="24"/>
        </w:rPr>
        <w:t xml:space="preserve">Pytanie nr 29: </w:t>
      </w:r>
    </w:p>
    <w:p w:rsidR="003F4F42" w:rsidRPr="00C00444" w:rsidRDefault="003F4F42" w:rsidP="003F4F42">
      <w:pPr>
        <w:pStyle w:val="Bezodstpw"/>
        <w:spacing w:line="276" w:lineRule="auto"/>
        <w:jc w:val="both"/>
        <w:rPr>
          <w:szCs w:val="24"/>
        </w:rPr>
      </w:pPr>
      <w:r>
        <w:rPr>
          <w:szCs w:val="24"/>
        </w:rPr>
        <w:t>Czy Zamawiający wydzieli z p</w:t>
      </w:r>
      <w:r w:rsidRPr="00C00444">
        <w:rPr>
          <w:szCs w:val="24"/>
        </w:rPr>
        <w:t>akietu nr 15 pozycje 6, 7 i 9 do oddzielnego pakietu celem złożenia większej ilości konkurencyjnych ofert?</w:t>
      </w:r>
    </w:p>
    <w:p w:rsidR="003F4F42" w:rsidRPr="00C00444" w:rsidRDefault="003F4F42" w:rsidP="003F4F42">
      <w:pPr>
        <w:pStyle w:val="Bezodstpw"/>
        <w:spacing w:line="276" w:lineRule="auto"/>
        <w:jc w:val="both"/>
        <w:rPr>
          <w:b/>
          <w:szCs w:val="24"/>
        </w:rPr>
      </w:pPr>
      <w:r w:rsidRPr="00C00444">
        <w:rPr>
          <w:b/>
          <w:szCs w:val="24"/>
        </w:rPr>
        <w:t xml:space="preserve">Odpowiedź na pytanie nr 29: W odpowiedzi na </w:t>
      </w:r>
      <w:r>
        <w:rPr>
          <w:b/>
          <w:szCs w:val="24"/>
        </w:rPr>
        <w:t>pytanie Zamawiający wydziela z p</w:t>
      </w:r>
      <w:r w:rsidRPr="00C00444">
        <w:rPr>
          <w:b/>
          <w:szCs w:val="24"/>
        </w:rPr>
        <w:t>akietu 15 p</w:t>
      </w:r>
      <w:r>
        <w:rPr>
          <w:b/>
          <w:szCs w:val="24"/>
        </w:rPr>
        <w:t>ozycje 6, 7 i 9 do oddzielnego p</w:t>
      </w:r>
      <w:r w:rsidRPr="00C00444">
        <w:rPr>
          <w:b/>
          <w:szCs w:val="24"/>
        </w:rPr>
        <w:t>akietu.  Zamawiający modyfikuje zapisy:</w:t>
      </w:r>
    </w:p>
    <w:p w:rsidR="003F4F42" w:rsidRPr="00C00444" w:rsidRDefault="003F4F42" w:rsidP="003F4F42">
      <w:pPr>
        <w:pStyle w:val="Bezodstpw"/>
        <w:numPr>
          <w:ilvl w:val="0"/>
          <w:numId w:val="3"/>
        </w:numPr>
        <w:spacing w:line="276" w:lineRule="auto"/>
        <w:jc w:val="both"/>
        <w:rPr>
          <w:b/>
          <w:szCs w:val="24"/>
        </w:rPr>
      </w:pPr>
      <w:r w:rsidRPr="00C00444">
        <w:rPr>
          <w:b/>
          <w:szCs w:val="24"/>
        </w:rPr>
        <w:t xml:space="preserve">Rozdział I </w:t>
      </w:r>
      <w:proofErr w:type="spellStart"/>
      <w:r w:rsidRPr="00C00444">
        <w:rPr>
          <w:b/>
          <w:szCs w:val="24"/>
        </w:rPr>
        <w:t>pkt</w:t>
      </w:r>
      <w:proofErr w:type="spellEnd"/>
      <w:r w:rsidRPr="00C00444">
        <w:rPr>
          <w:b/>
          <w:szCs w:val="24"/>
        </w:rPr>
        <w:t xml:space="preserve"> 4 SIWZ otrzymuje następujące brzmienie:</w:t>
      </w:r>
    </w:p>
    <w:p w:rsidR="003F4F42" w:rsidRPr="00C00444" w:rsidRDefault="003F4F42" w:rsidP="003F4F42">
      <w:pPr>
        <w:pStyle w:val="Bezodstpw"/>
        <w:spacing w:line="276" w:lineRule="auto"/>
        <w:jc w:val="both"/>
        <w:rPr>
          <w:szCs w:val="24"/>
        </w:rPr>
      </w:pPr>
      <w:r w:rsidRPr="00C00444">
        <w:rPr>
          <w:szCs w:val="24"/>
        </w:rPr>
        <w:t>Zamawiający dopuszcza możliwość składania ofert częściowych na całe poszczególne pakiety 1-20.</w:t>
      </w:r>
    </w:p>
    <w:p w:rsidR="003F4F42" w:rsidRPr="00C00444" w:rsidRDefault="003F4F42" w:rsidP="003F4F42">
      <w:pPr>
        <w:pStyle w:val="Bezodstpw"/>
        <w:numPr>
          <w:ilvl w:val="0"/>
          <w:numId w:val="3"/>
        </w:numPr>
        <w:spacing w:line="276" w:lineRule="auto"/>
        <w:jc w:val="both"/>
        <w:rPr>
          <w:b/>
          <w:szCs w:val="24"/>
        </w:rPr>
      </w:pPr>
      <w:r w:rsidRPr="00C00444">
        <w:rPr>
          <w:b/>
          <w:szCs w:val="24"/>
        </w:rPr>
        <w:t xml:space="preserve">Rozdział III </w:t>
      </w:r>
      <w:proofErr w:type="spellStart"/>
      <w:r w:rsidRPr="00C00444">
        <w:rPr>
          <w:b/>
          <w:szCs w:val="24"/>
        </w:rPr>
        <w:t>pkt</w:t>
      </w:r>
      <w:proofErr w:type="spellEnd"/>
      <w:r w:rsidRPr="00C00444">
        <w:rPr>
          <w:b/>
          <w:szCs w:val="24"/>
        </w:rPr>
        <w:t xml:space="preserve"> 2 SIWZ otrzymuje brzmienie:</w:t>
      </w:r>
    </w:p>
    <w:p w:rsidR="003F4F42" w:rsidRDefault="003F4F42" w:rsidP="003F4F42">
      <w:pPr>
        <w:autoSpaceDE w:val="0"/>
        <w:autoSpaceDN w:val="0"/>
        <w:adjustRightInd w:val="0"/>
        <w:jc w:val="both"/>
        <w:rPr>
          <w:b/>
          <w:bCs/>
          <w:szCs w:val="24"/>
        </w:rPr>
      </w:pPr>
      <w:r w:rsidRPr="00C00444">
        <w:rPr>
          <w:b/>
          <w:bCs/>
          <w:szCs w:val="24"/>
        </w:rPr>
        <w:t>2. Spełniają warunki udziału w postępowaniu określone w art. 22 ust 1 PZP:</w:t>
      </w:r>
    </w:p>
    <w:p w:rsidR="003F4F42" w:rsidRPr="00C00444" w:rsidRDefault="003F4F42" w:rsidP="003F4F42">
      <w:pPr>
        <w:autoSpaceDE w:val="0"/>
        <w:autoSpaceDN w:val="0"/>
        <w:adjustRightInd w:val="0"/>
        <w:jc w:val="both"/>
        <w:rPr>
          <w:szCs w:val="24"/>
        </w:rPr>
      </w:pPr>
      <w:r w:rsidRPr="00C00444">
        <w:rPr>
          <w:szCs w:val="24"/>
        </w:rPr>
        <w:t xml:space="preserve">Znajdują się w sytuacji ekonomicznej i finansowej zapewniającej wykonanie zamówienia.Za spełnienie wymogu Zamawiający uzna posiadanie przez wykonawcę środków finansowych lub zdolności kredytowej w wysokości </w:t>
      </w:r>
      <w:r w:rsidRPr="00C00444">
        <w:rPr>
          <w:b/>
          <w:szCs w:val="24"/>
        </w:rPr>
        <w:t xml:space="preserve">min. 1 431 570,00 zł </w:t>
      </w:r>
      <w:r w:rsidRPr="00C00444">
        <w:rPr>
          <w:szCs w:val="24"/>
        </w:rPr>
        <w:t>(słownie: jeden milion czterysta trzydzieści jeden tysięcy pięćset siedemdziesiąt złotych, 00/100) – (z zastrzeżeniem art. 26 ust 2b PZP.</w:t>
      </w:r>
      <w:r w:rsidRPr="00C00444">
        <w:rPr>
          <w:color w:val="000000"/>
          <w:szCs w:val="24"/>
        </w:rPr>
        <w:t xml:space="preserve">). </w:t>
      </w:r>
      <w:r w:rsidRPr="00C00444">
        <w:rPr>
          <w:szCs w:val="24"/>
        </w:rPr>
        <w:t>Kwota ta dotyczy całości przedmiotu zamówienia</w:t>
      </w:r>
      <w:r w:rsidRPr="00C00444">
        <w:rPr>
          <w:color w:val="000000"/>
          <w:szCs w:val="24"/>
        </w:rPr>
        <w:t>; na poszczególne części w wysokości (zł):</w:t>
      </w:r>
    </w:p>
    <w:p w:rsidR="003F4F42" w:rsidRDefault="003F4F42" w:rsidP="003F4F42">
      <w:pPr>
        <w:pStyle w:val="Nagwek"/>
        <w:tabs>
          <w:tab w:val="clear" w:pos="4536"/>
          <w:tab w:val="clear" w:pos="9072"/>
        </w:tabs>
        <w:jc w:val="both"/>
        <w:rPr>
          <w:szCs w:val="24"/>
        </w:rPr>
        <w:sectPr w:rsidR="003F4F42" w:rsidSect="003F4F42">
          <w:pgSz w:w="11906" w:h="16838"/>
          <w:pgMar w:top="1417" w:right="1417" w:bottom="1417" w:left="1417" w:header="137" w:footer="0" w:gutter="0"/>
          <w:cols w:space="708"/>
          <w:docGrid w:linePitch="326"/>
        </w:sectPr>
      </w:pPr>
    </w:p>
    <w:tbl>
      <w:tblPr>
        <w:tblW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2"/>
        <w:gridCol w:w="1453"/>
      </w:tblGrid>
      <w:tr w:rsidR="003F4F42" w:rsidRPr="00E17AA8" w:rsidTr="003F4F42">
        <w:trPr>
          <w:trHeight w:val="280"/>
        </w:trPr>
        <w:tc>
          <w:tcPr>
            <w:tcW w:w="1452" w:type="dxa"/>
          </w:tcPr>
          <w:p w:rsidR="003F4F42" w:rsidRPr="00E17AA8" w:rsidRDefault="003F4F42" w:rsidP="003F4F42">
            <w:pPr>
              <w:pStyle w:val="Bezodstpw"/>
            </w:pPr>
            <w:r w:rsidRPr="00E17AA8">
              <w:lastRenderedPageBreak/>
              <w:t>Pakiet 1</w:t>
            </w:r>
          </w:p>
        </w:tc>
        <w:tc>
          <w:tcPr>
            <w:tcW w:w="1453" w:type="dxa"/>
            <w:vAlign w:val="bottom"/>
          </w:tcPr>
          <w:p w:rsidR="003F4F42" w:rsidRPr="00E17AA8" w:rsidRDefault="003F4F42" w:rsidP="003F4F42">
            <w:pPr>
              <w:pStyle w:val="Bezodstpw"/>
              <w:rPr>
                <w:color w:val="000000"/>
              </w:rPr>
            </w:pPr>
            <w:r w:rsidRPr="00E17AA8">
              <w:rPr>
                <w:color w:val="000000"/>
              </w:rPr>
              <w:t>51000,00</w:t>
            </w:r>
          </w:p>
        </w:tc>
      </w:tr>
      <w:tr w:rsidR="003F4F42" w:rsidRPr="00E17AA8" w:rsidTr="003F4F42">
        <w:trPr>
          <w:trHeight w:val="280"/>
        </w:trPr>
        <w:tc>
          <w:tcPr>
            <w:tcW w:w="1452" w:type="dxa"/>
          </w:tcPr>
          <w:p w:rsidR="003F4F42" w:rsidRPr="00E17AA8" w:rsidRDefault="003F4F42" w:rsidP="003F4F42">
            <w:pPr>
              <w:pStyle w:val="Bezodstpw"/>
            </w:pPr>
            <w:r w:rsidRPr="00E17AA8">
              <w:t>Pakiet 2</w:t>
            </w:r>
          </w:p>
        </w:tc>
        <w:tc>
          <w:tcPr>
            <w:tcW w:w="1453" w:type="dxa"/>
            <w:vAlign w:val="bottom"/>
          </w:tcPr>
          <w:p w:rsidR="003F4F42" w:rsidRPr="00E17AA8" w:rsidRDefault="003F4F42" w:rsidP="003F4F42">
            <w:pPr>
              <w:pStyle w:val="Bezodstpw"/>
              <w:rPr>
                <w:color w:val="000000"/>
              </w:rPr>
            </w:pPr>
            <w:r w:rsidRPr="00E17AA8">
              <w:rPr>
                <w:color w:val="000000"/>
              </w:rPr>
              <w:t>8700,00</w:t>
            </w:r>
          </w:p>
        </w:tc>
      </w:tr>
      <w:tr w:rsidR="003F4F42" w:rsidRPr="00E17AA8" w:rsidTr="003F4F42">
        <w:trPr>
          <w:trHeight w:val="280"/>
        </w:trPr>
        <w:tc>
          <w:tcPr>
            <w:tcW w:w="1452" w:type="dxa"/>
          </w:tcPr>
          <w:p w:rsidR="003F4F42" w:rsidRPr="00E17AA8" w:rsidRDefault="003F4F42" w:rsidP="003F4F42">
            <w:pPr>
              <w:pStyle w:val="Bezodstpw"/>
            </w:pPr>
            <w:r w:rsidRPr="00E17AA8">
              <w:t>Pakiet 3</w:t>
            </w:r>
          </w:p>
        </w:tc>
        <w:tc>
          <w:tcPr>
            <w:tcW w:w="1453" w:type="dxa"/>
            <w:vAlign w:val="bottom"/>
          </w:tcPr>
          <w:p w:rsidR="003F4F42" w:rsidRPr="00E17AA8" w:rsidRDefault="003F4F42" w:rsidP="003F4F42">
            <w:pPr>
              <w:pStyle w:val="Bezodstpw"/>
              <w:rPr>
                <w:color w:val="000000"/>
              </w:rPr>
            </w:pPr>
            <w:r w:rsidRPr="00E17AA8">
              <w:rPr>
                <w:color w:val="000000"/>
              </w:rPr>
              <w:t>99010,00</w:t>
            </w:r>
          </w:p>
        </w:tc>
      </w:tr>
      <w:tr w:rsidR="003F4F42" w:rsidRPr="00E17AA8" w:rsidTr="003F4F42">
        <w:trPr>
          <w:trHeight w:val="280"/>
        </w:trPr>
        <w:tc>
          <w:tcPr>
            <w:tcW w:w="1452" w:type="dxa"/>
          </w:tcPr>
          <w:p w:rsidR="003F4F42" w:rsidRPr="00E17AA8" w:rsidRDefault="003F4F42" w:rsidP="003F4F42">
            <w:pPr>
              <w:pStyle w:val="Bezodstpw"/>
            </w:pPr>
            <w:r w:rsidRPr="00E17AA8">
              <w:t>Pakiet 4</w:t>
            </w:r>
          </w:p>
        </w:tc>
        <w:tc>
          <w:tcPr>
            <w:tcW w:w="1453" w:type="dxa"/>
            <w:vAlign w:val="bottom"/>
          </w:tcPr>
          <w:p w:rsidR="003F4F42" w:rsidRPr="00E17AA8" w:rsidRDefault="003F4F42" w:rsidP="003F4F42">
            <w:pPr>
              <w:pStyle w:val="Bezodstpw"/>
              <w:rPr>
                <w:color w:val="000000"/>
              </w:rPr>
            </w:pPr>
            <w:r w:rsidRPr="00E17AA8">
              <w:rPr>
                <w:color w:val="000000"/>
              </w:rPr>
              <w:t>87530,00</w:t>
            </w:r>
          </w:p>
        </w:tc>
      </w:tr>
      <w:tr w:rsidR="003F4F42" w:rsidRPr="00E17AA8" w:rsidTr="003F4F42">
        <w:trPr>
          <w:trHeight w:val="280"/>
        </w:trPr>
        <w:tc>
          <w:tcPr>
            <w:tcW w:w="1452" w:type="dxa"/>
          </w:tcPr>
          <w:p w:rsidR="003F4F42" w:rsidRPr="00E17AA8" w:rsidRDefault="003F4F42" w:rsidP="003F4F42">
            <w:pPr>
              <w:pStyle w:val="Bezodstpw"/>
            </w:pPr>
            <w:r w:rsidRPr="00E17AA8">
              <w:t>Pakiet 5</w:t>
            </w:r>
          </w:p>
        </w:tc>
        <w:tc>
          <w:tcPr>
            <w:tcW w:w="1453" w:type="dxa"/>
            <w:vAlign w:val="bottom"/>
          </w:tcPr>
          <w:p w:rsidR="003F4F42" w:rsidRPr="00E17AA8" w:rsidRDefault="003F4F42" w:rsidP="003F4F42">
            <w:pPr>
              <w:pStyle w:val="Bezodstpw"/>
              <w:rPr>
                <w:color w:val="000000"/>
              </w:rPr>
            </w:pPr>
            <w:r w:rsidRPr="00E17AA8">
              <w:rPr>
                <w:color w:val="000000"/>
              </w:rPr>
              <w:t>390,00</w:t>
            </w:r>
          </w:p>
        </w:tc>
      </w:tr>
      <w:tr w:rsidR="003F4F42" w:rsidRPr="00E17AA8" w:rsidTr="003F4F42">
        <w:trPr>
          <w:trHeight w:val="280"/>
        </w:trPr>
        <w:tc>
          <w:tcPr>
            <w:tcW w:w="1452" w:type="dxa"/>
          </w:tcPr>
          <w:p w:rsidR="003F4F42" w:rsidRPr="00E17AA8" w:rsidRDefault="003F4F42" w:rsidP="003F4F42">
            <w:pPr>
              <w:pStyle w:val="Bezodstpw"/>
            </w:pPr>
            <w:r w:rsidRPr="00E17AA8">
              <w:t>Pakiet 6</w:t>
            </w:r>
          </w:p>
        </w:tc>
        <w:tc>
          <w:tcPr>
            <w:tcW w:w="1453" w:type="dxa"/>
            <w:vAlign w:val="bottom"/>
          </w:tcPr>
          <w:p w:rsidR="003F4F42" w:rsidRPr="00E17AA8" w:rsidRDefault="003F4F42" w:rsidP="003F4F42">
            <w:pPr>
              <w:pStyle w:val="Bezodstpw"/>
              <w:rPr>
                <w:color w:val="000000"/>
              </w:rPr>
            </w:pPr>
            <w:r w:rsidRPr="00E17AA8">
              <w:rPr>
                <w:color w:val="000000"/>
              </w:rPr>
              <w:t>17200,00</w:t>
            </w:r>
          </w:p>
        </w:tc>
      </w:tr>
      <w:tr w:rsidR="003F4F42" w:rsidRPr="00E17AA8" w:rsidTr="003F4F42">
        <w:trPr>
          <w:trHeight w:val="280"/>
        </w:trPr>
        <w:tc>
          <w:tcPr>
            <w:tcW w:w="1452" w:type="dxa"/>
          </w:tcPr>
          <w:p w:rsidR="003F4F42" w:rsidRPr="00E17AA8" w:rsidRDefault="003F4F42" w:rsidP="003F4F42">
            <w:pPr>
              <w:pStyle w:val="Bezodstpw"/>
            </w:pPr>
            <w:r w:rsidRPr="00E17AA8">
              <w:t>Pakiet 7</w:t>
            </w:r>
          </w:p>
        </w:tc>
        <w:tc>
          <w:tcPr>
            <w:tcW w:w="1453" w:type="dxa"/>
            <w:vAlign w:val="bottom"/>
          </w:tcPr>
          <w:p w:rsidR="003F4F42" w:rsidRPr="00E17AA8" w:rsidRDefault="003F4F42" w:rsidP="003F4F42">
            <w:pPr>
              <w:pStyle w:val="Bezodstpw"/>
              <w:rPr>
                <w:color w:val="000000"/>
              </w:rPr>
            </w:pPr>
            <w:r w:rsidRPr="00E17AA8">
              <w:rPr>
                <w:color w:val="000000"/>
              </w:rPr>
              <w:t>130560,00</w:t>
            </w:r>
          </w:p>
        </w:tc>
      </w:tr>
      <w:tr w:rsidR="003F4F42" w:rsidRPr="00E17AA8" w:rsidTr="003F4F42">
        <w:trPr>
          <w:trHeight w:val="280"/>
        </w:trPr>
        <w:tc>
          <w:tcPr>
            <w:tcW w:w="1452" w:type="dxa"/>
          </w:tcPr>
          <w:p w:rsidR="003F4F42" w:rsidRPr="00E17AA8" w:rsidRDefault="003F4F42" w:rsidP="003F4F42">
            <w:pPr>
              <w:pStyle w:val="Bezodstpw"/>
            </w:pPr>
            <w:r w:rsidRPr="00E17AA8">
              <w:lastRenderedPageBreak/>
              <w:t>Pakiet 8</w:t>
            </w:r>
          </w:p>
        </w:tc>
        <w:tc>
          <w:tcPr>
            <w:tcW w:w="1453" w:type="dxa"/>
            <w:vAlign w:val="bottom"/>
          </w:tcPr>
          <w:p w:rsidR="003F4F42" w:rsidRPr="00E17AA8" w:rsidRDefault="003F4F42" w:rsidP="003F4F42">
            <w:pPr>
              <w:pStyle w:val="Bezodstpw"/>
              <w:rPr>
                <w:color w:val="000000"/>
              </w:rPr>
            </w:pPr>
            <w:r w:rsidRPr="00E17AA8">
              <w:rPr>
                <w:color w:val="000000"/>
              </w:rPr>
              <w:t>37090,00</w:t>
            </w:r>
          </w:p>
        </w:tc>
      </w:tr>
      <w:tr w:rsidR="003F4F42" w:rsidRPr="00E17AA8" w:rsidTr="003F4F42">
        <w:trPr>
          <w:trHeight w:val="280"/>
        </w:trPr>
        <w:tc>
          <w:tcPr>
            <w:tcW w:w="1452" w:type="dxa"/>
          </w:tcPr>
          <w:p w:rsidR="003F4F42" w:rsidRPr="00E17AA8" w:rsidRDefault="003F4F42" w:rsidP="003F4F42">
            <w:pPr>
              <w:pStyle w:val="Bezodstpw"/>
            </w:pPr>
            <w:r w:rsidRPr="00E17AA8">
              <w:t>Pakiet 9</w:t>
            </w:r>
          </w:p>
        </w:tc>
        <w:tc>
          <w:tcPr>
            <w:tcW w:w="1453" w:type="dxa"/>
            <w:vAlign w:val="bottom"/>
          </w:tcPr>
          <w:p w:rsidR="003F4F42" w:rsidRPr="00E17AA8" w:rsidRDefault="003F4F42" w:rsidP="003F4F42">
            <w:pPr>
              <w:pStyle w:val="Bezodstpw"/>
              <w:rPr>
                <w:color w:val="000000"/>
              </w:rPr>
            </w:pPr>
            <w:r w:rsidRPr="00E17AA8">
              <w:rPr>
                <w:color w:val="000000"/>
              </w:rPr>
              <w:t>970,00</w:t>
            </w:r>
          </w:p>
        </w:tc>
      </w:tr>
      <w:tr w:rsidR="003F4F42" w:rsidRPr="00E17AA8" w:rsidTr="003F4F42">
        <w:trPr>
          <w:trHeight w:val="280"/>
        </w:trPr>
        <w:tc>
          <w:tcPr>
            <w:tcW w:w="1452" w:type="dxa"/>
          </w:tcPr>
          <w:p w:rsidR="003F4F42" w:rsidRPr="00E17AA8" w:rsidRDefault="003F4F42" w:rsidP="003F4F42">
            <w:pPr>
              <w:pStyle w:val="Bezodstpw"/>
            </w:pPr>
            <w:r w:rsidRPr="00E17AA8">
              <w:t>Pakiet 10</w:t>
            </w:r>
          </w:p>
        </w:tc>
        <w:tc>
          <w:tcPr>
            <w:tcW w:w="1453" w:type="dxa"/>
            <w:vAlign w:val="bottom"/>
          </w:tcPr>
          <w:p w:rsidR="003F4F42" w:rsidRPr="00E17AA8" w:rsidRDefault="003F4F42" w:rsidP="003F4F42">
            <w:pPr>
              <w:pStyle w:val="Bezodstpw"/>
              <w:rPr>
                <w:color w:val="000000"/>
              </w:rPr>
            </w:pPr>
            <w:r w:rsidRPr="00E17AA8">
              <w:rPr>
                <w:color w:val="000000"/>
              </w:rPr>
              <w:t>7570,00</w:t>
            </w:r>
          </w:p>
        </w:tc>
      </w:tr>
      <w:tr w:rsidR="003F4F42" w:rsidRPr="00E17AA8" w:rsidTr="003F4F42">
        <w:trPr>
          <w:trHeight w:val="280"/>
        </w:trPr>
        <w:tc>
          <w:tcPr>
            <w:tcW w:w="1452" w:type="dxa"/>
          </w:tcPr>
          <w:p w:rsidR="003F4F42" w:rsidRPr="00E17AA8" w:rsidRDefault="003F4F42" w:rsidP="003F4F42">
            <w:pPr>
              <w:pStyle w:val="Bezodstpw"/>
            </w:pPr>
            <w:r w:rsidRPr="00E17AA8">
              <w:t>Pakiet 11</w:t>
            </w:r>
          </w:p>
        </w:tc>
        <w:tc>
          <w:tcPr>
            <w:tcW w:w="1453" w:type="dxa"/>
            <w:vAlign w:val="bottom"/>
          </w:tcPr>
          <w:p w:rsidR="003F4F42" w:rsidRPr="00E17AA8" w:rsidRDefault="003F4F42" w:rsidP="003F4F42">
            <w:pPr>
              <w:pStyle w:val="Bezodstpw"/>
              <w:rPr>
                <w:color w:val="000000"/>
              </w:rPr>
            </w:pPr>
            <w:r w:rsidRPr="00E17AA8">
              <w:rPr>
                <w:color w:val="000000"/>
              </w:rPr>
              <w:t>22680,00</w:t>
            </w:r>
          </w:p>
        </w:tc>
      </w:tr>
      <w:tr w:rsidR="003F4F42" w:rsidRPr="00E17AA8" w:rsidTr="003F4F42">
        <w:trPr>
          <w:trHeight w:val="280"/>
        </w:trPr>
        <w:tc>
          <w:tcPr>
            <w:tcW w:w="1452" w:type="dxa"/>
          </w:tcPr>
          <w:p w:rsidR="003F4F42" w:rsidRPr="00E17AA8" w:rsidRDefault="003F4F42" w:rsidP="003F4F42">
            <w:pPr>
              <w:pStyle w:val="Bezodstpw"/>
            </w:pPr>
            <w:r w:rsidRPr="00E17AA8">
              <w:t>Pakiet 12</w:t>
            </w:r>
          </w:p>
        </w:tc>
        <w:tc>
          <w:tcPr>
            <w:tcW w:w="1453" w:type="dxa"/>
            <w:vAlign w:val="bottom"/>
          </w:tcPr>
          <w:p w:rsidR="003F4F42" w:rsidRPr="00E17AA8" w:rsidRDefault="003F4F42" w:rsidP="003F4F42">
            <w:pPr>
              <w:pStyle w:val="Bezodstpw"/>
              <w:rPr>
                <w:color w:val="000000"/>
              </w:rPr>
            </w:pPr>
            <w:r w:rsidRPr="00E17AA8">
              <w:rPr>
                <w:color w:val="000000"/>
              </w:rPr>
              <w:t>9460,00</w:t>
            </w:r>
          </w:p>
        </w:tc>
      </w:tr>
      <w:tr w:rsidR="003F4F42" w:rsidRPr="00E17AA8" w:rsidTr="003F4F42">
        <w:trPr>
          <w:trHeight w:val="280"/>
        </w:trPr>
        <w:tc>
          <w:tcPr>
            <w:tcW w:w="1452" w:type="dxa"/>
          </w:tcPr>
          <w:p w:rsidR="003F4F42" w:rsidRPr="00E17AA8" w:rsidRDefault="003F4F42" w:rsidP="003F4F42">
            <w:pPr>
              <w:pStyle w:val="Bezodstpw"/>
            </w:pPr>
            <w:r w:rsidRPr="00E17AA8">
              <w:t>Pakiet 13</w:t>
            </w:r>
          </w:p>
        </w:tc>
        <w:tc>
          <w:tcPr>
            <w:tcW w:w="1453" w:type="dxa"/>
            <w:vAlign w:val="bottom"/>
          </w:tcPr>
          <w:p w:rsidR="003F4F42" w:rsidRPr="00E17AA8" w:rsidRDefault="003F4F42" w:rsidP="003F4F42">
            <w:pPr>
              <w:pStyle w:val="Bezodstpw"/>
              <w:rPr>
                <w:color w:val="000000"/>
              </w:rPr>
            </w:pPr>
            <w:r w:rsidRPr="00E17AA8">
              <w:rPr>
                <w:color w:val="000000"/>
              </w:rPr>
              <w:t>20,00</w:t>
            </w:r>
          </w:p>
        </w:tc>
      </w:tr>
      <w:tr w:rsidR="003F4F42" w:rsidRPr="00E17AA8" w:rsidTr="003F4F42">
        <w:trPr>
          <w:trHeight w:val="280"/>
        </w:trPr>
        <w:tc>
          <w:tcPr>
            <w:tcW w:w="1452" w:type="dxa"/>
          </w:tcPr>
          <w:p w:rsidR="003F4F42" w:rsidRPr="00E17AA8" w:rsidRDefault="003F4F42" w:rsidP="003F4F42">
            <w:pPr>
              <w:pStyle w:val="Bezodstpw"/>
            </w:pPr>
            <w:r w:rsidRPr="00E17AA8">
              <w:t>Pakiet 14</w:t>
            </w:r>
          </w:p>
        </w:tc>
        <w:tc>
          <w:tcPr>
            <w:tcW w:w="1453" w:type="dxa"/>
            <w:vAlign w:val="bottom"/>
          </w:tcPr>
          <w:p w:rsidR="003F4F42" w:rsidRPr="00E17AA8" w:rsidRDefault="003F4F42" w:rsidP="003F4F42">
            <w:pPr>
              <w:pStyle w:val="Bezodstpw"/>
              <w:rPr>
                <w:color w:val="000000"/>
              </w:rPr>
            </w:pPr>
            <w:r w:rsidRPr="00E17AA8">
              <w:rPr>
                <w:color w:val="000000"/>
              </w:rPr>
              <w:t>3080,00</w:t>
            </w:r>
          </w:p>
        </w:tc>
      </w:tr>
      <w:tr w:rsidR="003F4F42" w:rsidRPr="00E17AA8" w:rsidTr="003F4F42">
        <w:trPr>
          <w:trHeight w:val="280"/>
        </w:trPr>
        <w:tc>
          <w:tcPr>
            <w:tcW w:w="1452" w:type="dxa"/>
          </w:tcPr>
          <w:p w:rsidR="003F4F42" w:rsidRPr="00C965D1" w:rsidRDefault="003F4F42" w:rsidP="003F4F42">
            <w:pPr>
              <w:pStyle w:val="Bezodstpw"/>
              <w:rPr>
                <w:b/>
              </w:rPr>
            </w:pPr>
            <w:r w:rsidRPr="00C965D1">
              <w:rPr>
                <w:b/>
              </w:rPr>
              <w:lastRenderedPageBreak/>
              <w:t>Pakiet 15</w:t>
            </w:r>
          </w:p>
        </w:tc>
        <w:tc>
          <w:tcPr>
            <w:tcW w:w="1453" w:type="dxa"/>
            <w:vAlign w:val="bottom"/>
          </w:tcPr>
          <w:p w:rsidR="003F4F42" w:rsidRPr="00C965D1" w:rsidRDefault="003F4F42" w:rsidP="003F4F42">
            <w:pPr>
              <w:pStyle w:val="Bezodstpw"/>
              <w:rPr>
                <w:b/>
                <w:color w:val="000000"/>
              </w:rPr>
            </w:pPr>
            <w:r w:rsidRPr="00C965D1">
              <w:rPr>
                <w:b/>
                <w:color w:val="000000"/>
              </w:rPr>
              <w:t>5500,00</w:t>
            </w:r>
          </w:p>
        </w:tc>
      </w:tr>
      <w:tr w:rsidR="003F4F42" w:rsidRPr="00E17AA8" w:rsidTr="003F4F42">
        <w:trPr>
          <w:trHeight w:val="280"/>
        </w:trPr>
        <w:tc>
          <w:tcPr>
            <w:tcW w:w="1452" w:type="dxa"/>
          </w:tcPr>
          <w:p w:rsidR="003F4F42" w:rsidRPr="00E17AA8" w:rsidRDefault="003F4F42" w:rsidP="003F4F42">
            <w:pPr>
              <w:pStyle w:val="Bezodstpw"/>
            </w:pPr>
            <w:r w:rsidRPr="00E17AA8">
              <w:t>Pakiet 16</w:t>
            </w:r>
          </w:p>
        </w:tc>
        <w:tc>
          <w:tcPr>
            <w:tcW w:w="1453" w:type="dxa"/>
            <w:vAlign w:val="bottom"/>
          </w:tcPr>
          <w:p w:rsidR="003F4F42" w:rsidRPr="00E17AA8" w:rsidRDefault="003F4F42" w:rsidP="003F4F42">
            <w:pPr>
              <w:pStyle w:val="Bezodstpw"/>
              <w:rPr>
                <w:color w:val="000000"/>
              </w:rPr>
            </w:pPr>
            <w:r w:rsidRPr="00E17AA8">
              <w:rPr>
                <w:color w:val="000000"/>
              </w:rPr>
              <w:t>17030,00</w:t>
            </w:r>
          </w:p>
        </w:tc>
      </w:tr>
      <w:tr w:rsidR="003F4F42" w:rsidRPr="00E17AA8" w:rsidTr="003F4F42">
        <w:trPr>
          <w:trHeight w:val="280"/>
        </w:trPr>
        <w:tc>
          <w:tcPr>
            <w:tcW w:w="1452" w:type="dxa"/>
          </w:tcPr>
          <w:p w:rsidR="003F4F42" w:rsidRPr="00E17AA8" w:rsidRDefault="003F4F42" w:rsidP="003F4F42">
            <w:pPr>
              <w:pStyle w:val="Bezodstpw"/>
            </w:pPr>
            <w:r w:rsidRPr="00E17AA8">
              <w:t>Pakiet 17</w:t>
            </w:r>
          </w:p>
        </w:tc>
        <w:tc>
          <w:tcPr>
            <w:tcW w:w="1453" w:type="dxa"/>
            <w:vAlign w:val="bottom"/>
          </w:tcPr>
          <w:p w:rsidR="003F4F42" w:rsidRPr="00E17AA8" w:rsidRDefault="003F4F42" w:rsidP="003F4F42">
            <w:pPr>
              <w:pStyle w:val="Bezodstpw"/>
              <w:rPr>
                <w:color w:val="000000"/>
              </w:rPr>
            </w:pPr>
            <w:r w:rsidRPr="00E17AA8">
              <w:rPr>
                <w:color w:val="000000"/>
              </w:rPr>
              <w:t>6530,00</w:t>
            </w:r>
          </w:p>
        </w:tc>
      </w:tr>
      <w:tr w:rsidR="003F4F42" w:rsidRPr="00E17AA8" w:rsidTr="003F4F42">
        <w:trPr>
          <w:trHeight w:val="280"/>
        </w:trPr>
        <w:tc>
          <w:tcPr>
            <w:tcW w:w="1452" w:type="dxa"/>
          </w:tcPr>
          <w:p w:rsidR="003F4F42" w:rsidRPr="00E17AA8" w:rsidRDefault="003F4F42" w:rsidP="003F4F42">
            <w:pPr>
              <w:pStyle w:val="Bezodstpw"/>
            </w:pPr>
            <w:r w:rsidRPr="00E17AA8">
              <w:t>Pakiet 18</w:t>
            </w:r>
          </w:p>
        </w:tc>
        <w:tc>
          <w:tcPr>
            <w:tcW w:w="1453" w:type="dxa"/>
            <w:vAlign w:val="bottom"/>
          </w:tcPr>
          <w:p w:rsidR="003F4F42" w:rsidRPr="00E17AA8" w:rsidRDefault="003F4F42" w:rsidP="003F4F42">
            <w:pPr>
              <w:pStyle w:val="Bezodstpw"/>
              <w:rPr>
                <w:color w:val="000000"/>
              </w:rPr>
            </w:pPr>
            <w:r w:rsidRPr="00E17AA8">
              <w:rPr>
                <w:color w:val="000000"/>
              </w:rPr>
              <w:t>324610,00</w:t>
            </w:r>
          </w:p>
        </w:tc>
      </w:tr>
      <w:tr w:rsidR="003F4F42" w:rsidRPr="00E17AA8" w:rsidTr="003F4F42">
        <w:trPr>
          <w:trHeight w:val="280"/>
        </w:trPr>
        <w:tc>
          <w:tcPr>
            <w:tcW w:w="1452" w:type="dxa"/>
          </w:tcPr>
          <w:p w:rsidR="003F4F42" w:rsidRPr="00E17AA8" w:rsidRDefault="003F4F42" w:rsidP="003F4F42">
            <w:pPr>
              <w:pStyle w:val="Bezodstpw"/>
            </w:pPr>
            <w:r w:rsidRPr="00E17AA8">
              <w:t>Pakiet 19</w:t>
            </w:r>
          </w:p>
        </w:tc>
        <w:tc>
          <w:tcPr>
            <w:tcW w:w="1453" w:type="dxa"/>
            <w:vAlign w:val="bottom"/>
          </w:tcPr>
          <w:p w:rsidR="003F4F42" w:rsidRPr="00E17AA8" w:rsidRDefault="003F4F42" w:rsidP="003F4F42">
            <w:pPr>
              <w:pStyle w:val="Bezodstpw"/>
              <w:rPr>
                <w:color w:val="000000"/>
              </w:rPr>
            </w:pPr>
            <w:r>
              <w:rPr>
                <w:color w:val="000000"/>
              </w:rPr>
              <w:t>600700</w:t>
            </w:r>
            <w:r w:rsidRPr="00E17AA8">
              <w:rPr>
                <w:color w:val="000000"/>
              </w:rPr>
              <w:t>,00</w:t>
            </w:r>
          </w:p>
        </w:tc>
      </w:tr>
      <w:tr w:rsidR="003F4F42" w:rsidRPr="00E17AA8" w:rsidTr="003F4F42">
        <w:trPr>
          <w:trHeight w:val="280"/>
        </w:trPr>
        <w:tc>
          <w:tcPr>
            <w:tcW w:w="1452" w:type="dxa"/>
          </w:tcPr>
          <w:p w:rsidR="003F4F42" w:rsidRPr="00C965D1" w:rsidRDefault="003F4F42" w:rsidP="003F4F42">
            <w:pPr>
              <w:pStyle w:val="Bezodstpw"/>
              <w:rPr>
                <w:b/>
              </w:rPr>
            </w:pPr>
            <w:r w:rsidRPr="00C965D1">
              <w:rPr>
                <w:b/>
              </w:rPr>
              <w:t>Pakiet 20</w:t>
            </w:r>
          </w:p>
        </w:tc>
        <w:tc>
          <w:tcPr>
            <w:tcW w:w="1453" w:type="dxa"/>
            <w:vAlign w:val="bottom"/>
          </w:tcPr>
          <w:p w:rsidR="003F4F42" w:rsidRPr="00C965D1" w:rsidRDefault="003F4F42" w:rsidP="003F4F42">
            <w:pPr>
              <w:pStyle w:val="Bezodstpw"/>
              <w:rPr>
                <w:b/>
                <w:color w:val="000000"/>
              </w:rPr>
            </w:pPr>
            <w:r w:rsidRPr="00C965D1">
              <w:rPr>
                <w:b/>
                <w:color w:val="000000"/>
              </w:rPr>
              <w:t>1940,00</w:t>
            </w:r>
          </w:p>
        </w:tc>
      </w:tr>
    </w:tbl>
    <w:p w:rsidR="003F4F42" w:rsidRDefault="003F4F42" w:rsidP="003F4F42">
      <w:pPr>
        <w:jc w:val="both"/>
        <w:sectPr w:rsidR="003F4F42" w:rsidSect="003F4F42">
          <w:footerReference w:type="default" r:id="rId7"/>
          <w:pgSz w:w="11906" w:h="16838"/>
          <w:pgMar w:top="1417" w:right="1417" w:bottom="1417" w:left="1417" w:header="708" w:footer="708" w:gutter="0"/>
          <w:cols w:num="3" w:space="708"/>
          <w:docGrid w:linePitch="360"/>
        </w:sectPr>
      </w:pPr>
    </w:p>
    <w:p w:rsidR="003F4F42" w:rsidRDefault="003F4F42" w:rsidP="003F4F42">
      <w:pPr>
        <w:jc w:val="both"/>
      </w:pPr>
    </w:p>
    <w:p w:rsidR="003F4F42" w:rsidRDefault="003F4F42" w:rsidP="003F4F42">
      <w:pPr>
        <w:pStyle w:val="Akapitzlist"/>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t>
      </w:r>
      <w:r w:rsidRPr="00F5312B">
        <w:rPr>
          <w:rFonts w:ascii="Times New Roman" w:hAnsi="Times New Roman"/>
          <w:sz w:val="24"/>
          <w:szCs w:val="24"/>
        </w:rPr>
        <w:t xml:space="preserve">Wykonawca składający ofertę na Pakiet 1 i 2 powinien wykazać się posiadaniem środków finansowych lub zdolności kredytowej w wysokości min. </w:t>
      </w:r>
      <w:r>
        <w:rPr>
          <w:rFonts w:ascii="Times New Roman" w:hAnsi="Times New Roman"/>
          <w:sz w:val="24"/>
          <w:szCs w:val="24"/>
        </w:rPr>
        <w:t>59 700</w:t>
      </w:r>
      <w:r w:rsidRPr="00F5312B">
        <w:rPr>
          <w:rFonts w:ascii="Times New Roman" w:hAnsi="Times New Roman"/>
          <w:sz w:val="24"/>
          <w:szCs w:val="24"/>
        </w:rPr>
        <w:t>,00 zł (</w:t>
      </w:r>
      <w:r>
        <w:rPr>
          <w:rFonts w:ascii="Times New Roman" w:hAnsi="Times New Roman"/>
          <w:sz w:val="24"/>
          <w:szCs w:val="24"/>
        </w:rPr>
        <w:t>51 000,00</w:t>
      </w:r>
      <w:r w:rsidRPr="00F5312B">
        <w:rPr>
          <w:rFonts w:ascii="Times New Roman" w:hAnsi="Times New Roman"/>
          <w:sz w:val="24"/>
          <w:szCs w:val="24"/>
        </w:rPr>
        <w:t xml:space="preserve"> zł + </w:t>
      </w:r>
      <w:r>
        <w:rPr>
          <w:rFonts w:ascii="Times New Roman" w:hAnsi="Times New Roman"/>
          <w:sz w:val="24"/>
          <w:szCs w:val="24"/>
        </w:rPr>
        <w:t>8 700,00</w:t>
      </w:r>
      <w:r w:rsidRPr="00F5312B">
        <w:rPr>
          <w:rFonts w:ascii="Times New Roman" w:hAnsi="Times New Roman"/>
          <w:sz w:val="24"/>
          <w:szCs w:val="24"/>
        </w:rPr>
        <w:t xml:space="preserve"> zł).</w:t>
      </w:r>
    </w:p>
    <w:p w:rsidR="003F4F42" w:rsidRDefault="003F4F42" w:rsidP="003F4F42">
      <w:pPr>
        <w:pStyle w:val="Bezodstpw"/>
        <w:numPr>
          <w:ilvl w:val="0"/>
          <w:numId w:val="3"/>
        </w:numPr>
        <w:spacing w:line="276" w:lineRule="auto"/>
        <w:jc w:val="both"/>
        <w:rPr>
          <w:b/>
          <w:szCs w:val="24"/>
        </w:rPr>
      </w:pPr>
      <w:r>
        <w:rPr>
          <w:b/>
          <w:szCs w:val="24"/>
        </w:rPr>
        <w:t xml:space="preserve">Rozdział VII </w:t>
      </w:r>
      <w:proofErr w:type="spellStart"/>
      <w:r>
        <w:rPr>
          <w:b/>
          <w:szCs w:val="24"/>
        </w:rPr>
        <w:t>pkt</w:t>
      </w:r>
      <w:proofErr w:type="spellEnd"/>
      <w:r>
        <w:rPr>
          <w:b/>
          <w:szCs w:val="24"/>
        </w:rPr>
        <w:t xml:space="preserve"> 1 SIWZ otrzymuje brzmienie:</w:t>
      </w:r>
    </w:p>
    <w:p w:rsidR="003F4F42" w:rsidRPr="000D7AB1" w:rsidRDefault="003F4F42" w:rsidP="003F4F42">
      <w:pPr>
        <w:jc w:val="both"/>
      </w:pPr>
      <w:r w:rsidRPr="000D7AB1">
        <w:rPr>
          <w:b/>
          <w:u w:val="single"/>
        </w:rPr>
        <w:t>Obowiązek wpłaty wadium</w:t>
      </w:r>
    </w:p>
    <w:p w:rsidR="003F4F42" w:rsidRPr="000D7AB1" w:rsidRDefault="003F4F42" w:rsidP="003F4F42">
      <w:pPr>
        <w:jc w:val="both"/>
        <w:rPr>
          <w:b/>
        </w:rPr>
      </w:pPr>
      <w:r w:rsidRPr="000D7AB1">
        <w:rPr>
          <w:b/>
        </w:rPr>
        <w:t>Oferta musi być zabezpieczona wadium. Zamawiający zatrzyma wadium, jeżeli wystąpią przesłanki wymienione w art.</w:t>
      </w:r>
      <w:r>
        <w:rPr>
          <w:b/>
        </w:rPr>
        <w:t xml:space="preserve"> </w:t>
      </w:r>
      <w:r w:rsidRPr="000D7AB1">
        <w:rPr>
          <w:b/>
        </w:rPr>
        <w:t>46 ust. 4a i 5 PZP.</w:t>
      </w:r>
    </w:p>
    <w:p w:rsidR="003F4F42" w:rsidRPr="000D7AB1" w:rsidRDefault="003F4F42" w:rsidP="003F4F42">
      <w:pPr>
        <w:tabs>
          <w:tab w:val="left" w:pos="0"/>
        </w:tabs>
        <w:jc w:val="both"/>
        <w:rPr>
          <w:b/>
        </w:rPr>
      </w:pPr>
      <w:r w:rsidRPr="000D7AB1">
        <w:rPr>
          <w:b/>
        </w:rPr>
        <w:t>Wadium musi obejmować cały okres związania ofertą.</w:t>
      </w:r>
    </w:p>
    <w:p w:rsidR="003F4F42" w:rsidRPr="00492122" w:rsidRDefault="003F4F42" w:rsidP="003F4F42">
      <w:pPr>
        <w:jc w:val="both"/>
        <w:rPr>
          <w:b/>
        </w:rPr>
      </w:pPr>
      <w:r w:rsidRPr="000D7AB1">
        <w:rPr>
          <w:b/>
        </w:rPr>
        <w:t>Wykonawca, który nie zabezpieczy oferty akceptowalną formą wadium, zostanie przez Zamawiającego wykluczony z postępowania.</w:t>
      </w:r>
    </w:p>
    <w:p w:rsidR="003F4F42" w:rsidRDefault="003F4F42" w:rsidP="003F4F42">
      <w:pPr>
        <w:pStyle w:val="Nagwek"/>
        <w:tabs>
          <w:tab w:val="clear" w:pos="4536"/>
          <w:tab w:val="clear" w:pos="9072"/>
        </w:tabs>
        <w:spacing w:line="276" w:lineRule="auto"/>
        <w:jc w:val="both"/>
        <w:rPr>
          <w:szCs w:val="24"/>
        </w:rPr>
      </w:pPr>
      <w:r w:rsidRPr="00393758">
        <w:rPr>
          <w:szCs w:val="24"/>
        </w:rPr>
        <w:t xml:space="preserve">Przystępując do przetargu na całość przedmiotu zamówienia wykonawca  jest zobowiązany wnieść wadium w </w:t>
      </w:r>
      <w:r w:rsidRPr="00FC4C78">
        <w:rPr>
          <w:szCs w:val="24"/>
        </w:rPr>
        <w:t xml:space="preserve">wysokości: </w:t>
      </w:r>
      <w:r>
        <w:rPr>
          <w:b/>
          <w:szCs w:val="24"/>
        </w:rPr>
        <w:t>52 721,00</w:t>
      </w:r>
      <w:r w:rsidRPr="00D47A23">
        <w:rPr>
          <w:szCs w:val="24"/>
        </w:rPr>
        <w:t xml:space="preserve"> </w:t>
      </w:r>
      <w:r w:rsidRPr="00D47A23">
        <w:rPr>
          <w:b/>
          <w:szCs w:val="24"/>
        </w:rPr>
        <w:t>zł</w:t>
      </w:r>
      <w:r w:rsidRPr="00D47A23">
        <w:rPr>
          <w:szCs w:val="24"/>
        </w:rPr>
        <w:t xml:space="preserve"> (słownie: </w:t>
      </w:r>
      <w:r>
        <w:rPr>
          <w:szCs w:val="24"/>
        </w:rPr>
        <w:t xml:space="preserve">pięćdziesiąt dwa tysiące siedemset dwadzieścia jeden </w:t>
      </w:r>
      <w:r w:rsidRPr="00D47A23">
        <w:rPr>
          <w:szCs w:val="24"/>
        </w:rPr>
        <w:t>złotych, 00/100) - dotyczy</w:t>
      </w:r>
      <w:r w:rsidRPr="00477C03">
        <w:rPr>
          <w:szCs w:val="24"/>
        </w:rPr>
        <w:t xml:space="preserve"> całości przedmiotu zamówienia</w:t>
      </w:r>
      <w:r w:rsidRPr="00393758">
        <w:rPr>
          <w:szCs w:val="24"/>
        </w:rPr>
        <w:t>; na poszczególne części w wysokości:</w:t>
      </w:r>
    </w:p>
    <w:p w:rsidR="003F4F42" w:rsidRDefault="003F4F42" w:rsidP="003F4F42">
      <w:pPr>
        <w:pStyle w:val="Nagwek"/>
        <w:tabs>
          <w:tab w:val="clear" w:pos="4536"/>
          <w:tab w:val="clear" w:pos="9072"/>
        </w:tabs>
        <w:jc w:val="both"/>
        <w:rPr>
          <w:szCs w:val="24"/>
        </w:rPr>
      </w:pPr>
    </w:p>
    <w:p w:rsidR="003F4F42" w:rsidRDefault="003F4F42" w:rsidP="003F4F42">
      <w:pPr>
        <w:pStyle w:val="Nagwek"/>
        <w:tabs>
          <w:tab w:val="clear" w:pos="4536"/>
          <w:tab w:val="clear" w:pos="9072"/>
        </w:tabs>
        <w:jc w:val="both"/>
        <w:rPr>
          <w:szCs w:val="24"/>
        </w:rPr>
        <w:sectPr w:rsidR="003F4F42" w:rsidSect="003F4F42">
          <w:type w:val="continuous"/>
          <w:pgSz w:w="11906" w:h="16838"/>
          <w:pgMar w:top="1417" w:right="1417" w:bottom="1417" w:left="1417" w:header="137" w:footer="0" w:gutter="0"/>
          <w:cols w:space="708"/>
          <w:docGrid w:linePitch="326"/>
        </w:sectPr>
      </w:pPr>
    </w:p>
    <w:tbl>
      <w:tblPr>
        <w:tblW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2"/>
        <w:gridCol w:w="1453"/>
      </w:tblGrid>
      <w:tr w:rsidR="003F4F42" w:rsidRPr="00E17AA8" w:rsidTr="003F4F42">
        <w:trPr>
          <w:trHeight w:val="280"/>
        </w:trPr>
        <w:tc>
          <w:tcPr>
            <w:tcW w:w="1452" w:type="dxa"/>
          </w:tcPr>
          <w:p w:rsidR="003F4F42" w:rsidRPr="00E17AA8" w:rsidRDefault="003F4F42" w:rsidP="003F4F42">
            <w:pPr>
              <w:pStyle w:val="Bezodstpw"/>
            </w:pPr>
            <w:r w:rsidRPr="00E17AA8">
              <w:lastRenderedPageBreak/>
              <w:t>Pakiet 1</w:t>
            </w:r>
          </w:p>
        </w:tc>
        <w:tc>
          <w:tcPr>
            <w:tcW w:w="1453" w:type="dxa"/>
            <w:vAlign w:val="bottom"/>
          </w:tcPr>
          <w:p w:rsidR="003F4F42" w:rsidRPr="00E17AA8" w:rsidRDefault="003F4F42" w:rsidP="003F4F42">
            <w:pPr>
              <w:pStyle w:val="Bezodstpw"/>
              <w:rPr>
                <w:color w:val="000000"/>
              </w:rPr>
            </w:pPr>
            <w:r w:rsidRPr="00E17AA8">
              <w:rPr>
                <w:color w:val="000000"/>
              </w:rPr>
              <w:t>1890,00</w:t>
            </w:r>
          </w:p>
        </w:tc>
      </w:tr>
      <w:tr w:rsidR="003F4F42" w:rsidRPr="00E17AA8" w:rsidTr="003F4F42">
        <w:trPr>
          <w:trHeight w:val="280"/>
        </w:trPr>
        <w:tc>
          <w:tcPr>
            <w:tcW w:w="1452" w:type="dxa"/>
          </w:tcPr>
          <w:p w:rsidR="003F4F42" w:rsidRPr="00E17AA8" w:rsidRDefault="003F4F42" w:rsidP="003F4F42">
            <w:pPr>
              <w:pStyle w:val="Bezodstpw"/>
            </w:pPr>
            <w:r w:rsidRPr="00E17AA8">
              <w:t>Pakiet 2</w:t>
            </w:r>
          </w:p>
        </w:tc>
        <w:tc>
          <w:tcPr>
            <w:tcW w:w="1453" w:type="dxa"/>
            <w:vAlign w:val="bottom"/>
          </w:tcPr>
          <w:p w:rsidR="003F4F42" w:rsidRPr="00E17AA8" w:rsidRDefault="003F4F42" w:rsidP="003F4F42">
            <w:pPr>
              <w:pStyle w:val="Bezodstpw"/>
              <w:rPr>
                <w:color w:val="000000"/>
              </w:rPr>
            </w:pPr>
            <w:r w:rsidRPr="00E17AA8">
              <w:rPr>
                <w:color w:val="000000"/>
              </w:rPr>
              <w:t>320,00</w:t>
            </w:r>
          </w:p>
        </w:tc>
      </w:tr>
      <w:tr w:rsidR="003F4F42" w:rsidRPr="00E17AA8" w:rsidTr="003F4F42">
        <w:trPr>
          <w:trHeight w:val="280"/>
        </w:trPr>
        <w:tc>
          <w:tcPr>
            <w:tcW w:w="1452" w:type="dxa"/>
          </w:tcPr>
          <w:p w:rsidR="003F4F42" w:rsidRPr="00E17AA8" w:rsidRDefault="003F4F42" w:rsidP="003F4F42">
            <w:pPr>
              <w:pStyle w:val="Bezodstpw"/>
            </w:pPr>
            <w:r w:rsidRPr="00E17AA8">
              <w:t>Pakiet 3</w:t>
            </w:r>
          </w:p>
        </w:tc>
        <w:tc>
          <w:tcPr>
            <w:tcW w:w="1453" w:type="dxa"/>
            <w:vAlign w:val="bottom"/>
          </w:tcPr>
          <w:p w:rsidR="003F4F42" w:rsidRPr="00E17AA8" w:rsidRDefault="003F4F42" w:rsidP="003F4F42">
            <w:pPr>
              <w:pStyle w:val="Bezodstpw"/>
              <w:rPr>
                <w:color w:val="000000"/>
              </w:rPr>
            </w:pPr>
            <w:r w:rsidRPr="00E17AA8">
              <w:rPr>
                <w:color w:val="000000"/>
              </w:rPr>
              <w:t>3670,00</w:t>
            </w:r>
          </w:p>
        </w:tc>
      </w:tr>
      <w:tr w:rsidR="003F4F42" w:rsidRPr="00E17AA8" w:rsidTr="003F4F42">
        <w:trPr>
          <w:trHeight w:val="280"/>
        </w:trPr>
        <w:tc>
          <w:tcPr>
            <w:tcW w:w="1452" w:type="dxa"/>
          </w:tcPr>
          <w:p w:rsidR="003F4F42" w:rsidRPr="00E17AA8" w:rsidRDefault="003F4F42" w:rsidP="003F4F42">
            <w:pPr>
              <w:pStyle w:val="Bezodstpw"/>
            </w:pPr>
            <w:r w:rsidRPr="00E17AA8">
              <w:t>Pakiet 4</w:t>
            </w:r>
          </w:p>
        </w:tc>
        <w:tc>
          <w:tcPr>
            <w:tcW w:w="1453" w:type="dxa"/>
            <w:vAlign w:val="bottom"/>
          </w:tcPr>
          <w:p w:rsidR="003F4F42" w:rsidRPr="00E17AA8" w:rsidRDefault="003F4F42" w:rsidP="003F4F42">
            <w:pPr>
              <w:pStyle w:val="Bezodstpw"/>
              <w:rPr>
                <w:color w:val="000000"/>
              </w:rPr>
            </w:pPr>
            <w:r w:rsidRPr="00E17AA8">
              <w:rPr>
                <w:color w:val="000000"/>
              </w:rPr>
              <w:t>3240,00</w:t>
            </w:r>
          </w:p>
        </w:tc>
      </w:tr>
      <w:tr w:rsidR="003F4F42" w:rsidRPr="00E17AA8" w:rsidTr="003F4F42">
        <w:trPr>
          <w:trHeight w:val="280"/>
        </w:trPr>
        <w:tc>
          <w:tcPr>
            <w:tcW w:w="1452" w:type="dxa"/>
          </w:tcPr>
          <w:p w:rsidR="003F4F42" w:rsidRPr="00E17AA8" w:rsidRDefault="003F4F42" w:rsidP="003F4F42">
            <w:pPr>
              <w:pStyle w:val="Bezodstpw"/>
            </w:pPr>
            <w:r w:rsidRPr="00E17AA8">
              <w:t>Pakiet 5</w:t>
            </w:r>
          </w:p>
        </w:tc>
        <w:tc>
          <w:tcPr>
            <w:tcW w:w="1453" w:type="dxa"/>
            <w:vAlign w:val="bottom"/>
          </w:tcPr>
          <w:p w:rsidR="003F4F42" w:rsidRPr="00E17AA8" w:rsidRDefault="003F4F42" w:rsidP="003F4F42">
            <w:pPr>
              <w:pStyle w:val="Bezodstpw"/>
              <w:rPr>
                <w:color w:val="000000"/>
              </w:rPr>
            </w:pPr>
            <w:r w:rsidRPr="00E17AA8">
              <w:rPr>
                <w:color w:val="000000"/>
              </w:rPr>
              <w:t>15,00</w:t>
            </w:r>
          </w:p>
        </w:tc>
      </w:tr>
      <w:tr w:rsidR="003F4F42" w:rsidRPr="00E17AA8" w:rsidTr="003F4F42">
        <w:trPr>
          <w:trHeight w:val="280"/>
        </w:trPr>
        <w:tc>
          <w:tcPr>
            <w:tcW w:w="1452" w:type="dxa"/>
          </w:tcPr>
          <w:p w:rsidR="003F4F42" w:rsidRPr="00E17AA8" w:rsidRDefault="003F4F42" w:rsidP="003F4F42">
            <w:pPr>
              <w:pStyle w:val="Bezodstpw"/>
            </w:pPr>
            <w:r w:rsidRPr="00E17AA8">
              <w:t>Pakiet 6</w:t>
            </w:r>
          </w:p>
        </w:tc>
        <w:tc>
          <w:tcPr>
            <w:tcW w:w="1453" w:type="dxa"/>
            <w:vAlign w:val="bottom"/>
          </w:tcPr>
          <w:p w:rsidR="003F4F42" w:rsidRPr="00E17AA8" w:rsidRDefault="003F4F42" w:rsidP="003F4F42">
            <w:pPr>
              <w:pStyle w:val="Bezodstpw"/>
              <w:rPr>
                <w:color w:val="000000"/>
              </w:rPr>
            </w:pPr>
            <w:r w:rsidRPr="00E17AA8">
              <w:rPr>
                <w:color w:val="000000"/>
              </w:rPr>
              <w:t>640,00</w:t>
            </w:r>
          </w:p>
        </w:tc>
      </w:tr>
      <w:tr w:rsidR="003F4F42" w:rsidRPr="00E17AA8" w:rsidTr="003F4F42">
        <w:trPr>
          <w:trHeight w:val="280"/>
        </w:trPr>
        <w:tc>
          <w:tcPr>
            <w:tcW w:w="1452" w:type="dxa"/>
          </w:tcPr>
          <w:p w:rsidR="003F4F42" w:rsidRPr="00E17AA8" w:rsidRDefault="003F4F42" w:rsidP="003F4F42">
            <w:pPr>
              <w:pStyle w:val="Bezodstpw"/>
            </w:pPr>
            <w:r w:rsidRPr="00E17AA8">
              <w:t>Pakiet 7</w:t>
            </w:r>
          </w:p>
        </w:tc>
        <w:tc>
          <w:tcPr>
            <w:tcW w:w="1453" w:type="dxa"/>
            <w:vAlign w:val="bottom"/>
          </w:tcPr>
          <w:p w:rsidR="003F4F42" w:rsidRPr="00E17AA8" w:rsidRDefault="003F4F42" w:rsidP="003F4F42">
            <w:pPr>
              <w:pStyle w:val="Bezodstpw"/>
              <w:rPr>
                <w:color w:val="000000"/>
              </w:rPr>
            </w:pPr>
            <w:r>
              <w:rPr>
                <w:color w:val="000000"/>
              </w:rPr>
              <w:t>4840,00</w:t>
            </w:r>
          </w:p>
        </w:tc>
      </w:tr>
      <w:tr w:rsidR="003F4F42" w:rsidRPr="00E17AA8" w:rsidTr="003F4F42">
        <w:trPr>
          <w:trHeight w:val="280"/>
        </w:trPr>
        <w:tc>
          <w:tcPr>
            <w:tcW w:w="1452" w:type="dxa"/>
          </w:tcPr>
          <w:p w:rsidR="003F4F42" w:rsidRPr="00E17AA8" w:rsidRDefault="003F4F42" w:rsidP="003F4F42">
            <w:pPr>
              <w:pStyle w:val="Bezodstpw"/>
            </w:pPr>
            <w:r w:rsidRPr="00E17AA8">
              <w:lastRenderedPageBreak/>
              <w:t>Pakiet 8</w:t>
            </w:r>
          </w:p>
        </w:tc>
        <w:tc>
          <w:tcPr>
            <w:tcW w:w="1453" w:type="dxa"/>
            <w:vAlign w:val="bottom"/>
          </w:tcPr>
          <w:p w:rsidR="003F4F42" w:rsidRPr="00E17AA8" w:rsidRDefault="003F4F42" w:rsidP="003F4F42">
            <w:pPr>
              <w:pStyle w:val="Bezodstpw"/>
              <w:rPr>
                <w:color w:val="000000"/>
              </w:rPr>
            </w:pPr>
            <w:r w:rsidRPr="00E17AA8">
              <w:rPr>
                <w:color w:val="000000"/>
              </w:rPr>
              <w:t>1370,00</w:t>
            </w:r>
          </w:p>
        </w:tc>
      </w:tr>
      <w:tr w:rsidR="003F4F42" w:rsidRPr="00E17AA8" w:rsidTr="003F4F42">
        <w:trPr>
          <w:trHeight w:val="280"/>
        </w:trPr>
        <w:tc>
          <w:tcPr>
            <w:tcW w:w="1452" w:type="dxa"/>
          </w:tcPr>
          <w:p w:rsidR="003F4F42" w:rsidRPr="00E17AA8" w:rsidRDefault="003F4F42" w:rsidP="003F4F42">
            <w:pPr>
              <w:pStyle w:val="Bezodstpw"/>
            </w:pPr>
            <w:r w:rsidRPr="00E17AA8">
              <w:t>Pakiet 9</w:t>
            </w:r>
          </w:p>
        </w:tc>
        <w:tc>
          <w:tcPr>
            <w:tcW w:w="1453" w:type="dxa"/>
            <w:vAlign w:val="bottom"/>
          </w:tcPr>
          <w:p w:rsidR="003F4F42" w:rsidRPr="00E17AA8" w:rsidRDefault="003F4F42" w:rsidP="003F4F42">
            <w:pPr>
              <w:pStyle w:val="Bezodstpw"/>
              <w:rPr>
                <w:color w:val="000000"/>
              </w:rPr>
            </w:pPr>
            <w:r w:rsidRPr="00E17AA8">
              <w:rPr>
                <w:color w:val="000000"/>
              </w:rPr>
              <w:t>35,00</w:t>
            </w:r>
          </w:p>
        </w:tc>
      </w:tr>
      <w:tr w:rsidR="003F4F42" w:rsidRPr="00E17AA8" w:rsidTr="003F4F42">
        <w:trPr>
          <w:trHeight w:val="280"/>
        </w:trPr>
        <w:tc>
          <w:tcPr>
            <w:tcW w:w="1452" w:type="dxa"/>
          </w:tcPr>
          <w:p w:rsidR="003F4F42" w:rsidRPr="00E17AA8" w:rsidRDefault="003F4F42" w:rsidP="003F4F42">
            <w:pPr>
              <w:pStyle w:val="Bezodstpw"/>
            </w:pPr>
            <w:r w:rsidRPr="00E17AA8">
              <w:t>Pakiet 10</w:t>
            </w:r>
          </w:p>
        </w:tc>
        <w:tc>
          <w:tcPr>
            <w:tcW w:w="1453" w:type="dxa"/>
            <w:vAlign w:val="bottom"/>
          </w:tcPr>
          <w:p w:rsidR="003F4F42" w:rsidRPr="00E17AA8" w:rsidRDefault="003F4F42" w:rsidP="003F4F42">
            <w:pPr>
              <w:pStyle w:val="Bezodstpw"/>
              <w:rPr>
                <w:color w:val="000000"/>
              </w:rPr>
            </w:pPr>
            <w:r w:rsidRPr="00E17AA8">
              <w:rPr>
                <w:color w:val="000000"/>
              </w:rPr>
              <w:t>280,00</w:t>
            </w:r>
          </w:p>
        </w:tc>
      </w:tr>
      <w:tr w:rsidR="003F4F42" w:rsidRPr="00E17AA8" w:rsidTr="003F4F42">
        <w:trPr>
          <w:trHeight w:val="280"/>
        </w:trPr>
        <w:tc>
          <w:tcPr>
            <w:tcW w:w="1452" w:type="dxa"/>
          </w:tcPr>
          <w:p w:rsidR="003F4F42" w:rsidRPr="00E17AA8" w:rsidRDefault="003F4F42" w:rsidP="003F4F42">
            <w:pPr>
              <w:pStyle w:val="Bezodstpw"/>
            </w:pPr>
            <w:r w:rsidRPr="00E17AA8">
              <w:t>Pakiet 11</w:t>
            </w:r>
          </w:p>
        </w:tc>
        <w:tc>
          <w:tcPr>
            <w:tcW w:w="1453" w:type="dxa"/>
            <w:vAlign w:val="bottom"/>
          </w:tcPr>
          <w:p w:rsidR="003F4F42" w:rsidRPr="00E17AA8" w:rsidRDefault="003F4F42" w:rsidP="003F4F42">
            <w:pPr>
              <w:pStyle w:val="Bezodstpw"/>
              <w:rPr>
                <w:color w:val="000000"/>
              </w:rPr>
            </w:pPr>
            <w:r w:rsidRPr="00E17AA8">
              <w:rPr>
                <w:color w:val="000000"/>
              </w:rPr>
              <w:t>840,00</w:t>
            </w:r>
          </w:p>
        </w:tc>
      </w:tr>
      <w:tr w:rsidR="003F4F42" w:rsidRPr="00E17AA8" w:rsidTr="003F4F42">
        <w:trPr>
          <w:trHeight w:val="280"/>
        </w:trPr>
        <w:tc>
          <w:tcPr>
            <w:tcW w:w="1452" w:type="dxa"/>
          </w:tcPr>
          <w:p w:rsidR="003F4F42" w:rsidRPr="00E17AA8" w:rsidRDefault="003F4F42" w:rsidP="003F4F42">
            <w:pPr>
              <w:pStyle w:val="Bezodstpw"/>
            </w:pPr>
            <w:r w:rsidRPr="00E17AA8">
              <w:t>Pakiet 12</w:t>
            </w:r>
          </w:p>
        </w:tc>
        <w:tc>
          <w:tcPr>
            <w:tcW w:w="1453" w:type="dxa"/>
            <w:vAlign w:val="bottom"/>
          </w:tcPr>
          <w:p w:rsidR="003F4F42" w:rsidRPr="00E17AA8" w:rsidRDefault="003F4F42" w:rsidP="003F4F42">
            <w:pPr>
              <w:pStyle w:val="Bezodstpw"/>
              <w:rPr>
                <w:color w:val="000000"/>
              </w:rPr>
            </w:pPr>
            <w:r w:rsidRPr="00E17AA8">
              <w:rPr>
                <w:color w:val="000000"/>
              </w:rPr>
              <w:t>350,00</w:t>
            </w:r>
          </w:p>
        </w:tc>
      </w:tr>
      <w:tr w:rsidR="003F4F42" w:rsidRPr="00E17AA8" w:rsidTr="003F4F42">
        <w:trPr>
          <w:trHeight w:val="280"/>
        </w:trPr>
        <w:tc>
          <w:tcPr>
            <w:tcW w:w="1452" w:type="dxa"/>
          </w:tcPr>
          <w:p w:rsidR="003F4F42" w:rsidRPr="00E17AA8" w:rsidRDefault="003F4F42" w:rsidP="003F4F42">
            <w:pPr>
              <w:pStyle w:val="Bezodstpw"/>
            </w:pPr>
            <w:r w:rsidRPr="00E17AA8">
              <w:t>Pakiet 13</w:t>
            </w:r>
          </w:p>
        </w:tc>
        <w:tc>
          <w:tcPr>
            <w:tcW w:w="1453" w:type="dxa"/>
            <w:vAlign w:val="bottom"/>
          </w:tcPr>
          <w:p w:rsidR="003F4F42" w:rsidRPr="00E17AA8" w:rsidRDefault="003F4F42" w:rsidP="003F4F42">
            <w:pPr>
              <w:pStyle w:val="Bezodstpw"/>
              <w:rPr>
                <w:color w:val="000000"/>
              </w:rPr>
            </w:pPr>
            <w:r w:rsidRPr="00E17AA8">
              <w:rPr>
                <w:color w:val="000000"/>
              </w:rPr>
              <w:t>1,00</w:t>
            </w:r>
          </w:p>
        </w:tc>
      </w:tr>
      <w:tr w:rsidR="003F4F42" w:rsidRPr="00E17AA8" w:rsidTr="003F4F42">
        <w:trPr>
          <w:trHeight w:val="280"/>
        </w:trPr>
        <w:tc>
          <w:tcPr>
            <w:tcW w:w="1452" w:type="dxa"/>
          </w:tcPr>
          <w:p w:rsidR="003F4F42" w:rsidRPr="00E17AA8" w:rsidRDefault="003F4F42" w:rsidP="003F4F42">
            <w:pPr>
              <w:pStyle w:val="Bezodstpw"/>
            </w:pPr>
            <w:r w:rsidRPr="00E17AA8">
              <w:t>Pakiet 14</w:t>
            </w:r>
          </w:p>
        </w:tc>
        <w:tc>
          <w:tcPr>
            <w:tcW w:w="1453" w:type="dxa"/>
            <w:vAlign w:val="bottom"/>
          </w:tcPr>
          <w:p w:rsidR="003F4F42" w:rsidRPr="00E17AA8" w:rsidRDefault="003F4F42" w:rsidP="003F4F42">
            <w:pPr>
              <w:pStyle w:val="Bezodstpw"/>
              <w:rPr>
                <w:color w:val="000000"/>
              </w:rPr>
            </w:pPr>
            <w:r w:rsidRPr="00E17AA8">
              <w:rPr>
                <w:color w:val="000000"/>
              </w:rPr>
              <w:t>110,00</w:t>
            </w:r>
          </w:p>
        </w:tc>
      </w:tr>
      <w:tr w:rsidR="003F4F42" w:rsidRPr="00E17AA8" w:rsidTr="003F4F42">
        <w:trPr>
          <w:trHeight w:val="280"/>
        </w:trPr>
        <w:tc>
          <w:tcPr>
            <w:tcW w:w="1452" w:type="dxa"/>
          </w:tcPr>
          <w:p w:rsidR="003F4F42" w:rsidRPr="00C965D1" w:rsidRDefault="003F4F42" w:rsidP="003F4F42">
            <w:pPr>
              <w:pStyle w:val="Bezodstpw"/>
              <w:rPr>
                <w:b/>
              </w:rPr>
            </w:pPr>
            <w:r w:rsidRPr="00C965D1">
              <w:rPr>
                <w:b/>
              </w:rPr>
              <w:lastRenderedPageBreak/>
              <w:t>Pakiet 15</w:t>
            </w:r>
          </w:p>
        </w:tc>
        <w:tc>
          <w:tcPr>
            <w:tcW w:w="1453" w:type="dxa"/>
            <w:vAlign w:val="bottom"/>
          </w:tcPr>
          <w:p w:rsidR="003F4F42" w:rsidRPr="00C965D1" w:rsidRDefault="003F4F42" w:rsidP="003F4F42">
            <w:pPr>
              <w:pStyle w:val="Bezodstpw"/>
              <w:rPr>
                <w:b/>
                <w:color w:val="000000"/>
              </w:rPr>
            </w:pPr>
            <w:r w:rsidRPr="00C965D1">
              <w:rPr>
                <w:b/>
                <w:color w:val="000000"/>
              </w:rPr>
              <w:t>210,00</w:t>
            </w:r>
          </w:p>
        </w:tc>
      </w:tr>
      <w:tr w:rsidR="003F4F42" w:rsidRPr="00E17AA8" w:rsidTr="003F4F42">
        <w:trPr>
          <w:trHeight w:val="280"/>
        </w:trPr>
        <w:tc>
          <w:tcPr>
            <w:tcW w:w="1452" w:type="dxa"/>
          </w:tcPr>
          <w:p w:rsidR="003F4F42" w:rsidRPr="00E17AA8" w:rsidRDefault="003F4F42" w:rsidP="003F4F42">
            <w:pPr>
              <w:pStyle w:val="Bezodstpw"/>
            </w:pPr>
            <w:r w:rsidRPr="00E17AA8">
              <w:t>Pakiet 16</w:t>
            </w:r>
          </w:p>
        </w:tc>
        <w:tc>
          <w:tcPr>
            <w:tcW w:w="1453" w:type="dxa"/>
            <w:vAlign w:val="bottom"/>
          </w:tcPr>
          <w:p w:rsidR="003F4F42" w:rsidRPr="00E17AA8" w:rsidRDefault="003F4F42" w:rsidP="003F4F42">
            <w:pPr>
              <w:pStyle w:val="Bezodstpw"/>
              <w:rPr>
                <w:color w:val="000000"/>
              </w:rPr>
            </w:pPr>
            <w:r w:rsidRPr="00E17AA8">
              <w:rPr>
                <w:color w:val="000000"/>
              </w:rPr>
              <w:t>630,00</w:t>
            </w:r>
          </w:p>
        </w:tc>
      </w:tr>
      <w:tr w:rsidR="003F4F42" w:rsidRPr="00E17AA8" w:rsidTr="003F4F42">
        <w:trPr>
          <w:trHeight w:val="280"/>
        </w:trPr>
        <w:tc>
          <w:tcPr>
            <w:tcW w:w="1452" w:type="dxa"/>
          </w:tcPr>
          <w:p w:rsidR="003F4F42" w:rsidRPr="00E17AA8" w:rsidRDefault="003F4F42" w:rsidP="003F4F42">
            <w:pPr>
              <w:pStyle w:val="Bezodstpw"/>
            </w:pPr>
            <w:r w:rsidRPr="00E17AA8">
              <w:t>Pakiet 17</w:t>
            </w:r>
          </w:p>
        </w:tc>
        <w:tc>
          <w:tcPr>
            <w:tcW w:w="1453" w:type="dxa"/>
            <w:vAlign w:val="bottom"/>
          </w:tcPr>
          <w:p w:rsidR="003F4F42" w:rsidRPr="00E17AA8" w:rsidRDefault="003F4F42" w:rsidP="003F4F42">
            <w:pPr>
              <w:pStyle w:val="Bezodstpw"/>
              <w:rPr>
                <w:color w:val="000000"/>
              </w:rPr>
            </w:pPr>
            <w:r w:rsidRPr="00E17AA8">
              <w:rPr>
                <w:color w:val="000000"/>
              </w:rPr>
              <w:t>240,00</w:t>
            </w:r>
          </w:p>
        </w:tc>
      </w:tr>
      <w:tr w:rsidR="003F4F42" w:rsidRPr="00E17AA8" w:rsidTr="003F4F42">
        <w:trPr>
          <w:trHeight w:val="280"/>
        </w:trPr>
        <w:tc>
          <w:tcPr>
            <w:tcW w:w="1452" w:type="dxa"/>
          </w:tcPr>
          <w:p w:rsidR="003F4F42" w:rsidRPr="00E17AA8" w:rsidRDefault="003F4F42" w:rsidP="003F4F42">
            <w:pPr>
              <w:pStyle w:val="Bezodstpw"/>
            </w:pPr>
            <w:r w:rsidRPr="00E17AA8">
              <w:t>Pakiet 18</w:t>
            </w:r>
          </w:p>
        </w:tc>
        <w:tc>
          <w:tcPr>
            <w:tcW w:w="1453" w:type="dxa"/>
            <w:vAlign w:val="bottom"/>
          </w:tcPr>
          <w:p w:rsidR="003F4F42" w:rsidRPr="00E17AA8" w:rsidRDefault="003F4F42" w:rsidP="003F4F42">
            <w:pPr>
              <w:pStyle w:val="Bezodstpw"/>
              <w:rPr>
                <w:color w:val="000000"/>
              </w:rPr>
            </w:pPr>
            <w:r w:rsidRPr="00E17AA8">
              <w:rPr>
                <w:color w:val="000000"/>
              </w:rPr>
              <w:t>11960,00</w:t>
            </w:r>
          </w:p>
        </w:tc>
      </w:tr>
      <w:tr w:rsidR="003F4F42" w:rsidRPr="00E17AA8" w:rsidTr="003F4F42">
        <w:trPr>
          <w:trHeight w:val="280"/>
        </w:trPr>
        <w:tc>
          <w:tcPr>
            <w:tcW w:w="1452" w:type="dxa"/>
          </w:tcPr>
          <w:p w:rsidR="003F4F42" w:rsidRPr="00E17AA8" w:rsidRDefault="003F4F42" w:rsidP="003F4F42">
            <w:pPr>
              <w:pStyle w:val="Bezodstpw"/>
            </w:pPr>
            <w:r w:rsidRPr="00E17AA8">
              <w:t>Pakiet 19</w:t>
            </w:r>
          </w:p>
        </w:tc>
        <w:tc>
          <w:tcPr>
            <w:tcW w:w="1453" w:type="dxa"/>
            <w:vAlign w:val="bottom"/>
          </w:tcPr>
          <w:p w:rsidR="003F4F42" w:rsidRPr="00E17AA8" w:rsidRDefault="003F4F42" w:rsidP="003F4F42">
            <w:pPr>
              <w:pStyle w:val="Bezodstpw"/>
              <w:rPr>
                <w:color w:val="000000"/>
              </w:rPr>
            </w:pPr>
            <w:r w:rsidRPr="00E17AA8">
              <w:rPr>
                <w:color w:val="000000"/>
              </w:rPr>
              <w:t>22010,00</w:t>
            </w:r>
          </w:p>
        </w:tc>
      </w:tr>
      <w:tr w:rsidR="003F4F42" w:rsidRPr="00E17AA8" w:rsidTr="003F4F42">
        <w:trPr>
          <w:trHeight w:val="280"/>
        </w:trPr>
        <w:tc>
          <w:tcPr>
            <w:tcW w:w="1452" w:type="dxa"/>
          </w:tcPr>
          <w:p w:rsidR="003F4F42" w:rsidRPr="00C965D1" w:rsidRDefault="003F4F42" w:rsidP="003F4F42">
            <w:pPr>
              <w:pStyle w:val="Bezodstpw"/>
              <w:rPr>
                <w:b/>
              </w:rPr>
            </w:pPr>
            <w:r w:rsidRPr="00C965D1">
              <w:rPr>
                <w:b/>
              </w:rPr>
              <w:t>Pakiet 20</w:t>
            </w:r>
          </w:p>
        </w:tc>
        <w:tc>
          <w:tcPr>
            <w:tcW w:w="1453" w:type="dxa"/>
            <w:vAlign w:val="bottom"/>
          </w:tcPr>
          <w:p w:rsidR="003F4F42" w:rsidRPr="00C965D1" w:rsidRDefault="003F4F42" w:rsidP="003F4F42">
            <w:pPr>
              <w:pStyle w:val="Bezodstpw"/>
              <w:rPr>
                <w:b/>
                <w:color w:val="000000"/>
              </w:rPr>
            </w:pPr>
            <w:r w:rsidRPr="00C965D1">
              <w:rPr>
                <w:b/>
                <w:color w:val="000000"/>
              </w:rPr>
              <w:t>70,00</w:t>
            </w:r>
          </w:p>
        </w:tc>
      </w:tr>
    </w:tbl>
    <w:p w:rsidR="003F4F42" w:rsidRDefault="003F4F42" w:rsidP="003F4F42">
      <w:pPr>
        <w:pStyle w:val="Nagwek"/>
        <w:tabs>
          <w:tab w:val="clear" w:pos="4536"/>
          <w:tab w:val="clear" w:pos="9072"/>
        </w:tabs>
        <w:jc w:val="both"/>
        <w:rPr>
          <w:szCs w:val="24"/>
        </w:rPr>
        <w:sectPr w:rsidR="003F4F42" w:rsidSect="003F4F42">
          <w:type w:val="continuous"/>
          <w:pgSz w:w="11906" w:h="16838"/>
          <w:pgMar w:top="1417" w:right="1417" w:bottom="1417" w:left="1417" w:header="137" w:footer="0" w:gutter="0"/>
          <w:cols w:num="3" w:space="708"/>
          <w:docGrid w:linePitch="326"/>
        </w:sectPr>
      </w:pPr>
    </w:p>
    <w:p w:rsidR="003F4F42" w:rsidRDefault="003F4F42" w:rsidP="003F4F42">
      <w:pPr>
        <w:pStyle w:val="Nagwek"/>
        <w:tabs>
          <w:tab w:val="clear" w:pos="4536"/>
          <w:tab w:val="clear" w:pos="9072"/>
        </w:tabs>
        <w:jc w:val="both"/>
        <w:rPr>
          <w:szCs w:val="24"/>
        </w:rPr>
      </w:pPr>
    </w:p>
    <w:p w:rsidR="003F4F42" w:rsidRPr="00C965D1" w:rsidRDefault="003F4F42" w:rsidP="003F4F42">
      <w:pPr>
        <w:jc w:val="both"/>
      </w:pPr>
      <w:r w:rsidRPr="00393758">
        <w:t xml:space="preserve">Wykonawcy </w:t>
      </w:r>
      <w:r w:rsidRPr="00FC4C78">
        <w:t xml:space="preserve">składający ofertą na więcej niż jeden pakiet muszą zsumować wartości z pakietów w których chcą uczestniczyć, np. Pakiet 1 i 2 powinien wnieść wadium w </w:t>
      </w:r>
      <w:r w:rsidRPr="00477C03">
        <w:t>wysokości</w:t>
      </w:r>
      <w:r w:rsidRPr="00D47A23">
        <w:t xml:space="preserve">: </w:t>
      </w:r>
      <w:r>
        <w:t>2 210</w:t>
      </w:r>
      <w:r w:rsidRPr="00D47A23">
        <w:t xml:space="preserve">,00 zł  </w:t>
      </w:r>
      <w:r>
        <w:t>(1890</w:t>
      </w:r>
      <w:r w:rsidRPr="00D47A23">
        <w:t xml:space="preserve">,00 zł +  </w:t>
      </w:r>
      <w:r>
        <w:t>320,00 zł) – dotyczy formy przelewu na rachunek Zamawiającego.</w:t>
      </w:r>
    </w:p>
    <w:p w:rsidR="003F4F42" w:rsidRDefault="003F4F42" w:rsidP="003F4F42">
      <w:pPr>
        <w:jc w:val="both"/>
        <w:rPr>
          <w:b/>
          <w:vertAlign w:val="superscript"/>
        </w:rPr>
      </w:pPr>
      <w:r w:rsidRPr="000D7AB1">
        <w:rPr>
          <w:b/>
          <w:u w:val="single"/>
        </w:rPr>
        <w:t>Termin wniesienia wadium</w:t>
      </w:r>
      <w:r w:rsidRPr="000D7AB1">
        <w:t xml:space="preserve"> upływa w dniu składania ofert tj. dnia</w:t>
      </w:r>
      <w:r>
        <w:t xml:space="preserve"> </w:t>
      </w:r>
      <w:r>
        <w:rPr>
          <w:b/>
        </w:rPr>
        <w:t>06</w:t>
      </w:r>
      <w:r w:rsidRPr="00492122">
        <w:rPr>
          <w:b/>
        </w:rPr>
        <w:t>.08.2014</w:t>
      </w:r>
      <w:r w:rsidRPr="000D7AB1">
        <w:t xml:space="preserve"> godz. </w:t>
      </w:r>
      <w:r w:rsidRPr="000D7AB1">
        <w:rPr>
          <w:b/>
        </w:rPr>
        <w:t>10</w:t>
      </w:r>
      <w:r>
        <w:rPr>
          <w:b/>
        </w:rPr>
        <w:t>:00</w:t>
      </w:r>
    </w:p>
    <w:p w:rsidR="003F4F42" w:rsidRDefault="003F4F42" w:rsidP="003F4F42">
      <w:pPr>
        <w:pStyle w:val="Bezodstpw"/>
        <w:spacing w:line="276" w:lineRule="auto"/>
        <w:jc w:val="both"/>
        <w:rPr>
          <w:b/>
          <w:szCs w:val="24"/>
        </w:rPr>
      </w:pPr>
    </w:p>
    <w:p w:rsidR="003F4F42" w:rsidRDefault="003F4F42" w:rsidP="003F4F42">
      <w:pPr>
        <w:pStyle w:val="Bezodstpw"/>
        <w:spacing w:line="276" w:lineRule="auto"/>
        <w:jc w:val="both"/>
        <w:rPr>
          <w:b/>
          <w:szCs w:val="24"/>
        </w:rPr>
      </w:pPr>
    </w:p>
    <w:p w:rsidR="003F4F42" w:rsidRDefault="003F4F42" w:rsidP="003F4F42">
      <w:pPr>
        <w:pStyle w:val="Bezodstpw"/>
        <w:spacing w:line="276" w:lineRule="auto"/>
        <w:jc w:val="both"/>
        <w:rPr>
          <w:b/>
          <w:szCs w:val="24"/>
        </w:rPr>
      </w:pPr>
    </w:p>
    <w:p w:rsidR="003F4F42" w:rsidRDefault="003F4F42" w:rsidP="003F4F42">
      <w:pPr>
        <w:pStyle w:val="Bezodstpw"/>
        <w:numPr>
          <w:ilvl w:val="0"/>
          <w:numId w:val="3"/>
        </w:numPr>
        <w:spacing w:line="276" w:lineRule="auto"/>
        <w:jc w:val="both"/>
        <w:rPr>
          <w:b/>
          <w:szCs w:val="24"/>
        </w:rPr>
      </w:pPr>
      <w:r>
        <w:rPr>
          <w:b/>
          <w:szCs w:val="24"/>
        </w:rPr>
        <w:lastRenderedPageBreak/>
        <w:t xml:space="preserve">Załącznik nr 1 do SIWZ </w:t>
      </w:r>
      <w:proofErr w:type="spellStart"/>
      <w:r>
        <w:rPr>
          <w:b/>
          <w:szCs w:val="24"/>
        </w:rPr>
        <w:t>pkt</w:t>
      </w:r>
      <w:proofErr w:type="spellEnd"/>
      <w:r>
        <w:rPr>
          <w:b/>
          <w:szCs w:val="24"/>
        </w:rPr>
        <w:t xml:space="preserve"> 1 otrzymuje brzmienie:</w:t>
      </w:r>
    </w:p>
    <w:p w:rsidR="003F4F42" w:rsidRPr="00F112CA" w:rsidRDefault="003F4F42" w:rsidP="003F4F42">
      <w:pPr>
        <w:numPr>
          <w:ilvl w:val="3"/>
          <w:numId w:val="1"/>
        </w:numPr>
        <w:tabs>
          <w:tab w:val="clear" w:pos="2520"/>
          <w:tab w:val="num" w:pos="426"/>
        </w:tabs>
        <w:spacing w:after="0"/>
        <w:ind w:left="426"/>
        <w:jc w:val="both"/>
      </w:pPr>
      <w:r w:rsidRPr="00D205E2">
        <w:t>Oświadczamy, że oferujemy sprzedaż i dostawę</w:t>
      </w:r>
      <w:r w:rsidRPr="00AA24D3">
        <w:rPr>
          <w:b/>
          <w:color w:val="000000"/>
        </w:rPr>
        <w:t xml:space="preserve"> </w:t>
      </w:r>
      <w:r w:rsidRPr="007F2987">
        <w:rPr>
          <w:b/>
        </w:rPr>
        <w:t xml:space="preserve">soczewek, preparatów </w:t>
      </w:r>
      <w:proofErr w:type="spellStart"/>
      <w:r w:rsidRPr="007F2987">
        <w:rPr>
          <w:b/>
        </w:rPr>
        <w:t>wiskoelastyków</w:t>
      </w:r>
      <w:proofErr w:type="spellEnd"/>
      <w:r w:rsidRPr="007F2987">
        <w:rPr>
          <w:b/>
        </w:rPr>
        <w:t xml:space="preserve">, gazów specjalistycznych, sprzętu medycznego wraz z najmem aparatów </w:t>
      </w:r>
      <w:r w:rsidRPr="00D205E2">
        <w:t>zgodnie z wymogami zawartymi w SIWZ</w:t>
      </w:r>
      <w:r w:rsidRPr="00276871">
        <w:rPr>
          <w:b/>
          <w:i/>
        </w:rPr>
        <w:t xml:space="preserve"> </w:t>
      </w:r>
      <w:r w:rsidRPr="00D205E2">
        <w:t xml:space="preserve">oraz formularzem cenowym za: </w:t>
      </w:r>
    </w:p>
    <w:p w:rsidR="003F4F42" w:rsidRPr="00C44DCD" w:rsidRDefault="003F4F42" w:rsidP="003F4F42">
      <w:pPr>
        <w:jc w:val="both"/>
        <w:rPr>
          <w:b/>
          <w:sz w:val="16"/>
          <w:szCs w:val="16"/>
        </w:rPr>
      </w:pPr>
    </w:p>
    <w:p w:rsidR="003F4F42" w:rsidRPr="0036293D" w:rsidRDefault="003F4F42" w:rsidP="003F4F42">
      <w:pPr>
        <w:pStyle w:val="Bartek"/>
        <w:spacing w:line="276" w:lineRule="auto"/>
        <w:rPr>
          <w:b/>
          <w:sz w:val="22"/>
          <w:szCs w:val="22"/>
        </w:rPr>
      </w:pPr>
      <w:r w:rsidRPr="0036293D">
        <w:rPr>
          <w:b/>
          <w:sz w:val="22"/>
          <w:szCs w:val="22"/>
        </w:rPr>
        <w:t xml:space="preserve">Pakiet nr 1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2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3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4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5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6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p>
    <w:p w:rsidR="003F4F42" w:rsidRPr="0036293D" w:rsidRDefault="003F4F42" w:rsidP="003F4F42">
      <w:pPr>
        <w:pStyle w:val="Bartek"/>
        <w:spacing w:line="276" w:lineRule="auto"/>
        <w:rPr>
          <w:b/>
          <w:sz w:val="22"/>
          <w:szCs w:val="22"/>
        </w:rPr>
      </w:pPr>
      <w:r w:rsidRPr="0036293D">
        <w:rPr>
          <w:b/>
          <w:sz w:val="22"/>
          <w:szCs w:val="22"/>
        </w:rPr>
        <w:t>Pakiet nr 7</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p>
    <w:p w:rsidR="003F4F42" w:rsidRPr="0036293D" w:rsidRDefault="003F4F42" w:rsidP="003F4F42">
      <w:pPr>
        <w:pStyle w:val="Bartek"/>
        <w:spacing w:line="276" w:lineRule="auto"/>
        <w:rPr>
          <w:b/>
          <w:sz w:val="22"/>
          <w:szCs w:val="22"/>
        </w:rPr>
      </w:pPr>
      <w:r w:rsidRPr="0036293D">
        <w:rPr>
          <w:b/>
          <w:sz w:val="22"/>
          <w:szCs w:val="22"/>
        </w:rPr>
        <w:t xml:space="preserve">Pakiet nr 8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9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10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11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12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13 </w:t>
      </w:r>
    </w:p>
    <w:p w:rsidR="003F4F42" w:rsidRPr="0036293D" w:rsidRDefault="003F4F42" w:rsidP="003F4F42">
      <w:pPr>
        <w:rPr>
          <w:sz w:val="22"/>
        </w:rPr>
      </w:pPr>
      <w:r w:rsidRPr="0036293D">
        <w:rPr>
          <w:sz w:val="22"/>
        </w:rPr>
        <w:t xml:space="preserve">wartość netto.........................zł  (słownie:…………….……....…………………złotych)    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14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15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16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17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18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19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Pr="0036293D" w:rsidRDefault="003F4F42" w:rsidP="003F4F42">
      <w:pPr>
        <w:pStyle w:val="Bartek"/>
        <w:spacing w:line="276" w:lineRule="auto"/>
        <w:rPr>
          <w:b/>
          <w:sz w:val="22"/>
          <w:szCs w:val="22"/>
        </w:rPr>
      </w:pPr>
      <w:r w:rsidRPr="0036293D">
        <w:rPr>
          <w:b/>
          <w:sz w:val="22"/>
          <w:szCs w:val="22"/>
        </w:rPr>
        <w:t xml:space="preserve">Pakiet nr 20 </w:t>
      </w:r>
    </w:p>
    <w:p w:rsidR="003F4F42" w:rsidRPr="0036293D" w:rsidRDefault="003F4F42" w:rsidP="003F4F42">
      <w:pPr>
        <w:rPr>
          <w:sz w:val="22"/>
        </w:rPr>
      </w:pPr>
      <w:r w:rsidRPr="0036293D">
        <w:rPr>
          <w:sz w:val="22"/>
        </w:rPr>
        <w:t xml:space="preserve">wartość netto.........................zł  (słownie:…………….……....…………………złotych)    </w:t>
      </w:r>
    </w:p>
    <w:p w:rsidR="003F4F42" w:rsidRPr="0036293D" w:rsidRDefault="003F4F42" w:rsidP="003F4F42">
      <w:pPr>
        <w:rPr>
          <w:sz w:val="22"/>
        </w:rPr>
      </w:pPr>
      <w:r w:rsidRPr="0036293D">
        <w:rPr>
          <w:sz w:val="22"/>
        </w:rPr>
        <w:t xml:space="preserve">cena </w:t>
      </w:r>
      <w:proofErr w:type="spellStart"/>
      <w:r w:rsidRPr="0036293D">
        <w:rPr>
          <w:sz w:val="22"/>
        </w:rPr>
        <w:t>brutto…………………zł</w:t>
      </w:r>
      <w:proofErr w:type="spellEnd"/>
      <w:r w:rsidRPr="0036293D">
        <w:rPr>
          <w:sz w:val="22"/>
        </w:rPr>
        <w:t xml:space="preserve"> (słownie:…………….……....…………………złotych)    </w:t>
      </w:r>
    </w:p>
    <w:p w:rsidR="003F4F42" w:rsidRDefault="003F4F42" w:rsidP="003F4F42">
      <w:pPr>
        <w:pStyle w:val="Bezodstpw"/>
        <w:spacing w:line="276" w:lineRule="auto"/>
        <w:jc w:val="both"/>
        <w:rPr>
          <w:b/>
          <w:szCs w:val="24"/>
        </w:rPr>
        <w:sectPr w:rsidR="003F4F42" w:rsidSect="003F4F42">
          <w:type w:val="continuous"/>
          <w:pgSz w:w="11906" w:h="16838"/>
          <w:pgMar w:top="1417" w:right="1417" w:bottom="1417" w:left="1417" w:header="708" w:footer="708" w:gutter="0"/>
          <w:cols w:space="708"/>
          <w:docGrid w:linePitch="360"/>
        </w:sectPr>
      </w:pPr>
    </w:p>
    <w:p w:rsidR="003F4F42" w:rsidRDefault="003F4F42" w:rsidP="003F4F42">
      <w:pPr>
        <w:pStyle w:val="Bezodstpw"/>
        <w:numPr>
          <w:ilvl w:val="0"/>
          <w:numId w:val="3"/>
        </w:numPr>
        <w:spacing w:line="276" w:lineRule="auto"/>
        <w:jc w:val="both"/>
        <w:rPr>
          <w:b/>
          <w:szCs w:val="24"/>
        </w:rPr>
      </w:pPr>
      <w:r>
        <w:rPr>
          <w:b/>
          <w:szCs w:val="24"/>
        </w:rPr>
        <w:t>Załącznik nr 2 do SIWZ PAKIET nr 15 otrzymuje brzmienie:</w:t>
      </w:r>
    </w:p>
    <w:tbl>
      <w:tblPr>
        <w:tblW w:w="5000" w:type="pct"/>
        <w:tblBorders>
          <w:top w:val="single" w:sz="8" w:space="0" w:color="auto"/>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tblPr>
      <w:tblGrid>
        <w:gridCol w:w="485"/>
        <w:gridCol w:w="4102"/>
        <w:gridCol w:w="1064"/>
        <w:gridCol w:w="1107"/>
        <w:gridCol w:w="1218"/>
        <w:gridCol w:w="1279"/>
        <w:gridCol w:w="889"/>
        <w:gridCol w:w="1279"/>
        <w:gridCol w:w="1277"/>
        <w:gridCol w:w="1444"/>
      </w:tblGrid>
      <w:tr w:rsidR="003F4F42" w:rsidRPr="001D0051" w:rsidTr="003F4F42">
        <w:trPr>
          <w:trHeight w:val="464"/>
        </w:trPr>
        <w:tc>
          <w:tcPr>
            <w:tcW w:w="168"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L.p.</w:t>
            </w:r>
          </w:p>
        </w:tc>
        <w:tc>
          <w:tcPr>
            <w:tcW w:w="1453"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Przedmiot zamówienia</w:t>
            </w:r>
          </w:p>
        </w:tc>
        <w:tc>
          <w:tcPr>
            <w:tcW w:w="379"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Ilość w op</w:t>
            </w:r>
            <w:r>
              <w:rPr>
                <w:b/>
                <w:bCs/>
                <w:sz w:val="20"/>
                <w:szCs w:val="20"/>
              </w:rPr>
              <w:t>.</w:t>
            </w:r>
          </w:p>
        </w:tc>
        <w:tc>
          <w:tcPr>
            <w:tcW w:w="384"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Jednostka miary</w:t>
            </w:r>
          </w:p>
        </w:tc>
        <w:tc>
          <w:tcPr>
            <w:tcW w:w="422"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Wartość jednostkowa netto [zł]</w:t>
            </w:r>
          </w:p>
        </w:tc>
        <w:tc>
          <w:tcPr>
            <w:tcW w:w="455"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Cena jednostkowa brutto [zł]</w:t>
            </w:r>
          </w:p>
        </w:tc>
        <w:tc>
          <w:tcPr>
            <w:tcW w:w="317"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 xml:space="preserve">Ilość        </w:t>
            </w:r>
            <w:proofErr w:type="spellStart"/>
            <w:r w:rsidRPr="001D0051">
              <w:rPr>
                <w:b/>
                <w:bCs/>
                <w:sz w:val="20"/>
                <w:szCs w:val="20"/>
              </w:rPr>
              <w:t>j.m</w:t>
            </w:r>
            <w:proofErr w:type="spellEnd"/>
          </w:p>
        </w:tc>
        <w:tc>
          <w:tcPr>
            <w:tcW w:w="455"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Wartość netto [zł]</w:t>
            </w:r>
          </w:p>
        </w:tc>
        <w:tc>
          <w:tcPr>
            <w:tcW w:w="454"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Cena brutto [zł]</w:t>
            </w:r>
          </w:p>
        </w:tc>
        <w:tc>
          <w:tcPr>
            <w:tcW w:w="513"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nazwa handlowa, nr katalogowy, nr str. w mat. inf.</w:t>
            </w:r>
          </w:p>
        </w:tc>
      </w:tr>
      <w:tr w:rsidR="003F4F42" w:rsidRPr="001D0051" w:rsidTr="003F4F42">
        <w:trPr>
          <w:trHeight w:val="464"/>
        </w:trPr>
        <w:tc>
          <w:tcPr>
            <w:tcW w:w="168" w:type="pct"/>
            <w:vMerge/>
            <w:shd w:val="clear" w:color="000000" w:fill="D9D9D9"/>
            <w:vAlign w:val="center"/>
            <w:hideMark/>
          </w:tcPr>
          <w:p w:rsidR="003F4F42" w:rsidRPr="001D0051" w:rsidRDefault="003F4F42" w:rsidP="003F4F42">
            <w:pPr>
              <w:rPr>
                <w:b/>
                <w:bCs/>
                <w:sz w:val="20"/>
                <w:szCs w:val="20"/>
              </w:rPr>
            </w:pPr>
          </w:p>
        </w:tc>
        <w:tc>
          <w:tcPr>
            <w:tcW w:w="1453" w:type="pct"/>
            <w:vMerge/>
            <w:shd w:val="clear" w:color="000000" w:fill="D9D9D9"/>
            <w:vAlign w:val="center"/>
            <w:hideMark/>
          </w:tcPr>
          <w:p w:rsidR="003F4F42" w:rsidRPr="001D0051" w:rsidRDefault="003F4F42" w:rsidP="003F4F42">
            <w:pPr>
              <w:rPr>
                <w:b/>
                <w:bCs/>
                <w:sz w:val="20"/>
                <w:szCs w:val="20"/>
              </w:rPr>
            </w:pPr>
          </w:p>
        </w:tc>
        <w:tc>
          <w:tcPr>
            <w:tcW w:w="379" w:type="pct"/>
            <w:vMerge/>
            <w:shd w:val="clear" w:color="000000" w:fill="D9D9D9"/>
            <w:vAlign w:val="center"/>
            <w:hideMark/>
          </w:tcPr>
          <w:p w:rsidR="003F4F42" w:rsidRPr="001D0051" w:rsidRDefault="003F4F42" w:rsidP="003F4F42">
            <w:pPr>
              <w:rPr>
                <w:b/>
                <w:bCs/>
                <w:sz w:val="20"/>
                <w:szCs w:val="20"/>
              </w:rPr>
            </w:pPr>
          </w:p>
        </w:tc>
        <w:tc>
          <w:tcPr>
            <w:tcW w:w="384" w:type="pct"/>
            <w:vMerge/>
            <w:shd w:val="clear" w:color="000000" w:fill="D9D9D9"/>
            <w:vAlign w:val="center"/>
            <w:hideMark/>
          </w:tcPr>
          <w:p w:rsidR="003F4F42" w:rsidRPr="001D0051" w:rsidRDefault="003F4F42" w:rsidP="003F4F42">
            <w:pPr>
              <w:rPr>
                <w:b/>
                <w:bCs/>
                <w:sz w:val="20"/>
                <w:szCs w:val="20"/>
              </w:rPr>
            </w:pPr>
          </w:p>
        </w:tc>
        <w:tc>
          <w:tcPr>
            <w:tcW w:w="422" w:type="pct"/>
            <w:vMerge/>
            <w:shd w:val="clear" w:color="000000" w:fill="D9D9D9"/>
            <w:vAlign w:val="center"/>
            <w:hideMark/>
          </w:tcPr>
          <w:p w:rsidR="003F4F42" w:rsidRPr="001D0051" w:rsidRDefault="003F4F42" w:rsidP="003F4F42">
            <w:pPr>
              <w:rPr>
                <w:b/>
                <w:bCs/>
                <w:sz w:val="20"/>
                <w:szCs w:val="20"/>
              </w:rPr>
            </w:pPr>
          </w:p>
        </w:tc>
        <w:tc>
          <w:tcPr>
            <w:tcW w:w="455" w:type="pct"/>
            <w:vMerge/>
            <w:shd w:val="clear" w:color="000000" w:fill="D9D9D9"/>
            <w:vAlign w:val="center"/>
            <w:hideMark/>
          </w:tcPr>
          <w:p w:rsidR="003F4F42" w:rsidRPr="001D0051" w:rsidRDefault="003F4F42" w:rsidP="003F4F42">
            <w:pPr>
              <w:rPr>
                <w:b/>
                <w:bCs/>
                <w:sz w:val="20"/>
                <w:szCs w:val="20"/>
              </w:rPr>
            </w:pPr>
          </w:p>
        </w:tc>
        <w:tc>
          <w:tcPr>
            <w:tcW w:w="317" w:type="pct"/>
            <w:vMerge/>
            <w:shd w:val="clear" w:color="000000" w:fill="D9D9D9"/>
            <w:vAlign w:val="center"/>
            <w:hideMark/>
          </w:tcPr>
          <w:p w:rsidR="003F4F42" w:rsidRPr="001D0051" w:rsidRDefault="003F4F42" w:rsidP="003F4F42">
            <w:pPr>
              <w:rPr>
                <w:b/>
                <w:bCs/>
                <w:sz w:val="20"/>
                <w:szCs w:val="20"/>
              </w:rPr>
            </w:pPr>
          </w:p>
        </w:tc>
        <w:tc>
          <w:tcPr>
            <w:tcW w:w="455" w:type="pct"/>
            <w:vMerge/>
            <w:shd w:val="clear" w:color="000000" w:fill="D9D9D9"/>
            <w:vAlign w:val="center"/>
            <w:hideMark/>
          </w:tcPr>
          <w:p w:rsidR="003F4F42" w:rsidRPr="001D0051" w:rsidRDefault="003F4F42" w:rsidP="003F4F42">
            <w:pPr>
              <w:rPr>
                <w:b/>
                <w:bCs/>
                <w:sz w:val="20"/>
                <w:szCs w:val="20"/>
              </w:rPr>
            </w:pPr>
          </w:p>
        </w:tc>
        <w:tc>
          <w:tcPr>
            <w:tcW w:w="454" w:type="pct"/>
            <w:vMerge/>
            <w:shd w:val="clear" w:color="000000" w:fill="D9D9D9"/>
            <w:vAlign w:val="center"/>
            <w:hideMark/>
          </w:tcPr>
          <w:p w:rsidR="003F4F42" w:rsidRPr="001D0051" w:rsidRDefault="003F4F42" w:rsidP="003F4F42">
            <w:pPr>
              <w:rPr>
                <w:b/>
                <w:bCs/>
                <w:sz w:val="20"/>
                <w:szCs w:val="20"/>
              </w:rPr>
            </w:pPr>
          </w:p>
        </w:tc>
        <w:tc>
          <w:tcPr>
            <w:tcW w:w="513" w:type="pct"/>
            <w:vMerge/>
            <w:shd w:val="clear" w:color="000000" w:fill="D9D9D9"/>
            <w:vAlign w:val="center"/>
            <w:hideMark/>
          </w:tcPr>
          <w:p w:rsidR="003F4F42" w:rsidRPr="001D0051" w:rsidRDefault="003F4F42" w:rsidP="003F4F42">
            <w:pPr>
              <w:rPr>
                <w:b/>
                <w:bCs/>
                <w:sz w:val="20"/>
                <w:szCs w:val="20"/>
              </w:rPr>
            </w:pPr>
          </w:p>
        </w:tc>
      </w:tr>
      <w:tr w:rsidR="003F4F42" w:rsidRPr="001D0051" w:rsidTr="003F4F42">
        <w:trPr>
          <w:trHeight w:val="315"/>
        </w:trPr>
        <w:tc>
          <w:tcPr>
            <w:tcW w:w="5000" w:type="pct"/>
            <w:gridSpan w:val="10"/>
            <w:shd w:val="clear" w:color="000000" w:fill="FFFFFF"/>
            <w:vAlign w:val="center"/>
            <w:hideMark/>
          </w:tcPr>
          <w:p w:rsidR="003F4F42" w:rsidRPr="001D0051" w:rsidRDefault="003F4F42" w:rsidP="003F4F42">
            <w:pPr>
              <w:rPr>
                <w:b/>
                <w:bCs/>
                <w:sz w:val="20"/>
                <w:szCs w:val="20"/>
              </w:rPr>
            </w:pPr>
            <w:r w:rsidRPr="001D0051">
              <w:rPr>
                <w:b/>
                <w:bCs/>
                <w:sz w:val="20"/>
                <w:szCs w:val="20"/>
              </w:rPr>
              <w:t>PAKIET NR 15 Materiały medyczne narzędzia jednorazowe i wielorazowe</w:t>
            </w:r>
            <w:r w:rsidRPr="001D0051">
              <w:rPr>
                <w:sz w:val="20"/>
                <w:szCs w:val="20"/>
              </w:rPr>
              <w:t xml:space="preserve">  33140000-3 Materiały medyczne</w:t>
            </w:r>
          </w:p>
        </w:tc>
      </w:tr>
      <w:tr w:rsidR="003F4F42" w:rsidRPr="001D0051" w:rsidTr="003F4F42">
        <w:trPr>
          <w:trHeight w:val="249"/>
        </w:trPr>
        <w:tc>
          <w:tcPr>
            <w:tcW w:w="168" w:type="pct"/>
            <w:shd w:val="clear" w:color="auto" w:fill="auto"/>
            <w:vAlign w:val="center"/>
            <w:hideMark/>
          </w:tcPr>
          <w:p w:rsidR="003F4F42" w:rsidRPr="001D0051" w:rsidRDefault="003F4F42" w:rsidP="003F4F42">
            <w:pPr>
              <w:rPr>
                <w:sz w:val="20"/>
                <w:szCs w:val="20"/>
              </w:rPr>
            </w:pPr>
            <w:r w:rsidRPr="001D0051">
              <w:rPr>
                <w:sz w:val="20"/>
                <w:szCs w:val="20"/>
              </w:rPr>
              <w:t>1.</w:t>
            </w:r>
          </w:p>
        </w:tc>
        <w:tc>
          <w:tcPr>
            <w:tcW w:w="1453" w:type="pct"/>
            <w:shd w:val="clear" w:color="auto" w:fill="auto"/>
            <w:vAlign w:val="center"/>
            <w:hideMark/>
          </w:tcPr>
          <w:p w:rsidR="003F4F42" w:rsidRPr="001D0051" w:rsidRDefault="003F4F42" w:rsidP="003F4F42">
            <w:pPr>
              <w:rPr>
                <w:sz w:val="20"/>
                <w:szCs w:val="20"/>
              </w:rPr>
            </w:pPr>
            <w:r w:rsidRPr="001D0051">
              <w:rPr>
                <w:sz w:val="20"/>
                <w:szCs w:val="20"/>
              </w:rPr>
              <w:t xml:space="preserve">Jednorazowa pęseta do szwów, </w:t>
            </w:r>
            <w:proofErr w:type="spellStart"/>
            <w:r w:rsidRPr="001D0051">
              <w:rPr>
                <w:sz w:val="20"/>
                <w:szCs w:val="20"/>
              </w:rPr>
              <w:t>zagieta</w:t>
            </w:r>
            <w:proofErr w:type="spellEnd"/>
            <w:r w:rsidRPr="001D0051">
              <w:rPr>
                <w:sz w:val="20"/>
                <w:szCs w:val="20"/>
              </w:rPr>
              <w:t xml:space="preserve"> – typu </w:t>
            </w:r>
            <w:proofErr w:type="spellStart"/>
            <w:r w:rsidRPr="001D0051">
              <w:rPr>
                <w:sz w:val="20"/>
                <w:szCs w:val="20"/>
              </w:rPr>
              <w:t>forceps</w:t>
            </w:r>
            <w:proofErr w:type="spellEnd"/>
          </w:p>
        </w:tc>
        <w:tc>
          <w:tcPr>
            <w:tcW w:w="379" w:type="pct"/>
            <w:shd w:val="clear" w:color="auto" w:fill="auto"/>
            <w:vAlign w:val="center"/>
            <w:hideMark/>
          </w:tcPr>
          <w:p w:rsidR="003F4F42" w:rsidRPr="001D0051" w:rsidRDefault="003F4F42" w:rsidP="003F4F42">
            <w:pPr>
              <w:jc w:val="center"/>
              <w:rPr>
                <w:sz w:val="20"/>
                <w:szCs w:val="20"/>
              </w:rPr>
            </w:pPr>
            <w:r w:rsidRPr="001D0051">
              <w:rPr>
                <w:sz w:val="20"/>
                <w:szCs w:val="20"/>
              </w:rPr>
              <w:t>10 sztuk</w:t>
            </w:r>
          </w:p>
        </w:tc>
        <w:tc>
          <w:tcPr>
            <w:tcW w:w="384" w:type="pct"/>
            <w:shd w:val="clear" w:color="auto" w:fill="auto"/>
            <w:vAlign w:val="center"/>
            <w:hideMark/>
          </w:tcPr>
          <w:p w:rsidR="003F4F42" w:rsidRPr="001D0051" w:rsidRDefault="003F4F42" w:rsidP="003F4F42">
            <w:pPr>
              <w:jc w:val="center"/>
              <w:rPr>
                <w:sz w:val="20"/>
                <w:szCs w:val="20"/>
              </w:rPr>
            </w:pPr>
            <w:r w:rsidRPr="001D0051">
              <w:rPr>
                <w:sz w:val="20"/>
                <w:szCs w:val="20"/>
              </w:rPr>
              <w:t>opakowanie</w:t>
            </w:r>
          </w:p>
        </w:tc>
        <w:tc>
          <w:tcPr>
            <w:tcW w:w="422" w:type="pct"/>
            <w:shd w:val="clear" w:color="auto" w:fill="auto"/>
            <w:vAlign w:val="center"/>
            <w:hideMark/>
          </w:tcPr>
          <w:p w:rsidR="003F4F42" w:rsidRPr="001D0051" w:rsidRDefault="003F4F42" w:rsidP="003F4F42">
            <w:pPr>
              <w:jc w:val="center"/>
              <w:rPr>
                <w:sz w:val="20"/>
                <w:szCs w:val="20"/>
              </w:rPr>
            </w:pPr>
          </w:p>
        </w:tc>
        <w:tc>
          <w:tcPr>
            <w:tcW w:w="455" w:type="pct"/>
            <w:shd w:val="clear" w:color="auto" w:fill="auto"/>
            <w:vAlign w:val="center"/>
            <w:hideMark/>
          </w:tcPr>
          <w:p w:rsidR="003F4F42" w:rsidRPr="001D0051" w:rsidRDefault="003F4F42" w:rsidP="003F4F42">
            <w:pPr>
              <w:jc w:val="center"/>
              <w:rPr>
                <w:sz w:val="20"/>
                <w:szCs w:val="20"/>
              </w:rPr>
            </w:pPr>
          </w:p>
        </w:tc>
        <w:tc>
          <w:tcPr>
            <w:tcW w:w="317" w:type="pct"/>
            <w:shd w:val="clear" w:color="auto" w:fill="auto"/>
            <w:vAlign w:val="center"/>
            <w:hideMark/>
          </w:tcPr>
          <w:p w:rsidR="003F4F42" w:rsidRPr="001D0051" w:rsidRDefault="003F4F42" w:rsidP="003F4F42">
            <w:pPr>
              <w:jc w:val="center"/>
              <w:rPr>
                <w:b/>
                <w:bCs/>
                <w:sz w:val="20"/>
                <w:szCs w:val="20"/>
              </w:rPr>
            </w:pPr>
            <w:r w:rsidRPr="001D0051">
              <w:rPr>
                <w:b/>
                <w:bCs/>
                <w:sz w:val="20"/>
                <w:szCs w:val="20"/>
              </w:rPr>
              <w:t>1</w:t>
            </w:r>
          </w:p>
        </w:tc>
        <w:tc>
          <w:tcPr>
            <w:tcW w:w="455" w:type="pct"/>
            <w:shd w:val="clear" w:color="auto" w:fill="auto"/>
            <w:vAlign w:val="center"/>
            <w:hideMark/>
          </w:tcPr>
          <w:p w:rsidR="003F4F42" w:rsidRPr="001D0051" w:rsidRDefault="003F4F42" w:rsidP="003F4F42">
            <w:pPr>
              <w:jc w:val="center"/>
              <w:rPr>
                <w:sz w:val="20"/>
                <w:szCs w:val="20"/>
              </w:rPr>
            </w:pPr>
          </w:p>
        </w:tc>
        <w:tc>
          <w:tcPr>
            <w:tcW w:w="454" w:type="pct"/>
            <w:shd w:val="clear" w:color="auto" w:fill="auto"/>
            <w:vAlign w:val="center"/>
            <w:hideMark/>
          </w:tcPr>
          <w:p w:rsidR="003F4F42" w:rsidRPr="001D0051" w:rsidRDefault="003F4F42" w:rsidP="003F4F42">
            <w:pPr>
              <w:jc w:val="center"/>
              <w:rPr>
                <w:sz w:val="20"/>
                <w:szCs w:val="20"/>
              </w:rPr>
            </w:pPr>
          </w:p>
        </w:tc>
        <w:tc>
          <w:tcPr>
            <w:tcW w:w="513" w:type="pct"/>
            <w:shd w:val="clear" w:color="auto" w:fill="auto"/>
            <w:vAlign w:val="center"/>
            <w:hideMark/>
          </w:tcPr>
          <w:p w:rsidR="003F4F42" w:rsidRPr="001D0051" w:rsidRDefault="003F4F42" w:rsidP="003F4F42">
            <w:pPr>
              <w:rPr>
                <w:sz w:val="20"/>
                <w:szCs w:val="20"/>
              </w:rPr>
            </w:pPr>
          </w:p>
        </w:tc>
      </w:tr>
      <w:tr w:rsidR="003F4F42" w:rsidRPr="001D0051" w:rsidTr="003F4F42">
        <w:trPr>
          <w:trHeight w:val="582"/>
        </w:trPr>
        <w:tc>
          <w:tcPr>
            <w:tcW w:w="168" w:type="pct"/>
            <w:shd w:val="clear" w:color="auto" w:fill="auto"/>
            <w:vAlign w:val="center"/>
            <w:hideMark/>
          </w:tcPr>
          <w:p w:rsidR="003F4F42" w:rsidRPr="001D0051" w:rsidRDefault="003F4F42" w:rsidP="003F4F42">
            <w:pPr>
              <w:rPr>
                <w:sz w:val="20"/>
                <w:szCs w:val="20"/>
              </w:rPr>
            </w:pPr>
            <w:r w:rsidRPr="001D0051">
              <w:rPr>
                <w:sz w:val="20"/>
                <w:szCs w:val="20"/>
              </w:rPr>
              <w:t>2.</w:t>
            </w:r>
          </w:p>
        </w:tc>
        <w:tc>
          <w:tcPr>
            <w:tcW w:w="1453" w:type="pct"/>
            <w:shd w:val="clear" w:color="auto" w:fill="auto"/>
            <w:vAlign w:val="center"/>
            <w:hideMark/>
          </w:tcPr>
          <w:p w:rsidR="003F4F42" w:rsidRPr="001D0051" w:rsidRDefault="003F4F42" w:rsidP="003F4F42">
            <w:pPr>
              <w:rPr>
                <w:sz w:val="20"/>
                <w:szCs w:val="20"/>
              </w:rPr>
            </w:pPr>
            <w:r w:rsidRPr="001D0051">
              <w:rPr>
                <w:sz w:val="20"/>
                <w:szCs w:val="20"/>
              </w:rPr>
              <w:t>Jednorazowa peseta chirurgiczna typu Bonn, z ząbkami 2x1</w:t>
            </w:r>
          </w:p>
        </w:tc>
        <w:tc>
          <w:tcPr>
            <w:tcW w:w="379" w:type="pct"/>
            <w:shd w:val="clear" w:color="auto" w:fill="auto"/>
            <w:vAlign w:val="center"/>
            <w:hideMark/>
          </w:tcPr>
          <w:p w:rsidR="003F4F42" w:rsidRPr="001D0051" w:rsidRDefault="003F4F42" w:rsidP="003F4F42">
            <w:pPr>
              <w:jc w:val="center"/>
              <w:rPr>
                <w:sz w:val="20"/>
                <w:szCs w:val="20"/>
              </w:rPr>
            </w:pPr>
            <w:r w:rsidRPr="001D0051">
              <w:rPr>
                <w:sz w:val="20"/>
                <w:szCs w:val="20"/>
              </w:rPr>
              <w:t>10 sztuk</w:t>
            </w:r>
          </w:p>
        </w:tc>
        <w:tc>
          <w:tcPr>
            <w:tcW w:w="384" w:type="pct"/>
            <w:shd w:val="clear" w:color="auto" w:fill="auto"/>
            <w:vAlign w:val="center"/>
            <w:hideMark/>
          </w:tcPr>
          <w:p w:rsidR="003F4F42" w:rsidRPr="001D0051" w:rsidRDefault="003F4F42" w:rsidP="003F4F42">
            <w:pPr>
              <w:jc w:val="center"/>
              <w:rPr>
                <w:sz w:val="20"/>
                <w:szCs w:val="20"/>
              </w:rPr>
            </w:pPr>
            <w:r w:rsidRPr="001D0051">
              <w:rPr>
                <w:sz w:val="20"/>
                <w:szCs w:val="20"/>
              </w:rPr>
              <w:t>opakowanie</w:t>
            </w:r>
          </w:p>
        </w:tc>
        <w:tc>
          <w:tcPr>
            <w:tcW w:w="422" w:type="pct"/>
            <w:shd w:val="clear" w:color="auto" w:fill="auto"/>
            <w:vAlign w:val="center"/>
            <w:hideMark/>
          </w:tcPr>
          <w:p w:rsidR="003F4F42" w:rsidRPr="001D0051" w:rsidRDefault="003F4F42" w:rsidP="003F4F42">
            <w:pPr>
              <w:jc w:val="center"/>
              <w:rPr>
                <w:sz w:val="20"/>
                <w:szCs w:val="20"/>
              </w:rPr>
            </w:pPr>
          </w:p>
        </w:tc>
        <w:tc>
          <w:tcPr>
            <w:tcW w:w="455" w:type="pct"/>
            <w:shd w:val="clear" w:color="auto" w:fill="auto"/>
            <w:vAlign w:val="center"/>
            <w:hideMark/>
          </w:tcPr>
          <w:p w:rsidR="003F4F42" w:rsidRPr="001D0051" w:rsidRDefault="003F4F42" w:rsidP="003F4F42">
            <w:pPr>
              <w:jc w:val="center"/>
              <w:rPr>
                <w:sz w:val="20"/>
                <w:szCs w:val="20"/>
              </w:rPr>
            </w:pPr>
          </w:p>
        </w:tc>
        <w:tc>
          <w:tcPr>
            <w:tcW w:w="317" w:type="pct"/>
            <w:shd w:val="clear" w:color="auto" w:fill="auto"/>
            <w:vAlign w:val="center"/>
            <w:hideMark/>
          </w:tcPr>
          <w:p w:rsidR="003F4F42" w:rsidRPr="001D0051" w:rsidRDefault="003F4F42" w:rsidP="003F4F42">
            <w:pPr>
              <w:jc w:val="center"/>
              <w:rPr>
                <w:b/>
                <w:bCs/>
                <w:sz w:val="20"/>
                <w:szCs w:val="20"/>
              </w:rPr>
            </w:pPr>
            <w:r w:rsidRPr="001D0051">
              <w:rPr>
                <w:b/>
                <w:bCs/>
                <w:sz w:val="20"/>
                <w:szCs w:val="20"/>
              </w:rPr>
              <w:t>1</w:t>
            </w:r>
          </w:p>
        </w:tc>
        <w:tc>
          <w:tcPr>
            <w:tcW w:w="455" w:type="pct"/>
            <w:shd w:val="clear" w:color="auto" w:fill="auto"/>
            <w:vAlign w:val="center"/>
            <w:hideMark/>
          </w:tcPr>
          <w:p w:rsidR="003F4F42" w:rsidRPr="001D0051" w:rsidRDefault="003F4F42" w:rsidP="003F4F42">
            <w:pPr>
              <w:jc w:val="center"/>
              <w:rPr>
                <w:sz w:val="20"/>
                <w:szCs w:val="20"/>
              </w:rPr>
            </w:pPr>
          </w:p>
        </w:tc>
        <w:tc>
          <w:tcPr>
            <w:tcW w:w="454" w:type="pct"/>
            <w:shd w:val="clear" w:color="auto" w:fill="auto"/>
            <w:vAlign w:val="center"/>
            <w:hideMark/>
          </w:tcPr>
          <w:p w:rsidR="003F4F42" w:rsidRPr="001D0051" w:rsidRDefault="003F4F42" w:rsidP="003F4F42">
            <w:pPr>
              <w:jc w:val="center"/>
              <w:rPr>
                <w:sz w:val="20"/>
                <w:szCs w:val="20"/>
              </w:rPr>
            </w:pPr>
          </w:p>
        </w:tc>
        <w:tc>
          <w:tcPr>
            <w:tcW w:w="513" w:type="pct"/>
            <w:shd w:val="clear" w:color="auto" w:fill="auto"/>
            <w:vAlign w:val="center"/>
          </w:tcPr>
          <w:p w:rsidR="003F4F42" w:rsidRPr="001D0051" w:rsidRDefault="003F4F42" w:rsidP="003F4F42">
            <w:pPr>
              <w:rPr>
                <w:sz w:val="20"/>
                <w:szCs w:val="20"/>
              </w:rPr>
            </w:pPr>
          </w:p>
        </w:tc>
      </w:tr>
      <w:tr w:rsidR="003F4F42" w:rsidRPr="001D0051" w:rsidTr="003F4F42">
        <w:trPr>
          <w:trHeight w:val="549"/>
        </w:trPr>
        <w:tc>
          <w:tcPr>
            <w:tcW w:w="168" w:type="pct"/>
            <w:shd w:val="clear" w:color="auto" w:fill="auto"/>
            <w:vAlign w:val="center"/>
            <w:hideMark/>
          </w:tcPr>
          <w:p w:rsidR="003F4F42" w:rsidRPr="001D0051" w:rsidRDefault="003F4F42" w:rsidP="003F4F42">
            <w:pPr>
              <w:rPr>
                <w:sz w:val="20"/>
                <w:szCs w:val="20"/>
              </w:rPr>
            </w:pPr>
            <w:r w:rsidRPr="001D0051">
              <w:rPr>
                <w:sz w:val="20"/>
                <w:szCs w:val="20"/>
              </w:rPr>
              <w:t>3.</w:t>
            </w:r>
          </w:p>
        </w:tc>
        <w:tc>
          <w:tcPr>
            <w:tcW w:w="1453" w:type="pct"/>
            <w:shd w:val="clear" w:color="auto" w:fill="auto"/>
            <w:vAlign w:val="center"/>
            <w:hideMark/>
          </w:tcPr>
          <w:p w:rsidR="003F4F42" w:rsidRPr="001D0051" w:rsidRDefault="003F4F42" w:rsidP="003F4F42">
            <w:pPr>
              <w:rPr>
                <w:sz w:val="20"/>
                <w:szCs w:val="20"/>
              </w:rPr>
            </w:pPr>
            <w:r w:rsidRPr="001D0051">
              <w:rPr>
                <w:sz w:val="20"/>
                <w:szCs w:val="20"/>
              </w:rPr>
              <w:t xml:space="preserve">Jednorazowe </w:t>
            </w:r>
            <w:proofErr w:type="spellStart"/>
            <w:r w:rsidRPr="001D0051">
              <w:rPr>
                <w:sz w:val="20"/>
                <w:szCs w:val="20"/>
              </w:rPr>
              <w:t>mikronozyczki</w:t>
            </w:r>
            <w:proofErr w:type="spellEnd"/>
            <w:r w:rsidRPr="001D0051">
              <w:rPr>
                <w:sz w:val="20"/>
                <w:szCs w:val="20"/>
              </w:rPr>
              <w:t xml:space="preserve"> typu </w:t>
            </w:r>
            <w:proofErr w:type="spellStart"/>
            <w:r w:rsidRPr="001D0051">
              <w:rPr>
                <w:sz w:val="20"/>
                <w:szCs w:val="20"/>
              </w:rPr>
              <w:t>Vanas</w:t>
            </w:r>
            <w:proofErr w:type="spellEnd"/>
          </w:p>
        </w:tc>
        <w:tc>
          <w:tcPr>
            <w:tcW w:w="379" w:type="pct"/>
            <w:shd w:val="clear" w:color="auto" w:fill="auto"/>
            <w:vAlign w:val="center"/>
            <w:hideMark/>
          </w:tcPr>
          <w:p w:rsidR="003F4F42" w:rsidRPr="001D0051" w:rsidRDefault="003F4F42" w:rsidP="003F4F42">
            <w:pPr>
              <w:jc w:val="center"/>
              <w:rPr>
                <w:sz w:val="20"/>
                <w:szCs w:val="20"/>
              </w:rPr>
            </w:pPr>
            <w:r w:rsidRPr="001D0051">
              <w:rPr>
                <w:sz w:val="20"/>
                <w:szCs w:val="20"/>
              </w:rPr>
              <w:t>10 sztuk</w:t>
            </w:r>
          </w:p>
        </w:tc>
        <w:tc>
          <w:tcPr>
            <w:tcW w:w="384" w:type="pct"/>
            <w:shd w:val="clear" w:color="auto" w:fill="auto"/>
            <w:vAlign w:val="center"/>
            <w:hideMark/>
          </w:tcPr>
          <w:p w:rsidR="003F4F42" w:rsidRPr="001D0051" w:rsidRDefault="003F4F42" w:rsidP="003F4F42">
            <w:pPr>
              <w:jc w:val="center"/>
              <w:rPr>
                <w:sz w:val="20"/>
                <w:szCs w:val="20"/>
              </w:rPr>
            </w:pPr>
            <w:r w:rsidRPr="001D0051">
              <w:rPr>
                <w:sz w:val="20"/>
                <w:szCs w:val="20"/>
              </w:rPr>
              <w:t>opakowanie</w:t>
            </w:r>
          </w:p>
        </w:tc>
        <w:tc>
          <w:tcPr>
            <w:tcW w:w="422" w:type="pct"/>
            <w:shd w:val="clear" w:color="auto" w:fill="auto"/>
            <w:vAlign w:val="center"/>
            <w:hideMark/>
          </w:tcPr>
          <w:p w:rsidR="003F4F42" w:rsidRPr="001D0051" w:rsidRDefault="003F4F42" w:rsidP="003F4F42">
            <w:pPr>
              <w:jc w:val="center"/>
              <w:rPr>
                <w:sz w:val="20"/>
                <w:szCs w:val="20"/>
              </w:rPr>
            </w:pPr>
          </w:p>
        </w:tc>
        <w:tc>
          <w:tcPr>
            <w:tcW w:w="455" w:type="pct"/>
            <w:shd w:val="clear" w:color="auto" w:fill="auto"/>
            <w:vAlign w:val="center"/>
            <w:hideMark/>
          </w:tcPr>
          <w:p w:rsidR="003F4F42" w:rsidRPr="001D0051" w:rsidRDefault="003F4F42" w:rsidP="003F4F42">
            <w:pPr>
              <w:jc w:val="center"/>
              <w:rPr>
                <w:sz w:val="20"/>
                <w:szCs w:val="20"/>
              </w:rPr>
            </w:pPr>
          </w:p>
        </w:tc>
        <w:tc>
          <w:tcPr>
            <w:tcW w:w="317" w:type="pct"/>
            <w:shd w:val="clear" w:color="auto" w:fill="auto"/>
            <w:vAlign w:val="center"/>
            <w:hideMark/>
          </w:tcPr>
          <w:p w:rsidR="003F4F42" w:rsidRPr="001D0051" w:rsidRDefault="003F4F42" w:rsidP="003F4F42">
            <w:pPr>
              <w:jc w:val="center"/>
              <w:rPr>
                <w:b/>
                <w:bCs/>
                <w:sz w:val="20"/>
                <w:szCs w:val="20"/>
              </w:rPr>
            </w:pPr>
            <w:r w:rsidRPr="001D0051">
              <w:rPr>
                <w:b/>
                <w:bCs/>
                <w:sz w:val="20"/>
                <w:szCs w:val="20"/>
              </w:rPr>
              <w:t>1</w:t>
            </w:r>
          </w:p>
        </w:tc>
        <w:tc>
          <w:tcPr>
            <w:tcW w:w="455" w:type="pct"/>
            <w:shd w:val="clear" w:color="auto" w:fill="auto"/>
            <w:vAlign w:val="center"/>
            <w:hideMark/>
          </w:tcPr>
          <w:p w:rsidR="003F4F42" w:rsidRPr="001D0051" w:rsidRDefault="003F4F42" w:rsidP="003F4F42">
            <w:pPr>
              <w:jc w:val="center"/>
              <w:rPr>
                <w:sz w:val="20"/>
                <w:szCs w:val="20"/>
              </w:rPr>
            </w:pPr>
          </w:p>
        </w:tc>
        <w:tc>
          <w:tcPr>
            <w:tcW w:w="454" w:type="pct"/>
            <w:shd w:val="clear" w:color="auto" w:fill="auto"/>
            <w:vAlign w:val="center"/>
            <w:hideMark/>
          </w:tcPr>
          <w:p w:rsidR="003F4F42" w:rsidRPr="001D0051" w:rsidRDefault="003F4F42" w:rsidP="003F4F42">
            <w:pPr>
              <w:jc w:val="center"/>
              <w:rPr>
                <w:sz w:val="20"/>
                <w:szCs w:val="20"/>
              </w:rPr>
            </w:pPr>
          </w:p>
        </w:tc>
        <w:tc>
          <w:tcPr>
            <w:tcW w:w="513" w:type="pct"/>
            <w:shd w:val="clear" w:color="auto" w:fill="auto"/>
            <w:vAlign w:val="center"/>
          </w:tcPr>
          <w:p w:rsidR="003F4F42" w:rsidRPr="001D0051" w:rsidRDefault="003F4F42" w:rsidP="003F4F42">
            <w:pPr>
              <w:rPr>
                <w:sz w:val="20"/>
                <w:szCs w:val="20"/>
              </w:rPr>
            </w:pPr>
          </w:p>
        </w:tc>
      </w:tr>
      <w:tr w:rsidR="003F4F42" w:rsidRPr="001D0051" w:rsidTr="003F4F42">
        <w:trPr>
          <w:trHeight w:val="295"/>
        </w:trPr>
        <w:tc>
          <w:tcPr>
            <w:tcW w:w="168" w:type="pct"/>
            <w:shd w:val="clear" w:color="auto" w:fill="auto"/>
            <w:vAlign w:val="center"/>
            <w:hideMark/>
          </w:tcPr>
          <w:p w:rsidR="003F4F42" w:rsidRPr="001D0051" w:rsidRDefault="003F4F42" w:rsidP="003F4F42">
            <w:pPr>
              <w:rPr>
                <w:sz w:val="20"/>
                <w:szCs w:val="20"/>
              </w:rPr>
            </w:pPr>
            <w:r w:rsidRPr="001D0051">
              <w:rPr>
                <w:sz w:val="20"/>
                <w:szCs w:val="20"/>
              </w:rPr>
              <w:t>4.</w:t>
            </w:r>
          </w:p>
        </w:tc>
        <w:tc>
          <w:tcPr>
            <w:tcW w:w="1453" w:type="pct"/>
            <w:shd w:val="clear" w:color="auto" w:fill="auto"/>
            <w:vAlign w:val="center"/>
            <w:hideMark/>
          </w:tcPr>
          <w:p w:rsidR="003F4F42" w:rsidRPr="001D0051" w:rsidRDefault="003F4F42" w:rsidP="003F4F42">
            <w:pPr>
              <w:rPr>
                <w:sz w:val="20"/>
                <w:szCs w:val="20"/>
              </w:rPr>
            </w:pPr>
            <w:r w:rsidRPr="001D0051">
              <w:rPr>
                <w:sz w:val="20"/>
                <w:szCs w:val="20"/>
              </w:rPr>
              <w:t>Jednorazowe imadło , delikatnie zagięte, długość całkowita 14cm</w:t>
            </w:r>
          </w:p>
        </w:tc>
        <w:tc>
          <w:tcPr>
            <w:tcW w:w="379" w:type="pct"/>
            <w:shd w:val="clear" w:color="auto" w:fill="auto"/>
            <w:vAlign w:val="center"/>
            <w:hideMark/>
          </w:tcPr>
          <w:p w:rsidR="003F4F42" w:rsidRPr="001D0051" w:rsidRDefault="003F4F42" w:rsidP="003F4F42">
            <w:pPr>
              <w:jc w:val="center"/>
              <w:rPr>
                <w:sz w:val="20"/>
                <w:szCs w:val="20"/>
              </w:rPr>
            </w:pPr>
            <w:r w:rsidRPr="001D0051">
              <w:rPr>
                <w:sz w:val="20"/>
                <w:szCs w:val="20"/>
              </w:rPr>
              <w:t>10 sztuk</w:t>
            </w:r>
          </w:p>
        </w:tc>
        <w:tc>
          <w:tcPr>
            <w:tcW w:w="384" w:type="pct"/>
            <w:shd w:val="clear" w:color="auto" w:fill="auto"/>
            <w:vAlign w:val="center"/>
            <w:hideMark/>
          </w:tcPr>
          <w:p w:rsidR="003F4F42" w:rsidRPr="001D0051" w:rsidRDefault="003F4F42" w:rsidP="003F4F42">
            <w:pPr>
              <w:jc w:val="center"/>
              <w:rPr>
                <w:sz w:val="20"/>
                <w:szCs w:val="20"/>
              </w:rPr>
            </w:pPr>
            <w:r w:rsidRPr="001D0051">
              <w:rPr>
                <w:sz w:val="20"/>
                <w:szCs w:val="20"/>
              </w:rPr>
              <w:t>opakowanie</w:t>
            </w:r>
          </w:p>
        </w:tc>
        <w:tc>
          <w:tcPr>
            <w:tcW w:w="422" w:type="pct"/>
            <w:shd w:val="clear" w:color="auto" w:fill="auto"/>
            <w:vAlign w:val="center"/>
            <w:hideMark/>
          </w:tcPr>
          <w:p w:rsidR="003F4F42" w:rsidRPr="001D0051" w:rsidRDefault="003F4F42" w:rsidP="003F4F42">
            <w:pPr>
              <w:jc w:val="center"/>
              <w:rPr>
                <w:sz w:val="20"/>
                <w:szCs w:val="20"/>
              </w:rPr>
            </w:pPr>
          </w:p>
        </w:tc>
        <w:tc>
          <w:tcPr>
            <w:tcW w:w="455" w:type="pct"/>
            <w:shd w:val="clear" w:color="auto" w:fill="auto"/>
            <w:vAlign w:val="center"/>
            <w:hideMark/>
          </w:tcPr>
          <w:p w:rsidR="003F4F42" w:rsidRPr="001D0051" w:rsidRDefault="003F4F42" w:rsidP="003F4F42">
            <w:pPr>
              <w:jc w:val="center"/>
              <w:rPr>
                <w:sz w:val="20"/>
                <w:szCs w:val="20"/>
              </w:rPr>
            </w:pPr>
          </w:p>
        </w:tc>
        <w:tc>
          <w:tcPr>
            <w:tcW w:w="317" w:type="pct"/>
            <w:shd w:val="clear" w:color="auto" w:fill="auto"/>
            <w:vAlign w:val="center"/>
            <w:hideMark/>
          </w:tcPr>
          <w:p w:rsidR="003F4F42" w:rsidRPr="001D0051" w:rsidRDefault="003F4F42" w:rsidP="003F4F42">
            <w:pPr>
              <w:jc w:val="center"/>
              <w:rPr>
                <w:b/>
                <w:bCs/>
                <w:sz w:val="20"/>
                <w:szCs w:val="20"/>
              </w:rPr>
            </w:pPr>
            <w:r w:rsidRPr="001D0051">
              <w:rPr>
                <w:b/>
                <w:bCs/>
                <w:sz w:val="20"/>
                <w:szCs w:val="20"/>
              </w:rPr>
              <w:t>2</w:t>
            </w:r>
          </w:p>
        </w:tc>
        <w:tc>
          <w:tcPr>
            <w:tcW w:w="455" w:type="pct"/>
            <w:shd w:val="clear" w:color="auto" w:fill="auto"/>
            <w:vAlign w:val="center"/>
            <w:hideMark/>
          </w:tcPr>
          <w:p w:rsidR="003F4F42" w:rsidRPr="001D0051" w:rsidRDefault="003F4F42" w:rsidP="003F4F42">
            <w:pPr>
              <w:jc w:val="center"/>
              <w:rPr>
                <w:sz w:val="20"/>
                <w:szCs w:val="20"/>
              </w:rPr>
            </w:pPr>
          </w:p>
        </w:tc>
        <w:tc>
          <w:tcPr>
            <w:tcW w:w="454" w:type="pct"/>
            <w:shd w:val="clear" w:color="auto" w:fill="auto"/>
            <w:vAlign w:val="center"/>
            <w:hideMark/>
          </w:tcPr>
          <w:p w:rsidR="003F4F42" w:rsidRPr="001D0051" w:rsidRDefault="003F4F42" w:rsidP="003F4F42">
            <w:pPr>
              <w:jc w:val="center"/>
              <w:rPr>
                <w:sz w:val="20"/>
                <w:szCs w:val="20"/>
              </w:rPr>
            </w:pPr>
          </w:p>
        </w:tc>
        <w:tc>
          <w:tcPr>
            <w:tcW w:w="513" w:type="pct"/>
            <w:shd w:val="clear" w:color="auto" w:fill="auto"/>
            <w:vAlign w:val="center"/>
          </w:tcPr>
          <w:p w:rsidR="003F4F42" w:rsidRPr="001D0051" w:rsidRDefault="003F4F42" w:rsidP="003F4F42">
            <w:pPr>
              <w:rPr>
                <w:sz w:val="20"/>
                <w:szCs w:val="20"/>
              </w:rPr>
            </w:pPr>
          </w:p>
        </w:tc>
      </w:tr>
      <w:tr w:rsidR="003F4F42" w:rsidRPr="001D0051" w:rsidTr="003F4F42">
        <w:trPr>
          <w:trHeight w:val="350"/>
        </w:trPr>
        <w:tc>
          <w:tcPr>
            <w:tcW w:w="168" w:type="pct"/>
            <w:shd w:val="clear" w:color="auto" w:fill="auto"/>
            <w:vAlign w:val="center"/>
            <w:hideMark/>
          </w:tcPr>
          <w:p w:rsidR="003F4F42" w:rsidRPr="001D0051" w:rsidRDefault="003F4F42" w:rsidP="003F4F42">
            <w:pPr>
              <w:rPr>
                <w:sz w:val="20"/>
                <w:szCs w:val="20"/>
              </w:rPr>
            </w:pPr>
            <w:r w:rsidRPr="001D0051">
              <w:rPr>
                <w:sz w:val="20"/>
                <w:szCs w:val="20"/>
              </w:rPr>
              <w:t>5.</w:t>
            </w:r>
          </w:p>
        </w:tc>
        <w:tc>
          <w:tcPr>
            <w:tcW w:w="1453" w:type="pct"/>
            <w:shd w:val="clear" w:color="auto" w:fill="auto"/>
            <w:vAlign w:val="center"/>
            <w:hideMark/>
          </w:tcPr>
          <w:p w:rsidR="003F4F42" w:rsidRPr="001D0051" w:rsidRDefault="003F4F42" w:rsidP="003F4F42">
            <w:pPr>
              <w:rPr>
                <w:sz w:val="20"/>
                <w:szCs w:val="20"/>
              </w:rPr>
            </w:pPr>
            <w:r w:rsidRPr="001D0051">
              <w:rPr>
                <w:sz w:val="20"/>
                <w:szCs w:val="20"/>
              </w:rPr>
              <w:t>Nożyczki spojówkowe  jednorazowe 11,5 cm</w:t>
            </w:r>
          </w:p>
        </w:tc>
        <w:tc>
          <w:tcPr>
            <w:tcW w:w="379" w:type="pct"/>
            <w:shd w:val="clear" w:color="auto" w:fill="auto"/>
            <w:vAlign w:val="center"/>
            <w:hideMark/>
          </w:tcPr>
          <w:p w:rsidR="003F4F42" w:rsidRPr="001D0051" w:rsidRDefault="003F4F42" w:rsidP="003F4F42">
            <w:pPr>
              <w:jc w:val="center"/>
              <w:rPr>
                <w:sz w:val="20"/>
                <w:szCs w:val="20"/>
              </w:rPr>
            </w:pPr>
            <w:r w:rsidRPr="001D0051">
              <w:rPr>
                <w:sz w:val="20"/>
                <w:szCs w:val="20"/>
              </w:rPr>
              <w:t>10 sztuk</w:t>
            </w:r>
          </w:p>
        </w:tc>
        <w:tc>
          <w:tcPr>
            <w:tcW w:w="384" w:type="pct"/>
            <w:shd w:val="clear" w:color="auto" w:fill="auto"/>
            <w:vAlign w:val="center"/>
            <w:hideMark/>
          </w:tcPr>
          <w:p w:rsidR="003F4F42" w:rsidRPr="001D0051" w:rsidRDefault="003F4F42" w:rsidP="003F4F42">
            <w:pPr>
              <w:jc w:val="center"/>
              <w:rPr>
                <w:sz w:val="20"/>
                <w:szCs w:val="20"/>
              </w:rPr>
            </w:pPr>
            <w:r w:rsidRPr="001D0051">
              <w:rPr>
                <w:sz w:val="20"/>
                <w:szCs w:val="20"/>
              </w:rPr>
              <w:t>opakowanie</w:t>
            </w:r>
          </w:p>
        </w:tc>
        <w:tc>
          <w:tcPr>
            <w:tcW w:w="422" w:type="pct"/>
            <w:shd w:val="clear" w:color="auto" w:fill="auto"/>
            <w:vAlign w:val="center"/>
            <w:hideMark/>
          </w:tcPr>
          <w:p w:rsidR="003F4F42" w:rsidRPr="001D0051" w:rsidRDefault="003F4F42" w:rsidP="003F4F42">
            <w:pPr>
              <w:jc w:val="center"/>
              <w:rPr>
                <w:sz w:val="20"/>
                <w:szCs w:val="20"/>
              </w:rPr>
            </w:pPr>
          </w:p>
        </w:tc>
        <w:tc>
          <w:tcPr>
            <w:tcW w:w="455" w:type="pct"/>
            <w:shd w:val="clear" w:color="auto" w:fill="auto"/>
            <w:vAlign w:val="center"/>
            <w:hideMark/>
          </w:tcPr>
          <w:p w:rsidR="003F4F42" w:rsidRPr="001D0051" w:rsidRDefault="003F4F42" w:rsidP="003F4F42">
            <w:pPr>
              <w:jc w:val="center"/>
              <w:rPr>
                <w:sz w:val="20"/>
                <w:szCs w:val="20"/>
              </w:rPr>
            </w:pPr>
          </w:p>
        </w:tc>
        <w:tc>
          <w:tcPr>
            <w:tcW w:w="317" w:type="pct"/>
            <w:shd w:val="clear" w:color="auto" w:fill="auto"/>
            <w:vAlign w:val="center"/>
            <w:hideMark/>
          </w:tcPr>
          <w:p w:rsidR="003F4F42" w:rsidRPr="001D0051" w:rsidRDefault="003F4F42" w:rsidP="003F4F42">
            <w:pPr>
              <w:jc w:val="center"/>
              <w:rPr>
                <w:b/>
                <w:bCs/>
                <w:sz w:val="20"/>
                <w:szCs w:val="20"/>
              </w:rPr>
            </w:pPr>
            <w:r w:rsidRPr="001D0051">
              <w:rPr>
                <w:b/>
                <w:bCs/>
                <w:sz w:val="20"/>
                <w:szCs w:val="20"/>
              </w:rPr>
              <w:t>1</w:t>
            </w:r>
          </w:p>
        </w:tc>
        <w:tc>
          <w:tcPr>
            <w:tcW w:w="455" w:type="pct"/>
            <w:shd w:val="clear" w:color="auto" w:fill="auto"/>
            <w:vAlign w:val="center"/>
            <w:hideMark/>
          </w:tcPr>
          <w:p w:rsidR="003F4F42" w:rsidRPr="001D0051" w:rsidRDefault="003F4F42" w:rsidP="003F4F42">
            <w:pPr>
              <w:jc w:val="center"/>
              <w:rPr>
                <w:sz w:val="20"/>
                <w:szCs w:val="20"/>
              </w:rPr>
            </w:pPr>
          </w:p>
        </w:tc>
        <w:tc>
          <w:tcPr>
            <w:tcW w:w="454" w:type="pct"/>
            <w:shd w:val="clear" w:color="auto" w:fill="auto"/>
            <w:vAlign w:val="center"/>
            <w:hideMark/>
          </w:tcPr>
          <w:p w:rsidR="003F4F42" w:rsidRPr="001D0051" w:rsidRDefault="003F4F42" w:rsidP="003F4F42">
            <w:pPr>
              <w:jc w:val="center"/>
              <w:rPr>
                <w:sz w:val="20"/>
                <w:szCs w:val="20"/>
              </w:rPr>
            </w:pPr>
          </w:p>
        </w:tc>
        <w:tc>
          <w:tcPr>
            <w:tcW w:w="513" w:type="pct"/>
            <w:shd w:val="clear" w:color="auto" w:fill="auto"/>
            <w:vAlign w:val="center"/>
          </w:tcPr>
          <w:p w:rsidR="003F4F42" w:rsidRPr="001D0051" w:rsidRDefault="003F4F42" w:rsidP="003F4F42">
            <w:pPr>
              <w:rPr>
                <w:sz w:val="20"/>
                <w:szCs w:val="20"/>
              </w:rPr>
            </w:pPr>
          </w:p>
        </w:tc>
      </w:tr>
      <w:tr w:rsidR="003F4F42" w:rsidRPr="001D0051" w:rsidTr="003F4F42">
        <w:trPr>
          <w:trHeight w:val="53"/>
        </w:trPr>
        <w:tc>
          <w:tcPr>
            <w:tcW w:w="168" w:type="pct"/>
            <w:shd w:val="clear" w:color="auto" w:fill="auto"/>
            <w:vAlign w:val="center"/>
          </w:tcPr>
          <w:p w:rsidR="003F4F42" w:rsidRPr="001D0051" w:rsidRDefault="003F4F42" w:rsidP="003F4F42">
            <w:pPr>
              <w:rPr>
                <w:sz w:val="20"/>
                <w:szCs w:val="20"/>
              </w:rPr>
            </w:pPr>
            <w:r>
              <w:rPr>
                <w:sz w:val="20"/>
                <w:szCs w:val="20"/>
              </w:rPr>
              <w:t>6.</w:t>
            </w:r>
          </w:p>
        </w:tc>
        <w:tc>
          <w:tcPr>
            <w:tcW w:w="1453" w:type="pct"/>
            <w:shd w:val="clear" w:color="auto" w:fill="auto"/>
            <w:vAlign w:val="center"/>
          </w:tcPr>
          <w:p w:rsidR="003F4F42" w:rsidRPr="001D0051" w:rsidRDefault="003F4F42" w:rsidP="003F4F42">
            <w:pPr>
              <w:rPr>
                <w:sz w:val="20"/>
                <w:szCs w:val="20"/>
              </w:rPr>
            </w:pPr>
            <w:r w:rsidRPr="001D0051">
              <w:rPr>
                <w:sz w:val="20"/>
                <w:szCs w:val="20"/>
              </w:rPr>
              <w:t>Refraktory tęczówkę jednorazowe , okrągłe propylenowe włókno</w:t>
            </w:r>
          </w:p>
        </w:tc>
        <w:tc>
          <w:tcPr>
            <w:tcW w:w="379" w:type="pct"/>
            <w:shd w:val="clear" w:color="auto" w:fill="auto"/>
            <w:vAlign w:val="center"/>
          </w:tcPr>
          <w:p w:rsidR="003F4F42" w:rsidRPr="001D0051" w:rsidRDefault="003F4F42" w:rsidP="003F4F42">
            <w:pPr>
              <w:jc w:val="center"/>
              <w:rPr>
                <w:sz w:val="20"/>
                <w:szCs w:val="20"/>
              </w:rPr>
            </w:pPr>
            <w:r w:rsidRPr="001D0051">
              <w:rPr>
                <w:sz w:val="20"/>
                <w:szCs w:val="20"/>
              </w:rPr>
              <w:t>5 sztuk</w:t>
            </w:r>
          </w:p>
        </w:tc>
        <w:tc>
          <w:tcPr>
            <w:tcW w:w="384" w:type="pct"/>
            <w:shd w:val="clear" w:color="auto" w:fill="auto"/>
            <w:vAlign w:val="center"/>
          </w:tcPr>
          <w:p w:rsidR="003F4F42" w:rsidRPr="001D0051" w:rsidRDefault="003F4F42" w:rsidP="003F4F42">
            <w:pPr>
              <w:jc w:val="center"/>
              <w:rPr>
                <w:sz w:val="20"/>
                <w:szCs w:val="20"/>
              </w:rPr>
            </w:pPr>
            <w:r w:rsidRPr="001D0051">
              <w:rPr>
                <w:sz w:val="20"/>
                <w:szCs w:val="20"/>
              </w:rPr>
              <w:t>opakowanie</w:t>
            </w:r>
          </w:p>
        </w:tc>
        <w:tc>
          <w:tcPr>
            <w:tcW w:w="422" w:type="pct"/>
            <w:shd w:val="clear" w:color="auto" w:fill="auto"/>
            <w:vAlign w:val="center"/>
          </w:tcPr>
          <w:p w:rsidR="003F4F42" w:rsidRPr="001D0051" w:rsidRDefault="003F4F42" w:rsidP="003F4F42">
            <w:pPr>
              <w:jc w:val="center"/>
              <w:rPr>
                <w:sz w:val="20"/>
                <w:szCs w:val="20"/>
              </w:rPr>
            </w:pPr>
          </w:p>
        </w:tc>
        <w:tc>
          <w:tcPr>
            <w:tcW w:w="455" w:type="pct"/>
            <w:shd w:val="clear" w:color="auto" w:fill="auto"/>
            <w:vAlign w:val="center"/>
          </w:tcPr>
          <w:p w:rsidR="003F4F42" w:rsidRPr="001D0051" w:rsidRDefault="003F4F42" w:rsidP="003F4F42">
            <w:pPr>
              <w:jc w:val="center"/>
              <w:rPr>
                <w:sz w:val="20"/>
                <w:szCs w:val="20"/>
              </w:rPr>
            </w:pPr>
          </w:p>
        </w:tc>
        <w:tc>
          <w:tcPr>
            <w:tcW w:w="317" w:type="pct"/>
            <w:shd w:val="clear" w:color="auto" w:fill="auto"/>
            <w:vAlign w:val="center"/>
          </w:tcPr>
          <w:p w:rsidR="003F4F42" w:rsidRPr="001D0051" w:rsidRDefault="003F4F42" w:rsidP="003F4F42">
            <w:pPr>
              <w:jc w:val="center"/>
              <w:rPr>
                <w:b/>
                <w:bCs/>
                <w:sz w:val="20"/>
                <w:szCs w:val="20"/>
              </w:rPr>
            </w:pPr>
            <w:r w:rsidRPr="001D0051">
              <w:rPr>
                <w:b/>
                <w:bCs/>
                <w:sz w:val="20"/>
                <w:szCs w:val="20"/>
              </w:rPr>
              <w:t>20</w:t>
            </w:r>
          </w:p>
        </w:tc>
        <w:tc>
          <w:tcPr>
            <w:tcW w:w="455" w:type="pct"/>
            <w:shd w:val="clear" w:color="auto" w:fill="auto"/>
            <w:vAlign w:val="center"/>
          </w:tcPr>
          <w:p w:rsidR="003F4F42" w:rsidRPr="001D0051" w:rsidRDefault="003F4F42" w:rsidP="003F4F42">
            <w:pPr>
              <w:jc w:val="center"/>
              <w:rPr>
                <w:sz w:val="20"/>
                <w:szCs w:val="20"/>
              </w:rPr>
            </w:pPr>
          </w:p>
        </w:tc>
        <w:tc>
          <w:tcPr>
            <w:tcW w:w="454" w:type="pct"/>
            <w:shd w:val="clear" w:color="auto" w:fill="auto"/>
            <w:vAlign w:val="center"/>
          </w:tcPr>
          <w:p w:rsidR="003F4F42" w:rsidRPr="001D0051" w:rsidRDefault="003F4F42" w:rsidP="003F4F42">
            <w:pPr>
              <w:jc w:val="center"/>
              <w:rPr>
                <w:sz w:val="20"/>
                <w:szCs w:val="20"/>
              </w:rPr>
            </w:pPr>
          </w:p>
        </w:tc>
        <w:tc>
          <w:tcPr>
            <w:tcW w:w="513" w:type="pct"/>
            <w:shd w:val="clear" w:color="auto" w:fill="auto"/>
            <w:vAlign w:val="center"/>
          </w:tcPr>
          <w:p w:rsidR="003F4F42" w:rsidRPr="001D0051" w:rsidRDefault="003F4F42" w:rsidP="003F4F42">
            <w:pPr>
              <w:rPr>
                <w:sz w:val="20"/>
                <w:szCs w:val="20"/>
              </w:rPr>
            </w:pPr>
          </w:p>
        </w:tc>
      </w:tr>
      <w:tr w:rsidR="003F4F42" w:rsidRPr="001D0051" w:rsidTr="003F4F42">
        <w:trPr>
          <w:trHeight w:val="330"/>
        </w:trPr>
        <w:tc>
          <w:tcPr>
            <w:tcW w:w="3578" w:type="pct"/>
            <w:gridSpan w:val="7"/>
            <w:shd w:val="clear" w:color="auto" w:fill="auto"/>
            <w:vAlign w:val="center"/>
            <w:hideMark/>
          </w:tcPr>
          <w:p w:rsidR="003F4F42" w:rsidRPr="001D0051" w:rsidRDefault="003F4F42" w:rsidP="003F4F42">
            <w:pPr>
              <w:jc w:val="right"/>
              <w:rPr>
                <w:b/>
                <w:bCs/>
                <w:sz w:val="20"/>
                <w:szCs w:val="20"/>
              </w:rPr>
            </w:pPr>
            <w:r w:rsidRPr="001D0051">
              <w:rPr>
                <w:b/>
                <w:bCs/>
                <w:sz w:val="20"/>
                <w:szCs w:val="20"/>
              </w:rPr>
              <w:t>RAZEM PAKIET NR 15</w:t>
            </w:r>
          </w:p>
        </w:tc>
        <w:tc>
          <w:tcPr>
            <w:tcW w:w="455" w:type="pct"/>
            <w:shd w:val="clear" w:color="auto" w:fill="auto"/>
            <w:vAlign w:val="bottom"/>
            <w:hideMark/>
          </w:tcPr>
          <w:p w:rsidR="003F4F42" w:rsidRPr="001D0051" w:rsidRDefault="003F4F42" w:rsidP="003F4F42">
            <w:pPr>
              <w:jc w:val="center"/>
              <w:rPr>
                <w:b/>
                <w:sz w:val="20"/>
                <w:szCs w:val="20"/>
              </w:rPr>
            </w:pPr>
          </w:p>
        </w:tc>
        <w:tc>
          <w:tcPr>
            <w:tcW w:w="454" w:type="pct"/>
            <w:shd w:val="clear" w:color="auto" w:fill="auto"/>
            <w:vAlign w:val="bottom"/>
            <w:hideMark/>
          </w:tcPr>
          <w:p w:rsidR="003F4F42" w:rsidRPr="001D0051" w:rsidRDefault="003F4F42" w:rsidP="003F4F42">
            <w:pPr>
              <w:jc w:val="center"/>
              <w:rPr>
                <w:b/>
                <w:sz w:val="20"/>
                <w:szCs w:val="20"/>
              </w:rPr>
            </w:pPr>
          </w:p>
        </w:tc>
        <w:tc>
          <w:tcPr>
            <w:tcW w:w="513" w:type="pct"/>
            <w:tcBorders>
              <w:top w:val="single" w:sz="8" w:space="0" w:color="auto"/>
              <w:bottom w:val="nil"/>
              <w:right w:val="nil"/>
            </w:tcBorders>
            <w:shd w:val="clear" w:color="auto" w:fill="auto"/>
            <w:vAlign w:val="center"/>
            <w:hideMark/>
          </w:tcPr>
          <w:p w:rsidR="003F4F42" w:rsidRPr="001D0051" w:rsidRDefault="003F4F42" w:rsidP="003F4F42">
            <w:pPr>
              <w:rPr>
                <w:sz w:val="20"/>
                <w:szCs w:val="20"/>
              </w:rPr>
            </w:pPr>
          </w:p>
        </w:tc>
      </w:tr>
    </w:tbl>
    <w:p w:rsidR="003F4F42" w:rsidRDefault="003F4F42" w:rsidP="003F4F42">
      <w:pPr>
        <w:pStyle w:val="Bezodstpw"/>
        <w:spacing w:line="276" w:lineRule="auto"/>
        <w:jc w:val="both"/>
        <w:rPr>
          <w:b/>
          <w:szCs w:val="24"/>
        </w:rPr>
      </w:pPr>
    </w:p>
    <w:p w:rsidR="003F4F42" w:rsidRDefault="003F4F42" w:rsidP="003F4F42">
      <w:pPr>
        <w:pStyle w:val="Bezodstpw"/>
        <w:spacing w:line="276" w:lineRule="auto"/>
        <w:jc w:val="both"/>
        <w:rPr>
          <w:b/>
          <w:szCs w:val="24"/>
        </w:rPr>
      </w:pPr>
    </w:p>
    <w:p w:rsidR="003F4F42" w:rsidRDefault="003F4F42" w:rsidP="003F4F42">
      <w:pPr>
        <w:pStyle w:val="Bezodstpw"/>
        <w:spacing w:line="276" w:lineRule="auto"/>
        <w:jc w:val="both"/>
        <w:rPr>
          <w:b/>
          <w:szCs w:val="24"/>
        </w:rPr>
      </w:pPr>
    </w:p>
    <w:p w:rsidR="003F4F42" w:rsidRDefault="003F4F42" w:rsidP="003F4F42">
      <w:pPr>
        <w:pStyle w:val="Bezodstpw"/>
        <w:spacing w:line="276" w:lineRule="auto"/>
        <w:jc w:val="both"/>
        <w:rPr>
          <w:b/>
          <w:szCs w:val="24"/>
        </w:rPr>
      </w:pPr>
    </w:p>
    <w:p w:rsidR="003F4F42" w:rsidRDefault="003F4F42" w:rsidP="003F4F42">
      <w:pPr>
        <w:pStyle w:val="Bezodstpw"/>
        <w:spacing w:line="276" w:lineRule="auto"/>
        <w:jc w:val="both"/>
        <w:rPr>
          <w:b/>
          <w:szCs w:val="24"/>
        </w:rPr>
      </w:pPr>
    </w:p>
    <w:p w:rsidR="003F4F42" w:rsidRDefault="003F4F42" w:rsidP="003F4F42">
      <w:pPr>
        <w:pStyle w:val="Bezodstpw"/>
        <w:spacing w:line="276" w:lineRule="auto"/>
        <w:jc w:val="both"/>
        <w:rPr>
          <w:b/>
          <w:szCs w:val="24"/>
        </w:rPr>
      </w:pPr>
    </w:p>
    <w:p w:rsidR="003F4F42" w:rsidRDefault="003F4F42" w:rsidP="003F4F42">
      <w:pPr>
        <w:pStyle w:val="Bezodstpw"/>
        <w:spacing w:line="276" w:lineRule="auto"/>
        <w:jc w:val="both"/>
        <w:rPr>
          <w:b/>
          <w:szCs w:val="24"/>
        </w:rPr>
      </w:pPr>
    </w:p>
    <w:p w:rsidR="003F4F42" w:rsidRDefault="003F4F42" w:rsidP="003F4F42">
      <w:pPr>
        <w:pStyle w:val="Bezodstpw"/>
        <w:numPr>
          <w:ilvl w:val="0"/>
          <w:numId w:val="3"/>
        </w:numPr>
        <w:spacing w:line="276" w:lineRule="auto"/>
        <w:jc w:val="both"/>
        <w:rPr>
          <w:b/>
          <w:szCs w:val="24"/>
        </w:rPr>
      </w:pPr>
      <w:r>
        <w:rPr>
          <w:b/>
          <w:szCs w:val="24"/>
        </w:rPr>
        <w:t>W załączniku nr 2 do SIWZ dodaje się PAKIET 20:</w:t>
      </w:r>
    </w:p>
    <w:p w:rsidR="003F4F42" w:rsidRDefault="003F4F42" w:rsidP="003F4F42">
      <w:pPr>
        <w:pStyle w:val="Bezodstpw"/>
        <w:spacing w:line="276" w:lineRule="auto"/>
        <w:jc w:val="both"/>
        <w:rPr>
          <w:b/>
          <w:szCs w:val="24"/>
        </w:rPr>
      </w:pPr>
    </w:p>
    <w:tbl>
      <w:tblPr>
        <w:tblW w:w="5000" w:type="pct"/>
        <w:tblBorders>
          <w:top w:val="single" w:sz="8" w:space="0" w:color="auto"/>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tblPr>
      <w:tblGrid>
        <w:gridCol w:w="485"/>
        <w:gridCol w:w="4102"/>
        <w:gridCol w:w="1064"/>
        <w:gridCol w:w="1107"/>
        <w:gridCol w:w="1218"/>
        <w:gridCol w:w="1279"/>
        <w:gridCol w:w="889"/>
        <w:gridCol w:w="1279"/>
        <w:gridCol w:w="1277"/>
        <w:gridCol w:w="1444"/>
      </w:tblGrid>
      <w:tr w:rsidR="003F4F42" w:rsidRPr="001D0051" w:rsidTr="003F4F42">
        <w:trPr>
          <w:trHeight w:val="464"/>
        </w:trPr>
        <w:tc>
          <w:tcPr>
            <w:tcW w:w="168"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L.p.</w:t>
            </w:r>
          </w:p>
        </w:tc>
        <w:tc>
          <w:tcPr>
            <w:tcW w:w="1453"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Przedmiot zamówienia</w:t>
            </w:r>
          </w:p>
        </w:tc>
        <w:tc>
          <w:tcPr>
            <w:tcW w:w="379"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Ilość w op</w:t>
            </w:r>
            <w:r>
              <w:rPr>
                <w:b/>
                <w:bCs/>
                <w:sz w:val="20"/>
                <w:szCs w:val="20"/>
              </w:rPr>
              <w:t>.</w:t>
            </w:r>
          </w:p>
        </w:tc>
        <w:tc>
          <w:tcPr>
            <w:tcW w:w="384"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Jednostka miary</w:t>
            </w:r>
          </w:p>
        </w:tc>
        <w:tc>
          <w:tcPr>
            <w:tcW w:w="422"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Wartość jednostkowa netto [zł]</w:t>
            </w:r>
          </w:p>
        </w:tc>
        <w:tc>
          <w:tcPr>
            <w:tcW w:w="455"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Cena jednostkowa brutto [zł]</w:t>
            </w:r>
          </w:p>
        </w:tc>
        <w:tc>
          <w:tcPr>
            <w:tcW w:w="317"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 xml:space="preserve">Ilość        </w:t>
            </w:r>
            <w:proofErr w:type="spellStart"/>
            <w:r w:rsidRPr="001D0051">
              <w:rPr>
                <w:b/>
                <w:bCs/>
                <w:sz w:val="20"/>
                <w:szCs w:val="20"/>
              </w:rPr>
              <w:t>j.m</w:t>
            </w:r>
            <w:proofErr w:type="spellEnd"/>
          </w:p>
        </w:tc>
        <w:tc>
          <w:tcPr>
            <w:tcW w:w="455"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Wartość netto [zł]</w:t>
            </w:r>
          </w:p>
        </w:tc>
        <w:tc>
          <w:tcPr>
            <w:tcW w:w="454"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Cena brutto [zł]</w:t>
            </w:r>
          </w:p>
        </w:tc>
        <w:tc>
          <w:tcPr>
            <w:tcW w:w="513" w:type="pct"/>
            <w:vMerge w:val="restar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nazwa handlowa, nr katalogowy, nr str. w mat. inf.</w:t>
            </w:r>
          </w:p>
        </w:tc>
      </w:tr>
      <w:tr w:rsidR="003F4F42" w:rsidRPr="001D0051" w:rsidTr="003F4F42">
        <w:trPr>
          <w:trHeight w:val="464"/>
        </w:trPr>
        <w:tc>
          <w:tcPr>
            <w:tcW w:w="168" w:type="pct"/>
            <w:vMerge/>
            <w:shd w:val="clear" w:color="000000" w:fill="D9D9D9"/>
            <w:vAlign w:val="center"/>
            <w:hideMark/>
          </w:tcPr>
          <w:p w:rsidR="003F4F42" w:rsidRPr="001D0051" w:rsidRDefault="003F4F42" w:rsidP="003F4F42">
            <w:pPr>
              <w:rPr>
                <w:b/>
                <w:bCs/>
                <w:sz w:val="20"/>
                <w:szCs w:val="20"/>
              </w:rPr>
            </w:pPr>
          </w:p>
        </w:tc>
        <w:tc>
          <w:tcPr>
            <w:tcW w:w="1453" w:type="pct"/>
            <w:vMerge/>
            <w:shd w:val="clear" w:color="000000" w:fill="D9D9D9"/>
            <w:vAlign w:val="center"/>
            <w:hideMark/>
          </w:tcPr>
          <w:p w:rsidR="003F4F42" w:rsidRPr="001D0051" w:rsidRDefault="003F4F42" w:rsidP="003F4F42">
            <w:pPr>
              <w:rPr>
                <w:b/>
                <w:bCs/>
                <w:sz w:val="20"/>
                <w:szCs w:val="20"/>
              </w:rPr>
            </w:pPr>
          </w:p>
        </w:tc>
        <w:tc>
          <w:tcPr>
            <w:tcW w:w="379" w:type="pct"/>
            <w:vMerge/>
            <w:shd w:val="clear" w:color="000000" w:fill="D9D9D9"/>
            <w:vAlign w:val="center"/>
            <w:hideMark/>
          </w:tcPr>
          <w:p w:rsidR="003F4F42" w:rsidRPr="001D0051" w:rsidRDefault="003F4F42" w:rsidP="003F4F42">
            <w:pPr>
              <w:rPr>
                <w:b/>
                <w:bCs/>
                <w:sz w:val="20"/>
                <w:szCs w:val="20"/>
              </w:rPr>
            </w:pPr>
          </w:p>
        </w:tc>
        <w:tc>
          <w:tcPr>
            <w:tcW w:w="384" w:type="pct"/>
            <w:vMerge/>
            <w:shd w:val="clear" w:color="000000" w:fill="D9D9D9"/>
            <w:vAlign w:val="center"/>
            <w:hideMark/>
          </w:tcPr>
          <w:p w:rsidR="003F4F42" w:rsidRPr="001D0051" w:rsidRDefault="003F4F42" w:rsidP="003F4F42">
            <w:pPr>
              <w:rPr>
                <w:b/>
                <w:bCs/>
                <w:sz w:val="20"/>
                <w:szCs w:val="20"/>
              </w:rPr>
            </w:pPr>
          </w:p>
        </w:tc>
        <w:tc>
          <w:tcPr>
            <w:tcW w:w="422" w:type="pct"/>
            <w:vMerge/>
            <w:shd w:val="clear" w:color="000000" w:fill="D9D9D9"/>
            <w:vAlign w:val="center"/>
            <w:hideMark/>
          </w:tcPr>
          <w:p w:rsidR="003F4F42" w:rsidRPr="001D0051" w:rsidRDefault="003F4F42" w:rsidP="003F4F42">
            <w:pPr>
              <w:rPr>
                <w:b/>
                <w:bCs/>
                <w:sz w:val="20"/>
                <w:szCs w:val="20"/>
              </w:rPr>
            </w:pPr>
          </w:p>
        </w:tc>
        <w:tc>
          <w:tcPr>
            <w:tcW w:w="455" w:type="pct"/>
            <w:vMerge/>
            <w:shd w:val="clear" w:color="000000" w:fill="D9D9D9"/>
            <w:vAlign w:val="center"/>
            <w:hideMark/>
          </w:tcPr>
          <w:p w:rsidR="003F4F42" w:rsidRPr="001D0051" w:rsidRDefault="003F4F42" w:rsidP="003F4F42">
            <w:pPr>
              <w:rPr>
                <w:b/>
                <w:bCs/>
                <w:sz w:val="20"/>
                <w:szCs w:val="20"/>
              </w:rPr>
            </w:pPr>
          </w:p>
        </w:tc>
        <w:tc>
          <w:tcPr>
            <w:tcW w:w="317" w:type="pct"/>
            <w:vMerge/>
            <w:shd w:val="clear" w:color="000000" w:fill="D9D9D9"/>
            <w:vAlign w:val="center"/>
            <w:hideMark/>
          </w:tcPr>
          <w:p w:rsidR="003F4F42" w:rsidRPr="001D0051" w:rsidRDefault="003F4F42" w:rsidP="003F4F42">
            <w:pPr>
              <w:rPr>
                <w:b/>
                <w:bCs/>
                <w:sz w:val="20"/>
                <w:szCs w:val="20"/>
              </w:rPr>
            </w:pPr>
          </w:p>
        </w:tc>
        <w:tc>
          <w:tcPr>
            <w:tcW w:w="455" w:type="pct"/>
            <w:vMerge/>
            <w:shd w:val="clear" w:color="000000" w:fill="D9D9D9"/>
            <w:vAlign w:val="center"/>
            <w:hideMark/>
          </w:tcPr>
          <w:p w:rsidR="003F4F42" w:rsidRPr="001D0051" w:rsidRDefault="003F4F42" w:rsidP="003F4F42">
            <w:pPr>
              <w:rPr>
                <w:b/>
                <w:bCs/>
                <w:sz w:val="20"/>
                <w:szCs w:val="20"/>
              </w:rPr>
            </w:pPr>
          </w:p>
        </w:tc>
        <w:tc>
          <w:tcPr>
            <w:tcW w:w="454" w:type="pct"/>
            <w:vMerge/>
            <w:shd w:val="clear" w:color="000000" w:fill="D9D9D9"/>
            <w:vAlign w:val="center"/>
            <w:hideMark/>
          </w:tcPr>
          <w:p w:rsidR="003F4F42" w:rsidRPr="001D0051" w:rsidRDefault="003F4F42" w:rsidP="003F4F42">
            <w:pPr>
              <w:rPr>
                <w:b/>
                <w:bCs/>
                <w:sz w:val="20"/>
                <w:szCs w:val="20"/>
              </w:rPr>
            </w:pPr>
          </w:p>
        </w:tc>
        <w:tc>
          <w:tcPr>
            <w:tcW w:w="513" w:type="pct"/>
            <w:vMerge/>
            <w:shd w:val="clear" w:color="000000" w:fill="D9D9D9"/>
            <w:vAlign w:val="center"/>
            <w:hideMark/>
          </w:tcPr>
          <w:p w:rsidR="003F4F42" w:rsidRPr="001D0051" w:rsidRDefault="003F4F42" w:rsidP="003F4F42">
            <w:pPr>
              <w:rPr>
                <w:b/>
                <w:bCs/>
                <w:sz w:val="20"/>
                <w:szCs w:val="20"/>
              </w:rPr>
            </w:pPr>
          </w:p>
        </w:tc>
      </w:tr>
      <w:tr w:rsidR="003F4F42" w:rsidRPr="001D0051" w:rsidTr="003F4F42">
        <w:trPr>
          <w:trHeight w:val="315"/>
        </w:trPr>
        <w:tc>
          <w:tcPr>
            <w:tcW w:w="5000" w:type="pct"/>
            <w:gridSpan w:val="10"/>
            <w:shd w:val="clear" w:color="000000" w:fill="FFFFFF"/>
            <w:vAlign w:val="center"/>
            <w:hideMark/>
          </w:tcPr>
          <w:p w:rsidR="003F4F42" w:rsidRPr="001D0051" w:rsidRDefault="003F4F42" w:rsidP="003F4F42">
            <w:pPr>
              <w:rPr>
                <w:b/>
                <w:bCs/>
                <w:sz w:val="20"/>
                <w:szCs w:val="20"/>
              </w:rPr>
            </w:pPr>
            <w:r w:rsidRPr="001D0051">
              <w:rPr>
                <w:b/>
                <w:bCs/>
                <w:sz w:val="20"/>
                <w:szCs w:val="20"/>
              </w:rPr>
              <w:t>PAK</w:t>
            </w:r>
            <w:r>
              <w:rPr>
                <w:b/>
                <w:bCs/>
                <w:sz w:val="20"/>
                <w:szCs w:val="20"/>
              </w:rPr>
              <w:t>IET NR 20</w:t>
            </w:r>
            <w:r w:rsidRPr="001D0051">
              <w:rPr>
                <w:b/>
                <w:bCs/>
                <w:sz w:val="20"/>
                <w:szCs w:val="20"/>
              </w:rPr>
              <w:t xml:space="preserve"> Materiały medyczne narzędzia jednorazowe i wielorazowe</w:t>
            </w:r>
            <w:r w:rsidRPr="001D0051">
              <w:rPr>
                <w:sz w:val="20"/>
                <w:szCs w:val="20"/>
              </w:rPr>
              <w:t xml:space="preserve">  33140000-3 Materiały medyczne</w:t>
            </w:r>
          </w:p>
        </w:tc>
      </w:tr>
      <w:tr w:rsidR="003F4F42" w:rsidRPr="001D0051" w:rsidTr="003F4F42">
        <w:trPr>
          <w:trHeight w:val="316"/>
        </w:trPr>
        <w:tc>
          <w:tcPr>
            <w:tcW w:w="168" w:type="pct"/>
            <w:shd w:val="clear" w:color="auto" w:fill="auto"/>
            <w:vAlign w:val="center"/>
            <w:hideMark/>
          </w:tcPr>
          <w:p w:rsidR="003F4F42" w:rsidRPr="001D0051" w:rsidRDefault="003F4F42" w:rsidP="003F4F42">
            <w:pPr>
              <w:rPr>
                <w:sz w:val="20"/>
                <w:szCs w:val="20"/>
              </w:rPr>
            </w:pPr>
            <w:r>
              <w:rPr>
                <w:sz w:val="20"/>
                <w:szCs w:val="20"/>
              </w:rPr>
              <w:t>1.</w:t>
            </w:r>
          </w:p>
        </w:tc>
        <w:tc>
          <w:tcPr>
            <w:tcW w:w="1453" w:type="pct"/>
            <w:shd w:val="clear" w:color="auto" w:fill="auto"/>
            <w:vAlign w:val="center"/>
            <w:hideMark/>
          </w:tcPr>
          <w:p w:rsidR="003F4F42" w:rsidRPr="001D0051" w:rsidRDefault="003F4F42" w:rsidP="003F4F42">
            <w:pPr>
              <w:rPr>
                <w:sz w:val="20"/>
                <w:szCs w:val="20"/>
              </w:rPr>
            </w:pPr>
            <w:r w:rsidRPr="001D0051">
              <w:rPr>
                <w:sz w:val="20"/>
                <w:szCs w:val="20"/>
              </w:rPr>
              <w:t>Nóż do twardówki – szerokość ostrza 2 mm, długość ostrza 5mm zagięcie ostrza względem rękojeści: 50 – 55st, materiał: stal chirurgiczna; jednorazowy – zapakowany sterylnie</w:t>
            </w:r>
          </w:p>
        </w:tc>
        <w:tc>
          <w:tcPr>
            <w:tcW w:w="379" w:type="pct"/>
            <w:shd w:val="clear" w:color="auto" w:fill="auto"/>
            <w:vAlign w:val="center"/>
            <w:hideMark/>
          </w:tcPr>
          <w:p w:rsidR="003F4F42" w:rsidRPr="001D0051" w:rsidRDefault="003F4F42" w:rsidP="003F4F42">
            <w:pPr>
              <w:jc w:val="center"/>
              <w:rPr>
                <w:sz w:val="20"/>
                <w:szCs w:val="20"/>
              </w:rPr>
            </w:pPr>
            <w:r w:rsidRPr="001D0051">
              <w:rPr>
                <w:sz w:val="20"/>
                <w:szCs w:val="20"/>
              </w:rPr>
              <w:t>10 sztuk</w:t>
            </w:r>
          </w:p>
        </w:tc>
        <w:tc>
          <w:tcPr>
            <w:tcW w:w="384" w:type="pct"/>
            <w:shd w:val="clear" w:color="auto" w:fill="auto"/>
            <w:vAlign w:val="center"/>
            <w:hideMark/>
          </w:tcPr>
          <w:p w:rsidR="003F4F42" w:rsidRPr="001D0051" w:rsidRDefault="003F4F42" w:rsidP="003F4F42">
            <w:pPr>
              <w:jc w:val="center"/>
              <w:rPr>
                <w:sz w:val="20"/>
                <w:szCs w:val="20"/>
              </w:rPr>
            </w:pPr>
            <w:r w:rsidRPr="001D0051">
              <w:rPr>
                <w:sz w:val="20"/>
                <w:szCs w:val="20"/>
              </w:rPr>
              <w:t>sztuka</w:t>
            </w:r>
          </w:p>
        </w:tc>
        <w:tc>
          <w:tcPr>
            <w:tcW w:w="422" w:type="pct"/>
            <w:shd w:val="clear" w:color="auto" w:fill="auto"/>
            <w:vAlign w:val="center"/>
            <w:hideMark/>
          </w:tcPr>
          <w:p w:rsidR="003F4F42" w:rsidRPr="001D0051" w:rsidRDefault="003F4F42" w:rsidP="003F4F42">
            <w:pPr>
              <w:jc w:val="center"/>
              <w:rPr>
                <w:sz w:val="20"/>
                <w:szCs w:val="20"/>
              </w:rPr>
            </w:pPr>
          </w:p>
        </w:tc>
        <w:tc>
          <w:tcPr>
            <w:tcW w:w="455" w:type="pct"/>
            <w:shd w:val="clear" w:color="auto" w:fill="auto"/>
            <w:vAlign w:val="center"/>
            <w:hideMark/>
          </w:tcPr>
          <w:p w:rsidR="003F4F42" w:rsidRPr="001D0051" w:rsidRDefault="003F4F42" w:rsidP="003F4F42">
            <w:pPr>
              <w:jc w:val="center"/>
              <w:rPr>
                <w:sz w:val="20"/>
                <w:szCs w:val="20"/>
              </w:rPr>
            </w:pPr>
          </w:p>
        </w:tc>
        <w:tc>
          <w:tcPr>
            <w:tcW w:w="317" w:type="pct"/>
            <w:shd w:val="clear" w:color="auto" w:fill="auto"/>
            <w:vAlign w:val="center"/>
            <w:hideMark/>
          </w:tcPr>
          <w:p w:rsidR="003F4F42" w:rsidRPr="001D0051" w:rsidRDefault="003F4F42" w:rsidP="003F4F42">
            <w:pPr>
              <w:jc w:val="center"/>
              <w:rPr>
                <w:b/>
                <w:bCs/>
                <w:sz w:val="20"/>
                <w:szCs w:val="20"/>
              </w:rPr>
            </w:pPr>
            <w:r w:rsidRPr="001D0051">
              <w:rPr>
                <w:b/>
                <w:bCs/>
                <w:sz w:val="20"/>
                <w:szCs w:val="20"/>
              </w:rPr>
              <w:t>100</w:t>
            </w:r>
          </w:p>
        </w:tc>
        <w:tc>
          <w:tcPr>
            <w:tcW w:w="455" w:type="pct"/>
            <w:shd w:val="clear" w:color="auto" w:fill="auto"/>
            <w:vAlign w:val="center"/>
            <w:hideMark/>
          </w:tcPr>
          <w:p w:rsidR="003F4F42" w:rsidRPr="001D0051" w:rsidRDefault="003F4F42" w:rsidP="003F4F42">
            <w:pPr>
              <w:jc w:val="center"/>
              <w:rPr>
                <w:sz w:val="20"/>
                <w:szCs w:val="20"/>
              </w:rPr>
            </w:pPr>
          </w:p>
        </w:tc>
        <w:tc>
          <w:tcPr>
            <w:tcW w:w="454" w:type="pct"/>
            <w:shd w:val="clear" w:color="auto" w:fill="auto"/>
            <w:vAlign w:val="center"/>
            <w:hideMark/>
          </w:tcPr>
          <w:p w:rsidR="003F4F42" w:rsidRPr="001D0051" w:rsidRDefault="003F4F42" w:rsidP="003F4F42">
            <w:pPr>
              <w:jc w:val="center"/>
              <w:rPr>
                <w:sz w:val="20"/>
                <w:szCs w:val="20"/>
              </w:rPr>
            </w:pPr>
          </w:p>
        </w:tc>
        <w:tc>
          <w:tcPr>
            <w:tcW w:w="513" w:type="pct"/>
            <w:shd w:val="clear" w:color="auto" w:fill="auto"/>
            <w:vAlign w:val="center"/>
          </w:tcPr>
          <w:p w:rsidR="003F4F42" w:rsidRPr="001D0051" w:rsidRDefault="003F4F42" w:rsidP="003F4F42">
            <w:pPr>
              <w:rPr>
                <w:sz w:val="20"/>
                <w:szCs w:val="20"/>
              </w:rPr>
            </w:pPr>
          </w:p>
        </w:tc>
      </w:tr>
      <w:tr w:rsidR="003F4F42" w:rsidRPr="001D0051" w:rsidTr="003F4F42">
        <w:trPr>
          <w:trHeight w:val="231"/>
        </w:trPr>
        <w:tc>
          <w:tcPr>
            <w:tcW w:w="168" w:type="pct"/>
            <w:shd w:val="clear" w:color="auto" w:fill="auto"/>
            <w:vAlign w:val="center"/>
            <w:hideMark/>
          </w:tcPr>
          <w:p w:rsidR="003F4F42" w:rsidRPr="001D0051" w:rsidRDefault="003F4F42" w:rsidP="003F4F42">
            <w:pPr>
              <w:rPr>
                <w:sz w:val="20"/>
                <w:szCs w:val="20"/>
              </w:rPr>
            </w:pPr>
            <w:r>
              <w:rPr>
                <w:sz w:val="20"/>
                <w:szCs w:val="20"/>
              </w:rPr>
              <w:t>2.</w:t>
            </w:r>
          </w:p>
        </w:tc>
        <w:tc>
          <w:tcPr>
            <w:tcW w:w="1453" w:type="pct"/>
            <w:shd w:val="clear" w:color="auto" w:fill="auto"/>
            <w:vAlign w:val="center"/>
            <w:hideMark/>
          </w:tcPr>
          <w:p w:rsidR="003F4F42" w:rsidRPr="001D0051" w:rsidRDefault="003F4F42" w:rsidP="003F4F42">
            <w:pPr>
              <w:rPr>
                <w:sz w:val="20"/>
                <w:szCs w:val="20"/>
              </w:rPr>
            </w:pPr>
            <w:r w:rsidRPr="001D0051">
              <w:rPr>
                <w:sz w:val="20"/>
                <w:szCs w:val="20"/>
              </w:rPr>
              <w:t xml:space="preserve">Nóż do twardówki – typ 15 </w:t>
            </w:r>
            <w:proofErr w:type="spellStart"/>
            <w:r w:rsidRPr="001D0051">
              <w:rPr>
                <w:sz w:val="20"/>
                <w:szCs w:val="20"/>
              </w:rPr>
              <w:t>szt</w:t>
            </w:r>
            <w:proofErr w:type="spellEnd"/>
            <w:r w:rsidRPr="001D0051">
              <w:rPr>
                <w:sz w:val="20"/>
                <w:szCs w:val="20"/>
              </w:rPr>
              <w:t xml:space="preserve"> prosty, kat ostrza 15, </w:t>
            </w:r>
            <w:proofErr w:type="spellStart"/>
            <w:r w:rsidRPr="001D0051">
              <w:rPr>
                <w:sz w:val="20"/>
                <w:szCs w:val="20"/>
              </w:rPr>
              <w:t>długośc</w:t>
            </w:r>
            <w:proofErr w:type="spellEnd"/>
            <w:r w:rsidRPr="001D0051">
              <w:rPr>
                <w:sz w:val="20"/>
                <w:szCs w:val="20"/>
              </w:rPr>
              <w:t xml:space="preserve"> krawędzi tnącej 6mm; materiał: stal chirurgiczna; jednorazowy – zapakowany sterylnie</w:t>
            </w:r>
          </w:p>
        </w:tc>
        <w:tc>
          <w:tcPr>
            <w:tcW w:w="379" w:type="pct"/>
            <w:shd w:val="clear" w:color="auto" w:fill="auto"/>
            <w:vAlign w:val="center"/>
            <w:hideMark/>
          </w:tcPr>
          <w:p w:rsidR="003F4F42" w:rsidRPr="001D0051" w:rsidRDefault="003F4F42" w:rsidP="003F4F42">
            <w:pPr>
              <w:jc w:val="center"/>
              <w:rPr>
                <w:sz w:val="20"/>
                <w:szCs w:val="20"/>
              </w:rPr>
            </w:pPr>
            <w:r w:rsidRPr="001D0051">
              <w:rPr>
                <w:sz w:val="20"/>
                <w:szCs w:val="20"/>
              </w:rPr>
              <w:t>10 sztuk</w:t>
            </w:r>
          </w:p>
        </w:tc>
        <w:tc>
          <w:tcPr>
            <w:tcW w:w="384" w:type="pct"/>
            <w:shd w:val="clear" w:color="auto" w:fill="auto"/>
            <w:vAlign w:val="center"/>
            <w:hideMark/>
          </w:tcPr>
          <w:p w:rsidR="003F4F42" w:rsidRPr="001D0051" w:rsidRDefault="003F4F42" w:rsidP="003F4F42">
            <w:pPr>
              <w:jc w:val="center"/>
              <w:rPr>
                <w:sz w:val="20"/>
                <w:szCs w:val="20"/>
              </w:rPr>
            </w:pPr>
            <w:r w:rsidRPr="001D0051">
              <w:rPr>
                <w:sz w:val="20"/>
                <w:szCs w:val="20"/>
              </w:rPr>
              <w:t>sztuka</w:t>
            </w:r>
          </w:p>
        </w:tc>
        <w:tc>
          <w:tcPr>
            <w:tcW w:w="422" w:type="pct"/>
            <w:shd w:val="clear" w:color="auto" w:fill="auto"/>
            <w:vAlign w:val="center"/>
            <w:hideMark/>
          </w:tcPr>
          <w:p w:rsidR="003F4F42" w:rsidRPr="001D0051" w:rsidRDefault="003F4F42" w:rsidP="003F4F42">
            <w:pPr>
              <w:jc w:val="center"/>
              <w:rPr>
                <w:sz w:val="20"/>
                <w:szCs w:val="20"/>
              </w:rPr>
            </w:pPr>
          </w:p>
        </w:tc>
        <w:tc>
          <w:tcPr>
            <w:tcW w:w="455" w:type="pct"/>
            <w:shd w:val="clear" w:color="auto" w:fill="auto"/>
            <w:vAlign w:val="center"/>
            <w:hideMark/>
          </w:tcPr>
          <w:p w:rsidR="003F4F42" w:rsidRPr="001D0051" w:rsidRDefault="003F4F42" w:rsidP="003F4F42">
            <w:pPr>
              <w:jc w:val="center"/>
              <w:rPr>
                <w:sz w:val="20"/>
                <w:szCs w:val="20"/>
              </w:rPr>
            </w:pPr>
          </w:p>
        </w:tc>
        <w:tc>
          <w:tcPr>
            <w:tcW w:w="317" w:type="pct"/>
            <w:shd w:val="clear" w:color="auto" w:fill="auto"/>
            <w:vAlign w:val="center"/>
            <w:hideMark/>
          </w:tcPr>
          <w:p w:rsidR="003F4F42" w:rsidRPr="001D0051" w:rsidRDefault="003F4F42" w:rsidP="003F4F42">
            <w:pPr>
              <w:jc w:val="center"/>
              <w:rPr>
                <w:b/>
                <w:bCs/>
                <w:sz w:val="20"/>
                <w:szCs w:val="20"/>
              </w:rPr>
            </w:pPr>
            <w:r w:rsidRPr="001D0051">
              <w:rPr>
                <w:b/>
                <w:bCs/>
                <w:sz w:val="20"/>
                <w:szCs w:val="20"/>
              </w:rPr>
              <w:t>100</w:t>
            </w:r>
          </w:p>
        </w:tc>
        <w:tc>
          <w:tcPr>
            <w:tcW w:w="455" w:type="pct"/>
            <w:shd w:val="clear" w:color="auto" w:fill="auto"/>
            <w:vAlign w:val="center"/>
            <w:hideMark/>
          </w:tcPr>
          <w:p w:rsidR="003F4F42" w:rsidRPr="001D0051" w:rsidRDefault="003F4F42" w:rsidP="003F4F42">
            <w:pPr>
              <w:jc w:val="center"/>
              <w:rPr>
                <w:sz w:val="20"/>
                <w:szCs w:val="20"/>
              </w:rPr>
            </w:pPr>
          </w:p>
        </w:tc>
        <w:tc>
          <w:tcPr>
            <w:tcW w:w="454" w:type="pct"/>
            <w:shd w:val="clear" w:color="auto" w:fill="auto"/>
            <w:vAlign w:val="center"/>
            <w:hideMark/>
          </w:tcPr>
          <w:p w:rsidR="003F4F42" w:rsidRPr="001D0051" w:rsidRDefault="003F4F42" w:rsidP="003F4F42">
            <w:pPr>
              <w:jc w:val="center"/>
              <w:rPr>
                <w:sz w:val="20"/>
                <w:szCs w:val="20"/>
              </w:rPr>
            </w:pPr>
          </w:p>
        </w:tc>
        <w:tc>
          <w:tcPr>
            <w:tcW w:w="513" w:type="pct"/>
            <w:shd w:val="clear" w:color="auto" w:fill="auto"/>
            <w:vAlign w:val="center"/>
          </w:tcPr>
          <w:p w:rsidR="003F4F42" w:rsidRPr="001D0051" w:rsidRDefault="003F4F42" w:rsidP="003F4F42">
            <w:pPr>
              <w:rPr>
                <w:sz w:val="20"/>
                <w:szCs w:val="20"/>
              </w:rPr>
            </w:pPr>
          </w:p>
        </w:tc>
      </w:tr>
      <w:tr w:rsidR="003F4F42" w:rsidRPr="001D0051" w:rsidTr="003F4F42">
        <w:trPr>
          <w:trHeight w:val="53"/>
        </w:trPr>
        <w:tc>
          <w:tcPr>
            <w:tcW w:w="168" w:type="pct"/>
            <w:shd w:val="clear" w:color="auto" w:fill="auto"/>
            <w:vAlign w:val="center"/>
            <w:hideMark/>
          </w:tcPr>
          <w:p w:rsidR="003F4F42" w:rsidRPr="001D0051" w:rsidRDefault="003F4F42" w:rsidP="003F4F42">
            <w:pPr>
              <w:rPr>
                <w:sz w:val="20"/>
                <w:szCs w:val="20"/>
              </w:rPr>
            </w:pPr>
            <w:r>
              <w:rPr>
                <w:sz w:val="20"/>
                <w:szCs w:val="20"/>
              </w:rPr>
              <w:t>3.</w:t>
            </w:r>
          </w:p>
        </w:tc>
        <w:tc>
          <w:tcPr>
            <w:tcW w:w="1453" w:type="pct"/>
            <w:shd w:val="clear" w:color="auto" w:fill="auto"/>
            <w:vAlign w:val="center"/>
            <w:hideMark/>
          </w:tcPr>
          <w:p w:rsidR="003F4F42" w:rsidRPr="001D0051" w:rsidRDefault="003F4F42" w:rsidP="003F4F42">
            <w:pPr>
              <w:rPr>
                <w:sz w:val="20"/>
                <w:szCs w:val="20"/>
              </w:rPr>
            </w:pPr>
            <w:r w:rsidRPr="001D0051">
              <w:rPr>
                <w:sz w:val="20"/>
                <w:szCs w:val="20"/>
              </w:rPr>
              <w:t xml:space="preserve">Gąbka oczna ( strzałki) typ </w:t>
            </w:r>
            <w:proofErr w:type="spellStart"/>
            <w:r w:rsidRPr="001D0051">
              <w:rPr>
                <w:sz w:val="20"/>
                <w:szCs w:val="20"/>
              </w:rPr>
              <w:t>Visiorb</w:t>
            </w:r>
            <w:proofErr w:type="spellEnd"/>
          </w:p>
        </w:tc>
        <w:tc>
          <w:tcPr>
            <w:tcW w:w="379" w:type="pct"/>
            <w:shd w:val="clear" w:color="auto" w:fill="auto"/>
            <w:vAlign w:val="center"/>
            <w:hideMark/>
          </w:tcPr>
          <w:p w:rsidR="003F4F42" w:rsidRPr="001D0051" w:rsidRDefault="003F4F42" w:rsidP="003F4F42">
            <w:pPr>
              <w:jc w:val="center"/>
              <w:rPr>
                <w:sz w:val="20"/>
                <w:szCs w:val="20"/>
              </w:rPr>
            </w:pPr>
            <w:r w:rsidRPr="001D0051">
              <w:rPr>
                <w:sz w:val="20"/>
                <w:szCs w:val="20"/>
              </w:rPr>
              <w:t>200 sztuk</w:t>
            </w:r>
          </w:p>
        </w:tc>
        <w:tc>
          <w:tcPr>
            <w:tcW w:w="384" w:type="pct"/>
            <w:shd w:val="clear" w:color="auto" w:fill="auto"/>
            <w:vAlign w:val="center"/>
            <w:hideMark/>
          </w:tcPr>
          <w:p w:rsidR="003F4F42" w:rsidRPr="001D0051" w:rsidRDefault="003F4F42" w:rsidP="003F4F42">
            <w:pPr>
              <w:jc w:val="center"/>
              <w:rPr>
                <w:sz w:val="20"/>
                <w:szCs w:val="20"/>
              </w:rPr>
            </w:pPr>
            <w:r w:rsidRPr="001D0051">
              <w:rPr>
                <w:sz w:val="20"/>
                <w:szCs w:val="20"/>
              </w:rPr>
              <w:t>opakowanie</w:t>
            </w:r>
          </w:p>
        </w:tc>
        <w:tc>
          <w:tcPr>
            <w:tcW w:w="422" w:type="pct"/>
            <w:shd w:val="clear" w:color="auto" w:fill="auto"/>
            <w:vAlign w:val="center"/>
            <w:hideMark/>
          </w:tcPr>
          <w:p w:rsidR="003F4F42" w:rsidRPr="001D0051" w:rsidRDefault="003F4F42" w:rsidP="003F4F42">
            <w:pPr>
              <w:jc w:val="center"/>
              <w:rPr>
                <w:sz w:val="20"/>
                <w:szCs w:val="20"/>
              </w:rPr>
            </w:pPr>
          </w:p>
        </w:tc>
        <w:tc>
          <w:tcPr>
            <w:tcW w:w="455" w:type="pct"/>
            <w:shd w:val="clear" w:color="auto" w:fill="auto"/>
            <w:vAlign w:val="center"/>
            <w:hideMark/>
          </w:tcPr>
          <w:p w:rsidR="003F4F42" w:rsidRPr="001D0051" w:rsidRDefault="003F4F42" w:rsidP="003F4F42">
            <w:pPr>
              <w:jc w:val="center"/>
              <w:rPr>
                <w:sz w:val="20"/>
                <w:szCs w:val="20"/>
              </w:rPr>
            </w:pPr>
          </w:p>
        </w:tc>
        <w:tc>
          <w:tcPr>
            <w:tcW w:w="317" w:type="pct"/>
            <w:shd w:val="clear" w:color="auto" w:fill="auto"/>
            <w:vAlign w:val="center"/>
            <w:hideMark/>
          </w:tcPr>
          <w:p w:rsidR="003F4F42" w:rsidRPr="001D0051" w:rsidRDefault="003F4F42" w:rsidP="003F4F42">
            <w:pPr>
              <w:jc w:val="center"/>
              <w:rPr>
                <w:b/>
                <w:bCs/>
                <w:sz w:val="20"/>
                <w:szCs w:val="20"/>
              </w:rPr>
            </w:pPr>
            <w:r w:rsidRPr="001D0051">
              <w:rPr>
                <w:b/>
                <w:bCs/>
                <w:sz w:val="20"/>
                <w:szCs w:val="20"/>
              </w:rPr>
              <w:t>7</w:t>
            </w:r>
          </w:p>
        </w:tc>
        <w:tc>
          <w:tcPr>
            <w:tcW w:w="455" w:type="pct"/>
            <w:shd w:val="clear" w:color="auto" w:fill="auto"/>
            <w:vAlign w:val="center"/>
            <w:hideMark/>
          </w:tcPr>
          <w:p w:rsidR="003F4F42" w:rsidRPr="001D0051" w:rsidRDefault="003F4F42" w:rsidP="003F4F42">
            <w:pPr>
              <w:jc w:val="center"/>
              <w:rPr>
                <w:sz w:val="20"/>
                <w:szCs w:val="20"/>
              </w:rPr>
            </w:pPr>
          </w:p>
        </w:tc>
        <w:tc>
          <w:tcPr>
            <w:tcW w:w="454" w:type="pct"/>
            <w:shd w:val="clear" w:color="auto" w:fill="auto"/>
            <w:vAlign w:val="center"/>
            <w:hideMark/>
          </w:tcPr>
          <w:p w:rsidR="003F4F42" w:rsidRPr="001D0051" w:rsidRDefault="003F4F42" w:rsidP="003F4F42">
            <w:pPr>
              <w:jc w:val="center"/>
              <w:rPr>
                <w:sz w:val="20"/>
                <w:szCs w:val="20"/>
              </w:rPr>
            </w:pPr>
          </w:p>
        </w:tc>
        <w:tc>
          <w:tcPr>
            <w:tcW w:w="513" w:type="pct"/>
            <w:tcBorders>
              <w:bottom w:val="single" w:sz="8" w:space="0" w:color="auto"/>
            </w:tcBorders>
            <w:shd w:val="clear" w:color="auto" w:fill="auto"/>
            <w:vAlign w:val="center"/>
            <w:hideMark/>
          </w:tcPr>
          <w:p w:rsidR="003F4F42" w:rsidRPr="001D0051" w:rsidRDefault="003F4F42" w:rsidP="003F4F42">
            <w:pPr>
              <w:rPr>
                <w:sz w:val="20"/>
                <w:szCs w:val="20"/>
              </w:rPr>
            </w:pPr>
          </w:p>
        </w:tc>
      </w:tr>
      <w:tr w:rsidR="003F4F42" w:rsidRPr="001D0051" w:rsidTr="003F4F42">
        <w:trPr>
          <w:trHeight w:val="330"/>
        </w:trPr>
        <w:tc>
          <w:tcPr>
            <w:tcW w:w="3578" w:type="pct"/>
            <w:gridSpan w:val="7"/>
            <w:shd w:val="clear" w:color="auto" w:fill="auto"/>
            <w:vAlign w:val="center"/>
            <w:hideMark/>
          </w:tcPr>
          <w:p w:rsidR="003F4F42" w:rsidRPr="001D0051" w:rsidRDefault="003F4F42" w:rsidP="003F4F42">
            <w:pPr>
              <w:jc w:val="right"/>
              <w:rPr>
                <w:b/>
                <w:bCs/>
                <w:sz w:val="20"/>
                <w:szCs w:val="20"/>
              </w:rPr>
            </w:pPr>
            <w:r w:rsidRPr="001D0051">
              <w:rPr>
                <w:b/>
                <w:bCs/>
                <w:sz w:val="20"/>
                <w:szCs w:val="20"/>
              </w:rPr>
              <w:t xml:space="preserve">RAZEM PAKIET NR </w:t>
            </w:r>
            <w:r>
              <w:rPr>
                <w:b/>
                <w:bCs/>
                <w:sz w:val="20"/>
                <w:szCs w:val="20"/>
              </w:rPr>
              <w:t>20</w:t>
            </w:r>
          </w:p>
        </w:tc>
        <w:tc>
          <w:tcPr>
            <w:tcW w:w="455" w:type="pct"/>
            <w:shd w:val="clear" w:color="auto" w:fill="auto"/>
            <w:vAlign w:val="bottom"/>
            <w:hideMark/>
          </w:tcPr>
          <w:p w:rsidR="003F4F42" w:rsidRPr="001D0051" w:rsidRDefault="003F4F42" w:rsidP="003F4F42">
            <w:pPr>
              <w:jc w:val="center"/>
              <w:rPr>
                <w:b/>
                <w:sz w:val="20"/>
                <w:szCs w:val="20"/>
              </w:rPr>
            </w:pPr>
          </w:p>
        </w:tc>
        <w:tc>
          <w:tcPr>
            <w:tcW w:w="454" w:type="pct"/>
            <w:shd w:val="clear" w:color="auto" w:fill="auto"/>
            <w:vAlign w:val="bottom"/>
            <w:hideMark/>
          </w:tcPr>
          <w:p w:rsidR="003F4F42" w:rsidRPr="001D0051" w:rsidRDefault="003F4F42" w:rsidP="003F4F42">
            <w:pPr>
              <w:jc w:val="center"/>
              <w:rPr>
                <w:b/>
                <w:sz w:val="20"/>
                <w:szCs w:val="20"/>
              </w:rPr>
            </w:pPr>
          </w:p>
        </w:tc>
        <w:tc>
          <w:tcPr>
            <w:tcW w:w="513" w:type="pct"/>
            <w:tcBorders>
              <w:top w:val="single" w:sz="8" w:space="0" w:color="auto"/>
              <w:bottom w:val="nil"/>
              <w:right w:val="nil"/>
            </w:tcBorders>
            <w:shd w:val="clear" w:color="auto" w:fill="auto"/>
            <w:vAlign w:val="center"/>
            <w:hideMark/>
          </w:tcPr>
          <w:p w:rsidR="003F4F42" w:rsidRPr="001D0051" w:rsidRDefault="003F4F42" w:rsidP="003F4F42">
            <w:pPr>
              <w:rPr>
                <w:sz w:val="20"/>
                <w:szCs w:val="20"/>
              </w:rPr>
            </w:pPr>
          </w:p>
        </w:tc>
      </w:tr>
    </w:tbl>
    <w:p w:rsidR="003F4F42" w:rsidRDefault="003F4F42" w:rsidP="003F4F42">
      <w:pPr>
        <w:pStyle w:val="Bezodstpw"/>
        <w:spacing w:line="276" w:lineRule="auto"/>
        <w:jc w:val="both"/>
        <w:rPr>
          <w:b/>
          <w:szCs w:val="24"/>
        </w:rPr>
        <w:sectPr w:rsidR="003F4F42" w:rsidSect="003F4F42">
          <w:pgSz w:w="16838" w:h="11906" w:orient="landscape"/>
          <w:pgMar w:top="1417" w:right="1417" w:bottom="1417" w:left="1417" w:header="708" w:footer="708" w:gutter="0"/>
          <w:cols w:space="708"/>
          <w:docGrid w:linePitch="360"/>
        </w:sectPr>
      </w:pPr>
    </w:p>
    <w:p w:rsidR="003F4F42" w:rsidRDefault="003F4F42" w:rsidP="003F4F42">
      <w:pPr>
        <w:pStyle w:val="Bezodstpw"/>
        <w:spacing w:line="276" w:lineRule="auto"/>
        <w:jc w:val="both"/>
        <w:rPr>
          <w:b/>
          <w:szCs w:val="24"/>
        </w:rPr>
      </w:pPr>
    </w:p>
    <w:p w:rsidR="003F4F42" w:rsidRPr="00492122" w:rsidRDefault="003F4F42" w:rsidP="003F4F42">
      <w:pPr>
        <w:pStyle w:val="Bezodstpw"/>
        <w:spacing w:line="276" w:lineRule="auto"/>
        <w:jc w:val="both"/>
        <w:rPr>
          <w:b/>
          <w:szCs w:val="24"/>
        </w:rPr>
      </w:pPr>
      <w:r w:rsidRPr="00492122">
        <w:rPr>
          <w:b/>
          <w:szCs w:val="24"/>
        </w:rPr>
        <w:t xml:space="preserve">Pytanie nr 30 dot. pakiet 5: </w:t>
      </w:r>
    </w:p>
    <w:p w:rsidR="003F4F42" w:rsidRPr="00492122" w:rsidRDefault="003F4F42" w:rsidP="003F4F42">
      <w:pPr>
        <w:pStyle w:val="Bezodstpw"/>
        <w:spacing w:line="276" w:lineRule="auto"/>
        <w:jc w:val="both"/>
        <w:rPr>
          <w:szCs w:val="24"/>
        </w:rPr>
      </w:pPr>
      <w:r w:rsidRPr="00492122">
        <w:rPr>
          <w:szCs w:val="24"/>
        </w:rPr>
        <w:t>Zwracam się z prośbą o dopuszczenie soczewek o DIA 13.8, przy zachowaniu pozostałych parametrów.</w:t>
      </w:r>
    </w:p>
    <w:p w:rsidR="003F4F42" w:rsidRPr="00492122" w:rsidRDefault="003F4F42" w:rsidP="003F4F42">
      <w:pPr>
        <w:pStyle w:val="Bezodstpw"/>
        <w:spacing w:line="276" w:lineRule="auto"/>
        <w:jc w:val="both"/>
        <w:rPr>
          <w:b/>
          <w:szCs w:val="24"/>
        </w:rPr>
      </w:pPr>
      <w:r w:rsidRPr="00492122">
        <w:rPr>
          <w:b/>
          <w:szCs w:val="24"/>
        </w:rPr>
        <w:t>Odpowiedź na pytanie nr 30: Zamawiający dopuszcza.</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31 dot. pakiet 16 poz. 7: </w:t>
      </w:r>
    </w:p>
    <w:p w:rsidR="003F4F42" w:rsidRPr="00492122" w:rsidRDefault="003F4F42" w:rsidP="003F4F42">
      <w:pPr>
        <w:pStyle w:val="Bezodstpw"/>
        <w:spacing w:line="276" w:lineRule="auto"/>
        <w:jc w:val="both"/>
        <w:rPr>
          <w:szCs w:val="24"/>
        </w:rPr>
      </w:pPr>
      <w:r w:rsidRPr="00492122">
        <w:rPr>
          <w:szCs w:val="24"/>
        </w:rPr>
        <w:t>Czy Zamawiający dopuści Pik aspiracyjny tylko w rozmiarze 25g, który ma zastosowania również do witrektomii 23g?</w:t>
      </w:r>
    </w:p>
    <w:p w:rsidR="003F4F42" w:rsidRPr="00492122" w:rsidRDefault="003F4F42" w:rsidP="003F4F42">
      <w:pPr>
        <w:pStyle w:val="Bezodstpw"/>
        <w:spacing w:line="276" w:lineRule="auto"/>
        <w:jc w:val="both"/>
        <w:rPr>
          <w:b/>
          <w:szCs w:val="24"/>
        </w:rPr>
      </w:pPr>
      <w:r w:rsidRPr="00492122">
        <w:rPr>
          <w:b/>
          <w:szCs w:val="24"/>
        </w:rPr>
        <w:t>Odpowiedź na pytanie nr 31: TAK, Zamawiający dopuszcza.</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32 dot. pakiet 18 poz. 3 (załącznik 2a pkt. 9): </w:t>
      </w:r>
    </w:p>
    <w:p w:rsidR="003F4F42" w:rsidRPr="00492122" w:rsidRDefault="003F4F42" w:rsidP="003F4F42">
      <w:pPr>
        <w:pStyle w:val="Bezodstpw"/>
        <w:spacing w:line="276" w:lineRule="auto"/>
        <w:jc w:val="both"/>
        <w:rPr>
          <w:szCs w:val="24"/>
        </w:rPr>
      </w:pPr>
      <w:r w:rsidRPr="00492122">
        <w:rPr>
          <w:szCs w:val="24"/>
        </w:rPr>
        <w:t xml:space="preserve">Czy Zamawiający wymaga możliwości ustawienia niezależnej pracy ultradźwięków skrętnych (oscylacje </w:t>
      </w:r>
      <w:proofErr w:type="spellStart"/>
      <w:r w:rsidRPr="00492122">
        <w:rPr>
          <w:szCs w:val="24"/>
        </w:rPr>
        <w:t>tipa</w:t>
      </w:r>
      <w:proofErr w:type="spellEnd"/>
      <w:r>
        <w:rPr>
          <w:szCs w:val="24"/>
        </w:rPr>
        <w:t xml:space="preserve"> </w:t>
      </w:r>
      <w:r w:rsidRPr="00492122">
        <w:rPr>
          <w:szCs w:val="24"/>
        </w:rPr>
        <w:t>w kierunku poprzecznym do głównej osi głowicy) i ultradźwięków tradycyjnych (ruch przód-tył)?</w:t>
      </w:r>
    </w:p>
    <w:p w:rsidR="003F4F42" w:rsidRPr="00492122" w:rsidRDefault="003F4F42" w:rsidP="003F4F42">
      <w:pPr>
        <w:pStyle w:val="Bezodstpw"/>
        <w:spacing w:line="276" w:lineRule="auto"/>
        <w:jc w:val="both"/>
        <w:rPr>
          <w:b/>
          <w:szCs w:val="24"/>
        </w:rPr>
      </w:pPr>
      <w:r w:rsidRPr="00492122">
        <w:rPr>
          <w:b/>
          <w:szCs w:val="24"/>
        </w:rPr>
        <w:t xml:space="preserve">Odpowiedź na pytanie nr 32: W odpowiedzi na pytanie Zamawiający modyfikuje zapis załącznika nr 2a do SIWZ pakiet 18 poz. 3 </w:t>
      </w:r>
      <w:proofErr w:type="spellStart"/>
      <w:r w:rsidRPr="00492122">
        <w:rPr>
          <w:b/>
          <w:szCs w:val="24"/>
        </w:rPr>
        <w:t>pkt</w:t>
      </w:r>
      <w:proofErr w:type="spellEnd"/>
      <w:r w:rsidRPr="00492122">
        <w:rPr>
          <w:b/>
          <w:szCs w:val="24"/>
        </w:rPr>
        <w:t xml:space="preserve"> 9. Zapis otrzymuje następujące brzmienie:</w:t>
      </w:r>
    </w:p>
    <w:p w:rsidR="003F4F42" w:rsidRPr="00492122" w:rsidRDefault="003F4F42" w:rsidP="003F4F42">
      <w:pPr>
        <w:pStyle w:val="Bezodstpw"/>
        <w:spacing w:line="276" w:lineRule="auto"/>
        <w:jc w:val="both"/>
        <w:rPr>
          <w:szCs w:val="24"/>
        </w:rPr>
      </w:pPr>
      <w:r w:rsidRPr="00492122">
        <w:rPr>
          <w:rFonts w:eastAsia="Times New Roman"/>
          <w:color w:val="000000"/>
          <w:szCs w:val="24"/>
          <w:lang w:eastAsia="pl-PL"/>
        </w:rPr>
        <w:t xml:space="preserve">Głowica </w:t>
      </w:r>
      <w:proofErr w:type="spellStart"/>
      <w:r w:rsidRPr="00492122">
        <w:rPr>
          <w:rFonts w:eastAsia="Times New Roman"/>
          <w:color w:val="000000"/>
          <w:szCs w:val="24"/>
          <w:lang w:eastAsia="pl-PL"/>
        </w:rPr>
        <w:t>fako</w:t>
      </w:r>
      <w:proofErr w:type="spellEnd"/>
      <w:r w:rsidRPr="00492122">
        <w:rPr>
          <w:rFonts w:eastAsia="Times New Roman"/>
          <w:color w:val="000000"/>
          <w:szCs w:val="24"/>
          <w:lang w:eastAsia="pl-PL"/>
        </w:rPr>
        <w:t xml:space="preserve"> z min. 4 kryształowym elementem piezoelektrycznym z możliwością ustawienia niezależnej pracy ultradźwięków skrętnych oscylacyjnego ruchu </w:t>
      </w:r>
      <w:proofErr w:type="spellStart"/>
      <w:r w:rsidRPr="00492122">
        <w:rPr>
          <w:rFonts w:eastAsia="Times New Roman"/>
          <w:color w:val="000000"/>
          <w:szCs w:val="24"/>
          <w:lang w:eastAsia="pl-PL"/>
        </w:rPr>
        <w:t>tipa</w:t>
      </w:r>
      <w:proofErr w:type="spellEnd"/>
      <w:r w:rsidRPr="00492122">
        <w:rPr>
          <w:rFonts w:eastAsia="Times New Roman"/>
          <w:color w:val="000000"/>
          <w:szCs w:val="24"/>
          <w:lang w:eastAsia="pl-PL"/>
        </w:rPr>
        <w:t xml:space="preserve"> (oscylacje </w:t>
      </w:r>
      <w:proofErr w:type="spellStart"/>
      <w:r w:rsidRPr="00492122">
        <w:rPr>
          <w:rFonts w:eastAsia="Times New Roman"/>
          <w:color w:val="000000"/>
          <w:szCs w:val="24"/>
          <w:lang w:eastAsia="pl-PL"/>
        </w:rPr>
        <w:t>tipa</w:t>
      </w:r>
      <w:proofErr w:type="spellEnd"/>
      <w:r w:rsidRPr="00492122">
        <w:rPr>
          <w:rFonts w:eastAsia="Times New Roman"/>
          <w:color w:val="000000"/>
          <w:szCs w:val="24"/>
          <w:lang w:eastAsia="pl-PL"/>
        </w:rPr>
        <w:t xml:space="preserve"> w kierunku poprzecznym do osi głównej głowicy) i ultradźwięków tradycyjnych niezależnych do głównej osi głowicy (ruch przód tył)</w:t>
      </w:r>
      <w:bookmarkStart w:id="0" w:name="_GoBack"/>
      <w:bookmarkEnd w:id="0"/>
      <w:r w:rsidRPr="00492122">
        <w:rPr>
          <w:rFonts w:eastAsia="Times New Roman"/>
          <w:color w:val="000000"/>
          <w:szCs w:val="24"/>
          <w:lang w:eastAsia="pl-PL"/>
        </w:rPr>
        <w:t>.</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33 dot. pakiet 19 poz. 8 oraz poz. 11: </w:t>
      </w:r>
    </w:p>
    <w:p w:rsidR="003F4F42" w:rsidRPr="00492122" w:rsidRDefault="003F4F42" w:rsidP="003F4F42">
      <w:pPr>
        <w:pStyle w:val="Bezodstpw"/>
        <w:spacing w:line="276" w:lineRule="auto"/>
        <w:jc w:val="both"/>
        <w:rPr>
          <w:szCs w:val="24"/>
        </w:rPr>
      </w:pPr>
      <w:r w:rsidRPr="00492122">
        <w:rPr>
          <w:szCs w:val="24"/>
        </w:rPr>
        <w:t>Czy Zamawiający dopuści dodatkowo soczewkę o mocy cylindra 1,0D?</w:t>
      </w:r>
    </w:p>
    <w:p w:rsidR="003F4F42" w:rsidRPr="00492122" w:rsidRDefault="003F4F42" w:rsidP="003F4F42">
      <w:pPr>
        <w:pStyle w:val="Bezodstpw"/>
        <w:spacing w:line="276" w:lineRule="auto"/>
        <w:jc w:val="both"/>
        <w:rPr>
          <w:b/>
          <w:szCs w:val="24"/>
        </w:rPr>
      </w:pPr>
      <w:r w:rsidRPr="00492122">
        <w:rPr>
          <w:b/>
          <w:szCs w:val="24"/>
        </w:rPr>
        <w:t>Odpowiedź na pytanie nr 33: TAK, Zamawiający dopuszcza.</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34 dot. pakiet 19 poz. 9: </w:t>
      </w:r>
    </w:p>
    <w:p w:rsidR="003F4F42" w:rsidRPr="00492122" w:rsidRDefault="003F4F42" w:rsidP="003F4F42">
      <w:pPr>
        <w:pStyle w:val="Bezodstpw"/>
        <w:spacing w:line="276" w:lineRule="auto"/>
        <w:jc w:val="both"/>
        <w:rPr>
          <w:szCs w:val="24"/>
        </w:rPr>
      </w:pPr>
      <w:r w:rsidRPr="00492122">
        <w:rPr>
          <w:szCs w:val="24"/>
        </w:rPr>
        <w:t>Czy Zamawiający dopuści soczewkę o dioptrażu od +6,0D do +30,D co 0,5D oraz od 30,0D do 34,0D co 1,0D?</w:t>
      </w:r>
    </w:p>
    <w:p w:rsidR="003F4F42" w:rsidRPr="00492122" w:rsidRDefault="003F4F42" w:rsidP="003F4F42">
      <w:pPr>
        <w:pStyle w:val="Bezodstpw"/>
        <w:spacing w:line="276" w:lineRule="auto"/>
        <w:jc w:val="both"/>
        <w:rPr>
          <w:b/>
          <w:szCs w:val="24"/>
        </w:rPr>
      </w:pPr>
      <w:r w:rsidRPr="00492122">
        <w:rPr>
          <w:b/>
          <w:szCs w:val="24"/>
        </w:rPr>
        <w:t>Odpowiedź na pytanie nr 34: TAK, Zamawiający dopuszcza.</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35 dot. pakiet 19 poz. 13: </w:t>
      </w:r>
    </w:p>
    <w:p w:rsidR="003F4F42" w:rsidRPr="00492122" w:rsidRDefault="003F4F42" w:rsidP="003F4F42">
      <w:pPr>
        <w:pStyle w:val="Bezodstpw"/>
        <w:spacing w:line="276" w:lineRule="auto"/>
        <w:jc w:val="both"/>
        <w:rPr>
          <w:szCs w:val="24"/>
        </w:rPr>
      </w:pPr>
      <w:r w:rsidRPr="00492122">
        <w:rPr>
          <w:szCs w:val="24"/>
        </w:rPr>
        <w:t>Czy Zamawiający wymaga opakowania jednostkowego 15ml (w specyfikacji jest 15mm)?</w:t>
      </w:r>
    </w:p>
    <w:p w:rsidR="003F4F42" w:rsidRPr="00492122" w:rsidRDefault="003F4F42" w:rsidP="003F4F42">
      <w:pPr>
        <w:pStyle w:val="Bezodstpw"/>
        <w:spacing w:line="276" w:lineRule="auto"/>
        <w:jc w:val="both"/>
        <w:rPr>
          <w:b/>
          <w:szCs w:val="24"/>
        </w:rPr>
      </w:pPr>
      <w:r w:rsidRPr="00492122">
        <w:rPr>
          <w:b/>
          <w:szCs w:val="24"/>
        </w:rPr>
        <w:t>Odpowiedź na pytanie nr 35: W odpowiedzi na pytanie Zamawiający modyfikuje opis przedmiotu zamówienia w załączniku nr 2 do SIWZ pakiet 19 poz. 3. Zapis otrzymuje brzmienie:</w:t>
      </w:r>
    </w:p>
    <w:p w:rsidR="003F4F42" w:rsidRPr="00492122" w:rsidRDefault="003F4F42" w:rsidP="003F4F42">
      <w:pPr>
        <w:pStyle w:val="Bezodstpw"/>
        <w:spacing w:line="276" w:lineRule="auto"/>
        <w:jc w:val="both"/>
        <w:rPr>
          <w:szCs w:val="24"/>
        </w:rPr>
      </w:pPr>
      <w:r w:rsidRPr="00492122">
        <w:rPr>
          <w:szCs w:val="24"/>
        </w:rPr>
        <w:t xml:space="preserve">Sterylny fizjologiczny roztwór soli do stosowania przy przepłukiwaniu tkanek oka o składzie </w:t>
      </w:r>
      <w:proofErr w:type="spellStart"/>
      <w:r w:rsidRPr="00492122">
        <w:rPr>
          <w:szCs w:val="24"/>
        </w:rPr>
        <w:t>soli:NaCl</w:t>
      </w:r>
      <w:proofErr w:type="spellEnd"/>
      <w:r w:rsidRPr="00492122">
        <w:rPr>
          <w:szCs w:val="24"/>
        </w:rPr>
        <w:t xml:space="preserve"> 0,64%; </w:t>
      </w:r>
      <w:proofErr w:type="spellStart"/>
      <w:r w:rsidRPr="00492122">
        <w:rPr>
          <w:szCs w:val="24"/>
        </w:rPr>
        <w:t>KCl</w:t>
      </w:r>
      <w:proofErr w:type="spellEnd"/>
      <w:r w:rsidRPr="00492122">
        <w:rPr>
          <w:szCs w:val="24"/>
        </w:rPr>
        <w:t xml:space="preserve"> 0,075%; CaCl2•2H2O 0,048%; MgCl2•6H2O 0,03%; C2H3NaO2•3H2O 0,39%; C6H5Na3O7•2H2O 0,17% ( roztwór sterylny) Opakowanie jednostkowe </w:t>
      </w:r>
      <w:r w:rsidRPr="00492122">
        <w:rPr>
          <w:b/>
          <w:szCs w:val="24"/>
          <w:u w:val="single"/>
        </w:rPr>
        <w:t>15ml</w:t>
      </w:r>
    </w:p>
    <w:p w:rsidR="003F4F42" w:rsidRDefault="003F4F42" w:rsidP="003F4F42">
      <w:pPr>
        <w:pStyle w:val="Bezodstpw"/>
        <w:spacing w:line="276" w:lineRule="auto"/>
        <w:jc w:val="both"/>
        <w:rPr>
          <w:szCs w:val="24"/>
        </w:rPr>
      </w:pPr>
    </w:p>
    <w:p w:rsidR="003F4F4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36 dot. pakiet 18 poz. 3 (załącznik 2a): </w:t>
      </w:r>
    </w:p>
    <w:p w:rsidR="003F4F42" w:rsidRPr="00492122" w:rsidRDefault="003F4F42" w:rsidP="003F4F42">
      <w:pPr>
        <w:pStyle w:val="Bezodstpw"/>
        <w:spacing w:line="276" w:lineRule="auto"/>
        <w:jc w:val="both"/>
        <w:rPr>
          <w:szCs w:val="24"/>
        </w:rPr>
      </w:pPr>
      <w:r w:rsidRPr="00492122">
        <w:rPr>
          <w:szCs w:val="24"/>
        </w:rPr>
        <w:t>Zwracam się z prośbą o modyfikację wymogu w zakresie urządzenia zgodnie z poniższą propozycją:</w:t>
      </w:r>
    </w:p>
    <w:p w:rsidR="003F4F42" w:rsidRPr="00492122" w:rsidRDefault="003F4F42" w:rsidP="003F4F42">
      <w:pPr>
        <w:pStyle w:val="Bezodstpw"/>
        <w:spacing w:line="276" w:lineRule="auto"/>
        <w:jc w:val="both"/>
        <w:rPr>
          <w:szCs w:val="24"/>
        </w:rPr>
      </w:pPr>
      <w:r w:rsidRPr="00492122">
        <w:rPr>
          <w:szCs w:val="24"/>
        </w:rPr>
        <w:t>„Aparat – sprzęt nie starszy niż 2011 rok”</w:t>
      </w:r>
    </w:p>
    <w:p w:rsidR="003F4F42" w:rsidRPr="00492122" w:rsidRDefault="003F4F42" w:rsidP="003F4F42">
      <w:pPr>
        <w:pStyle w:val="Bezodstpw"/>
        <w:spacing w:line="276" w:lineRule="auto"/>
        <w:jc w:val="both"/>
        <w:rPr>
          <w:b/>
          <w:szCs w:val="24"/>
        </w:rPr>
      </w:pPr>
      <w:r w:rsidRPr="00492122">
        <w:rPr>
          <w:b/>
          <w:szCs w:val="24"/>
        </w:rPr>
        <w:t>Odpowiedź na pytanie nr 36: W odpowiedzi na pytanie Zamawiający modyfikuje zapis załącznika nr 2a do SIWZ pakiet 18 poz. 3 poprzez zmianę w wierszu pierwszym tabeli. Zapis otrzymuje następujące brzmienie:</w:t>
      </w:r>
    </w:p>
    <w:p w:rsidR="003F4F42" w:rsidRPr="00492122" w:rsidRDefault="003F4F42" w:rsidP="003F4F42">
      <w:pPr>
        <w:pStyle w:val="Bezodstpw"/>
        <w:spacing w:line="276" w:lineRule="auto"/>
        <w:jc w:val="both"/>
        <w:rPr>
          <w:szCs w:val="24"/>
        </w:rPr>
      </w:pPr>
      <w:r w:rsidRPr="00492122">
        <w:rPr>
          <w:bCs/>
          <w:color w:val="000000"/>
          <w:szCs w:val="24"/>
        </w:rPr>
        <w:t>Aparat -  sprzęt nie starszy niż 2011r</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37 dot. pakiet 19 poz. 17 (załącznik 2a): </w:t>
      </w:r>
    </w:p>
    <w:p w:rsidR="003F4F42" w:rsidRPr="00492122" w:rsidRDefault="003F4F42" w:rsidP="003F4F42">
      <w:pPr>
        <w:pStyle w:val="Bezodstpw"/>
        <w:spacing w:line="276" w:lineRule="auto"/>
        <w:jc w:val="both"/>
        <w:rPr>
          <w:szCs w:val="24"/>
        </w:rPr>
      </w:pPr>
      <w:r w:rsidRPr="00492122">
        <w:rPr>
          <w:szCs w:val="24"/>
        </w:rPr>
        <w:t>Zwracam się z prośbą o modyfikację wymogu w zakresie urządzenia zgodnie z poniższą propozycją:</w:t>
      </w:r>
    </w:p>
    <w:p w:rsidR="003F4F42" w:rsidRPr="00492122" w:rsidRDefault="003F4F42" w:rsidP="003F4F42">
      <w:pPr>
        <w:pStyle w:val="Bezodstpw"/>
        <w:spacing w:line="276" w:lineRule="auto"/>
        <w:jc w:val="both"/>
        <w:rPr>
          <w:szCs w:val="24"/>
        </w:rPr>
      </w:pPr>
      <w:r w:rsidRPr="00492122">
        <w:rPr>
          <w:szCs w:val="24"/>
        </w:rPr>
        <w:t>„Aparat – sprzęt nie starszy niż 2013 rok”</w:t>
      </w:r>
    </w:p>
    <w:p w:rsidR="003F4F42" w:rsidRPr="00492122" w:rsidRDefault="003F4F42" w:rsidP="003F4F42">
      <w:pPr>
        <w:pStyle w:val="Bezodstpw"/>
        <w:spacing w:line="276" w:lineRule="auto"/>
        <w:jc w:val="both"/>
        <w:rPr>
          <w:b/>
          <w:szCs w:val="24"/>
        </w:rPr>
      </w:pPr>
      <w:r w:rsidRPr="00492122">
        <w:rPr>
          <w:b/>
          <w:szCs w:val="24"/>
        </w:rPr>
        <w:t>Odpowiedź na pytanie nr 37: W odpowiedzi na pytanie Zamawiający modyfikuje zapis załącznika nr 2a do SIWZ pakiet 19 poz. 17 poprzez zmianę w wierszu pierwszym tabeli. Zapis otrzymuje następujące brzmienie:</w:t>
      </w:r>
    </w:p>
    <w:p w:rsidR="003F4F42" w:rsidRPr="00492122" w:rsidRDefault="003F4F42" w:rsidP="003F4F42">
      <w:pPr>
        <w:pStyle w:val="Bezodstpw"/>
        <w:spacing w:line="276" w:lineRule="auto"/>
        <w:jc w:val="both"/>
        <w:rPr>
          <w:szCs w:val="24"/>
        </w:rPr>
      </w:pPr>
      <w:r w:rsidRPr="00492122">
        <w:rPr>
          <w:bCs/>
          <w:color w:val="000000"/>
          <w:szCs w:val="24"/>
        </w:rPr>
        <w:t>Aparat -  sprzęt nie starszy niż 2013r</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38 dot. zapisów rozdziału IX 2. SIWZ </w:t>
      </w:r>
    </w:p>
    <w:p w:rsidR="003F4F42" w:rsidRPr="00492122" w:rsidRDefault="003F4F42" w:rsidP="003F4F42">
      <w:pPr>
        <w:pStyle w:val="Bezodstpw"/>
        <w:spacing w:line="276" w:lineRule="auto"/>
        <w:jc w:val="both"/>
        <w:rPr>
          <w:szCs w:val="24"/>
        </w:rPr>
      </w:pPr>
      <w:r w:rsidRPr="00492122">
        <w:rPr>
          <w:szCs w:val="24"/>
        </w:rPr>
        <w:t>Zwracam się z prośbą o doprecyzowanie, że zmiana stawki podatku VAT obowiązuje z chwilą wejścia w życie aktu regulującego zmianę stawki podatku VAT. Obecny zapis (zdanie pierwsze oraz drugie) pozostają w sprzeczności, bo skoro stawka obowiązuje z mocy prawa to nie wymaga formy aneksu. Uprzejmie proszę o doprecyzowanie, zgodnie z zapisem zawartym w projekcie Umowy.</w:t>
      </w:r>
    </w:p>
    <w:p w:rsidR="003F4F42" w:rsidRPr="00492122" w:rsidRDefault="003F4F42" w:rsidP="003F4F42">
      <w:pPr>
        <w:pStyle w:val="Bezodstpw"/>
        <w:spacing w:line="276" w:lineRule="auto"/>
        <w:jc w:val="both"/>
        <w:rPr>
          <w:b/>
          <w:szCs w:val="24"/>
        </w:rPr>
      </w:pPr>
      <w:r w:rsidRPr="00492122">
        <w:rPr>
          <w:b/>
          <w:szCs w:val="24"/>
        </w:rPr>
        <w:t>Odpowiedź na pytanie nr 38: Zapisy SIWZ bez zmian.</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39 dot. § 1 ust. 3 </w:t>
      </w:r>
      <w:r>
        <w:rPr>
          <w:b/>
          <w:szCs w:val="24"/>
        </w:rPr>
        <w:t>wzoru umowy dla pakietu nr 19 poz. 8, 9 i</w:t>
      </w:r>
      <w:r w:rsidRPr="00492122">
        <w:rPr>
          <w:b/>
          <w:szCs w:val="24"/>
        </w:rPr>
        <w:t xml:space="preserve"> 11:</w:t>
      </w:r>
    </w:p>
    <w:p w:rsidR="003F4F42" w:rsidRPr="00492122" w:rsidRDefault="003F4F42" w:rsidP="003F4F42">
      <w:pPr>
        <w:pStyle w:val="Bezodstpw"/>
        <w:spacing w:line="276" w:lineRule="auto"/>
        <w:jc w:val="both"/>
        <w:rPr>
          <w:szCs w:val="24"/>
        </w:rPr>
      </w:pPr>
      <w:r w:rsidRPr="00492122">
        <w:rPr>
          <w:szCs w:val="24"/>
        </w:rPr>
        <w:t>Zwracam się z prośbą o dopuszczenie możliwości zaoferowania dostaw regularnych w terminie do 48 godzin oraz dostaw pilnych w terminie do 24 godzin (dostawa do godz. 10-ej następnego dnia) w zamian za odstąpienie od wymogu utworzenia depozytu dla pozycji: 8, 9 oraz 11 w Pakiecie nr 19 (przy jednoczesnym utrzymaniu depozytu w zakresie pozycji: 6 oraz 7 w ilości 100 sztuk, skład depozytu ustalony po podpisaniu Umowy z Ordynatorem Oddziału Okulistyki).</w:t>
      </w:r>
    </w:p>
    <w:p w:rsidR="003F4F42" w:rsidRPr="00492122" w:rsidRDefault="003F4F42" w:rsidP="003F4F42">
      <w:pPr>
        <w:pStyle w:val="Bezodstpw"/>
        <w:spacing w:line="276" w:lineRule="auto"/>
        <w:jc w:val="both"/>
        <w:rPr>
          <w:szCs w:val="24"/>
        </w:rPr>
      </w:pPr>
      <w:r w:rsidRPr="00492122">
        <w:rPr>
          <w:szCs w:val="24"/>
        </w:rPr>
        <w:t xml:space="preserve">Dostarczenie każdej wymaganej pozycji asortymentowej w ilości 3 (każda pozycja obejmuje dioptraż co najmniej od 0,6D do 30,0D oraz w przypadku soczewek </w:t>
      </w:r>
      <w:proofErr w:type="spellStart"/>
      <w:r w:rsidRPr="00492122">
        <w:rPr>
          <w:szCs w:val="24"/>
        </w:rPr>
        <w:t>torycznych</w:t>
      </w:r>
      <w:proofErr w:type="spellEnd"/>
      <w:r w:rsidRPr="00492122">
        <w:rPr>
          <w:szCs w:val="24"/>
        </w:rPr>
        <w:t xml:space="preserve"> dodatkowo moc cylindra i tu dla każdego cylindra odpowiedni zakres </w:t>
      </w:r>
      <w:proofErr w:type="spellStart"/>
      <w:r w:rsidRPr="00492122">
        <w:rPr>
          <w:szCs w:val="24"/>
        </w:rPr>
        <w:t>dioptraży</w:t>
      </w:r>
      <w:proofErr w:type="spellEnd"/>
      <w:r w:rsidRPr="00492122">
        <w:rPr>
          <w:szCs w:val="24"/>
        </w:rPr>
        <w:t xml:space="preserve">) oznacza, że dla pozycji w której Zamawiający wymaga 5 lub 10 sztuk, Wykonawca zobowiązany byłby do wstawienia wyrobów o wartości wielokrotnie przewyższającej wartość soczewek stanowiących przedmiot zamówienia (w przypadku soczewek </w:t>
      </w:r>
      <w:proofErr w:type="spellStart"/>
      <w:r w:rsidRPr="00492122">
        <w:rPr>
          <w:szCs w:val="24"/>
        </w:rPr>
        <w:t>torycznych</w:t>
      </w:r>
      <w:proofErr w:type="spellEnd"/>
      <w:r w:rsidRPr="00492122">
        <w:rPr>
          <w:szCs w:val="24"/>
        </w:rPr>
        <w:t xml:space="preserve"> Wykonawca zobowiązany by był do dostarczenia 1.344 szt. soczewek, przy 10 sztukach, które wymaga Zamawiający w zamówieniu publicznym). Realizacja takiego zobowiązania po stronie Wykonawcy wymaga nieproporcjonalnie wysokiego nakładu finansowego a ponadto ryzyka związanego z np. upływem terminu ważności. Obowiązek ten ze względu na wymagania dotyczące przechowywania może być kłopotliwy także dla Zamawiającego. Krótki czas realizacji zamówienia oraz ograniczenie depozytu do pozycji najszybciej się rotujących pozytywnie wpłynie więc na realizację przyszłej umowy przetargowej po obu stronach.</w:t>
      </w:r>
    </w:p>
    <w:p w:rsidR="003F4F42" w:rsidRPr="00492122" w:rsidRDefault="003F4F42" w:rsidP="003F4F42">
      <w:pPr>
        <w:pStyle w:val="Bezodstpw"/>
        <w:spacing w:line="276" w:lineRule="auto"/>
        <w:jc w:val="both"/>
        <w:rPr>
          <w:b/>
          <w:szCs w:val="24"/>
        </w:rPr>
      </w:pPr>
      <w:r w:rsidRPr="00492122">
        <w:rPr>
          <w:b/>
          <w:szCs w:val="24"/>
        </w:rPr>
        <w:t>Odpowiedź na pytanie nr 39: NIE, Zgodnie z SIWZ.</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40 dot. § 1 ust. 5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 się z prośbą o odstąpienie od wymogu faktury w wersji elektronicznej.</w:t>
      </w:r>
    </w:p>
    <w:p w:rsidR="003F4F42" w:rsidRPr="00110341" w:rsidRDefault="003F4F42" w:rsidP="003F4F42">
      <w:pPr>
        <w:pStyle w:val="Bezodstpw"/>
        <w:spacing w:line="276" w:lineRule="auto"/>
        <w:jc w:val="both"/>
        <w:rPr>
          <w:b/>
          <w:szCs w:val="24"/>
        </w:rPr>
      </w:pPr>
      <w:r w:rsidRPr="00110341">
        <w:rPr>
          <w:b/>
          <w:szCs w:val="24"/>
        </w:rPr>
        <w:t>Odpowiedź na pytanie nr 40: Zapisy SIWZ bez zmian.</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41 dot. § 1 ust. 5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 się z prośbą o wyjaśnienie, czy Zamawiający wymaga faktury w formie pliku PDF?</w:t>
      </w:r>
    </w:p>
    <w:p w:rsidR="003F4F42" w:rsidRPr="00492122" w:rsidRDefault="003F4F42" w:rsidP="003F4F42">
      <w:pPr>
        <w:pStyle w:val="Bezodstpw"/>
        <w:spacing w:line="276" w:lineRule="auto"/>
        <w:jc w:val="both"/>
        <w:rPr>
          <w:szCs w:val="24"/>
        </w:rPr>
      </w:pPr>
      <w:r w:rsidRPr="00110341">
        <w:rPr>
          <w:b/>
          <w:szCs w:val="24"/>
        </w:rPr>
        <w:t>Odpowiedź na pytanie nr 41:</w:t>
      </w:r>
      <w:r w:rsidRPr="00492122">
        <w:rPr>
          <w:szCs w:val="24"/>
        </w:rPr>
        <w:t xml:space="preserve"> </w:t>
      </w:r>
      <w:r w:rsidRPr="00492122">
        <w:rPr>
          <w:b/>
          <w:szCs w:val="24"/>
        </w:rPr>
        <w:t>Zamawiający dopuszcza.</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42 dot. § 1 ust. 8 </w:t>
      </w:r>
      <w:r>
        <w:rPr>
          <w:b/>
          <w:szCs w:val="24"/>
        </w:rPr>
        <w:t>wzoru umowy:</w:t>
      </w:r>
    </w:p>
    <w:p w:rsidR="003F4F42" w:rsidRPr="00492122" w:rsidRDefault="003F4F42" w:rsidP="003F4F42">
      <w:pPr>
        <w:pStyle w:val="Bezodstpw"/>
        <w:spacing w:line="276" w:lineRule="auto"/>
        <w:jc w:val="both"/>
        <w:rPr>
          <w:szCs w:val="24"/>
        </w:rPr>
      </w:pPr>
      <w:r w:rsidRPr="00492122">
        <w:rPr>
          <w:szCs w:val="24"/>
        </w:rPr>
        <w:t xml:space="preserve">Zwracam się z prośbą o możliwość dostarczania dokumentów WZ (wydanie towaru z magazynu dostawcy) oraz Faktur VAT razem z dostarczonym towarem. </w:t>
      </w:r>
    </w:p>
    <w:p w:rsidR="003F4F42" w:rsidRPr="00492122" w:rsidRDefault="003F4F42" w:rsidP="003F4F42">
      <w:pPr>
        <w:pStyle w:val="Bezodstpw"/>
        <w:spacing w:line="276" w:lineRule="auto"/>
        <w:jc w:val="both"/>
        <w:rPr>
          <w:szCs w:val="24"/>
        </w:rPr>
      </w:pPr>
      <w:r w:rsidRPr="00492122">
        <w:rPr>
          <w:szCs w:val="24"/>
        </w:rPr>
        <w:t>System magazynowy w naszej firmie jest skonstruowany w taki sposób, że przy realizacji zamówienia wraz</w:t>
      </w:r>
      <w:r>
        <w:rPr>
          <w:szCs w:val="24"/>
        </w:rPr>
        <w:t xml:space="preserve"> </w:t>
      </w:r>
      <w:r w:rsidRPr="00492122">
        <w:rPr>
          <w:szCs w:val="24"/>
        </w:rPr>
        <w:t xml:space="preserve">z dokumentem WZ z magazynu wydawana jest faktura VAT, dlatego proszę o dopuszczenie takiej możliwości. </w:t>
      </w:r>
    </w:p>
    <w:p w:rsidR="003F4F42" w:rsidRPr="00492122" w:rsidRDefault="003F4F42" w:rsidP="003F4F42">
      <w:pPr>
        <w:pStyle w:val="Bezodstpw"/>
        <w:spacing w:line="276" w:lineRule="auto"/>
        <w:jc w:val="both"/>
        <w:rPr>
          <w:b/>
          <w:szCs w:val="24"/>
        </w:rPr>
      </w:pPr>
      <w:r w:rsidRPr="00492122">
        <w:rPr>
          <w:b/>
          <w:szCs w:val="24"/>
        </w:rPr>
        <w:t>Odpowiedź na pytanie nr 42: NIE, Zgodnie z SIWZ.</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43 dot. § 1 ust. 11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 z prośbą o doprecyzowanie, poprzez dodanie na końcu zdania słów:</w:t>
      </w:r>
    </w:p>
    <w:p w:rsidR="003F4F42" w:rsidRPr="00492122" w:rsidRDefault="003F4F42" w:rsidP="003F4F42">
      <w:pPr>
        <w:pStyle w:val="Bezodstpw"/>
        <w:spacing w:line="276" w:lineRule="auto"/>
        <w:jc w:val="both"/>
        <w:rPr>
          <w:szCs w:val="24"/>
        </w:rPr>
      </w:pPr>
      <w:r w:rsidRPr="00492122">
        <w:rPr>
          <w:szCs w:val="24"/>
        </w:rPr>
        <w:t>„(…) ilości przedmiotu zamówienia, o ile zmniejszenie to nie przekroczy 30% całego zamówienia.”</w:t>
      </w:r>
    </w:p>
    <w:p w:rsidR="003F4F42" w:rsidRPr="00492122" w:rsidRDefault="003F4F42" w:rsidP="003F4F42">
      <w:pPr>
        <w:pStyle w:val="Bezodstpw"/>
        <w:spacing w:line="276" w:lineRule="auto"/>
        <w:jc w:val="both"/>
        <w:rPr>
          <w:szCs w:val="24"/>
        </w:rPr>
      </w:pPr>
      <w:r w:rsidRPr="00492122">
        <w:rPr>
          <w:szCs w:val="24"/>
        </w:rPr>
        <w:t>Brak wskazania zakresu zamówienia, choćby minimalnego, który zostanie przez Zamawiającego zrealizowany na 100% powoduje, że opis przedmiotu zamówienia w zakresie ilościowym nie jest jednoznaczny i wyczerpujący,</w:t>
      </w:r>
      <w:r>
        <w:rPr>
          <w:szCs w:val="24"/>
        </w:rPr>
        <w:t xml:space="preserve"> </w:t>
      </w:r>
      <w:r w:rsidRPr="00492122">
        <w:rPr>
          <w:szCs w:val="24"/>
        </w:rPr>
        <w:t>a Wykonawca nie może w prawidłowy sposób oszacować ceny ofertowej, bowiem w toku realizacji umowy może okazać się, że Zamawiający zamówi 5% towaru objętego umową, a zrezygnuje z 95%, w związku z czym zwracamy się o doprecyzowanie zapisów wzoru umowy w ww. zakresie. W przypadku proponowanej zmiany zapisów</w:t>
      </w:r>
      <w:r>
        <w:rPr>
          <w:szCs w:val="24"/>
        </w:rPr>
        <w:t xml:space="preserve"> </w:t>
      </w:r>
      <w:r w:rsidRPr="00492122">
        <w:rPr>
          <w:szCs w:val="24"/>
        </w:rPr>
        <w:t>w sytuacji zmniejszenia zamówienia, Wykonawcy nie przysługują wobec Zamawiającego jakiekolwiek roszczenia</w:t>
      </w:r>
      <w:r>
        <w:rPr>
          <w:szCs w:val="24"/>
        </w:rPr>
        <w:t xml:space="preserve"> </w:t>
      </w:r>
      <w:r w:rsidRPr="00492122">
        <w:rPr>
          <w:szCs w:val="24"/>
        </w:rPr>
        <w:t>z tego tytułu, pod warunkiem, że niezrealizowana ilość przedmiotu zamówienia nie będzie większa niż 30 % wartości umowy. Precyzyjny opis przedmiotu zamówienia umożliwia Wykonawcom prawidłowe skalkulowanie ceny oferty.</w:t>
      </w:r>
    </w:p>
    <w:p w:rsidR="003F4F42" w:rsidRPr="00492122" w:rsidRDefault="003F4F42" w:rsidP="003F4F42">
      <w:pPr>
        <w:pStyle w:val="Bezodstpw"/>
        <w:spacing w:line="276" w:lineRule="auto"/>
        <w:jc w:val="both"/>
        <w:rPr>
          <w:b/>
          <w:szCs w:val="24"/>
        </w:rPr>
      </w:pPr>
      <w:r w:rsidRPr="00492122">
        <w:rPr>
          <w:b/>
          <w:szCs w:val="24"/>
        </w:rPr>
        <w:t>Odpowiedź na pytanie nr 43: W odpowiedzi na pytanie, Zamawiający modyfikuje zapis § 1 ust. 11 wzoru umowy. Zapis otrzymuje następujące brzmienie:</w:t>
      </w:r>
    </w:p>
    <w:p w:rsidR="003F4F42" w:rsidRPr="00492122" w:rsidRDefault="003F4F42" w:rsidP="003F4F42">
      <w:pPr>
        <w:pStyle w:val="Bezodstpw"/>
        <w:spacing w:line="276" w:lineRule="auto"/>
        <w:jc w:val="both"/>
        <w:rPr>
          <w:i/>
          <w:szCs w:val="24"/>
        </w:rPr>
      </w:pPr>
      <w:r w:rsidRPr="00492122">
        <w:rPr>
          <w:i/>
          <w:szCs w:val="24"/>
        </w:rPr>
        <w:t>„Wykonawcy nie przysługują względem Zamawiającego jakiekolwiek roszczenia z tytułu  niezrealizowania pełnej ilości przedmiotu zamówienia, niezrealizowana część umowy nie będzie większa niż 40% wartości brutto umowy.”</w:t>
      </w:r>
    </w:p>
    <w:p w:rsidR="003F4F42" w:rsidRPr="00492122" w:rsidRDefault="003F4F42" w:rsidP="003F4F42">
      <w:pPr>
        <w:pStyle w:val="Bezodstpw"/>
        <w:spacing w:line="276" w:lineRule="auto"/>
        <w:jc w:val="both"/>
        <w:rPr>
          <w:szCs w:val="24"/>
        </w:rPr>
      </w:pPr>
    </w:p>
    <w:p w:rsidR="003F4F42" w:rsidRPr="00492122" w:rsidRDefault="003F4F42" w:rsidP="003F4F42">
      <w:pPr>
        <w:pStyle w:val="Bezodstpw"/>
        <w:spacing w:line="276" w:lineRule="auto"/>
        <w:jc w:val="both"/>
        <w:rPr>
          <w:b/>
          <w:szCs w:val="24"/>
        </w:rPr>
      </w:pPr>
      <w:r w:rsidRPr="00492122">
        <w:rPr>
          <w:b/>
          <w:szCs w:val="24"/>
        </w:rPr>
        <w:t xml:space="preserve">Pytanie nr 44 dot. § 1 ust. 13 </w:t>
      </w:r>
      <w:r>
        <w:rPr>
          <w:b/>
          <w:szCs w:val="24"/>
        </w:rPr>
        <w:t>wzoru umowy:</w:t>
      </w:r>
    </w:p>
    <w:p w:rsidR="003F4F42" w:rsidRPr="00492122" w:rsidRDefault="003F4F42" w:rsidP="003F4F42">
      <w:pPr>
        <w:pStyle w:val="Bezodstpw"/>
        <w:spacing w:line="276" w:lineRule="auto"/>
        <w:jc w:val="both"/>
        <w:rPr>
          <w:szCs w:val="24"/>
        </w:rPr>
      </w:pPr>
      <w:r w:rsidRPr="00492122">
        <w:rPr>
          <w:szCs w:val="24"/>
        </w:rPr>
        <w:t xml:space="preserve">Zwracam się z prośbą o doprecyzowanie zapisu poprzez dodanie, że „w przypadku reklamacji jakościowych termin rozpatrzenia reklamacji wynosi 3 dni robocze </w:t>
      </w:r>
      <w:r w:rsidRPr="00492122">
        <w:rPr>
          <w:szCs w:val="24"/>
          <w:u w:val="single"/>
        </w:rPr>
        <w:t>od chwili otrzymania reklamowanego, wadliwego towaru</w:t>
      </w:r>
      <w:r w:rsidRPr="00492122">
        <w:rPr>
          <w:szCs w:val="24"/>
        </w:rPr>
        <w:t>, przy czym Zamawiający odsyła reklamowany wadliwy towar do Wykonawcy, na koszt Wykonawcy.”</w:t>
      </w:r>
    </w:p>
    <w:p w:rsidR="003F4F42" w:rsidRPr="00492122" w:rsidRDefault="003F4F42" w:rsidP="003F4F42">
      <w:pPr>
        <w:pStyle w:val="Bezodstpw"/>
        <w:spacing w:line="276" w:lineRule="auto"/>
        <w:jc w:val="both"/>
        <w:rPr>
          <w:rFonts w:eastAsiaTheme="minorHAnsi"/>
          <w:szCs w:val="24"/>
        </w:rPr>
      </w:pPr>
      <w:r w:rsidRPr="00492122">
        <w:rPr>
          <w:rFonts w:eastAsiaTheme="minorHAnsi"/>
          <w:szCs w:val="24"/>
        </w:rPr>
        <w:t>Obecna forma zapisu uniemożliwia Wykonawcy rozpatrzenie ewentualnej reklamacji jakościowej,</w:t>
      </w:r>
      <w:r>
        <w:rPr>
          <w:rFonts w:eastAsiaTheme="minorHAnsi"/>
          <w:szCs w:val="24"/>
        </w:rPr>
        <w:t xml:space="preserve"> </w:t>
      </w:r>
      <w:r w:rsidRPr="00492122">
        <w:rPr>
          <w:rFonts w:eastAsiaTheme="minorHAnsi"/>
          <w:szCs w:val="24"/>
        </w:rPr>
        <w:t xml:space="preserve">z uwagi na to, że rozpatrzenie może odbyć się wyłącznie po dokonaniu oględzin reklamowanego towaru. Wykonawca/ Producent, w przypadku reklamacji jakościowej, powinien mieć możliwość dokonania oględzin reklamowanego towaru pod względem wad jakościowych, przed dokonaniem wymiany. Proszę o modyfikację zapisu, także z uwagi na to, że 3 dniowy termin jest o ponad 50% krótszy od 7 dniowego terminu Zamawiającego na zgłoszenie reklamacji i wielokrotnie krótszy od terminu przewidzianego w </w:t>
      </w:r>
      <w:proofErr w:type="spellStart"/>
      <w:r w:rsidRPr="00492122">
        <w:rPr>
          <w:rFonts w:eastAsiaTheme="minorHAnsi"/>
          <w:szCs w:val="24"/>
        </w:rPr>
        <w:t>kc</w:t>
      </w:r>
      <w:proofErr w:type="spellEnd"/>
      <w:r w:rsidRPr="00492122">
        <w:rPr>
          <w:rFonts w:eastAsiaTheme="minorHAnsi"/>
          <w:szCs w:val="24"/>
        </w:rPr>
        <w:t>.</w:t>
      </w:r>
    </w:p>
    <w:p w:rsidR="003F4F42" w:rsidRPr="00AE5D4E" w:rsidRDefault="003F4F42" w:rsidP="003F4F42">
      <w:pPr>
        <w:pStyle w:val="Bezodstpw"/>
        <w:spacing w:line="276" w:lineRule="auto"/>
        <w:jc w:val="both"/>
        <w:rPr>
          <w:b/>
          <w:i/>
          <w:szCs w:val="24"/>
        </w:rPr>
      </w:pPr>
      <w:r w:rsidRPr="00AE5D4E">
        <w:rPr>
          <w:b/>
          <w:szCs w:val="24"/>
        </w:rPr>
        <w:t>Odpowiedź na pytanie nr 44: NIE, Zgodnie z SIWZ.</w:t>
      </w:r>
    </w:p>
    <w:p w:rsidR="003F4F42" w:rsidRPr="00492122" w:rsidRDefault="003F4F42" w:rsidP="003F4F42">
      <w:pPr>
        <w:pStyle w:val="Bezodstpw"/>
        <w:spacing w:line="276" w:lineRule="auto"/>
        <w:jc w:val="both"/>
        <w:rPr>
          <w:szCs w:val="24"/>
        </w:rPr>
      </w:pPr>
    </w:p>
    <w:p w:rsidR="003F4F42" w:rsidRPr="00AE5D4E" w:rsidRDefault="003F4F42" w:rsidP="003F4F42">
      <w:pPr>
        <w:pStyle w:val="Bezodstpw"/>
        <w:spacing w:line="276" w:lineRule="auto"/>
        <w:jc w:val="both"/>
        <w:rPr>
          <w:b/>
          <w:szCs w:val="24"/>
        </w:rPr>
      </w:pPr>
      <w:r w:rsidRPr="00AE5D4E">
        <w:rPr>
          <w:b/>
          <w:szCs w:val="24"/>
        </w:rPr>
        <w:t xml:space="preserve">Pytanie nr 45 dot. § 2 ust. 3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 się z prośbą o wydłużenie terminu do maksymalnie 5 dni roboczych.</w:t>
      </w:r>
    </w:p>
    <w:p w:rsidR="003F4F42" w:rsidRPr="00AE5D4E" w:rsidRDefault="003F4F42" w:rsidP="003F4F42">
      <w:pPr>
        <w:pStyle w:val="Bezodstpw"/>
        <w:spacing w:line="276" w:lineRule="auto"/>
        <w:jc w:val="both"/>
        <w:rPr>
          <w:b/>
          <w:i/>
          <w:szCs w:val="24"/>
        </w:rPr>
      </w:pPr>
      <w:r w:rsidRPr="00AE5D4E">
        <w:rPr>
          <w:b/>
          <w:szCs w:val="24"/>
        </w:rPr>
        <w:t>Odpowiedź na pytanie nr 45: NIE, Zgodnie z SIWZ.</w:t>
      </w:r>
    </w:p>
    <w:p w:rsidR="003F4F42" w:rsidRPr="00492122" w:rsidRDefault="003F4F42" w:rsidP="003F4F42">
      <w:pPr>
        <w:pStyle w:val="Bezodstpw"/>
        <w:spacing w:line="276" w:lineRule="auto"/>
        <w:jc w:val="both"/>
        <w:rPr>
          <w:szCs w:val="24"/>
        </w:rPr>
      </w:pPr>
    </w:p>
    <w:p w:rsidR="003F4F42" w:rsidRPr="00AE5D4E" w:rsidRDefault="003F4F42" w:rsidP="003F4F42">
      <w:pPr>
        <w:pStyle w:val="Bezodstpw"/>
        <w:spacing w:line="276" w:lineRule="auto"/>
        <w:jc w:val="both"/>
        <w:rPr>
          <w:b/>
          <w:szCs w:val="24"/>
        </w:rPr>
      </w:pPr>
      <w:r w:rsidRPr="00AE5D4E">
        <w:rPr>
          <w:b/>
          <w:szCs w:val="24"/>
        </w:rPr>
        <w:t xml:space="preserve">Pytanie nr 46 dot. § 2 ust. 3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 się z prośbą o doprecyzowanie na końcu zdania, poprzez dodanie słów:</w:t>
      </w:r>
    </w:p>
    <w:p w:rsidR="003F4F42" w:rsidRPr="00492122" w:rsidRDefault="003F4F42" w:rsidP="003F4F42">
      <w:pPr>
        <w:pStyle w:val="Bezodstpw"/>
        <w:spacing w:line="276" w:lineRule="auto"/>
        <w:jc w:val="both"/>
        <w:rPr>
          <w:szCs w:val="24"/>
          <w:u w:val="single"/>
        </w:rPr>
      </w:pPr>
      <w:r w:rsidRPr="00492122">
        <w:rPr>
          <w:szCs w:val="24"/>
        </w:rPr>
        <w:t xml:space="preserve">„(…) także w przypadku rozwiązania Umowy, </w:t>
      </w:r>
      <w:r w:rsidRPr="00492122">
        <w:rPr>
          <w:szCs w:val="24"/>
          <w:u w:val="single"/>
        </w:rPr>
        <w:t>o ile rozwiązanie nastąpi z winy Wykonawcy.”</w:t>
      </w:r>
    </w:p>
    <w:p w:rsidR="003F4F42" w:rsidRPr="00492122" w:rsidRDefault="003F4F42" w:rsidP="003F4F42">
      <w:pPr>
        <w:pStyle w:val="Bezodstpw"/>
        <w:spacing w:line="276" w:lineRule="auto"/>
        <w:jc w:val="both"/>
        <w:rPr>
          <w:szCs w:val="24"/>
        </w:rPr>
      </w:pPr>
      <w:r w:rsidRPr="00492122">
        <w:rPr>
          <w:szCs w:val="24"/>
        </w:rPr>
        <w:t xml:space="preserve">Nie ma uzasadnienia do pozostawienia aparatów o ile Umowa zostanie rozwiązana ze względu na czynniki zaistniałe po stronie Zamawiającego. </w:t>
      </w:r>
    </w:p>
    <w:p w:rsidR="003F4F42" w:rsidRPr="00AE5D4E" w:rsidRDefault="003F4F42" w:rsidP="003F4F42">
      <w:pPr>
        <w:pStyle w:val="Bezodstpw"/>
        <w:spacing w:line="276" w:lineRule="auto"/>
        <w:jc w:val="both"/>
        <w:rPr>
          <w:b/>
          <w:i/>
          <w:szCs w:val="24"/>
        </w:rPr>
      </w:pPr>
      <w:r w:rsidRPr="00AE5D4E">
        <w:rPr>
          <w:b/>
          <w:szCs w:val="24"/>
        </w:rPr>
        <w:t>Odpowiedź na pytanie nr 46: NIE, Zgodnie z SIWZ.</w:t>
      </w:r>
    </w:p>
    <w:p w:rsidR="003F4F42" w:rsidRPr="00492122" w:rsidRDefault="003F4F42" w:rsidP="003F4F42">
      <w:pPr>
        <w:pStyle w:val="Bezodstpw"/>
        <w:spacing w:line="276" w:lineRule="auto"/>
        <w:jc w:val="both"/>
        <w:rPr>
          <w:szCs w:val="24"/>
        </w:rPr>
      </w:pPr>
    </w:p>
    <w:p w:rsidR="003F4F42" w:rsidRPr="00AE5D4E" w:rsidRDefault="003F4F42" w:rsidP="003F4F42">
      <w:pPr>
        <w:pStyle w:val="Bezodstpw"/>
        <w:spacing w:line="276" w:lineRule="auto"/>
        <w:jc w:val="both"/>
        <w:rPr>
          <w:b/>
          <w:szCs w:val="24"/>
        </w:rPr>
      </w:pPr>
      <w:r w:rsidRPr="00AE5D4E">
        <w:rPr>
          <w:b/>
          <w:szCs w:val="24"/>
        </w:rPr>
        <w:t xml:space="preserve">Pytanie nr 47 dot. § 2 ust. 3 </w:t>
      </w:r>
      <w:r>
        <w:rPr>
          <w:b/>
          <w:szCs w:val="24"/>
        </w:rPr>
        <w:t>wzoru umowy:</w:t>
      </w:r>
    </w:p>
    <w:p w:rsidR="003F4F42" w:rsidRPr="00492122" w:rsidRDefault="003F4F42" w:rsidP="003F4F42">
      <w:pPr>
        <w:pStyle w:val="Bezodstpw"/>
        <w:spacing w:line="276" w:lineRule="auto"/>
        <w:jc w:val="both"/>
        <w:rPr>
          <w:szCs w:val="24"/>
        </w:rPr>
      </w:pPr>
      <w:r w:rsidRPr="00492122">
        <w:rPr>
          <w:szCs w:val="24"/>
        </w:rPr>
        <w:t>Jeżeli Zamawiający nie wyraża zgody na doprecyzowanie zapisu, zgodnie z pytaniem nr 17, uprzejmie proszę</w:t>
      </w:r>
      <w:r>
        <w:rPr>
          <w:szCs w:val="24"/>
        </w:rPr>
        <w:t xml:space="preserve"> </w:t>
      </w:r>
      <w:r w:rsidRPr="00492122">
        <w:rPr>
          <w:szCs w:val="24"/>
        </w:rPr>
        <w:t>o podanie podstawy prawnej do jego zastosowania w Umowie.</w:t>
      </w:r>
    </w:p>
    <w:p w:rsidR="003F4F42" w:rsidRPr="00AE5D4E" w:rsidRDefault="003F4F42" w:rsidP="003F4F42">
      <w:pPr>
        <w:pStyle w:val="Bezodstpw"/>
        <w:spacing w:line="276" w:lineRule="auto"/>
        <w:jc w:val="both"/>
        <w:rPr>
          <w:b/>
          <w:i/>
          <w:szCs w:val="24"/>
        </w:rPr>
      </w:pPr>
      <w:r w:rsidRPr="00AE5D4E">
        <w:rPr>
          <w:b/>
          <w:szCs w:val="24"/>
        </w:rPr>
        <w:t>Odpowiedź na pytanie nr 47: art. 351</w:t>
      </w:r>
      <w:r w:rsidRPr="00AE5D4E">
        <w:rPr>
          <w:b/>
          <w:szCs w:val="24"/>
          <w:vertAlign w:val="superscript"/>
        </w:rPr>
        <w:t>1</w:t>
      </w:r>
      <w:r w:rsidRPr="00AE5D4E">
        <w:rPr>
          <w:b/>
          <w:szCs w:val="24"/>
        </w:rPr>
        <w:t xml:space="preserve"> k.c. – zasada swobody umów.</w:t>
      </w:r>
    </w:p>
    <w:p w:rsidR="003F4F42" w:rsidRPr="00492122" w:rsidRDefault="003F4F42" w:rsidP="003F4F42">
      <w:pPr>
        <w:pStyle w:val="Bezodstpw"/>
        <w:spacing w:line="276" w:lineRule="auto"/>
        <w:jc w:val="both"/>
        <w:rPr>
          <w:szCs w:val="24"/>
        </w:rPr>
      </w:pPr>
    </w:p>
    <w:p w:rsidR="003F4F42" w:rsidRPr="00AE5D4E" w:rsidRDefault="003F4F42" w:rsidP="003F4F42">
      <w:pPr>
        <w:pStyle w:val="Bezodstpw"/>
        <w:spacing w:line="276" w:lineRule="auto"/>
        <w:jc w:val="both"/>
        <w:rPr>
          <w:b/>
          <w:szCs w:val="24"/>
        </w:rPr>
      </w:pPr>
      <w:r w:rsidRPr="00AE5D4E">
        <w:rPr>
          <w:b/>
          <w:szCs w:val="24"/>
        </w:rPr>
        <w:t xml:space="preserve">Pytanie nr 48 dot. § 3 ust. 2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 się z prośba o skrócenie terminu zapłaty do 30 dni.</w:t>
      </w:r>
    </w:p>
    <w:p w:rsidR="003F4F42" w:rsidRPr="00AE5D4E" w:rsidRDefault="003F4F42" w:rsidP="003F4F42">
      <w:pPr>
        <w:pStyle w:val="Bezodstpw"/>
        <w:spacing w:line="276" w:lineRule="auto"/>
        <w:jc w:val="both"/>
        <w:rPr>
          <w:b/>
          <w:i/>
          <w:szCs w:val="24"/>
        </w:rPr>
      </w:pPr>
      <w:r w:rsidRPr="00AE5D4E">
        <w:rPr>
          <w:b/>
          <w:szCs w:val="24"/>
        </w:rPr>
        <w:t>Odpowiedź na pytanie nr 48: NIE. Patrz odpowiedź na pytanie nr 27.</w:t>
      </w:r>
    </w:p>
    <w:p w:rsidR="003F4F42" w:rsidRPr="00492122" w:rsidRDefault="003F4F42" w:rsidP="003F4F42">
      <w:pPr>
        <w:pStyle w:val="Bezodstpw"/>
        <w:spacing w:line="276" w:lineRule="auto"/>
        <w:jc w:val="both"/>
        <w:rPr>
          <w:szCs w:val="24"/>
        </w:rPr>
      </w:pPr>
    </w:p>
    <w:p w:rsidR="003F4F42" w:rsidRPr="00AE5D4E" w:rsidRDefault="003F4F42" w:rsidP="003F4F42">
      <w:pPr>
        <w:pStyle w:val="Bezodstpw"/>
        <w:spacing w:line="276" w:lineRule="auto"/>
        <w:jc w:val="both"/>
        <w:rPr>
          <w:b/>
          <w:szCs w:val="24"/>
        </w:rPr>
      </w:pPr>
      <w:r w:rsidRPr="00AE5D4E">
        <w:rPr>
          <w:b/>
          <w:szCs w:val="24"/>
        </w:rPr>
        <w:t xml:space="preserve">Pytanie nr 49 dot. § 3 ust. 2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 się z prośba o odstąpienie od konieczności umieszczania daty zamówienia na fakturze VAT.</w:t>
      </w:r>
    </w:p>
    <w:p w:rsidR="003F4F42" w:rsidRPr="00AE5D4E" w:rsidRDefault="003F4F42" w:rsidP="003F4F42">
      <w:pPr>
        <w:pStyle w:val="Bezodstpw"/>
        <w:spacing w:line="276" w:lineRule="auto"/>
        <w:jc w:val="both"/>
        <w:rPr>
          <w:b/>
          <w:szCs w:val="24"/>
        </w:rPr>
      </w:pPr>
      <w:r w:rsidRPr="00AE5D4E">
        <w:rPr>
          <w:b/>
          <w:szCs w:val="24"/>
        </w:rPr>
        <w:t>Odpowiedź na pytanie nr 49: NIE, Zgodnie z SIWZ.</w:t>
      </w:r>
    </w:p>
    <w:p w:rsidR="003F4F42" w:rsidRPr="00492122" w:rsidRDefault="003F4F42" w:rsidP="003F4F42">
      <w:pPr>
        <w:pStyle w:val="Bezodstpw"/>
        <w:spacing w:line="276" w:lineRule="auto"/>
        <w:jc w:val="both"/>
        <w:rPr>
          <w:szCs w:val="24"/>
        </w:rPr>
      </w:pPr>
    </w:p>
    <w:p w:rsidR="003F4F42" w:rsidRPr="00AE5D4E" w:rsidRDefault="003F4F42" w:rsidP="003F4F42">
      <w:pPr>
        <w:pStyle w:val="Bezodstpw"/>
        <w:spacing w:line="276" w:lineRule="auto"/>
        <w:jc w:val="both"/>
        <w:rPr>
          <w:b/>
          <w:szCs w:val="24"/>
        </w:rPr>
      </w:pPr>
      <w:r w:rsidRPr="00AE5D4E">
        <w:rPr>
          <w:b/>
          <w:szCs w:val="24"/>
        </w:rPr>
        <w:t xml:space="preserve">Pytanie nr 50 dot. § 4 ust. 3 oraz ust. 4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 się z prośbą o doprecyzowanie 3 dni na „3 dni robocze.”</w:t>
      </w:r>
    </w:p>
    <w:p w:rsidR="003F4F42" w:rsidRPr="00492122" w:rsidRDefault="003F4F42" w:rsidP="003F4F42">
      <w:pPr>
        <w:pStyle w:val="Bezodstpw"/>
        <w:spacing w:line="276" w:lineRule="auto"/>
        <w:jc w:val="both"/>
        <w:rPr>
          <w:szCs w:val="24"/>
        </w:rPr>
      </w:pPr>
      <w:r w:rsidRPr="00C309BB">
        <w:rPr>
          <w:szCs w:val="24"/>
        </w:rPr>
        <w:t>Odpowiedź na pytanie nr 50: Terminy liczone zgodnie z art. 111 i następne k.c.</w:t>
      </w:r>
    </w:p>
    <w:p w:rsidR="003F4F42" w:rsidRPr="00492122" w:rsidRDefault="003F4F42" w:rsidP="003F4F42">
      <w:pPr>
        <w:pStyle w:val="Bezodstpw"/>
        <w:spacing w:line="276" w:lineRule="auto"/>
        <w:jc w:val="both"/>
        <w:rPr>
          <w:i/>
          <w:szCs w:val="24"/>
        </w:rPr>
      </w:pPr>
    </w:p>
    <w:p w:rsidR="003F4F42" w:rsidRPr="00AE5D4E" w:rsidRDefault="003F4F42" w:rsidP="003F4F42">
      <w:pPr>
        <w:pStyle w:val="Bezodstpw"/>
        <w:spacing w:line="276" w:lineRule="auto"/>
        <w:jc w:val="both"/>
        <w:rPr>
          <w:b/>
          <w:szCs w:val="24"/>
        </w:rPr>
      </w:pPr>
      <w:r w:rsidRPr="00AE5D4E">
        <w:rPr>
          <w:b/>
          <w:szCs w:val="24"/>
        </w:rPr>
        <w:t xml:space="preserve">Pytanie nr 51 dot. § 4 ust. 5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 się z prośbą o doprecyzowanie powyższego zapisu, zgodnie z poniższą propozycją:</w:t>
      </w:r>
    </w:p>
    <w:p w:rsidR="003F4F42" w:rsidRPr="00492122" w:rsidRDefault="003F4F42" w:rsidP="003F4F42">
      <w:pPr>
        <w:pStyle w:val="Bezodstpw"/>
        <w:spacing w:line="276" w:lineRule="auto"/>
        <w:jc w:val="both"/>
        <w:rPr>
          <w:szCs w:val="24"/>
        </w:rPr>
      </w:pPr>
      <w:r w:rsidRPr="00492122">
        <w:rPr>
          <w:szCs w:val="24"/>
        </w:rPr>
        <w:t>„W przypadku 3 (trzech) powtarzających się awarii urządzenia (obejmujących tę samą część) w ciągu 4 miesięcy lub 2 (dwóch) awarii urządzenia (obejmujących tę samą część) w ciągu miesiąca, Zamawiającemu przysługuje możliwość żądania wymiany urządzenia na urządzenie tego samego typu/ rodzaju w terminie 3 dni od daty zgłoszenia ostatniej awarii.”</w:t>
      </w:r>
    </w:p>
    <w:p w:rsidR="003F4F42" w:rsidRPr="00AE5D4E" w:rsidRDefault="003F4F42" w:rsidP="003F4F42">
      <w:pPr>
        <w:pStyle w:val="Bezodstpw"/>
        <w:spacing w:line="276" w:lineRule="auto"/>
        <w:jc w:val="both"/>
        <w:rPr>
          <w:b/>
          <w:szCs w:val="24"/>
        </w:rPr>
      </w:pPr>
      <w:r w:rsidRPr="00AE5D4E">
        <w:rPr>
          <w:b/>
          <w:szCs w:val="24"/>
        </w:rPr>
        <w:t>Odpowiedź na pytanie nr 51: NIE, Zgodnie z SIWZ.</w:t>
      </w:r>
    </w:p>
    <w:p w:rsidR="003F4F42" w:rsidRPr="00492122" w:rsidRDefault="003F4F42" w:rsidP="003F4F42">
      <w:pPr>
        <w:pStyle w:val="Bezodstpw"/>
        <w:spacing w:line="276" w:lineRule="auto"/>
        <w:jc w:val="both"/>
        <w:rPr>
          <w:szCs w:val="24"/>
        </w:rPr>
      </w:pPr>
    </w:p>
    <w:p w:rsidR="003F4F42" w:rsidRPr="00AE5D4E" w:rsidRDefault="003F4F42" w:rsidP="003F4F42">
      <w:pPr>
        <w:pStyle w:val="Bezodstpw"/>
        <w:spacing w:line="276" w:lineRule="auto"/>
        <w:jc w:val="both"/>
        <w:rPr>
          <w:b/>
          <w:szCs w:val="24"/>
        </w:rPr>
      </w:pPr>
      <w:r w:rsidRPr="00AE5D4E">
        <w:rPr>
          <w:b/>
          <w:szCs w:val="24"/>
        </w:rPr>
        <w:t xml:space="preserve">Pytanie nr 52 dot. § 5 ust. 2, 3, 4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 się z prośbą o odstąpienie od powyższych zapisów z uwagi na to, że warunki gwarancji zawarte</w:t>
      </w:r>
      <w:r>
        <w:rPr>
          <w:szCs w:val="24"/>
        </w:rPr>
        <w:t xml:space="preserve"> </w:t>
      </w:r>
      <w:r w:rsidRPr="00492122">
        <w:rPr>
          <w:szCs w:val="24"/>
        </w:rPr>
        <w:t xml:space="preserve">w paragrafie 5 „Gwarancja” </w:t>
      </w:r>
      <w:r w:rsidRPr="00492122">
        <w:rPr>
          <w:szCs w:val="24"/>
          <w:u w:val="single"/>
        </w:rPr>
        <w:t>dotyczą przedmiotu najmu a nie towaru</w:t>
      </w:r>
      <w:r w:rsidRPr="00492122">
        <w:rPr>
          <w:szCs w:val="24"/>
        </w:rPr>
        <w:t xml:space="preserve"> natomiast szczegóły dotyczące gwarancji sprecyzowane zostały w paragrafie 4 pkt. 1-7. Wykonawca w przypadku awarii naprawia sprzęt a nie dokonuje wymiany na wezwanie Zamawiającego. Zapisy dotyczące samej reklamacji (wymiana wadliwego towaru) sprecyzowane zostały w paragrafie 1 „Przedmiot zamówienia”.</w:t>
      </w:r>
    </w:p>
    <w:p w:rsidR="003F4F42" w:rsidRPr="00492122" w:rsidRDefault="003F4F42" w:rsidP="003F4F42">
      <w:pPr>
        <w:pStyle w:val="Bezodstpw"/>
        <w:spacing w:line="276" w:lineRule="auto"/>
        <w:jc w:val="both"/>
        <w:rPr>
          <w:szCs w:val="24"/>
        </w:rPr>
      </w:pPr>
      <w:r w:rsidRPr="00492122">
        <w:rPr>
          <w:szCs w:val="24"/>
        </w:rPr>
        <w:t>Jeżeli Zamawiający nie może odstąpić od wymienionych zapisów w całości, proszę o ich doprecyzowanie w taki sposób, aby pozostały zgodne z „Warunkami najmu”.</w:t>
      </w:r>
    </w:p>
    <w:p w:rsidR="003F4F42" w:rsidRPr="00AE5D4E" w:rsidRDefault="003F4F42" w:rsidP="003F4F42">
      <w:pPr>
        <w:pStyle w:val="Bezodstpw"/>
        <w:spacing w:line="276" w:lineRule="auto"/>
        <w:jc w:val="both"/>
        <w:rPr>
          <w:b/>
          <w:szCs w:val="24"/>
        </w:rPr>
      </w:pPr>
      <w:r w:rsidRPr="00AE5D4E">
        <w:rPr>
          <w:b/>
          <w:szCs w:val="24"/>
        </w:rPr>
        <w:t xml:space="preserve">Odpowiedź na pytanie nr 52: SIWZ bez zmian. Pojęcie </w:t>
      </w:r>
      <w:r>
        <w:rPr>
          <w:b/>
          <w:szCs w:val="24"/>
        </w:rPr>
        <w:t>zwrotu „</w:t>
      </w:r>
      <w:r w:rsidRPr="00AE5D4E">
        <w:rPr>
          <w:b/>
          <w:szCs w:val="24"/>
        </w:rPr>
        <w:t>towaru</w:t>
      </w:r>
      <w:r>
        <w:rPr>
          <w:b/>
          <w:szCs w:val="24"/>
        </w:rPr>
        <w:t>”</w:t>
      </w:r>
      <w:r w:rsidRPr="00AE5D4E">
        <w:rPr>
          <w:b/>
          <w:szCs w:val="24"/>
        </w:rPr>
        <w:t xml:space="preserve"> </w:t>
      </w:r>
      <w:r>
        <w:rPr>
          <w:b/>
          <w:szCs w:val="24"/>
        </w:rPr>
        <w:t>reguluje § 1 ust. 1 wzoru umowy a w przypadku najmu obowiązują przepisy art. 662 i następne k.c.</w:t>
      </w:r>
    </w:p>
    <w:p w:rsidR="003F4F42" w:rsidRPr="00492122" w:rsidRDefault="003F4F42" w:rsidP="003F4F42">
      <w:pPr>
        <w:pStyle w:val="Bezodstpw"/>
        <w:spacing w:line="276" w:lineRule="auto"/>
        <w:jc w:val="both"/>
        <w:rPr>
          <w:szCs w:val="24"/>
        </w:rPr>
      </w:pPr>
    </w:p>
    <w:p w:rsidR="003F4F42" w:rsidRPr="00AE5D4E" w:rsidRDefault="003F4F42" w:rsidP="003F4F42">
      <w:pPr>
        <w:pStyle w:val="Bezodstpw"/>
        <w:spacing w:line="276" w:lineRule="auto"/>
        <w:jc w:val="both"/>
        <w:rPr>
          <w:b/>
          <w:szCs w:val="24"/>
        </w:rPr>
      </w:pPr>
      <w:r w:rsidRPr="00AE5D4E">
        <w:rPr>
          <w:b/>
          <w:szCs w:val="24"/>
        </w:rPr>
        <w:t xml:space="preserve">Pytanie nr 53 dot. </w:t>
      </w:r>
      <w:r>
        <w:rPr>
          <w:b/>
          <w:szCs w:val="24"/>
        </w:rPr>
        <w:t xml:space="preserve">§ 8 ust. 1. </w:t>
      </w:r>
      <w:proofErr w:type="spellStart"/>
      <w:r>
        <w:rPr>
          <w:b/>
          <w:szCs w:val="24"/>
        </w:rPr>
        <w:t>pkt</w:t>
      </w:r>
      <w:proofErr w:type="spellEnd"/>
      <w:r>
        <w:rPr>
          <w:b/>
          <w:szCs w:val="24"/>
        </w:rPr>
        <w:t xml:space="preserve"> 3 oraz 4</w:t>
      </w:r>
      <w:r w:rsidRPr="00AE5D4E">
        <w:rPr>
          <w:b/>
          <w:szCs w:val="24"/>
        </w:rPr>
        <w:t xml:space="preserve">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 się z prośbą o naliczanie kar odpowiednio 0,5% i 0,15% od ceny urządzenia a nie od ceny umowy brutto.</w:t>
      </w:r>
    </w:p>
    <w:p w:rsidR="003F4F42" w:rsidRPr="00AE5D4E" w:rsidRDefault="003F4F42" w:rsidP="003F4F42">
      <w:pPr>
        <w:pStyle w:val="Bezodstpw"/>
        <w:spacing w:line="276" w:lineRule="auto"/>
        <w:jc w:val="both"/>
        <w:rPr>
          <w:b/>
          <w:szCs w:val="24"/>
        </w:rPr>
      </w:pPr>
      <w:r w:rsidRPr="00AE5D4E">
        <w:rPr>
          <w:b/>
          <w:szCs w:val="24"/>
        </w:rPr>
        <w:t xml:space="preserve">Odpowiedź na pytanie nr 53: </w:t>
      </w:r>
      <w:r>
        <w:rPr>
          <w:b/>
          <w:szCs w:val="24"/>
        </w:rPr>
        <w:t>SIWZ bez zmian.</w:t>
      </w:r>
    </w:p>
    <w:p w:rsidR="003F4F42" w:rsidRPr="00492122" w:rsidRDefault="003F4F42" w:rsidP="003F4F42">
      <w:pPr>
        <w:pStyle w:val="Bezodstpw"/>
        <w:spacing w:line="276" w:lineRule="auto"/>
        <w:jc w:val="both"/>
        <w:rPr>
          <w:szCs w:val="24"/>
        </w:rPr>
      </w:pPr>
    </w:p>
    <w:p w:rsidR="003F4F42" w:rsidRPr="00AE5D4E" w:rsidRDefault="003F4F42" w:rsidP="003F4F42">
      <w:pPr>
        <w:pStyle w:val="Bezodstpw"/>
        <w:spacing w:line="276" w:lineRule="auto"/>
        <w:jc w:val="both"/>
        <w:rPr>
          <w:b/>
          <w:szCs w:val="24"/>
        </w:rPr>
      </w:pPr>
      <w:r w:rsidRPr="00AE5D4E">
        <w:rPr>
          <w:b/>
          <w:szCs w:val="24"/>
        </w:rPr>
        <w:t xml:space="preserve">Pytanie nr 54 dot. </w:t>
      </w:r>
      <w:r>
        <w:rPr>
          <w:b/>
          <w:szCs w:val="24"/>
        </w:rPr>
        <w:t>wzoru umowy:</w:t>
      </w:r>
      <w:r w:rsidRPr="00AE5D4E">
        <w:rPr>
          <w:b/>
          <w:szCs w:val="24"/>
        </w:rPr>
        <w:t>:</w:t>
      </w:r>
    </w:p>
    <w:p w:rsidR="003F4F42" w:rsidRPr="00492122" w:rsidRDefault="003F4F42" w:rsidP="003F4F42">
      <w:pPr>
        <w:pStyle w:val="Bezodstpw"/>
        <w:spacing w:line="276" w:lineRule="auto"/>
        <w:jc w:val="both"/>
        <w:rPr>
          <w:szCs w:val="24"/>
        </w:rPr>
      </w:pPr>
      <w:r w:rsidRPr="00492122">
        <w:rPr>
          <w:szCs w:val="24"/>
        </w:rPr>
        <w:t>Zwracam się z prośbą o wprowadzenie do projektu Umowy zapisów regulujących kwestie obrotu towarów</w:t>
      </w:r>
      <w:r>
        <w:rPr>
          <w:szCs w:val="24"/>
        </w:rPr>
        <w:t xml:space="preserve"> </w:t>
      </w:r>
      <w:r w:rsidRPr="00492122">
        <w:rPr>
          <w:szCs w:val="24"/>
        </w:rPr>
        <w:t>w ramach depozytu:</w:t>
      </w:r>
    </w:p>
    <w:p w:rsidR="003F4F42" w:rsidRPr="00492122" w:rsidRDefault="003F4F42" w:rsidP="003F4F42">
      <w:pPr>
        <w:pStyle w:val="Bezodstpw"/>
        <w:spacing w:line="276" w:lineRule="auto"/>
        <w:jc w:val="both"/>
        <w:rPr>
          <w:spacing w:val="-18"/>
          <w:szCs w:val="24"/>
        </w:rPr>
      </w:pPr>
      <w:r w:rsidRPr="00492122">
        <w:rPr>
          <w:szCs w:val="24"/>
        </w:rPr>
        <w:t xml:space="preserve">„ </w:t>
      </w:r>
      <w:r w:rsidRPr="00492122">
        <w:rPr>
          <w:spacing w:val="-18"/>
          <w:szCs w:val="24"/>
          <w:u w:val="single"/>
        </w:rPr>
        <w:t>Ustalenie wielkości depozytu nastąpi po podpisaniu umowy przez Ordynatora Oddziału Okulistyki</w:t>
      </w:r>
      <w:r w:rsidRPr="00492122">
        <w:rPr>
          <w:spacing w:val="-18"/>
          <w:szCs w:val="24"/>
          <w:u w:val="single"/>
        </w:rPr>
        <w:br/>
        <w:t>oraz Przedstawiciela Wykonawcy</w:t>
      </w:r>
    </w:p>
    <w:p w:rsidR="003F4F42" w:rsidRPr="00492122" w:rsidRDefault="003F4F42" w:rsidP="003F4F42">
      <w:pPr>
        <w:pStyle w:val="Bezodstpw"/>
        <w:spacing w:line="276" w:lineRule="auto"/>
        <w:jc w:val="both"/>
        <w:rPr>
          <w:szCs w:val="24"/>
        </w:rPr>
      </w:pPr>
      <w:r w:rsidRPr="00492122">
        <w:rPr>
          <w:szCs w:val="24"/>
        </w:rPr>
        <w:t xml:space="preserve">Wykonawca zachowuje prawo własności do powierzonych w depozyt soczewek. </w:t>
      </w:r>
    </w:p>
    <w:p w:rsidR="003F4F42" w:rsidRPr="00492122" w:rsidRDefault="003F4F42" w:rsidP="003F4F42">
      <w:pPr>
        <w:pStyle w:val="Bezodstpw"/>
        <w:spacing w:line="276" w:lineRule="auto"/>
        <w:jc w:val="both"/>
        <w:rPr>
          <w:szCs w:val="24"/>
        </w:rPr>
      </w:pPr>
      <w:r w:rsidRPr="00492122">
        <w:rPr>
          <w:szCs w:val="24"/>
        </w:rPr>
        <w:t>Uzupełnienie depozytu będzie następowało, na podstawie zamówień Zamawiającego w</w:t>
      </w:r>
      <w:r w:rsidRPr="00492122">
        <w:rPr>
          <w:bCs/>
          <w:szCs w:val="24"/>
        </w:rPr>
        <w:t xml:space="preserve"> </w:t>
      </w:r>
      <w:r w:rsidRPr="00492122">
        <w:rPr>
          <w:szCs w:val="24"/>
        </w:rPr>
        <w:t xml:space="preserve">formie Raportu zużytych soczewek, przesyłanych nie rzadziej niż raz w miesiącu. Na podstawie Raportu zużytych soczewek wystawiona zostanie Faktura VAT. </w:t>
      </w:r>
    </w:p>
    <w:p w:rsidR="003F4F42" w:rsidRPr="00492122" w:rsidRDefault="003F4F42" w:rsidP="003F4F42">
      <w:pPr>
        <w:pStyle w:val="Bezodstpw"/>
        <w:spacing w:line="276" w:lineRule="auto"/>
        <w:jc w:val="both"/>
        <w:rPr>
          <w:szCs w:val="24"/>
        </w:rPr>
      </w:pPr>
      <w:r w:rsidRPr="00492122">
        <w:rPr>
          <w:szCs w:val="24"/>
        </w:rPr>
        <w:t>Zamawiający jest zobowiązany do przechowywania soczewek we właściwych warunkach, zabezpieczenia ich przed uszkodzeniem, zniszczeniem lub kradzieżą.</w:t>
      </w:r>
    </w:p>
    <w:p w:rsidR="003F4F42" w:rsidRPr="00492122" w:rsidRDefault="003F4F42" w:rsidP="003F4F42">
      <w:pPr>
        <w:pStyle w:val="Bezodstpw"/>
        <w:spacing w:line="276" w:lineRule="auto"/>
        <w:jc w:val="both"/>
        <w:rPr>
          <w:szCs w:val="24"/>
        </w:rPr>
      </w:pPr>
      <w:r w:rsidRPr="00492122">
        <w:rPr>
          <w:szCs w:val="24"/>
        </w:rPr>
        <w:t>Wykonawca ma prawo do kontroli depozytu i warunków, w których są materiały przechowywane.</w:t>
      </w:r>
      <w:r w:rsidRPr="00492122">
        <w:rPr>
          <w:szCs w:val="24"/>
        </w:rPr>
        <w:br/>
        <w:t>W przypadku stwierdzenia, że soczewki przechowywane są nieprawidłowo Wykonawca ma prawo do natychmiastowego odbioru materiałów.</w:t>
      </w:r>
    </w:p>
    <w:p w:rsidR="003F4F42" w:rsidRPr="00492122" w:rsidRDefault="003F4F42" w:rsidP="003F4F42">
      <w:pPr>
        <w:pStyle w:val="Bezodstpw"/>
        <w:spacing w:line="276" w:lineRule="auto"/>
        <w:jc w:val="both"/>
        <w:rPr>
          <w:szCs w:val="24"/>
        </w:rPr>
      </w:pPr>
      <w:r w:rsidRPr="00492122">
        <w:rPr>
          <w:szCs w:val="24"/>
        </w:rPr>
        <w:t>W trosce o należytą gospodarkę materiałową Zamawiający będzie zużywał powierzone soczewki począwszy od materiału o najkrótszej dacie ważności w ramach danego asortymentu.</w:t>
      </w:r>
    </w:p>
    <w:p w:rsidR="003F4F42" w:rsidRDefault="003F4F42" w:rsidP="003F4F42">
      <w:pPr>
        <w:pStyle w:val="Bezodstpw"/>
        <w:spacing w:line="276" w:lineRule="auto"/>
        <w:jc w:val="both"/>
        <w:rPr>
          <w:szCs w:val="24"/>
        </w:rPr>
      </w:pPr>
      <w:r w:rsidRPr="00492122">
        <w:rPr>
          <w:szCs w:val="24"/>
        </w:rPr>
        <w:t>Zamawiający może wystąpić do Wykonawcy o wymianę materiału na równorzędny o dłuższej dacie ważności najpóźniej na 9 miesięcy przed upłynięciem daty ważności materiału wytypowanego do wymiany.</w:t>
      </w:r>
    </w:p>
    <w:p w:rsidR="003F4F42" w:rsidRPr="00492122" w:rsidRDefault="003F4F42" w:rsidP="003F4F42">
      <w:pPr>
        <w:pStyle w:val="Bezodstpw"/>
        <w:spacing w:line="276" w:lineRule="auto"/>
        <w:jc w:val="both"/>
        <w:rPr>
          <w:szCs w:val="24"/>
        </w:rPr>
      </w:pPr>
      <w:r w:rsidRPr="00492122">
        <w:rPr>
          <w:szCs w:val="24"/>
        </w:rPr>
        <w:br/>
        <w:t>W przypadku nie zgłoszenia chęci wymiany, Wykonawca wystawi fakturę na materiały, które przeterminowały się w siedzibie Zamawiającego.</w:t>
      </w:r>
    </w:p>
    <w:p w:rsidR="003F4F42" w:rsidRPr="00492122" w:rsidRDefault="003F4F42" w:rsidP="003F4F42">
      <w:pPr>
        <w:pStyle w:val="Bezodstpw"/>
        <w:spacing w:line="276" w:lineRule="auto"/>
        <w:jc w:val="both"/>
        <w:rPr>
          <w:szCs w:val="24"/>
        </w:rPr>
      </w:pPr>
      <w:r w:rsidRPr="00492122">
        <w:rPr>
          <w:szCs w:val="24"/>
        </w:rPr>
        <w:t>Raz w roku kalendarzowym, Wykonawca przeprowadzi w siedzibie Zamawiającego spis z natury materiałów powierzonych w depozyt. Termin spisu z natury zostanie uzgodniony z Zamawiającym na 2-3 tygodnie przed jego datą.</w:t>
      </w:r>
    </w:p>
    <w:p w:rsidR="003F4F42" w:rsidRPr="00492122" w:rsidRDefault="003F4F42" w:rsidP="003F4F42">
      <w:pPr>
        <w:pStyle w:val="Bezodstpw"/>
        <w:spacing w:line="276" w:lineRule="auto"/>
        <w:jc w:val="both"/>
        <w:rPr>
          <w:szCs w:val="24"/>
        </w:rPr>
      </w:pPr>
      <w:r w:rsidRPr="00492122">
        <w:rPr>
          <w:szCs w:val="24"/>
        </w:rPr>
        <w:t>Ewentualne braki lub uszkodzenia materiałów stwierdzone w momencie spisu z natury lub rozliczenia depozytu po wygaśnięciu lub wyczerpaniu umowy, upoważniają Wykonawcę do wystawienia Zamawiającemu faktury na brakujące lub uszkodzone materiały. W przypadku braków lub uszkodzeń stwierdzonych podczas spisu z natury, Faktura zostanie wystawiona w oparciu o formularz spisowy,</w:t>
      </w:r>
      <w:r>
        <w:rPr>
          <w:szCs w:val="24"/>
        </w:rPr>
        <w:t xml:space="preserve"> </w:t>
      </w:r>
      <w:r w:rsidRPr="00492122">
        <w:rPr>
          <w:szCs w:val="24"/>
        </w:rPr>
        <w:t>a Depozyt uzupełniony do stanu wyjściowego.”</w:t>
      </w:r>
    </w:p>
    <w:p w:rsidR="003F4F42" w:rsidRPr="00AE5D4E" w:rsidRDefault="003F4F42" w:rsidP="003F4F42">
      <w:pPr>
        <w:pStyle w:val="Bezodstpw"/>
        <w:spacing w:line="276" w:lineRule="auto"/>
        <w:jc w:val="both"/>
        <w:rPr>
          <w:b/>
          <w:szCs w:val="24"/>
        </w:rPr>
      </w:pPr>
      <w:r w:rsidRPr="00AE5D4E">
        <w:rPr>
          <w:b/>
          <w:szCs w:val="24"/>
        </w:rPr>
        <w:t>Odpowiedź na pytanie nr 54: NIE, Zgodnie z SIWZ. W przypadkach nieuregulowanych obowiązują zasady</w:t>
      </w:r>
      <w:r>
        <w:rPr>
          <w:b/>
          <w:szCs w:val="24"/>
        </w:rPr>
        <w:t xml:space="preserve"> ogólne</w:t>
      </w:r>
      <w:r w:rsidRPr="00AE5D4E">
        <w:rPr>
          <w:b/>
          <w:szCs w:val="24"/>
        </w:rPr>
        <w:t xml:space="preserve"> </w:t>
      </w:r>
      <w:r>
        <w:rPr>
          <w:b/>
          <w:szCs w:val="24"/>
        </w:rPr>
        <w:t>k.c.</w:t>
      </w:r>
      <w:r w:rsidRPr="00AE5D4E">
        <w:rPr>
          <w:b/>
          <w:szCs w:val="24"/>
        </w:rPr>
        <w:t xml:space="preserve"> </w:t>
      </w:r>
    </w:p>
    <w:p w:rsidR="003F4F42" w:rsidRPr="00492122" w:rsidRDefault="003F4F42" w:rsidP="003F4F42">
      <w:pPr>
        <w:pStyle w:val="Bezodstpw"/>
        <w:spacing w:line="276" w:lineRule="auto"/>
        <w:jc w:val="both"/>
        <w:rPr>
          <w:szCs w:val="24"/>
        </w:rPr>
      </w:pPr>
    </w:p>
    <w:p w:rsidR="003F4F42" w:rsidRPr="00AE5D4E" w:rsidRDefault="003F4F42" w:rsidP="003F4F42">
      <w:pPr>
        <w:pStyle w:val="Bezodstpw"/>
        <w:spacing w:line="276" w:lineRule="auto"/>
        <w:jc w:val="both"/>
        <w:rPr>
          <w:b/>
          <w:szCs w:val="24"/>
        </w:rPr>
      </w:pPr>
      <w:r w:rsidRPr="00AE5D4E">
        <w:rPr>
          <w:b/>
          <w:szCs w:val="24"/>
        </w:rPr>
        <w:t xml:space="preserve">Pytanie nr 55 dot. § 3 ust. 3, 4 </w:t>
      </w:r>
      <w:r>
        <w:rPr>
          <w:b/>
          <w:szCs w:val="24"/>
        </w:rPr>
        <w:t>wzoru umowy:</w:t>
      </w:r>
    </w:p>
    <w:p w:rsidR="003F4F42" w:rsidRPr="00492122" w:rsidRDefault="003F4F42" w:rsidP="003F4F42">
      <w:pPr>
        <w:pStyle w:val="Bezodstpw"/>
        <w:spacing w:line="276" w:lineRule="auto"/>
        <w:jc w:val="both"/>
        <w:rPr>
          <w:szCs w:val="24"/>
        </w:rPr>
      </w:pPr>
      <w:r w:rsidRPr="00492122">
        <w:rPr>
          <w:szCs w:val="24"/>
        </w:rPr>
        <w:t>Zwracamy się z uprzejmą prośbą o zmianę zapisu w § 3 ust. 3, 4 projektu umowy na następujący:</w:t>
      </w:r>
    </w:p>
    <w:p w:rsidR="003F4F42" w:rsidRPr="00492122" w:rsidRDefault="003F4F42" w:rsidP="003F4F42">
      <w:pPr>
        <w:pStyle w:val="Bezodstpw"/>
        <w:spacing w:line="276" w:lineRule="auto"/>
        <w:jc w:val="both"/>
        <w:rPr>
          <w:szCs w:val="24"/>
        </w:rPr>
      </w:pPr>
      <w:r w:rsidRPr="00492122">
        <w:rPr>
          <w:szCs w:val="24"/>
        </w:rPr>
        <w:t xml:space="preserve">„Czynsz płatny jest z góry i zawiera w sobie wszystkie koszty związane z serwisowaniem, naprawami i ewentualną wymianą aparatu. Wykonawca ma obowiązek wystawić fakturę do 10 tego miesiąca zawierającą opłatę najmu za miesiąc bieżący.” </w:t>
      </w:r>
    </w:p>
    <w:p w:rsidR="003F4F42" w:rsidRPr="00492122" w:rsidRDefault="003F4F42" w:rsidP="003F4F42">
      <w:pPr>
        <w:pStyle w:val="Bezodstpw"/>
        <w:spacing w:line="276" w:lineRule="auto"/>
        <w:jc w:val="both"/>
        <w:rPr>
          <w:szCs w:val="24"/>
        </w:rPr>
      </w:pPr>
      <w:r w:rsidRPr="00492122">
        <w:rPr>
          <w:szCs w:val="24"/>
        </w:rPr>
        <w:t xml:space="preserve">Nasza prośba podyktowana jest tym, że zgodnie z ustawą o podatku dochodowym od osób prawnych (art. 12 </w:t>
      </w:r>
      <w:proofErr w:type="spellStart"/>
      <w:r w:rsidRPr="00492122">
        <w:rPr>
          <w:szCs w:val="24"/>
        </w:rPr>
        <w:t>pkt</w:t>
      </w:r>
      <w:proofErr w:type="spellEnd"/>
      <w:r w:rsidRPr="00492122">
        <w:rPr>
          <w:szCs w:val="24"/>
        </w:rPr>
        <w:t xml:space="preserve"> 3c) dla miesięcznego okresu rozliczeniowego za datę przychodu uznaje się najpóźniej ostatni dzień m-ca. Przychód z tytułu przedmiotowej dzierżawy, musi być przez nas ewidencjonowany w miesięcznych kalkulacjach CIT. Proponowana zmiana umożliwi prawidłowe naliczanie przychodu i w naszej ocenie nie niesie ze sobą zmian niekorzystnych dla Zamawiającego.</w:t>
      </w:r>
    </w:p>
    <w:p w:rsidR="003F4F42" w:rsidRDefault="003F4F42" w:rsidP="003F4F42">
      <w:pPr>
        <w:pStyle w:val="Bezodstpw"/>
        <w:spacing w:line="276" w:lineRule="auto"/>
        <w:jc w:val="both"/>
        <w:rPr>
          <w:b/>
          <w:szCs w:val="24"/>
        </w:rPr>
      </w:pPr>
      <w:r w:rsidRPr="00AE5D4E">
        <w:rPr>
          <w:b/>
          <w:szCs w:val="24"/>
        </w:rPr>
        <w:t>Odpowiedź na pytanie nr 55:</w:t>
      </w:r>
      <w:r>
        <w:rPr>
          <w:b/>
          <w:szCs w:val="24"/>
        </w:rPr>
        <w:t xml:space="preserve"> SIWZ bez zmian. Art. 669 § 1 k.c. – płatność czynszu najmu w terminie umówionym (z dołu).</w:t>
      </w:r>
    </w:p>
    <w:p w:rsidR="003F4F42" w:rsidRPr="00C309BB" w:rsidRDefault="003F4F42" w:rsidP="003F4F42">
      <w:pPr>
        <w:pStyle w:val="Bezodstpw"/>
        <w:spacing w:line="276" w:lineRule="auto"/>
        <w:jc w:val="both"/>
        <w:rPr>
          <w:b/>
          <w:szCs w:val="24"/>
        </w:rPr>
        <w:sectPr w:rsidR="003F4F42" w:rsidRPr="00C309BB" w:rsidSect="003F4F42">
          <w:pgSz w:w="11906" w:h="16838"/>
          <w:pgMar w:top="1417" w:right="1417" w:bottom="1417" w:left="1417" w:header="708" w:footer="708" w:gutter="0"/>
          <w:cols w:space="708"/>
          <w:docGrid w:linePitch="360"/>
        </w:sectPr>
      </w:pPr>
    </w:p>
    <w:p w:rsidR="003F4F42" w:rsidRDefault="003F4F42" w:rsidP="003F4F42">
      <w:pPr>
        <w:pStyle w:val="Bezodstpw"/>
        <w:jc w:val="both"/>
        <w:rPr>
          <w:b/>
          <w:szCs w:val="24"/>
        </w:rPr>
      </w:pPr>
    </w:p>
    <w:p w:rsidR="003F4F42" w:rsidRDefault="003F4F42" w:rsidP="003F4F42">
      <w:pPr>
        <w:pStyle w:val="Bezodstpw"/>
        <w:spacing w:line="276" w:lineRule="auto"/>
        <w:jc w:val="both"/>
        <w:rPr>
          <w:b/>
          <w:szCs w:val="24"/>
        </w:rPr>
      </w:pPr>
    </w:p>
    <w:p w:rsidR="003F4F42" w:rsidRPr="00DC21AA" w:rsidRDefault="003F4F42" w:rsidP="003F4F42">
      <w:pPr>
        <w:pStyle w:val="Bezodstpw"/>
        <w:spacing w:line="276" w:lineRule="auto"/>
        <w:jc w:val="both"/>
        <w:rPr>
          <w:szCs w:val="24"/>
        </w:rPr>
      </w:pPr>
    </w:p>
    <w:p w:rsidR="003F4F42" w:rsidRDefault="003F4F42" w:rsidP="003F4F42">
      <w:pPr>
        <w:jc w:val="center"/>
        <w:rPr>
          <w:b/>
        </w:rPr>
      </w:pPr>
      <w:r w:rsidRPr="00C00444">
        <w:rPr>
          <w:b/>
        </w:rPr>
        <w:t>MODYFIKACJA SIWZ</w:t>
      </w:r>
    </w:p>
    <w:p w:rsidR="003F4F42" w:rsidRPr="00C00444" w:rsidRDefault="003F4F42" w:rsidP="003F4F42">
      <w:pPr>
        <w:ind w:firstLine="708"/>
        <w:jc w:val="both"/>
      </w:pPr>
      <w:r>
        <w:t>Zamawiający działając na podstawie art. 38 ust. 4 ustawy PZP, modyfikuje zapis załącznika nr 2 do SIWZ PAKIET 16 poz. 4, 5 i 6. Zapis otrzymuje następujące brzmienie: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479"/>
        <w:gridCol w:w="4133"/>
        <w:gridCol w:w="987"/>
        <w:gridCol w:w="1276"/>
        <w:gridCol w:w="987"/>
        <w:gridCol w:w="1301"/>
        <w:gridCol w:w="914"/>
        <w:gridCol w:w="1301"/>
        <w:gridCol w:w="1301"/>
        <w:gridCol w:w="1465"/>
      </w:tblGrid>
      <w:tr w:rsidR="003F4F42" w:rsidRPr="001D0051" w:rsidTr="003F4F42">
        <w:trPr>
          <w:trHeight w:val="920"/>
        </w:trPr>
        <w:tc>
          <w:tcPr>
            <w:tcW w:w="169" w:type="pct"/>
            <w:shd w:val="clear" w:color="000000" w:fill="D9D9D9"/>
            <w:vAlign w:val="center"/>
            <w:hideMark/>
          </w:tcPr>
          <w:p w:rsidR="003F4F42" w:rsidRPr="001D0051" w:rsidRDefault="003F4F42" w:rsidP="003F4F42">
            <w:pPr>
              <w:jc w:val="center"/>
              <w:rPr>
                <w:b/>
                <w:bCs/>
                <w:color w:val="000000"/>
                <w:sz w:val="20"/>
                <w:szCs w:val="20"/>
              </w:rPr>
            </w:pPr>
            <w:r w:rsidRPr="001D0051">
              <w:rPr>
                <w:b/>
                <w:bCs/>
                <w:color w:val="000000"/>
                <w:sz w:val="20"/>
                <w:szCs w:val="20"/>
              </w:rPr>
              <w:t>L.p.</w:t>
            </w:r>
          </w:p>
        </w:tc>
        <w:tc>
          <w:tcPr>
            <w:tcW w:w="1461" w:type="pct"/>
            <w:shd w:val="clear" w:color="000000" w:fill="D9D9D9"/>
            <w:vAlign w:val="center"/>
            <w:hideMark/>
          </w:tcPr>
          <w:p w:rsidR="003F4F42" w:rsidRPr="001D0051" w:rsidRDefault="003F4F42" w:rsidP="003F4F42">
            <w:pPr>
              <w:jc w:val="center"/>
              <w:rPr>
                <w:b/>
                <w:bCs/>
                <w:color w:val="000000"/>
                <w:sz w:val="20"/>
                <w:szCs w:val="20"/>
              </w:rPr>
            </w:pPr>
            <w:r w:rsidRPr="001D0051">
              <w:rPr>
                <w:b/>
                <w:bCs/>
                <w:color w:val="000000"/>
                <w:sz w:val="20"/>
                <w:szCs w:val="20"/>
              </w:rPr>
              <w:t>Przedmiot zamówienia</w:t>
            </w:r>
          </w:p>
        </w:tc>
        <w:tc>
          <w:tcPr>
            <w:tcW w:w="349" w:type="pct"/>
            <w:shd w:val="clear" w:color="000000" w:fill="D9D9D9"/>
            <w:vAlign w:val="center"/>
            <w:hideMark/>
          </w:tcPr>
          <w:p w:rsidR="003F4F42" w:rsidRPr="001D0051" w:rsidRDefault="003F4F42" w:rsidP="003F4F42">
            <w:pPr>
              <w:jc w:val="center"/>
              <w:rPr>
                <w:b/>
                <w:bCs/>
                <w:color w:val="000000"/>
                <w:sz w:val="20"/>
                <w:szCs w:val="20"/>
              </w:rPr>
            </w:pPr>
            <w:r w:rsidRPr="001D0051">
              <w:rPr>
                <w:b/>
                <w:bCs/>
                <w:color w:val="000000"/>
                <w:sz w:val="20"/>
                <w:szCs w:val="20"/>
              </w:rPr>
              <w:t>Ilość w op</w:t>
            </w:r>
            <w:r>
              <w:rPr>
                <w:b/>
                <w:bCs/>
                <w:color w:val="000000"/>
                <w:sz w:val="20"/>
                <w:szCs w:val="20"/>
              </w:rPr>
              <w:t>.</w:t>
            </w:r>
          </w:p>
        </w:tc>
        <w:tc>
          <w:tcPr>
            <w:tcW w:w="451" w:type="pct"/>
            <w:shd w:val="clear" w:color="000000" w:fill="D9D9D9"/>
            <w:vAlign w:val="center"/>
            <w:hideMark/>
          </w:tcPr>
          <w:p w:rsidR="003F4F42" w:rsidRPr="001D0051" w:rsidRDefault="003F4F42" w:rsidP="003F4F42">
            <w:pPr>
              <w:jc w:val="center"/>
              <w:rPr>
                <w:b/>
                <w:bCs/>
                <w:color w:val="000000"/>
                <w:sz w:val="20"/>
                <w:szCs w:val="20"/>
              </w:rPr>
            </w:pPr>
            <w:r w:rsidRPr="001D0051">
              <w:rPr>
                <w:b/>
                <w:bCs/>
                <w:color w:val="000000"/>
                <w:sz w:val="20"/>
                <w:szCs w:val="20"/>
              </w:rPr>
              <w:t>Jednostka miary</w:t>
            </w:r>
          </w:p>
        </w:tc>
        <w:tc>
          <w:tcPr>
            <w:tcW w:w="349" w:type="pct"/>
            <w:shd w:val="clear" w:color="000000" w:fill="D9D9D9"/>
            <w:vAlign w:val="center"/>
            <w:hideMark/>
          </w:tcPr>
          <w:p w:rsidR="003F4F42" w:rsidRPr="001D0051" w:rsidRDefault="003F4F42" w:rsidP="003F4F42">
            <w:pPr>
              <w:jc w:val="center"/>
              <w:rPr>
                <w:b/>
                <w:bCs/>
                <w:color w:val="000000"/>
                <w:sz w:val="20"/>
                <w:szCs w:val="20"/>
              </w:rPr>
            </w:pPr>
            <w:r w:rsidRPr="001D0051">
              <w:rPr>
                <w:b/>
                <w:bCs/>
                <w:color w:val="000000"/>
                <w:sz w:val="20"/>
                <w:szCs w:val="20"/>
              </w:rPr>
              <w:t>Wartość jednostkowa netto [zł]</w:t>
            </w:r>
          </w:p>
        </w:tc>
        <w:tc>
          <w:tcPr>
            <w:tcW w:w="460" w:type="pct"/>
            <w:shd w:val="clear" w:color="000000" w:fill="D9D9D9"/>
            <w:vAlign w:val="center"/>
            <w:hideMark/>
          </w:tcPr>
          <w:p w:rsidR="003F4F42" w:rsidRPr="001D0051" w:rsidRDefault="003F4F42" w:rsidP="003F4F42">
            <w:pPr>
              <w:jc w:val="center"/>
              <w:rPr>
                <w:b/>
                <w:bCs/>
                <w:color w:val="000000"/>
                <w:sz w:val="20"/>
                <w:szCs w:val="20"/>
              </w:rPr>
            </w:pPr>
            <w:r w:rsidRPr="001D0051">
              <w:rPr>
                <w:b/>
                <w:bCs/>
                <w:color w:val="000000"/>
                <w:sz w:val="20"/>
                <w:szCs w:val="20"/>
              </w:rPr>
              <w:t>Cena jednostkowa brutto [zł]</w:t>
            </w:r>
          </w:p>
        </w:tc>
        <w:tc>
          <w:tcPr>
            <w:tcW w:w="323" w:type="pct"/>
            <w:shd w:val="clear" w:color="000000" w:fill="D9D9D9"/>
            <w:vAlign w:val="center"/>
            <w:hideMark/>
          </w:tcPr>
          <w:p w:rsidR="003F4F42" w:rsidRPr="001D0051" w:rsidRDefault="003F4F42" w:rsidP="003F4F42">
            <w:pPr>
              <w:jc w:val="center"/>
              <w:rPr>
                <w:b/>
                <w:bCs/>
                <w:sz w:val="20"/>
                <w:szCs w:val="20"/>
              </w:rPr>
            </w:pPr>
            <w:r w:rsidRPr="001D0051">
              <w:rPr>
                <w:b/>
                <w:bCs/>
                <w:sz w:val="20"/>
                <w:szCs w:val="20"/>
              </w:rPr>
              <w:t>Ilość</w:t>
            </w:r>
          </w:p>
          <w:p w:rsidR="003F4F42" w:rsidRPr="001D0051" w:rsidRDefault="003F4F42" w:rsidP="003F4F42">
            <w:pPr>
              <w:jc w:val="center"/>
              <w:rPr>
                <w:b/>
                <w:bCs/>
                <w:sz w:val="20"/>
                <w:szCs w:val="20"/>
              </w:rPr>
            </w:pPr>
            <w:r w:rsidRPr="001D0051">
              <w:rPr>
                <w:b/>
                <w:bCs/>
                <w:sz w:val="20"/>
                <w:szCs w:val="20"/>
              </w:rPr>
              <w:t>j.m.</w:t>
            </w:r>
          </w:p>
        </w:tc>
        <w:tc>
          <w:tcPr>
            <w:tcW w:w="460" w:type="pct"/>
            <w:shd w:val="clear" w:color="000000" w:fill="D9D9D9"/>
            <w:vAlign w:val="center"/>
            <w:hideMark/>
          </w:tcPr>
          <w:p w:rsidR="003F4F42" w:rsidRPr="001D0051" w:rsidRDefault="003F4F42" w:rsidP="003F4F42">
            <w:pPr>
              <w:jc w:val="center"/>
              <w:rPr>
                <w:b/>
                <w:bCs/>
                <w:color w:val="000000"/>
                <w:sz w:val="20"/>
                <w:szCs w:val="20"/>
              </w:rPr>
            </w:pPr>
            <w:r w:rsidRPr="001D0051">
              <w:rPr>
                <w:b/>
                <w:bCs/>
                <w:color w:val="000000"/>
                <w:sz w:val="20"/>
                <w:szCs w:val="20"/>
              </w:rPr>
              <w:t>Wartość netto [zł]</w:t>
            </w:r>
          </w:p>
        </w:tc>
        <w:tc>
          <w:tcPr>
            <w:tcW w:w="460" w:type="pct"/>
            <w:shd w:val="clear" w:color="000000" w:fill="D9D9D9"/>
            <w:vAlign w:val="center"/>
            <w:hideMark/>
          </w:tcPr>
          <w:p w:rsidR="003F4F42" w:rsidRPr="001D0051" w:rsidRDefault="003F4F42" w:rsidP="003F4F42">
            <w:pPr>
              <w:jc w:val="center"/>
              <w:rPr>
                <w:b/>
                <w:bCs/>
                <w:color w:val="000000"/>
                <w:sz w:val="20"/>
                <w:szCs w:val="20"/>
              </w:rPr>
            </w:pPr>
            <w:r w:rsidRPr="001D0051">
              <w:rPr>
                <w:b/>
                <w:bCs/>
                <w:color w:val="000000"/>
                <w:sz w:val="20"/>
                <w:szCs w:val="20"/>
              </w:rPr>
              <w:t>Cena brutto [zł]</w:t>
            </w:r>
          </w:p>
        </w:tc>
        <w:tc>
          <w:tcPr>
            <w:tcW w:w="518" w:type="pct"/>
            <w:shd w:val="clear" w:color="000000" w:fill="D9D9D9"/>
            <w:vAlign w:val="center"/>
            <w:hideMark/>
          </w:tcPr>
          <w:p w:rsidR="003F4F42" w:rsidRPr="001D0051" w:rsidRDefault="003F4F42" w:rsidP="003F4F42">
            <w:pPr>
              <w:jc w:val="center"/>
              <w:rPr>
                <w:b/>
                <w:bCs/>
                <w:color w:val="000000"/>
                <w:sz w:val="20"/>
                <w:szCs w:val="20"/>
              </w:rPr>
            </w:pPr>
            <w:r w:rsidRPr="001D0051">
              <w:rPr>
                <w:b/>
                <w:bCs/>
                <w:sz w:val="20"/>
                <w:szCs w:val="20"/>
              </w:rPr>
              <w:t>nazwa handlowa, nr katalogowy, nr str. w mat. inf.</w:t>
            </w:r>
          </w:p>
        </w:tc>
      </w:tr>
      <w:tr w:rsidR="003F4F42" w:rsidRPr="001D0051" w:rsidTr="003F4F42">
        <w:trPr>
          <w:trHeight w:val="315"/>
        </w:trPr>
        <w:tc>
          <w:tcPr>
            <w:tcW w:w="5000" w:type="pct"/>
            <w:gridSpan w:val="10"/>
            <w:shd w:val="clear" w:color="000000" w:fill="FFFFFF"/>
            <w:vAlign w:val="center"/>
            <w:hideMark/>
          </w:tcPr>
          <w:p w:rsidR="003F4F42" w:rsidRPr="001D0051" w:rsidRDefault="003F4F42" w:rsidP="003F4F42">
            <w:pPr>
              <w:rPr>
                <w:b/>
                <w:bCs/>
                <w:color w:val="000000"/>
                <w:sz w:val="20"/>
                <w:szCs w:val="20"/>
              </w:rPr>
            </w:pPr>
            <w:r w:rsidRPr="001D0051">
              <w:rPr>
                <w:b/>
                <w:bCs/>
                <w:sz w:val="20"/>
                <w:szCs w:val="20"/>
              </w:rPr>
              <w:t xml:space="preserve">PAKIET NR 16 </w:t>
            </w:r>
            <w:r w:rsidRPr="001D0051">
              <w:rPr>
                <w:b/>
                <w:bCs/>
                <w:color w:val="000000"/>
                <w:sz w:val="20"/>
                <w:szCs w:val="20"/>
              </w:rPr>
              <w:t>Materiały i akcesoria do witrektomii przedniej i tylnej z możliwością fakoemulsyfikacji</w:t>
            </w:r>
            <w:r w:rsidRPr="001D0051">
              <w:rPr>
                <w:color w:val="000000"/>
                <w:sz w:val="20"/>
                <w:szCs w:val="20"/>
              </w:rPr>
              <w:t xml:space="preserve"> 33141620-2 Zestawy medyczne, 33140000-3 Materiały medyczne;</w:t>
            </w:r>
          </w:p>
        </w:tc>
      </w:tr>
      <w:tr w:rsidR="003F4F42" w:rsidRPr="001D0051" w:rsidTr="003F4F42">
        <w:trPr>
          <w:trHeight w:val="408"/>
        </w:trPr>
        <w:tc>
          <w:tcPr>
            <w:tcW w:w="169" w:type="pct"/>
            <w:shd w:val="clear" w:color="auto" w:fill="auto"/>
            <w:vAlign w:val="center"/>
            <w:hideMark/>
          </w:tcPr>
          <w:p w:rsidR="003F4F42" w:rsidRPr="001D0051" w:rsidRDefault="003F4F42" w:rsidP="003F4F42">
            <w:pPr>
              <w:rPr>
                <w:color w:val="000000"/>
                <w:sz w:val="20"/>
                <w:szCs w:val="20"/>
              </w:rPr>
            </w:pPr>
            <w:r>
              <w:rPr>
                <w:color w:val="000000"/>
                <w:sz w:val="20"/>
                <w:szCs w:val="20"/>
              </w:rPr>
              <w:t>…</w:t>
            </w:r>
          </w:p>
        </w:tc>
        <w:tc>
          <w:tcPr>
            <w:tcW w:w="1461" w:type="pct"/>
            <w:shd w:val="clear" w:color="auto" w:fill="auto"/>
            <w:vAlign w:val="center"/>
            <w:hideMark/>
          </w:tcPr>
          <w:p w:rsidR="003F4F42" w:rsidRPr="001D0051" w:rsidRDefault="003F4F42" w:rsidP="003F4F42">
            <w:pPr>
              <w:rPr>
                <w:color w:val="000000"/>
                <w:sz w:val="20"/>
                <w:szCs w:val="20"/>
              </w:rPr>
            </w:pPr>
            <w:r>
              <w:rPr>
                <w:color w:val="000000"/>
                <w:sz w:val="20"/>
                <w:szCs w:val="20"/>
              </w:rPr>
              <w:t>…</w:t>
            </w:r>
          </w:p>
        </w:tc>
        <w:tc>
          <w:tcPr>
            <w:tcW w:w="349" w:type="pct"/>
            <w:shd w:val="clear" w:color="auto" w:fill="auto"/>
            <w:vAlign w:val="center"/>
            <w:hideMark/>
          </w:tcPr>
          <w:p w:rsidR="003F4F42" w:rsidRPr="001D0051" w:rsidRDefault="003F4F42" w:rsidP="003F4F42">
            <w:pPr>
              <w:jc w:val="center"/>
              <w:rPr>
                <w:color w:val="000000"/>
                <w:sz w:val="20"/>
                <w:szCs w:val="20"/>
              </w:rPr>
            </w:pPr>
            <w:r>
              <w:rPr>
                <w:color w:val="000000"/>
                <w:sz w:val="20"/>
                <w:szCs w:val="20"/>
              </w:rPr>
              <w:t>…</w:t>
            </w:r>
          </w:p>
        </w:tc>
        <w:tc>
          <w:tcPr>
            <w:tcW w:w="451" w:type="pct"/>
            <w:shd w:val="clear" w:color="auto" w:fill="auto"/>
            <w:vAlign w:val="center"/>
            <w:hideMark/>
          </w:tcPr>
          <w:p w:rsidR="003F4F42" w:rsidRPr="001D0051" w:rsidRDefault="003F4F42" w:rsidP="003F4F42">
            <w:pPr>
              <w:jc w:val="center"/>
              <w:rPr>
                <w:color w:val="000000"/>
                <w:sz w:val="20"/>
                <w:szCs w:val="20"/>
              </w:rPr>
            </w:pPr>
            <w:r>
              <w:rPr>
                <w:color w:val="000000"/>
                <w:sz w:val="20"/>
                <w:szCs w:val="20"/>
              </w:rPr>
              <w:t>…</w:t>
            </w:r>
          </w:p>
        </w:tc>
        <w:tc>
          <w:tcPr>
            <w:tcW w:w="349" w:type="pct"/>
            <w:shd w:val="clear" w:color="auto" w:fill="auto"/>
            <w:vAlign w:val="center"/>
            <w:hideMark/>
          </w:tcPr>
          <w:p w:rsidR="003F4F42" w:rsidRPr="001D0051" w:rsidRDefault="003F4F42" w:rsidP="003F4F42">
            <w:pPr>
              <w:jc w:val="center"/>
              <w:rPr>
                <w:color w:val="000000"/>
                <w:sz w:val="20"/>
                <w:szCs w:val="20"/>
              </w:rPr>
            </w:pPr>
            <w:r>
              <w:rPr>
                <w:color w:val="000000"/>
                <w:sz w:val="20"/>
                <w:szCs w:val="20"/>
              </w:rPr>
              <w:t>…</w:t>
            </w:r>
          </w:p>
        </w:tc>
        <w:tc>
          <w:tcPr>
            <w:tcW w:w="460" w:type="pct"/>
            <w:shd w:val="clear" w:color="auto" w:fill="auto"/>
            <w:vAlign w:val="center"/>
            <w:hideMark/>
          </w:tcPr>
          <w:p w:rsidR="003F4F42" w:rsidRPr="001D0051" w:rsidRDefault="003F4F42" w:rsidP="003F4F42">
            <w:pPr>
              <w:jc w:val="center"/>
              <w:rPr>
                <w:color w:val="000000"/>
                <w:sz w:val="20"/>
                <w:szCs w:val="20"/>
              </w:rPr>
            </w:pPr>
            <w:r>
              <w:rPr>
                <w:color w:val="000000"/>
                <w:sz w:val="20"/>
                <w:szCs w:val="20"/>
              </w:rPr>
              <w:t>…</w:t>
            </w:r>
          </w:p>
        </w:tc>
        <w:tc>
          <w:tcPr>
            <w:tcW w:w="323" w:type="pct"/>
            <w:shd w:val="clear" w:color="auto" w:fill="auto"/>
            <w:vAlign w:val="center"/>
            <w:hideMark/>
          </w:tcPr>
          <w:p w:rsidR="003F4F42" w:rsidRPr="001D0051" w:rsidRDefault="003F4F42" w:rsidP="003F4F42">
            <w:pPr>
              <w:jc w:val="center"/>
              <w:rPr>
                <w:b/>
                <w:bCs/>
                <w:sz w:val="20"/>
                <w:szCs w:val="20"/>
              </w:rPr>
            </w:pPr>
            <w:r>
              <w:rPr>
                <w:b/>
                <w:bCs/>
                <w:sz w:val="20"/>
                <w:szCs w:val="20"/>
              </w:rPr>
              <w:t>…</w:t>
            </w:r>
          </w:p>
        </w:tc>
        <w:tc>
          <w:tcPr>
            <w:tcW w:w="460" w:type="pct"/>
            <w:shd w:val="clear" w:color="auto" w:fill="auto"/>
            <w:vAlign w:val="center"/>
            <w:hideMark/>
          </w:tcPr>
          <w:p w:rsidR="003F4F42" w:rsidRPr="001D0051" w:rsidRDefault="003F4F42" w:rsidP="003F4F42">
            <w:pPr>
              <w:jc w:val="center"/>
              <w:rPr>
                <w:color w:val="000000"/>
                <w:sz w:val="20"/>
                <w:szCs w:val="20"/>
              </w:rPr>
            </w:pPr>
            <w:r>
              <w:rPr>
                <w:color w:val="000000"/>
                <w:sz w:val="20"/>
                <w:szCs w:val="20"/>
              </w:rPr>
              <w:t>…</w:t>
            </w:r>
          </w:p>
        </w:tc>
        <w:tc>
          <w:tcPr>
            <w:tcW w:w="460" w:type="pct"/>
            <w:shd w:val="clear" w:color="auto" w:fill="auto"/>
            <w:vAlign w:val="center"/>
            <w:hideMark/>
          </w:tcPr>
          <w:p w:rsidR="003F4F42" w:rsidRPr="001D0051" w:rsidRDefault="003F4F42" w:rsidP="003F4F42">
            <w:pPr>
              <w:jc w:val="center"/>
              <w:rPr>
                <w:color w:val="000000"/>
                <w:sz w:val="20"/>
                <w:szCs w:val="20"/>
              </w:rPr>
            </w:pPr>
            <w:r>
              <w:rPr>
                <w:color w:val="000000"/>
                <w:sz w:val="20"/>
                <w:szCs w:val="20"/>
              </w:rPr>
              <w:t>…</w:t>
            </w:r>
          </w:p>
        </w:tc>
        <w:tc>
          <w:tcPr>
            <w:tcW w:w="518" w:type="pct"/>
            <w:shd w:val="clear" w:color="auto" w:fill="auto"/>
            <w:vAlign w:val="center"/>
          </w:tcPr>
          <w:p w:rsidR="003F4F42" w:rsidRPr="001D0051" w:rsidRDefault="003F4F42" w:rsidP="003F4F42">
            <w:pPr>
              <w:rPr>
                <w:color w:val="000000"/>
                <w:sz w:val="20"/>
                <w:szCs w:val="20"/>
                <w:lang w:val="en-US"/>
              </w:rPr>
            </w:pPr>
            <w:r>
              <w:rPr>
                <w:color w:val="000000"/>
                <w:sz w:val="20"/>
                <w:szCs w:val="20"/>
                <w:lang w:val="en-US"/>
              </w:rPr>
              <w:t>…</w:t>
            </w:r>
          </w:p>
        </w:tc>
      </w:tr>
      <w:tr w:rsidR="003F4F42" w:rsidRPr="001D0051" w:rsidTr="003F4F42">
        <w:trPr>
          <w:trHeight w:val="978"/>
        </w:trPr>
        <w:tc>
          <w:tcPr>
            <w:tcW w:w="169" w:type="pct"/>
            <w:shd w:val="clear" w:color="auto" w:fill="auto"/>
            <w:vAlign w:val="center"/>
            <w:hideMark/>
          </w:tcPr>
          <w:p w:rsidR="003F4F42" w:rsidRPr="001D0051" w:rsidRDefault="003F4F42" w:rsidP="003F4F42">
            <w:pPr>
              <w:rPr>
                <w:color w:val="000000"/>
                <w:sz w:val="20"/>
                <w:szCs w:val="20"/>
              </w:rPr>
            </w:pPr>
            <w:r w:rsidRPr="001D0051">
              <w:rPr>
                <w:color w:val="000000"/>
                <w:sz w:val="20"/>
                <w:szCs w:val="20"/>
              </w:rPr>
              <w:t>4.</w:t>
            </w:r>
          </w:p>
        </w:tc>
        <w:tc>
          <w:tcPr>
            <w:tcW w:w="1461" w:type="pct"/>
            <w:shd w:val="clear" w:color="auto" w:fill="auto"/>
            <w:vAlign w:val="center"/>
            <w:hideMark/>
          </w:tcPr>
          <w:p w:rsidR="003F4F42" w:rsidRPr="001D0051" w:rsidRDefault="003F4F42" w:rsidP="003F4F42">
            <w:pPr>
              <w:rPr>
                <w:color w:val="000000"/>
                <w:sz w:val="20"/>
                <w:szCs w:val="20"/>
              </w:rPr>
            </w:pPr>
            <w:r w:rsidRPr="001D0051">
              <w:rPr>
                <w:color w:val="000000"/>
                <w:sz w:val="20"/>
                <w:szCs w:val="20"/>
              </w:rPr>
              <w:t>Jednorazowe końcówki do wielorazowego uchwytu ( poz.2)</w:t>
            </w:r>
          </w:p>
          <w:p w:rsidR="003F4F42" w:rsidRPr="001D0051" w:rsidRDefault="003F4F42" w:rsidP="003F4F42">
            <w:pPr>
              <w:rPr>
                <w:color w:val="000000"/>
                <w:sz w:val="20"/>
                <w:szCs w:val="20"/>
              </w:rPr>
            </w:pPr>
            <w:r w:rsidRPr="001D0051">
              <w:rPr>
                <w:color w:val="000000"/>
                <w:sz w:val="20"/>
                <w:szCs w:val="20"/>
              </w:rPr>
              <w:t>1.       nożyczki zakrzywione 23G</w:t>
            </w:r>
          </w:p>
          <w:p w:rsidR="003F4F42" w:rsidRPr="001D0051" w:rsidRDefault="003F4F42" w:rsidP="003F4F42">
            <w:pPr>
              <w:rPr>
                <w:color w:val="000000"/>
                <w:sz w:val="20"/>
                <w:szCs w:val="20"/>
              </w:rPr>
            </w:pPr>
            <w:r w:rsidRPr="001D0051">
              <w:rPr>
                <w:color w:val="000000"/>
                <w:sz w:val="20"/>
                <w:szCs w:val="20"/>
              </w:rPr>
              <w:t>2.       nożyczki pionowe 23G</w:t>
            </w:r>
          </w:p>
        </w:tc>
        <w:tc>
          <w:tcPr>
            <w:tcW w:w="349" w:type="pct"/>
            <w:shd w:val="clear" w:color="auto" w:fill="auto"/>
            <w:vAlign w:val="center"/>
            <w:hideMark/>
          </w:tcPr>
          <w:p w:rsidR="003F4F42" w:rsidRPr="00AE5D4E" w:rsidRDefault="003F4F42" w:rsidP="003F4F42">
            <w:pPr>
              <w:jc w:val="center"/>
              <w:rPr>
                <w:b/>
                <w:color w:val="000000"/>
                <w:sz w:val="20"/>
                <w:szCs w:val="20"/>
                <w:u w:val="single"/>
              </w:rPr>
            </w:pPr>
            <w:r w:rsidRPr="00AE5D4E">
              <w:rPr>
                <w:b/>
                <w:color w:val="000000"/>
                <w:sz w:val="20"/>
                <w:szCs w:val="20"/>
                <w:u w:val="single"/>
              </w:rPr>
              <w:t>6 sztuk</w:t>
            </w:r>
          </w:p>
        </w:tc>
        <w:tc>
          <w:tcPr>
            <w:tcW w:w="451" w:type="pct"/>
            <w:shd w:val="clear" w:color="auto" w:fill="auto"/>
            <w:vAlign w:val="center"/>
            <w:hideMark/>
          </w:tcPr>
          <w:p w:rsidR="003F4F42" w:rsidRPr="00AE5D4E" w:rsidRDefault="003F4F42" w:rsidP="003F4F42">
            <w:pPr>
              <w:jc w:val="center"/>
              <w:rPr>
                <w:b/>
                <w:color w:val="000000"/>
                <w:sz w:val="20"/>
                <w:szCs w:val="20"/>
                <w:u w:val="single"/>
              </w:rPr>
            </w:pPr>
            <w:r w:rsidRPr="00AE5D4E">
              <w:rPr>
                <w:b/>
                <w:color w:val="000000"/>
                <w:sz w:val="20"/>
                <w:szCs w:val="20"/>
                <w:u w:val="single"/>
              </w:rPr>
              <w:t>opakowanie</w:t>
            </w:r>
          </w:p>
        </w:tc>
        <w:tc>
          <w:tcPr>
            <w:tcW w:w="349" w:type="pct"/>
            <w:shd w:val="clear" w:color="auto" w:fill="auto"/>
            <w:vAlign w:val="center"/>
            <w:hideMark/>
          </w:tcPr>
          <w:p w:rsidR="003F4F42" w:rsidRPr="001D0051" w:rsidRDefault="003F4F42" w:rsidP="003F4F42">
            <w:pPr>
              <w:jc w:val="center"/>
              <w:rPr>
                <w:color w:val="000000"/>
                <w:sz w:val="20"/>
                <w:szCs w:val="20"/>
              </w:rPr>
            </w:pPr>
          </w:p>
        </w:tc>
        <w:tc>
          <w:tcPr>
            <w:tcW w:w="460" w:type="pct"/>
            <w:shd w:val="clear" w:color="auto" w:fill="auto"/>
            <w:vAlign w:val="center"/>
            <w:hideMark/>
          </w:tcPr>
          <w:p w:rsidR="003F4F42" w:rsidRPr="001D0051" w:rsidRDefault="003F4F42" w:rsidP="003F4F42">
            <w:pPr>
              <w:jc w:val="center"/>
              <w:rPr>
                <w:color w:val="000000"/>
                <w:sz w:val="20"/>
                <w:szCs w:val="20"/>
              </w:rPr>
            </w:pPr>
          </w:p>
        </w:tc>
        <w:tc>
          <w:tcPr>
            <w:tcW w:w="323" w:type="pct"/>
            <w:shd w:val="clear" w:color="auto" w:fill="auto"/>
            <w:vAlign w:val="center"/>
            <w:hideMark/>
          </w:tcPr>
          <w:p w:rsidR="003F4F42" w:rsidRPr="001D0051" w:rsidRDefault="003F4F42" w:rsidP="003F4F42">
            <w:pPr>
              <w:jc w:val="center"/>
              <w:rPr>
                <w:b/>
                <w:bCs/>
                <w:sz w:val="20"/>
                <w:szCs w:val="20"/>
              </w:rPr>
            </w:pPr>
            <w:r w:rsidRPr="001D0051">
              <w:rPr>
                <w:b/>
                <w:bCs/>
                <w:sz w:val="20"/>
                <w:szCs w:val="20"/>
              </w:rPr>
              <w:t>20</w:t>
            </w:r>
          </w:p>
        </w:tc>
        <w:tc>
          <w:tcPr>
            <w:tcW w:w="460" w:type="pct"/>
            <w:shd w:val="clear" w:color="auto" w:fill="auto"/>
            <w:vAlign w:val="center"/>
            <w:hideMark/>
          </w:tcPr>
          <w:p w:rsidR="003F4F42" w:rsidRPr="001D0051" w:rsidRDefault="003F4F42" w:rsidP="003F4F42">
            <w:pPr>
              <w:jc w:val="center"/>
              <w:rPr>
                <w:color w:val="000000"/>
                <w:sz w:val="20"/>
                <w:szCs w:val="20"/>
              </w:rPr>
            </w:pPr>
          </w:p>
        </w:tc>
        <w:tc>
          <w:tcPr>
            <w:tcW w:w="460" w:type="pct"/>
            <w:shd w:val="clear" w:color="auto" w:fill="auto"/>
            <w:vAlign w:val="center"/>
            <w:hideMark/>
          </w:tcPr>
          <w:p w:rsidR="003F4F42" w:rsidRPr="001D0051" w:rsidRDefault="003F4F42" w:rsidP="003F4F42">
            <w:pPr>
              <w:jc w:val="center"/>
              <w:rPr>
                <w:color w:val="000000"/>
                <w:sz w:val="20"/>
                <w:szCs w:val="20"/>
              </w:rPr>
            </w:pPr>
          </w:p>
        </w:tc>
        <w:tc>
          <w:tcPr>
            <w:tcW w:w="518" w:type="pct"/>
            <w:shd w:val="clear" w:color="auto" w:fill="auto"/>
            <w:vAlign w:val="center"/>
          </w:tcPr>
          <w:p w:rsidR="003F4F42" w:rsidRPr="001D0051" w:rsidRDefault="003F4F42" w:rsidP="003F4F42">
            <w:pPr>
              <w:rPr>
                <w:color w:val="000000"/>
                <w:sz w:val="20"/>
                <w:szCs w:val="20"/>
                <w:lang w:val="en-US"/>
              </w:rPr>
            </w:pPr>
            <w:r w:rsidRPr="001D0051">
              <w:rPr>
                <w:color w:val="000000"/>
                <w:sz w:val="20"/>
                <w:szCs w:val="20"/>
              </w:rPr>
              <w:t> </w:t>
            </w:r>
          </w:p>
        </w:tc>
      </w:tr>
      <w:tr w:rsidR="003F4F42" w:rsidRPr="001D0051" w:rsidTr="003F4F42">
        <w:trPr>
          <w:trHeight w:val="397"/>
        </w:trPr>
        <w:tc>
          <w:tcPr>
            <w:tcW w:w="169" w:type="pct"/>
            <w:shd w:val="clear" w:color="auto" w:fill="auto"/>
            <w:vAlign w:val="center"/>
            <w:hideMark/>
          </w:tcPr>
          <w:p w:rsidR="003F4F42" w:rsidRPr="001D0051" w:rsidRDefault="003F4F42" w:rsidP="003F4F42">
            <w:pPr>
              <w:rPr>
                <w:color w:val="000000"/>
                <w:sz w:val="20"/>
                <w:szCs w:val="20"/>
              </w:rPr>
            </w:pPr>
            <w:r w:rsidRPr="001D0051">
              <w:rPr>
                <w:color w:val="000000"/>
                <w:sz w:val="20"/>
                <w:szCs w:val="20"/>
              </w:rPr>
              <w:t>5.</w:t>
            </w:r>
          </w:p>
        </w:tc>
        <w:tc>
          <w:tcPr>
            <w:tcW w:w="1461" w:type="pct"/>
            <w:shd w:val="clear" w:color="auto" w:fill="auto"/>
            <w:vAlign w:val="center"/>
            <w:hideMark/>
          </w:tcPr>
          <w:p w:rsidR="003F4F42" w:rsidRPr="001D0051" w:rsidRDefault="003F4F42" w:rsidP="003F4F42">
            <w:pPr>
              <w:rPr>
                <w:color w:val="000000"/>
                <w:sz w:val="20"/>
                <w:szCs w:val="20"/>
              </w:rPr>
            </w:pPr>
            <w:r w:rsidRPr="001D0051">
              <w:rPr>
                <w:color w:val="000000"/>
                <w:sz w:val="20"/>
                <w:szCs w:val="20"/>
              </w:rPr>
              <w:t xml:space="preserve">Jednorazowa igła fletowa 23G i 25G </w:t>
            </w:r>
          </w:p>
        </w:tc>
        <w:tc>
          <w:tcPr>
            <w:tcW w:w="349" w:type="pct"/>
            <w:shd w:val="clear" w:color="auto" w:fill="auto"/>
            <w:vAlign w:val="center"/>
            <w:hideMark/>
          </w:tcPr>
          <w:p w:rsidR="003F4F42" w:rsidRPr="001D0051" w:rsidRDefault="003F4F42" w:rsidP="003F4F42">
            <w:pPr>
              <w:jc w:val="center"/>
              <w:rPr>
                <w:color w:val="000000"/>
                <w:sz w:val="20"/>
                <w:szCs w:val="20"/>
              </w:rPr>
            </w:pPr>
            <w:r w:rsidRPr="001D0051">
              <w:rPr>
                <w:color w:val="000000"/>
                <w:sz w:val="20"/>
                <w:szCs w:val="20"/>
              </w:rPr>
              <w:t>6 sztuk</w:t>
            </w:r>
          </w:p>
        </w:tc>
        <w:tc>
          <w:tcPr>
            <w:tcW w:w="451" w:type="pct"/>
            <w:shd w:val="clear" w:color="auto" w:fill="auto"/>
            <w:vAlign w:val="center"/>
            <w:hideMark/>
          </w:tcPr>
          <w:p w:rsidR="003F4F42" w:rsidRPr="00AE5D4E" w:rsidRDefault="003F4F42" w:rsidP="003F4F42">
            <w:pPr>
              <w:jc w:val="center"/>
              <w:rPr>
                <w:b/>
                <w:color w:val="000000"/>
                <w:sz w:val="20"/>
                <w:szCs w:val="20"/>
                <w:u w:val="single"/>
              </w:rPr>
            </w:pPr>
            <w:r w:rsidRPr="00AE5D4E">
              <w:rPr>
                <w:b/>
                <w:color w:val="000000"/>
                <w:sz w:val="20"/>
                <w:szCs w:val="20"/>
                <w:u w:val="single"/>
              </w:rPr>
              <w:t>opakowanie</w:t>
            </w:r>
          </w:p>
        </w:tc>
        <w:tc>
          <w:tcPr>
            <w:tcW w:w="349" w:type="pct"/>
            <w:shd w:val="clear" w:color="auto" w:fill="auto"/>
            <w:vAlign w:val="center"/>
            <w:hideMark/>
          </w:tcPr>
          <w:p w:rsidR="003F4F42" w:rsidRPr="001D0051" w:rsidRDefault="003F4F42" w:rsidP="003F4F42">
            <w:pPr>
              <w:jc w:val="center"/>
              <w:rPr>
                <w:color w:val="000000"/>
                <w:sz w:val="20"/>
                <w:szCs w:val="20"/>
              </w:rPr>
            </w:pPr>
          </w:p>
        </w:tc>
        <w:tc>
          <w:tcPr>
            <w:tcW w:w="460" w:type="pct"/>
            <w:shd w:val="clear" w:color="auto" w:fill="auto"/>
            <w:vAlign w:val="center"/>
            <w:hideMark/>
          </w:tcPr>
          <w:p w:rsidR="003F4F42" w:rsidRPr="001D0051" w:rsidRDefault="003F4F42" w:rsidP="003F4F42">
            <w:pPr>
              <w:jc w:val="center"/>
              <w:rPr>
                <w:color w:val="000000"/>
                <w:sz w:val="20"/>
                <w:szCs w:val="20"/>
              </w:rPr>
            </w:pPr>
          </w:p>
        </w:tc>
        <w:tc>
          <w:tcPr>
            <w:tcW w:w="323" w:type="pct"/>
            <w:shd w:val="clear" w:color="auto" w:fill="auto"/>
            <w:vAlign w:val="center"/>
            <w:hideMark/>
          </w:tcPr>
          <w:p w:rsidR="003F4F42" w:rsidRPr="001D0051" w:rsidRDefault="003F4F42" w:rsidP="003F4F42">
            <w:pPr>
              <w:jc w:val="center"/>
              <w:rPr>
                <w:b/>
                <w:bCs/>
                <w:sz w:val="20"/>
                <w:szCs w:val="20"/>
              </w:rPr>
            </w:pPr>
            <w:r w:rsidRPr="001D0051">
              <w:rPr>
                <w:b/>
                <w:bCs/>
                <w:sz w:val="20"/>
                <w:szCs w:val="20"/>
              </w:rPr>
              <w:t>5</w:t>
            </w:r>
          </w:p>
        </w:tc>
        <w:tc>
          <w:tcPr>
            <w:tcW w:w="460" w:type="pct"/>
            <w:shd w:val="clear" w:color="auto" w:fill="auto"/>
            <w:vAlign w:val="center"/>
            <w:hideMark/>
          </w:tcPr>
          <w:p w:rsidR="003F4F42" w:rsidRPr="001D0051" w:rsidRDefault="003F4F42" w:rsidP="003F4F42">
            <w:pPr>
              <w:jc w:val="center"/>
              <w:rPr>
                <w:color w:val="000000"/>
                <w:sz w:val="20"/>
                <w:szCs w:val="20"/>
              </w:rPr>
            </w:pPr>
          </w:p>
        </w:tc>
        <w:tc>
          <w:tcPr>
            <w:tcW w:w="460" w:type="pct"/>
            <w:shd w:val="clear" w:color="auto" w:fill="auto"/>
            <w:vAlign w:val="center"/>
            <w:hideMark/>
          </w:tcPr>
          <w:p w:rsidR="003F4F42" w:rsidRPr="001D0051" w:rsidRDefault="003F4F42" w:rsidP="003F4F42">
            <w:pPr>
              <w:jc w:val="center"/>
              <w:rPr>
                <w:color w:val="000000"/>
                <w:sz w:val="20"/>
                <w:szCs w:val="20"/>
              </w:rPr>
            </w:pPr>
          </w:p>
        </w:tc>
        <w:tc>
          <w:tcPr>
            <w:tcW w:w="518" w:type="pct"/>
            <w:shd w:val="clear" w:color="auto" w:fill="auto"/>
            <w:vAlign w:val="center"/>
            <w:hideMark/>
          </w:tcPr>
          <w:p w:rsidR="003F4F42" w:rsidRPr="001D0051" w:rsidRDefault="003F4F42" w:rsidP="003F4F42">
            <w:pPr>
              <w:rPr>
                <w:color w:val="000000"/>
                <w:sz w:val="20"/>
                <w:szCs w:val="20"/>
              </w:rPr>
            </w:pPr>
            <w:r w:rsidRPr="001D0051">
              <w:rPr>
                <w:color w:val="000000"/>
                <w:sz w:val="20"/>
                <w:szCs w:val="20"/>
              </w:rPr>
              <w:t> </w:t>
            </w:r>
          </w:p>
        </w:tc>
      </w:tr>
      <w:tr w:rsidR="003F4F42" w:rsidRPr="001D0051" w:rsidTr="003F4F42">
        <w:trPr>
          <w:trHeight w:val="315"/>
        </w:trPr>
        <w:tc>
          <w:tcPr>
            <w:tcW w:w="169" w:type="pct"/>
            <w:shd w:val="clear" w:color="auto" w:fill="auto"/>
            <w:vAlign w:val="center"/>
            <w:hideMark/>
          </w:tcPr>
          <w:p w:rsidR="003F4F42" w:rsidRPr="001D0051" w:rsidRDefault="003F4F42" w:rsidP="003F4F42">
            <w:pPr>
              <w:rPr>
                <w:color w:val="000000"/>
                <w:sz w:val="20"/>
                <w:szCs w:val="20"/>
              </w:rPr>
            </w:pPr>
            <w:r w:rsidRPr="001D0051">
              <w:rPr>
                <w:color w:val="000000"/>
                <w:sz w:val="20"/>
                <w:szCs w:val="20"/>
              </w:rPr>
              <w:t>6.</w:t>
            </w:r>
          </w:p>
        </w:tc>
        <w:tc>
          <w:tcPr>
            <w:tcW w:w="1461" w:type="pct"/>
            <w:shd w:val="clear" w:color="auto" w:fill="auto"/>
            <w:vAlign w:val="center"/>
            <w:hideMark/>
          </w:tcPr>
          <w:p w:rsidR="003F4F42" w:rsidRPr="001D0051" w:rsidRDefault="003F4F42" w:rsidP="003F4F42">
            <w:pPr>
              <w:rPr>
                <w:color w:val="000000"/>
                <w:sz w:val="20"/>
                <w:szCs w:val="20"/>
              </w:rPr>
            </w:pPr>
            <w:r w:rsidRPr="001D0051">
              <w:rPr>
                <w:color w:val="000000"/>
                <w:sz w:val="20"/>
                <w:szCs w:val="20"/>
              </w:rPr>
              <w:t>Nóż jednorazowy typu V-lance 20G</w:t>
            </w:r>
          </w:p>
        </w:tc>
        <w:tc>
          <w:tcPr>
            <w:tcW w:w="349" w:type="pct"/>
            <w:shd w:val="clear" w:color="auto" w:fill="auto"/>
            <w:vAlign w:val="center"/>
            <w:hideMark/>
          </w:tcPr>
          <w:p w:rsidR="003F4F42" w:rsidRPr="001D0051" w:rsidRDefault="003F4F42" w:rsidP="003F4F42">
            <w:pPr>
              <w:jc w:val="center"/>
              <w:rPr>
                <w:color w:val="000000"/>
                <w:sz w:val="20"/>
                <w:szCs w:val="20"/>
              </w:rPr>
            </w:pPr>
            <w:r w:rsidRPr="001D0051">
              <w:rPr>
                <w:color w:val="000000"/>
                <w:sz w:val="20"/>
                <w:szCs w:val="20"/>
              </w:rPr>
              <w:t>6 sztuk</w:t>
            </w:r>
          </w:p>
        </w:tc>
        <w:tc>
          <w:tcPr>
            <w:tcW w:w="451" w:type="pct"/>
            <w:shd w:val="clear" w:color="auto" w:fill="auto"/>
            <w:vAlign w:val="center"/>
            <w:hideMark/>
          </w:tcPr>
          <w:p w:rsidR="003F4F42" w:rsidRPr="00AE5D4E" w:rsidRDefault="003F4F42" w:rsidP="003F4F42">
            <w:pPr>
              <w:jc w:val="center"/>
              <w:rPr>
                <w:b/>
                <w:color w:val="000000"/>
                <w:sz w:val="20"/>
                <w:szCs w:val="20"/>
                <w:u w:val="single"/>
              </w:rPr>
            </w:pPr>
            <w:r w:rsidRPr="00AE5D4E">
              <w:rPr>
                <w:b/>
                <w:color w:val="000000"/>
                <w:sz w:val="20"/>
                <w:szCs w:val="20"/>
                <w:u w:val="single"/>
              </w:rPr>
              <w:t>opakowanie</w:t>
            </w:r>
          </w:p>
        </w:tc>
        <w:tc>
          <w:tcPr>
            <w:tcW w:w="349" w:type="pct"/>
            <w:shd w:val="clear" w:color="auto" w:fill="auto"/>
            <w:vAlign w:val="center"/>
            <w:hideMark/>
          </w:tcPr>
          <w:p w:rsidR="003F4F42" w:rsidRPr="001D0051" w:rsidRDefault="003F4F42" w:rsidP="003F4F42">
            <w:pPr>
              <w:jc w:val="center"/>
              <w:rPr>
                <w:color w:val="000000"/>
                <w:sz w:val="20"/>
                <w:szCs w:val="20"/>
              </w:rPr>
            </w:pPr>
          </w:p>
        </w:tc>
        <w:tc>
          <w:tcPr>
            <w:tcW w:w="460" w:type="pct"/>
            <w:shd w:val="clear" w:color="auto" w:fill="auto"/>
            <w:vAlign w:val="center"/>
            <w:hideMark/>
          </w:tcPr>
          <w:p w:rsidR="003F4F42" w:rsidRPr="001D0051" w:rsidRDefault="003F4F42" w:rsidP="003F4F42">
            <w:pPr>
              <w:jc w:val="center"/>
              <w:rPr>
                <w:color w:val="000000"/>
                <w:sz w:val="20"/>
                <w:szCs w:val="20"/>
              </w:rPr>
            </w:pPr>
          </w:p>
        </w:tc>
        <w:tc>
          <w:tcPr>
            <w:tcW w:w="323" w:type="pct"/>
            <w:shd w:val="clear" w:color="auto" w:fill="auto"/>
            <w:vAlign w:val="center"/>
            <w:hideMark/>
          </w:tcPr>
          <w:p w:rsidR="003F4F42" w:rsidRPr="001D0051" w:rsidRDefault="003F4F42" w:rsidP="003F4F42">
            <w:pPr>
              <w:jc w:val="center"/>
              <w:rPr>
                <w:b/>
                <w:bCs/>
                <w:sz w:val="20"/>
                <w:szCs w:val="20"/>
              </w:rPr>
            </w:pPr>
            <w:r w:rsidRPr="001D0051">
              <w:rPr>
                <w:b/>
                <w:bCs/>
                <w:sz w:val="20"/>
                <w:szCs w:val="20"/>
              </w:rPr>
              <w:t>4</w:t>
            </w:r>
          </w:p>
        </w:tc>
        <w:tc>
          <w:tcPr>
            <w:tcW w:w="460" w:type="pct"/>
            <w:shd w:val="clear" w:color="auto" w:fill="auto"/>
            <w:vAlign w:val="center"/>
            <w:hideMark/>
          </w:tcPr>
          <w:p w:rsidR="003F4F42" w:rsidRPr="001D0051" w:rsidRDefault="003F4F42" w:rsidP="003F4F42">
            <w:pPr>
              <w:jc w:val="center"/>
              <w:rPr>
                <w:color w:val="000000"/>
                <w:sz w:val="20"/>
                <w:szCs w:val="20"/>
              </w:rPr>
            </w:pPr>
          </w:p>
        </w:tc>
        <w:tc>
          <w:tcPr>
            <w:tcW w:w="460" w:type="pct"/>
            <w:shd w:val="clear" w:color="auto" w:fill="auto"/>
            <w:vAlign w:val="center"/>
            <w:hideMark/>
          </w:tcPr>
          <w:p w:rsidR="003F4F42" w:rsidRPr="001D0051" w:rsidRDefault="003F4F42" w:rsidP="003F4F42">
            <w:pPr>
              <w:jc w:val="center"/>
              <w:rPr>
                <w:color w:val="000000"/>
                <w:sz w:val="20"/>
                <w:szCs w:val="20"/>
              </w:rPr>
            </w:pPr>
          </w:p>
        </w:tc>
        <w:tc>
          <w:tcPr>
            <w:tcW w:w="518" w:type="pct"/>
            <w:shd w:val="clear" w:color="auto" w:fill="auto"/>
            <w:vAlign w:val="center"/>
          </w:tcPr>
          <w:p w:rsidR="003F4F42" w:rsidRPr="001D0051" w:rsidRDefault="003F4F42" w:rsidP="003F4F42">
            <w:pPr>
              <w:rPr>
                <w:b/>
                <w:bCs/>
                <w:color w:val="000000"/>
                <w:sz w:val="20"/>
                <w:szCs w:val="20"/>
              </w:rPr>
            </w:pPr>
          </w:p>
        </w:tc>
      </w:tr>
      <w:tr w:rsidR="003F4F42" w:rsidRPr="001D0051" w:rsidTr="003F4F42">
        <w:trPr>
          <w:trHeight w:val="330"/>
        </w:trPr>
        <w:tc>
          <w:tcPr>
            <w:tcW w:w="3562" w:type="pct"/>
            <w:gridSpan w:val="7"/>
            <w:shd w:val="clear" w:color="auto" w:fill="auto"/>
            <w:vAlign w:val="center"/>
            <w:hideMark/>
          </w:tcPr>
          <w:p w:rsidR="003F4F42" w:rsidRPr="001D0051" w:rsidRDefault="003F4F42" w:rsidP="003F4F42">
            <w:pPr>
              <w:jc w:val="right"/>
              <w:rPr>
                <w:b/>
                <w:bCs/>
                <w:color w:val="000000"/>
                <w:sz w:val="20"/>
                <w:szCs w:val="20"/>
              </w:rPr>
            </w:pPr>
            <w:r w:rsidRPr="001D0051">
              <w:rPr>
                <w:b/>
                <w:bCs/>
                <w:sz w:val="20"/>
                <w:szCs w:val="20"/>
              </w:rPr>
              <w:t>RAZEM PAKIET NR 16</w:t>
            </w:r>
          </w:p>
        </w:tc>
        <w:tc>
          <w:tcPr>
            <w:tcW w:w="460" w:type="pct"/>
            <w:shd w:val="clear" w:color="auto" w:fill="auto"/>
            <w:vAlign w:val="center"/>
            <w:hideMark/>
          </w:tcPr>
          <w:p w:rsidR="003F4F42" w:rsidRPr="001D0051" w:rsidRDefault="003F4F42" w:rsidP="003F4F42">
            <w:pPr>
              <w:jc w:val="center"/>
              <w:rPr>
                <w:b/>
                <w:bCs/>
                <w:color w:val="000000"/>
                <w:sz w:val="20"/>
                <w:szCs w:val="20"/>
              </w:rPr>
            </w:pPr>
          </w:p>
        </w:tc>
        <w:tc>
          <w:tcPr>
            <w:tcW w:w="460" w:type="pct"/>
            <w:shd w:val="clear" w:color="auto" w:fill="auto"/>
            <w:vAlign w:val="center"/>
            <w:hideMark/>
          </w:tcPr>
          <w:p w:rsidR="003F4F42" w:rsidRPr="001D0051" w:rsidRDefault="003F4F42" w:rsidP="003F4F42">
            <w:pPr>
              <w:jc w:val="center"/>
              <w:rPr>
                <w:b/>
                <w:bCs/>
                <w:color w:val="000000"/>
                <w:sz w:val="20"/>
                <w:szCs w:val="20"/>
              </w:rPr>
            </w:pPr>
          </w:p>
        </w:tc>
        <w:tc>
          <w:tcPr>
            <w:tcW w:w="518" w:type="pct"/>
            <w:tcBorders>
              <w:bottom w:val="nil"/>
              <w:right w:val="nil"/>
            </w:tcBorders>
            <w:shd w:val="clear" w:color="auto" w:fill="auto"/>
            <w:vAlign w:val="center"/>
            <w:hideMark/>
          </w:tcPr>
          <w:p w:rsidR="003F4F42" w:rsidRPr="001D0051" w:rsidRDefault="003F4F42" w:rsidP="003F4F42">
            <w:pPr>
              <w:rPr>
                <w:color w:val="000000"/>
                <w:sz w:val="20"/>
                <w:szCs w:val="20"/>
              </w:rPr>
            </w:pPr>
          </w:p>
        </w:tc>
      </w:tr>
    </w:tbl>
    <w:p w:rsidR="003F4F42" w:rsidRDefault="003F4F42" w:rsidP="003F4F42">
      <w:pPr>
        <w:pStyle w:val="Nagwek2"/>
        <w:spacing w:line="276" w:lineRule="auto"/>
        <w:jc w:val="both"/>
        <w:rPr>
          <w:b/>
          <w:color w:val="000000"/>
          <w:sz w:val="24"/>
          <w:szCs w:val="24"/>
        </w:rPr>
      </w:pPr>
    </w:p>
    <w:p w:rsidR="003F4F42" w:rsidRPr="00AE5D4E" w:rsidRDefault="003F4F42" w:rsidP="003F4F42">
      <w:pPr>
        <w:pStyle w:val="Nagwek2"/>
        <w:spacing w:line="276" w:lineRule="auto"/>
        <w:jc w:val="both"/>
        <w:rPr>
          <w:b/>
          <w:color w:val="000000"/>
          <w:sz w:val="24"/>
          <w:szCs w:val="24"/>
          <w:u w:val="single"/>
        </w:rPr>
        <w:sectPr w:rsidR="003F4F42" w:rsidRPr="00AE5D4E" w:rsidSect="003F4F42">
          <w:pgSz w:w="16838" w:h="11906" w:orient="landscape"/>
          <w:pgMar w:top="1417" w:right="1417" w:bottom="1417" w:left="1417" w:header="708" w:footer="708" w:gutter="0"/>
          <w:cols w:space="708"/>
          <w:docGrid w:linePitch="360"/>
        </w:sectPr>
      </w:pPr>
      <w:r w:rsidRPr="00AE5D4E">
        <w:rPr>
          <w:b/>
          <w:color w:val="000000"/>
          <w:sz w:val="24"/>
          <w:szCs w:val="24"/>
          <w:u w:val="single"/>
        </w:rPr>
        <w:t xml:space="preserve">Na Wykonawcy ciąży obowiązek uwzględnienia modyfikacji w treści oferty i odpowiedniego zmodyfikowania Załączników do SIWZ. </w:t>
      </w:r>
    </w:p>
    <w:p w:rsidR="003F4F42" w:rsidRPr="00DC21AA" w:rsidRDefault="003F4F42" w:rsidP="003F4F42">
      <w:pPr>
        <w:pStyle w:val="Bezodstpw"/>
        <w:spacing w:line="276" w:lineRule="auto"/>
        <w:jc w:val="both"/>
        <w:rPr>
          <w:szCs w:val="24"/>
        </w:rPr>
      </w:pPr>
    </w:p>
    <w:p w:rsidR="003F4F42" w:rsidRPr="00E30889" w:rsidRDefault="003F4F42" w:rsidP="003F4F42">
      <w:pPr>
        <w:pStyle w:val="Bartek"/>
        <w:tabs>
          <w:tab w:val="left" w:pos="7845"/>
        </w:tabs>
        <w:spacing w:line="276" w:lineRule="auto"/>
        <w:jc w:val="center"/>
        <w:rPr>
          <w:b/>
          <w:sz w:val="24"/>
          <w:szCs w:val="24"/>
        </w:rPr>
      </w:pPr>
      <w:r w:rsidRPr="00E30889">
        <w:rPr>
          <w:b/>
          <w:sz w:val="24"/>
          <w:szCs w:val="24"/>
        </w:rPr>
        <w:t>ZMIANA TREŚCI OGŁOSZENIA O ZAMÓWIENIU</w:t>
      </w:r>
    </w:p>
    <w:p w:rsidR="003F4F42" w:rsidRPr="00E30889" w:rsidRDefault="003F4F42" w:rsidP="003F4F42">
      <w:pPr>
        <w:pStyle w:val="Bartek"/>
        <w:tabs>
          <w:tab w:val="left" w:pos="7845"/>
        </w:tabs>
        <w:spacing w:line="276" w:lineRule="auto"/>
        <w:jc w:val="both"/>
        <w:rPr>
          <w:b/>
          <w:sz w:val="24"/>
          <w:szCs w:val="24"/>
        </w:rPr>
      </w:pPr>
    </w:p>
    <w:p w:rsidR="003F4F42" w:rsidRPr="00E30889" w:rsidRDefault="003F4F42" w:rsidP="003F4F42">
      <w:pPr>
        <w:spacing w:after="0"/>
        <w:ind w:firstLine="284"/>
        <w:jc w:val="both"/>
        <w:rPr>
          <w:szCs w:val="24"/>
        </w:rPr>
      </w:pPr>
      <w:r w:rsidRPr="00E30889">
        <w:rPr>
          <w:snapToGrid w:val="0"/>
          <w:szCs w:val="24"/>
        </w:rPr>
        <w:t xml:space="preserve">Zamawiający, działając na podstawie art. 12 a w związku z art. 38 ust. 4 ustawy PZP zawiadamia, że </w:t>
      </w:r>
      <w:r w:rsidRPr="00E30889">
        <w:rPr>
          <w:szCs w:val="24"/>
        </w:rPr>
        <w:t>m</w:t>
      </w:r>
      <w:r w:rsidRPr="00E30889">
        <w:rPr>
          <w:snapToGrid w:val="0"/>
          <w:szCs w:val="24"/>
        </w:rPr>
        <w:t>odyfikuje o</w:t>
      </w:r>
      <w:r w:rsidRPr="00E30889">
        <w:rPr>
          <w:szCs w:val="24"/>
        </w:rPr>
        <w:t>głoszenie zamówieniu z dnia 16.06.2014r.:</w:t>
      </w:r>
    </w:p>
    <w:p w:rsidR="003F4F42" w:rsidRPr="00E30889" w:rsidRDefault="003F4F42" w:rsidP="003F4F42">
      <w:pPr>
        <w:pStyle w:val="Akapitzlist"/>
        <w:numPr>
          <w:ilvl w:val="0"/>
          <w:numId w:val="2"/>
        </w:numPr>
        <w:spacing w:after="0"/>
        <w:jc w:val="both"/>
        <w:rPr>
          <w:rFonts w:ascii="Times New Roman" w:eastAsia="Times New Roman" w:hAnsi="Times New Roman"/>
          <w:b/>
          <w:sz w:val="24"/>
          <w:szCs w:val="24"/>
        </w:rPr>
      </w:pPr>
      <w:r w:rsidRPr="00E30889">
        <w:rPr>
          <w:rFonts w:ascii="Times New Roman" w:eastAsia="Times New Roman" w:hAnsi="Times New Roman"/>
          <w:b/>
          <w:sz w:val="24"/>
          <w:szCs w:val="24"/>
        </w:rPr>
        <w:t xml:space="preserve">Zapis </w:t>
      </w:r>
      <w:proofErr w:type="spellStart"/>
      <w:r w:rsidRPr="00E30889">
        <w:rPr>
          <w:rFonts w:ascii="Times New Roman" w:eastAsia="Times New Roman" w:hAnsi="Times New Roman"/>
          <w:b/>
          <w:sz w:val="24"/>
          <w:szCs w:val="24"/>
        </w:rPr>
        <w:t>pkt</w:t>
      </w:r>
      <w:proofErr w:type="spellEnd"/>
      <w:r w:rsidRPr="00E30889">
        <w:rPr>
          <w:rFonts w:ascii="Times New Roman" w:eastAsia="Times New Roman" w:hAnsi="Times New Roman"/>
          <w:b/>
          <w:sz w:val="24"/>
          <w:szCs w:val="24"/>
        </w:rPr>
        <w:t xml:space="preserve"> 5 </w:t>
      </w:r>
      <w:proofErr w:type="spellStart"/>
      <w:r w:rsidRPr="00E30889">
        <w:rPr>
          <w:rFonts w:ascii="Times New Roman" w:eastAsia="Times New Roman" w:hAnsi="Times New Roman"/>
          <w:b/>
          <w:sz w:val="24"/>
          <w:szCs w:val="24"/>
        </w:rPr>
        <w:t>ppkt</w:t>
      </w:r>
      <w:proofErr w:type="spellEnd"/>
      <w:r w:rsidRPr="00E30889">
        <w:rPr>
          <w:rFonts w:ascii="Times New Roman" w:eastAsia="Times New Roman" w:hAnsi="Times New Roman"/>
          <w:b/>
          <w:sz w:val="24"/>
          <w:szCs w:val="24"/>
        </w:rPr>
        <w:t xml:space="preserve"> 2 otrzymuje następujące brzmienie:</w:t>
      </w:r>
    </w:p>
    <w:p w:rsidR="003F4F42" w:rsidRPr="00E30889" w:rsidRDefault="003F4F42" w:rsidP="003F4F42">
      <w:pPr>
        <w:pStyle w:val="Akapitzlist"/>
        <w:autoSpaceDE w:val="0"/>
        <w:autoSpaceDN w:val="0"/>
        <w:adjustRightInd w:val="0"/>
        <w:jc w:val="both"/>
        <w:rPr>
          <w:rFonts w:ascii="Times New Roman" w:hAnsi="Times New Roman"/>
          <w:bCs/>
          <w:sz w:val="24"/>
          <w:szCs w:val="24"/>
        </w:rPr>
      </w:pPr>
      <w:r w:rsidRPr="00E30889">
        <w:rPr>
          <w:rFonts w:ascii="Times New Roman" w:hAnsi="Times New Roman"/>
          <w:bCs/>
          <w:sz w:val="24"/>
          <w:szCs w:val="24"/>
        </w:rPr>
        <w:t>Spełniają warunki udziału w postępowaniu określone w art. 22 ust 1 PZP:</w:t>
      </w:r>
    </w:p>
    <w:p w:rsidR="003F4F42" w:rsidRPr="00E30889" w:rsidRDefault="003F4F42" w:rsidP="003F4F42">
      <w:pPr>
        <w:pStyle w:val="Akapitzlist"/>
        <w:autoSpaceDE w:val="0"/>
        <w:autoSpaceDN w:val="0"/>
        <w:adjustRightInd w:val="0"/>
        <w:jc w:val="both"/>
        <w:rPr>
          <w:rFonts w:ascii="Times New Roman" w:hAnsi="Times New Roman"/>
          <w:b/>
          <w:bCs/>
          <w:sz w:val="24"/>
          <w:szCs w:val="24"/>
        </w:rPr>
      </w:pPr>
      <w:r w:rsidRPr="00E30889">
        <w:rPr>
          <w:rFonts w:ascii="Times New Roman" w:hAnsi="Times New Roman"/>
          <w:sz w:val="24"/>
          <w:szCs w:val="24"/>
        </w:rPr>
        <w:t>Znajdują się w sytuacji ekonomicznej i finansowej zapewniającej wykonanie zamówienia.</w:t>
      </w:r>
      <w:r>
        <w:rPr>
          <w:rFonts w:ascii="Times New Roman" w:hAnsi="Times New Roman"/>
          <w:sz w:val="24"/>
          <w:szCs w:val="24"/>
        </w:rPr>
        <w:t xml:space="preserve"> </w:t>
      </w:r>
      <w:r w:rsidRPr="00E30889">
        <w:rPr>
          <w:rFonts w:ascii="Times New Roman" w:hAnsi="Times New Roman"/>
          <w:sz w:val="24"/>
          <w:szCs w:val="24"/>
        </w:rPr>
        <w:t xml:space="preserve">Za spełnienie wymogu Zamawiający uzna posiadanie przez wykonawcę środków finansowych lub zdolności kredytowej w wysokości </w:t>
      </w:r>
      <w:r w:rsidRPr="00E30889">
        <w:rPr>
          <w:rFonts w:ascii="Times New Roman" w:hAnsi="Times New Roman"/>
          <w:b/>
          <w:sz w:val="24"/>
          <w:szCs w:val="24"/>
        </w:rPr>
        <w:t xml:space="preserve">min. 1 431 570,00 zł </w:t>
      </w:r>
      <w:r w:rsidRPr="00E30889">
        <w:rPr>
          <w:rFonts w:ascii="Times New Roman" w:hAnsi="Times New Roman"/>
          <w:sz w:val="24"/>
          <w:szCs w:val="24"/>
        </w:rPr>
        <w:t>(słownie: jeden milion czterysta trzydzieści jeden tysięcy pięćset siedemdziesiąt złotych, 00/100) – (z zastrzeżeniem art. 26 ust 2b PZP.</w:t>
      </w:r>
      <w:r w:rsidRPr="00E30889">
        <w:rPr>
          <w:rFonts w:ascii="Times New Roman" w:hAnsi="Times New Roman"/>
          <w:color w:val="000000"/>
          <w:sz w:val="24"/>
          <w:szCs w:val="24"/>
        </w:rPr>
        <w:t xml:space="preserve">). </w:t>
      </w:r>
      <w:r w:rsidRPr="00E30889">
        <w:rPr>
          <w:rFonts w:ascii="Times New Roman" w:hAnsi="Times New Roman"/>
          <w:sz w:val="24"/>
          <w:szCs w:val="24"/>
        </w:rPr>
        <w:t>Kwota ta dotyczy całości przedmiotu zamówienia</w:t>
      </w:r>
      <w:r w:rsidRPr="00E30889">
        <w:rPr>
          <w:rFonts w:ascii="Times New Roman" w:hAnsi="Times New Roman"/>
          <w:color w:val="000000"/>
          <w:sz w:val="24"/>
          <w:szCs w:val="24"/>
        </w:rPr>
        <w:t>; na poszczególne części w wysokości (zł):</w:t>
      </w:r>
    </w:p>
    <w:p w:rsidR="003F4F42" w:rsidRPr="00E30889" w:rsidRDefault="003F4F42" w:rsidP="003F4F42">
      <w:pPr>
        <w:pStyle w:val="Bezodstpw"/>
        <w:spacing w:line="276" w:lineRule="auto"/>
        <w:jc w:val="both"/>
        <w:rPr>
          <w:szCs w:val="24"/>
        </w:rPr>
        <w:sectPr w:rsidR="003F4F42" w:rsidRPr="00E30889" w:rsidSect="003F4F42">
          <w:footerReference w:type="default" r:id="rId8"/>
          <w:pgSz w:w="11906" w:h="16838"/>
          <w:pgMar w:top="1417" w:right="1417" w:bottom="1417" w:left="1417" w:header="708" w:footer="708" w:gutter="0"/>
          <w:cols w:space="708"/>
          <w:docGrid w:linePitch="360"/>
        </w:sectPr>
      </w:pPr>
    </w:p>
    <w:tbl>
      <w:tblPr>
        <w:tblW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2"/>
        <w:gridCol w:w="1453"/>
      </w:tblGrid>
      <w:tr w:rsidR="003F4F42" w:rsidRPr="00E17AA8" w:rsidTr="003F4F42">
        <w:trPr>
          <w:trHeight w:val="280"/>
        </w:trPr>
        <w:tc>
          <w:tcPr>
            <w:tcW w:w="1452" w:type="dxa"/>
          </w:tcPr>
          <w:p w:rsidR="003F4F42" w:rsidRPr="00E17AA8" w:rsidRDefault="003F4F42" w:rsidP="003F4F42">
            <w:pPr>
              <w:pStyle w:val="Bezodstpw"/>
            </w:pPr>
            <w:r w:rsidRPr="00E17AA8">
              <w:t>Pakiet 1</w:t>
            </w:r>
          </w:p>
        </w:tc>
        <w:tc>
          <w:tcPr>
            <w:tcW w:w="1453" w:type="dxa"/>
            <w:vAlign w:val="bottom"/>
          </w:tcPr>
          <w:p w:rsidR="003F4F42" w:rsidRPr="00E17AA8" w:rsidRDefault="003F4F42" w:rsidP="003F4F42">
            <w:pPr>
              <w:pStyle w:val="Bezodstpw"/>
              <w:rPr>
                <w:color w:val="000000"/>
              </w:rPr>
            </w:pPr>
            <w:r w:rsidRPr="00E17AA8">
              <w:rPr>
                <w:color w:val="000000"/>
              </w:rPr>
              <w:t>51000,00</w:t>
            </w:r>
          </w:p>
        </w:tc>
      </w:tr>
      <w:tr w:rsidR="003F4F42" w:rsidRPr="00E17AA8" w:rsidTr="003F4F42">
        <w:trPr>
          <w:trHeight w:val="280"/>
        </w:trPr>
        <w:tc>
          <w:tcPr>
            <w:tcW w:w="1452" w:type="dxa"/>
          </w:tcPr>
          <w:p w:rsidR="003F4F42" w:rsidRPr="00E17AA8" w:rsidRDefault="003F4F42" w:rsidP="003F4F42">
            <w:pPr>
              <w:pStyle w:val="Bezodstpw"/>
            </w:pPr>
            <w:r w:rsidRPr="00E17AA8">
              <w:t>Pakiet 2</w:t>
            </w:r>
          </w:p>
        </w:tc>
        <w:tc>
          <w:tcPr>
            <w:tcW w:w="1453" w:type="dxa"/>
            <w:vAlign w:val="bottom"/>
          </w:tcPr>
          <w:p w:rsidR="003F4F42" w:rsidRPr="00E17AA8" w:rsidRDefault="003F4F42" w:rsidP="003F4F42">
            <w:pPr>
              <w:pStyle w:val="Bezodstpw"/>
              <w:rPr>
                <w:color w:val="000000"/>
              </w:rPr>
            </w:pPr>
            <w:r w:rsidRPr="00E17AA8">
              <w:rPr>
                <w:color w:val="000000"/>
              </w:rPr>
              <w:t>8700,00</w:t>
            </w:r>
          </w:p>
        </w:tc>
      </w:tr>
      <w:tr w:rsidR="003F4F42" w:rsidRPr="00E17AA8" w:rsidTr="003F4F42">
        <w:trPr>
          <w:trHeight w:val="280"/>
        </w:trPr>
        <w:tc>
          <w:tcPr>
            <w:tcW w:w="1452" w:type="dxa"/>
          </w:tcPr>
          <w:p w:rsidR="003F4F42" w:rsidRPr="00E17AA8" w:rsidRDefault="003F4F42" w:rsidP="003F4F42">
            <w:pPr>
              <w:pStyle w:val="Bezodstpw"/>
            </w:pPr>
            <w:r w:rsidRPr="00E17AA8">
              <w:t>Pakiet 3</w:t>
            </w:r>
          </w:p>
        </w:tc>
        <w:tc>
          <w:tcPr>
            <w:tcW w:w="1453" w:type="dxa"/>
            <w:vAlign w:val="bottom"/>
          </w:tcPr>
          <w:p w:rsidR="003F4F42" w:rsidRPr="00E17AA8" w:rsidRDefault="003F4F42" w:rsidP="003F4F42">
            <w:pPr>
              <w:pStyle w:val="Bezodstpw"/>
              <w:rPr>
                <w:color w:val="000000"/>
              </w:rPr>
            </w:pPr>
            <w:r w:rsidRPr="00E17AA8">
              <w:rPr>
                <w:color w:val="000000"/>
              </w:rPr>
              <w:t>99010,00</w:t>
            </w:r>
          </w:p>
        </w:tc>
      </w:tr>
      <w:tr w:rsidR="003F4F42" w:rsidRPr="00E17AA8" w:rsidTr="003F4F42">
        <w:trPr>
          <w:trHeight w:val="280"/>
        </w:trPr>
        <w:tc>
          <w:tcPr>
            <w:tcW w:w="1452" w:type="dxa"/>
          </w:tcPr>
          <w:p w:rsidR="003F4F42" w:rsidRPr="00E17AA8" w:rsidRDefault="003F4F42" w:rsidP="003F4F42">
            <w:pPr>
              <w:pStyle w:val="Bezodstpw"/>
            </w:pPr>
            <w:r w:rsidRPr="00E17AA8">
              <w:t>Pakiet 4</w:t>
            </w:r>
          </w:p>
        </w:tc>
        <w:tc>
          <w:tcPr>
            <w:tcW w:w="1453" w:type="dxa"/>
            <w:vAlign w:val="bottom"/>
          </w:tcPr>
          <w:p w:rsidR="003F4F42" w:rsidRPr="00E17AA8" w:rsidRDefault="003F4F42" w:rsidP="003F4F42">
            <w:pPr>
              <w:pStyle w:val="Bezodstpw"/>
              <w:rPr>
                <w:color w:val="000000"/>
              </w:rPr>
            </w:pPr>
            <w:r w:rsidRPr="00E17AA8">
              <w:rPr>
                <w:color w:val="000000"/>
              </w:rPr>
              <w:t>87530,00</w:t>
            </w:r>
          </w:p>
        </w:tc>
      </w:tr>
      <w:tr w:rsidR="003F4F42" w:rsidRPr="00E17AA8" w:rsidTr="003F4F42">
        <w:trPr>
          <w:trHeight w:val="280"/>
        </w:trPr>
        <w:tc>
          <w:tcPr>
            <w:tcW w:w="1452" w:type="dxa"/>
          </w:tcPr>
          <w:p w:rsidR="003F4F42" w:rsidRPr="00E17AA8" w:rsidRDefault="003F4F42" w:rsidP="003F4F42">
            <w:pPr>
              <w:pStyle w:val="Bezodstpw"/>
            </w:pPr>
            <w:r w:rsidRPr="00E17AA8">
              <w:t>Pakiet 5</w:t>
            </w:r>
          </w:p>
        </w:tc>
        <w:tc>
          <w:tcPr>
            <w:tcW w:w="1453" w:type="dxa"/>
            <w:vAlign w:val="bottom"/>
          </w:tcPr>
          <w:p w:rsidR="003F4F42" w:rsidRPr="00E17AA8" w:rsidRDefault="003F4F42" w:rsidP="003F4F42">
            <w:pPr>
              <w:pStyle w:val="Bezodstpw"/>
              <w:rPr>
                <w:color w:val="000000"/>
              </w:rPr>
            </w:pPr>
            <w:r w:rsidRPr="00E17AA8">
              <w:rPr>
                <w:color w:val="000000"/>
              </w:rPr>
              <w:t>390,00</w:t>
            </w:r>
          </w:p>
        </w:tc>
      </w:tr>
      <w:tr w:rsidR="003F4F42" w:rsidRPr="00E17AA8" w:rsidTr="003F4F42">
        <w:trPr>
          <w:trHeight w:val="280"/>
        </w:trPr>
        <w:tc>
          <w:tcPr>
            <w:tcW w:w="1452" w:type="dxa"/>
          </w:tcPr>
          <w:p w:rsidR="003F4F42" w:rsidRPr="00E17AA8" w:rsidRDefault="003F4F42" w:rsidP="003F4F42">
            <w:pPr>
              <w:pStyle w:val="Bezodstpw"/>
            </w:pPr>
            <w:r w:rsidRPr="00E17AA8">
              <w:t>Pakiet 6</w:t>
            </w:r>
          </w:p>
        </w:tc>
        <w:tc>
          <w:tcPr>
            <w:tcW w:w="1453" w:type="dxa"/>
            <w:vAlign w:val="bottom"/>
          </w:tcPr>
          <w:p w:rsidR="003F4F42" w:rsidRPr="00E17AA8" w:rsidRDefault="003F4F42" w:rsidP="003F4F42">
            <w:pPr>
              <w:pStyle w:val="Bezodstpw"/>
              <w:rPr>
                <w:color w:val="000000"/>
              </w:rPr>
            </w:pPr>
            <w:r w:rsidRPr="00E17AA8">
              <w:rPr>
                <w:color w:val="000000"/>
              </w:rPr>
              <w:t>17200,00</w:t>
            </w:r>
          </w:p>
        </w:tc>
      </w:tr>
      <w:tr w:rsidR="003F4F42" w:rsidRPr="00E17AA8" w:rsidTr="003F4F42">
        <w:trPr>
          <w:trHeight w:val="280"/>
        </w:trPr>
        <w:tc>
          <w:tcPr>
            <w:tcW w:w="1452" w:type="dxa"/>
          </w:tcPr>
          <w:p w:rsidR="003F4F42" w:rsidRPr="00E17AA8" w:rsidRDefault="003F4F42" w:rsidP="003F4F42">
            <w:pPr>
              <w:pStyle w:val="Bezodstpw"/>
            </w:pPr>
            <w:r w:rsidRPr="00E17AA8">
              <w:t>Pakiet 7</w:t>
            </w:r>
          </w:p>
        </w:tc>
        <w:tc>
          <w:tcPr>
            <w:tcW w:w="1453" w:type="dxa"/>
            <w:vAlign w:val="bottom"/>
          </w:tcPr>
          <w:p w:rsidR="003F4F42" w:rsidRPr="00E17AA8" w:rsidRDefault="003F4F42" w:rsidP="003F4F42">
            <w:pPr>
              <w:pStyle w:val="Bezodstpw"/>
              <w:rPr>
                <w:color w:val="000000"/>
              </w:rPr>
            </w:pPr>
            <w:r w:rsidRPr="00E17AA8">
              <w:rPr>
                <w:color w:val="000000"/>
              </w:rPr>
              <w:t>130560,00</w:t>
            </w:r>
          </w:p>
        </w:tc>
      </w:tr>
      <w:tr w:rsidR="003F4F42" w:rsidRPr="00E17AA8" w:rsidTr="003F4F42">
        <w:trPr>
          <w:trHeight w:val="280"/>
        </w:trPr>
        <w:tc>
          <w:tcPr>
            <w:tcW w:w="1452" w:type="dxa"/>
          </w:tcPr>
          <w:p w:rsidR="003F4F42" w:rsidRPr="00E17AA8" w:rsidRDefault="003F4F42" w:rsidP="003F4F42">
            <w:pPr>
              <w:pStyle w:val="Bezodstpw"/>
            </w:pPr>
            <w:r w:rsidRPr="00E17AA8">
              <w:t>Pakiet 8</w:t>
            </w:r>
          </w:p>
        </w:tc>
        <w:tc>
          <w:tcPr>
            <w:tcW w:w="1453" w:type="dxa"/>
            <w:vAlign w:val="bottom"/>
          </w:tcPr>
          <w:p w:rsidR="003F4F42" w:rsidRPr="00E17AA8" w:rsidRDefault="003F4F42" w:rsidP="003F4F42">
            <w:pPr>
              <w:pStyle w:val="Bezodstpw"/>
              <w:rPr>
                <w:color w:val="000000"/>
              </w:rPr>
            </w:pPr>
            <w:r w:rsidRPr="00E17AA8">
              <w:rPr>
                <w:color w:val="000000"/>
              </w:rPr>
              <w:t>37090,00</w:t>
            </w:r>
          </w:p>
        </w:tc>
      </w:tr>
      <w:tr w:rsidR="003F4F42" w:rsidRPr="00E17AA8" w:rsidTr="003F4F42">
        <w:trPr>
          <w:trHeight w:val="280"/>
        </w:trPr>
        <w:tc>
          <w:tcPr>
            <w:tcW w:w="1452" w:type="dxa"/>
          </w:tcPr>
          <w:p w:rsidR="003F4F42" w:rsidRPr="00E17AA8" w:rsidRDefault="003F4F42" w:rsidP="003F4F42">
            <w:pPr>
              <w:pStyle w:val="Bezodstpw"/>
            </w:pPr>
            <w:r w:rsidRPr="00E17AA8">
              <w:t>Pakiet 9</w:t>
            </w:r>
          </w:p>
        </w:tc>
        <w:tc>
          <w:tcPr>
            <w:tcW w:w="1453" w:type="dxa"/>
            <w:vAlign w:val="bottom"/>
          </w:tcPr>
          <w:p w:rsidR="003F4F42" w:rsidRPr="00E17AA8" w:rsidRDefault="003F4F42" w:rsidP="003F4F42">
            <w:pPr>
              <w:pStyle w:val="Bezodstpw"/>
              <w:rPr>
                <w:color w:val="000000"/>
              </w:rPr>
            </w:pPr>
            <w:r w:rsidRPr="00E17AA8">
              <w:rPr>
                <w:color w:val="000000"/>
              </w:rPr>
              <w:t>970,00</w:t>
            </w:r>
          </w:p>
        </w:tc>
      </w:tr>
      <w:tr w:rsidR="003F4F42" w:rsidRPr="00E17AA8" w:rsidTr="003F4F42">
        <w:trPr>
          <w:trHeight w:val="280"/>
        </w:trPr>
        <w:tc>
          <w:tcPr>
            <w:tcW w:w="1452" w:type="dxa"/>
          </w:tcPr>
          <w:p w:rsidR="003F4F42" w:rsidRPr="00E17AA8" w:rsidRDefault="003F4F42" w:rsidP="003F4F42">
            <w:pPr>
              <w:pStyle w:val="Bezodstpw"/>
            </w:pPr>
            <w:r w:rsidRPr="00E17AA8">
              <w:t>Pakiet 10</w:t>
            </w:r>
          </w:p>
        </w:tc>
        <w:tc>
          <w:tcPr>
            <w:tcW w:w="1453" w:type="dxa"/>
            <w:vAlign w:val="bottom"/>
          </w:tcPr>
          <w:p w:rsidR="003F4F42" w:rsidRPr="00E17AA8" w:rsidRDefault="003F4F42" w:rsidP="003F4F42">
            <w:pPr>
              <w:pStyle w:val="Bezodstpw"/>
              <w:rPr>
                <w:color w:val="000000"/>
              </w:rPr>
            </w:pPr>
            <w:r w:rsidRPr="00E17AA8">
              <w:rPr>
                <w:color w:val="000000"/>
              </w:rPr>
              <w:t>7570,00</w:t>
            </w:r>
          </w:p>
        </w:tc>
      </w:tr>
      <w:tr w:rsidR="003F4F42" w:rsidRPr="00E17AA8" w:rsidTr="003F4F42">
        <w:trPr>
          <w:trHeight w:val="280"/>
        </w:trPr>
        <w:tc>
          <w:tcPr>
            <w:tcW w:w="1452" w:type="dxa"/>
          </w:tcPr>
          <w:p w:rsidR="003F4F42" w:rsidRPr="00E17AA8" w:rsidRDefault="003F4F42" w:rsidP="003F4F42">
            <w:pPr>
              <w:pStyle w:val="Bezodstpw"/>
            </w:pPr>
            <w:r w:rsidRPr="00E17AA8">
              <w:t>Pakiet 11</w:t>
            </w:r>
          </w:p>
        </w:tc>
        <w:tc>
          <w:tcPr>
            <w:tcW w:w="1453" w:type="dxa"/>
            <w:vAlign w:val="bottom"/>
          </w:tcPr>
          <w:p w:rsidR="003F4F42" w:rsidRPr="00E17AA8" w:rsidRDefault="003F4F42" w:rsidP="003F4F42">
            <w:pPr>
              <w:pStyle w:val="Bezodstpw"/>
              <w:rPr>
                <w:color w:val="000000"/>
              </w:rPr>
            </w:pPr>
            <w:r w:rsidRPr="00E17AA8">
              <w:rPr>
                <w:color w:val="000000"/>
              </w:rPr>
              <w:t>22680,00</w:t>
            </w:r>
          </w:p>
        </w:tc>
      </w:tr>
      <w:tr w:rsidR="003F4F42" w:rsidRPr="00E17AA8" w:rsidTr="003F4F42">
        <w:trPr>
          <w:trHeight w:val="280"/>
        </w:trPr>
        <w:tc>
          <w:tcPr>
            <w:tcW w:w="1452" w:type="dxa"/>
          </w:tcPr>
          <w:p w:rsidR="003F4F42" w:rsidRPr="00E17AA8" w:rsidRDefault="003F4F42" w:rsidP="003F4F42">
            <w:pPr>
              <w:pStyle w:val="Bezodstpw"/>
            </w:pPr>
            <w:r w:rsidRPr="00E17AA8">
              <w:t>Pakiet 12</w:t>
            </w:r>
          </w:p>
        </w:tc>
        <w:tc>
          <w:tcPr>
            <w:tcW w:w="1453" w:type="dxa"/>
            <w:vAlign w:val="bottom"/>
          </w:tcPr>
          <w:p w:rsidR="003F4F42" w:rsidRPr="00E17AA8" w:rsidRDefault="003F4F42" w:rsidP="003F4F42">
            <w:pPr>
              <w:pStyle w:val="Bezodstpw"/>
              <w:rPr>
                <w:color w:val="000000"/>
              </w:rPr>
            </w:pPr>
            <w:r w:rsidRPr="00E17AA8">
              <w:rPr>
                <w:color w:val="000000"/>
              </w:rPr>
              <w:t>9460,00</w:t>
            </w:r>
          </w:p>
        </w:tc>
      </w:tr>
      <w:tr w:rsidR="003F4F42" w:rsidRPr="00E17AA8" w:rsidTr="003F4F42">
        <w:trPr>
          <w:trHeight w:val="280"/>
        </w:trPr>
        <w:tc>
          <w:tcPr>
            <w:tcW w:w="1452" w:type="dxa"/>
          </w:tcPr>
          <w:p w:rsidR="003F4F42" w:rsidRPr="00E17AA8" w:rsidRDefault="003F4F42" w:rsidP="003F4F42">
            <w:pPr>
              <w:pStyle w:val="Bezodstpw"/>
            </w:pPr>
            <w:r w:rsidRPr="00E17AA8">
              <w:t>Pakiet 13</w:t>
            </w:r>
          </w:p>
        </w:tc>
        <w:tc>
          <w:tcPr>
            <w:tcW w:w="1453" w:type="dxa"/>
            <w:vAlign w:val="bottom"/>
          </w:tcPr>
          <w:p w:rsidR="003F4F42" w:rsidRPr="00E17AA8" w:rsidRDefault="003F4F42" w:rsidP="003F4F42">
            <w:pPr>
              <w:pStyle w:val="Bezodstpw"/>
              <w:rPr>
                <w:color w:val="000000"/>
              </w:rPr>
            </w:pPr>
            <w:r w:rsidRPr="00E17AA8">
              <w:rPr>
                <w:color w:val="000000"/>
              </w:rPr>
              <w:t>20,00</w:t>
            </w:r>
          </w:p>
        </w:tc>
      </w:tr>
      <w:tr w:rsidR="003F4F42" w:rsidRPr="00E17AA8" w:rsidTr="003F4F42">
        <w:trPr>
          <w:trHeight w:val="280"/>
        </w:trPr>
        <w:tc>
          <w:tcPr>
            <w:tcW w:w="1452" w:type="dxa"/>
          </w:tcPr>
          <w:p w:rsidR="003F4F42" w:rsidRPr="00E17AA8" w:rsidRDefault="003F4F42" w:rsidP="003F4F42">
            <w:pPr>
              <w:pStyle w:val="Bezodstpw"/>
            </w:pPr>
            <w:r w:rsidRPr="00E17AA8">
              <w:t>Pakiet 14</w:t>
            </w:r>
          </w:p>
        </w:tc>
        <w:tc>
          <w:tcPr>
            <w:tcW w:w="1453" w:type="dxa"/>
            <w:vAlign w:val="bottom"/>
          </w:tcPr>
          <w:p w:rsidR="003F4F42" w:rsidRPr="00E17AA8" w:rsidRDefault="003F4F42" w:rsidP="003F4F42">
            <w:pPr>
              <w:pStyle w:val="Bezodstpw"/>
              <w:rPr>
                <w:color w:val="000000"/>
              </w:rPr>
            </w:pPr>
            <w:r w:rsidRPr="00E17AA8">
              <w:rPr>
                <w:color w:val="000000"/>
              </w:rPr>
              <w:t>3080,00</w:t>
            </w:r>
          </w:p>
        </w:tc>
      </w:tr>
      <w:tr w:rsidR="003F4F42" w:rsidRPr="00E17AA8" w:rsidTr="003F4F42">
        <w:trPr>
          <w:trHeight w:val="280"/>
        </w:trPr>
        <w:tc>
          <w:tcPr>
            <w:tcW w:w="1452" w:type="dxa"/>
          </w:tcPr>
          <w:p w:rsidR="003F4F42" w:rsidRPr="00C965D1" w:rsidRDefault="003F4F42" w:rsidP="003F4F42">
            <w:pPr>
              <w:pStyle w:val="Bezodstpw"/>
              <w:rPr>
                <w:b/>
              </w:rPr>
            </w:pPr>
            <w:r w:rsidRPr="00C965D1">
              <w:rPr>
                <w:b/>
              </w:rPr>
              <w:t>Pakiet 15</w:t>
            </w:r>
          </w:p>
        </w:tc>
        <w:tc>
          <w:tcPr>
            <w:tcW w:w="1453" w:type="dxa"/>
            <w:vAlign w:val="bottom"/>
          </w:tcPr>
          <w:p w:rsidR="003F4F42" w:rsidRPr="00C965D1" w:rsidRDefault="003F4F42" w:rsidP="003F4F42">
            <w:pPr>
              <w:pStyle w:val="Bezodstpw"/>
              <w:rPr>
                <w:b/>
                <w:color w:val="000000"/>
              </w:rPr>
            </w:pPr>
            <w:r w:rsidRPr="00C965D1">
              <w:rPr>
                <w:b/>
                <w:color w:val="000000"/>
              </w:rPr>
              <w:t>5500,00</w:t>
            </w:r>
          </w:p>
        </w:tc>
      </w:tr>
      <w:tr w:rsidR="003F4F42" w:rsidRPr="00E17AA8" w:rsidTr="003F4F42">
        <w:trPr>
          <w:trHeight w:val="280"/>
        </w:trPr>
        <w:tc>
          <w:tcPr>
            <w:tcW w:w="1452" w:type="dxa"/>
          </w:tcPr>
          <w:p w:rsidR="003F4F42" w:rsidRPr="00E17AA8" w:rsidRDefault="003F4F42" w:rsidP="003F4F42">
            <w:pPr>
              <w:pStyle w:val="Bezodstpw"/>
            </w:pPr>
            <w:r w:rsidRPr="00E17AA8">
              <w:t>Pakiet 16</w:t>
            </w:r>
          </w:p>
        </w:tc>
        <w:tc>
          <w:tcPr>
            <w:tcW w:w="1453" w:type="dxa"/>
            <w:vAlign w:val="bottom"/>
          </w:tcPr>
          <w:p w:rsidR="003F4F42" w:rsidRPr="00E17AA8" w:rsidRDefault="003F4F42" w:rsidP="003F4F42">
            <w:pPr>
              <w:pStyle w:val="Bezodstpw"/>
              <w:rPr>
                <w:color w:val="000000"/>
              </w:rPr>
            </w:pPr>
            <w:r w:rsidRPr="00E17AA8">
              <w:rPr>
                <w:color w:val="000000"/>
              </w:rPr>
              <w:t>17030,00</w:t>
            </w:r>
          </w:p>
        </w:tc>
      </w:tr>
      <w:tr w:rsidR="003F4F42" w:rsidRPr="00E17AA8" w:rsidTr="003F4F42">
        <w:trPr>
          <w:trHeight w:val="280"/>
        </w:trPr>
        <w:tc>
          <w:tcPr>
            <w:tcW w:w="1452" w:type="dxa"/>
          </w:tcPr>
          <w:p w:rsidR="003F4F42" w:rsidRPr="00E17AA8" w:rsidRDefault="003F4F42" w:rsidP="003F4F42">
            <w:pPr>
              <w:pStyle w:val="Bezodstpw"/>
            </w:pPr>
            <w:r w:rsidRPr="00E17AA8">
              <w:t>Pakiet 17</w:t>
            </w:r>
          </w:p>
        </w:tc>
        <w:tc>
          <w:tcPr>
            <w:tcW w:w="1453" w:type="dxa"/>
            <w:vAlign w:val="bottom"/>
          </w:tcPr>
          <w:p w:rsidR="003F4F42" w:rsidRPr="00E17AA8" w:rsidRDefault="003F4F42" w:rsidP="003F4F42">
            <w:pPr>
              <w:pStyle w:val="Bezodstpw"/>
              <w:rPr>
                <w:color w:val="000000"/>
              </w:rPr>
            </w:pPr>
            <w:r w:rsidRPr="00E17AA8">
              <w:rPr>
                <w:color w:val="000000"/>
              </w:rPr>
              <w:t>6530,00</w:t>
            </w:r>
          </w:p>
        </w:tc>
      </w:tr>
      <w:tr w:rsidR="003F4F42" w:rsidRPr="00E17AA8" w:rsidTr="003F4F42">
        <w:trPr>
          <w:trHeight w:val="280"/>
        </w:trPr>
        <w:tc>
          <w:tcPr>
            <w:tcW w:w="1452" w:type="dxa"/>
          </w:tcPr>
          <w:p w:rsidR="003F4F42" w:rsidRPr="00E17AA8" w:rsidRDefault="003F4F42" w:rsidP="003F4F42">
            <w:pPr>
              <w:pStyle w:val="Bezodstpw"/>
            </w:pPr>
            <w:r w:rsidRPr="00E17AA8">
              <w:t>Pakiet 18</w:t>
            </w:r>
          </w:p>
        </w:tc>
        <w:tc>
          <w:tcPr>
            <w:tcW w:w="1453" w:type="dxa"/>
            <w:vAlign w:val="bottom"/>
          </w:tcPr>
          <w:p w:rsidR="003F4F42" w:rsidRPr="00E17AA8" w:rsidRDefault="003F4F42" w:rsidP="003F4F42">
            <w:pPr>
              <w:pStyle w:val="Bezodstpw"/>
              <w:rPr>
                <w:color w:val="000000"/>
              </w:rPr>
            </w:pPr>
            <w:r w:rsidRPr="00E17AA8">
              <w:rPr>
                <w:color w:val="000000"/>
              </w:rPr>
              <w:t>324610,00</w:t>
            </w:r>
          </w:p>
        </w:tc>
      </w:tr>
      <w:tr w:rsidR="003F4F42" w:rsidRPr="00E17AA8" w:rsidTr="003F4F42">
        <w:trPr>
          <w:trHeight w:val="280"/>
        </w:trPr>
        <w:tc>
          <w:tcPr>
            <w:tcW w:w="1452" w:type="dxa"/>
          </w:tcPr>
          <w:p w:rsidR="003F4F42" w:rsidRPr="00E17AA8" w:rsidRDefault="003F4F42" w:rsidP="003F4F42">
            <w:pPr>
              <w:pStyle w:val="Bezodstpw"/>
            </w:pPr>
            <w:r w:rsidRPr="00E17AA8">
              <w:t>Pakiet 19</w:t>
            </w:r>
          </w:p>
        </w:tc>
        <w:tc>
          <w:tcPr>
            <w:tcW w:w="1453" w:type="dxa"/>
            <w:vAlign w:val="bottom"/>
          </w:tcPr>
          <w:p w:rsidR="003F4F42" w:rsidRPr="00E17AA8" w:rsidRDefault="003F4F42" w:rsidP="003F4F42">
            <w:pPr>
              <w:pStyle w:val="Bezodstpw"/>
              <w:rPr>
                <w:color w:val="000000"/>
              </w:rPr>
            </w:pPr>
            <w:r>
              <w:rPr>
                <w:color w:val="000000"/>
              </w:rPr>
              <w:t>600700</w:t>
            </w:r>
            <w:r w:rsidRPr="00E17AA8">
              <w:rPr>
                <w:color w:val="000000"/>
              </w:rPr>
              <w:t>,00</w:t>
            </w:r>
          </w:p>
        </w:tc>
      </w:tr>
      <w:tr w:rsidR="003F4F42" w:rsidRPr="00E17AA8" w:rsidTr="003F4F42">
        <w:trPr>
          <w:trHeight w:val="280"/>
        </w:trPr>
        <w:tc>
          <w:tcPr>
            <w:tcW w:w="1452" w:type="dxa"/>
          </w:tcPr>
          <w:p w:rsidR="003F4F42" w:rsidRPr="00C965D1" w:rsidRDefault="003F4F42" w:rsidP="003F4F42">
            <w:pPr>
              <w:pStyle w:val="Bezodstpw"/>
              <w:rPr>
                <w:b/>
              </w:rPr>
            </w:pPr>
            <w:r w:rsidRPr="00C965D1">
              <w:rPr>
                <w:b/>
              </w:rPr>
              <w:t>Pakiet 20</w:t>
            </w:r>
          </w:p>
        </w:tc>
        <w:tc>
          <w:tcPr>
            <w:tcW w:w="1453" w:type="dxa"/>
            <w:vAlign w:val="bottom"/>
          </w:tcPr>
          <w:p w:rsidR="003F4F42" w:rsidRPr="00C965D1" w:rsidRDefault="003F4F42" w:rsidP="003F4F42">
            <w:pPr>
              <w:pStyle w:val="Bezodstpw"/>
              <w:rPr>
                <w:b/>
                <w:color w:val="000000"/>
              </w:rPr>
            </w:pPr>
            <w:r w:rsidRPr="00C965D1">
              <w:rPr>
                <w:b/>
                <w:color w:val="000000"/>
              </w:rPr>
              <w:t>1940,00</w:t>
            </w:r>
          </w:p>
        </w:tc>
      </w:tr>
    </w:tbl>
    <w:p w:rsidR="003F4F42" w:rsidRDefault="003F4F42" w:rsidP="003F4F42">
      <w:pPr>
        <w:pStyle w:val="Akapitzlist"/>
        <w:numPr>
          <w:ilvl w:val="0"/>
          <w:numId w:val="2"/>
        </w:numPr>
        <w:jc w:val="both"/>
        <w:sectPr w:rsidR="003F4F42" w:rsidSect="003F4F42">
          <w:type w:val="continuous"/>
          <w:pgSz w:w="11906" w:h="16838"/>
          <w:pgMar w:top="1417" w:right="1417" w:bottom="1417" w:left="1417" w:header="708" w:footer="708" w:gutter="0"/>
          <w:cols w:num="3" w:space="708"/>
          <w:docGrid w:linePitch="360"/>
        </w:sectPr>
      </w:pPr>
    </w:p>
    <w:p w:rsidR="003F4F42" w:rsidRDefault="003F4F42" w:rsidP="003F4F42">
      <w:pPr>
        <w:pStyle w:val="Akapitzlist"/>
        <w:jc w:val="both"/>
      </w:pPr>
    </w:p>
    <w:p w:rsidR="003F4F42" w:rsidRPr="00E30889" w:rsidRDefault="003F4F42" w:rsidP="003F4F42">
      <w:pPr>
        <w:pStyle w:val="Akapitzlist"/>
        <w:jc w:val="both"/>
        <w:rPr>
          <w:rFonts w:ascii="Times New Roman" w:hAnsi="Times New Roman"/>
          <w:sz w:val="24"/>
          <w:szCs w:val="24"/>
        </w:rPr>
      </w:pPr>
      <w:r w:rsidRPr="00E30889">
        <w:rPr>
          <w:rFonts w:ascii="Times New Roman" w:hAnsi="Times New Roman"/>
          <w:sz w:val="24"/>
          <w:szCs w:val="24"/>
        </w:rPr>
        <w:t>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59 700,00 zł (51 000,00 zł + 8 700,00 zł).</w:t>
      </w:r>
    </w:p>
    <w:p w:rsidR="003F4F42" w:rsidRPr="00E30889" w:rsidRDefault="003F4F42" w:rsidP="003F4F42">
      <w:pPr>
        <w:pStyle w:val="Akapitzlist"/>
        <w:numPr>
          <w:ilvl w:val="0"/>
          <w:numId w:val="2"/>
        </w:numPr>
        <w:spacing w:after="0"/>
        <w:jc w:val="both"/>
        <w:rPr>
          <w:rFonts w:ascii="Times New Roman" w:eastAsia="Times New Roman" w:hAnsi="Times New Roman"/>
          <w:b/>
          <w:sz w:val="24"/>
          <w:szCs w:val="24"/>
        </w:rPr>
      </w:pPr>
      <w:r w:rsidRPr="00E30889">
        <w:rPr>
          <w:rFonts w:ascii="Times New Roman" w:eastAsia="Times New Roman" w:hAnsi="Times New Roman"/>
          <w:b/>
          <w:sz w:val="24"/>
          <w:szCs w:val="24"/>
        </w:rPr>
        <w:t xml:space="preserve">Zapis </w:t>
      </w:r>
      <w:proofErr w:type="spellStart"/>
      <w:r w:rsidRPr="00E30889">
        <w:rPr>
          <w:rFonts w:ascii="Times New Roman" w:eastAsia="Times New Roman" w:hAnsi="Times New Roman"/>
          <w:b/>
          <w:sz w:val="24"/>
          <w:szCs w:val="24"/>
        </w:rPr>
        <w:t>pkt</w:t>
      </w:r>
      <w:proofErr w:type="spellEnd"/>
      <w:r w:rsidRPr="00E30889">
        <w:rPr>
          <w:rFonts w:ascii="Times New Roman" w:eastAsia="Times New Roman" w:hAnsi="Times New Roman"/>
          <w:b/>
          <w:sz w:val="24"/>
          <w:szCs w:val="24"/>
        </w:rPr>
        <w:t xml:space="preserve"> 7 otrzymuje następujące brzmienie:</w:t>
      </w:r>
    </w:p>
    <w:p w:rsidR="003F4F42" w:rsidRDefault="003F4F42" w:rsidP="003F4F42">
      <w:pPr>
        <w:pStyle w:val="Akapitzlist"/>
        <w:spacing w:after="0"/>
        <w:jc w:val="both"/>
        <w:rPr>
          <w:rFonts w:ascii="Times New Roman" w:eastAsia="Times New Roman" w:hAnsi="Times New Roman"/>
          <w:sz w:val="24"/>
          <w:szCs w:val="24"/>
        </w:rPr>
      </w:pPr>
      <w:r w:rsidRPr="00E30889">
        <w:rPr>
          <w:rFonts w:ascii="Times New Roman" w:eastAsia="Times New Roman" w:hAnsi="Times New Roman"/>
          <w:sz w:val="24"/>
          <w:szCs w:val="24"/>
        </w:rPr>
        <w:t>Zamawiający dopuszcza składanie ofert częściowych na całe poszczególne pakiety 1-20.</w:t>
      </w:r>
    </w:p>
    <w:p w:rsidR="003F4F42" w:rsidRPr="00E30889" w:rsidRDefault="003F4F42" w:rsidP="003F4F42">
      <w:pPr>
        <w:pStyle w:val="Akapitzlist"/>
        <w:numPr>
          <w:ilvl w:val="0"/>
          <w:numId w:val="2"/>
        </w:numPr>
        <w:spacing w:after="0"/>
        <w:jc w:val="both"/>
        <w:rPr>
          <w:rFonts w:ascii="Times New Roman" w:eastAsia="Times New Roman" w:hAnsi="Times New Roman"/>
          <w:b/>
          <w:sz w:val="24"/>
          <w:szCs w:val="24"/>
        </w:rPr>
      </w:pPr>
      <w:r w:rsidRPr="00E30889">
        <w:rPr>
          <w:rFonts w:ascii="Times New Roman" w:eastAsia="Times New Roman" w:hAnsi="Times New Roman"/>
          <w:b/>
          <w:sz w:val="24"/>
          <w:szCs w:val="24"/>
        </w:rPr>
        <w:t xml:space="preserve">Zapis </w:t>
      </w:r>
      <w:proofErr w:type="spellStart"/>
      <w:r w:rsidRPr="00E30889">
        <w:rPr>
          <w:rFonts w:ascii="Times New Roman" w:eastAsia="Times New Roman" w:hAnsi="Times New Roman"/>
          <w:b/>
          <w:sz w:val="24"/>
          <w:szCs w:val="24"/>
        </w:rPr>
        <w:t>pkt</w:t>
      </w:r>
      <w:proofErr w:type="spellEnd"/>
      <w:r w:rsidRPr="00E30889">
        <w:rPr>
          <w:rFonts w:ascii="Times New Roman" w:eastAsia="Times New Roman" w:hAnsi="Times New Roman"/>
          <w:b/>
          <w:sz w:val="24"/>
          <w:szCs w:val="24"/>
        </w:rPr>
        <w:t xml:space="preserve"> 10 otrzymuje następujące brzmienie:</w:t>
      </w:r>
    </w:p>
    <w:p w:rsidR="003F4F42" w:rsidRPr="00E30889" w:rsidRDefault="003F4F42" w:rsidP="003F4F42">
      <w:pPr>
        <w:pStyle w:val="Bezodstpw"/>
        <w:spacing w:line="276" w:lineRule="auto"/>
        <w:ind w:left="709"/>
        <w:jc w:val="both"/>
        <w:rPr>
          <w:szCs w:val="24"/>
        </w:rPr>
      </w:pPr>
      <w:r w:rsidRPr="00E30889">
        <w:rPr>
          <w:rFonts w:eastAsia="Times New Roman"/>
          <w:szCs w:val="24"/>
          <w:lang w:eastAsia="pl-PL"/>
        </w:rPr>
        <w:t xml:space="preserve">Wykonawca ma obowiązek wnieść wadium w wysokości: </w:t>
      </w:r>
      <w:r w:rsidRPr="00E30889">
        <w:rPr>
          <w:rFonts w:eastAsia="Times New Roman"/>
          <w:b/>
          <w:bCs/>
          <w:szCs w:val="24"/>
          <w:lang w:eastAsia="pl-PL"/>
        </w:rPr>
        <w:t>52 741,00 zł</w:t>
      </w:r>
      <w:r w:rsidRPr="00E30889">
        <w:rPr>
          <w:rFonts w:eastAsia="Times New Roman"/>
          <w:szCs w:val="24"/>
          <w:lang w:eastAsia="pl-PL"/>
        </w:rPr>
        <w:t xml:space="preserve"> (słownie: pięćdziesiąt dwa tysiące siedemset czterdzieści jeden złotych, 00/100).</w:t>
      </w:r>
      <w:r w:rsidRPr="00E30889">
        <w:rPr>
          <w:szCs w:val="24"/>
        </w:rPr>
        <w:t xml:space="preserve"> - dotyczy całości przedmiotu zamówienia; na poszczególne części w wysokości:</w:t>
      </w:r>
    </w:p>
    <w:p w:rsidR="003F4F42" w:rsidRDefault="003F4F42" w:rsidP="003F4F42">
      <w:pPr>
        <w:rPr>
          <w:b/>
          <w:sz w:val="16"/>
          <w:szCs w:val="16"/>
        </w:rPr>
        <w:sectPr w:rsidR="003F4F42" w:rsidSect="003F4F42">
          <w:type w:val="continuous"/>
          <w:pgSz w:w="11906" w:h="16838"/>
          <w:pgMar w:top="1417" w:right="1417" w:bottom="1417" w:left="1417" w:header="708" w:footer="0" w:gutter="0"/>
          <w:cols w:space="708"/>
          <w:docGrid w:linePitch="360"/>
        </w:sectPr>
      </w:pPr>
    </w:p>
    <w:tbl>
      <w:tblPr>
        <w:tblW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2"/>
        <w:gridCol w:w="1453"/>
      </w:tblGrid>
      <w:tr w:rsidR="003F4F42" w:rsidRPr="00E17AA8" w:rsidTr="003F4F42">
        <w:trPr>
          <w:trHeight w:val="280"/>
        </w:trPr>
        <w:tc>
          <w:tcPr>
            <w:tcW w:w="1452" w:type="dxa"/>
          </w:tcPr>
          <w:p w:rsidR="003F4F42" w:rsidRPr="00E17AA8" w:rsidRDefault="003F4F42" w:rsidP="003F4F42">
            <w:pPr>
              <w:pStyle w:val="Bezodstpw"/>
            </w:pPr>
            <w:r w:rsidRPr="00E17AA8">
              <w:t>Pakiet 1</w:t>
            </w:r>
          </w:p>
        </w:tc>
        <w:tc>
          <w:tcPr>
            <w:tcW w:w="1453" w:type="dxa"/>
            <w:vAlign w:val="bottom"/>
          </w:tcPr>
          <w:p w:rsidR="003F4F42" w:rsidRPr="00E17AA8" w:rsidRDefault="003F4F42" w:rsidP="003F4F42">
            <w:pPr>
              <w:pStyle w:val="Bezodstpw"/>
              <w:rPr>
                <w:color w:val="000000"/>
              </w:rPr>
            </w:pPr>
            <w:r w:rsidRPr="00E17AA8">
              <w:rPr>
                <w:color w:val="000000"/>
              </w:rPr>
              <w:t>1890,00</w:t>
            </w:r>
          </w:p>
        </w:tc>
      </w:tr>
      <w:tr w:rsidR="003F4F42" w:rsidRPr="00E17AA8" w:rsidTr="003F4F42">
        <w:trPr>
          <w:trHeight w:val="280"/>
        </w:trPr>
        <w:tc>
          <w:tcPr>
            <w:tcW w:w="1452" w:type="dxa"/>
          </w:tcPr>
          <w:p w:rsidR="003F4F42" w:rsidRPr="00E17AA8" w:rsidRDefault="003F4F42" w:rsidP="003F4F42">
            <w:pPr>
              <w:pStyle w:val="Bezodstpw"/>
            </w:pPr>
            <w:r w:rsidRPr="00E17AA8">
              <w:t>Pakiet 2</w:t>
            </w:r>
          </w:p>
        </w:tc>
        <w:tc>
          <w:tcPr>
            <w:tcW w:w="1453" w:type="dxa"/>
            <w:vAlign w:val="bottom"/>
          </w:tcPr>
          <w:p w:rsidR="003F4F42" w:rsidRPr="00E17AA8" w:rsidRDefault="003F4F42" w:rsidP="003F4F42">
            <w:pPr>
              <w:pStyle w:val="Bezodstpw"/>
              <w:rPr>
                <w:color w:val="000000"/>
              </w:rPr>
            </w:pPr>
            <w:r w:rsidRPr="00E17AA8">
              <w:rPr>
                <w:color w:val="000000"/>
              </w:rPr>
              <w:t>320,00</w:t>
            </w:r>
          </w:p>
        </w:tc>
      </w:tr>
      <w:tr w:rsidR="003F4F42" w:rsidRPr="00E17AA8" w:rsidTr="003F4F42">
        <w:trPr>
          <w:trHeight w:val="280"/>
        </w:trPr>
        <w:tc>
          <w:tcPr>
            <w:tcW w:w="1452" w:type="dxa"/>
          </w:tcPr>
          <w:p w:rsidR="003F4F42" w:rsidRPr="00E17AA8" w:rsidRDefault="003F4F42" w:rsidP="003F4F42">
            <w:pPr>
              <w:pStyle w:val="Bezodstpw"/>
            </w:pPr>
            <w:r w:rsidRPr="00E17AA8">
              <w:t>Pakiet 3</w:t>
            </w:r>
          </w:p>
        </w:tc>
        <w:tc>
          <w:tcPr>
            <w:tcW w:w="1453" w:type="dxa"/>
            <w:vAlign w:val="bottom"/>
          </w:tcPr>
          <w:p w:rsidR="003F4F42" w:rsidRPr="00E17AA8" w:rsidRDefault="003F4F42" w:rsidP="003F4F42">
            <w:pPr>
              <w:pStyle w:val="Bezodstpw"/>
              <w:rPr>
                <w:color w:val="000000"/>
              </w:rPr>
            </w:pPr>
            <w:r w:rsidRPr="00E17AA8">
              <w:rPr>
                <w:color w:val="000000"/>
              </w:rPr>
              <w:t>3670,00</w:t>
            </w:r>
          </w:p>
        </w:tc>
      </w:tr>
      <w:tr w:rsidR="003F4F42" w:rsidRPr="00E17AA8" w:rsidTr="003F4F42">
        <w:trPr>
          <w:trHeight w:val="280"/>
        </w:trPr>
        <w:tc>
          <w:tcPr>
            <w:tcW w:w="1452" w:type="dxa"/>
          </w:tcPr>
          <w:p w:rsidR="003F4F42" w:rsidRPr="00E17AA8" w:rsidRDefault="003F4F42" w:rsidP="003F4F42">
            <w:pPr>
              <w:pStyle w:val="Bezodstpw"/>
            </w:pPr>
            <w:r w:rsidRPr="00E17AA8">
              <w:t>Pakiet 4</w:t>
            </w:r>
          </w:p>
        </w:tc>
        <w:tc>
          <w:tcPr>
            <w:tcW w:w="1453" w:type="dxa"/>
            <w:vAlign w:val="bottom"/>
          </w:tcPr>
          <w:p w:rsidR="003F4F42" w:rsidRPr="00E17AA8" w:rsidRDefault="003F4F42" w:rsidP="003F4F42">
            <w:pPr>
              <w:pStyle w:val="Bezodstpw"/>
              <w:rPr>
                <w:color w:val="000000"/>
              </w:rPr>
            </w:pPr>
            <w:r w:rsidRPr="00E17AA8">
              <w:rPr>
                <w:color w:val="000000"/>
              </w:rPr>
              <w:t>3240,00</w:t>
            </w:r>
          </w:p>
        </w:tc>
      </w:tr>
      <w:tr w:rsidR="003F4F42" w:rsidRPr="00E17AA8" w:rsidTr="003F4F42">
        <w:trPr>
          <w:trHeight w:val="280"/>
        </w:trPr>
        <w:tc>
          <w:tcPr>
            <w:tcW w:w="1452" w:type="dxa"/>
          </w:tcPr>
          <w:p w:rsidR="003F4F42" w:rsidRPr="00E17AA8" w:rsidRDefault="003F4F42" w:rsidP="003F4F42">
            <w:pPr>
              <w:pStyle w:val="Bezodstpw"/>
            </w:pPr>
            <w:r w:rsidRPr="00E17AA8">
              <w:t>Pakiet 5</w:t>
            </w:r>
          </w:p>
        </w:tc>
        <w:tc>
          <w:tcPr>
            <w:tcW w:w="1453" w:type="dxa"/>
            <w:vAlign w:val="bottom"/>
          </w:tcPr>
          <w:p w:rsidR="003F4F42" w:rsidRPr="00E17AA8" w:rsidRDefault="003F4F42" w:rsidP="003F4F42">
            <w:pPr>
              <w:pStyle w:val="Bezodstpw"/>
              <w:rPr>
                <w:color w:val="000000"/>
              </w:rPr>
            </w:pPr>
            <w:r w:rsidRPr="00E17AA8">
              <w:rPr>
                <w:color w:val="000000"/>
              </w:rPr>
              <w:t>15,00</w:t>
            </w:r>
          </w:p>
        </w:tc>
      </w:tr>
      <w:tr w:rsidR="003F4F42" w:rsidRPr="00E17AA8" w:rsidTr="003F4F42">
        <w:trPr>
          <w:trHeight w:val="280"/>
        </w:trPr>
        <w:tc>
          <w:tcPr>
            <w:tcW w:w="1452" w:type="dxa"/>
          </w:tcPr>
          <w:p w:rsidR="003F4F42" w:rsidRPr="00E17AA8" w:rsidRDefault="003F4F42" w:rsidP="003F4F42">
            <w:pPr>
              <w:pStyle w:val="Bezodstpw"/>
            </w:pPr>
            <w:r w:rsidRPr="00E17AA8">
              <w:t>Pakiet 6</w:t>
            </w:r>
          </w:p>
        </w:tc>
        <w:tc>
          <w:tcPr>
            <w:tcW w:w="1453" w:type="dxa"/>
            <w:vAlign w:val="bottom"/>
          </w:tcPr>
          <w:p w:rsidR="003F4F42" w:rsidRPr="00E17AA8" w:rsidRDefault="003F4F42" w:rsidP="003F4F42">
            <w:pPr>
              <w:pStyle w:val="Bezodstpw"/>
              <w:rPr>
                <w:color w:val="000000"/>
              </w:rPr>
            </w:pPr>
            <w:r w:rsidRPr="00E17AA8">
              <w:rPr>
                <w:color w:val="000000"/>
              </w:rPr>
              <w:t>640,00</w:t>
            </w:r>
          </w:p>
        </w:tc>
      </w:tr>
      <w:tr w:rsidR="003F4F42" w:rsidRPr="00E17AA8" w:rsidTr="003F4F42">
        <w:trPr>
          <w:trHeight w:val="280"/>
        </w:trPr>
        <w:tc>
          <w:tcPr>
            <w:tcW w:w="1452" w:type="dxa"/>
          </w:tcPr>
          <w:p w:rsidR="003F4F42" w:rsidRPr="00E17AA8" w:rsidRDefault="003F4F42" w:rsidP="003F4F42">
            <w:pPr>
              <w:pStyle w:val="Bezodstpw"/>
            </w:pPr>
            <w:r w:rsidRPr="00E17AA8">
              <w:t>Pakiet 7</w:t>
            </w:r>
          </w:p>
        </w:tc>
        <w:tc>
          <w:tcPr>
            <w:tcW w:w="1453" w:type="dxa"/>
            <w:vAlign w:val="bottom"/>
          </w:tcPr>
          <w:p w:rsidR="003F4F42" w:rsidRPr="00E17AA8" w:rsidRDefault="003F4F42" w:rsidP="003F4F42">
            <w:pPr>
              <w:pStyle w:val="Bezodstpw"/>
              <w:rPr>
                <w:color w:val="000000"/>
              </w:rPr>
            </w:pPr>
            <w:r>
              <w:rPr>
                <w:color w:val="000000"/>
              </w:rPr>
              <w:t>4840,00</w:t>
            </w:r>
          </w:p>
        </w:tc>
      </w:tr>
      <w:tr w:rsidR="003F4F42" w:rsidRPr="00E17AA8" w:rsidTr="003F4F42">
        <w:trPr>
          <w:trHeight w:val="280"/>
        </w:trPr>
        <w:tc>
          <w:tcPr>
            <w:tcW w:w="1452" w:type="dxa"/>
          </w:tcPr>
          <w:p w:rsidR="003F4F42" w:rsidRPr="00E17AA8" w:rsidRDefault="003F4F42" w:rsidP="003F4F42">
            <w:pPr>
              <w:pStyle w:val="Bezodstpw"/>
            </w:pPr>
            <w:r w:rsidRPr="00E17AA8">
              <w:t>Pakiet 8</w:t>
            </w:r>
          </w:p>
        </w:tc>
        <w:tc>
          <w:tcPr>
            <w:tcW w:w="1453" w:type="dxa"/>
            <w:vAlign w:val="bottom"/>
          </w:tcPr>
          <w:p w:rsidR="003F4F42" w:rsidRPr="00E17AA8" w:rsidRDefault="003F4F42" w:rsidP="003F4F42">
            <w:pPr>
              <w:pStyle w:val="Bezodstpw"/>
              <w:rPr>
                <w:color w:val="000000"/>
              </w:rPr>
            </w:pPr>
            <w:r w:rsidRPr="00E17AA8">
              <w:rPr>
                <w:color w:val="000000"/>
              </w:rPr>
              <w:t>1370,00</w:t>
            </w:r>
          </w:p>
        </w:tc>
      </w:tr>
      <w:tr w:rsidR="003F4F42" w:rsidRPr="00E17AA8" w:rsidTr="003F4F42">
        <w:trPr>
          <w:trHeight w:val="280"/>
        </w:trPr>
        <w:tc>
          <w:tcPr>
            <w:tcW w:w="1452" w:type="dxa"/>
          </w:tcPr>
          <w:p w:rsidR="003F4F42" w:rsidRPr="00E17AA8" w:rsidRDefault="003F4F42" w:rsidP="003F4F42">
            <w:pPr>
              <w:pStyle w:val="Bezodstpw"/>
            </w:pPr>
            <w:r w:rsidRPr="00E17AA8">
              <w:t>Pakiet 9</w:t>
            </w:r>
          </w:p>
        </w:tc>
        <w:tc>
          <w:tcPr>
            <w:tcW w:w="1453" w:type="dxa"/>
            <w:vAlign w:val="bottom"/>
          </w:tcPr>
          <w:p w:rsidR="003F4F42" w:rsidRPr="00E17AA8" w:rsidRDefault="003F4F42" w:rsidP="003F4F42">
            <w:pPr>
              <w:pStyle w:val="Bezodstpw"/>
              <w:rPr>
                <w:color w:val="000000"/>
              </w:rPr>
            </w:pPr>
            <w:r w:rsidRPr="00E17AA8">
              <w:rPr>
                <w:color w:val="000000"/>
              </w:rPr>
              <w:t>35,00</w:t>
            </w:r>
          </w:p>
        </w:tc>
      </w:tr>
      <w:tr w:rsidR="003F4F42" w:rsidRPr="00E17AA8" w:rsidTr="003F4F42">
        <w:trPr>
          <w:trHeight w:val="280"/>
        </w:trPr>
        <w:tc>
          <w:tcPr>
            <w:tcW w:w="1452" w:type="dxa"/>
          </w:tcPr>
          <w:p w:rsidR="003F4F42" w:rsidRPr="00E17AA8" w:rsidRDefault="003F4F42" w:rsidP="003F4F42">
            <w:pPr>
              <w:pStyle w:val="Bezodstpw"/>
            </w:pPr>
            <w:r w:rsidRPr="00E17AA8">
              <w:t>Pakiet 10</w:t>
            </w:r>
          </w:p>
        </w:tc>
        <w:tc>
          <w:tcPr>
            <w:tcW w:w="1453" w:type="dxa"/>
            <w:vAlign w:val="bottom"/>
          </w:tcPr>
          <w:p w:rsidR="003F4F42" w:rsidRPr="00E17AA8" w:rsidRDefault="003F4F42" w:rsidP="003F4F42">
            <w:pPr>
              <w:pStyle w:val="Bezodstpw"/>
              <w:rPr>
                <w:color w:val="000000"/>
              </w:rPr>
            </w:pPr>
            <w:r w:rsidRPr="00E17AA8">
              <w:rPr>
                <w:color w:val="000000"/>
              </w:rPr>
              <w:t>280,00</w:t>
            </w:r>
          </w:p>
        </w:tc>
      </w:tr>
      <w:tr w:rsidR="003F4F42" w:rsidRPr="00E17AA8" w:rsidTr="003F4F42">
        <w:trPr>
          <w:trHeight w:val="280"/>
        </w:trPr>
        <w:tc>
          <w:tcPr>
            <w:tcW w:w="1452" w:type="dxa"/>
          </w:tcPr>
          <w:p w:rsidR="003F4F42" w:rsidRPr="00E17AA8" w:rsidRDefault="003F4F42" w:rsidP="003F4F42">
            <w:pPr>
              <w:pStyle w:val="Bezodstpw"/>
            </w:pPr>
            <w:r w:rsidRPr="00E17AA8">
              <w:t>Pakiet 11</w:t>
            </w:r>
          </w:p>
        </w:tc>
        <w:tc>
          <w:tcPr>
            <w:tcW w:w="1453" w:type="dxa"/>
            <w:vAlign w:val="bottom"/>
          </w:tcPr>
          <w:p w:rsidR="003F4F42" w:rsidRPr="00E17AA8" w:rsidRDefault="003F4F42" w:rsidP="003F4F42">
            <w:pPr>
              <w:pStyle w:val="Bezodstpw"/>
              <w:rPr>
                <w:color w:val="000000"/>
              </w:rPr>
            </w:pPr>
            <w:r w:rsidRPr="00E17AA8">
              <w:rPr>
                <w:color w:val="000000"/>
              </w:rPr>
              <w:t>840,00</w:t>
            </w:r>
          </w:p>
        </w:tc>
      </w:tr>
      <w:tr w:rsidR="003F4F42" w:rsidRPr="00E17AA8" w:rsidTr="003F4F42">
        <w:trPr>
          <w:trHeight w:val="280"/>
        </w:trPr>
        <w:tc>
          <w:tcPr>
            <w:tcW w:w="1452" w:type="dxa"/>
          </w:tcPr>
          <w:p w:rsidR="003F4F42" w:rsidRPr="00E17AA8" w:rsidRDefault="003F4F42" w:rsidP="003F4F42">
            <w:pPr>
              <w:pStyle w:val="Bezodstpw"/>
            </w:pPr>
            <w:r w:rsidRPr="00E17AA8">
              <w:t>Pakiet 12</w:t>
            </w:r>
          </w:p>
        </w:tc>
        <w:tc>
          <w:tcPr>
            <w:tcW w:w="1453" w:type="dxa"/>
            <w:vAlign w:val="bottom"/>
          </w:tcPr>
          <w:p w:rsidR="003F4F42" w:rsidRPr="00E17AA8" w:rsidRDefault="003F4F42" w:rsidP="003F4F42">
            <w:pPr>
              <w:pStyle w:val="Bezodstpw"/>
              <w:rPr>
                <w:color w:val="000000"/>
              </w:rPr>
            </w:pPr>
            <w:r w:rsidRPr="00E17AA8">
              <w:rPr>
                <w:color w:val="000000"/>
              </w:rPr>
              <w:t>350,00</w:t>
            </w:r>
          </w:p>
        </w:tc>
      </w:tr>
      <w:tr w:rsidR="003F4F42" w:rsidRPr="00E17AA8" w:rsidTr="003F4F42">
        <w:trPr>
          <w:trHeight w:val="280"/>
        </w:trPr>
        <w:tc>
          <w:tcPr>
            <w:tcW w:w="1452" w:type="dxa"/>
          </w:tcPr>
          <w:p w:rsidR="003F4F42" w:rsidRPr="00E17AA8" w:rsidRDefault="003F4F42" w:rsidP="003F4F42">
            <w:pPr>
              <w:pStyle w:val="Bezodstpw"/>
            </w:pPr>
            <w:r w:rsidRPr="00E17AA8">
              <w:t>Pakiet 13</w:t>
            </w:r>
          </w:p>
        </w:tc>
        <w:tc>
          <w:tcPr>
            <w:tcW w:w="1453" w:type="dxa"/>
            <w:vAlign w:val="bottom"/>
          </w:tcPr>
          <w:p w:rsidR="003F4F42" w:rsidRPr="00E17AA8" w:rsidRDefault="003F4F42" w:rsidP="003F4F42">
            <w:pPr>
              <w:pStyle w:val="Bezodstpw"/>
              <w:rPr>
                <w:color w:val="000000"/>
              </w:rPr>
            </w:pPr>
            <w:r w:rsidRPr="00E17AA8">
              <w:rPr>
                <w:color w:val="000000"/>
              </w:rPr>
              <w:t>1,00</w:t>
            </w:r>
          </w:p>
        </w:tc>
      </w:tr>
      <w:tr w:rsidR="003F4F42" w:rsidRPr="00E17AA8" w:rsidTr="003F4F42">
        <w:trPr>
          <w:trHeight w:val="280"/>
        </w:trPr>
        <w:tc>
          <w:tcPr>
            <w:tcW w:w="1452" w:type="dxa"/>
          </w:tcPr>
          <w:p w:rsidR="003F4F42" w:rsidRPr="00E17AA8" w:rsidRDefault="003F4F42" w:rsidP="003F4F42">
            <w:pPr>
              <w:pStyle w:val="Bezodstpw"/>
            </w:pPr>
            <w:r w:rsidRPr="00E17AA8">
              <w:t>Pakiet 14</w:t>
            </w:r>
          </w:p>
        </w:tc>
        <w:tc>
          <w:tcPr>
            <w:tcW w:w="1453" w:type="dxa"/>
            <w:vAlign w:val="bottom"/>
          </w:tcPr>
          <w:p w:rsidR="003F4F42" w:rsidRPr="00E17AA8" w:rsidRDefault="003F4F42" w:rsidP="003F4F42">
            <w:pPr>
              <w:pStyle w:val="Bezodstpw"/>
              <w:rPr>
                <w:color w:val="000000"/>
              </w:rPr>
            </w:pPr>
            <w:r w:rsidRPr="00E17AA8">
              <w:rPr>
                <w:color w:val="000000"/>
              </w:rPr>
              <w:t>110,00</w:t>
            </w:r>
          </w:p>
        </w:tc>
      </w:tr>
      <w:tr w:rsidR="003F4F42" w:rsidRPr="00E17AA8" w:rsidTr="003F4F42">
        <w:trPr>
          <w:trHeight w:val="280"/>
        </w:trPr>
        <w:tc>
          <w:tcPr>
            <w:tcW w:w="1452" w:type="dxa"/>
          </w:tcPr>
          <w:p w:rsidR="003F4F42" w:rsidRPr="00C965D1" w:rsidRDefault="003F4F42" w:rsidP="003F4F42">
            <w:pPr>
              <w:pStyle w:val="Bezodstpw"/>
              <w:rPr>
                <w:b/>
              </w:rPr>
            </w:pPr>
            <w:r w:rsidRPr="00C965D1">
              <w:rPr>
                <w:b/>
              </w:rPr>
              <w:t>Pakiet 15</w:t>
            </w:r>
          </w:p>
        </w:tc>
        <w:tc>
          <w:tcPr>
            <w:tcW w:w="1453" w:type="dxa"/>
            <w:vAlign w:val="bottom"/>
          </w:tcPr>
          <w:p w:rsidR="003F4F42" w:rsidRPr="00C965D1" w:rsidRDefault="003F4F42" w:rsidP="003F4F42">
            <w:pPr>
              <w:pStyle w:val="Bezodstpw"/>
              <w:rPr>
                <w:b/>
                <w:color w:val="000000"/>
              </w:rPr>
            </w:pPr>
            <w:r w:rsidRPr="00C965D1">
              <w:rPr>
                <w:b/>
                <w:color w:val="000000"/>
              </w:rPr>
              <w:t>210,00</w:t>
            </w:r>
          </w:p>
        </w:tc>
      </w:tr>
      <w:tr w:rsidR="003F4F42" w:rsidRPr="00E17AA8" w:rsidTr="003F4F42">
        <w:trPr>
          <w:trHeight w:val="280"/>
        </w:trPr>
        <w:tc>
          <w:tcPr>
            <w:tcW w:w="1452" w:type="dxa"/>
          </w:tcPr>
          <w:p w:rsidR="003F4F42" w:rsidRPr="00E17AA8" w:rsidRDefault="003F4F42" w:rsidP="003F4F42">
            <w:pPr>
              <w:pStyle w:val="Bezodstpw"/>
            </w:pPr>
            <w:r w:rsidRPr="00E17AA8">
              <w:t>Pakiet 16</w:t>
            </w:r>
          </w:p>
        </w:tc>
        <w:tc>
          <w:tcPr>
            <w:tcW w:w="1453" w:type="dxa"/>
            <w:vAlign w:val="bottom"/>
          </w:tcPr>
          <w:p w:rsidR="003F4F42" w:rsidRPr="00E17AA8" w:rsidRDefault="003F4F42" w:rsidP="003F4F42">
            <w:pPr>
              <w:pStyle w:val="Bezodstpw"/>
              <w:rPr>
                <w:color w:val="000000"/>
              </w:rPr>
            </w:pPr>
            <w:r w:rsidRPr="00E17AA8">
              <w:rPr>
                <w:color w:val="000000"/>
              </w:rPr>
              <w:t>630,00</w:t>
            </w:r>
          </w:p>
        </w:tc>
      </w:tr>
      <w:tr w:rsidR="003F4F42" w:rsidRPr="00E17AA8" w:rsidTr="003F4F42">
        <w:trPr>
          <w:trHeight w:val="280"/>
        </w:trPr>
        <w:tc>
          <w:tcPr>
            <w:tcW w:w="1452" w:type="dxa"/>
          </w:tcPr>
          <w:p w:rsidR="003F4F42" w:rsidRPr="00E17AA8" w:rsidRDefault="003F4F42" w:rsidP="003F4F42">
            <w:pPr>
              <w:pStyle w:val="Bezodstpw"/>
            </w:pPr>
            <w:r w:rsidRPr="00E17AA8">
              <w:t>Pakiet 17</w:t>
            </w:r>
          </w:p>
        </w:tc>
        <w:tc>
          <w:tcPr>
            <w:tcW w:w="1453" w:type="dxa"/>
            <w:vAlign w:val="bottom"/>
          </w:tcPr>
          <w:p w:rsidR="003F4F42" w:rsidRPr="00E17AA8" w:rsidRDefault="003F4F42" w:rsidP="003F4F42">
            <w:pPr>
              <w:pStyle w:val="Bezodstpw"/>
              <w:rPr>
                <w:color w:val="000000"/>
              </w:rPr>
            </w:pPr>
            <w:r w:rsidRPr="00E17AA8">
              <w:rPr>
                <w:color w:val="000000"/>
              </w:rPr>
              <w:t>240,00</w:t>
            </w:r>
          </w:p>
        </w:tc>
      </w:tr>
      <w:tr w:rsidR="003F4F42" w:rsidRPr="00E17AA8" w:rsidTr="003F4F42">
        <w:trPr>
          <w:trHeight w:val="280"/>
        </w:trPr>
        <w:tc>
          <w:tcPr>
            <w:tcW w:w="1452" w:type="dxa"/>
          </w:tcPr>
          <w:p w:rsidR="003F4F42" w:rsidRPr="00E17AA8" w:rsidRDefault="003F4F42" w:rsidP="003F4F42">
            <w:pPr>
              <w:pStyle w:val="Bezodstpw"/>
            </w:pPr>
            <w:r w:rsidRPr="00E17AA8">
              <w:t>Pakiet 18</w:t>
            </w:r>
          </w:p>
        </w:tc>
        <w:tc>
          <w:tcPr>
            <w:tcW w:w="1453" w:type="dxa"/>
            <w:vAlign w:val="bottom"/>
          </w:tcPr>
          <w:p w:rsidR="003F4F42" w:rsidRPr="00E17AA8" w:rsidRDefault="003F4F42" w:rsidP="003F4F42">
            <w:pPr>
              <w:pStyle w:val="Bezodstpw"/>
              <w:rPr>
                <w:color w:val="000000"/>
              </w:rPr>
            </w:pPr>
            <w:r w:rsidRPr="00E17AA8">
              <w:rPr>
                <w:color w:val="000000"/>
              </w:rPr>
              <w:t>11960,00</w:t>
            </w:r>
          </w:p>
        </w:tc>
      </w:tr>
      <w:tr w:rsidR="003F4F42" w:rsidRPr="00E17AA8" w:rsidTr="003F4F42">
        <w:trPr>
          <w:trHeight w:val="280"/>
        </w:trPr>
        <w:tc>
          <w:tcPr>
            <w:tcW w:w="1452" w:type="dxa"/>
          </w:tcPr>
          <w:p w:rsidR="003F4F42" w:rsidRPr="00E17AA8" w:rsidRDefault="003F4F42" w:rsidP="003F4F42">
            <w:pPr>
              <w:pStyle w:val="Bezodstpw"/>
            </w:pPr>
            <w:r w:rsidRPr="00E17AA8">
              <w:t>Pakiet 19</w:t>
            </w:r>
          </w:p>
        </w:tc>
        <w:tc>
          <w:tcPr>
            <w:tcW w:w="1453" w:type="dxa"/>
            <w:vAlign w:val="bottom"/>
          </w:tcPr>
          <w:p w:rsidR="003F4F42" w:rsidRPr="00E17AA8" w:rsidRDefault="003F4F42" w:rsidP="003F4F42">
            <w:pPr>
              <w:pStyle w:val="Bezodstpw"/>
              <w:rPr>
                <w:color w:val="000000"/>
              </w:rPr>
            </w:pPr>
            <w:r w:rsidRPr="00E17AA8">
              <w:rPr>
                <w:color w:val="000000"/>
              </w:rPr>
              <w:t>22010,00</w:t>
            </w:r>
          </w:p>
        </w:tc>
      </w:tr>
      <w:tr w:rsidR="003F4F42" w:rsidRPr="00E17AA8" w:rsidTr="003F4F42">
        <w:trPr>
          <w:trHeight w:val="280"/>
        </w:trPr>
        <w:tc>
          <w:tcPr>
            <w:tcW w:w="1452" w:type="dxa"/>
          </w:tcPr>
          <w:p w:rsidR="003F4F42" w:rsidRPr="00C965D1" w:rsidRDefault="003F4F42" w:rsidP="003F4F42">
            <w:pPr>
              <w:pStyle w:val="Bezodstpw"/>
              <w:rPr>
                <w:b/>
              </w:rPr>
            </w:pPr>
            <w:r w:rsidRPr="00C965D1">
              <w:rPr>
                <w:b/>
              </w:rPr>
              <w:t>Pakiet 20</w:t>
            </w:r>
          </w:p>
        </w:tc>
        <w:tc>
          <w:tcPr>
            <w:tcW w:w="1453" w:type="dxa"/>
            <w:vAlign w:val="bottom"/>
          </w:tcPr>
          <w:p w:rsidR="003F4F42" w:rsidRPr="00C965D1" w:rsidRDefault="003F4F42" w:rsidP="003F4F42">
            <w:pPr>
              <w:pStyle w:val="Bezodstpw"/>
              <w:rPr>
                <w:b/>
                <w:color w:val="000000"/>
              </w:rPr>
            </w:pPr>
            <w:r w:rsidRPr="00C965D1">
              <w:rPr>
                <w:b/>
                <w:color w:val="000000"/>
              </w:rPr>
              <w:t>70,00</w:t>
            </w:r>
          </w:p>
        </w:tc>
      </w:tr>
    </w:tbl>
    <w:p w:rsidR="003F4F42" w:rsidRDefault="003F4F42" w:rsidP="003F4F42">
      <w:pPr>
        <w:pStyle w:val="Bezodstpw"/>
        <w:jc w:val="both"/>
        <w:rPr>
          <w:sz w:val="16"/>
          <w:szCs w:val="16"/>
        </w:rPr>
        <w:sectPr w:rsidR="003F4F42" w:rsidSect="003F4F42">
          <w:type w:val="continuous"/>
          <w:pgSz w:w="11906" w:h="16838"/>
          <w:pgMar w:top="1417" w:right="1417" w:bottom="1417" w:left="1417" w:header="708" w:footer="0" w:gutter="0"/>
          <w:cols w:num="3" w:space="708"/>
          <w:docGrid w:linePitch="360"/>
        </w:sectPr>
      </w:pPr>
    </w:p>
    <w:p w:rsidR="003F4F42" w:rsidRPr="00726402" w:rsidRDefault="003F4F42" w:rsidP="003F4F42">
      <w:pPr>
        <w:pStyle w:val="Bezodstpw"/>
        <w:jc w:val="both"/>
        <w:rPr>
          <w:sz w:val="16"/>
          <w:szCs w:val="16"/>
        </w:rPr>
      </w:pPr>
    </w:p>
    <w:p w:rsidR="003F4F42" w:rsidRPr="00E30889" w:rsidRDefault="003F4F42" w:rsidP="003F4F42">
      <w:pPr>
        <w:pStyle w:val="Bezodstpw"/>
        <w:spacing w:line="276" w:lineRule="auto"/>
        <w:ind w:left="709"/>
        <w:jc w:val="both"/>
        <w:rPr>
          <w:szCs w:val="24"/>
        </w:rPr>
      </w:pPr>
      <w:r w:rsidRPr="00E30889">
        <w:rPr>
          <w:szCs w:val="24"/>
        </w:rPr>
        <w:t>Wykonawcy składający ofertą na więcej niż jeden pakiet muszą zsumować wartości z pakietów w których chcą uczestniczyć, np. Pakiet 1 i 2 powinien wnieść wadium w wysokości: 2 210,00 zł  (1890,00 zł +  320,00 zł)</w:t>
      </w:r>
      <w:r w:rsidRPr="00E30889">
        <w:rPr>
          <w:color w:val="FF0000"/>
          <w:szCs w:val="24"/>
        </w:rPr>
        <w:t xml:space="preserve"> </w:t>
      </w:r>
      <w:r w:rsidRPr="00E30889">
        <w:rPr>
          <w:szCs w:val="24"/>
        </w:rPr>
        <w:t>– dotyczy formy przelewu na rachunek Zamawiającego.</w:t>
      </w:r>
    </w:p>
    <w:p w:rsidR="003F4F42" w:rsidRPr="00544E84" w:rsidRDefault="003F4F42" w:rsidP="003F4F42">
      <w:pPr>
        <w:pStyle w:val="Akapitzlist"/>
        <w:spacing w:after="0"/>
        <w:jc w:val="both"/>
        <w:rPr>
          <w:rFonts w:eastAsia="Times New Roman"/>
        </w:rPr>
      </w:pPr>
    </w:p>
    <w:p w:rsidR="003F4F42" w:rsidRPr="00E30889" w:rsidRDefault="003F4F42" w:rsidP="003F4F42">
      <w:pPr>
        <w:spacing w:after="0"/>
        <w:jc w:val="center"/>
        <w:rPr>
          <w:rFonts w:eastAsia="Times New Roman"/>
          <w:b/>
          <w:szCs w:val="24"/>
        </w:rPr>
      </w:pPr>
      <w:r w:rsidRPr="00E30889">
        <w:rPr>
          <w:rFonts w:eastAsia="Times New Roman"/>
          <w:b/>
          <w:szCs w:val="24"/>
        </w:rPr>
        <w:t>ZMIANA TERMINU SKŁADANIA I OTWARCIA OFERT</w:t>
      </w:r>
    </w:p>
    <w:p w:rsidR="003F4F42" w:rsidRPr="00E30889" w:rsidRDefault="003F4F42" w:rsidP="003F4F42">
      <w:pPr>
        <w:pStyle w:val="Tekstpodstawowy"/>
        <w:jc w:val="both"/>
        <w:rPr>
          <w:b/>
          <w:szCs w:val="24"/>
        </w:rPr>
      </w:pPr>
    </w:p>
    <w:p w:rsidR="003F4F42" w:rsidRPr="00E30889" w:rsidRDefault="003F4F42" w:rsidP="003F4F42">
      <w:pPr>
        <w:spacing w:after="0"/>
        <w:jc w:val="both"/>
        <w:rPr>
          <w:b/>
          <w:szCs w:val="24"/>
        </w:rPr>
      </w:pPr>
      <w:r w:rsidRPr="00E30889">
        <w:rPr>
          <w:b/>
          <w:szCs w:val="24"/>
        </w:rPr>
        <w:t xml:space="preserve">Jednocześnie Zamawiający zmienia termin składania ofert z dnia 28.07.2014r., na dzień: </w:t>
      </w:r>
    </w:p>
    <w:p w:rsidR="003F4F42" w:rsidRPr="00E30889" w:rsidRDefault="003F4F42" w:rsidP="003F4F42">
      <w:pPr>
        <w:tabs>
          <w:tab w:val="left" w:pos="4020"/>
          <w:tab w:val="center" w:pos="4890"/>
        </w:tabs>
        <w:spacing w:after="0"/>
        <w:ind w:firstLine="708"/>
        <w:jc w:val="both"/>
        <w:rPr>
          <w:sz w:val="28"/>
          <w:szCs w:val="28"/>
          <w:u w:val="single"/>
        </w:rPr>
      </w:pPr>
      <w:r w:rsidRPr="00E30889">
        <w:rPr>
          <w:b/>
          <w:szCs w:val="24"/>
        </w:rPr>
        <w:tab/>
      </w:r>
      <w:r w:rsidRPr="00E30889">
        <w:rPr>
          <w:b/>
          <w:sz w:val="28"/>
          <w:szCs w:val="28"/>
        </w:rPr>
        <w:tab/>
      </w:r>
      <w:r>
        <w:rPr>
          <w:b/>
          <w:sz w:val="28"/>
          <w:szCs w:val="28"/>
          <w:u w:val="single"/>
        </w:rPr>
        <w:t>06</w:t>
      </w:r>
      <w:r w:rsidRPr="00E30889">
        <w:rPr>
          <w:b/>
          <w:sz w:val="28"/>
          <w:szCs w:val="28"/>
          <w:u w:val="single"/>
        </w:rPr>
        <w:t>.08.2014r.</w:t>
      </w:r>
      <w:r w:rsidRPr="00E30889">
        <w:rPr>
          <w:sz w:val="28"/>
          <w:szCs w:val="28"/>
          <w:u w:val="single"/>
        </w:rPr>
        <w:t xml:space="preserve">  </w:t>
      </w:r>
    </w:p>
    <w:p w:rsidR="003F4F42" w:rsidRPr="00E30889" w:rsidRDefault="003F4F42" w:rsidP="003F4F42">
      <w:pPr>
        <w:spacing w:after="0"/>
        <w:jc w:val="both"/>
        <w:rPr>
          <w:szCs w:val="24"/>
        </w:rPr>
      </w:pPr>
      <w:r w:rsidRPr="00E30889">
        <w:rPr>
          <w:szCs w:val="24"/>
        </w:rPr>
        <w:t xml:space="preserve">Oferty prosimy złożyć do dnia </w:t>
      </w:r>
      <w:r>
        <w:rPr>
          <w:b/>
          <w:szCs w:val="24"/>
        </w:rPr>
        <w:t>06</w:t>
      </w:r>
      <w:r w:rsidRPr="00E30889">
        <w:rPr>
          <w:b/>
          <w:szCs w:val="24"/>
        </w:rPr>
        <w:t>.08.2014r. (</w:t>
      </w:r>
      <w:r>
        <w:rPr>
          <w:b/>
          <w:szCs w:val="24"/>
        </w:rPr>
        <w:t>środa</w:t>
      </w:r>
      <w:r w:rsidRPr="00E30889">
        <w:rPr>
          <w:b/>
          <w:szCs w:val="24"/>
        </w:rPr>
        <w:t>) do godziny 10</w:t>
      </w:r>
      <w:r w:rsidRPr="00E30889">
        <w:rPr>
          <w:b/>
          <w:szCs w:val="24"/>
          <w:vertAlign w:val="superscript"/>
        </w:rPr>
        <w:t>00</w:t>
      </w:r>
      <w:r w:rsidRPr="00E30889">
        <w:rPr>
          <w:szCs w:val="24"/>
        </w:rPr>
        <w:t xml:space="preserve"> w budynku Wydziału Administracji Ogólnej pok. nr 18 - kancelaria.</w:t>
      </w:r>
    </w:p>
    <w:p w:rsidR="003F4F42" w:rsidRPr="00E30889" w:rsidRDefault="003F4F42" w:rsidP="003F4F42">
      <w:pPr>
        <w:spacing w:after="0"/>
        <w:jc w:val="both"/>
        <w:rPr>
          <w:szCs w:val="24"/>
        </w:rPr>
      </w:pPr>
      <w:r w:rsidRPr="00E30889">
        <w:rPr>
          <w:szCs w:val="24"/>
        </w:rPr>
        <w:t xml:space="preserve">Otwarcie ofert odbędzie się </w:t>
      </w:r>
      <w:r>
        <w:rPr>
          <w:b/>
          <w:szCs w:val="24"/>
        </w:rPr>
        <w:t>06</w:t>
      </w:r>
      <w:r w:rsidRPr="00E30889">
        <w:rPr>
          <w:b/>
          <w:szCs w:val="24"/>
        </w:rPr>
        <w:t>.08.2014r. o godzinie 11</w:t>
      </w:r>
      <w:r w:rsidRPr="00E30889">
        <w:rPr>
          <w:b/>
          <w:szCs w:val="24"/>
          <w:vertAlign w:val="superscript"/>
        </w:rPr>
        <w:t>00</w:t>
      </w:r>
      <w:r w:rsidRPr="00E30889">
        <w:rPr>
          <w:szCs w:val="24"/>
        </w:rPr>
        <w:t xml:space="preserve"> na zasadach określonych w SIWZ.</w:t>
      </w:r>
    </w:p>
    <w:p w:rsidR="003F4F42" w:rsidRPr="00E30889" w:rsidRDefault="003F4F42" w:rsidP="003F4F42">
      <w:pPr>
        <w:spacing w:after="0"/>
        <w:jc w:val="both"/>
        <w:rPr>
          <w:b/>
          <w:szCs w:val="24"/>
        </w:rPr>
      </w:pPr>
      <w:r w:rsidRPr="00E30889">
        <w:rPr>
          <w:b/>
          <w:szCs w:val="24"/>
          <w:u w:val="single"/>
        </w:rPr>
        <w:t>Termin wniesienia wadium</w:t>
      </w:r>
      <w:r w:rsidRPr="00E30889">
        <w:rPr>
          <w:szCs w:val="24"/>
        </w:rPr>
        <w:t xml:space="preserve"> upływa w dniu składania ofert tj. dnia </w:t>
      </w:r>
      <w:r>
        <w:rPr>
          <w:b/>
          <w:szCs w:val="24"/>
        </w:rPr>
        <w:t>06</w:t>
      </w:r>
      <w:r w:rsidRPr="00E30889">
        <w:rPr>
          <w:b/>
          <w:szCs w:val="24"/>
        </w:rPr>
        <w:t>.08.2014r.</w:t>
      </w:r>
      <w:r w:rsidRPr="00E30889">
        <w:rPr>
          <w:szCs w:val="24"/>
        </w:rPr>
        <w:t xml:space="preserve"> godz. </w:t>
      </w:r>
      <w:r w:rsidRPr="00E30889">
        <w:rPr>
          <w:b/>
          <w:szCs w:val="24"/>
        </w:rPr>
        <w:t>10:00.</w:t>
      </w:r>
    </w:p>
    <w:p w:rsidR="003F4F42" w:rsidRPr="00E30889" w:rsidRDefault="003F4F42" w:rsidP="003F4F42">
      <w:pPr>
        <w:spacing w:after="0"/>
        <w:jc w:val="both"/>
        <w:rPr>
          <w:b/>
          <w:szCs w:val="24"/>
        </w:rPr>
      </w:pPr>
      <w:r w:rsidRPr="00E30889">
        <w:rPr>
          <w:b/>
          <w:szCs w:val="24"/>
        </w:rPr>
        <w:t>Pozostałe terminy zawarte w SIWZ i ogłoszeniu z dnia 16.06.2014r. stosuje się odpowiednio.</w:t>
      </w:r>
    </w:p>
    <w:p w:rsidR="003827D2" w:rsidRDefault="003827D2"/>
    <w:sectPr w:rsidR="003827D2" w:rsidSect="003827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74F97" w:rsidP="00E376A7">
      <w:pPr>
        <w:spacing w:after="0" w:line="240" w:lineRule="auto"/>
      </w:pPr>
      <w:r>
        <w:separator/>
      </w:r>
    </w:p>
  </w:endnote>
  <w:endnote w:type="continuationSeparator" w:id="0">
    <w:p w:rsidR="00000000" w:rsidRDefault="00374F97" w:rsidP="00E37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42" w:rsidRPr="00CB1593" w:rsidRDefault="003F4F42">
    <w:pPr>
      <w:pStyle w:val="Stopka"/>
      <w:rPr>
        <w:i/>
        <w:sz w:val="20"/>
        <w:szCs w:val="20"/>
      </w:rPr>
    </w:pPr>
    <w:r w:rsidRPr="00CB1593">
      <w:rPr>
        <w:i/>
        <w:sz w:val="20"/>
        <w:szCs w:val="20"/>
      </w:rPr>
      <w:t>Wyk. A.F. 71 7660 119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42" w:rsidRPr="00CB1593" w:rsidRDefault="003F4F42">
    <w:pPr>
      <w:pStyle w:val="Stopka"/>
      <w:rPr>
        <w:i/>
        <w:sz w:val="20"/>
        <w:szCs w:val="20"/>
      </w:rPr>
    </w:pPr>
    <w:r w:rsidRPr="00CB1593">
      <w:rPr>
        <w:i/>
        <w:sz w:val="20"/>
        <w:szCs w:val="20"/>
      </w:rPr>
      <w:t>Wyk. A.F. 71 7660 119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74F97" w:rsidP="00E376A7">
      <w:pPr>
        <w:spacing w:after="0" w:line="240" w:lineRule="auto"/>
      </w:pPr>
      <w:r>
        <w:separator/>
      </w:r>
    </w:p>
  </w:footnote>
  <w:footnote w:type="continuationSeparator" w:id="0">
    <w:p w:rsidR="00000000" w:rsidRDefault="00374F97" w:rsidP="00E37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72D"/>
    <w:multiLevelType w:val="hybridMultilevel"/>
    <w:tmpl w:val="1A628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2426B5"/>
    <w:multiLevelType w:val="hybridMultilevel"/>
    <w:tmpl w:val="D7A45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F4F42"/>
    <w:rsid w:val="00374F97"/>
    <w:rsid w:val="003827D2"/>
    <w:rsid w:val="003F4F42"/>
    <w:rsid w:val="005079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42"/>
    <w:rPr>
      <w:rFonts w:ascii="Times New Roman" w:eastAsia="Calibri" w:hAnsi="Times New Roman" w:cs="Times New Roman"/>
      <w:sz w:val="24"/>
    </w:rPr>
  </w:style>
  <w:style w:type="paragraph" w:styleId="Nagwek2">
    <w:name w:val="heading 2"/>
    <w:basedOn w:val="Normalny"/>
    <w:next w:val="Normalny"/>
    <w:link w:val="Nagwek2Znak"/>
    <w:uiPriority w:val="99"/>
    <w:qFormat/>
    <w:rsid w:val="003F4F42"/>
    <w:pPr>
      <w:keepNext/>
      <w:spacing w:after="0" w:line="240" w:lineRule="auto"/>
      <w:outlineLvl w:val="1"/>
    </w:pPr>
    <w:rPr>
      <w:rFonts w:eastAsia="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3F4F42"/>
    <w:rPr>
      <w:rFonts w:ascii="Times New Roman" w:eastAsia="Times New Roman" w:hAnsi="Times New Roman" w:cs="Times New Roman"/>
      <w:sz w:val="20"/>
      <w:szCs w:val="20"/>
      <w:lang w:eastAsia="pl-PL"/>
    </w:rPr>
  </w:style>
  <w:style w:type="paragraph" w:styleId="Bezodstpw">
    <w:name w:val="No Spacing"/>
    <w:link w:val="BezodstpwZnak"/>
    <w:qFormat/>
    <w:rsid w:val="003F4F42"/>
    <w:pPr>
      <w:spacing w:after="0" w:line="240" w:lineRule="auto"/>
    </w:pPr>
    <w:rPr>
      <w:rFonts w:ascii="Times New Roman" w:eastAsia="Calibri" w:hAnsi="Times New Roman" w:cs="Times New Roman"/>
      <w:sz w:val="24"/>
    </w:rPr>
  </w:style>
  <w:style w:type="paragraph" w:styleId="Akapitzlist">
    <w:name w:val="List Paragraph"/>
    <w:basedOn w:val="Normalny"/>
    <w:uiPriority w:val="99"/>
    <w:qFormat/>
    <w:rsid w:val="003F4F42"/>
    <w:pPr>
      <w:ind w:left="720"/>
      <w:contextualSpacing/>
    </w:pPr>
    <w:rPr>
      <w:rFonts w:ascii="Calibri" w:hAnsi="Calibri"/>
      <w:sz w:val="22"/>
    </w:rPr>
  </w:style>
  <w:style w:type="character" w:customStyle="1" w:styleId="BezodstpwZnak">
    <w:name w:val="Bez odstępów Znak"/>
    <w:link w:val="Bezodstpw"/>
    <w:rsid w:val="003F4F42"/>
    <w:rPr>
      <w:rFonts w:ascii="Times New Roman" w:eastAsia="Calibri" w:hAnsi="Times New Roman" w:cs="Times New Roman"/>
      <w:sz w:val="24"/>
    </w:rPr>
  </w:style>
  <w:style w:type="paragraph" w:styleId="Nagwek">
    <w:name w:val="header"/>
    <w:basedOn w:val="Normalny"/>
    <w:link w:val="NagwekZnak"/>
    <w:unhideWhenUsed/>
    <w:rsid w:val="003F4F42"/>
    <w:pPr>
      <w:tabs>
        <w:tab w:val="center" w:pos="4536"/>
        <w:tab w:val="right" w:pos="9072"/>
      </w:tabs>
      <w:spacing w:after="0" w:line="240" w:lineRule="auto"/>
    </w:pPr>
  </w:style>
  <w:style w:type="character" w:customStyle="1" w:styleId="NagwekZnak">
    <w:name w:val="Nagłówek Znak"/>
    <w:basedOn w:val="Domylnaczcionkaakapitu"/>
    <w:link w:val="Nagwek"/>
    <w:rsid w:val="003F4F42"/>
    <w:rPr>
      <w:rFonts w:ascii="Times New Roman" w:eastAsia="Calibri" w:hAnsi="Times New Roman" w:cs="Times New Roman"/>
      <w:sz w:val="24"/>
    </w:rPr>
  </w:style>
  <w:style w:type="paragraph" w:styleId="Stopka">
    <w:name w:val="footer"/>
    <w:basedOn w:val="Normalny"/>
    <w:link w:val="StopkaZnak"/>
    <w:uiPriority w:val="99"/>
    <w:semiHidden/>
    <w:unhideWhenUsed/>
    <w:rsid w:val="003F4F4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4F42"/>
    <w:rPr>
      <w:rFonts w:ascii="Times New Roman" w:eastAsia="Calibri" w:hAnsi="Times New Roman" w:cs="Times New Roman"/>
      <w:sz w:val="24"/>
    </w:rPr>
  </w:style>
  <w:style w:type="paragraph" w:customStyle="1" w:styleId="Bartek">
    <w:name w:val="Bartek"/>
    <w:basedOn w:val="Normalny"/>
    <w:rsid w:val="003F4F42"/>
    <w:pPr>
      <w:spacing w:after="0" w:line="240" w:lineRule="auto"/>
    </w:pPr>
    <w:rPr>
      <w:rFonts w:eastAsia="Times New Roman"/>
      <w:sz w:val="28"/>
      <w:szCs w:val="20"/>
      <w:lang w:eastAsia="pl-PL"/>
    </w:rPr>
  </w:style>
  <w:style w:type="paragraph" w:styleId="Tekstpodstawowy">
    <w:name w:val="Body Text"/>
    <w:basedOn w:val="Normalny"/>
    <w:link w:val="TekstpodstawowyZnak"/>
    <w:uiPriority w:val="99"/>
    <w:semiHidden/>
    <w:unhideWhenUsed/>
    <w:rsid w:val="003F4F42"/>
    <w:pPr>
      <w:spacing w:after="120"/>
    </w:pPr>
  </w:style>
  <w:style w:type="character" w:customStyle="1" w:styleId="TekstpodstawowyZnak">
    <w:name w:val="Tekst podstawowy Znak"/>
    <w:basedOn w:val="Domylnaczcionkaakapitu"/>
    <w:link w:val="Tekstpodstawowy"/>
    <w:uiPriority w:val="99"/>
    <w:semiHidden/>
    <w:rsid w:val="003F4F42"/>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3974</Words>
  <Characters>23846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2014-07-14T09:34:00Z</dcterms:created>
  <dcterms:modified xsi:type="dcterms:W3CDTF">2014-07-14T09:35:00Z</dcterms:modified>
</cp:coreProperties>
</file>