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684393">
        <w:rPr>
          <w:b/>
          <w:sz w:val="28"/>
        </w:rPr>
        <w:t>ul</w:t>
      </w:r>
      <w:proofErr w:type="gramEnd"/>
      <w:r w:rsidRPr="00684393">
        <w:rPr>
          <w:b/>
          <w:sz w:val="28"/>
        </w:rPr>
        <w:t>.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457273">
        <w:rPr>
          <w:b/>
        </w:rPr>
        <w:t>11</w:t>
      </w:r>
      <w:r w:rsidR="00F567FF">
        <w:rPr>
          <w:b/>
        </w:rPr>
        <w:t>/Log</w:t>
      </w:r>
      <w:r w:rsidR="00BD5DBF">
        <w:rPr>
          <w:b/>
        </w:rPr>
        <w:t>./20</w:t>
      </w:r>
      <w:r w:rsidR="00F567FF">
        <w:rPr>
          <w:b/>
        </w:rPr>
        <w:t>1</w:t>
      </w:r>
      <w:r w:rsidR="00457273">
        <w:rPr>
          <w:b/>
        </w:rPr>
        <w:t>4</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DF46EC" w:rsidRDefault="007579F3" w:rsidP="00457273">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 xml:space="preserve">DOSTAWĘ </w:t>
      </w:r>
      <w:r w:rsidR="00457273">
        <w:rPr>
          <w:b/>
        </w:rPr>
        <w:t>ARTYKUŁÓW SPOŻYWCZYCH</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F24650">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proofErr w:type="gramStart"/>
      <w:r>
        <w:t>ustawy</w:t>
      </w:r>
      <w:proofErr w:type="gramEnd"/>
      <w:r>
        <w:t xml:space="preserve"> z dnia 29.01.</w:t>
      </w:r>
      <w:r w:rsidR="002C7BDF" w:rsidRPr="00684393">
        <w:t>2004</w:t>
      </w:r>
      <w:proofErr w:type="gramStart"/>
      <w:r w:rsidR="002C7BDF" w:rsidRPr="00684393">
        <w:t>r</w:t>
      </w:r>
      <w:proofErr w:type="gramEnd"/>
      <w:r w:rsidR="002C7BDF" w:rsidRPr="00684393">
        <w:t>. Prawo zamówień publicznych (</w:t>
      </w:r>
      <w:r w:rsidR="0038240C">
        <w:t xml:space="preserve">t.j. </w:t>
      </w:r>
      <w:r w:rsidR="002C7BDF" w:rsidRPr="00684393">
        <w:t>Dz. U. z 20</w:t>
      </w:r>
      <w:r w:rsidR="00F567FF">
        <w:t>13</w:t>
      </w:r>
      <w:r w:rsidR="002C7BDF" w:rsidRPr="00684393">
        <w:t xml:space="preserve">r., </w:t>
      </w:r>
      <w:proofErr w:type="gramStart"/>
      <w:r w:rsidR="002C7BDF" w:rsidRPr="00684393">
        <w:t>poz.</w:t>
      </w:r>
      <w:r w:rsidR="00F567FF">
        <w:t xml:space="preserve"> 907</w:t>
      </w:r>
      <w:r>
        <w:t xml:space="preserve"> </w:t>
      </w:r>
      <w:r w:rsidR="00A10E02">
        <w:t xml:space="preserve">                          </w:t>
      </w:r>
      <w:r>
        <w:t>z</w:t>
      </w:r>
      <w:proofErr w:type="gramEnd"/>
      <w:r>
        <w:t xml:space="preserve"> późn. </w:t>
      </w:r>
      <w:proofErr w:type="gramStart"/>
      <w:r>
        <w:t>zm</w:t>
      </w:r>
      <w:proofErr w:type="gramEnd"/>
      <w:r>
        <w:t>.</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proofErr w:type="gramStart"/>
      <w:r w:rsidRPr="00684393">
        <w:rPr>
          <w:b/>
        </w:rPr>
        <w:t>W  TRYBIE</w:t>
      </w:r>
      <w:proofErr w:type="gramEnd"/>
      <w:r w:rsidRPr="00684393">
        <w:rPr>
          <w:b/>
        </w:rPr>
        <w:t xml:space="preserv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w:t>
      </w:r>
      <w:r w:rsidR="00457273">
        <w:rPr>
          <w:b/>
          <w:color w:val="000000"/>
        </w:rPr>
        <w:t>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proofErr w:type="gramStart"/>
      <w:r>
        <w:t>n</w:t>
      </w:r>
      <w:r w:rsidRPr="00684393">
        <w:t>ieposiadająca</w:t>
      </w:r>
      <w:proofErr w:type="gramEnd"/>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t>
      </w:r>
      <w:proofErr w:type="gramStart"/>
      <w:r w:rsidRPr="00684393">
        <w:t xml:space="preserve">wykonanie </w:t>
      </w:r>
      <w:r w:rsidR="000B3CB2">
        <w:t xml:space="preserve">                               </w:t>
      </w:r>
      <w:r w:rsidRPr="00684393">
        <w:t>lub</w:t>
      </w:r>
      <w:proofErr w:type="gramEnd"/>
      <w:r w:rsidRPr="00684393">
        <w:t xml:space="preserve"> nienależyte wykonanie zamówienia.</w:t>
      </w:r>
    </w:p>
    <w:p w:rsidR="00F567FF" w:rsidRDefault="00F567FF">
      <w:pPr>
        <w:pBdr>
          <w:top w:val="single" w:sz="24" w:space="1" w:color="auto"/>
          <w:left w:val="single" w:sz="24" w:space="4" w:color="auto"/>
          <w:bottom w:val="single" w:sz="24" w:space="1" w:color="auto"/>
          <w:right w:val="single" w:sz="24" w:space="4" w:color="auto"/>
        </w:pBdr>
        <w:jc w:val="center"/>
      </w:pPr>
    </w:p>
    <w:p w:rsidR="00F567FF" w:rsidRDefault="00F567FF">
      <w:pPr>
        <w:pBdr>
          <w:top w:val="single" w:sz="24" w:space="1" w:color="auto"/>
          <w:left w:val="single" w:sz="24" w:space="4" w:color="auto"/>
          <w:bottom w:val="single" w:sz="24" w:space="1" w:color="auto"/>
          <w:right w:val="single" w:sz="24" w:space="4" w:color="auto"/>
        </w:pBdr>
        <w:jc w:val="center"/>
      </w:pP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4446D5">
        <w:rPr>
          <w:sz w:val="22"/>
          <w:szCs w:val="22"/>
        </w:rPr>
        <w:t>dnia ..............</w:t>
      </w:r>
      <w:r>
        <w:rPr>
          <w:sz w:val="22"/>
          <w:szCs w:val="22"/>
        </w:rPr>
        <w:t>...201</w:t>
      </w:r>
      <w:r w:rsidR="00457273">
        <w:rPr>
          <w:sz w:val="22"/>
          <w:szCs w:val="22"/>
        </w:rPr>
        <w:t>4</w:t>
      </w:r>
      <w:r w:rsidRPr="004446D5">
        <w:rPr>
          <w:sz w:val="22"/>
          <w:szCs w:val="22"/>
        </w:rPr>
        <w:t>r.</w:t>
      </w:r>
      <w:r w:rsidRPr="00042148">
        <w:rPr>
          <w:sz w:val="22"/>
          <w:szCs w:val="22"/>
        </w:rPr>
        <w:t xml:space="preserve">                                                 </w:t>
      </w:r>
      <w:proofErr w:type="gramEnd"/>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proofErr w:type="gramStart"/>
      <w:r w:rsidRPr="00E66D5B">
        <w:rPr>
          <w:sz w:val="18"/>
          <w:szCs w:val="18"/>
        </w:rPr>
        <w:t>podpis</w:t>
      </w:r>
      <w:proofErr w:type="gramEnd"/>
      <w:r w:rsidRPr="00E66D5B">
        <w:rPr>
          <w:sz w:val="18"/>
          <w:szCs w:val="18"/>
        </w:rPr>
        <w:t xml:space="preserve">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w:t>
      </w:r>
      <w:proofErr w:type="gramStart"/>
      <w:r w:rsidRPr="00E66D5B">
        <w:rPr>
          <w:sz w:val="18"/>
          <w:szCs w:val="18"/>
        </w:rPr>
        <w:t>upoważnionej</w:t>
      </w:r>
      <w:r w:rsidRPr="00932215">
        <w:t xml:space="preserve">                                                  </w:t>
      </w:r>
      <w:proofErr w:type="gramEnd"/>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proofErr w:type="gramStart"/>
      <w:r w:rsidRPr="00684393">
        <w:rPr>
          <w:b/>
        </w:rPr>
        <w:lastRenderedPageBreak/>
        <w:t xml:space="preserve">ZAMAWIAJĄCY:   </w:t>
      </w:r>
      <w:r w:rsidRPr="00684393">
        <w:rPr>
          <w:b/>
        </w:rPr>
        <w:tab/>
      </w:r>
      <w:r w:rsidRPr="00684393">
        <w:t>4 Wojskowy</w:t>
      </w:r>
      <w:proofErr w:type="gramEnd"/>
      <w:r w:rsidRPr="00684393">
        <w:t xml:space="preserve">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 xml:space="preserve">50-981 Wrocław, ul. Weigla 5 ( 4WSKzP SP </w:t>
      </w:r>
      <w:proofErr w:type="gramStart"/>
      <w:r w:rsidRPr="00684393">
        <w:t>ZOZ )</w:t>
      </w:r>
      <w:proofErr w:type="gramEnd"/>
    </w:p>
    <w:p w:rsidR="0038240C" w:rsidRPr="003023EE" w:rsidRDefault="0038240C" w:rsidP="0038240C">
      <w:pPr>
        <w:ind w:left="2124" w:firstLine="708"/>
        <w:rPr>
          <w:b/>
        </w:rPr>
      </w:pPr>
      <w:hyperlink r:id="rId8" w:history="1">
        <w:r w:rsidRPr="003023EE">
          <w:rPr>
            <w:rStyle w:val="Hipercze"/>
            <w:b/>
          </w:rPr>
          <w:t>http://www.4wsk.pl</w:t>
        </w:r>
      </w:hyperlink>
      <w:r w:rsidRPr="003023EE">
        <w:rPr>
          <w:b/>
        </w:rPr>
        <w:t xml:space="preserve"> </w:t>
      </w:r>
    </w:p>
    <w:p w:rsidR="0038240C" w:rsidRPr="003023EE" w:rsidRDefault="0038240C" w:rsidP="0038240C">
      <w:pPr>
        <w:ind w:left="2124" w:firstLine="708"/>
        <w:rPr>
          <w:b/>
        </w:rPr>
      </w:pP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885A4C">
      <w:pPr>
        <w:numPr>
          <w:ilvl w:val="0"/>
          <w:numId w:val="10"/>
        </w:numPr>
        <w:jc w:val="both"/>
      </w:pPr>
      <w:r w:rsidRPr="000D7AB1">
        <w:t>Koszty związane z przygotowaniem i złożeniem oferty ponosi Wykonawca.</w:t>
      </w:r>
    </w:p>
    <w:p w:rsidR="006259EE" w:rsidRPr="000D7AB1" w:rsidRDefault="006259EE" w:rsidP="00885A4C">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885A4C">
      <w:pPr>
        <w:numPr>
          <w:ilvl w:val="0"/>
          <w:numId w:val="10"/>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rPr>
      </w:pPr>
      <w:r w:rsidRPr="00684393">
        <w:rPr>
          <w:b/>
        </w:rPr>
        <w:t xml:space="preserve">Rozdział I.                   </w:t>
      </w:r>
      <w:r w:rsidRPr="00684393">
        <w:rPr>
          <w:b/>
          <w:u w:val="single"/>
        </w:rPr>
        <w:t>PRZEDMIOT ZAMÓWIENIA</w:t>
      </w:r>
    </w:p>
    <w:p w:rsidR="00992ACF" w:rsidRDefault="006259EE" w:rsidP="00457273">
      <w:pPr>
        <w:numPr>
          <w:ilvl w:val="0"/>
          <w:numId w:val="11"/>
        </w:numPr>
        <w:jc w:val="both"/>
        <w:rPr>
          <w:b/>
        </w:rPr>
      </w:pPr>
      <w:r w:rsidRPr="00A51F8C">
        <w:t xml:space="preserve">Zamówienie obejmuje </w:t>
      </w:r>
      <w:r w:rsidR="00BB2EF2" w:rsidRPr="00BB2EF2">
        <w:rPr>
          <w:b/>
        </w:rPr>
        <w:t xml:space="preserve">dostawę </w:t>
      </w:r>
      <w:r w:rsidR="00457273">
        <w:rPr>
          <w:b/>
        </w:rPr>
        <w:t>artykułów spożywczych</w:t>
      </w:r>
    </w:p>
    <w:p w:rsidR="006259EE" w:rsidRPr="00A51F8C" w:rsidRDefault="006259EE" w:rsidP="00885A4C">
      <w:pPr>
        <w:numPr>
          <w:ilvl w:val="0"/>
          <w:numId w:val="11"/>
        </w:numPr>
        <w:jc w:val="both"/>
      </w:pPr>
      <w:r w:rsidRPr="00A51F8C">
        <w:t>Zamawiający dopuszcza możliwość złożenia ofert równoważnych (oferowany przedmiot zamówienia musi spełniać wszelkie wymagania Zamawiającego o wszystkich parametrach nie go</w:t>
      </w:r>
      <w:r>
        <w:t xml:space="preserve">rszych niż te określone w SIWZ, tzn. </w:t>
      </w:r>
      <w:proofErr w:type="gramStart"/>
      <w:r>
        <w:t>takich które</w:t>
      </w:r>
      <w:proofErr w:type="gramEnd"/>
      <w:r>
        <w:t xml:space="preserv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885A4C">
      <w:pPr>
        <w:numPr>
          <w:ilvl w:val="0"/>
          <w:numId w:val="11"/>
        </w:numPr>
        <w:jc w:val="both"/>
      </w:pPr>
      <w:r w:rsidRPr="000D7AB1">
        <w:t>Zamawiający nie dopuszcza możliwości złożenia ofert wariantowych.</w:t>
      </w:r>
    </w:p>
    <w:p w:rsidR="006259EE" w:rsidRPr="00A51F8C" w:rsidRDefault="006259EE" w:rsidP="00885A4C">
      <w:pPr>
        <w:numPr>
          <w:ilvl w:val="0"/>
          <w:numId w:val="11"/>
        </w:numPr>
        <w:jc w:val="both"/>
      </w:pPr>
      <w:r w:rsidRPr="00A51F8C">
        <w:rPr>
          <w:color w:val="000000"/>
        </w:rPr>
        <w:t xml:space="preserve">Zamawiający </w:t>
      </w:r>
      <w:r w:rsidR="00457273" w:rsidRPr="00A71F75">
        <w:rPr>
          <w:b/>
          <w:color w:val="000000"/>
        </w:rPr>
        <w:t xml:space="preserve">nie </w:t>
      </w:r>
      <w:r w:rsidR="00457273">
        <w:rPr>
          <w:b/>
          <w:color w:val="000000"/>
        </w:rPr>
        <w:t>dopuszcza możliwości</w:t>
      </w:r>
      <w:r w:rsidR="00457273" w:rsidRPr="006C0153">
        <w:rPr>
          <w:b/>
          <w:color w:val="000000"/>
        </w:rPr>
        <w:t xml:space="preserve"> składania ofert częściowyc</w:t>
      </w:r>
      <w:r w:rsidR="00457273">
        <w:rPr>
          <w:b/>
          <w:color w:val="000000"/>
        </w:rPr>
        <w:t>h</w:t>
      </w:r>
      <w:r w:rsidR="00457273">
        <w:rPr>
          <w:b/>
        </w:rPr>
        <w:t>.</w:t>
      </w:r>
      <w:r w:rsidR="00457273" w:rsidRPr="00472742">
        <w:rPr>
          <w:b/>
          <w:color w:val="000000"/>
        </w:rPr>
        <w:t xml:space="preserve"> </w:t>
      </w:r>
    </w:p>
    <w:p w:rsidR="006259EE" w:rsidRPr="000D7AB1" w:rsidRDefault="006259EE" w:rsidP="00885A4C">
      <w:pPr>
        <w:numPr>
          <w:ilvl w:val="0"/>
          <w:numId w:val="11"/>
        </w:numPr>
        <w:jc w:val="both"/>
      </w:pPr>
      <w:r w:rsidRPr="000D7AB1">
        <w:t xml:space="preserve">Zamawiający nie przewiduje zamówienia uzupełniającego, o którym mowa w art. 67 </w:t>
      </w:r>
      <w:proofErr w:type="gramStart"/>
      <w:r w:rsidRPr="000D7AB1">
        <w:t xml:space="preserve">ust.1 </w:t>
      </w:r>
      <w:r w:rsidR="000B3CB2">
        <w:t xml:space="preserve">         </w:t>
      </w:r>
      <w:r w:rsidRPr="000D7AB1">
        <w:t>pkt</w:t>
      </w:r>
      <w:proofErr w:type="gramEnd"/>
      <w:r w:rsidRPr="000D7AB1">
        <w:t>. 7 PZP.</w:t>
      </w:r>
    </w:p>
    <w:p w:rsidR="006259EE" w:rsidRPr="000D7AB1" w:rsidRDefault="006259EE" w:rsidP="00885A4C">
      <w:pPr>
        <w:numPr>
          <w:ilvl w:val="0"/>
          <w:numId w:val="11"/>
        </w:numPr>
        <w:jc w:val="both"/>
      </w:pPr>
      <w:r w:rsidRPr="000D7AB1">
        <w:t>Zamawiający nie przewiduje przeprowadzenia aukcji elektronicznej.</w:t>
      </w:r>
    </w:p>
    <w:p w:rsidR="006259EE" w:rsidRPr="000D7AB1" w:rsidRDefault="006259EE" w:rsidP="00885A4C">
      <w:pPr>
        <w:numPr>
          <w:ilvl w:val="0"/>
          <w:numId w:val="11"/>
        </w:numPr>
        <w:jc w:val="both"/>
      </w:pPr>
      <w:r w:rsidRPr="000D7AB1">
        <w:t xml:space="preserve">Przedmiot zamówienia został opisany w rozdziale </w:t>
      </w:r>
      <w:r w:rsidRPr="00245232">
        <w:rPr>
          <w:b/>
        </w:rPr>
        <w:t>V SIWZ</w:t>
      </w:r>
      <w:r w:rsidRPr="000D7AB1">
        <w:t xml:space="preserve"> oraz w </w:t>
      </w:r>
      <w:r w:rsidRPr="00176BBF">
        <w:rPr>
          <w:b/>
          <w:color w:val="000000"/>
        </w:rPr>
        <w:t xml:space="preserve">załączniku </w:t>
      </w:r>
      <w:proofErr w:type="gramStart"/>
      <w:r w:rsidRPr="00176BBF">
        <w:rPr>
          <w:b/>
          <w:color w:val="000000"/>
        </w:rPr>
        <w:t>nr 2</w:t>
      </w:r>
      <w:r>
        <w:rPr>
          <w:b/>
          <w:color w:val="000000"/>
        </w:rPr>
        <w:t xml:space="preserve"> </w:t>
      </w:r>
      <w:r w:rsidR="000B3CB2">
        <w:rPr>
          <w:b/>
          <w:color w:val="000000"/>
        </w:rPr>
        <w:t xml:space="preserve">                     </w:t>
      </w:r>
      <w:r w:rsidRPr="000D7AB1">
        <w:t>do</w:t>
      </w:r>
      <w:proofErr w:type="gramEnd"/>
      <w:r w:rsidRPr="000D7AB1">
        <w:t xml:space="preserve"> niniejszej SIWZ.</w:t>
      </w:r>
    </w:p>
    <w:p w:rsidR="006259EE" w:rsidRPr="000D7AB1" w:rsidRDefault="006259EE" w:rsidP="00885A4C">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 xml:space="preserve">załącznik </w:t>
      </w:r>
      <w:proofErr w:type="gramStart"/>
      <w:r w:rsidRPr="00176BBF">
        <w:rPr>
          <w:b/>
          <w:color w:val="000000"/>
        </w:rPr>
        <w:t>nr 3</w:t>
      </w:r>
      <w:r w:rsidRPr="000D7AB1">
        <w:rPr>
          <w:b/>
        </w:rPr>
        <w:t xml:space="preserve"> </w:t>
      </w:r>
      <w:r w:rsidRPr="000D7AB1">
        <w:t>do SIWZ</w:t>
      </w:r>
      <w:proofErr w:type="gramEnd"/>
      <w:r w:rsidRPr="000D7AB1">
        <w:t xml:space="preserve">.   </w:t>
      </w:r>
    </w:p>
    <w:p w:rsidR="00F24650" w:rsidRPr="00AB615D" w:rsidRDefault="00F24650" w:rsidP="006822D0">
      <w:pPr>
        <w:jc w:val="both"/>
      </w:pPr>
    </w:p>
    <w:p w:rsidR="00E075A3" w:rsidRPr="00684393" w:rsidRDefault="009A457B" w:rsidP="0083620A">
      <w:pPr>
        <w:pStyle w:val="Nagwek7"/>
        <w:numPr>
          <w:ilvl w:val="0"/>
          <w:numId w:val="0"/>
        </w:numPr>
        <w:jc w:val="left"/>
      </w:pPr>
      <w:r w:rsidRPr="00AB615D">
        <w:rPr>
          <w:u w:val="none"/>
        </w:rPr>
        <w:t xml:space="preserve">ROZDZIAŁ II.   </w:t>
      </w:r>
      <w:r w:rsidRPr="00AB615D">
        <w:t>OPIS SPOSOBU PRZYGOTOWANIA OFERTY</w:t>
      </w:r>
    </w:p>
    <w:p w:rsidR="00E075A3" w:rsidRPr="000D7AB1" w:rsidRDefault="00E075A3" w:rsidP="00E075A3">
      <w:pPr>
        <w:rPr>
          <w:szCs w:val="20"/>
        </w:rPr>
      </w:pPr>
      <w:r w:rsidRPr="000D7AB1">
        <w:rPr>
          <w:szCs w:val="20"/>
        </w:rPr>
        <w:t>Wykonawca obowiązany jest przygotować ofertę zgodnie z wymaganiami SIWZ.</w:t>
      </w:r>
    </w:p>
    <w:p w:rsidR="00E075A3" w:rsidRPr="000D7AB1" w:rsidRDefault="00E075A3" w:rsidP="00E075A3">
      <w:pPr>
        <w:tabs>
          <w:tab w:val="num" w:pos="360"/>
        </w:tabs>
        <w:ind w:left="360" w:hanging="360"/>
        <w:jc w:val="both"/>
      </w:pPr>
      <w:r w:rsidRPr="000D7AB1">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0D7AB1" w:rsidRDefault="00E075A3" w:rsidP="00E075A3">
      <w:pPr>
        <w:tabs>
          <w:tab w:val="num" w:pos="360"/>
        </w:tabs>
        <w:ind w:left="360" w:hanging="360"/>
        <w:jc w:val="both"/>
      </w:pPr>
      <w:r w:rsidRPr="000D7AB1">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0D7AB1" w:rsidRDefault="00E075A3" w:rsidP="00E075A3">
      <w:pPr>
        <w:tabs>
          <w:tab w:val="num" w:pos="360"/>
        </w:tabs>
        <w:ind w:left="360" w:hanging="360"/>
        <w:jc w:val="both"/>
      </w:pPr>
      <w:r w:rsidRPr="000D7AB1">
        <w:lastRenderedPageBreak/>
        <w:t xml:space="preserve">3.  </w:t>
      </w:r>
      <w:r w:rsidR="00BB2EF2">
        <w:t xml:space="preserve"> </w:t>
      </w:r>
      <w:r w:rsidRPr="000D7AB1">
        <w:t>Osoby uprawnione do reprezentacji Wykonawcy lub pełnomocnik muszą złożyć podpisy:</w:t>
      </w:r>
    </w:p>
    <w:p w:rsidR="00E075A3" w:rsidRPr="000D7AB1" w:rsidRDefault="00E075A3" w:rsidP="00E9522D">
      <w:pPr>
        <w:numPr>
          <w:ilvl w:val="0"/>
          <w:numId w:val="17"/>
        </w:numPr>
        <w:jc w:val="both"/>
      </w:pPr>
      <w:proofErr w:type="gramStart"/>
      <w:r w:rsidRPr="000D7AB1">
        <w:t>na</w:t>
      </w:r>
      <w:proofErr w:type="gramEnd"/>
      <w:r w:rsidRPr="000D7AB1">
        <w:t xml:space="preserve"> wszystkich stronach (zapisanych) oferty,</w:t>
      </w:r>
    </w:p>
    <w:p w:rsidR="00E075A3" w:rsidRPr="000D7AB1" w:rsidRDefault="00E075A3" w:rsidP="00E9522D">
      <w:pPr>
        <w:numPr>
          <w:ilvl w:val="0"/>
          <w:numId w:val="17"/>
        </w:numPr>
        <w:jc w:val="both"/>
      </w:pPr>
      <w:proofErr w:type="gramStart"/>
      <w:r w:rsidRPr="000D7AB1">
        <w:t>na</w:t>
      </w:r>
      <w:proofErr w:type="gramEnd"/>
      <w:r w:rsidRPr="000D7AB1">
        <w:t xml:space="preserve"> załącznikach,</w:t>
      </w:r>
    </w:p>
    <w:p w:rsidR="00E075A3" w:rsidRPr="000D7AB1" w:rsidRDefault="00E075A3" w:rsidP="00E9522D">
      <w:pPr>
        <w:numPr>
          <w:ilvl w:val="0"/>
          <w:numId w:val="17"/>
        </w:numPr>
        <w:jc w:val="both"/>
      </w:pPr>
      <w:proofErr w:type="gramStart"/>
      <w:r w:rsidRPr="000D7AB1">
        <w:t>w</w:t>
      </w:r>
      <w:proofErr w:type="gramEnd"/>
      <w:r w:rsidRPr="000D7AB1">
        <w:t xml:space="preserve"> miejscach, w których Wykonawca naniósł zmiany. </w:t>
      </w:r>
    </w:p>
    <w:p w:rsidR="00E075A3" w:rsidRPr="000D7AB1" w:rsidRDefault="00E075A3" w:rsidP="00E075A3">
      <w:pPr>
        <w:tabs>
          <w:tab w:val="num" w:pos="360"/>
        </w:tabs>
        <w:ind w:left="360" w:hanging="360"/>
        <w:jc w:val="both"/>
      </w:pPr>
      <w:r w:rsidRPr="000D7AB1">
        <w:t>4.  Upoważnienie do podpisania oferty powinno być dołączone do oferty, o ile upoważnienie nie wynika z innych dokumentów dołączonych do oferty (</w:t>
      </w:r>
      <w:r w:rsidR="002D1CAF">
        <w:t>odpisu z właściwego rejestru lub centralnej ewidencji i informacji o działalności gospodarczej</w:t>
      </w:r>
      <w:r w:rsidRPr="000D7AB1">
        <w:t>).</w:t>
      </w:r>
    </w:p>
    <w:p w:rsidR="00E075A3" w:rsidRPr="000D7AB1" w:rsidRDefault="00E075A3" w:rsidP="00E075A3">
      <w:pPr>
        <w:tabs>
          <w:tab w:val="num" w:pos="360"/>
        </w:tabs>
        <w:ind w:left="360" w:hanging="360"/>
        <w:jc w:val="both"/>
      </w:pPr>
      <w:r w:rsidRPr="000D7AB1">
        <w:t xml:space="preserve">5. W </w:t>
      </w:r>
      <w:proofErr w:type="gramStart"/>
      <w:r w:rsidRPr="000D7AB1">
        <w:t>przypadku gdy</w:t>
      </w:r>
      <w:proofErr w:type="gramEnd"/>
      <w:r w:rsidRPr="000D7AB1">
        <w:t xml:space="preserve"> wykonawcę reprezentuje pełnomocnik, do oferty musi być załączone pełnomocnictwo określające jego zakres i podpisane przez osoby uprawnione do repr</w:t>
      </w:r>
      <w:r>
        <w:t>ezentacji Wykonawcy w oryginale lub kserokopii potwierdzonej za zgodność z oryginałem przez notariusza.</w:t>
      </w:r>
    </w:p>
    <w:p w:rsidR="00E075A3" w:rsidRPr="000D7AB1" w:rsidRDefault="00E075A3" w:rsidP="00E075A3">
      <w:pPr>
        <w:tabs>
          <w:tab w:val="num" w:pos="360"/>
        </w:tabs>
        <w:ind w:left="360" w:hanging="360"/>
        <w:jc w:val="both"/>
      </w:pPr>
      <w:r w:rsidRPr="000D7AB1">
        <w:t xml:space="preserve">6.  </w:t>
      </w:r>
      <w:r w:rsidR="00BB2EF2">
        <w:t xml:space="preserve"> </w:t>
      </w:r>
      <w:r w:rsidRPr="000D7AB1">
        <w:t>Wymagane dokumenty należy przedstawić w formie oryginałów albo kserokopii.</w:t>
      </w:r>
    </w:p>
    <w:p w:rsidR="00E075A3" w:rsidRPr="000D7AB1" w:rsidRDefault="00E075A3" w:rsidP="00E075A3">
      <w:pPr>
        <w:tabs>
          <w:tab w:val="num" w:pos="360"/>
        </w:tabs>
        <w:ind w:left="360" w:hanging="360"/>
        <w:jc w:val="both"/>
      </w:pPr>
      <w:r w:rsidRPr="000D7AB1">
        <w:t xml:space="preserve">7. </w:t>
      </w:r>
      <w:r w:rsidR="00BB2EF2">
        <w:t xml:space="preserve"> </w:t>
      </w: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0D7AB1" w:rsidRDefault="00E075A3" w:rsidP="00E075A3">
      <w:pPr>
        <w:tabs>
          <w:tab w:val="num" w:pos="360"/>
        </w:tabs>
        <w:ind w:left="360" w:hanging="360"/>
        <w:jc w:val="both"/>
      </w:pPr>
      <w:r w:rsidRPr="000D7AB1">
        <w:t xml:space="preserve">8. </w:t>
      </w:r>
      <w:r w:rsidR="00BB2EF2">
        <w:t xml:space="preserve"> </w:t>
      </w:r>
      <w:r w:rsidRPr="000D7AB1">
        <w:t xml:space="preserve">Zamawiający zażąda przedstawienia oryginału lub notarialnie potwierdzonej kopii dokumentu wyłącznie wtedy, gdy przedstawiona przez wykonawcę kserokopia dokumentów jest nieczytelna lub budzi </w:t>
      </w:r>
      <w:proofErr w:type="gramStart"/>
      <w:r w:rsidRPr="000D7AB1">
        <w:t>wątpliwości co</w:t>
      </w:r>
      <w:proofErr w:type="gramEnd"/>
      <w:r w:rsidRPr="000D7AB1">
        <w:t xml:space="preserve"> do jej prawdziwości, a Zamawiający nie może sprawdzić jej prawdziwości w inny sposób.  </w:t>
      </w:r>
    </w:p>
    <w:p w:rsidR="00E075A3" w:rsidRPr="000D7AB1" w:rsidRDefault="00E075A3" w:rsidP="00E075A3">
      <w:pPr>
        <w:tabs>
          <w:tab w:val="num" w:pos="360"/>
        </w:tabs>
        <w:ind w:left="360" w:hanging="360"/>
        <w:jc w:val="both"/>
      </w:pPr>
      <w:r w:rsidRPr="000D7AB1">
        <w:t xml:space="preserve">9. Ofertę należy sporządzić w języku polskim z zachowaniem formy pisemnej pod rygorem nieważności (zgodnie z art. 9 ust. 1 </w:t>
      </w:r>
      <w:proofErr w:type="gramStart"/>
      <w:r w:rsidRPr="000D7AB1">
        <w:t>i 2  PZP</w:t>
      </w:r>
      <w:proofErr w:type="gramEnd"/>
      <w:r w:rsidRPr="000D7AB1">
        <w:t>).</w:t>
      </w:r>
    </w:p>
    <w:p w:rsidR="00E075A3" w:rsidRPr="000D7AB1" w:rsidRDefault="00E075A3" w:rsidP="00E075A3">
      <w:pPr>
        <w:tabs>
          <w:tab w:val="num" w:pos="360"/>
        </w:tabs>
        <w:ind w:left="360" w:hanging="360"/>
        <w:jc w:val="both"/>
      </w:pPr>
      <w:r w:rsidRPr="000D7AB1">
        <w:t xml:space="preserve">10. Wszystkie dokumenty i oświadczenia oraz inne materiały informacyjne w językach </w:t>
      </w:r>
      <w:proofErr w:type="gramStart"/>
      <w:r w:rsidRPr="000D7AB1">
        <w:t xml:space="preserve">obcych </w:t>
      </w:r>
      <w:r w:rsidR="00BB2EF2">
        <w:t xml:space="preserve"> </w:t>
      </w:r>
      <w:r w:rsidRPr="000D7AB1">
        <w:t>należy</w:t>
      </w:r>
      <w:proofErr w:type="gramEnd"/>
      <w:r w:rsidRPr="000D7AB1">
        <w:t xml:space="preserve"> dostarczyć przetłumaczone i poświadczone za zgodność z oryginałem przez Wykonawcę.</w:t>
      </w:r>
    </w:p>
    <w:p w:rsidR="00E075A3" w:rsidRPr="000D7AB1" w:rsidRDefault="00E075A3" w:rsidP="00BB2EF2">
      <w:pPr>
        <w:tabs>
          <w:tab w:val="num" w:pos="426"/>
        </w:tabs>
        <w:ind w:left="360" w:hanging="360"/>
        <w:jc w:val="both"/>
      </w:pPr>
      <w:r w:rsidRPr="000D7AB1">
        <w:t xml:space="preserve">11.Oferta powinna być sporządzona w formie pisemnej przy użyciu nośników pisma </w:t>
      </w:r>
      <w:proofErr w:type="gramStart"/>
      <w:r w:rsidRPr="000D7AB1">
        <w:t xml:space="preserve">nie </w:t>
      </w:r>
      <w:r w:rsidR="00BB2EF2">
        <w:t xml:space="preserve"> </w:t>
      </w:r>
      <w:r w:rsidRPr="000D7AB1">
        <w:t>ulegającego</w:t>
      </w:r>
      <w:proofErr w:type="gramEnd"/>
      <w:r w:rsidRPr="000D7AB1">
        <w:t xml:space="preserve"> usunięciu bez pozostawienia śladów.</w:t>
      </w:r>
    </w:p>
    <w:p w:rsidR="00E075A3" w:rsidRDefault="00E075A3" w:rsidP="00E075A3">
      <w:pPr>
        <w:tabs>
          <w:tab w:val="num" w:pos="360"/>
        </w:tabs>
        <w:ind w:left="360" w:hanging="360"/>
        <w:jc w:val="both"/>
      </w:pPr>
      <w:r w:rsidRPr="000D7AB1">
        <w:t>12. Załączniki do SIWZ st</w:t>
      </w:r>
      <w:r w:rsidR="00EE2D6B">
        <w:t>anowiące integralna część SIWZ.</w:t>
      </w:r>
    </w:p>
    <w:p w:rsidR="00E075A3" w:rsidRPr="000D7AB1" w:rsidRDefault="00E075A3" w:rsidP="00E075A3">
      <w:pPr>
        <w:tabs>
          <w:tab w:val="num" w:pos="360"/>
        </w:tabs>
        <w:ind w:left="360" w:hanging="360"/>
        <w:jc w:val="both"/>
      </w:pPr>
      <w:r w:rsidRPr="000D7AB1">
        <w:t xml:space="preserve">13.Wszelkie poprawki lub zmiany w tekście oferty muszą być parafowane i </w:t>
      </w:r>
      <w:proofErr w:type="gramStart"/>
      <w:r w:rsidRPr="000D7AB1">
        <w:t xml:space="preserve">datowane </w:t>
      </w:r>
      <w:r w:rsidR="00BB2EF2">
        <w:t xml:space="preserve"> </w:t>
      </w:r>
      <w:r w:rsidRPr="000D7AB1">
        <w:t>własnoręcznie</w:t>
      </w:r>
      <w:proofErr w:type="gramEnd"/>
      <w:r w:rsidRPr="000D7AB1">
        <w:t xml:space="preserve"> przez osobę podpisującą ofertę. Poprawki cyfr i liczb należy pisać wyrazami.</w:t>
      </w:r>
    </w:p>
    <w:p w:rsidR="00E075A3" w:rsidRPr="000D7AB1" w:rsidRDefault="00E075A3" w:rsidP="00E075A3">
      <w:pPr>
        <w:jc w:val="both"/>
      </w:pPr>
      <w:r w:rsidRPr="000D7AB1">
        <w:t xml:space="preserve">14. Do oferty należy załączyć </w:t>
      </w:r>
      <w:r w:rsidRPr="000D7AB1">
        <w:rPr>
          <w:b/>
        </w:rPr>
        <w:t>spis treści.</w:t>
      </w:r>
      <w:r w:rsidRPr="000D7AB1">
        <w:t xml:space="preserve"> </w:t>
      </w:r>
    </w:p>
    <w:p w:rsidR="00E075A3" w:rsidRPr="000D7AB1" w:rsidRDefault="00E075A3" w:rsidP="000B3CB2">
      <w:pPr>
        <w:ind w:left="426" w:hanging="426"/>
        <w:jc w:val="both"/>
      </w:pPr>
      <w:r w:rsidRPr="000D7AB1">
        <w:t>15.</w:t>
      </w:r>
      <w:r w:rsidR="00BB2EF2">
        <w:t xml:space="preserve"> </w:t>
      </w:r>
      <w:proofErr w:type="gramStart"/>
      <w:r w:rsidRPr="000D7AB1">
        <w:t>Wszystkie  strony</w:t>
      </w:r>
      <w:proofErr w:type="gramEnd"/>
      <w:r w:rsidRPr="000D7AB1">
        <w:t xml:space="preserve"> oferty należy ponumerować, trwale spiąć i ostemplować pieczątką firmową lub imienną  (dotyczy stron zapisanych oraz wszelkich załączników ). </w:t>
      </w:r>
    </w:p>
    <w:p w:rsidR="00E075A3" w:rsidRPr="000D7AB1" w:rsidRDefault="00E075A3" w:rsidP="000B3CB2">
      <w:pPr>
        <w:tabs>
          <w:tab w:val="num" w:pos="284"/>
        </w:tabs>
        <w:ind w:left="284" w:hanging="284"/>
        <w:jc w:val="both"/>
        <w:rPr>
          <w:szCs w:val="20"/>
        </w:rPr>
      </w:pPr>
      <w:r w:rsidRPr="000D7AB1">
        <w:rPr>
          <w:szCs w:val="20"/>
        </w:rPr>
        <w:t xml:space="preserve">16.Dokumenty i informacje składane w trakcie postępowania stanowiące </w:t>
      </w:r>
      <w:proofErr w:type="gramStart"/>
      <w:r w:rsidRPr="000D7AB1">
        <w:rPr>
          <w:szCs w:val="20"/>
        </w:rPr>
        <w:t>tajemnicę  przedsiębiorstwa</w:t>
      </w:r>
      <w:proofErr w:type="gramEnd"/>
      <w:r w:rsidRPr="000D7AB1">
        <w:rPr>
          <w:szCs w:val="20"/>
        </w:rPr>
        <w:t xml:space="preserve">  w myśl art. 11 ust. 4 Ustawy o zwalczaniu nieuczciwej konkurencji </w:t>
      </w:r>
      <w:r w:rsidR="00235E1E">
        <w:rPr>
          <w:szCs w:val="20"/>
        </w:rPr>
        <w:t>z dnia 16.04.1993</w:t>
      </w:r>
      <w:proofErr w:type="gramStart"/>
      <w:r w:rsidR="00235E1E">
        <w:rPr>
          <w:szCs w:val="20"/>
        </w:rPr>
        <w:t>r</w:t>
      </w:r>
      <w:proofErr w:type="gramEnd"/>
      <w:r w:rsidR="00235E1E" w:rsidRPr="00827CDF">
        <w:rPr>
          <w:szCs w:val="20"/>
        </w:rPr>
        <w:t xml:space="preserve">. (tj. Dz. U. </w:t>
      </w:r>
      <w:proofErr w:type="gramStart"/>
      <w:r w:rsidR="00235E1E" w:rsidRPr="00827CDF">
        <w:rPr>
          <w:szCs w:val="20"/>
        </w:rPr>
        <w:t>z</w:t>
      </w:r>
      <w:proofErr w:type="gramEnd"/>
      <w:r w:rsidR="00235E1E" w:rsidRPr="00827CDF">
        <w:rPr>
          <w:szCs w:val="20"/>
        </w:rPr>
        <w:t xml:space="preserve"> 2003r. nr 153 poz. 1503 z późn. zm.),</w:t>
      </w:r>
      <w:r w:rsidRPr="000D7AB1">
        <w:rPr>
          <w:szCs w:val="20"/>
        </w:rPr>
        <w:t xml:space="preserve"> które nie </w:t>
      </w:r>
      <w:proofErr w:type="gramStart"/>
      <w:r w:rsidRPr="000D7AB1">
        <w:rPr>
          <w:szCs w:val="20"/>
        </w:rPr>
        <w:t>mogą  być</w:t>
      </w:r>
      <w:proofErr w:type="gramEnd"/>
      <w:r w:rsidRPr="000D7AB1">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457273" w:rsidRDefault="00E075A3" w:rsidP="00BB2EF2">
      <w:pPr>
        <w:pStyle w:val="ust"/>
        <w:ind w:hanging="426"/>
      </w:pPr>
      <w:r w:rsidRPr="000D7AB1">
        <w:t>17. Kopertę należy zaadresować:</w:t>
      </w:r>
      <w:r w:rsidRPr="00684393">
        <w:t xml:space="preserve">   </w:t>
      </w:r>
    </w:p>
    <w:p w:rsidR="00457273" w:rsidRDefault="00457273" w:rsidP="00BB2EF2">
      <w:pPr>
        <w:pStyle w:val="ust"/>
        <w:ind w:hanging="426"/>
      </w:pPr>
    </w:p>
    <w:p w:rsidR="00457273" w:rsidRDefault="00457273" w:rsidP="00BB2EF2">
      <w:pPr>
        <w:pStyle w:val="ust"/>
        <w:ind w:hanging="426"/>
      </w:pPr>
    </w:p>
    <w:p w:rsidR="00E075A3" w:rsidRDefault="00266F8D" w:rsidP="00BB2EF2">
      <w:pPr>
        <w:pStyle w:val="ust"/>
        <w:ind w:hanging="426"/>
      </w:pPr>
      <w:r w:rsidRPr="00BB2EF2">
        <w:rPr>
          <w:noProof/>
          <w:sz w:val="18"/>
          <w:szCs w:val="18"/>
        </w:rPr>
        <w:lastRenderedPageBreak/>
        <w:pict>
          <v:rect id="_x0000_s1028" style="position:absolute;left:0;text-align:left;margin-left:-18pt;margin-top:11.65pt;width:494.3pt;height:109.45pt;z-index:-251658752" o:allowincell="f"/>
        </w:pict>
      </w:r>
      <w:r w:rsidR="00E075A3" w:rsidRPr="00684393">
        <w:t xml:space="preserve"> </w:t>
      </w:r>
    </w:p>
    <w:p w:rsidR="00E075A3" w:rsidRPr="00BB2EF2" w:rsidRDefault="00E075A3" w:rsidP="00E075A3">
      <w:pPr>
        <w:pStyle w:val="ust"/>
        <w:ind w:left="0" w:firstLine="0"/>
        <w:jc w:val="center"/>
        <w:rPr>
          <w:sz w:val="18"/>
          <w:szCs w:val="18"/>
        </w:rPr>
      </w:pPr>
      <w:r w:rsidRPr="00BB2EF2">
        <w:rPr>
          <w:sz w:val="18"/>
          <w:szCs w:val="18"/>
        </w:rPr>
        <w:t xml:space="preserve">4 Wojskowy Szpital Kliniczny z </w:t>
      </w:r>
      <w:proofErr w:type="gramStart"/>
      <w:r w:rsidRPr="00BB2EF2">
        <w:rPr>
          <w:sz w:val="18"/>
          <w:szCs w:val="18"/>
        </w:rPr>
        <w:t>Polikliniką  SP</w:t>
      </w:r>
      <w:proofErr w:type="gramEnd"/>
      <w:r w:rsidRPr="00BB2EF2">
        <w:rPr>
          <w:sz w:val="18"/>
          <w:szCs w:val="18"/>
        </w:rPr>
        <w:t xml:space="preserve"> ZOZ</w:t>
      </w:r>
    </w:p>
    <w:p w:rsidR="00E075A3" w:rsidRPr="00BB2EF2" w:rsidRDefault="00E075A3" w:rsidP="00E075A3">
      <w:pPr>
        <w:jc w:val="center"/>
        <w:rPr>
          <w:sz w:val="18"/>
          <w:szCs w:val="18"/>
        </w:rPr>
      </w:pPr>
      <w:r w:rsidRPr="00BB2EF2">
        <w:rPr>
          <w:sz w:val="18"/>
          <w:szCs w:val="18"/>
        </w:rPr>
        <w:t>50 – 981 WROCŁAW ul. Weigla 5</w:t>
      </w:r>
    </w:p>
    <w:p w:rsidR="00E075A3" w:rsidRPr="00BB2EF2" w:rsidRDefault="00E075A3" w:rsidP="00E075A3">
      <w:pPr>
        <w:jc w:val="center"/>
        <w:rPr>
          <w:sz w:val="18"/>
          <w:szCs w:val="18"/>
        </w:rPr>
      </w:pPr>
      <w:r w:rsidRPr="00BB2EF2">
        <w:rPr>
          <w:sz w:val="18"/>
          <w:szCs w:val="18"/>
        </w:rPr>
        <w:t>„Przetarg nieograniczony”</w:t>
      </w:r>
    </w:p>
    <w:p w:rsidR="00E075A3" w:rsidRPr="00BB2EF2" w:rsidRDefault="00E075A3" w:rsidP="00E075A3">
      <w:pPr>
        <w:jc w:val="center"/>
        <w:rPr>
          <w:sz w:val="18"/>
          <w:szCs w:val="18"/>
        </w:rPr>
      </w:pPr>
      <w:r w:rsidRPr="00BB2EF2">
        <w:rPr>
          <w:sz w:val="18"/>
          <w:szCs w:val="18"/>
        </w:rPr>
        <w:t>NIE OTWIERAĆ W KANCELARII ”</w:t>
      </w:r>
    </w:p>
    <w:p w:rsidR="00E075A3" w:rsidRPr="00BB2EF2" w:rsidRDefault="00E075A3" w:rsidP="00E075A3">
      <w:pPr>
        <w:pStyle w:val="Nagwek2"/>
        <w:numPr>
          <w:ilvl w:val="0"/>
          <w:numId w:val="0"/>
        </w:numPr>
        <w:jc w:val="center"/>
        <w:rPr>
          <w:sz w:val="18"/>
          <w:szCs w:val="18"/>
        </w:rPr>
      </w:pPr>
      <w:r w:rsidRPr="00BB2EF2">
        <w:rPr>
          <w:sz w:val="18"/>
          <w:szCs w:val="18"/>
        </w:rPr>
        <w:t xml:space="preserve">Znak sprawy </w:t>
      </w:r>
      <w:r w:rsidR="00457273">
        <w:rPr>
          <w:sz w:val="18"/>
          <w:szCs w:val="18"/>
        </w:rPr>
        <w:t>11</w:t>
      </w:r>
      <w:r w:rsidR="00F567FF" w:rsidRPr="00BB2EF2">
        <w:rPr>
          <w:sz w:val="18"/>
          <w:szCs w:val="18"/>
        </w:rPr>
        <w:t>/Log./201</w:t>
      </w:r>
      <w:r w:rsidR="00457273">
        <w:rPr>
          <w:sz w:val="18"/>
          <w:szCs w:val="18"/>
        </w:rPr>
        <w:t>4</w:t>
      </w:r>
    </w:p>
    <w:p w:rsidR="00E075A3" w:rsidRPr="00BB2EF2" w:rsidRDefault="00E075A3" w:rsidP="00E075A3">
      <w:pPr>
        <w:ind w:left="360"/>
        <w:jc w:val="center"/>
        <w:rPr>
          <w:i/>
          <w:sz w:val="18"/>
          <w:szCs w:val="18"/>
        </w:rPr>
      </w:pPr>
      <w:r w:rsidRPr="00BB2EF2">
        <w:rPr>
          <w:b/>
          <w:i/>
          <w:sz w:val="18"/>
          <w:szCs w:val="18"/>
        </w:rPr>
        <w:t>„Oferta na</w:t>
      </w:r>
      <w:r w:rsidRPr="00BB2EF2">
        <w:rPr>
          <w:b/>
          <w:i/>
          <w:color w:val="000000"/>
          <w:sz w:val="18"/>
          <w:szCs w:val="18"/>
        </w:rPr>
        <w:t xml:space="preserve"> </w:t>
      </w:r>
      <w:r w:rsidR="00457273">
        <w:rPr>
          <w:b/>
          <w:i/>
          <w:sz w:val="18"/>
          <w:szCs w:val="18"/>
        </w:rPr>
        <w:t>dostawę artykułów spożywczych</w:t>
      </w:r>
      <w:r w:rsidRPr="00BB2EF2">
        <w:rPr>
          <w:b/>
          <w:i/>
          <w:sz w:val="18"/>
          <w:szCs w:val="18"/>
        </w:rPr>
        <w:t>”</w:t>
      </w:r>
    </w:p>
    <w:p w:rsidR="00E075A3" w:rsidRPr="00BB2EF2" w:rsidRDefault="00E075A3" w:rsidP="00E075A3">
      <w:pPr>
        <w:ind w:left="300" w:hanging="300"/>
        <w:jc w:val="center"/>
        <w:rPr>
          <w:sz w:val="18"/>
          <w:szCs w:val="18"/>
          <w:vertAlign w:val="superscript"/>
        </w:rPr>
      </w:pPr>
      <w:proofErr w:type="gramStart"/>
      <w:r w:rsidRPr="00BB2EF2">
        <w:rPr>
          <w:sz w:val="18"/>
          <w:szCs w:val="18"/>
        </w:rPr>
        <w:t>nie</w:t>
      </w:r>
      <w:proofErr w:type="gramEnd"/>
      <w:r w:rsidRPr="00BB2EF2">
        <w:rPr>
          <w:sz w:val="18"/>
          <w:szCs w:val="18"/>
        </w:rPr>
        <w:t xml:space="preserve"> otwierać przed dniem</w:t>
      </w:r>
      <w:r w:rsidR="00627865">
        <w:rPr>
          <w:sz w:val="18"/>
          <w:szCs w:val="18"/>
        </w:rPr>
        <w:t xml:space="preserve"> </w:t>
      </w:r>
      <w:r w:rsidR="00627865">
        <w:rPr>
          <w:b/>
          <w:sz w:val="18"/>
          <w:szCs w:val="18"/>
        </w:rPr>
        <w:t>14</w:t>
      </w:r>
      <w:r w:rsidR="00457273">
        <w:rPr>
          <w:b/>
          <w:sz w:val="18"/>
          <w:szCs w:val="18"/>
        </w:rPr>
        <w:t>.03</w:t>
      </w:r>
      <w:r w:rsidR="00260681" w:rsidRPr="00BB2EF2">
        <w:rPr>
          <w:b/>
          <w:sz w:val="18"/>
          <w:szCs w:val="18"/>
        </w:rPr>
        <w:t>.</w:t>
      </w:r>
      <w:r w:rsidR="00F567FF" w:rsidRPr="00BB2EF2">
        <w:rPr>
          <w:b/>
          <w:sz w:val="18"/>
          <w:szCs w:val="18"/>
        </w:rPr>
        <w:t>201</w:t>
      </w:r>
      <w:r w:rsidR="00457273">
        <w:rPr>
          <w:b/>
          <w:sz w:val="18"/>
          <w:szCs w:val="18"/>
        </w:rPr>
        <w:t>4</w:t>
      </w:r>
      <w:proofErr w:type="gramStart"/>
      <w:r w:rsidRPr="00BB2EF2">
        <w:rPr>
          <w:b/>
          <w:sz w:val="18"/>
          <w:szCs w:val="18"/>
        </w:rPr>
        <w:t>r</w:t>
      </w:r>
      <w:proofErr w:type="gramEnd"/>
      <w:r w:rsidRPr="00BB2EF2">
        <w:rPr>
          <w:b/>
          <w:sz w:val="18"/>
          <w:szCs w:val="18"/>
        </w:rPr>
        <w:t xml:space="preserve">. </w:t>
      </w:r>
      <w:r w:rsidRPr="00BB2EF2">
        <w:rPr>
          <w:sz w:val="18"/>
          <w:szCs w:val="18"/>
        </w:rPr>
        <w:t>godz. 11</w:t>
      </w:r>
      <w:r w:rsidRPr="00BB2EF2">
        <w:rPr>
          <w:sz w:val="18"/>
          <w:szCs w:val="18"/>
          <w:vertAlign w:val="superscript"/>
        </w:rPr>
        <w:t>00</w:t>
      </w:r>
    </w:p>
    <w:p w:rsidR="00E075A3" w:rsidRDefault="00E075A3" w:rsidP="00BB2EF2">
      <w:pPr>
        <w:ind w:left="300" w:hanging="300"/>
        <w:jc w:val="center"/>
        <w:rPr>
          <w:sz w:val="22"/>
          <w:szCs w:val="22"/>
        </w:rPr>
      </w:pPr>
      <w:r w:rsidRPr="00BB2EF2">
        <w:rPr>
          <w:sz w:val="18"/>
          <w:szCs w:val="18"/>
        </w:rPr>
        <w:t xml:space="preserve">Ilość </w:t>
      </w:r>
      <w:proofErr w:type="gramStart"/>
      <w:r w:rsidRPr="00BB2EF2">
        <w:rPr>
          <w:sz w:val="18"/>
          <w:szCs w:val="18"/>
        </w:rPr>
        <w:t>stron ..... (określić</w:t>
      </w:r>
      <w:proofErr w:type="gramEnd"/>
      <w:r w:rsidRPr="00BB2EF2">
        <w:rPr>
          <w:sz w:val="18"/>
          <w:szCs w:val="18"/>
        </w:rPr>
        <w:t>, ile stron znajduje się w kopercie</w:t>
      </w:r>
      <w:r w:rsidRPr="00684393">
        <w:rPr>
          <w:sz w:val="22"/>
          <w:szCs w:val="22"/>
        </w:rPr>
        <w:t>)</w:t>
      </w:r>
    </w:p>
    <w:p w:rsidR="00BB2EF2" w:rsidRPr="00684393" w:rsidRDefault="00BB2EF2" w:rsidP="00BB2EF2">
      <w:pPr>
        <w:ind w:left="300" w:hanging="300"/>
        <w:jc w:val="center"/>
        <w:rPr>
          <w:b/>
        </w:rPr>
      </w:pPr>
    </w:p>
    <w:p w:rsidR="00DD7798" w:rsidRDefault="00DD7798" w:rsidP="0083620A">
      <w:pPr>
        <w:jc w:val="both"/>
        <w:rPr>
          <w:b/>
        </w:rPr>
      </w:pPr>
    </w:p>
    <w:p w:rsidR="00F24650" w:rsidRDefault="009A457B" w:rsidP="0083620A">
      <w:pPr>
        <w:ind w:left="1843" w:hanging="1843"/>
        <w:jc w:val="both"/>
        <w:rPr>
          <w:b/>
          <w:u w:val="single"/>
        </w:rPr>
      </w:pPr>
      <w:r w:rsidRPr="00AB615D">
        <w:rPr>
          <w:b/>
        </w:rPr>
        <w:t xml:space="preserve">ROZDZIAŁ III.    </w:t>
      </w:r>
      <w:r w:rsidRPr="00AB615D">
        <w:rPr>
          <w:b/>
          <w:u w:val="single"/>
        </w:rPr>
        <w:t xml:space="preserve">WARUNKI UDZIAŁU W POSTĘPOWANIU I SPOSÓB OCENY </w:t>
      </w:r>
      <w:proofErr w:type="gramStart"/>
      <w:r w:rsidRPr="00AB615D">
        <w:rPr>
          <w:b/>
          <w:u w:val="single"/>
        </w:rPr>
        <w:t>ICH   SPEŁNIANIA</w:t>
      </w:r>
      <w:proofErr w:type="gramEnd"/>
      <w:r w:rsidRPr="00AB615D">
        <w:rPr>
          <w:b/>
          <w:u w:val="single"/>
        </w:rPr>
        <w:t>.</w:t>
      </w:r>
    </w:p>
    <w:p w:rsidR="00E075A3" w:rsidRPr="00577989" w:rsidRDefault="00E075A3" w:rsidP="00BB2EF2">
      <w:pPr>
        <w:autoSpaceDE w:val="0"/>
        <w:autoSpaceDN w:val="0"/>
        <w:adjustRightInd w:val="0"/>
        <w:jc w:val="both"/>
      </w:pPr>
      <w:r w:rsidRPr="00577989">
        <w:t>O udzielenie zamówienia mogą ubiegać się Wykonawcy, którzy:</w:t>
      </w:r>
    </w:p>
    <w:p w:rsidR="00E075A3" w:rsidRPr="00577989" w:rsidRDefault="00E075A3" w:rsidP="00BB2EF2">
      <w:pPr>
        <w:autoSpaceDE w:val="0"/>
        <w:autoSpaceDN w:val="0"/>
        <w:adjustRightInd w:val="0"/>
        <w:jc w:val="both"/>
        <w:rPr>
          <w:b/>
          <w:bCs/>
        </w:rPr>
      </w:pPr>
      <w:proofErr w:type="gramStart"/>
      <w:r w:rsidRPr="00577989">
        <w:rPr>
          <w:b/>
          <w:bCs/>
        </w:rPr>
        <w:t>1.</w:t>
      </w:r>
      <w:proofErr w:type="gramEnd"/>
      <w:r w:rsidRPr="00577989">
        <w:rPr>
          <w:b/>
          <w:bCs/>
        </w:rPr>
        <w:t>Wykażą brak podstaw do wykluczenia, na podstawie art. 24 PZP.</w:t>
      </w:r>
    </w:p>
    <w:p w:rsidR="00E075A3" w:rsidRPr="00577989" w:rsidRDefault="00E075A3" w:rsidP="00BB2EF2">
      <w:pPr>
        <w:autoSpaceDE w:val="0"/>
        <w:autoSpaceDN w:val="0"/>
        <w:adjustRightInd w:val="0"/>
        <w:jc w:val="both"/>
        <w:rPr>
          <w:b/>
          <w:bCs/>
        </w:rPr>
      </w:pPr>
      <w:r w:rsidRPr="00577989">
        <w:rPr>
          <w:b/>
          <w:bCs/>
        </w:rPr>
        <w:t>2. Spełniają warunki udziału w postępowani</w:t>
      </w:r>
      <w:r>
        <w:rPr>
          <w:b/>
          <w:bCs/>
        </w:rPr>
        <w:t>u określone w art. 22 ust 1 PZP</w:t>
      </w:r>
    </w:p>
    <w:p w:rsidR="00E075A3" w:rsidRPr="00533646" w:rsidRDefault="00E075A3" w:rsidP="00BB2EF2">
      <w:pPr>
        <w:autoSpaceDE w:val="0"/>
        <w:autoSpaceDN w:val="0"/>
        <w:adjustRightInd w:val="0"/>
        <w:jc w:val="both"/>
        <w:rPr>
          <w:b/>
          <w:bCs/>
        </w:rPr>
      </w:pPr>
      <w:r>
        <w:rPr>
          <w:b/>
          <w:bCs/>
        </w:rPr>
        <w:t>3.</w:t>
      </w:r>
      <w:r w:rsidRPr="00533646">
        <w:rPr>
          <w:b/>
          <w:bCs/>
        </w:rPr>
        <w:t xml:space="preserve"> 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proofErr w:type="gramStart"/>
      <w:r w:rsidRPr="00AB615D">
        <w:rPr>
          <w:b/>
          <w:u w:val="single"/>
        </w:rPr>
        <w:t xml:space="preserve">WYKAZ </w:t>
      </w:r>
      <w:r>
        <w:rPr>
          <w:b/>
          <w:u w:val="single"/>
        </w:rPr>
        <w:t>:</w:t>
      </w:r>
      <w:proofErr w:type="gramEnd"/>
    </w:p>
    <w:p w:rsidR="009A457B" w:rsidRPr="0083620A" w:rsidRDefault="009A457B" w:rsidP="00E9522D">
      <w:pPr>
        <w:numPr>
          <w:ilvl w:val="3"/>
          <w:numId w:val="16"/>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F24650">
        <w:rPr>
          <w:rFonts w:eastAsia="Calibri"/>
          <w:lang w:eastAsia="en-US"/>
        </w:rPr>
        <w:t>esa Rady Ministrów z dnia 19.02.</w:t>
      </w:r>
      <w:r w:rsidRPr="004D2F4C">
        <w:rPr>
          <w:rFonts w:eastAsia="Calibri"/>
          <w:lang w:eastAsia="en-US"/>
        </w:rPr>
        <w:t xml:space="preserve">2013 </w:t>
      </w:r>
      <w:proofErr w:type="gramStart"/>
      <w:r w:rsidRPr="004D2F4C">
        <w:rPr>
          <w:rFonts w:eastAsia="Calibri"/>
          <w:lang w:eastAsia="en-US"/>
        </w:rPr>
        <w:t>r</w:t>
      </w:r>
      <w:proofErr w:type="gramEnd"/>
      <w:r w:rsidRPr="004D2F4C">
        <w:rPr>
          <w:rFonts w:eastAsia="Calibri"/>
          <w:lang w:eastAsia="en-US"/>
        </w:rPr>
        <w:t>.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 xml:space="preserve">(Dz. U. </w:t>
      </w:r>
      <w:proofErr w:type="gramStart"/>
      <w:r w:rsidR="00F24650" w:rsidRPr="00D74765">
        <w:rPr>
          <w:rFonts w:eastAsia="Calibri"/>
          <w:lang w:eastAsia="en-US"/>
        </w:rPr>
        <w:t>z</w:t>
      </w:r>
      <w:proofErr w:type="gramEnd"/>
      <w:r w:rsidR="00F24650" w:rsidRPr="00D74765">
        <w:rPr>
          <w:rFonts w:eastAsia="Calibri"/>
          <w:lang w:eastAsia="en-US"/>
        </w:rPr>
        <w:t xml:space="preserve"> 19.02.</w:t>
      </w:r>
      <w:r w:rsidRPr="00D74765">
        <w:rPr>
          <w:rFonts w:eastAsia="Calibri"/>
          <w:lang w:eastAsia="en-US"/>
        </w:rPr>
        <w:t>2013</w:t>
      </w:r>
      <w:proofErr w:type="gramStart"/>
      <w:r w:rsidRPr="00D74765">
        <w:rPr>
          <w:rFonts w:eastAsia="Calibri"/>
          <w:lang w:eastAsia="en-US"/>
        </w:rPr>
        <w:t>r</w:t>
      </w:r>
      <w:proofErr w:type="gramEnd"/>
      <w:r w:rsidRPr="00D74765">
        <w:rPr>
          <w:rFonts w:eastAsia="Calibri"/>
          <w:lang w:eastAsia="en-US"/>
        </w:rPr>
        <w:t>., poz. 231)</w:t>
      </w:r>
      <w:r w:rsidRPr="004D2F4C">
        <w:t xml:space="preserve"> zwane dalej Rozporządzeniem.</w:t>
      </w:r>
    </w:p>
    <w:p w:rsidR="00DD7798" w:rsidRPr="008532FA" w:rsidRDefault="00DD7798" w:rsidP="00E9522D">
      <w:pPr>
        <w:numPr>
          <w:ilvl w:val="0"/>
          <w:numId w:val="22"/>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E9522D">
      <w:pPr>
        <w:numPr>
          <w:ilvl w:val="0"/>
          <w:numId w:val="21"/>
        </w:numPr>
        <w:autoSpaceDE w:val="0"/>
        <w:autoSpaceDN w:val="0"/>
        <w:adjustRightInd w:val="0"/>
        <w:ind w:left="709"/>
        <w:jc w:val="both"/>
      </w:pPr>
      <w:proofErr w:type="gramStart"/>
      <w:r w:rsidRPr="00C059CC">
        <w:t>oświadczenie</w:t>
      </w:r>
      <w:proofErr w:type="gramEnd"/>
      <w:r w:rsidRPr="00C059CC">
        <w:t xml:space="preserv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E9522D">
      <w:pPr>
        <w:numPr>
          <w:ilvl w:val="0"/>
          <w:numId w:val="21"/>
        </w:numPr>
        <w:autoSpaceDE w:val="0"/>
        <w:autoSpaceDN w:val="0"/>
        <w:adjustRightInd w:val="0"/>
        <w:ind w:left="709"/>
        <w:jc w:val="both"/>
      </w:pPr>
      <w:r w:rsidRPr="00E07B39">
        <w:t xml:space="preserve">aktualny odpis z właściwego rejestru lub centralnej ewidencji i informacji o działalności gospodarczej, jeżeli odrębne przepisy wymagają wpisu do rejestru lub </w:t>
      </w:r>
      <w:proofErr w:type="gramStart"/>
      <w:r w:rsidRPr="00E07B39">
        <w:t>ewidencji  w</w:t>
      </w:r>
      <w:proofErr w:type="gramEnd"/>
      <w:r w:rsidRPr="00E07B39">
        <w:t> celu wskazania braku podstaw do wykluczenia w oparciu o art. 24 ust 1 pkt. 2 PZP, wystawionego nie wcześniej niż 6 miesięcy przed upływem terminu składania ofert</w:t>
      </w:r>
      <w:r>
        <w:t>;</w:t>
      </w:r>
      <w:r w:rsidRPr="00E07B39">
        <w:t xml:space="preserve"> </w:t>
      </w:r>
    </w:p>
    <w:p w:rsidR="00DD7798" w:rsidRDefault="00DD7798" w:rsidP="00E9522D">
      <w:pPr>
        <w:numPr>
          <w:ilvl w:val="0"/>
          <w:numId w:val="21"/>
        </w:numPr>
        <w:autoSpaceDE w:val="0"/>
        <w:autoSpaceDN w:val="0"/>
        <w:adjustRightInd w:val="0"/>
        <w:ind w:left="709"/>
        <w:jc w:val="both"/>
      </w:pPr>
      <w:proofErr w:type="gramStart"/>
      <w:r w:rsidRPr="00400B76">
        <w:t>listę</w:t>
      </w:r>
      <w:proofErr w:type="gramEnd"/>
      <w:r w:rsidRPr="00400B76">
        <w:t xml:space="preserve"> podmiotów należących do tej samej grupy kapitałowej, o której mowa w art. 24 ust. 2 </w:t>
      </w:r>
      <w:proofErr w:type="gramStart"/>
      <w:r w:rsidRPr="00400B76">
        <w:t>pkt</w:t>
      </w:r>
      <w:proofErr w:type="gramEnd"/>
      <w:r w:rsidRPr="00400B76">
        <w: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E9522D">
      <w:pPr>
        <w:numPr>
          <w:ilvl w:val="0"/>
          <w:numId w:val="22"/>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E9522D">
      <w:pPr>
        <w:numPr>
          <w:ilvl w:val="0"/>
          <w:numId w:val="23"/>
        </w:numPr>
        <w:autoSpaceDE w:val="0"/>
        <w:autoSpaceDN w:val="0"/>
        <w:adjustRightInd w:val="0"/>
        <w:jc w:val="both"/>
        <w:rPr>
          <w:b/>
          <w:bCs/>
        </w:rPr>
      </w:pPr>
      <w:proofErr w:type="gramStart"/>
      <w:r w:rsidRPr="00C059CC">
        <w:t>oświadczenie</w:t>
      </w:r>
      <w:proofErr w:type="gramEnd"/>
      <w:r w:rsidRPr="00C059CC">
        <w:t xml:space="preserv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 xml:space="preserve">przypadku </w:t>
      </w:r>
      <w:r w:rsidRPr="00C059CC">
        <w:lastRenderedPageBreak/>
        <w:t>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E9522D">
      <w:pPr>
        <w:numPr>
          <w:ilvl w:val="0"/>
          <w:numId w:val="24"/>
        </w:numPr>
        <w:autoSpaceDE w:val="0"/>
        <w:autoSpaceDN w:val="0"/>
        <w:adjustRightInd w:val="0"/>
        <w:jc w:val="both"/>
      </w:pPr>
      <w:proofErr w:type="gramStart"/>
      <w:r w:rsidRPr="009D1688">
        <w:t>wymagane</w:t>
      </w:r>
      <w:proofErr w:type="gramEnd"/>
      <w:r w:rsidRPr="009D1688">
        <w:t xml:space="preserve"> oświadczenia i dokumenty wskazane </w:t>
      </w:r>
      <w:r w:rsidRPr="00A76F05">
        <w:t>w Rozdz. IV pkt 1 ppkt1)</w:t>
      </w:r>
      <w:r w:rsidRPr="009D1688">
        <w:t xml:space="preserve"> SIWZ składa osobno każdy z Wykonawców,</w:t>
      </w:r>
    </w:p>
    <w:p w:rsidR="00DD7798" w:rsidRPr="009D1688" w:rsidRDefault="00DD7798" w:rsidP="00E9522D">
      <w:pPr>
        <w:numPr>
          <w:ilvl w:val="0"/>
          <w:numId w:val="24"/>
        </w:numPr>
        <w:autoSpaceDE w:val="0"/>
        <w:autoSpaceDN w:val="0"/>
        <w:adjustRightInd w:val="0"/>
        <w:jc w:val="both"/>
      </w:pPr>
      <w:proofErr w:type="gramStart"/>
      <w:r w:rsidRPr="009D1688">
        <w:t>oświadczenia</w:t>
      </w:r>
      <w:proofErr w:type="gramEnd"/>
      <w:r w:rsidRPr="009D1688">
        <w:t xml:space="preserve">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pkt 1 ppkt 1) lit a i c SIWZ, a zamiast dokumentów wskazanych w Rozdz. IV pkt 1 ppkt1 lit. </w:t>
      </w:r>
      <w:proofErr w:type="gramStart"/>
      <w:r w:rsidRPr="000B3CB2">
        <w:t>b)   SIWZ</w:t>
      </w:r>
      <w:proofErr w:type="gramEnd"/>
      <w:r w:rsidRPr="000B3CB2">
        <w:t xml:space="preserve"> – składa dokument lub dokumenty, wystawione w kraju, w którym ma siedzibę lub miejsce zamieszkania, </w:t>
      </w:r>
    </w:p>
    <w:p w:rsidR="00DD7798" w:rsidRPr="006D45B0" w:rsidRDefault="00DD7798" w:rsidP="00DD7798">
      <w:pPr>
        <w:autoSpaceDE w:val="0"/>
        <w:autoSpaceDN w:val="0"/>
        <w:adjustRightInd w:val="0"/>
        <w:jc w:val="both"/>
        <w:rPr>
          <w:b/>
        </w:rPr>
      </w:pPr>
      <w:proofErr w:type="gramStart"/>
      <w:r w:rsidRPr="000B3CB2">
        <w:t>potwierdzające</w:t>
      </w:r>
      <w:proofErr w:type="gramEnd"/>
      <w:r w:rsidRPr="000B3CB2">
        <w:t xml:space="preserv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9A457B" w:rsidRDefault="009A457B" w:rsidP="009A457B">
      <w:pPr>
        <w:jc w:val="both"/>
        <w:rPr>
          <w:sz w:val="22"/>
          <w:szCs w:val="22"/>
        </w:rPr>
      </w:pPr>
    </w:p>
    <w:p w:rsidR="009A457B" w:rsidRPr="009A457B" w:rsidRDefault="009A457B" w:rsidP="00E9522D">
      <w:pPr>
        <w:numPr>
          <w:ilvl w:val="3"/>
          <w:numId w:val="16"/>
        </w:numPr>
        <w:tabs>
          <w:tab w:val="clear" w:pos="3240"/>
        </w:tabs>
        <w:ind w:hanging="3360"/>
        <w:jc w:val="both"/>
        <w:rPr>
          <w:b/>
          <w:u w:val="single"/>
        </w:rPr>
      </w:pPr>
      <w:r w:rsidRPr="009A457B">
        <w:rPr>
          <w:b/>
          <w:u w:val="single"/>
        </w:rPr>
        <w:t>POZOSTAŁYCH DOKUMENTÓW:</w:t>
      </w:r>
    </w:p>
    <w:p w:rsidR="00440AFE" w:rsidRPr="000B5FF7" w:rsidRDefault="00440AFE" w:rsidP="00E9522D">
      <w:pPr>
        <w:numPr>
          <w:ilvl w:val="0"/>
          <w:numId w:val="18"/>
        </w:numPr>
        <w:ind w:hanging="568"/>
        <w:jc w:val="both"/>
        <w:rPr>
          <w:sz w:val="22"/>
          <w:szCs w:val="22"/>
        </w:rPr>
      </w:pPr>
      <w:r w:rsidRPr="000B5FF7">
        <w:rPr>
          <w:sz w:val="22"/>
          <w:szCs w:val="22"/>
        </w:rPr>
        <w:t xml:space="preserve">Wypełniony bez wyjątku formularz ofertowy stanowiący Załącznik </w:t>
      </w:r>
      <w:proofErr w:type="gramStart"/>
      <w:r w:rsidRPr="000B5FF7">
        <w:rPr>
          <w:sz w:val="22"/>
          <w:szCs w:val="22"/>
        </w:rPr>
        <w:t>Nr 1 do SIWZ</w:t>
      </w:r>
      <w:proofErr w:type="gramEnd"/>
      <w:r w:rsidRPr="000B5FF7">
        <w:rPr>
          <w:sz w:val="22"/>
          <w:szCs w:val="22"/>
        </w:rPr>
        <w:t>.</w:t>
      </w:r>
    </w:p>
    <w:p w:rsidR="00DD7798" w:rsidRDefault="00DD7798" w:rsidP="00E9522D">
      <w:pPr>
        <w:numPr>
          <w:ilvl w:val="0"/>
          <w:numId w:val="18"/>
        </w:numPr>
        <w:ind w:hanging="568"/>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E9522D">
      <w:pPr>
        <w:numPr>
          <w:ilvl w:val="0"/>
          <w:numId w:val="18"/>
        </w:numPr>
        <w:ind w:hanging="568"/>
        <w:jc w:val="both"/>
      </w:pPr>
      <w:r>
        <w:t>Zaleca się dołączyć zaakceptowany wzór umowy.</w:t>
      </w:r>
    </w:p>
    <w:p w:rsidR="0038240C" w:rsidRDefault="0038240C" w:rsidP="0038240C">
      <w:pPr>
        <w:rPr>
          <w:b/>
        </w:rPr>
      </w:pPr>
    </w:p>
    <w:p w:rsidR="0038240C" w:rsidRPr="00684393" w:rsidRDefault="0038240C" w:rsidP="0038240C">
      <w:pPr>
        <w:jc w:val="both"/>
        <w:rPr>
          <w:b/>
          <w:u w:val="single"/>
        </w:rPr>
      </w:pPr>
      <w:r w:rsidRPr="00684393">
        <w:rPr>
          <w:b/>
        </w:rPr>
        <w:t xml:space="preserve">Rozdział V.        </w:t>
      </w:r>
      <w:r w:rsidRPr="00684393">
        <w:rPr>
          <w:b/>
          <w:u w:val="single"/>
        </w:rPr>
        <w:t>USZCZEGÓŁOWIENIE PRZEDMIOTU ZAMÓWIENIA</w:t>
      </w:r>
    </w:p>
    <w:p w:rsidR="00457273" w:rsidRPr="001137B9" w:rsidRDefault="0038240C" w:rsidP="00457273">
      <w:pPr>
        <w:rPr>
          <w:b/>
        </w:rPr>
      </w:pPr>
      <w:r w:rsidRPr="00684393">
        <w:rPr>
          <w:b/>
          <w:u w:val="single"/>
        </w:rPr>
        <w:t xml:space="preserve"> </w:t>
      </w:r>
      <w:r w:rsidRPr="00744CDA">
        <w:rPr>
          <w:b/>
          <w:u w:val="single"/>
        </w:rPr>
        <w:t>Określenie</w:t>
      </w:r>
      <w:r w:rsidRPr="00744CDA">
        <w:rPr>
          <w:u w:val="single"/>
        </w:rPr>
        <w:t xml:space="preserve"> </w:t>
      </w:r>
      <w:r w:rsidRPr="00744CDA">
        <w:rPr>
          <w:b/>
          <w:u w:val="single"/>
        </w:rPr>
        <w:t>przedmiotu</w:t>
      </w:r>
      <w:r w:rsidRPr="00744CDA">
        <w:rPr>
          <w:u w:val="single"/>
        </w:rPr>
        <w:t xml:space="preserve"> </w:t>
      </w:r>
      <w:proofErr w:type="gramStart"/>
      <w:r w:rsidRPr="00744CDA">
        <w:rPr>
          <w:b/>
          <w:u w:val="single"/>
        </w:rPr>
        <w:t>zamówienia:</w:t>
      </w:r>
      <w:r>
        <w:rPr>
          <w:b/>
          <w:u w:val="single"/>
        </w:rPr>
        <w:t xml:space="preserve"> </w:t>
      </w:r>
      <w:r w:rsidR="00457273">
        <w:rPr>
          <w:b/>
          <w:u w:val="single"/>
        </w:rPr>
        <w:t xml:space="preserve"> d</w:t>
      </w:r>
      <w:r w:rsidR="00457273" w:rsidRPr="00C8384E">
        <w:rPr>
          <w:b/>
        </w:rPr>
        <w:t>ostawa</w:t>
      </w:r>
      <w:proofErr w:type="gramEnd"/>
      <w:r w:rsidR="00457273" w:rsidRPr="00C8384E">
        <w:rPr>
          <w:b/>
        </w:rPr>
        <w:t xml:space="preserve"> </w:t>
      </w:r>
      <w:r w:rsidR="00457273">
        <w:rPr>
          <w:b/>
        </w:rPr>
        <w:t>artykułów spożywczych wg poniższego opisu</w:t>
      </w:r>
      <w:r w:rsidR="00457273" w:rsidRPr="00DF098A">
        <w:t>.</w:t>
      </w:r>
    </w:p>
    <w:p w:rsidR="00457273" w:rsidRPr="001D10EE" w:rsidRDefault="00457273" w:rsidP="00457273">
      <w:pPr>
        <w:jc w:val="both"/>
      </w:pPr>
      <w:r w:rsidRPr="001D10EE">
        <w:rPr>
          <w:b/>
          <w:color w:val="000000"/>
        </w:rPr>
        <w:t>Kod CPV:</w:t>
      </w:r>
      <w:r w:rsidRPr="001D10EE">
        <w:rPr>
          <w:color w:val="000000"/>
        </w:rPr>
        <w:t xml:space="preserve"> </w:t>
      </w:r>
      <w:r w:rsidRPr="001D10EE">
        <w:rPr>
          <w:rFonts w:eastAsia="Calibri"/>
          <w:lang w:eastAsia="en-US"/>
        </w:rPr>
        <w:t>15331400-1, 15332200-6, 15400000-2, 15600000-4, 15613000-8, 15800000-6, 15860000-4, 15870000-7, 15872000-1</w:t>
      </w:r>
    </w:p>
    <w:p w:rsidR="00355AC8" w:rsidRDefault="00355AC8" w:rsidP="00A71F75">
      <w:pPr>
        <w:numPr>
          <w:ilvl w:val="0"/>
          <w:numId w:val="28"/>
        </w:numPr>
        <w:ind w:left="357" w:hanging="357"/>
        <w:rPr>
          <w:b/>
        </w:rPr>
      </w:pPr>
      <w:r>
        <w:rPr>
          <w:b/>
        </w:rPr>
        <w:t xml:space="preserve">Każde </w:t>
      </w:r>
      <w:proofErr w:type="gramStart"/>
      <w:r>
        <w:rPr>
          <w:b/>
        </w:rPr>
        <w:t>opakowanie  musi</w:t>
      </w:r>
      <w:proofErr w:type="gramEnd"/>
      <w:r>
        <w:rPr>
          <w:b/>
        </w:rPr>
        <w:t xml:space="preserve"> być oryginalne z nadrukiem zawierającym następujące dane:</w:t>
      </w:r>
    </w:p>
    <w:p w:rsidR="00355AC8" w:rsidRDefault="00355AC8" w:rsidP="00E9522D">
      <w:pPr>
        <w:numPr>
          <w:ilvl w:val="0"/>
          <w:numId w:val="27"/>
        </w:numPr>
        <w:tabs>
          <w:tab w:val="clear" w:pos="720"/>
          <w:tab w:val="num" w:pos="1260"/>
        </w:tabs>
        <w:ind w:left="1260"/>
      </w:pPr>
      <w:proofErr w:type="gramStart"/>
      <w:r>
        <w:t>nazwę</w:t>
      </w:r>
      <w:proofErr w:type="gramEnd"/>
      <w:r>
        <w:t xml:space="preserve"> środka spożywczego</w:t>
      </w:r>
    </w:p>
    <w:p w:rsidR="00355AC8" w:rsidRDefault="00355AC8" w:rsidP="00E9522D">
      <w:pPr>
        <w:numPr>
          <w:ilvl w:val="0"/>
          <w:numId w:val="27"/>
        </w:numPr>
        <w:tabs>
          <w:tab w:val="clear" w:pos="720"/>
          <w:tab w:val="num" w:pos="1260"/>
        </w:tabs>
        <w:ind w:left="1260"/>
      </w:pPr>
      <w:proofErr w:type="gramStart"/>
      <w:r>
        <w:t>dotyczące</w:t>
      </w:r>
      <w:proofErr w:type="gramEnd"/>
      <w:r>
        <w:t xml:space="preserve"> składników występujących w środku spożywczym</w:t>
      </w:r>
    </w:p>
    <w:p w:rsidR="00355AC8" w:rsidRDefault="00355AC8" w:rsidP="00E9522D">
      <w:pPr>
        <w:numPr>
          <w:ilvl w:val="0"/>
          <w:numId w:val="27"/>
        </w:numPr>
        <w:tabs>
          <w:tab w:val="clear" w:pos="720"/>
          <w:tab w:val="num" w:pos="1260"/>
        </w:tabs>
        <w:ind w:left="1260"/>
      </w:pPr>
      <w:proofErr w:type="gramStart"/>
      <w:r>
        <w:t>datę</w:t>
      </w:r>
      <w:proofErr w:type="gramEnd"/>
      <w:r>
        <w:t xml:space="preserve"> minimalnej trwałości albo termin przydatności do spożycia</w:t>
      </w:r>
    </w:p>
    <w:p w:rsidR="00355AC8" w:rsidRDefault="00355AC8" w:rsidP="00E9522D">
      <w:pPr>
        <w:numPr>
          <w:ilvl w:val="0"/>
          <w:numId w:val="27"/>
        </w:numPr>
        <w:tabs>
          <w:tab w:val="clear" w:pos="720"/>
          <w:tab w:val="num" w:pos="1260"/>
        </w:tabs>
        <w:ind w:left="1260"/>
      </w:pPr>
      <w:proofErr w:type="gramStart"/>
      <w:r>
        <w:t>sposób w jaki</w:t>
      </w:r>
      <w:proofErr w:type="gramEnd"/>
      <w:r>
        <w:t xml:space="preserve"> należy przygotować lub zastosować dany produkt</w:t>
      </w:r>
    </w:p>
    <w:p w:rsidR="00355AC8" w:rsidRDefault="00355AC8" w:rsidP="00E9522D">
      <w:pPr>
        <w:numPr>
          <w:ilvl w:val="0"/>
          <w:numId w:val="27"/>
        </w:numPr>
        <w:tabs>
          <w:tab w:val="clear" w:pos="720"/>
          <w:tab w:val="num" w:pos="1260"/>
        </w:tabs>
        <w:ind w:left="1260"/>
      </w:pPr>
      <w:proofErr w:type="gramStart"/>
      <w:r>
        <w:t>dane</w:t>
      </w:r>
      <w:proofErr w:type="gramEnd"/>
      <w:r>
        <w:t xml:space="preserve"> identyfikujące:</w:t>
      </w:r>
    </w:p>
    <w:p w:rsidR="00355AC8" w:rsidRDefault="00355AC8" w:rsidP="00E9522D">
      <w:pPr>
        <w:numPr>
          <w:ilvl w:val="1"/>
          <w:numId w:val="27"/>
        </w:numPr>
        <w:tabs>
          <w:tab w:val="clear" w:pos="1440"/>
          <w:tab w:val="num" w:pos="1620"/>
          <w:tab w:val="num" w:pos="1800"/>
        </w:tabs>
        <w:ind w:hanging="180"/>
      </w:pPr>
      <w:proofErr w:type="gramStart"/>
      <w:r>
        <w:t>producenta</w:t>
      </w:r>
      <w:proofErr w:type="gramEnd"/>
      <w:r>
        <w:t xml:space="preserve"> środka spożywczego</w:t>
      </w:r>
    </w:p>
    <w:p w:rsidR="00355AC8" w:rsidRDefault="00355AC8" w:rsidP="00E9522D">
      <w:pPr>
        <w:numPr>
          <w:ilvl w:val="1"/>
          <w:numId w:val="27"/>
        </w:numPr>
        <w:tabs>
          <w:tab w:val="clear" w:pos="1440"/>
          <w:tab w:val="num" w:pos="1620"/>
          <w:tab w:val="num" w:pos="1800"/>
        </w:tabs>
        <w:ind w:hanging="180"/>
      </w:pPr>
      <w:proofErr w:type="gramStart"/>
      <w:r>
        <w:t>kraj w którym</w:t>
      </w:r>
      <w:proofErr w:type="gramEnd"/>
      <w:r>
        <w:t xml:space="preserve"> wyprodukowano środek spożywczy</w:t>
      </w:r>
    </w:p>
    <w:p w:rsidR="00355AC8" w:rsidRDefault="00355AC8" w:rsidP="00E9522D">
      <w:pPr>
        <w:numPr>
          <w:ilvl w:val="0"/>
          <w:numId w:val="27"/>
        </w:numPr>
        <w:tabs>
          <w:tab w:val="clear" w:pos="720"/>
          <w:tab w:val="num" w:pos="1260"/>
        </w:tabs>
        <w:ind w:left="1260"/>
      </w:pPr>
      <w:proofErr w:type="gramStart"/>
      <w:r>
        <w:t>zawartość</w:t>
      </w:r>
      <w:proofErr w:type="gramEnd"/>
      <w:r>
        <w:t xml:space="preserve"> netto lub liczbę sztuk środka spożywczego w opakowaniu</w:t>
      </w:r>
    </w:p>
    <w:p w:rsidR="00355AC8" w:rsidRDefault="00355AC8" w:rsidP="00E9522D">
      <w:pPr>
        <w:numPr>
          <w:ilvl w:val="0"/>
          <w:numId w:val="27"/>
        </w:numPr>
        <w:tabs>
          <w:tab w:val="clear" w:pos="720"/>
          <w:tab w:val="num" w:pos="1260"/>
        </w:tabs>
        <w:ind w:left="1260"/>
      </w:pPr>
      <w:r>
        <w:t xml:space="preserve">warunki przechowywania ( w </w:t>
      </w:r>
      <w:proofErr w:type="gramStart"/>
      <w:r>
        <w:t>przypadku gdy</w:t>
      </w:r>
      <w:proofErr w:type="gramEnd"/>
      <w:r>
        <w:t xml:space="preserve"> jakość produktu zależy od jego przechowywania)</w:t>
      </w:r>
    </w:p>
    <w:p w:rsidR="00355AC8" w:rsidRDefault="00355AC8" w:rsidP="00E9522D">
      <w:pPr>
        <w:numPr>
          <w:ilvl w:val="0"/>
          <w:numId w:val="27"/>
        </w:numPr>
        <w:tabs>
          <w:tab w:val="clear" w:pos="720"/>
          <w:tab w:val="num" w:pos="1260"/>
        </w:tabs>
        <w:ind w:left="1260"/>
      </w:pPr>
      <w:proofErr w:type="gramStart"/>
      <w:r>
        <w:t>oznaczenie</w:t>
      </w:r>
      <w:proofErr w:type="gramEnd"/>
      <w:r>
        <w:t xml:space="preserve"> partii produkcji</w:t>
      </w:r>
    </w:p>
    <w:p w:rsidR="00355AC8" w:rsidRDefault="00355AC8" w:rsidP="00E9522D">
      <w:pPr>
        <w:numPr>
          <w:ilvl w:val="0"/>
          <w:numId w:val="27"/>
        </w:numPr>
        <w:tabs>
          <w:tab w:val="clear" w:pos="720"/>
          <w:tab w:val="num" w:pos="1260"/>
        </w:tabs>
        <w:ind w:left="1260"/>
      </w:pPr>
      <w:proofErr w:type="gramStart"/>
      <w:r>
        <w:t>klasę jakości</w:t>
      </w:r>
      <w:proofErr w:type="gramEnd"/>
      <w:r>
        <w:t xml:space="preserve"> handlowej</w:t>
      </w:r>
    </w:p>
    <w:p w:rsidR="00355AC8" w:rsidRDefault="00355AC8" w:rsidP="00E9522D">
      <w:pPr>
        <w:numPr>
          <w:ilvl w:val="0"/>
          <w:numId w:val="28"/>
        </w:numPr>
        <w:spacing w:line="360" w:lineRule="auto"/>
        <w:rPr>
          <w:b/>
        </w:rPr>
      </w:pPr>
      <w:r>
        <w:rPr>
          <w:b/>
        </w:rPr>
        <w:lastRenderedPageBreak/>
        <w:t>Każdy produkt:</w:t>
      </w:r>
    </w:p>
    <w:p w:rsidR="00355AC8" w:rsidRPr="00A71F75" w:rsidRDefault="00355AC8" w:rsidP="00A71F75">
      <w:pPr>
        <w:numPr>
          <w:ilvl w:val="1"/>
          <w:numId w:val="28"/>
        </w:numPr>
        <w:tabs>
          <w:tab w:val="clear" w:pos="1070"/>
          <w:tab w:val="num" w:pos="1260"/>
        </w:tabs>
        <w:ind w:left="1260"/>
        <w:jc w:val="both"/>
      </w:pPr>
      <w:proofErr w:type="gramStart"/>
      <w:r w:rsidRPr="00A71F75">
        <w:t>wytwarzany</w:t>
      </w:r>
      <w:proofErr w:type="gramEnd"/>
      <w:r w:rsidRPr="00A71F75">
        <w:t xml:space="preserve"> będzie zgodnie z Ustawą o bezpieczeństwie żywności i żywienia </w:t>
      </w:r>
      <w:r w:rsidRPr="00A71F75">
        <w:br w:type="textWrapping" w:clear="all"/>
        <w:t xml:space="preserve">( tj. Dz. U. 2010 </w:t>
      </w:r>
      <w:proofErr w:type="gramStart"/>
      <w:r w:rsidRPr="00A71F75">
        <w:t>nr</w:t>
      </w:r>
      <w:proofErr w:type="gramEnd"/>
      <w:r w:rsidRPr="00A71F75">
        <w:t xml:space="preserve"> 136 poz. 914 z </w:t>
      </w:r>
      <w:proofErr w:type="spellStart"/>
      <w:r w:rsidRPr="00A71F75">
        <w:t>późn.</w:t>
      </w:r>
      <w:proofErr w:type="gramStart"/>
      <w:r w:rsidRPr="00A71F75">
        <w:t>zm</w:t>
      </w:r>
      <w:proofErr w:type="spellEnd"/>
      <w:proofErr w:type="gramEnd"/>
      <w:r w:rsidRPr="00A71F75">
        <w:t xml:space="preserve">.) i podległymi mu aktualnymi Rozporządzeniami i aktami wykonawczymi. </w:t>
      </w:r>
    </w:p>
    <w:p w:rsidR="00355AC8" w:rsidRDefault="00355AC8" w:rsidP="00A71F75">
      <w:pPr>
        <w:numPr>
          <w:ilvl w:val="1"/>
          <w:numId w:val="28"/>
        </w:numPr>
        <w:tabs>
          <w:tab w:val="clear" w:pos="1070"/>
          <w:tab w:val="num" w:pos="1260"/>
        </w:tabs>
        <w:ind w:left="1260"/>
        <w:jc w:val="both"/>
      </w:pPr>
      <w:r>
        <w:t>Realizowany będzie zgodnie z normami jakościowymi GHP i GMP lub systemem HACCP</w:t>
      </w:r>
    </w:p>
    <w:p w:rsidR="00355AC8" w:rsidRDefault="00355AC8" w:rsidP="00E9522D">
      <w:pPr>
        <w:numPr>
          <w:ilvl w:val="0"/>
          <w:numId w:val="28"/>
        </w:numPr>
        <w:spacing w:line="360" w:lineRule="auto"/>
        <w:rPr>
          <w:b/>
        </w:rPr>
      </w:pPr>
      <w:r>
        <w:rPr>
          <w:b/>
        </w:rPr>
        <w:t>Cechy dyskwalifikujące produkt:</w:t>
      </w:r>
    </w:p>
    <w:p w:rsidR="00355AC8" w:rsidRDefault="00355AC8" w:rsidP="00E9522D">
      <w:pPr>
        <w:numPr>
          <w:ilvl w:val="0"/>
          <w:numId w:val="30"/>
        </w:numPr>
        <w:ind w:left="1797" w:hanging="357"/>
        <w:rPr>
          <w:bCs/>
        </w:rPr>
      </w:pPr>
      <w:proofErr w:type="gramStart"/>
      <w:r>
        <w:rPr>
          <w:bCs/>
        </w:rPr>
        <w:t>obce</w:t>
      </w:r>
      <w:proofErr w:type="gramEnd"/>
      <w:r>
        <w:rPr>
          <w:bCs/>
        </w:rPr>
        <w:t xml:space="preserve"> posmaki i zapachy,</w:t>
      </w:r>
    </w:p>
    <w:p w:rsidR="00355AC8" w:rsidRDefault="00355AC8" w:rsidP="00E9522D">
      <w:pPr>
        <w:numPr>
          <w:ilvl w:val="0"/>
          <w:numId w:val="30"/>
        </w:numPr>
        <w:ind w:left="1797" w:hanging="357"/>
        <w:rPr>
          <w:bCs/>
        </w:rPr>
      </w:pPr>
      <w:proofErr w:type="gramStart"/>
      <w:r>
        <w:rPr>
          <w:bCs/>
        </w:rPr>
        <w:t>smak</w:t>
      </w:r>
      <w:proofErr w:type="gramEnd"/>
      <w:r>
        <w:rPr>
          <w:bCs/>
        </w:rPr>
        <w:t xml:space="preserve"> stęchły,</w:t>
      </w:r>
    </w:p>
    <w:p w:rsidR="00355AC8" w:rsidRDefault="00355AC8" w:rsidP="00E9522D">
      <w:pPr>
        <w:numPr>
          <w:ilvl w:val="0"/>
          <w:numId w:val="30"/>
        </w:numPr>
        <w:ind w:left="1797" w:hanging="357"/>
        <w:rPr>
          <w:bCs/>
        </w:rPr>
      </w:pPr>
      <w:proofErr w:type="gramStart"/>
      <w:r>
        <w:rPr>
          <w:bCs/>
        </w:rPr>
        <w:t>niedostateczna</w:t>
      </w:r>
      <w:proofErr w:type="gramEnd"/>
      <w:r>
        <w:rPr>
          <w:bCs/>
        </w:rPr>
        <w:t xml:space="preserve"> ocena organoleptyczna produktu</w:t>
      </w:r>
    </w:p>
    <w:p w:rsidR="00355AC8" w:rsidRDefault="00355AC8" w:rsidP="00E9522D">
      <w:pPr>
        <w:numPr>
          <w:ilvl w:val="0"/>
          <w:numId w:val="30"/>
        </w:numPr>
        <w:ind w:left="1797" w:hanging="357"/>
        <w:rPr>
          <w:bCs/>
        </w:rPr>
      </w:pPr>
      <w:proofErr w:type="gramStart"/>
      <w:r>
        <w:rPr>
          <w:bCs/>
        </w:rPr>
        <w:t>objawy</w:t>
      </w:r>
      <w:proofErr w:type="gramEnd"/>
      <w:r>
        <w:rPr>
          <w:bCs/>
        </w:rPr>
        <w:t xml:space="preserve"> zapleśnienia i psucia</w:t>
      </w:r>
    </w:p>
    <w:p w:rsidR="00355AC8" w:rsidRDefault="00355AC8" w:rsidP="00E9522D">
      <w:pPr>
        <w:numPr>
          <w:ilvl w:val="0"/>
          <w:numId w:val="30"/>
        </w:numPr>
        <w:ind w:left="1797" w:hanging="357"/>
        <w:rPr>
          <w:bCs/>
        </w:rPr>
      </w:pPr>
      <w:proofErr w:type="gramStart"/>
      <w:r>
        <w:rPr>
          <w:bCs/>
        </w:rPr>
        <w:t>obecność</w:t>
      </w:r>
      <w:proofErr w:type="gramEnd"/>
      <w:r>
        <w:rPr>
          <w:bCs/>
        </w:rPr>
        <w:t xml:space="preserve"> zanieczyszczeń mechanicznych</w:t>
      </w:r>
    </w:p>
    <w:p w:rsidR="00355AC8" w:rsidRDefault="00355AC8" w:rsidP="00E9522D">
      <w:pPr>
        <w:numPr>
          <w:ilvl w:val="0"/>
          <w:numId w:val="30"/>
        </w:numPr>
        <w:ind w:left="1797" w:hanging="357"/>
        <w:rPr>
          <w:bCs/>
        </w:rPr>
      </w:pPr>
      <w:proofErr w:type="gramStart"/>
      <w:r>
        <w:rPr>
          <w:bCs/>
        </w:rPr>
        <w:t>brak</w:t>
      </w:r>
      <w:proofErr w:type="gramEnd"/>
      <w:r>
        <w:rPr>
          <w:bCs/>
        </w:rPr>
        <w:t xml:space="preserve"> oznakowania opakowania</w:t>
      </w:r>
    </w:p>
    <w:p w:rsidR="00355AC8" w:rsidRDefault="00355AC8" w:rsidP="00E9522D">
      <w:pPr>
        <w:numPr>
          <w:ilvl w:val="0"/>
          <w:numId w:val="30"/>
        </w:numPr>
        <w:ind w:left="1797" w:hanging="357"/>
        <w:rPr>
          <w:bCs/>
        </w:rPr>
      </w:pPr>
      <w:r>
        <w:rPr>
          <w:bCs/>
        </w:rPr>
        <w:t xml:space="preserve">zabrudzenia i uszkodzenia mechaniczne </w:t>
      </w:r>
      <w:proofErr w:type="gramStart"/>
      <w:r>
        <w:rPr>
          <w:bCs/>
        </w:rPr>
        <w:t>opakowania  np</w:t>
      </w:r>
      <w:proofErr w:type="gramEnd"/>
      <w:r>
        <w:rPr>
          <w:bCs/>
        </w:rPr>
        <w:t xml:space="preserve">. pęknięcia </w:t>
      </w:r>
    </w:p>
    <w:p w:rsidR="00355AC8" w:rsidRDefault="00355AC8" w:rsidP="00E9522D">
      <w:pPr>
        <w:numPr>
          <w:ilvl w:val="0"/>
          <w:numId w:val="30"/>
        </w:numPr>
        <w:ind w:left="1797" w:hanging="357"/>
        <w:rPr>
          <w:bCs/>
        </w:rPr>
      </w:pPr>
      <w:proofErr w:type="gramStart"/>
      <w:r>
        <w:rPr>
          <w:bCs/>
        </w:rPr>
        <w:t>opakowanie</w:t>
      </w:r>
      <w:proofErr w:type="gramEnd"/>
      <w:r>
        <w:rPr>
          <w:bCs/>
        </w:rPr>
        <w:t xml:space="preserve"> zstępcze z naklejoną etykietą</w:t>
      </w:r>
    </w:p>
    <w:p w:rsidR="00355AC8" w:rsidRDefault="00355AC8" w:rsidP="00E9522D">
      <w:pPr>
        <w:numPr>
          <w:ilvl w:val="0"/>
          <w:numId w:val="28"/>
        </w:numPr>
        <w:spacing w:line="360" w:lineRule="auto"/>
        <w:rPr>
          <w:b/>
        </w:rPr>
      </w:pPr>
      <w:r>
        <w:rPr>
          <w:b/>
        </w:rPr>
        <w:t>Każdy dostarczony produkt ma być I kl. i zgodny z polską normą.</w:t>
      </w:r>
    </w:p>
    <w:tbl>
      <w:tblPr>
        <w:tblW w:w="10851" w:type="dxa"/>
        <w:jc w:val="center"/>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7"/>
        <w:gridCol w:w="3780"/>
        <w:gridCol w:w="540"/>
        <w:gridCol w:w="900"/>
        <w:gridCol w:w="5154"/>
      </w:tblGrid>
      <w:tr w:rsidR="00355AC8" w:rsidTr="00E9522D">
        <w:tblPrEx>
          <w:tblCellMar>
            <w:top w:w="0" w:type="dxa"/>
            <w:bottom w:w="0" w:type="dxa"/>
          </w:tblCellMar>
        </w:tblPrEx>
        <w:trPr>
          <w:jc w:val="center"/>
        </w:trPr>
        <w:tc>
          <w:tcPr>
            <w:tcW w:w="477" w:type="dxa"/>
            <w:shd w:val="clear" w:color="auto" w:fill="D9D9D9"/>
            <w:vAlign w:val="center"/>
          </w:tcPr>
          <w:p w:rsidR="00355AC8" w:rsidRDefault="00355AC8" w:rsidP="00E9522D">
            <w:pPr>
              <w:jc w:val="center"/>
            </w:pPr>
            <w:proofErr w:type="spellStart"/>
            <w:r>
              <w:t>L.</w:t>
            </w:r>
            <w:proofErr w:type="gramStart"/>
            <w:r>
              <w:t>p</w:t>
            </w:r>
            <w:proofErr w:type="spellEnd"/>
            <w:proofErr w:type="gramEnd"/>
          </w:p>
        </w:tc>
        <w:tc>
          <w:tcPr>
            <w:tcW w:w="3780" w:type="dxa"/>
            <w:shd w:val="clear" w:color="auto" w:fill="D9D9D9"/>
            <w:vAlign w:val="center"/>
          </w:tcPr>
          <w:p w:rsidR="00355AC8" w:rsidRDefault="00355AC8" w:rsidP="00E9522D">
            <w:pPr>
              <w:ind w:right="-70"/>
              <w:jc w:val="center"/>
            </w:pPr>
            <w:r>
              <w:t>Nazwa towaru</w:t>
            </w:r>
          </w:p>
        </w:tc>
        <w:tc>
          <w:tcPr>
            <w:tcW w:w="540" w:type="dxa"/>
            <w:shd w:val="clear" w:color="auto" w:fill="D9D9D9"/>
            <w:vAlign w:val="center"/>
          </w:tcPr>
          <w:p w:rsidR="00355AC8" w:rsidRDefault="00355AC8" w:rsidP="00E9522D">
            <w:pPr>
              <w:jc w:val="center"/>
            </w:pPr>
            <w:proofErr w:type="spellStart"/>
            <w:r>
              <w:t>Nr</w:t>
            </w:r>
            <w:proofErr w:type="spellEnd"/>
            <w:r>
              <w:t>. CPV</w:t>
            </w:r>
          </w:p>
        </w:tc>
        <w:tc>
          <w:tcPr>
            <w:tcW w:w="900" w:type="dxa"/>
            <w:shd w:val="clear" w:color="auto" w:fill="D9D9D9"/>
            <w:vAlign w:val="center"/>
          </w:tcPr>
          <w:p w:rsidR="00355AC8" w:rsidRDefault="00355AC8" w:rsidP="00E9522D">
            <w:pPr>
              <w:jc w:val="center"/>
            </w:pPr>
            <w:r>
              <w:t>Polska norma branżowa</w:t>
            </w:r>
          </w:p>
        </w:tc>
        <w:tc>
          <w:tcPr>
            <w:tcW w:w="5154" w:type="dxa"/>
            <w:shd w:val="clear" w:color="auto" w:fill="D9D9D9"/>
            <w:vAlign w:val="center"/>
          </w:tcPr>
          <w:p w:rsidR="00355AC8" w:rsidRDefault="00355AC8" w:rsidP="00E9522D">
            <w:pPr>
              <w:jc w:val="center"/>
            </w:pPr>
            <w:r>
              <w:t>Wymagania</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rPr>
                <w:rFonts w:eastAsia="Arial Unicode MS"/>
              </w:rPr>
            </w:pPr>
            <w:r>
              <w:t>1</w:t>
            </w:r>
          </w:p>
        </w:tc>
        <w:tc>
          <w:tcPr>
            <w:tcW w:w="3780" w:type="dxa"/>
            <w:vAlign w:val="center"/>
          </w:tcPr>
          <w:p w:rsidR="00355AC8" w:rsidRPr="00355AC8" w:rsidRDefault="00355AC8" w:rsidP="00355AC8">
            <w:pPr>
              <w:pStyle w:val="Nagwek4"/>
              <w:tabs>
                <w:tab w:val="clear" w:pos="864"/>
                <w:tab w:val="num" w:pos="0"/>
                <w:tab w:val="left" w:pos="250"/>
              </w:tabs>
              <w:ind w:left="0" w:firstLine="0"/>
              <w:jc w:val="left"/>
              <w:rPr>
                <w:rFonts w:eastAsia="Arial Unicode MS"/>
                <w:b/>
              </w:rPr>
            </w:pPr>
            <w:r w:rsidRPr="00355AC8">
              <w:rPr>
                <w:b/>
              </w:rPr>
              <w:t xml:space="preserve">Barszcz biały ( </w:t>
            </w:r>
            <w:proofErr w:type="gramStart"/>
            <w:r w:rsidRPr="00355AC8">
              <w:rPr>
                <w:b/>
              </w:rPr>
              <w:t>żurek )</w:t>
            </w:r>
            <w:proofErr w:type="gramEnd"/>
          </w:p>
        </w:tc>
        <w:tc>
          <w:tcPr>
            <w:tcW w:w="540" w:type="dxa"/>
            <w:textDirection w:val="btLr"/>
            <w:vAlign w:val="center"/>
          </w:tcPr>
          <w:p w:rsidR="00355AC8" w:rsidRDefault="00355AC8" w:rsidP="00E9522D">
            <w:pPr>
              <w:ind w:left="113" w:right="113"/>
              <w:jc w:val="center"/>
              <w:rPr>
                <w:rFonts w:eastAsia="Arial Unicode MS"/>
              </w:rPr>
            </w:pPr>
            <w:r>
              <w:t>15891400 - 4</w:t>
            </w:r>
          </w:p>
        </w:tc>
        <w:tc>
          <w:tcPr>
            <w:tcW w:w="900" w:type="dxa"/>
            <w:textDirection w:val="btLr"/>
            <w:vAlign w:val="center"/>
          </w:tcPr>
          <w:p w:rsidR="00355AC8" w:rsidRDefault="00355AC8" w:rsidP="00E9522D">
            <w:pPr>
              <w:ind w:left="113" w:right="113"/>
              <w:jc w:val="center"/>
            </w:pPr>
            <w:r>
              <w:t>PN-A-94050</w:t>
            </w:r>
          </w:p>
        </w:tc>
        <w:tc>
          <w:tcPr>
            <w:tcW w:w="5154" w:type="dxa"/>
          </w:tcPr>
          <w:p w:rsidR="00355AC8" w:rsidRPr="00355AC8" w:rsidRDefault="00355AC8" w:rsidP="00E9522D">
            <w:pPr>
              <w:numPr>
                <w:ilvl w:val="0"/>
                <w:numId w:val="34"/>
              </w:numPr>
              <w:tabs>
                <w:tab w:val="clear" w:pos="720"/>
                <w:tab w:val="num" w:pos="290"/>
              </w:tabs>
              <w:ind w:left="290" w:hanging="290"/>
              <w:rPr>
                <w:sz w:val="20"/>
                <w:szCs w:val="20"/>
              </w:rPr>
            </w:pPr>
            <w:r w:rsidRPr="00355AC8">
              <w:rPr>
                <w:sz w:val="20"/>
                <w:szCs w:val="20"/>
              </w:rPr>
              <w:t xml:space="preserve">Opakowania : jednostkowe -torebka papierowa </w:t>
            </w:r>
            <w:proofErr w:type="gramStart"/>
            <w:r w:rsidRPr="00355AC8">
              <w:rPr>
                <w:sz w:val="20"/>
                <w:szCs w:val="20"/>
              </w:rPr>
              <w:t>wielowarstwowa  z</w:t>
            </w:r>
            <w:proofErr w:type="gramEnd"/>
            <w:r w:rsidRPr="00355AC8">
              <w:rPr>
                <w:sz w:val="20"/>
                <w:szCs w:val="20"/>
              </w:rPr>
              <w:t xml:space="preserve"> wkładem z folii 50-70g, 1000g zbiorcze - </w:t>
            </w:r>
            <w:proofErr w:type="spellStart"/>
            <w:r w:rsidRPr="00355AC8">
              <w:rPr>
                <w:sz w:val="20"/>
                <w:szCs w:val="20"/>
              </w:rPr>
              <w:t>zgrzewy</w:t>
            </w:r>
            <w:proofErr w:type="spellEnd"/>
            <w:r w:rsidRPr="00355AC8">
              <w:rPr>
                <w:sz w:val="20"/>
                <w:szCs w:val="20"/>
              </w:rPr>
              <w:t xml:space="preserve"> termokurczliwe lub karton      </w:t>
            </w:r>
          </w:p>
          <w:p w:rsidR="00355AC8" w:rsidRPr="00355AC8" w:rsidRDefault="00355AC8" w:rsidP="00E9522D">
            <w:pPr>
              <w:numPr>
                <w:ilvl w:val="0"/>
                <w:numId w:val="34"/>
              </w:numPr>
              <w:tabs>
                <w:tab w:val="clear" w:pos="720"/>
                <w:tab w:val="num" w:pos="290"/>
              </w:tabs>
              <w:ind w:left="290" w:hanging="290"/>
              <w:rPr>
                <w:sz w:val="20"/>
                <w:szCs w:val="20"/>
              </w:rPr>
            </w:pPr>
            <w:r w:rsidRPr="00355AC8">
              <w:rPr>
                <w:sz w:val="20"/>
                <w:szCs w:val="20"/>
              </w:rPr>
              <w:t>Wymagania klasyfikacyjne: struktura i konsystencja -sypka, proszek drobnoziarnisty bez grudek, smak-kwaśny z posmakiem wędzonki, barwa -</w:t>
            </w:r>
            <w:proofErr w:type="spellStart"/>
            <w:r w:rsidRPr="00355AC8">
              <w:rPr>
                <w:sz w:val="20"/>
                <w:szCs w:val="20"/>
              </w:rPr>
              <w:t>kremowobeżowa</w:t>
            </w:r>
            <w:proofErr w:type="spellEnd"/>
            <w:r w:rsidRPr="00355AC8">
              <w:rPr>
                <w:sz w:val="20"/>
                <w:szCs w:val="20"/>
              </w:rPr>
              <w:t xml:space="preserve"> z widocznymi cząstkami przypraw, zapach-lekko przyprawowy </w:t>
            </w:r>
          </w:p>
          <w:p w:rsidR="00355AC8" w:rsidRPr="00355AC8" w:rsidRDefault="00355AC8" w:rsidP="00E9522D">
            <w:pPr>
              <w:tabs>
                <w:tab w:val="num" w:pos="290"/>
              </w:tabs>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zbrylenie, obecność szkodników lub ich pozostałości</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pPr>
            <w:r>
              <w:t>2</w:t>
            </w:r>
          </w:p>
        </w:tc>
        <w:tc>
          <w:tcPr>
            <w:tcW w:w="3780" w:type="dxa"/>
            <w:vAlign w:val="center"/>
          </w:tcPr>
          <w:p w:rsidR="00355AC8" w:rsidRDefault="00355AC8" w:rsidP="00E9522D">
            <w:pPr>
              <w:rPr>
                <w:b/>
                <w:bCs/>
              </w:rPr>
            </w:pPr>
            <w:r>
              <w:rPr>
                <w:b/>
                <w:bCs/>
              </w:rPr>
              <w:t>Bazylia</w:t>
            </w:r>
          </w:p>
        </w:tc>
        <w:tc>
          <w:tcPr>
            <w:tcW w:w="540" w:type="dxa"/>
            <w:textDirection w:val="btLr"/>
            <w:vAlign w:val="center"/>
          </w:tcPr>
          <w:p w:rsidR="00355AC8" w:rsidRDefault="00355AC8" w:rsidP="00E9522D">
            <w:pPr>
              <w:ind w:left="113" w:right="113"/>
              <w:jc w:val="center"/>
            </w:pPr>
            <w:r>
              <w:t>15872300 - 4</w:t>
            </w:r>
          </w:p>
        </w:tc>
        <w:tc>
          <w:tcPr>
            <w:tcW w:w="900" w:type="dxa"/>
            <w:textDirection w:val="btLr"/>
            <w:vAlign w:val="center"/>
          </w:tcPr>
          <w:p w:rsidR="00355AC8" w:rsidRDefault="00355AC8" w:rsidP="00E9522D">
            <w:pPr>
              <w:ind w:left="113" w:right="113"/>
              <w:jc w:val="center"/>
            </w:pPr>
            <w:r>
              <w:t xml:space="preserve"> PN- A-86958</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5g-20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zapach- silny bez zapachów obcych, barwa -</w:t>
            </w:r>
            <w:proofErr w:type="spellStart"/>
            <w:r w:rsidRPr="00355AC8">
              <w:rPr>
                <w:sz w:val="20"/>
                <w:szCs w:val="20"/>
              </w:rPr>
              <w:t>szarozielonooliwkowa</w:t>
            </w:r>
            <w:proofErr w:type="spellEnd"/>
            <w:r w:rsidRPr="00355AC8">
              <w:rPr>
                <w:sz w:val="20"/>
                <w:szCs w:val="20"/>
              </w:rPr>
              <w:t xml:space="preserve">, właściwa użytym składnikom, zawartość- wody nie więcej niż 12%,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p w:rsidR="00355AC8" w:rsidRPr="00355AC8" w:rsidRDefault="00355AC8" w:rsidP="00E9522D">
            <w:pPr>
              <w:ind w:left="290" w:hanging="290"/>
              <w:rPr>
                <w:sz w:val="20"/>
                <w:szCs w:val="20"/>
              </w:rPr>
            </w:pPr>
          </w:p>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rPr>
                <w:rFonts w:eastAsia="Arial Unicode MS"/>
              </w:rPr>
            </w:pPr>
            <w:r>
              <w:lastRenderedPageBreak/>
              <w:t>3</w:t>
            </w:r>
          </w:p>
        </w:tc>
        <w:tc>
          <w:tcPr>
            <w:tcW w:w="3780" w:type="dxa"/>
            <w:vAlign w:val="center"/>
          </w:tcPr>
          <w:p w:rsidR="00355AC8" w:rsidRDefault="00355AC8" w:rsidP="00E9522D">
            <w:pPr>
              <w:rPr>
                <w:sz w:val="22"/>
              </w:rPr>
            </w:pPr>
            <w:proofErr w:type="gramStart"/>
            <w:r>
              <w:rPr>
                <w:b/>
                <w:bCs/>
              </w:rPr>
              <w:t xml:space="preserve">Budyń </w:t>
            </w:r>
            <w:r>
              <w:t xml:space="preserve"> </w:t>
            </w:r>
            <w:r>
              <w:rPr>
                <w:sz w:val="22"/>
              </w:rPr>
              <w:t>produkt</w:t>
            </w:r>
            <w:proofErr w:type="gramEnd"/>
            <w:r>
              <w:rPr>
                <w:sz w:val="22"/>
              </w:rPr>
              <w:t xml:space="preserve"> otrzymany przez wymieszanie substancji zagęszczających, substancji aromatycznych naturalnych, identycznych z naturalnymi lub syntetycznych, z dodatkiem substancji słodzących (lub bez dodatku) kwasów spożywczych, mleka w proszku i innych substancji </w:t>
            </w:r>
          </w:p>
          <w:p w:rsidR="00355AC8" w:rsidRDefault="00355AC8" w:rsidP="00E9522D">
            <w:pPr>
              <w:rPr>
                <w:rFonts w:eastAsia="Arial Unicode MS"/>
              </w:rPr>
            </w:pPr>
            <w:proofErr w:type="gramStart"/>
            <w:r>
              <w:rPr>
                <w:sz w:val="22"/>
              </w:rPr>
              <w:t>które</w:t>
            </w:r>
            <w:proofErr w:type="gramEnd"/>
            <w:r>
              <w:rPr>
                <w:sz w:val="22"/>
              </w:rPr>
              <w:t xml:space="preserve"> po przyrządzeniu stanowią budyń - deser gotowy do spożycia</w:t>
            </w:r>
          </w:p>
        </w:tc>
        <w:tc>
          <w:tcPr>
            <w:tcW w:w="540" w:type="dxa"/>
            <w:textDirection w:val="btLr"/>
            <w:vAlign w:val="center"/>
          </w:tcPr>
          <w:p w:rsidR="00355AC8" w:rsidRDefault="00355AC8" w:rsidP="00E9522D">
            <w:pPr>
              <w:ind w:left="113" w:right="113"/>
              <w:jc w:val="center"/>
              <w:rPr>
                <w:rFonts w:eastAsia="Arial Unicode MS"/>
              </w:rPr>
            </w:pPr>
            <w:r>
              <w:t>15893200 - 6</w:t>
            </w:r>
          </w:p>
        </w:tc>
        <w:tc>
          <w:tcPr>
            <w:tcW w:w="900" w:type="dxa"/>
            <w:textDirection w:val="btLr"/>
            <w:vAlign w:val="center"/>
          </w:tcPr>
          <w:p w:rsidR="00355AC8" w:rsidRDefault="00355AC8" w:rsidP="00E9522D">
            <w:pPr>
              <w:ind w:left="113" w:right="113"/>
              <w:jc w:val="center"/>
            </w:pPr>
            <w:r>
              <w:t>PN-A-94051</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40-50g zbiorcze: </w:t>
            </w:r>
            <w:proofErr w:type="spellStart"/>
            <w:r w:rsidRPr="00355AC8">
              <w:rPr>
                <w:sz w:val="20"/>
                <w:szCs w:val="20"/>
              </w:rPr>
              <w:t>zgrzewy</w:t>
            </w:r>
            <w:proofErr w:type="spellEnd"/>
            <w:r w:rsidRPr="00355AC8">
              <w:rPr>
                <w:sz w:val="20"/>
                <w:szCs w:val="20"/>
              </w:rPr>
              <w:t xml:space="preserve"> termokurczliwe  lub karton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-sypka, proszek drobnoziarnisty bez grudek, smak, barwa, zapach-charakterystyczny dla owocu lub deklarowanego dodatku aromatycznego np. wanilia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rPr>
                <w:rFonts w:eastAsia="Arial Unicode MS"/>
              </w:rPr>
            </w:pPr>
            <w:r>
              <w:rPr>
                <w:rFonts w:eastAsia="Arial Unicode MS"/>
              </w:rPr>
              <w:t>4</w:t>
            </w:r>
          </w:p>
        </w:tc>
        <w:tc>
          <w:tcPr>
            <w:tcW w:w="3780" w:type="dxa"/>
            <w:vAlign w:val="center"/>
          </w:tcPr>
          <w:p w:rsidR="00355AC8" w:rsidRDefault="00355AC8" w:rsidP="00E9522D">
            <w:pPr>
              <w:rPr>
                <w:rFonts w:eastAsia="Arial Unicode MS"/>
              </w:rPr>
            </w:pPr>
            <w:r>
              <w:rPr>
                <w:b/>
                <w:bCs/>
              </w:rPr>
              <w:t xml:space="preserve">Chrzan konserwowy tarty </w:t>
            </w:r>
            <w:r>
              <w:t>produkt otrzymywany ze świeżych, pozbawionych skórki tartych korzeni chrzanu, kwasku cytrynowego z dodatkiem soli i cukru.</w:t>
            </w:r>
          </w:p>
        </w:tc>
        <w:tc>
          <w:tcPr>
            <w:tcW w:w="540" w:type="dxa"/>
            <w:textDirection w:val="btLr"/>
            <w:vAlign w:val="center"/>
          </w:tcPr>
          <w:p w:rsidR="00355AC8" w:rsidRDefault="00355AC8" w:rsidP="00E9522D">
            <w:pPr>
              <w:ind w:left="113" w:right="113"/>
              <w:jc w:val="center"/>
              <w:rPr>
                <w:rFonts w:eastAsia="Arial Unicode MS"/>
              </w:rPr>
            </w:pPr>
            <w:r>
              <w:t>15331400 - 1</w:t>
            </w:r>
          </w:p>
        </w:tc>
        <w:tc>
          <w:tcPr>
            <w:tcW w:w="900" w:type="dxa"/>
            <w:textDirection w:val="btLr"/>
            <w:vAlign w:val="center"/>
          </w:tcPr>
          <w:p w:rsidR="00355AC8" w:rsidRDefault="00355AC8" w:rsidP="00E9522D">
            <w:pPr>
              <w:ind w:left="113" w:right="113"/>
              <w:jc w:val="center"/>
            </w:pPr>
            <w:r>
              <w:t>PN-V-74016</w:t>
            </w:r>
          </w:p>
        </w:tc>
        <w:tc>
          <w:tcPr>
            <w:tcW w:w="5154" w:type="dxa"/>
          </w:tcPr>
          <w:p w:rsidR="00355AC8" w:rsidRPr="00355AC8" w:rsidRDefault="00355AC8" w:rsidP="00E9522D">
            <w:pPr>
              <w:numPr>
                <w:ilvl w:val="0"/>
                <w:numId w:val="32"/>
              </w:numPr>
              <w:tabs>
                <w:tab w:val="clear" w:pos="720"/>
                <w:tab w:val="num" w:pos="290"/>
              </w:tabs>
              <w:ind w:left="290" w:hanging="290"/>
              <w:rPr>
                <w:sz w:val="20"/>
                <w:szCs w:val="20"/>
              </w:rPr>
            </w:pPr>
            <w:r w:rsidRPr="00355AC8">
              <w:rPr>
                <w:sz w:val="20"/>
                <w:szCs w:val="20"/>
              </w:rPr>
              <w:t>Opakowania : jednostkowe słoik 300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2"/>
              </w:numPr>
              <w:tabs>
                <w:tab w:val="clear" w:pos="720"/>
                <w:tab w:val="num" w:pos="290"/>
              </w:tabs>
              <w:ind w:left="290" w:hanging="290"/>
              <w:rPr>
                <w:sz w:val="20"/>
                <w:szCs w:val="20"/>
              </w:rPr>
            </w:pPr>
            <w:r w:rsidRPr="00355AC8">
              <w:rPr>
                <w:sz w:val="20"/>
                <w:szCs w:val="20"/>
              </w:rPr>
              <w:t>Wymagania klasyfikacyjne: barwa biała lub biało kremowa, smak lekko piekący, kwaśno słodki.</w:t>
            </w:r>
          </w:p>
          <w:p w:rsidR="00355AC8" w:rsidRPr="00355AC8" w:rsidRDefault="00355AC8" w:rsidP="00E9522D">
            <w:pPr>
              <w:numPr>
                <w:ilvl w:val="0"/>
                <w:numId w:val="32"/>
              </w:numPr>
              <w:tabs>
                <w:tab w:val="clear" w:pos="720"/>
                <w:tab w:val="num" w:pos="290"/>
              </w:tabs>
              <w:ind w:left="290" w:hanging="290"/>
              <w:rPr>
                <w:sz w:val="20"/>
                <w:szCs w:val="20"/>
              </w:rPr>
            </w:pPr>
            <w:r w:rsidRPr="00355AC8">
              <w:rPr>
                <w:sz w:val="20"/>
                <w:szCs w:val="20"/>
              </w:rPr>
              <w:t xml:space="preserve">Cechy dyskwalifikujące: smak mocno słony, kolor ciemny, rozhermetyzowanie słoika (wypukłe wieczko) </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pPr>
            <w:r>
              <w:t>5</w:t>
            </w:r>
          </w:p>
        </w:tc>
        <w:tc>
          <w:tcPr>
            <w:tcW w:w="3780" w:type="dxa"/>
            <w:vAlign w:val="center"/>
          </w:tcPr>
          <w:p w:rsidR="00355AC8" w:rsidRPr="00355AC8" w:rsidRDefault="00355AC8" w:rsidP="00355AC8">
            <w:pPr>
              <w:pStyle w:val="Nagwek4"/>
              <w:numPr>
                <w:ilvl w:val="0"/>
                <w:numId w:val="0"/>
              </w:numPr>
              <w:jc w:val="left"/>
              <w:rPr>
                <w:b/>
              </w:rPr>
            </w:pPr>
            <w:r w:rsidRPr="00355AC8">
              <w:rPr>
                <w:b/>
              </w:rPr>
              <w:t xml:space="preserve">Cukier kryształ biały </w:t>
            </w:r>
          </w:p>
          <w:p w:rsidR="00355AC8" w:rsidRDefault="00355AC8" w:rsidP="00355AC8">
            <w:pPr>
              <w:pStyle w:val="Nagwek4"/>
              <w:numPr>
                <w:ilvl w:val="0"/>
                <w:numId w:val="0"/>
              </w:numPr>
              <w:jc w:val="left"/>
              <w:rPr>
                <w:rFonts w:eastAsia="Arial Unicode MS"/>
                <w:b/>
                <w:bCs/>
              </w:rPr>
            </w:pPr>
            <w:proofErr w:type="gramStart"/>
            <w:r>
              <w:rPr>
                <w:b/>
                <w:bCs/>
              </w:rPr>
              <w:t>produkt</w:t>
            </w:r>
            <w:proofErr w:type="gramEnd"/>
            <w:r>
              <w:rPr>
                <w:b/>
                <w:bCs/>
              </w:rPr>
              <w:t xml:space="preserve"> krystaliczny, wysokiej czystości</w:t>
            </w:r>
          </w:p>
        </w:tc>
        <w:tc>
          <w:tcPr>
            <w:tcW w:w="540" w:type="dxa"/>
            <w:textDirection w:val="btLr"/>
            <w:vAlign w:val="center"/>
          </w:tcPr>
          <w:p w:rsidR="00355AC8" w:rsidRDefault="00355AC8" w:rsidP="00E9522D">
            <w:pPr>
              <w:ind w:left="113" w:right="113"/>
              <w:jc w:val="center"/>
            </w:pPr>
          </w:p>
          <w:p w:rsidR="00355AC8" w:rsidRDefault="00355AC8" w:rsidP="00E9522D">
            <w:pPr>
              <w:ind w:left="113" w:right="113"/>
              <w:jc w:val="center"/>
            </w:pPr>
            <w:r>
              <w:t>15831200- 4</w:t>
            </w:r>
          </w:p>
          <w:p w:rsidR="00355AC8" w:rsidRDefault="00355AC8" w:rsidP="00E9522D">
            <w:pPr>
              <w:ind w:left="113" w:right="113"/>
              <w:jc w:val="center"/>
              <w:rPr>
                <w:rFonts w:eastAsia="Arial Unicode MS"/>
              </w:rPr>
            </w:pPr>
          </w:p>
        </w:tc>
        <w:tc>
          <w:tcPr>
            <w:tcW w:w="900" w:type="dxa"/>
            <w:textDirection w:val="btLr"/>
            <w:vAlign w:val="center"/>
          </w:tcPr>
          <w:p w:rsidR="00355AC8" w:rsidRDefault="00355AC8" w:rsidP="00E9522D">
            <w:pPr>
              <w:ind w:left="113" w:right="113"/>
              <w:jc w:val="center"/>
            </w:pPr>
            <w:r>
              <w:t>PNA -74850</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1</w:t>
            </w:r>
            <w:proofErr w:type="gramStart"/>
            <w:r w:rsidRPr="00355AC8">
              <w:rPr>
                <w:sz w:val="20"/>
                <w:szCs w:val="20"/>
              </w:rPr>
              <w:t>kg  zbiorcze</w:t>
            </w:r>
            <w:proofErr w:type="gramEnd"/>
            <w:r w:rsidRPr="00355AC8">
              <w:rPr>
                <w:sz w:val="20"/>
                <w:szCs w:val="20"/>
              </w:rPr>
              <w:t xml:space="preserve">:10kg </w:t>
            </w:r>
            <w:proofErr w:type="spellStart"/>
            <w:r w:rsidRPr="00355AC8">
              <w:rPr>
                <w:sz w:val="20"/>
                <w:szCs w:val="20"/>
              </w:rPr>
              <w:t>zgrzewy</w:t>
            </w:r>
            <w:proofErr w:type="spellEnd"/>
            <w:r w:rsidRPr="00355AC8">
              <w:rPr>
                <w:sz w:val="20"/>
                <w:szCs w:val="20"/>
              </w:rPr>
              <w:t xml:space="preserve"> termokurczliwe  lub papier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zawartość</w:t>
            </w:r>
            <w:proofErr w:type="gramEnd"/>
            <w:r w:rsidRPr="00355AC8">
              <w:rPr>
                <w:sz w:val="20"/>
                <w:szCs w:val="20"/>
              </w:rPr>
              <w:t xml:space="preserve"> sacharozy nie mniej niż 98,5%, barwa- biała, konsystencja sypka, kryształki bez grudek</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zwilgocenia, obecność szkodników lub ich pozostałości</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pPr>
            <w:r>
              <w:t>6</w:t>
            </w:r>
          </w:p>
        </w:tc>
        <w:tc>
          <w:tcPr>
            <w:tcW w:w="3780" w:type="dxa"/>
            <w:vAlign w:val="center"/>
          </w:tcPr>
          <w:p w:rsidR="00355AC8" w:rsidRPr="00355AC8" w:rsidRDefault="00355AC8" w:rsidP="00355AC8">
            <w:pPr>
              <w:pStyle w:val="Nagwek4"/>
              <w:numPr>
                <w:ilvl w:val="0"/>
                <w:numId w:val="0"/>
              </w:numPr>
              <w:jc w:val="left"/>
              <w:rPr>
                <w:b/>
              </w:rPr>
            </w:pPr>
            <w:r w:rsidRPr="00355AC8">
              <w:rPr>
                <w:b/>
              </w:rPr>
              <w:t>Cukier waniliowy</w:t>
            </w:r>
          </w:p>
          <w:p w:rsidR="00355AC8" w:rsidRDefault="00355AC8" w:rsidP="00355AC8">
            <w:pPr>
              <w:pStyle w:val="Nagwek4"/>
              <w:numPr>
                <w:ilvl w:val="0"/>
                <w:numId w:val="0"/>
              </w:numPr>
              <w:jc w:val="left"/>
              <w:rPr>
                <w:rFonts w:eastAsia="Arial Unicode MS"/>
              </w:rPr>
            </w:pPr>
            <w:proofErr w:type="gramStart"/>
            <w:r w:rsidRPr="00355AC8">
              <w:rPr>
                <w:b/>
                <w:bCs/>
              </w:rPr>
              <w:t>mieszanka</w:t>
            </w:r>
            <w:proofErr w:type="gramEnd"/>
            <w:r w:rsidRPr="00355AC8">
              <w:rPr>
                <w:b/>
                <w:bCs/>
              </w:rPr>
              <w:t xml:space="preserve"> cukru buraczanego i wanilii</w:t>
            </w:r>
          </w:p>
        </w:tc>
        <w:tc>
          <w:tcPr>
            <w:tcW w:w="540" w:type="dxa"/>
            <w:textDirection w:val="btLr"/>
            <w:vAlign w:val="center"/>
          </w:tcPr>
          <w:p w:rsidR="00355AC8" w:rsidRDefault="00355AC8" w:rsidP="00E9522D">
            <w:pPr>
              <w:ind w:left="113" w:right="113"/>
              <w:jc w:val="center"/>
              <w:rPr>
                <w:rFonts w:eastAsia="Arial Unicode MS"/>
              </w:rPr>
            </w:pPr>
            <w:r>
              <w:t>15830000 - 5</w:t>
            </w:r>
          </w:p>
        </w:tc>
        <w:tc>
          <w:tcPr>
            <w:tcW w:w="900" w:type="dxa"/>
            <w:textDirection w:val="btLr"/>
            <w:vAlign w:val="center"/>
          </w:tcPr>
          <w:p w:rsidR="00355AC8" w:rsidRDefault="00355AC8" w:rsidP="00E9522D">
            <w:pPr>
              <w:ind w:left="113" w:right="113"/>
              <w:jc w:val="center"/>
            </w:pPr>
            <w:r>
              <w:t>PNA -74852</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10-50g  zbiorcze: </w:t>
            </w:r>
            <w:proofErr w:type="spellStart"/>
            <w:r w:rsidRPr="00355AC8">
              <w:rPr>
                <w:sz w:val="20"/>
                <w:szCs w:val="20"/>
              </w:rPr>
              <w:t>zgrzewy</w:t>
            </w:r>
            <w:proofErr w:type="spellEnd"/>
            <w:r w:rsidRPr="00355AC8">
              <w:rPr>
                <w:sz w:val="20"/>
                <w:szCs w:val="20"/>
              </w:rPr>
              <w:t xml:space="preserve"> termokurczliwe lub karton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-sypka, proszek drobnoziarnisty bez grudek, smak, barwa, zapach-charakterystyczny dla </w:t>
            </w:r>
            <w:proofErr w:type="spellStart"/>
            <w:r w:rsidRPr="00355AC8">
              <w:rPr>
                <w:sz w:val="20"/>
                <w:szCs w:val="20"/>
              </w:rPr>
              <w:t>wanilli</w:t>
            </w:r>
            <w:proofErr w:type="spellEnd"/>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rPr>
                <w:rFonts w:eastAsia="Arial Unicode MS"/>
              </w:rPr>
            </w:pPr>
            <w:r>
              <w:t>7</w:t>
            </w:r>
          </w:p>
        </w:tc>
        <w:tc>
          <w:tcPr>
            <w:tcW w:w="3780" w:type="dxa"/>
            <w:vAlign w:val="center"/>
          </w:tcPr>
          <w:p w:rsidR="00355AC8" w:rsidRDefault="00355AC8" w:rsidP="00E9522D">
            <w:pPr>
              <w:rPr>
                <w:b/>
                <w:bCs/>
              </w:rPr>
            </w:pPr>
            <w:r>
              <w:rPr>
                <w:b/>
                <w:bCs/>
              </w:rPr>
              <w:t>Cynamon</w:t>
            </w:r>
          </w:p>
          <w:p w:rsidR="00355AC8" w:rsidRDefault="00355AC8" w:rsidP="00E9522D">
            <w:pPr>
              <w:rPr>
                <w:rFonts w:eastAsia="Arial Unicode MS"/>
              </w:rPr>
            </w:pPr>
            <w:r>
              <w:rPr>
                <w:b/>
                <w:bCs/>
              </w:rPr>
              <w:t xml:space="preserve"> </w:t>
            </w:r>
            <w:proofErr w:type="gramStart"/>
            <w:r>
              <w:t>produkt</w:t>
            </w:r>
            <w:proofErr w:type="gramEnd"/>
            <w:r>
              <w:t xml:space="preserve"> otrzymany z wysuszonych i zmielonych kawałków kory drzewa </w:t>
            </w:r>
            <w:proofErr w:type="spellStart"/>
            <w:r>
              <w:t>Cinnamonum</w:t>
            </w:r>
            <w:proofErr w:type="spellEnd"/>
          </w:p>
        </w:tc>
        <w:tc>
          <w:tcPr>
            <w:tcW w:w="540" w:type="dxa"/>
            <w:textDirection w:val="btLr"/>
            <w:vAlign w:val="center"/>
          </w:tcPr>
          <w:p w:rsidR="00355AC8" w:rsidRDefault="00355AC8" w:rsidP="00E9522D">
            <w:pPr>
              <w:ind w:left="113" w:right="113"/>
              <w:jc w:val="center"/>
              <w:rPr>
                <w:rFonts w:eastAsia="Arial Unicode MS"/>
              </w:rPr>
            </w:pPr>
            <w:r>
              <w:t>15872200 - 3</w:t>
            </w:r>
          </w:p>
        </w:tc>
        <w:tc>
          <w:tcPr>
            <w:tcW w:w="900" w:type="dxa"/>
            <w:textDirection w:val="btLr"/>
            <w:vAlign w:val="center"/>
          </w:tcPr>
          <w:p w:rsidR="00355AC8" w:rsidRDefault="00355AC8" w:rsidP="00E9522D">
            <w:pPr>
              <w:ind w:left="113" w:right="113"/>
              <w:jc w:val="center"/>
            </w:pPr>
            <w:r>
              <w:t>BN-68/8132-09</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20g  zbiorcze: </w:t>
            </w:r>
            <w:proofErr w:type="spellStart"/>
            <w:r w:rsidRPr="00355AC8">
              <w:rPr>
                <w:sz w:val="20"/>
                <w:szCs w:val="20"/>
              </w:rPr>
              <w:t>zgrzewy</w:t>
            </w:r>
            <w:proofErr w:type="spellEnd"/>
            <w:r w:rsidRPr="00355AC8">
              <w:rPr>
                <w:sz w:val="20"/>
                <w:szCs w:val="20"/>
              </w:rPr>
              <w:t xml:space="preserve"> termokurczliwe lub karton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struktura i konsystencja -sypka, jednolity proszek, smak, barwa, - jasnobrązowa do brunatnej, jednolita</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Cechy dyskwalifikujące: objawy psucia, zwilgotnienia, trwałe zbrylenie, obecność szkodników lub ich pozostałości</w:t>
            </w:r>
          </w:p>
        </w:tc>
      </w:tr>
      <w:tr w:rsidR="00355AC8" w:rsidTr="00E9522D">
        <w:tblPrEx>
          <w:tblCellMar>
            <w:top w:w="0" w:type="dxa"/>
            <w:bottom w:w="0" w:type="dxa"/>
          </w:tblCellMar>
        </w:tblPrEx>
        <w:trPr>
          <w:cantSplit/>
          <w:trHeight w:val="1393"/>
          <w:jc w:val="center"/>
        </w:trPr>
        <w:tc>
          <w:tcPr>
            <w:tcW w:w="477" w:type="dxa"/>
            <w:vAlign w:val="center"/>
          </w:tcPr>
          <w:p w:rsidR="00355AC8" w:rsidRDefault="00355AC8" w:rsidP="00E9522D">
            <w:pPr>
              <w:jc w:val="center"/>
              <w:rPr>
                <w:rFonts w:eastAsia="Arial Unicode MS"/>
              </w:rPr>
            </w:pPr>
            <w:r>
              <w:rPr>
                <w:rFonts w:eastAsia="Arial Unicode MS"/>
              </w:rPr>
              <w:t>8</w:t>
            </w:r>
          </w:p>
        </w:tc>
        <w:tc>
          <w:tcPr>
            <w:tcW w:w="3780" w:type="dxa"/>
            <w:vAlign w:val="center"/>
          </w:tcPr>
          <w:p w:rsidR="00355AC8" w:rsidRDefault="00355AC8" w:rsidP="00E9522D">
            <w:pPr>
              <w:rPr>
                <w:rFonts w:eastAsia="Arial Unicode MS"/>
                <w:b/>
                <w:bCs/>
              </w:rPr>
            </w:pPr>
            <w:r>
              <w:rPr>
                <w:b/>
                <w:bCs/>
              </w:rPr>
              <w:t xml:space="preserve">Ćwikła marynowana </w:t>
            </w:r>
            <w:r>
              <w:t>produkt otrzymany z przetartych buraków ćwikłowych oraz świeżych, pozbawionych skórki tartych korzeni chrzanu, kwasku cytrynowego z dodatkiem soli i cukru</w:t>
            </w:r>
          </w:p>
        </w:tc>
        <w:tc>
          <w:tcPr>
            <w:tcW w:w="540" w:type="dxa"/>
            <w:textDirection w:val="btLr"/>
            <w:vAlign w:val="center"/>
          </w:tcPr>
          <w:p w:rsidR="00355AC8" w:rsidRDefault="00355AC8" w:rsidP="00E9522D">
            <w:pPr>
              <w:ind w:left="113" w:right="113"/>
              <w:jc w:val="center"/>
              <w:rPr>
                <w:rFonts w:eastAsia="Arial Unicode MS"/>
              </w:rPr>
            </w:pPr>
            <w:r>
              <w:t>15331400 - 1</w:t>
            </w:r>
          </w:p>
        </w:tc>
        <w:tc>
          <w:tcPr>
            <w:tcW w:w="900" w:type="dxa"/>
            <w:textDirection w:val="btLr"/>
            <w:vAlign w:val="center"/>
          </w:tcPr>
          <w:p w:rsidR="00355AC8" w:rsidRDefault="00355AC8" w:rsidP="00E9522D">
            <w:pPr>
              <w:ind w:left="113" w:right="113"/>
              <w:jc w:val="center"/>
            </w:pPr>
            <w:r>
              <w:t>PN-V-74016</w:t>
            </w:r>
          </w:p>
        </w:tc>
        <w:tc>
          <w:tcPr>
            <w:tcW w:w="5154" w:type="dxa"/>
          </w:tcPr>
          <w:p w:rsidR="00355AC8" w:rsidRPr="00355AC8" w:rsidRDefault="00355AC8" w:rsidP="00E9522D">
            <w:pPr>
              <w:ind w:left="290" w:hanging="290"/>
              <w:rPr>
                <w:sz w:val="20"/>
                <w:szCs w:val="20"/>
              </w:rPr>
            </w:pPr>
            <w:r w:rsidRPr="00355AC8">
              <w:rPr>
                <w:sz w:val="20"/>
                <w:szCs w:val="20"/>
              </w:rPr>
              <w:t>a) Opakowania : jednostkowe słoik 300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b) Wymagania klasyfikacyjne: smak lekko piekący, kwaśno słodki, zawartość soli kuchennej nie więcej niż</w:t>
            </w:r>
            <w:proofErr w:type="gramStart"/>
            <w:r w:rsidRPr="00355AC8">
              <w:rPr>
                <w:sz w:val="20"/>
                <w:szCs w:val="20"/>
              </w:rPr>
              <w:t xml:space="preserve"> 2,0 % wagi</w:t>
            </w:r>
            <w:proofErr w:type="gramEnd"/>
            <w:r w:rsidRPr="00355AC8">
              <w:rPr>
                <w:sz w:val="20"/>
                <w:szCs w:val="20"/>
              </w:rPr>
              <w:t>.</w:t>
            </w:r>
          </w:p>
          <w:p w:rsidR="00355AC8" w:rsidRPr="00355AC8" w:rsidRDefault="00355AC8" w:rsidP="00E9522D">
            <w:pPr>
              <w:ind w:left="290" w:hanging="290"/>
              <w:rPr>
                <w:sz w:val="20"/>
                <w:szCs w:val="20"/>
              </w:rPr>
            </w:pPr>
            <w:r w:rsidRPr="00355AC8">
              <w:rPr>
                <w:sz w:val="20"/>
                <w:szCs w:val="20"/>
              </w:rPr>
              <w:t xml:space="preserve">c) Cechy dyskwalifikujące: smak mocno słony, kolor ciemny, rozhermetyzowanie słoika (wypukłe wieczko), obecność zanieczyszczeń </w:t>
            </w:r>
            <w:proofErr w:type="gramStart"/>
            <w:r w:rsidRPr="00355AC8">
              <w:rPr>
                <w:sz w:val="20"/>
                <w:szCs w:val="20"/>
              </w:rPr>
              <w:t xml:space="preserve">mechanicznych                                                  </w:t>
            </w:r>
            <w:proofErr w:type="gramEnd"/>
            <w:r w:rsidRPr="00355AC8">
              <w:rPr>
                <w:sz w:val="20"/>
                <w:szCs w:val="20"/>
              </w:rPr>
              <w:t xml:space="preserve">                               </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lastRenderedPageBreak/>
              <w:t>9</w:t>
            </w:r>
          </w:p>
        </w:tc>
        <w:tc>
          <w:tcPr>
            <w:tcW w:w="3780" w:type="dxa"/>
            <w:vAlign w:val="center"/>
          </w:tcPr>
          <w:p w:rsidR="00355AC8" w:rsidRDefault="00355AC8" w:rsidP="00E9522D">
            <w:pPr>
              <w:rPr>
                <w:rFonts w:eastAsia="Arial Unicode MS"/>
              </w:rPr>
            </w:pPr>
            <w:r>
              <w:rPr>
                <w:b/>
                <w:bCs/>
                <w:sz w:val="22"/>
              </w:rPr>
              <w:t>Dżem ( truskawkowy, porzeczkowy, brzoskwiniowy, wiśniowy</w:t>
            </w:r>
            <w:proofErr w:type="gramStart"/>
            <w:r>
              <w:rPr>
                <w:b/>
                <w:bCs/>
                <w:sz w:val="22"/>
              </w:rPr>
              <w:t>)-</w:t>
            </w:r>
            <w:r>
              <w:rPr>
                <w:sz w:val="22"/>
              </w:rPr>
              <w:t xml:space="preserve"> </w:t>
            </w:r>
            <w:r>
              <w:rPr>
                <w:kern w:val="24"/>
                <w:sz w:val="22"/>
              </w:rPr>
              <w:t>otrzymany</w:t>
            </w:r>
            <w:proofErr w:type="gramEnd"/>
            <w:r>
              <w:rPr>
                <w:kern w:val="24"/>
                <w:sz w:val="22"/>
              </w:rPr>
              <w:t xml:space="preserve"> z owoców – typowych dla danego smaku o odpowiedniej zżelowanej konsystencji, wyniku gotowania owoców świeżych, (mrożonych pasteryzowanych lub pulpy) z dodatkiem cukru, kwasów spożywczych, syropu skrobiowego, pektyny, kwasu L - askorbinowego i innych substancji dopuszczonych przez ustawodawstwo krajowe.</w:t>
            </w:r>
          </w:p>
        </w:tc>
        <w:tc>
          <w:tcPr>
            <w:tcW w:w="540" w:type="dxa"/>
            <w:textDirection w:val="btLr"/>
            <w:vAlign w:val="center"/>
          </w:tcPr>
          <w:p w:rsidR="00355AC8" w:rsidRDefault="00355AC8" w:rsidP="00E9522D">
            <w:pPr>
              <w:ind w:left="113" w:right="113"/>
              <w:jc w:val="center"/>
              <w:rPr>
                <w:rFonts w:eastAsia="Arial Unicode MS"/>
              </w:rPr>
            </w:pPr>
            <w:r>
              <w:t>15332291 -0</w:t>
            </w:r>
          </w:p>
        </w:tc>
        <w:tc>
          <w:tcPr>
            <w:tcW w:w="900" w:type="dxa"/>
            <w:textDirection w:val="btLr"/>
            <w:vAlign w:val="center"/>
          </w:tcPr>
          <w:p w:rsidR="00355AC8" w:rsidRDefault="00355AC8" w:rsidP="00E9522D">
            <w:pPr>
              <w:ind w:left="113" w:right="113"/>
              <w:jc w:val="center"/>
            </w:pPr>
            <w:r>
              <w:t>PN-A _75100</w:t>
            </w:r>
          </w:p>
        </w:tc>
        <w:tc>
          <w:tcPr>
            <w:tcW w:w="5154" w:type="dxa"/>
          </w:tcPr>
          <w:p w:rsidR="00355AC8" w:rsidRPr="00355AC8" w:rsidRDefault="00355AC8" w:rsidP="00E9522D">
            <w:pPr>
              <w:ind w:left="290" w:hanging="290"/>
              <w:rPr>
                <w:sz w:val="20"/>
                <w:szCs w:val="20"/>
              </w:rPr>
            </w:pPr>
            <w:r w:rsidRPr="00355AC8">
              <w:rPr>
                <w:sz w:val="20"/>
                <w:szCs w:val="20"/>
              </w:rPr>
              <w:t xml:space="preserve">a)Opakowania : jednostkowe słoik 250-300g, </w:t>
            </w:r>
            <w:proofErr w:type="gramStart"/>
            <w:r w:rsidRPr="00355AC8">
              <w:rPr>
                <w:sz w:val="20"/>
                <w:szCs w:val="20"/>
              </w:rPr>
              <w:t xml:space="preserve">zbiorcze:   </w:t>
            </w:r>
            <w:proofErr w:type="spellStart"/>
            <w:r w:rsidRPr="00355AC8">
              <w:rPr>
                <w:sz w:val="20"/>
                <w:szCs w:val="20"/>
              </w:rPr>
              <w:t>zgrzewy</w:t>
            </w:r>
            <w:proofErr w:type="spellEnd"/>
            <w:proofErr w:type="gram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b)Wymagania </w:t>
            </w:r>
            <w:proofErr w:type="gramStart"/>
            <w:r w:rsidRPr="00355AC8">
              <w:rPr>
                <w:sz w:val="20"/>
                <w:szCs w:val="20"/>
              </w:rPr>
              <w:t>klasyfikacyjne:  zawartość</w:t>
            </w:r>
            <w:proofErr w:type="gramEnd"/>
            <w:r w:rsidRPr="00355AC8">
              <w:rPr>
                <w:sz w:val="20"/>
                <w:szCs w:val="20"/>
              </w:rPr>
              <w:t xml:space="preserve"> ekstraktu ogólnego nie mniej niż 63% , zżelowany, zapach i smak owoców</w:t>
            </w:r>
          </w:p>
          <w:p w:rsidR="00355AC8" w:rsidRPr="00355AC8" w:rsidRDefault="00355AC8" w:rsidP="00E9522D">
            <w:pPr>
              <w:numPr>
                <w:ilvl w:val="0"/>
                <w:numId w:val="34"/>
              </w:numPr>
              <w:tabs>
                <w:tab w:val="clear" w:pos="720"/>
                <w:tab w:val="num" w:pos="290"/>
              </w:tabs>
              <w:ind w:left="290" w:hanging="290"/>
              <w:rPr>
                <w:sz w:val="20"/>
                <w:szCs w:val="20"/>
              </w:rPr>
            </w:pPr>
            <w:r w:rsidRPr="00355AC8">
              <w:rPr>
                <w:sz w:val="20"/>
                <w:szCs w:val="20"/>
              </w:rPr>
              <w:t xml:space="preserve">Cechy </w:t>
            </w:r>
            <w:proofErr w:type="gramStart"/>
            <w:r w:rsidRPr="00355AC8">
              <w:rPr>
                <w:sz w:val="20"/>
                <w:szCs w:val="20"/>
              </w:rPr>
              <w:t>dyskwalifikujące:  rozhermetyzowanie</w:t>
            </w:r>
            <w:proofErr w:type="gramEnd"/>
            <w:r w:rsidRPr="00355AC8">
              <w:rPr>
                <w:sz w:val="20"/>
                <w:szCs w:val="20"/>
              </w:rPr>
              <w:t xml:space="preserve"> słoika (wypukłe wieczko), gorzki smak</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10</w:t>
            </w:r>
          </w:p>
        </w:tc>
        <w:tc>
          <w:tcPr>
            <w:tcW w:w="3780" w:type="dxa"/>
            <w:vAlign w:val="center"/>
          </w:tcPr>
          <w:p w:rsidR="00355AC8" w:rsidRPr="001333FC" w:rsidRDefault="00355AC8" w:rsidP="001333FC">
            <w:pPr>
              <w:pStyle w:val="Nagwek4"/>
              <w:tabs>
                <w:tab w:val="clear" w:pos="864"/>
                <w:tab w:val="num" w:pos="0"/>
              </w:tabs>
              <w:ind w:left="0" w:firstLine="0"/>
              <w:jc w:val="left"/>
              <w:rPr>
                <w:b/>
              </w:rPr>
            </w:pPr>
            <w:r w:rsidRPr="001333FC">
              <w:rPr>
                <w:b/>
              </w:rPr>
              <w:t xml:space="preserve">Fasola biała drobna               </w:t>
            </w:r>
          </w:p>
        </w:tc>
        <w:tc>
          <w:tcPr>
            <w:tcW w:w="540" w:type="dxa"/>
            <w:textDirection w:val="btLr"/>
            <w:vAlign w:val="center"/>
          </w:tcPr>
          <w:p w:rsidR="00355AC8" w:rsidRDefault="00355AC8" w:rsidP="00E9522D">
            <w:pPr>
              <w:ind w:left="113" w:right="113"/>
              <w:jc w:val="center"/>
              <w:rPr>
                <w:bCs/>
              </w:rPr>
            </w:pPr>
            <w:r>
              <w:rPr>
                <w:bCs/>
              </w:rPr>
              <w:t>03212210 - 5</w:t>
            </w:r>
          </w:p>
        </w:tc>
        <w:tc>
          <w:tcPr>
            <w:tcW w:w="900" w:type="dxa"/>
            <w:textDirection w:val="btLr"/>
            <w:vAlign w:val="center"/>
          </w:tcPr>
          <w:p w:rsidR="00355AC8" w:rsidRDefault="00355AC8" w:rsidP="00E9522D">
            <w:pPr>
              <w:ind w:left="113" w:right="113"/>
              <w:jc w:val="center"/>
              <w:rPr>
                <w:bCs/>
              </w:rPr>
            </w:pPr>
            <w:r>
              <w:t>PN-75/R-65031</w:t>
            </w:r>
          </w:p>
        </w:tc>
        <w:tc>
          <w:tcPr>
            <w:tcW w:w="5154" w:type="dxa"/>
            <w:vAlign w:val="center"/>
          </w:tcPr>
          <w:p w:rsidR="00355AC8" w:rsidRPr="00355AC8" w:rsidRDefault="00355AC8" w:rsidP="00E9522D">
            <w:pPr>
              <w:ind w:left="290" w:hanging="290"/>
              <w:rPr>
                <w:sz w:val="20"/>
                <w:szCs w:val="20"/>
              </w:rPr>
            </w:pPr>
            <w:r w:rsidRPr="00355AC8">
              <w:rPr>
                <w:sz w:val="20"/>
                <w:szCs w:val="20"/>
              </w:rPr>
              <w:t xml:space="preserve">a) Opakowania : jednostkowe- torebka </w:t>
            </w:r>
            <w:proofErr w:type="gramStart"/>
            <w:r w:rsidRPr="00355AC8">
              <w:rPr>
                <w:sz w:val="20"/>
                <w:szCs w:val="20"/>
              </w:rPr>
              <w:t>foliowe  500-1000g</w:t>
            </w:r>
            <w:proofErr w:type="gramEnd"/>
            <w:r w:rsidRPr="00355AC8">
              <w:rPr>
                <w:sz w:val="20"/>
                <w:szCs w:val="20"/>
              </w:rPr>
              <w:t xml:space="preserve">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w:t>
            </w:r>
          </w:p>
          <w:p w:rsidR="00355AC8" w:rsidRPr="00355AC8" w:rsidRDefault="00355AC8" w:rsidP="00E9522D">
            <w:pPr>
              <w:rPr>
                <w:bCs/>
                <w:sz w:val="20"/>
                <w:szCs w:val="20"/>
              </w:rPr>
            </w:pPr>
            <w:proofErr w:type="gramStart"/>
            <w:r w:rsidRPr="00355AC8">
              <w:rPr>
                <w:sz w:val="20"/>
                <w:szCs w:val="20"/>
              </w:rPr>
              <w:t>c</w:t>
            </w:r>
            <w:proofErr w:type="gramEnd"/>
            <w:r w:rsidRPr="00355AC8">
              <w:rPr>
                <w:sz w:val="20"/>
                <w:szCs w:val="20"/>
              </w:rPr>
              <w:t>) Cechy dyskwalifikujące: przesuszona i zawilgocona,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11</w:t>
            </w:r>
          </w:p>
        </w:tc>
        <w:tc>
          <w:tcPr>
            <w:tcW w:w="3780" w:type="dxa"/>
            <w:vAlign w:val="center"/>
          </w:tcPr>
          <w:p w:rsidR="00355AC8" w:rsidRPr="001333FC" w:rsidRDefault="00355AC8" w:rsidP="001333FC">
            <w:pPr>
              <w:pStyle w:val="Nagwek4"/>
              <w:tabs>
                <w:tab w:val="clear" w:pos="864"/>
                <w:tab w:val="num" w:pos="0"/>
              </w:tabs>
              <w:ind w:left="0" w:firstLine="0"/>
              <w:jc w:val="left"/>
              <w:rPr>
                <w:b/>
              </w:rPr>
            </w:pPr>
            <w:r w:rsidRPr="001333FC">
              <w:rPr>
                <w:b/>
              </w:rPr>
              <w:t xml:space="preserve">Groch łuskany   </w:t>
            </w:r>
          </w:p>
        </w:tc>
        <w:tc>
          <w:tcPr>
            <w:tcW w:w="540" w:type="dxa"/>
            <w:textDirection w:val="btLr"/>
            <w:vAlign w:val="center"/>
          </w:tcPr>
          <w:p w:rsidR="00355AC8" w:rsidRDefault="00355AC8" w:rsidP="00E9522D">
            <w:pPr>
              <w:ind w:left="113" w:right="113"/>
              <w:jc w:val="center"/>
              <w:rPr>
                <w:bCs/>
              </w:rPr>
            </w:pPr>
            <w:r>
              <w:rPr>
                <w:bCs/>
              </w:rPr>
              <w:t>03212213 - 6</w:t>
            </w:r>
          </w:p>
        </w:tc>
        <w:tc>
          <w:tcPr>
            <w:tcW w:w="900" w:type="dxa"/>
            <w:textDirection w:val="btLr"/>
            <w:vAlign w:val="center"/>
          </w:tcPr>
          <w:p w:rsidR="00355AC8" w:rsidRDefault="00355AC8" w:rsidP="00E9522D">
            <w:pPr>
              <w:ind w:left="113" w:right="113"/>
              <w:jc w:val="center"/>
              <w:rPr>
                <w:bCs/>
              </w:rPr>
            </w:pPr>
            <w:r>
              <w:t>PN-53/A-74600</w:t>
            </w:r>
          </w:p>
        </w:tc>
        <w:tc>
          <w:tcPr>
            <w:tcW w:w="5154" w:type="dxa"/>
            <w:vAlign w:val="center"/>
          </w:tcPr>
          <w:p w:rsidR="00355AC8" w:rsidRPr="00355AC8" w:rsidRDefault="00355AC8" w:rsidP="00E9522D">
            <w:pPr>
              <w:ind w:left="290" w:hanging="290"/>
              <w:rPr>
                <w:sz w:val="20"/>
                <w:szCs w:val="20"/>
              </w:rPr>
            </w:pPr>
            <w:r w:rsidRPr="00355AC8">
              <w:rPr>
                <w:sz w:val="20"/>
                <w:szCs w:val="20"/>
              </w:rPr>
              <w:t xml:space="preserve">a) Opakowania : jednostkowe- torebka </w:t>
            </w:r>
            <w:proofErr w:type="gramStart"/>
            <w:r w:rsidRPr="00355AC8">
              <w:rPr>
                <w:sz w:val="20"/>
                <w:szCs w:val="20"/>
              </w:rPr>
              <w:t>foliowe       400-1000g</w:t>
            </w:r>
            <w:proofErr w:type="gramEnd"/>
            <w:r w:rsidRPr="00355AC8">
              <w:rPr>
                <w:sz w:val="20"/>
                <w:szCs w:val="20"/>
              </w:rPr>
              <w:t xml:space="preserve">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w:t>
            </w:r>
          </w:p>
          <w:p w:rsidR="00355AC8" w:rsidRPr="00355AC8" w:rsidRDefault="00355AC8" w:rsidP="00E9522D">
            <w:pPr>
              <w:rPr>
                <w:bCs/>
                <w:sz w:val="20"/>
                <w:szCs w:val="20"/>
              </w:rPr>
            </w:pPr>
            <w:proofErr w:type="gramStart"/>
            <w:r w:rsidRPr="00355AC8">
              <w:rPr>
                <w:sz w:val="20"/>
                <w:szCs w:val="20"/>
              </w:rPr>
              <w:t>c</w:t>
            </w:r>
            <w:proofErr w:type="gramEnd"/>
            <w:r w:rsidRPr="00355AC8">
              <w:rPr>
                <w:sz w:val="20"/>
                <w:szCs w:val="20"/>
              </w:rPr>
              <w:t>) Cechy dyskwalifikujące: przesuszony i zawilgocony,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12</w:t>
            </w:r>
          </w:p>
        </w:tc>
        <w:tc>
          <w:tcPr>
            <w:tcW w:w="3780" w:type="dxa"/>
            <w:vAlign w:val="center"/>
          </w:tcPr>
          <w:p w:rsidR="00355AC8" w:rsidRPr="001333FC" w:rsidRDefault="00355AC8" w:rsidP="001333FC">
            <w:pPr>
              <w:pStyle w:val="Nagwek4"/>
              <w:numPr>
                <w:ilvl w:val="0"/>
                <w:numId w:val="0"/>
              </w:numPr>
              <w:jc w:val="left"/>
              <w:rPr>
                <w:b/>
              </w:rPr>
            </w:pPr>
            <w:r w:rsidRPr="001333FC">
              <w:rPr>
                <w:b/>
              </w:rPr>
              <w:t>Groszek konserwowy</w:t>
            </w:r>
          </w:p>
          <w:p w:rsidR="00355AC8" w:rsidRDefault="00355AC8" w:rsidP="00E9522D">
            <w:pPr>
              <w:rPr>
                <w:rFonts w:eastAsia="Arial Unicode MS"/>
                <w:b/>
                <w:bCs/>
              </w:rPr>
            </w:pPr>
            <w:proofErr w:type="gramStart"/>
            <w:r>
              <w:rPr>
                <w:rFonts w:eastAsia="Arial Unicode MS"/>
              </w:rPr>
              <w:t>produkt</w:t>
            </w:r>
            <w:proofErr w:type="gramEnd"/>
            <w:r>
              <w:rPr>
                <w:rFonts w:eastAsia="Arial Unicode MS"/>
              </w:rPr>
              <w:t xml:space="preserve"> otrzymywany ze świeżego groszku, przypraw aromatyczno –smakowych </w:t>
            </w:r>
            <w:r>
              <w:t>zalanych zalewą, utrwalony przez pasteryzację w opakowaniu hermetycznie zamkniętym.</w:t>
            </w:r>
          </w:p>
        </w:tc>
        <w:tc>
          <w:tcPr>
            <w:tcW w:w="540" w:type="dxa"/>
            <w:textDirection w:val="btLr"/>
            <w:vAlign w:val="center"/>
          </w:tcPr>
          <w:p w:rsidR="00355AC8" w:rsidRDefault="00355AC8" w:rsidP="00E9522D">
            <w:pPr>
              <w:ind w:left="113" w:right="113"/>
              <w:jc w:val="center"/>
              <w:rPr>
                <w:rFonts w:eastAsia="Arial Unicode MS"/>
              </w:rPr>
            </w:pPr>
            <w:r>
              <w:t>15331462 - 3</w:t>
            </w:r>
          </w:p>
        </w:tc>
        <w:tc>
          <w:tcPr>
            <w:tcW w:w="900" w:type="dxa"/>
            <w:textDirection w:val="btLr"/>
            <w:vAlign w:val="center"/>
          </w:tcPr>
          <w:p w:rsidR="00355AC8" w:rsidRDefault="00355AC8" w:rsidP="00E9522D">
            <w:pPr>
              <w:ind w:left="113" w:right="113"/>
              <w:jc w:val="center"/>
            </w:pPr>
            <w:r>
              <w:t>PN-76/A-77803</w:t>
            </w:r>
          </w:p>
        </w:tc>
        <w:tc>
          <w:tcPr>
            <w:tcW w:w="5154" w:type="dxa"/>
          </w:tcPr>
          <w:p w:rsidR="00355AC8" w:rsidRPr="00355AC8" w:rsidRDefault="00355AC8" w:rsidP="00E9522D">
            <w:pPr>
              <w:numPr>
                <w:ilvl w:val="0"/>
                <w:numId w:val="33"/>
              </w:numPr>
              <w:tabs>
                <w:tab w:val="clear" w:pos="720"/>
                <w:tab w:val="num" w:pos="290"/>
              </w:tabs>
              <w:ind w:left="290" w:hanging="290"/>
              <w:rPr>
                <w:sz w:val="20"/>
                <w:szCs w:val="20"/>
              </w:rPr>
            </w:pPr>
            <w:r w:rsidRPr="00355AC8">
              <w:rPr>
                <w:sz w:val="20"/>
                <w:szCs w:val="20"/>
              </w:rPr>
              <w:t>Opakowania : jednostkowe, puszka 200-400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3"/>
              </w:numPr>
              <w:tabs>
                <w:tab w:val="clear" w:pos="720"/>
                <w:tab w:val="num" w:pos="290"/>
              </w:tabs>
              <w:ind w:left="290" w:hanging="290"/>
              <w:rPr>
                <w:sz w:val="20"/>
                <w:szCs w:val="20"/>
              </w:rPr>
            </w:pPr>
            <w:r w:rsidRPr="00355AC8">
              <w:rPr>
                <w:sz w:val="20"/>
                <w:szCs w:val="20"/>
              </w:rPr>
              <w:t xml:space="preserve">Wymagania klasyfikacyjne: ziarna jędrne, </w:t>
            </w:r>
            <w:proofErr w:type="spellStart"/>
            <w:r w:rsidRPr="00355AC8">
              <w:rPr>
                <w:sz w:val="20"/>
                <w:szCs w:val="20"/>
              </w:rPr>
              <w:t>drobne</w:t>
            </w:r>
            <w:proofErr w:type="gramStart"/>
            <w:r w:rsidRPr="00355AC8">
              <w:rPr>
                <w:sz w:val="20"/>
                <w:szCs w:val="20"/>
              </w:rPr>
              <w:t>,chrupkie</w:t>
            </w:r>
            <w:proofErr w:type="spellEnd"/>
            <w:proofErr w:type="gramEnd"/>
            <w:r w:rsidRPr="00355AC8">
              <w:rPr>
                <w:sz w:val="20"/>
                <w:szCs w:val="20"/>
              </w:rPr>
              <w:t xml:space="preserve"> bez plam chorobowych</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obce zapachy, smak mocno słony lub stęchły, nadmierna miękkość ziaren</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13</w:t>
            </w:r>
          </w:p>
        </w:tc>
        <w:tc>
          <w:tcPr>
            <w:tcW w:w="3780" w:type="dxa"/>
            <w:vAlign w:val="center"/>
          </w:tcPr>
          <w:p w:rsidR="00355AC8" w:rsidRDefault="00355AC8" w:rsidP="00E9522D">
            <w:pPr>
              <w:rPr>
                <w:rFonts w:eastAsia="Arial Unicode MS"/>
                <w:b/>
                <w:bCs/>
              </w:rPr>
            </w:pPr>
            <w:r>
              <w:rPr>
                <w:b/>
                <w:bCs/>
              </w:rPr>
              <w:t>Herbata granulo.</w:t>
            </w:r>
          </w:p>
        </w:tc>
        <w:tc>
          <w:tcPr>
            <w:tcW w:w="540" w:type="dxa"/>
            <w:textDirection w:val="btLr"/>
            <w:vAlign w:val="center"/>
          </w:tcPr>
          <w:p w:rsidR="00355AC8" w:rsidRDefault="00355AC8" w:rsidP="00E9522D">
            <w:pPr>
              <w:ind w:left="113" w:right="113"/>
              <w:jc w:val="center"/>
              <w:rPr>
                <w:rFonts w:eastAsia="Arial Unicode MS"/>
              </w:rPr>
            </w:pPr>
            <w:r>
              <w:t>15863000 - 3</w:t>
            </w:r>
          </w:p>
        </w:tc>
        <w:tc>
          <w:tcPr>
            <w:tcW w:w="900" w:type="dxa"/>
            <w:textDirection w:val="btLr"/>
            <w:vAlign w:val="center"/>
          </w:tcPr>
          <w:p w:rsidR="00355AC8" w:rsidRDefault="00355AC8" w:rsidP="00E9522D">
            <w:pPr>
              <w:ind w:left="113" w:right="113"/>
              <w:jc w:val="center"/>
            </w:pPr>
            <w:r>
              <w:t>PN-ISO 3720</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woreczki foliowe 100g zbiorcze: </w:t>
            </w:r>
            <w:proofErr w:type="spellStart"/>
            <w:r w:rsidRPr="00355AC8">
              <w:rPr>
                <w:sz w:val="20"/>
                <w:szCs w:val="20"/>
              </w:rPr>
              <w:t>zgrzewy</w:t>
            </w:r>
            <w:proofErr w:type="spellEnd"/>
            <w:r w:rsidRPr="00355AC8">
              <w:rPr>
                <w:sz w:val="20"/>
                <w:szCs w:val="20"/>
              </w:rPr>
              <w:t xml:space="preserve"> </w:t>
            </w:r>
            <w:proofErr w:type="gramStart"/>
            <w:r w:rsidRPr="00355AC8">
              <w:rPr>
                <w:sz w:val="20"/>
                <w:szCs w:val="20"/>
              </w:rPr>
              <w:t>termokurczliwe  lub</w:t>
            </w:r>
            <w:proofErr w:type="gramEnd"/>
            <w:r w:rsidRPr="00355AC8">
              <w:rPr>
                <w:sz w:val="20"/>
                <w:szCs w:val="20"/>
              </w:rPr>
              <w:t xml:space="preserve"> kartonik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konsystencja -sypka, wilgotność suchej herbata nie więcej niż 7,8%</w:t>
            </w:r>
          </w:p>
          <w:p w:rsidR="00355AC8" w:rsidRPr="00355AC8" w:rsidRDefault="00355AC8" w:rsidP="00E9522D">
            <w:pPr>
              <w:ind w:left="290" w:hanging="290"/>
              <w:rPr>
                <w:sz w:val="20"/>
                <w:szCs w:val="20"/>
              </w:rPr>
            </w:pPr>
            <w:r w:rsidRPr="00355AC8">
              <w:rPr>
                <w:sz w:val="20"/>
                <w:szCs w:val="20"/>
              </w:rPr>
              <w:t>c) Cechy dyskwalifikujące: zwilgocenie, zwietrzenie, obce posmaki</w:t>
            </w:r>
            <w:proofErr w:type="gramStart"/>
            <w:r w:rsidRPr="00355AC8">
              <w:rPr>
                <w:sz w:val="20"/>
                <w:szCs w:val="20"/>
              </w:rPr>
              <w:t xml:space="preserve"> ,zapachy</w:t>
            </w:r>
            <w:proofErr w:type="gramEnd"/>
            <w:r w:rsidRPr="00355AC8">
              <w:rPr>
                <w:sz w:val="20"/>
                <w:szCs w:val="20"/>
              </w:rPr>
              <w:t xml:space="preserve">, </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14</w:t>
            </w:r>
          </w:p>
        </w:tc>
        <w:tc>
          <w:tcPr>
            <w:tcW w:w="3780" w:type="dxa"/>
            <w:vAlign w:val="center"/>
          </w:tcPr>
          <w:p w:rsidR="00355AC8" w:rsidRDefault="00355AC8" w:rsidP="00E9522D">
            <w:r>
              <w:rPr>
                <w:b/>
                <w:bCs/>
              </w:rPr>
              <w:t>Herbata owocowa</w:t>
            </w:r>
            <w:r>
              <w:t>.</w:t>
            </w:r>
          </w:p>
          <w:p w:rsidR="00355AC8" w:rsidRDefault="00355AC8" w:rsidP="00E9522D">
            <w:pPr>
              <w:rPr>
                <w:rFonts w:eastAsia="Arial Unicode MS"/>
              </w:rPr>
            </w:pPr>
            <w:r>
              <w:t xml:space="preserve"> </w:t>
            </w:r>
            <w:proofErr w:type="gramStart"/>
            <w:r>
              <w:t>produkt</w:t>
            </w:r>
            <w:proofErr w:type="gramEnd"/>
            <w:r>
              <w:t xml:space="preserve"> wytworzony naturalnego suszu.(</w:t>
            </w:r>
            <w:proofErr w:type="gramStart"/>
            <w:r>
              <w:t>mięta</w:t>
            </w:r>
            <w:proofErr w:type="gramEnd"/>
            <w:r>
              <w:t>, hibiskus, malina truskawka, wiśnia)</w:t>
            </w:r>
          </w:p>
        </w:tc>
        <w:tc>
          <w:tcPr>
            <w:tcW w:w="540" w:type="dxa"/>
            <w:textDirection w:val="btLr"/>
            <w:vAlign w:val="center"/>
          </w:tcPr>
          <w:p w:rsidR="00355AC8" w:rsidRDefault="00355AC8" w:rsidP="00E9522D">
            <w:pPr>
              <w:ind w:left="113" w:right="113"/>
              <w:jc w:val="center"/>
              <w:rPr>
                <w:rFonts w:eastAsia="Arial Unicode MS"/>
              </w:rPr>
            </w:pPr>
            <w:r>
              <w:t>15860000 -4</w:t>
            </w:r>
          </w:p>
        </w:tc>
        <w:tc>
          <w:tcPr>
            <w:tcW w:w="900" w:type="dxa"/>
            <w:textDirection w:val="btLr"/>
            <w:vAlign w:val="center"/>
          </w:tcPr>
          <w:p w:rsidR="00355AC8" w:rsidRDefault="00355AC8" w:rsidP="00E9522D">
            <w:pPr>
              <w:ind w:left="113" w:right="113"/>
              <w:jc w:val="center"/>
              <w:rPr>
                <w:sz w:val="22"/>
              </w:rPr>
            </w:pPr>
            <w:r>
              <w:rPr>
                <w:sz w:val="22"/>
              </w:rPr>
              <w:t>PN-ISO 1572</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 saszetki 2g </w:t>
            </w:r>
            <w:proofErr w:type="gramStart"/>
            <w:r w:rsidRPr="00355AC8">
              <w:rPr>
                <w:sz w:val="20"/>
                <w:szCs w:val="20"/>
              </w:rPr>
              <w:t>kartonik  po</w:t>
            </w:r>
            <w:proofErr w:type="gramEnd"/>
            <w:r w:rsidRPr="00355AC8">
              <w:rPr>
                <w:sz w:val="20"/>
                <w:szCs w:val="20"/>
              </w:rPr>
              <w:t xml:space="preserve"> 20szt   zbiorcze: </w:t>
            </w:r>
            <w:proofErr w:type="spellStart"/>
            <w:r w:rsidRPr="00355AC8">
              <w:rPr>
                <w:sz w:val="20"/>
                <w:szCs w:val="20"/>
              </w:rPr>
              <w:t>zgrzewy</w:t>
            </w:r>
            <w:proofErr w:type="spellEnd"/>
            <w:r w:rsidRPr="00355AC8">
              <w:rPr>
                <w:sz w:val="20"/>
                <w:szCs w:val="20"/>
              </w:rPr>
              <w:t xml:space="preserve"> termokurczliwe  lub kartonik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konsystencja -sypka, wilgotność suchej herbata nie więcej niż 7,8%</w:t>
            </w:r>
          </w:p>
          <w:p w:rsidR="00355AC8" w:rsidRPr="00355AC8" w:rsidRDefault="00355AC8" w:rsidP="00E9522D">
            <w:pPr>
              <w:ind w:left="290" w:hanging="290"/>
              <w:rPr>
                <w:sz w:val="20"/>
                <w:szCs w:val="20"/>
              </w:rPr>
            </w:pPr>
            <w:r w:rsidRPr="00355AC8">
              <w:rPr>
                <w:sz w:val="20"/>
                <w:szCs w:val="20"/>
              </w:rPr>
              <w:t>c) Cechy dyskwalifikujące: zwilgocenie, zwietrzenie, obce posmaki</w:t>
            </w:r>
            <w:proofErr w:type="gramStart"/>
            <w:r w:rsidRPr="00355AC8">
              <w:rPr>
                <w:sz w:val="20"/>
                <w:szCs w:val="20"/>
              </w:rPr>
              <w:t xml:space="preserve"> ,zapachy</w:t>
            </w:r>
            <w:proofErr w:type="gramEnd"/>
            <w:r w:rsidRPr="00355AC8">
              <w:rPr>
                <w:sz w:val="20"/>
                <w:szCs w:val="20"/>
              </w:rPr>
              <w:t xml:space="preserve">, </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15</w:t>
            </w:r>
          </w:p>
        </w:tc>
        <w:tc>
          <w:tcPr>
            <w:tcW w:w="3780" w:type="dxa"/>
            <w:vAlign w:val="center"/>
          </w:tcPr>
          <w:p w:rsidR="00355AC8" w:rsidRPr="001333FC" w:rsidRDefault="00355AC8" w:rsidP="001333FC">
            <w:pPr>
              <w:pStyle w:val="Nagwek4"/>
              <w:numPr>
                <w:ilvl w:val="0"/>
                <w:numId w:val="0"/>
              </w:numPr>
              <w:jc w:val="left"/>
              <w:rPr>
                <w:b/>
              </w:rPr>
            </w:pPr>
            <w:r w:rsidRPr="001333FC">
              <w:rPr>
                <w:b/>
              </w:rPr>
              <w:t xml:space="preserve">Kakao </w:t>
            </w:r>
          </w:p>
          <w:p w:rsidR="00355AC8" w:rsidRDefault="00355AC8" w:rsidP="00E9522D">
            <w:pPr>
              <w:rPr>
                <w:rFonts w:eastAsia="Arial Unicode MS"/>
                <w:b/>
                <w:bCs/>
              </w:rPr>
            </w:pPr>
            <w:proofErr w:type="gramStart"/>
            <w:r>
              <w:t>produkt</w:t>
            </w:r>
            <w:proofErr w:type="gramEnd"/>
            <w:r>
              <w:t xml:space="preserve"> uzyskany przez sproszkowanie kuchu kakaowego</w:t>
            </w:r>
          </w:p>
        </w:tc>
        <w:tc>
          <w:tcPr>
            <w:tcW w:w="540" w:type="dxa"/>
            <w:textDirection w:val="btLr"/>
            <w:vAlign w:val="center"/>
          </w:tcPr>
          <w:p w:rsidR="00355AC8" w:rsidRDefault="00355AC8" w:rsidP="00E9522D">
            <w:pPr>
              <w:ind w:left="113" w:right="113"/>
              <w:jc w:val="center"/>
              <w:rPr>
                <w:rFonts w:eastAsia="Arial Unicode MS"/>
              </w:rPr>
            </w:pPr>
            <w:r>
              <w:t>15841100 - 6</w:t>
            </w:r>
          </w:p>
        </w:tc>
        <w:tc>
          <w:tcPr>
            <w:tcW w:w="900" w:type="dxa"/>
            <w:textDirection w:val="btLr"/>
            <w:vAlign w:val="center"/>
          </w:tcPr>
          <w:p w:rsidR="00355AC8" w:rsidRDefault="00355AC8" w:rsidP="00E9522D">
            <w:pPr>
              <w:ind w:left="113" w:right="113"/>
              <w:jc w:val="center"/>
            </w:pPr>
            <w:r>
              <w:t>PN-A--74016</w:t>
            </w:r>
          </w:p>
        </w:tc>
        <w:tc>
          <w:tcPr>
            <w:tcW w:w="5154" w:type="dxa"/>
          </w:tcPr>
          <w:p w:rsidR="00355AC8" w:rsidRPr="00355AC8" w:rsidRDefault="00355AC8" w:rsidP="00E9522D">
            <w:pPr>
              <w:ind w:left="290" w:hanging="290"/>
              <w:rPr>
                <w:sz w:val="20"/>
                <w:szCs w:val="20"/>
              </w:rPr>
            </w:pPr>
            <w:r w:rsidRPr="00355AC8">
              <w:rPr>
                <w:sz w:val="20"/>
                <w:szCs w:val="20"/>
              </w:rPr>
              <w:t xml:space="preserve">a) </w:t>
            </w:r>
            <w:proofErr w:type="gramStart"/>
            <w:r w:rsidRPr="00355AC8">
              <w:rPr>
                <w:sz w:val="20"/>
                <w:szCs w:val="20"/>
              </w:rPr>
              <w:t xml:space="preserve">Opakowania : </w:t>
            </w:r>
            <w:proofErr w:type="gramEnd"/>
            <w:r w:rsidRPr="00355AC8">
              <w:rPr>
                <w:sz w:val="20"/>
                <w:szCs w:val="20"/>
              </w:rPr>
              <w:t xml:space="preserve">jednostkowe torebka papierowa wielowarstwowa lub kartonik z wkładem z folii 100-1000g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konsystencja -sypka, jednolity proszek bez grudek, barwa – jasnobrązowa, zawartość suchej masy nie mniej niż 93%, </w:t>
            </w:r>
            <w:proofErr w:type="spellStart"/>
            <w:r w:rsidRPr="00355AC8">
              <w:rPr>
                <w:sz w:val="20"/>
                <w:szCs w:val="20"/>
              </w:rPr>
              <w:t>zawartośc</w:t>
            </w:r>
            <w:proofErr w:type="spellEnd"/>
            <w:r w:rsidRPr="00355AC8">
              <w:rPr>
                <w:sz w:val="20"/>
                <w:szCs w:val="20"/>
              </w:rPr>
              <w:t xml:space="preserve"> tłuszczu 10-12%</w:t>
            </w:r>
          </w:p>
          <w:p w:rsidR="00355AC8" w:rsidRPr="00355AC8" w:rsidRDefault="00355AC8" w:rsidP="00E9522D">
            <w:pPr>
              <w:ind w:left="290" w:hanging="290"/>
              <w:rPr>
                <w:sz w:val="20"/>
                <w:szCs w:val="20"/>
              </w:rPr>
            </w:pPr>
            <w:r w:rsidRPr="00355AC8">
              <w:rPr>
                <w:sz w:val="20"/>
                <w:szCs w:val="20"/>
              </w:rPr>
              <w:t xml:space="preserve">c) Cechy dyskwalifikujące: </w:t>
            </w:r>
            <w:proofErr w:type="gramStart"/>
            <w:r w:rsidRPr="00355AC8">
              <w:rPr>
                <w:sz w:val="20"/>
                <w:szCs w:val="20"/>
              </w:rPr>
              <w:t xml:space="preserve">zwilgocenie , </w:t>
            </w:r>
            <w:proofErr w:type="gramEnd"/>
            <w:r w:rsidRPr="00355AC8">
              <w:rPr>
                <w:sz w:val="20"/>
                <w:szCs w:val="20"/>
              </w:rPr>
              <w:t>trwałe zbrylenie , obce zapachy, posmaki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lastRenderedPageBreak/>
              <w:t>16</w:t>
            </w:r>
          </w:p>
        </w:tc>
        <w:tc>
          <w:tcPr>
            <w:tcW w:w="3780" w:type="dxa"/>
            <w:vAlign w:val="center"/>
          </w:tcPr>
          <w:p w:rsidR="00355AC8" w:rsidRPr="001333FC" w:rsidRDefault="00355AC8" w:rsidP="001333FC">
            <w:pPr>
              <w:pStyle w:val="Nagwek4"/>
              <w:numPr>
                <w:ilvl w:val="0"/>
                <w:numId w:val="0"/>
              </w:numPr>
              <w:jc w:val="left"/>
              <w:rPr>
                <w:b/>
              </w:rPr>
            </w:pPr>
            <w:r w:rsidRPr="001333FC">
              <w:rPr>
                <w:b/>
              </w:rPr>
              <w:t>Kasza gryczana prażona</w:t>
            </w:r>
          </w:p>
          <w:p w:rsidR="00355AC8" w:rsidRPr="001333FC" w:rsidRDefault="00355AC8" w:rsidP="001333FC">
            <w:pPr>
              <w:pStyle w:val="Nagwek4"/>
              <w:numPr>
                <w:ilvl w:val="0"/>
                <w:numId w:val="0"/>
              </w:numPr>
              <w:jc w:val="left"/>
              <w:rPr>
                <w:rFonts w:eastAsia="Arial Unicode MS"/>
                <w:u w:val="none"/>
              </w:rPr>
            </w:pPr>
            <w:proofErr w:type="gramStart"/>
            <w:r w:rsidRPr="001333FC">
              <w:rPr>
                <w:bCs/>
                <w:u w:val="none"/>
              </w:rPr>
              <w:t>produkt</w:t>
            </w:r>
            <w:proofErr w:type="gramEnd"/>
            <w:r w:rsidRPr="001333FC">
              <w:rPr>
                <w:bCs/>
                <w:u w:val="none"/>
              </w:rPr>
              <w:t xml:space="preserve"> otrzymywany z oczyszczonego, obłuszczonego i rozdrobnionego ziarna gryki.</w:t>
            </w:r>
          </w:p>
        </w:tc>
        <w:tc>
          <w:tcPr>
            <w:tcW w:w="540" w:type="dxa"/>
            <w:textDirection w:val="btLr"/>
            <w:vAlign w:val="center"/>
          </w:tcPr>
          <w:p w:rsidR="00355AC8" w:rsidRDefault="00355AC8" w:rsidP="00E9522D">
            <w:pPr>
              <w:ind w:left="113" w:right="113"/>
              <w:jc w:val="center"/>
            </w:pPr>
          </w:p>
          <w:p w:rsidR="00355AC8" w:rsidRDefault="00355AC8" w:rsidP="00E9522D">
            <w:pPr>
              <w:ind w:left="113" w:right="113"/>
              <w:jc w:val="center"/>
            </w:pPr>
            <w:r>
              <w:t>15613000 - 8</w:t>
            </w:r>
          </w:p>
          <w:p w:rsidR="00355AC8" w:rsidRDefault="00355AC8" w:rsidP="00E9522D">
            <w:pPr>
              <w:ind w:left="113" w:right="113"/>
              <w:jc w:val="center"/>
              <w:rPr>
                <w:rFonts w:eastAsia="Arial Unicode MS"/>
              </w:rPr>
            </w:pPr>
          </w:p>
        </w:tc>
        <w:tc>
          <w:tcPr>
            <w:tcW w:w="900" w:type="dxa"/>
            <w:textDirection w:val="btLr"/>
            <w:vAlign w:val="center"/>
          </w:tcPr>
          <w:p w:rsidR="00355AC8" w:rsidRDefault="00355AC8" w:rsidP="00E9522D">
            <w:pPr>
              <w:ind w:left="113" w:right="113"/>
              <w:jc w:val="center"/>
            </w:pPr>
            <w:r>
              <w:t>PN-76/A 74204</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500-1000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klasyfikacyjne: barwa żółtawa lub </w:t>
            </w:r>
            <w:proofErr w:type="spellStart"/>
            <w:r w:rsidRPr="00355AC8">
              <w:rPr>
                <w:sz w:val="20"/>
                <w:szCs w:val="20"/>
              </w:rPr>
              <w:t>brązowobiała</w:t>
            </w:r>
            <w:proofErr w:type="spellEnd"/>
            <w:r w:rsidRPr="00355AC8">
              <w:rPr>
                <w:sz w:val="20"/>
                <w:szCs w:val="20"/>
              </w:rPr>
              <w:t>, przesiew przez sito blaszane o średnicy oczek</w:t>
            </w:r>
            <w:proofErr w:type="gramStart"/>
            <w:r w:rsidRPr="00355AC8">
              <w:rPr>
                <w:sz w:val="20"/>
                <w:szCs w:val="20"/>
              </w:rPr>
              <w:t xml:space="preserve">: </w:t>
            </w:r>
            <w:smartTag w:uri="urn:schemas-microsoft-com:office:smarttags" w:element="metricconverter">
              <w:smartTagPr>
                <w:attr w:name="ProductID" w:val="2,4 mm"/>
              </w:smartTagPr>
              <w:r w:rsidRPr="00355AC8">
                <w:rPr>
                  <w:sz w:val="20"/>
                  <w:szCs w:val="20"/>
                </w:rPr>
                <w:t>2,4 mm</w:t>
              </w:r>
            </w:smartTag>
            <w:proofErr w:type="gramEnd"/>
            <w:r w:rsidRPr="00355AC8">
              <w:rPr>
                <w:sz w:val="20"/>
                <w:szCs w:val="20"/>
              </w:rPr>
              <w:t>, 90% co najmniej.</w:t>
            </w:r>
          </w:p>
          <w:p w:rsidR="00355AC8" w:rsidRPr="00355AC8" w:rsidRDefault="00355AC8" w:rsidP="00E9522D">
            <w:pPr>
              <w:ind w:left="290" w:hanging="290"/>
              <w:rPr>
                <w:sz w:val="20"/>
                <w:szCs w:val="20"/>
              </w:rPr>
            </w:pPr>
            <w:r w:rsidRPr="00355AC8">
              <w:rPr>
                <w:sz w:val="20"/>
                <w:szCs w:val="20"/>
              </w:rPr>
              <w:t xml:space="preserve">c) Cechy dyskwalifikujące: smak kwaśny, </w:t>
            </w:r>
            <w:proofErr w:type="gramStart"/>
            <w:r w:rsidRPr="00355AC8">
              <w:rPr>
                <w:sz w:val="20"/>
                <w:szCs w:val="20"/>
              </w:rPr>
              <w:t xml:space="preserve">gorzki , </w:t>
            </w:r>
            <w:proofErr w:type="gramEnd"/>
            <w:r w:rsidRPr="00355AC8">
              <w:rPr>
                <w:sz w:val="20"/>
                <w:szCs w:val="20"/>
              </w:rPr>
              <w:t>niedopuszczalny zapach spalenizny, stęchlizny</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17</w:t>
            </w:r>
          </w:p>
        </w:tc>
        <w:tc>
          <w:tcPr>
            <w:tcW w:w="3780" w:type="dxa"/>
            <w:vAlign w:val="center"/>
          </w:tcPr>
          <w:p w:rsidR="00355AC8" w:rsidRDefault="00355AC8" w:rsidP="00E9522D">
            <w:pPr>
              <w:rPr>
                <w:rFonts w:eastAsia="Arial Unicode MS"/>
              </w:rPr>
            </w:pPr>
            <w:r>
              <w:rPr>
                <w:b/>
                <w:bCs/>
              </w:rPr>
              <w:t xml:space="preserve">Kasza jęczmienna łamana </w:t>
            </w:r>
            <w:r>
              <w:t>produkt otrzymywany z oczyszczonego, obłuszczonego i pokrojonego ziarna jęczmienia.</w:t>
            </w:r>
          </w:p>
        </w:tc>
        <w:tc>
          <w:tcPr>
            <w:tcW w:w="540" w:type="dxa"/>
            <w:textDirection w:val="btLr"/>
            <w:vAlign w:val="center"/>
          </w:tcPr>
          <w:p w:rsidR="00355AC8" w:rsidRDefault="00355AC8" w:rsidP="00E9522D">
            <w:pPr>
              <w:ind w:left="113" w:right="113"/>
              <w:jc w:val="center"/>
              <w:rPr>
                <w:rFonts w:eastAsia="Arial Unicode MS"/>
              </w:rPr>
            </w:pPr>
            <w:r>
              <w:t>15613000 - 8</w:t>
            </w:r>
          </w:p>
        </w:tc>
        <w:tc>
          <w:tcPr>
            <w:tcW w:w="900" w:type="dxa"/>
            <w:textDirection w:val="btLr"/>
            <w:vAlign w:val="center"/>
          </w:tcPr>
          <w:p w:rsidR="00355AC8" w:rsidRDefault="00355AC8" w:rsidP="00E9522D">
            <w:pPr>
              <w:ind w:left="113" w:right="113"/>
              <w:jc w:val="center"/>
            </w:pPr>
            <w:r>
              <w:t>PN-87/A-74203</w:t>
            </w:r>
          </w:p>
        </w:tc>
        <w:tc>
          <w:tcPr>
            <w:tcW w:w="5154" w:type="dxa"/>
          </w:tcPr>
          <w:p w:rsidR="00355AC8" w:rsidRPr="00355AC8" w:rsidRDefault="00355AC8" w:rsidP="00E9522D">
            <w:pPr>
              <w:ind w:left="290" w:hanging="290"/>
              <w:rPr>
                <w:sz w:val="20"/>
                <w:szCs w:val="20"/>
              </w:rPr>
            </w:pPr>
            <w:r w:rsidRPr="00355AC8">
              <w:rPr>
                <w:sz w:val="20"/>
                <w:szCs w:val="20"/>
              </w:rPr>
              <w:t>a)Opakowania : jednostkowe torebka papierowa 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przesiew</w:t>
            </w:r>
            <w:proofErr w:type="gramEnd"/>
            <w:r w:rsidRPr="00355AC8">
              <w:rPr>
                <w:sz w:val="20"/>
                <w:szCs w:val="20"/>
              </w:rPr>
              <w:t xml:space="preserve"> przez sito blaszane o średnicy oczek: </w:t>
            </w:r>
            <w:smartTag w:uri="urn:schemas-microsoft-com:office:smarttags" w:element="metricconverter">
              <w:smartTagPr>
                <w:attr w:name="ProductID" w:val="2,2 mm"/>
              </w:smartTagPr>
              <w:r w:rsidRPr="00355AC8">
                <w:rPr>
                  <w:sz w:val="20"/>
                  <w:szCs w:val="20"/>
                </w:rPr>
                <w:t>2,2 mm</w:t>
              </w:r>
            </w:smartTag>
            <w:r w:rsidRPr="00355AC8">
              <w:rPr>
                <w:sz w:val="20"/>
                <w:szCs w:val="20"/>
              </w:rPr>
              <w:t>, 80% co najmniej i 1,8mm, 20% najwyżej</w:t>
            </w:r>
          </w:p>
          <w:p w:rsidR="00355AC8" w:rsidRPr="00355AC8" w:rsidRDefault="00355AC8" w:rsidP="00E9522D">
            <w:pPr>
              <w:ind w:left="290" w:hanging="290"/>
              <w:rPr>
                <w:sz w:val="20"/>
                <w:szCs w:val="20"/>
              </w:rPr>
            </w:pPr>
            <w:r w:rsidRPr="00355AC8">
              <w:rPr>
                <w:sz w:val="20"/>
                <w:szCs w:val="20"/>
              </w:rPr>
              <w:t xml:space="preserve">c) Cechy dyskwalifikujące: smak </w:t>
            </w:r>
            <w:proofErr w:type="gramStart"/>
            <w:r w:rsidRPr="00355AC8">
              <w:rPr>
                <w:sz w:val="20"/>
                <w:szCs w:val="20"/>
              </w:rPr>
              <w:t xml:space="preserve">gorzki , </w:t>
            </w:r>
            <w:proofErr w:type="gramEnd"/>
            <w:r w:rsidRPr="00355AC8">
              <w:rPr>
                <w:sz w:val="20"/>
                <w:szCs w:val="20"/>
              </w:rPr>
              <w:t>niedopuszczalny zapach spalenizny, nieswoisty</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18</w:t>
            </w:r>
          </w:p>
        </w:tc>
        <w:tc>
          <w:tcPr>
            <w:tcW w:w="3780" w:type="dxa"/>
            <w:vAlign w:val="center"/>
          </w:tcPr>
          <w:p w:rsidR="00355AC8" w:rsidRDefault="00355AC8" w:rsidP="00E9522D">
            <w:pPr>
              <w:rPr>
                <w:rFonts w:eastAsia="Arial Unicode MS"/>
                <w:b/>
                <w:lang w:val="de-DE"/>
              </w:rPr>
            </w:pPr>
            <w:proofErr w:type="spellStart"/>
            <w:r w:rsidRPr="00AB678D">
              <w:rPr>
                <w:rFonts w:eastAsia="Arial Unicode MS"/>
                <w:b/>
                <w:lang w:val="de-DE"/>
              </w:rPr>
              <w:t>Kasza</w:t>
            </w:r>
            <w:proofErr w:type="spellEnd"/>
            <w:r w:rsidRPr="00AB678D">
              <w:rPr>
                <w:rFonts w:eastAsia="Arial Unicode MS"/>
                <w:b/>
                <w:lang w:val="de-DE"/>
              </w:rPr>
              <w:t xml:space="preserve"> </w:t>
            </w:r>
            <w:proofErr w:type="spellStart"/>
            <w:r w:rsidRPr="00AB678D">
              <w:rPr>
                <w:rFonts w:eastAsia="Arial Unicode MS"/>
                <w:b/>
                <w:lang w:val="de-DE"/>
              </w:rPr>
              <w:t>kukurydziana</w:t>
            </w:r>
            <w:proofErr w:type="spellEnd"/>
          </w:p>
          <w:p w:rsidR="00355AC8" w:rsidRPr="00AB678D" w:rsidRDefault="00355AC8" w:rsidP="00E9522D">
            <w:pPr>
              <w:rPr>
                <w:rFonts w:eastAsia="Arial Unicode MS"/>
                <w:b/>
                <w:lang w:val="de-DE"/>
              </w:rPr>
            </w:pPr>
            <w:r w:rsidRPr="00885B0D">
              <w:rPr>
                <w:rFonts w:eastAsia="Arial Unicode MS"/>
                <w:lang w:val="de-DE"/>
              </w:rPr>
              <w:t>p</w:t>
            </w:r>
            <w:proofErr w:type="spellStart"/>
            <w:r>
              <w:t>rodukt</w:t>
            </w:r>
            <w:proofErr w:type="spellEnd"/>
            <w:r>
              <w:t xml:space="preserve"> z ziaren kukurydzy w postaci drobnego grysiku.</w:t>
            </w:r>
          </w:p>
        </w:tc>
        <w:tc>
          <w:tcPr>
            <w:tcW w:w="540" w:type="dxa"/>
            <w:textDirection w:val="btLr"/>
            <w:vAlign w:val="center"/>
          </w:tcPr>
          <w:p w:rsidR="00355AC8" w:rsidRPr="00DC222D" w:rsidRDefault="00355AC8" w:rsidP="00E9522D">
            <w:pPr>
              <w:ind w:left="113" w:right="113"/>
              <w:jc w:val="center"/>
            </w:pPr>
            <w:r>
              <w:t>15613100-9</w:t>
            </w:r>
          </w:p>
        </w:tc>
        <w:tc>
          <w:tcPr>
            <w:tcW w:w="900" w:type="dxa"/>
            <w:textDirection w:val="btLr"/>
            <w:vAlign w:val="center"/>
          </w:tcPr>
          <w:p w:rsidR="00355AC8" w:rsidRPr="00DC79DF" w:rsidRDefault="00355AC8" w:rsidP="00E9522D">
            <w:pPr>
              <w:jc w:val="center"/>
              <w:rPr>
                <w:i/>
              </w:rPr>
            </w:pPr>
            <w:r w:rsidRPr="00DC79DF">
              <w:rPr>
                <w:rStyle w:val="Uwydatnienie"/>
                <w:i w:val="0"/>
              </w:rPr>
              <w:t>PN-A-74205</w:t>
            </w:r>
          </w:p>
        </w:tc>
        <w:tc>
          <w:tcPr>
            <w:tcW w:w="5154" w:type="dxa"/>
            <w:vAlign w:val="center"/>
          </w:tcPr>
          <w:p w:rsidR="00355AC8" w:rsidRPr="00355AC8" w:rsidRDefault="00355AC8" w:rsidP="00E9522D">
            <w:pPr>
              <w:ind w:left="290" w:hanging="290"/>
              <w:rPr>
                <w:sz w:val="20"/>
                <w:szCs w:val="20"/>
              </w:rPr>
            </w:pPr>
            <w:r w:rsidRPr="00355AC8">
              <w:rPr>
                <w:sz w:val="20"/>
                <w:szCs w:val="20"/>
              </w:rPr>
              <w:t>a) Opakowania : jednostkowe torebka papierowa 0,5kg-1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żółta - do pomarańczowej, konsystencja sypka, drobnoziarnista bez grudek, smak i zapach swoisty, wilgotność, nie więcej niż: 14,5</w:t>
            </w:r>
          </w:p>
          <w:p w:rsidR="00355AC8" w:rsidRPr="00355AC8" w:rsidRDefault="00355AC8" w:rsidP="00E9522D">
            <w:pPr>
              <w:rPr>
                <w:sz w:val="20"/>
                <w:szCs w:val="20"/>
              </w:rPr>
            </w:pPr>
            <w:r w:rsidRPr="00355AC8">
              <w:rPr>
                <w:sz w:val="20"/>
                <w:szCs w:val="20"/>
              </w:rPr>
              <w:t xml:space="preserve">c) Cechy dyskwalifikujące: smak </w:t>
            </w:r>
            <w:proofErr w:type="gramStart"/>
            <w:r w:rsidRPr="00355AC8">
              <w:rPr>
                <w:sz w:val="20"/>
                <w:szCs w:val="20"/>
              </w:rPr>
              <w:t xml:space="preserve">gorzki , </w:t>
            </w:r>
            <w:proofErr w:type="gramEnd"/>
            <w:r w:rsidRPr="00355AC8">
              <w:rPr>
                <w:sz w:val="20"/>
                <w:szCs w:val="20"/>
              </w:rPr>
              <w:t xml:space="preserve">objawy zwilgocenia, obecność szkodników lub ich pozostałości </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19</w:t>
            </w:r>
          </w:p>
        </w:tc>
        <w:tc>
          <w:tcPr>
            <w:tcW w:w="3780" w:type="dxa"/>
            <w:vAlign w:val="center"/>
          </w:tcPr>
          <w:p w:rsidR="00355AC8" w:rsidRDefault="00355AC8" w:rsidP="00E9522D">
            <w:pPr>
              <w:rPr>
                <w:rFonts w:eastAsia="Arial Unicode MS"/>
              </w:rPr>
            </w:pPr>
            <w:r>
              <w:rPr>
                <w:b/>
                <w:bCs/>
              </w:rPr>
              <w:t xml:space="preserve">Kasza manna </w:t>
            </w:r>
            <w:r>
              <w:t xml:space="preserve">produkt otrzymywany przez rozdrobnienie ziaren </w:t>
            </w:r>
            <w:proofErr w:type="spellStart"/>
            <w:r>
              <w:t>przenicy</w:t>
            </w:r>
            <w:proofErr w:type="spellEnd"/>
          </w:p>
        </w:tc>
        <w:tc>
          <w:tcPr>
            <w:tcW w:w="540" w:type="dxa"/>
            <w:textDirection w:val="btLr"/>
            <w:vAlign w:val="center"/>
          </w:tcPr>
          <w:p w:rsidR="00355AC8" w:rsidRDefault="00355AC8" w:rsidP="00E9522D">
            <w:pPr>
              <w:ind w:left="113" w:right="113"/>
              <w:jc w:val="center"/>
              <w:rPr>
                <w:rFonts w:eastAsia="Arial Unicode MS"/>
              </w:rPr>
            </w:pPr>
            <w:r>
              <w:t>15613000 - 8</w:t>
            </w:r>
          </w:p>
        </w:tc>
        <w:tc>
          <w:tcPr>
            <w:tcW w:w="900" w:type="dxa"/>
            <w:textDirection w:val="btLr"/>
            <w:vAlign w:val="center"/>
          </w:tcPr>
          <w:p w:rsidR="00355AC8" w:rsidRDefault="00355AC8" w:rsidP="00E9522D">
            <w:pPr>
              <w:ind w:left="113" w:right="113"/>
              <w:jc w:val="center"/>
            </w:pPr>
            <w:r>
              <w:t>PN-88/A-74036</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z odcieniem żółtawym, konsystencja sypka, drobnoziarnista bez grudek</w:t>
            </w:r>
          </w:p>
          <w:p w:rsidR="00355AC8" w:rsidRPr="00355AC8" w:rsidRDefault="00355AC8" w:rsidP="00E9522D">
            <w:pPr>
              <w:ind w:left="290" w:hanging="290"/>
              <w:rPr>
                <w:sz w:val="20"/>
                <w:szCs w:val="20"/>
              </w:rPr>
            </w:pPr>
            <w:r w:rsidRPr="00355AC8">
              <w:rPr>
                <w:sz w:val="20"/>
                <w:szCs w:val="20"/>
              </w:rPr>
              <w:t xml:space="preserve">c) Cechy dyskwalifikujące: smak </w:t>
            </w:r>
            <w:proofErr w:type="gramStart"/>
            <w:r w:rsidRPr="00355AC8">
              <w:rPr>
                <w:sz w:val="20"/>
                <w:szCs w:val="20"/>
              </w:rPr>
              <w:t xml:space="preserve">gorzki , </w:t>
            </w:r>
            <w:proofErr w:type="gramEnd"/>
            <w:r w:rsidRPr="00355AC8">
              <w:rPr>
                <w:sz w:val="20"/>
                <w:szCs w:val="20"/>
              </w:rPr>
              <w:t>objawy zwilgocenia,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20</w:t>
            </w:r>
          </w:p>
        </w:tc>
        <w:tc>
          <w:tcPr>
            <w:tcW w:w="3780" w:type="dxa"/>
            <w:vAlign w:val="center"/>
          </w:tcPr>
          <w:p w:rsidR="00355AC8" w:rsidRDefault="00355AC8" w:rsidP="001333FC">
            <w:pPr>
              <w:pStyle w:val="Nagwek4"/>
              <w:numPr>
                <w:ilvl w:val="0"/>
                <w:numId w:val="0"/>
              </w:numPr>
              <w:jc w:val="left"/>
              <w:rPr>
                <w:rFonts w:eastAsia="Arial Unicode MS"/>
              </w:rPr>
            </w:pPr>
            <w:r w:rsidRPr="001333FC">
              <w:rPr>
                <w:b/>
              </w:rPr>
              <w:t xml:space="preserve">Kawa naturalna </w:t>
            </w:r>
            <w:r w:rsidRPr="001333FC">
              <w:rPr>
                <w:b/>
                <w:bCs/>
                <w:sz w:val="22"/>
                <w:u w:val="none"/>
              </w:rPr>
              <w:t>produkt</w:t>
            </w:r>
            <w:r w:rsidRPr="001333FC">
              <w:rPr>
                <w:bCs/>
                <w:sz w:val="22"/>
                <w:u w:val="none"/>
              </w:rPr>
              <w:t xml:space="preserve"> otrzymany przez upalenie ziarna kawy surowej i następnie zmielenie jej, bez użycia żadnych dodatkowych zabiegów i środków zmieniających jej naturalny charakter</w:t>
            </w:r>
          </w:p>
        </w:tc>
        <w:tc>
          <w:tcPr>
            <w:tcW w:w="540" w:type="dxa"/>
            <w:textDirection w:val="btLr"/>
            <w:vAlign w:val="center"/>
          </w:tcPr>
          <w:p w:rsidR="00355AC8" w:rsidRDefault="00355AC8" w:rsidP="00E9522D">
            <w:pPr>
              <w:ind w:left="113" w:right="113"/>
              <w:jc w:val="center"/>
            </w:pPr>
          </w:p>
          <w:p w:rsidR="00355AC8" w:rsidRDefault="00355AC8" w:rsidP="00E9522D">
            <w:pPr>
              <w:ind w:left="113" w:right="113"/>
              <w:jc w:val="center"/>
            </w:pPr>
            <w:r>
              <w:t>15861000 – 1</w:t>
            </w:r>
          </w:p>
          <w:p w:rsidR="00355AC8" w:rsidRDefault="00355AC8" w:rsidP="00E9522D">
            <w:pPr>
              <w:ind w:left="113" w:right="113"/>
              <w:jc w:val="center"/>
              <w:rPr>
                <w:rFonts w:eastAsia="Arial Unicode MS"/>
              </w:rPr>
            </w:pPr>
          </w:p>
        </w:tc>
        <w:tc>
          <w:tcPr>
            <w:tcW w:w="900" w:type="dxa"/>
            <w:textDirection w:val="btLr"/>
            <w:vAlign w:val="center"/>
          </w:tcPr>
          <w:p w:rsidR="00355AC8" w:rsidRDefault="00355AC8" w:rsidP="00E9522D">
            <w:pPr>
              <w:ind w:left="113" w:right="113"/>
              <w:jc w:val="center"/>
            </w:pPr>
            <w:r>
              <w:t>PN-93/A-76100</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100-250g zbiorcze: </w:t>
            </w:r>
            <w:proofErr w:type="spellStart"/>
            <w:r w:rsidRPr="00355AC8">
              <w:rPr>
                <w:sz w:val="20"/>
                <w:szCs w:val="20"/>
              </w:rPr>
              <w:t>zgrzewy</w:t>
            </w:r>
            <w:proofErr w:type="spellEnd"/>
            <w:r w:rsidRPr="00355AC8">
              <w:rPr>
                <w:sz w:val="20"/>
                <w:szCs w:val="20"/>
              </w:rPr>
              <w:t xml:space="preserve"> termokurczliwe  lub kartoniki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konsystencja -sypka, proszek </w:t>
            </w:r>
            <w:proofErr w:type="spellStart"/>
            <w:r w:rsidRPr="00355AC8">
              <w:rPr>
                <w:sz w:val="20"/>
                <w:szCs w:val="20"/>
              </w:rPr>
              <w:t>drobniziarnisty</w:t>
            </w:r>
            <w:proofErr w:type="spellEnd"/>
            <w:r w:rsidRPr="00355AC8">
              <w:rPr>
                <w:sz w:val="20"/>
                <w:szCs w:val="20"/>
              </w:rPr>
              <w:t xml:space="preserve"> o wyrównanym stopniu granulacji bez grudek, barwa –brązowa, </w:t>
            </w:r>
          </w:p>
          <w:p w:rsidR="00355AC8" w:rsidRPr="00355AC8" w:rsidRDefault="00355AC8" w:rsidP="00E9522D">
            <w:pPr>
              <w:ind w:left="290" w:hanging="290"/>
              <w:rPr>
                <w:sz w:val="20"/>
                <w:szCs w:val="20"/>
              </w:rPr>
            </w:pPr>
            <w:r w:rsidRPr="00355AC8">
              <w:rPr>
                <w:sz w:val="20"/>
                <w:szCs w:val="20"/>
              </w:rPr>
              <w:t xml:space="preserve">c) Cechy dyskwalifikujące: zwilgocenie, </w:t>
            </w:r>
            <w:proofErr w:type="gramStart"/>
            <w:r w:rsidRPr="00355AC8">
              <w:rPr>
                <w:sz w:val="20"/>
                <w:szCs w:val="20"/>
              </w:rPr>
              <w:t>zwietrzenie,   zjełczenie</w:t>
            </w:r>
            <w:proofErr w:type="gramEnd"/>
            <w:r w:rsidRPr="00355AC8">
              <w:rPr>
                <w:sz w:val="20"/>
                <w:szCs w:val="20"/>
              </w:rPr>
              <w:t>, obce posmaki ,zapachy, niedostateczna ocena organoleptyczna jakości naparu</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21</w:t>
            </w:r>
          </w:p>
        </w:tc>
        <w:tc>
          <w:tcPr>
            <w:tcW w:w="3780" w:type="dxa"/>
            <w:vAlign w:val="center"/>
          </w:tcPr>
          <w:p w:rsidR="00355AC8" w:rsidRDefault="00355AC8" w:rsidP="00E9522D">
            <w:pPr>
              <w:rPr>
                <w:rFonts w:eastAsia="Arial Unicode MS"/>
                <w:b/>
                <w:bCs/>
              </w:rPr>
            </w:pPr>
            <w:r>
              <w:rPr>
                <w:b/>
                <w:bCs/>
              </w:rPr>
              <w:t xml:space="preserve">Kawa zbożowa </w:t>
            </w:r>
            <w:r>
              <w:t>produkt otrzymany z prażonego żyta, jęczmienia, cykorii i buraka cukrowego</w:t>
            </w:r>
          </w:p>
        </w:tc>
        <w:tc>
          <w:tcPr>
            <w:tcW w:w="540" w:type="dxa"/>
            <w:textDirection w:val="btLr"/>
            <w:vAlign w:val="center"/>
          </w:tcPr>
          <w:p w:rsidR="00355AC8" w:rsidRDefault="00355AC8" w:rsidP="00E9522D">
            <w:pPr>
              <w:ind w:left="113" w:right="113"/>
              <w:jc w:val="center"/>
              <w:rPr>
                <w:rFonts w:eastAsia="Arial Unicode MS"/>
              </w:rPr>
            </w:pPr>
            <w:r>
              <w:t>15613310 - 4</w:t>
            </w:r>
          </w:p>
        </w:tc>
        <w:tc>
          <w:tcPr>
            <w:tcW w:w="900" w:type="dxa"/>
            <w:textDirection w:val="btLr"/>
            <w:vAlign w:val="center"/>
          </w:tcPr>
          <w:p w:rsidR="00355AC8" w:rsidRDefault="00355AC8" w:rsidP="00E9522D">
            <w:pPr>
              <w:ind w:left="113" w:right="113"/>
              <w:jc w:val="center"/>
            </w:pPr>
            <w:r>
              <w:t>PN-A-94013</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500-1000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brązowa, konsystencja sypka, drobnoziarnista bez grudek,</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xml:space="preserve">) Cechy dyskwalifikujące: zwilgocenia, obecność szkodników lub ich pozostałości, słaba </w:t>
            </w:r>
            <w:proofErr w:type="spellStart"/>
            <w:r w:rsidRPr="00355AC8">
              <w:rPr>
                <w:sz w:val="20"/>
                <w:szCs w:val="20"/>
              </w:rPr>
              <w:t>esensjonalność</w:t>
            </w:r>
            <w:proofErr w:type="spellEnd"/>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lang w:val="en-US"/>
              </w:rPr>
            </w:pPr>
            <w:r>
              <w:rPr>
                <w:lang w:val="en-US"/>
              </w:rPr>
              <w:t>22</w:t>
            </w:r>
          </w:p>
        </w:tc>
        <w:tc>
          <w:tcPr>
            <w:tcW w:w="3780" w:type="dxa"/>
            <w:vAlign w:val="center"/>
          </w:tcPr>
          <w:p w:rsidR="00355AC8" w:rsidRPr="001333FC" w:rsidRDefault="00355AC8" w:rsidP="001333FC">
            <w:pPr>
              <w:pStyle w:val="Nagwek4"/>
              <w:numPr>
                <w:ilvl w:val="0"/>
                <w:numId w:val="0"/>
              </w:numPr>
              <w:jc w:val="left"/>
              <w:rPr>
                <w:b/>
              </w:rPr>
            </w:pPr>
            <w:r w:rsidRPr="001333FC">
              <w:rPr>
                <w:b/>
              </w:rPr>
              <w:t xml:space="preserve">Ketchup </w:t>
            </w:r>
          </w:p>
          <w:p w:rsidR="00355AC8" w:rsidRDefault="00355AC8" w:rsidP="00E9522D">
            <w:pPr>
              <w:rPr>
                <w:rFonts w:eastAsia="Arial Unicode MS"/>
                <w:b/>
                <w:bCs/>
              </w:rPr>
            </w:pPr>
            <w:r>
              <w:rPr>
                <w:b/>
                <w:bCs/>
              </w:rPr>
              <w:t xml:space="preserve"> </w:t>
            </w:r>
            <w:proofErr w:type="gramStart"/>
            <w:r>
              <w:t>produkt</w:t>
            </w:r>
            <w:proofErr w:type="gramEnd"/>
            <w:r>
              <w:t xml:space="preserve"> otrzymywany z koncentratu pomidorowego, cukru, octu, naturalnych przypraw i zagęstników, konserwowany chemicznie</w:t>
            </w:r>
          </w:p>
        </w:tc>
        <w:tc>
          <w:tcPr>
            <w:tcW w:w="540" w:type="dxa"/>
            <w:textDirection w:val="btLr"/>
            <w:vAlign w:val="center"/>
          </w:tcPr>
          <w:p w:rsidR="00355AC8" w:rsidRPr="00B763DA" w:rsidRDefault="00355AC8" w:rsidP="00E9522D">
            <w:pPr>
              <w:ind w:left="113" w:right="113"/>
              <w:jc w:val="center"/>
            </w:pPr>
          </w:p>
          <w:p w:rsidR="00355AC8" w:rsidRDefault="00355AC8" w:rsidP="00E9522D">
            <w:pPr>
              <w:ind w:left="113" w:right="113"/>
              <w:jc w:val="center"/>
              <w:rPr>
                <w:lang w:val="en-US"/>
              </w:rPr>
            </w:pPr>
            <w:r>
              <w:rPr>
                <w:lang w:val="en-US"/>
              </w:rPr>
              <w:t>15871230 – 5</w:t>
            </w:r>
          </w:p>
          <w:p w:rsidR="00355AC8" w:rsidRDefault="00355AC8" w:rsidP="00E9522D">
            <w:pPr>
              <w:ind w:left="113" w:right="113"/>
              <w:jc w:val="center"/>
              <w:rPr>
                <w:rFonts w:eastAsia="Arial Unicode MS"/>
                <w:lang w:val="en-US"/>
              </w:rPr>
            </w:pPr>
          </w:p>
        </w:tc>
        <w:tc>
          <w:tcPr>
            <w:tcW w:w="900" w:type="dxa"/>
            <w:textDirection w:val="btLr"/>
            <w:vAlign w:val="center"/>
          </w:tcPr>
          <w:p w:rsidR="00355AC8" w:rsidRDefault="00355AC8" w:rsidP="00E9522D">
            <w:pPr>
              <w:ind w:left="113" w:right="113"/>
              <w:jc w:val="center"/>
              <w:rPr>
                <w:lang w:val="en-US"/>
              </w:rPr>
            </w:pPr>
            <w:r>
              <w:rPr>
                <w:lang w:val="en-US"/>
              </w:rPr>
              <w:t>PN-A-94050</w:t>
            </w:r>
          </w:p>
        </w:tc>
        <w:tc>
          <w:tcPr>
            <w:tcW w:w="5154" w:type="dxa"/>
          </w:tcPr>
          <w:p w:rsidR="00355AC8" w:rsidRPr="00355AC8" w:rsidRDefault="00355AC8" w:rsidP="00E9522D">
            <w:pPr>
              <w:numPr>
                <w:ilvl w:val="0"/>
                <w:numId w:val="31"/>
              </w:numPr>
              <w:tabs>
                <w:tab w:val="clear" w:pos="720"/>
                <w:tab w:val="num" w:pos="290"/>
              </w:tabs>
              <w:ind w:left="290" w:hanging="290"/>
              <w:rPr>
                <w:sz w:val="20"/>
                <w:szCs w:val="20"/>
              </w:rPr>
            </w:pPr>
            <w:r w:rsidRPr="00355AC8">
              <w:rPr>
                <w:sz w:val="20"/>
                <w:szCs w:val="20"/>
              </w:rPr>
              <w:t xml:space="preserve">Opakowania : jednostkowe </w:t>
            </w:r>
            <w:proofErr w:type="gramStart"/>
            <w:r w:rsidRPr="00355AC8">
              <w:rPr>
                <w:sz w:val="20"/>
                <w:szCs w:val="20"/>
              </w:rPr>
              <w:t>słoik  lub</w:t>
            </w:r>
            <w:proofErr w:type="gramEnd"/>
            <w:r w:rsidRPr="00355AC8">
              <w:rPr>
                <w:sz w:val="20"/>
                <w:szCs w:val="20"/>
              </w:rPr>
              <w:t xml:space="preserve"> butelka plastykowa 500g,1000g,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1"/>
              </w:numPr>
              <w:tabs>
                <w:tab w:val="clear" w:pos="720"/>
                <w:tab w:val="num" w:pos="290"/>
              </w:tabs>
              <w:ind w:left="290" w:hanging="290"/>
              <w:rPr>
                <w:sz w:val="20"/>
                <w:szCs w:val="20"/>
              </w:rPr>
            </w:pPr>
            <w:r w:rsidRPr="00355AC8">
              <w:rPr>
                <w:sz w:val="20"/>
                <w:szCs w:val="20"/>
              </w:rPr>
              <w:t xml:space="preserve">Wymagania </w:t>
            </w:r>
            <w:proofErr w:type="gramStart"/>
            <w:r w:rsidRPr="00355AC8">
              <w:rPr>
                <w:sz w:val="20"/>
                <w:szCs w:val="20"/>
              </w:rPr>
              <w:t>klasyfikacyjne:  struktura</w:t>
            </w:r>
            <w:proofErr w:type="gramEnd"/>
            <w:r w:rsidRPr="00355AC8">
              <w:rPr>
                <w:sz w:val="20"/>
                <w:szCs w:val="20"/>
              </w:rPr>
              <w:t xml:space="preserve"> - jednolita, lekko kremowa, bez rozdziału składników, smak i zapach – kwaśny, lekko piekący, słonawy, właściwy dla ketchupu z wyczuwalnym zapachem i smakiem pomidorów, zawartość substancji suchej nie mniej niż 20% </w:t>
            </w:r>
          </w:p>
          <w:p w:rsidR="00355AC8" w:rsidRPr="00355AC8" w:rsidRDefault="00355AC8" w:rsidP="00E9522D">
            <w:pPr>
              <w:ind w:left="290" w:hanging="290"/>
              <w:rPr>
                <w:sz w:val="20"/>
                <w:szCs w:val="20"/>
              </w:rPr>
            </w:pPr>
            <w:r w:rsidRPr="00355AC8">
              <w:rPr>
                <w:sz w:val="20"/>
                <w:szCs w:val="20"/>
              </w:rPr>
              <w:t xml:space="preserve">c) Cechy </w:t>
            </w:r>
            <w:proofErr w:type="gramStart"/>
            <w:r w:rsidRPr="00355AC8">
              <w:rPr>
                <w:sz w:val="20"/>
                <w:szCs w:val="20"/>
              </w:rPr>
              <w:t>dyskwalifikujące:  rozhermetyzowanie</w:t>
            </w:r>
            <w:proofErr w:type="gramEnd"/>
            <w:r w:rsidRPr="00355AC8">
              <w:rPr>
                <w:sz w:val="20"/>
                <w:szCs w:val="20"/>
              </w:rPr>
              <w:t xml:space="preserve"> słoika (wypukłe wieczko), zmiana barwy, jej jednolitości   trwałe rozwarstwienie składników, objawy fermentacji psucia, zaniżona zawartość masy suchej</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lastRenderedPageBreak/>
              <w:t>23</w:t>
            </w:r>
          </w:p>
        </w:tc>
        <w:tc>
          <w:tcPr>
            <w:tcW w:w="3780" w:type="dxa"/>
            <w:vAlign w:val="center"/>
          </w:tcPr>
          <w:p w:rsidR="00355AC8" w:rsidRDefault="00355AC8" w:rsidP="00E9522D">
            <w:pPr>
              <w:rPr>
                <w:rFonts w:eastAsia="Arial Unicode MS"/>
              </w:rPr>
            </w:pPr>
            <w:r>
              <w:rPr>
                <w:b/>
                <w:bCs/>
              </w:rPr>
              <w:t xml:space="preserve">Kisiel </w:t>
            </w:r>
            <w:r>
              <w:t xml:space="preserve">- </w:t>
            </w:r>
            <w:r>
              <w:rPr>
                <w:sz w:val="22"/>
              </w:rPr>
              <w:t xml:space="preserve">produkt spożywczy otrzymany przez wymieszanie substancji zagęszczających, substancji aromatycznych naturalnych, identycznych z naturalnymi lub syntetycznych, z dodatkiem substancji słodzących (lub bez dodatku) kwasów spożywczych i innych </w:t>
            </w:r>
            <w:proofErr w:type="gramStart"/>
            <w:r>
              <w:rPr>
                <w:sz w:val="22"/>
              </w:rPr>
              <w:t xml:space="preserve">substancji , </w:t>
            </w:r>
            <w:proofErr w:type="gramEnd"/>
            <w:r>
              <w:rPr>
                <w:sz w:val="22"/>
              </w:rPr>
              <w:t>które po przyrządzeniu stanowią kisiel - deser gotowy do spożycia</w:t>
            </w:r>
          </w:p>
        </w:tc>
        <w:tc>
          <w:tcPr>
            <w:tcW w:w="540" w:type="dxa"/>
            <w:textDirection w:val="btLr"/>
            <w:vAlign w:val="center"/>
          </w:tcPr>
          <w:p w:rsidR="00355AC8" w:rsidRDefault="00355AC8" w:rsidP="00E9522D">
            <w:pPr>
              <w:ind w:left="113" w:right="113"/>
              <w:jc w:val="center"/>
              <w:rPr>
                <w:rFonts w:eastAsia="Arial Unicode MS"/>
              </w:rPr>
            </w:pPr>
            <w:r>
              <w:t>15893200 - 6</w:t>
            </w:r>
          </w:p>
        </w:tc>
        <w:tc>
          <w:tcPr>
            <w:tcW w:w="900" w:type="dxa"/>
            <w:textDirection w:val="btLr"/>
            <w:vAlign w:val="center"/>
          </w:tcPr>
          <w:p w:rsidR="00355AC8" w:rsidRDefault="00355AC8" w:rsidP="00E9522D">
            <w:pPr>
              <w:ind w:left="113" w:right="113"/>
              <w:jc w:val="center"/>
            </w:pPr>
            <w:r>
              <w:t>PN-A-86967</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40g  zbiorcze: </w:t>
            </w:r>
            <w:proofErr w:type="spellStart"/>
            <w:r w:rsidRPr="00355AC8">
              <w:rPr>
                <w:sz w:val="20"/>
                <w:szCs w:val="20"/>
              </w:rPr>
              <w:t>zgrzewy</w:t>
            </w:r>
            <w:proofErr w:type="spellEnd"/>
            <w:r w:rsidRPr="00355AC8">
              <w:rPr>
                <w:sz w:val="20"/>
                <w:szCs w:val="20"/>
              </w:rPr>
              <w:t xml:space="preserve"> termokurczliwe lub karton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-sypka, proszek drobnoziarnisty bez grudek, smak, barwa, zapach-charakterystyczny dla owocu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24</w:t>
            </w:r>
          </w:p>
        </w:tc>
        <w:tc>
          <w:tcPr>
            <w:tcW w:w="3780" w:type="dxa"/>
            <w:vAlign w:val="center"/>
          </w:tcPr>
          <w:p w:rsidR="00355AC8" w:rsidRDefault="00355AC8" w:rsidP="00E9522D">
            <w:pPr>
              <w:rPr>
                <w:b/>
                <w:bCs/>
              </w:rPr>
            </w:pPr>
            <w:r>
              <w:rPr>
                <w:b/>
                <w:bCs/>
              </w:rPr>
              <w:t>Kompot ( truskawkowy,</w:t>
            </w:r>
          </w:p>
          <w:p w:rsidR="00355AC8" w:rsidRDefault="00355AC8" w:rsidP="00E9522D">
            <w:pPr>
              <w:rPr>
                <w:rFonts w:eastAsia="Arial Unicode MS"/>
              </w:rPr>
            </w:pPr>
            <w:proofErr w:type="gramStart"/>
            <w:r>
              <w:rPr>
                <w:b/>
                <w:bCs/>
              </w:rPr>
              <w:t>wiśniowy</w:t>
            </w:r>
            <w:proofErr w:type="gramEnd"/>
            <w:r>
              <w:rPr>
                <w:b/>
                <w:bCs/>
              </w:rPr>
              <w:t xml:space="preserve">, z </w:t>
            </w:r>
            <w:proofErr w:type="spellStart"/>
            <w:r>
              <w:rPr>
                <w:b/>
                <w:bCs/>
              </w:rPr>
              <w:t>aronii</w:t>
            </w:r>
            <w:proofErr w:type="spellEnd"/>
            <w:r>
              <w:rPr>
                <w:b/>
                <w:bCs/>
              </w:rPr>
              <w:t>, porzeczkowy)</w:t>
            </w:r>
            <w:r>
              <w:t xml:space="preserve"> produkt otrzymywany za świeżych, zdrowych owoców- poddanych procesowi pasteryzacji.</w:t>
            </w:r>
          </w:p>
        </w:tc>
        <w:tc>
          <w:tcPr>
            <w:tcW w:w="540" w:type="dxa"/>
            <w:textDirection w:val="btLr"/>
            <w:vAlign w:val="center"/>
          </w:tcPr>
          <w:p w:rsidR="00355AC8" w:rsidRDefault="00355AC8" w:rsidP="00E9522D">
            <w:pPr>
              <w:ind w:left="113" w:right="113"/>
              <w:jc w:val="center"/>
              <w:rPr>
                <w:rFonts w:eastAsia="Arial Unicode MS"/>
              </w:rPr>
            </w:pPr>
            <w:r>
              <w:t>15332100 -5</w:t>
            </w:r>
          </w:p>
        </w:tc>
        <w:tc>
          <w:tcPr>
            <w:tcW w:w="900" w:type="dxa"/>
            <w:textDirection w:val="btLr"/>
            <w:vAlign w:val="center"/>
          </w:tcPr>
          <w:p w:rsidR="00355AC8" w:rsidRDefault="00355AC8" w:rsidP="00E9522D">
            <w:pPr>
              <w:ind w:left="113" w:right="113"/>
              <w:jc w:val="center"/>
            </w:pPr>
            <w:r>
              <w:t>PN-75-A-75953</w:t>
            </w:r>
          </w:p>
        </w:tc>
        <w:tc>
          <w:tcPr>
            <w:tcW w:w="5154" w:type="dxa"/>
          </w:tcPr>
          <w:p w:rsidR="00355AC8" w:rsidRPr="00355AC8" w:rsidRDefault="00355AC8" w:rsidP="00E9522D">
            <w:pPr>
              <w:numPr>
                <w:ilvl w:val="0"/>
                <w:numId w:val="29"/>
              </w:numPr>
              <w:tabs>
                <w:tab w:val="clear" w:pos="720"/>
                <w:tab w:val="num" w:pos="290"/>
              </w:tabs>
              <w:ind w:left="290" w:hanging="290"/>
              <w:rPr>
                <w:sz w:val="20"/>
                <w:szCs w:val="20"/>
              </w:rPr>
            </w:pPr>
            <w:r w:rsidRPr="00355AC8">
              <w:rPr>
                <w:sz w:val="20"/>
                <w:szCs w:val="20"/>
              </w:rPr>
              <w:t xml:space="preserve">Opakowania: </w:t>
            </w:r>
            <w:proofErr w:type="gramStart"/>
            <w:r w:rsidRPr="00355AC8">
              <w:rPr>
                <w:sz w:val="20"/>
                <w:szCs w:val="20"/>
              </w:rPr>
              <w:t>jednostkowe  słoik</w:t>
            </w:r>
            <w:proofErr w:type="gramEnd"/>
            <w:r w:rsidRPr="00355AC8">
              <w:rPr>
                <w:sz w:val="20"/>
                <w:szCs w:val="20"/>
              </w:rPr>
              <w:t xml:space="preserve"> 900-1000g , </w:t>
            </w:r>
          </w:p>
          <w:p w:rsidR="00355AC8" w:rsidRPr="00355AC8" w:rsidRDefault="00355AC8" w:rsidP="00E9522D">
            <w:pPr>
              <w:tabs>
                <w:tab w:val="num" w:pos="290"/>
              </w:tabs>
              <w:rPr>
                <w:sz w:val="20"/>
                <w:szCs w:val="20"/>
              </w:rPr>
            </w:pPr>
            <w:r w:rsidRPr="00355AC8">
              <w:rPr>
                <w:sz w:val="20"/>
                <w:szCs w:val="20"/>
              </w:rPr>
              <w:t xml:space="preserve">     </w:t>
            </w:r>
            <w:proofErr w:type="gramStart"/>
            <w:r w:rsidRPr="00355AC8">
              <w:rPr>
                <w:sz w:val="20"/>
                <w:szCs w:val="20"/>
              </w:rPr>
              <w:t>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29"/>
              </w:numPr>
              <w:tabs>
                <w:tab w:val="clear" w:pos="720"/>
                <w:tab w:val="num" w:pos="290"/>
              </w:tabs>
              <w:ind w:left="290" w:hanging="290"/>
              <w:rPr>
                <w:sz w:val="20"/>
                <w:szCs w:val="20"/>
              </w:rPr>
            </w:pPr>
            <w:r w:rsidRPr="00355AC8">
              <w:rPr>
                <w:sz w:val="20"/>
                <w:szCs w:val="20"/>
              </w:rPr>
              <w:t xml:space="preserve">Wymagania klasyfikacyjne: </w:t>
            </w:r>
            <w:proofErr w:type="gramStart"/>
            <w:r w:rsidRPr="00355AC8">
              <w:rPr>
                <w:sz w:val="20"/>
                <w:szCs w:val="20"/>
              </w:rPr>
              <w:t>ekstrakt  ogólny</w:t>
            </w:r>
            <w:proofErr w:type="gramEnd"/>
            <w:r w:rsidRPr="00355AC8">
              <w:rPr>
                <w:sz w:val="20"/>
                <w:szCs w:val="20"/>
              </w:rPr>
              <w:t xml:space="preserve"> nie mniej niż 20%,masa owoców odciekniętych z zalewy mni.45%,</w:t>
            </w:r>
            <w:proofErr w:type="gramStart"/>
            <w:r w:rsidRPr="00355AC8">
              <w:rPr>
                <w:sz w:val="20"/>
                <w:szCs w:val="20"/>
              </w:rPr>
              <w:t>smak</w:t>
            </w:r>
            <w:proofErr w:type="gramEnd"/>
            <w:r w:rsidRPr="00355AC8">
              <w:rPr>
                <w:sz w:val="20"/>
                <w:szCs w:val="20"/>
              </w:rPr>
              <w:t xml:space="preserve"> słodki, zalewa klarowna, widoczne cale owoce z tendencją do skupiania się w górnej części słoika</w:t>
            </w:r>
          </w:p>
          <w:p w:rsidR="00355AC8" w:rsidRPr="00355AC8" w:rsidRDefault="00355AC8" w:rsidP="00E9522D">
            <w:pPr>
              <w:numPr>
                <w:ilvl w:val="0"/>
                <w:numId w:val="29"/>
              </w:numPr>
              <w:tabs>
                <w:tab w:val="clear" w:pos="720"/>
                <w:tab w:val="num" w:pos="290"/>
              </w:tabs>
              <w:ind w:left="290" w:hanging="290"/>
              <w:rPr>
                <w:sz w:val="20"/>
                <w:szCs w:val="20"/>
              </w:rPr>
            </w:pPr>
            <w:r w:rsidRPr="00355AC8">
              <w:rPr>
                <w:sz w:val="20"/>
                <w:szCs w:val="20"/>
              </w:rPr>
              <w:t>Cechy dyskwalifikujące: rozhermetyzowanie słoika (wypukłe wieczko)</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25</w:t>
            </w:r>
          </w:p>
        </w:tc>
        <w:tc>
          <w:tcPr>
            <w:tcW w:w="3780" w:type="dxa"/>
            <w:vAlign w:val="center"/>
          </w:tcPr>
          <w:p w:rsidR="00355AC8" w:rsidRDefault="00355AC8" w:rsidP="00E9522D">
            <w:pPr>
              <w:rPr>
                <w:rFonts w:eastAsia="Arial Unicode MS"/>
              </w:rPr>
            </w:pPr>
            <w:r>
              <w:rPr>
                <w:b/>
                <w:bCs/>
              </w:rPr>
              <w:t>Koncentrat pomid.30%</w:t>
            </w:r>
            <w:r>
              <w:t xml:space="preserve"> produkt otrzymywany w wyniku konfekcjonowania pasty pomidorowej o wyższej zawartości </w:t>
            </w:r>
            <w:proofErr w:type="gramStart"/>
            <w:r>
              <w:t xml:space="preserve">ekstraktu , </w:t>
            </w:r>
            <w:proofErr w:type="gramEnd"/>
            <w:r>
              <w:t xml:space="preserve">w opakowaniu hermetycznie zamkniętym, utrwalony termicznie w procesie pasteryzacji , bez zagęszczaczy  </w:t>
            </w:r>
          </w:p>
        </w:tc>
        <w:tc>
          <w:tcPr>
            <w:tcW w:w="540" w:type="dxa"/>
            <w:textDirection w:val="btLr"/>
            <w:vAlign w:val="center"/>
          </w:tcPr>
          <w:p w:rsidR="00355AC8" w:rsidRDefault="00355AC8" w:rsidP="00E9522D">
            <w:pPr>
              <w:ind w:left="113" w:right="113"/>
              <w:jc w:val="center"/>
              <w:rPr>
                <w:rFonts w:eastAsia="Arial Unicode MS"/>
              </w:rPr>
            </w:pPr>
            <w:r>
              <w:t>15331427 - 6</w:t>
            </w:r>
          </w:p>
        </w:tc>
        <w:tc>
          <w:tcPr>
            <w:tcW w:w="900" w:type="dxa"/>
            <w:textDirection w:val="btLr"/>
            <w:vAlign w:val="center"/>
          </w:tcPr>
          <w:p w:rsidR="00355AC8" w:rsidRDefault="00355AC8" w:rsidP="00E9522D">
            <w:pPr>
              <w:ind w:left="113" w:right="113"/>
              <w:jc w:val="center"/>
            </w:pPr>
            <w:r>
              <w:t>PN-75/A-77061</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słoik 200-1000g , </w:t>
            </w:r>
            <w:proofErr w:type="gramStart"/>
            <w:r w:rsidRPr="00355AC8">
              <w:rPr>
                <w:sz w:val="20"/>
                <w:szCs w:val="20"/>
              </w:rPr>
              <w:t xml:space="preserve">zbiorcze:  </w:t>
            </w:r>
            <w:proofErr w:type="spellStart"/>
            <w:r w:rsidRPr="00355AC8">
              <w:rPr>
                <w:sz w:val="20"/>
                <w:szCs w:val="20"/>
              </w:rPr>
              <w:t>zgrzewy</w:t>
            </w:r>
            <w:proofErr w:type="spellEnd"/>
            <w:proofErr w:type="gram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konsystencja - jednolita gęsta przetarta masa, barwa- od jasnoczerwonej do ciemnoczerwonej z brunatnym odcieniem, smak- słodkawo- kwaskowy, dopuszcza się posmak słonawy, zawartość soli kuchennej nie więcej niż 4% wag</w:t>
            </w:r>
          </w:p>
          <w:p w:rsidR="00355AC8" w:rsidRPr="00355AC8" w:rsidRDefault="00355AC8" w:rsidP="00E9522D">
            <w:pPr>
              <w:ind w:left="290" w:hanging="290"/>
              <w:rPr>
                <w:sz w:val="20"/>
                <w:szCs w:val="20"/>
              </w:rPr>
            </w:pPr>
            <w:r w:rsidRPr="00355AC8">
              <w:rPr>
                <w:sz w:val="20"/>
                <w:szCs w:val="20"/>
              </w:rPr>
              <w:t xml:space="preserve">c) Cechy dyskwalifikujące: smak mocno słony, kwaśny, gorzkawy , uszkodzenia mechaniczne, </w:t>
            </w:r>
            <w:proofErr w:type="gramStart"/>
            <w:r w:rsidRPr="00355AC8">
              <w:rPr>
                <w:sz w:val="20"/>
                <w:szCs w:val="20"/>
              </w:rPr>
              <w:t>zabrudzenia,  rozhermetyzowanie</w:t>
            </w:r>
            <w:proofErr w:type="gramEnd"/>
            <w:r w:rsidRPr="00355AC8">
              <w:rPr>
                <w:sz w:val="20"/>
                <w:szCs w:val="20"/>
              </w:rPr>
              <w:t xml:space="preserve"> słoika (wypukłe wieczko)</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26</w:t>
            </w:r>
          </w:p>
        </w:tc>
        <w:tc>
          <w:tcPr>
            <w:tcW w:w="3780" w:type="dxa"/>
            <w:vAlign w:val="center"/>
          </w:tcPr>
          <w:p w:rsidR="00355AC8" w:rsidRDefault="00355AC8" w:rsidP="00E9522D">
            <w:pPr>
              <w:rPr>
                <w:rFonts w:eastAsia="Arial Unicode MS"/>
              </w:rPr>
            </w:pPr>
            <w:r>
              <w:rPr>
                <w:b/>
                <w:bCs/>
              </w:rPr>
              <w:t xml:space="preserve">Kukurydza konserwowa </w:t>
            </w:r>
            <w:r>
              <w:t>produkt otrzymywany ze świeżej kukurydzy, przypraw aromatyczno - smakowych, zalanych zalewą, utrwalony przez pasteryzację w opakowaniu hermetycznie zamkniętym.</w:t>
            </w:r>
          </w:p>
        </w:tc>
        <w:tc>
          <w:tcPr>
            <w:tcW w:w="540" w:type="dxa"/>
            <w:textDirection w:val="btLr"/>
            <w:vAlign w:val="center"/>
          </w:tcPr>
          <w:p w:rsidR="00355AC8" w:rsidRDefault="00355AC8" w:rsidP="00E9522D">
            <w:pPr>
              <w:ind w:left="113" w:right="113"/>
              <w:jc w:val="center"/>
              <w:rPr>
                <w:rFonts w:eastAsia="Arial Unicode MS"/>
              </w:rPr>
            </w:pPr>
            <w:r>
              <w:t>15331470 - 2</w:t>
            </w:r>
          </w:p>
        </w:tc>
        <w:tc>
          <w:tcPr>
            <w:tcW w:w="900" w:type="dxa"/>
            <w:textDirection w:val="btLr"/>
            <w:vAlign w:val="center"/>
          </w:tcPr>
          <w:p w:rsidR="00355AC8" w:rsidRDefault="00355AC8" w:rsidP="00E9522D">
            <w:pPr>
              <w:ind w:left="113" w:right="113"/>
              <w:jc w:val="center"/>
            </w:pPr>
            <w:r>
              <w:t>PN-V-74016</w:t>
            </w:r>
          </w:p>
        </w:tc>
        <w:tc>
          <w:tcPr>
            <w:tcW w:w="5154" w:type="dxa"/>
          </w:tcPr>
          <w:p w:rsidR="00355AC8" w:rsidRPr="00355AC8" w:rsidRDefault="00355AC8" w:rsidP="00E9522D">
            <w:pPr>
              <w:numPr>
                <w:ilvl w:val="0"/>
                <w:numId w:val="33"/>
              </w:numPr>
              <w:tabs>
                <w:tab w:val="clear" w:pos="720"/>
                <w:tab w:val="num" w:pos="290"/>
              </w:tabs>
              <w:ind w:left="290" w:hanging="290"/>
              <w:rPr>
                <w:sz w:val="20"/>
                <w:szCs w:val="20"/>
              </w:rPr>
            </w:pPr>
            <w:r w:rsidRPr="00355AC8">
              <w:rPr>
                <w:sz w:val="20"/>
                <w:szCs w:val="20"/>
              </w:rPr>
              <w:t>Opakowania : jednostkowe, puszka 200-500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3"/>
              </w:numPr>
              <w:tabs>
                <w:tab w:val="clear" w:pos="720"/>
                <w:tab w:val="num" w:pos="290"/>
              </w:tabs>
              <w:ind w:left="290" w:hanging="290"/>
              <w:rPr>
                <w:sz w:val="20"/>
                <w:szCs w:val="20"/>
              </w:rPr>
            </w:pPr>
            <w:r w:rsidRPr="00355AC8">
              <w:rPr>
                <w:sz w:val="20"/>
                <w:szCs w:val="20"/>
              </w:rPr>
              <w:t>Wymagania klasyfikacyjne: ziarna jędrne, drobne, chrupkie bez plam chorobowych</w:t>
            </w:r>
          </w:p>
          <w:p w:rsidR="00355AC8" w:rsidRPr="00355AC8" w:rsidRDefault="00355AC8" w:rsidP="00E9522D">
            <w:pPr>
              <w:tabs>
                <w:tab w:val="num" w:pos="290"/>
              </w:tabs>
              <w:ind w:left="290" w:hanging="290"/>
              <w:rPr>
                <w:sz w:val="20"/>
                <w:szCs w:val="20"/>
              </w:rPr>
            </w:pPr>
            <w:proofErr w:type="gramStart"/>
            <w:r w:rsidRPr="00355AC8">
              <w:rPr>
                <w:sz w:val="20"/>
                <w:szCs w:val="20"/>
              </w:rPr>
              <w:t>c</w:t>
            </w:r>
            <w:proofErr w:type="gramEnd"/>
            <w:r w:rsidRPr="00355AC8">
              <w:rPr>
                <w:sz w:val="20"/>
                <w:szCs w:val="20"/>
              </w:rPr>
              <w:t>) Cechy dyskwalifikujące: obce zapachy, smak mocno słony lub stęchły, nadmierna miękkość ziaren</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27</w:t>
            </w:r>
          </w:p>
        </w:tc>
        <w:tc>
          <w:tcPr>
            <w:tcW w:w="3780" w:type="dxa"/>
            <w:vAlign w:val="center"/>
          </w:tcPr>
          <w:p w:rsidR="00355AC8" w:rsidRPr="001333FC" w:rsidRDefault="00355AC8" w:rsidP="001333FC">
            <w:pPr>
              <w:pStyle w:val="Nagwek4"/>
              <w:numPr>
                <w:ilvl w:val="0"/>
                <w:numId w:val="0"/>
              </w:numPr>
              <w:jc w:val="left"/>
              <w:rPr>
                <w:b/>
              </w:rPr>
            </w:pPr>
            <w:r w:rsidRPr="001333FC">
              <w:rPr>
                <w:b/>
              </w:rPr>
              <w:t>Kwasek cytrynowy</w:t>
            </w:r>
          </w:p>
          <w:p w:rsidR="00355AC8" w:rsidRDefault="00355AC8" w:rsidP="00E9522D">
            <w:pPr>
              <w:rPr>
                <w:rFonts w:eastAsia="Arial Unicode MS"/>
              </w:rPr>
            </w:pPr>
          </w:p>
        </w:tc>
        <w:tc>
          <w:tcPr>
            <w:tcW w:w="540" w:type="dxa"/>
            <w:textDirection w:val="btLr"/>
            <w:vAlign w:val="center"/>
          </w:tcPr>
          <w:p w:rsidR="00355AC8" w:rsidRDefault="00355AC8" w:rsidP="00E9522D">
            <w:pPr>
              <w:ind w:left="113" w:right="113"/>
              <w:jc w:val="center"/>
              <w:rPr>
                <w:rFonts w:eastAsia="Arial Unicode MS"/>
              </w:rPr>
            </w:pPr>
            <w:r>
              <w:t>15871110 -8</w:t>
            </w:r>
          </w:p>
        </w:tc>
        <w:tc>
          <w:tcPr>
            <w:tcW w:w="900" w:type="dxa"/>
            <w:textDirection w:val="btLr"/>
            <w:vAlign w:val="center"/>
          </w:tcPr>
          <w:p w:rsidR="00355AC8" w:rsidRDefault="00355AC8" w:rsidP="00E9522D">
            <w:pPr>
              <w:ind w:left="113" w:right="113"/>
              <w:jc w:val="center"/>
            </w:pPr>
            <w:r>
              <w:t>PN-81/A-79734</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20g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 sypka, proszek lub drobne kryształki bez grudek i </w:t>
            </w:r>
            <w:proofErr w:type="spellStart"/>
            <w:r w:rsidRPr="00355AC8">
              <w:rPr>
                <w:sz w:val="20"/>
                <w:szCs w:val="20"/>
              </w:rPr>
              <w:t>zlepów</w:t>
            </w:r>
            <w:proofErr w:type="spellEnd"/>
            <w:r w:rsidRPr="00355AC8">
              <w:rPr>
                <w:sz w:val="20"/>
                <w:szCs w:val="20"/>
              </w:rPr>
              <w:t>, smak- silnie kwaśny, zawartość kwasu cytrynowego nie mniej niż 99,5 %</w:t>
            </w:r>
          </w:p>
          <w:p w:rsidR="00355AC8" w:rsidRPr="00355AC8" w:rsidRDefault="00355AC8" w:rsidP="00E9522D">
            <w:pPr>
              <w:ind w:left="290" w:hanging="290"/>
              <w:rPr>
                <w:sz w:val="20"/>
                <w:szCs w:val="20"/>
              </w:rPr>
            </w:pPr>
            <w:r w:rsidRPr="00355AC8">
              <w:rPr>
                <w:sz w:val="20"/>
                <w:szCs w:val="20"/>
              </w:rPr>
              <w:t>c) Cechy dyskwalifikujące: zwilgocenie</w:t>
            </w:r>
            <w:proofErr w:type="gramStart"/>
            <w:r w:rsidRPr="00355AC8">
              <w:rPr>
                <w:sz w:val="20"/>
                <w:szCs w:val="20"/>
              </w:rPr>
              <w:t xml:space="preserve"> ,trwałe</w:t>
            </w:r>
            <w:proofErr w:type="gramEnd"/>
            <w:r w:rsidRPr="00355AC8">
              <w:rPr>
                <w:sz w:val="20"/>
                <w:szCs w:val="20"/>
              </w:rPr>
              <w:t xml:space="preserve"> zbrylenie, obecność kwasu szczawiowego, żelazocyjanku potasu</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28</w:t>
            </w:r>
          </w:p>
        </w:tc>
        <w:tc>
          <w:tcPr>
            <w:tcW w:w="3780" w:type="dxa"/>
            <w:vAlign w:val="center"/>
          </w:tcPr>
          <w:p w:rsidR="00355AC8" w:rsidRPr="001333FC" w:rsidRDefault="00355AC8" w:rsidP="001333FC">
            <w:pPr>
              <w:pStyle w:val="Nagwek4"/>
              <w:numPr>
                <w:ilvl w:val="0"/>
                <w:numId w:val="0"/>
              </w:numPr>
              <w:jc w:val="left"/>
              <w:rPr>
                <w:rFonts w:eastAsia="Arial Unicode MS"/>
                <w:b/>
              </w:rPr>
            </w:pPr>
            <w:r w:rsidRPr="001333FC">
              <w:rPr>
                <w:b/>
              </w:rPr>
              <w:t>Liść Laurowy</w:t>
            </w:r>
          </w:p>
        </w:tc>
        <w:tc>
          <w:tcPr>
            <w:tcW w:w="540" w:type="dxa"/>
            <w:textDirection w:val="btLr"/>
            <w:vAlign w:val="center"/>
          </w:tcPr>
          <w:p w:rsidR="00355AC8" w:rsidRDefault="00355AC8" w:rsidP="00E9522D">
            <w:pPr>
              <w:ind w:left="113" w:right="113"/>
              <w:jc w:val="center"/>
              <w:rPr>
                <w:rFonts w:eastAsia="Arial Unicode MS"/>
              </w:rPr>
            </w:pPr>
            <w:r>
              <w:t>15872300 - 4</w:t>
            </w:r>
          </w:p>
        </w:tc>
        <w:tc>
          <w:tcPr>
            <w:tcW w:w="900" w:type="dxa"/>
            <w:textDirection w:val="btLr"/>
            <w:vAlign w:val="center"/>
          </w:tcPr>
          <w:p w:rsidR="00355AC8" w:rsidRDefault="00355AC8" w:rsidP="00E9522D">
            <w:pPr>
              <w:ind w:left="113" w:right="113"/>
              <w:jc w:val="center"/>
            </w:pPr>
            <w:r>
              <w:t>PN-82R-78011</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10-20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zapach- silny bez zapachów obcych, smak- korzenny, ostry, gorzkawy barwa -</w:t>
            </w:r>
            <w:proofErr w:type="spellStart"/>
            <w:r w:rsidRPr="00355AC8">
              <w:rPr>
                <w:sz w:val="20"/>
                <w:szCs w:val="20"/>
              </w:rPr>
              <w:t>szarozielonooliwkowa</w:t>
            </w:r>
            <w:proofErr w:type="spellEnd"/>
            <w:r w:rsidRPr="00355AC8">
              <w:rPr>
                <w:sz w:val="20"/>
                <w:szCs w:val="20"/>
              </w:rPr>
              <w:t xml:space="preserve">, właściwa użytym składnikom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lastRenderedPageBreak/>
              <w:t>29</w:t>
            </w:r>
          </w:p>
        </w:tc>
        <w:tc>
          <w:tcPr>
            <w:tcW w:w="3780" w:type="dxa"/>
            <w:vAlign w:val="center"/>
          </w:tcPr>
          <w:p w:rsidR="00355AC8" w:rsidRPr="001333FC" w:rsidRDefault="00355AC8" w:rsidP="001333FC">
            <w:pPr>
              <w:pStyle w:val="Nagwek4"/>
              <w:numPr>
                <w:ilvl w:val="0"/>
                <w:numId w:val="0"/>
              </w:numPr>
              <w:jc w:val="left"/>
              <w:rPr>
                <w:rFonts w:eastAsia="Arial Unicode MS"/>
                <w:b/>
              </w:rPr>
            </w:pPr>
            <w:r w:rsidRPr="001333FC">
              <w:rPr>
                <w:b/>
              </w:rPr>
              <w:t>Majeranek</w:t>
            </w:r>
          </w:p>
        </w:tc>
        <w:tc>
          <w:tcPr>
            <w:tcW w:w="540" w:type="dxa"/>
            <w:textDirection w:val="btLr"/>
            <w:vAlign w:val="center"/>
          </w:tcPr>
          <w:p w:rsidR="00355AC8" w:rsidRDefault="00355AC8" w:rsidP="00E9522D">
            <w:pPr>
              <w:ind w:left="113" w:right="113"/>
              <w:jc w:val="center"/>
              <w:rPr>
                <w:rFonts w:eastAsia="Arial Unicode MS"/>
              </w:rPr>
            </w:pPr>
            <w:r>
              <w:t>15872300 - 4</w:t>
            </w:r>
          </w:p>
        </w:tc>
        <w:tc>
          <w:tcPr>
            <w:tcW w:w="900" w:type="dxa"/>
            <w:textDirection w:val="btLr"/>
            <w:vAlign w:val="center"/>
          </w:tcPr>
          <w:p w:rsidR="00355AC8" w:rsidRDefault="00355AC8" w:rsidP="00E9522D">
            <w:pPr>
              <w:ind w:left="113" w:right="113"/>
              <w:jc w:val="center"/>
            </w:pPr>
            <w:r>
              <w:t>PN-A-86958</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10-20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zapach- silny bez zapachów obcych, smak- korzenny, gorzkawy barwa -</w:t>
            </w:r>
            <w:proofErr w:type="spellStart"/>
            <w:r w:rsidRPr="00355AC8">
              <w:rPr>
                <w:sz w:val="20"/>
                <w:szCs w:val="20"/>
              </w:rPr>
              <w:t>szarozielonooliwkowa</w:t>
            </w:r>
            <w:proofErr w:type="spellEnd"/>
            <w:r w:rsidRPr="00355AC8">
              <w:rPr>
                <w:sz w:val="20"/>
                <w:szCs w:val="20"/>
              </w:rPr>
              <w:t xml:space="preserve">, właściwa użytym składnikom, zawartość- wody nie więcej niż 12%,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30</w:t>
            </w:r>
          </w:p>
        </w:tc>
        <w:tc>
          <w:tcPr>
            <w:tcW w:w="3780" w:type="dxa"/>
            <w:vAlign w:val="center"/>
          </w:tcPr>
          <w:p w:rsidR="00355AC8" w:rsidRPr="001333FC" w:rsidRDefault="00355AC8" w:rsidP="001333FC">
            <w:pPr>
              <w:pStyle w:val="Nagwek4"/>
              <w:numPr>
                <w:ilvl w:val="0"/>
                <w:numId w:val="0"/>
              </w:numPr>
              <w:jc w:val="left"/>
              <w:rPr>
                <w:b/>
              </w:rPr>
            </w:pPr>
            <w:r w:rsidRPr="001333FC">
              <w:rPr>
                <w:b/>
              </w:rPr>
              <w:t xml:space="preserve">Majonez </w:t>
            </w:r>
          </w:p>
          <w:p w:rsidR="00355AC8" w:rsidRPr="001333FC" w:rsidRDefault="00355AC8" w:rsidP="001333FC">
            <w:pPr>
              <w:pStyle w:val="Nagwek4"/>
              <w:numPr>
                <w:ilvl w:val="0"/>
                <w:numId w:val="0"/>
              </w:numPr>
              <w:jc w:val="left"/>
              <w:rPr>
                <w:rFonts w:eastAsia="Arial Unicode MS"/>
                <w:u w:val="none"/>
              </w:rPr>
            </w:pPr>
            <w:r w:rsidRPr="001333FC">
              <w:rPr>
                <w:bCs/>
                <w:u w:val="none"/>
              </w:rPr>
              <w:t xml:space="preserve">Produkt otrzymywany przez zemulgowanie oleju roślinnego w fazie wodnej w obecności jaj </w:t>
            </w:r>
            <w:proofErr w:type="gramStart"/>
            <w:r w:rsidRPr="001333FC">
              <w:rPr>
                <w:bCs/>
                <w:u w:val="none"/>
              </w:rPr>
              <w:t>żółtka</w:t>
            </w:r>
            <w:proofErr w:type="gramEnd"/>
            <w:r w:rsidRPr="001333FC">
              <w:rPr>
                <w:bCs/>
                <w:u w:val="none"/>
              </w:rPr>
              <w:t xml:space="preserve"> kurzego, konserwowany chemicznie, bez zagęszczaczy mącznych.</w:t>
            </w:r>
          </w:p>
        </w:tc>
        <w:tc>
          <w:tcPr>
            <w:tcW w:w="540" w:type="dxa"/>
            <w:textDirection w:val="btLr"/>
            <w:vAlign w:val="center"/>
          </w:tcPr>
          <w:p w:rsidR="00355AC8" w:rsidRDefault="00355AC8" w:rsidP="00E9522D">
            <w:pPr>
              <w:ind w:left="113" w:right="113"/>
              <w:jc w:val="center"/>
              <w:rPr>
                <w:rFonts w:eastAsia="Arial Unicode MS"/>
              </w:rPr>
            </w:pPr>
            <w:r>
              <w:t>15871273 - 8</w:t>
            </w:r>
          </w:p>
        </w:tc>
        <w:tc>
          <w:tcPr>
            <w:tcW w:w="900" w:type="dxa"/>
            <w:textDirection w:val="btLr"/>
            <w:vAlign w:val="center"/>
          </w:tcPr>
          <w:p w:rsidR="00355AC8" w:rsidRDefault="00355AC8" w:rsidP="00E9522D">
            <w:pPr>
              <w:ind w:left="113" w:right="113"/>
              <w:jc w:val="center"/>
            </w:pPr>
            <w:r>
              <w:t>PN-A-86950</w:t>
            </w:r>
          </w:p>
        </w:tc>
        <w:tc>
          <w:tcPr>
            <w:tcW w:w="5154" w:type="dxa"/>
          </w:tcPr>
          <w:p w:rsidR="00355AC8" w:rsidRPr="00355AC8" w:rsidRDefault="00355AC8" w:rsidP="00E9522D">
            <w:pPr>
              <w:ind w:left="290" w:hanging="290"/>
              <w:rPr>
                <w:sz w:val="20"/>
                <w:szCs w:val="20"/>
              </w:rPr>
            </w:pPr>
            <w:r w:rsidRPr="00355AC8">
              <w:rPr>
                <w:sz w:val="20"/>
                <w:szCs w:val="20"/>
              </w:rPr>
              <w:t>a) Opakowania : jednostkowe słoik 400g ,700</w:t>
            </w:r>
            <w:proofErr w:type="gramStart"/>
            <w:r w:rsidRPr="00355AC8">
              <w:rPr>
                <w:sz w:val="20"/>
                <w:szCs w:val="20"/>
              </w:rPr>
              <w:t>g,   900 g</w:t>
            </w:r>
            <w:proofErr w:type="gramEnd"/>
            <w:r w:rsidRPr="00355AC8">
              <w:rPr>
                <w:sz w:val="20"/>
                <w:szCs w:val="20"/>
              </w:rPr>
              <w:t xml:space="preserve">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6"/>
              </w:numPr>
              <w:tabs>
                <w:tab w:val="clear" w:pos="720"/>
                <w:tab w:val="num" w:pos="290"/>
              </w:tabs>
              <w:ind w:left="290" w:hanging="290"/>
              <w:rPr>
                <w:sz w:val="20"/>
                <w:szCs w:val="20"/>
              </w:rPr>
            </w:pPr>
            <w:r w:rsidRPr="00355AC8">
              <w:rPr>
                <w:sz w:val="20"/>
                <w:szCs w:val="20"/>
              </w:rPr>
              <w:t xml:space="preserve">Wymagania </w:t>
            </w:r>
            <w:proofErr w:type="gramStart"/>
            <w:r w:rsidRPr="00355AC8">
              <w:rPr>
                <w:sz w:val="20"/>
                <w:szCs w:val="20"/>
              </w:rPr>
              <w:t>klasyfikacyjne:  barwa</w:t>
            </w:r>
            <w:proofErr w:type="gramEnd"/>
            <w:r w:rsidRPr="00355AC8">
              <w:rPr>
                <w:sz w:val="20"/>
                <w:szCs w:val="20"/>
              </w:rPr>
              <w:t xml:space="preserve"> –jasnokremowa do żółtej, jednolita w całej masie, zapach i smak – łagodny, zawartość tłuszczu nie mniej niż 50,5%-78,5%, zawartość żółtka jaja kurzego nie mniej niż 6%, zawartość wody i substancji lotnych nie więcej niż 50%</w:t>
            </w:r>
          </w:p>
          <w:p w:rsidR="00355AC8" w:rsidRPr="00355AC8" w:rsidRDefault="00355AC8" w:rsidP="00E9522D">
            <w:pPr>
              <w:ind w:left="290" w:hanging="290"/>
              <w:rPr>
                <w:sz w:val="20"/>
                <w:szCs w:val="20"/>
              </w:rPr>
            </w:pPr>
            <w:r w:rsidRPr="00355AC8">
              <w:rPr>
                <w:sz w:val="20"/>
                <w:szCs w:val="20"/>
              </w:rPr>
              <w:t xml:space="preserve">c) Cechy </w:t>
            </w:r>
            <w:proofErr w:type="gramStart"/>
            <w:r w:rsidRPr="00355AC8">
              <w:rPr>
                <w:sz w:val="20"/>
                <w:szCs w:val="20"/>
              </w:rPr>
              <w:t>dyskwalifikujące:  rozhermetyzowanie</w:t>
            </w:r>
            <w:proofErr w:type="gramEnd"/>
            <w:r w:rsidRPr="00355AC8">
              <w:rPr>
                <w:sz w:val="20"/>
                <w:szCs w:val="20"/>
              </w:rPr>
              <w:t xml:space="preserve"> słoika (wypukłe wieczko), zmiana barwy, trwałe rozwarstwienie lub obecność widocznych kropli oleju, objawy zjełczenia psucia</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31</w:t>
            </w:r>
          </w:p>
        </w:tc>
        <w:tc>
          <w:tcPr>
            <w:tcW w:w="3780" w:type="dxa"/>
            <w:vAlign w:val="center"/>
          </w:tcPr>
          <w:p w:rsidR="00355AC8" w:rsidRDefault="00355AC8" w:rsidP="00266F8D">
            <w:pPr>
              <w:pStyle w:val="Nagwek4"/>
              <w:numPr>
                <w:ilvl w:val="0"/>
                <w:numId w:val="0"/>
              </w:numPr>
              <w:jc w:val="left"/>
              <w:rPr>
                <w:rFonts w:eastAsia="Arial Unicode MS"/>
              </w:rPr>
            </w:pPr>
            <w:r w:rsidRPr="001333FC">
              <w:rPr>
                <w:b/>
              </w:rPr>
              <w:t>Makaron - świderki, kolanka</w:t>
            </w:r>
            <w:r>
              <w:t xml:space="preserve"> </w:t>
            </w:r>
            <w:r w:rsidRPr="00266F8D">
              <w:rPr>
                <w:bCs/>
                <w:u w:val="none"/>
              </w:rPr>
              <w:t xml:space="preserve">produkt wytwarzany z mąki </w:t>
            </w:r>
            <w:proofErr w:type="gramStart"/>
            <w:r w:rsidRPr="00266F8D">
              <w:rPr>
                <w:bCs/>
                <w:u w:val="none"/>
              </w:rPr>
              <w:t>wody</w:t>
            </w:r>
            <w:r w:rsidRPr="00266F8D">
              <w:rPr>
                <w:u w:val="none"/>
              </w:rPr>
              <w:t xml:space="preserve"> </w:t>
            </w:r>
            <w:r w:rsidRPr="00266F8D">
              <w:rPr>
                <w:bCs/>
                <w:u w:val="none"/>
              </w:rPr>
              <w:t xml:space="preserve"> i</w:t>
            </w:r>
            <w:proofErr w:type="gramEnd"/>
            <w:r w:rsidRPr="00266F8D">
              <w:rPr>
                <w:bCs/>
                <w:u w:val="none"/>
              </w:rPr>
              <w:t xml:space="preserve"> jaj</w:t>
            </w:r>
          </w:p>
        </w:tc>
        <w:tc>
          <w:tcPr>
            <w:tcW w:w="540" w:type="dxa"/>
            <w:textDirection w:val="btLr"/>
            <w:vAlign w:val="center"/>
          </w:tcPr>
          <w:p w:rsidR="00355AC8" w:rsidRDefault="00355AC8" w:rsidP="00E9522D">
            <w:pPr>
              <w:ind w:left="113" w:right="113"/>
              <w:jc w:val="center"/>
              <w:rPr>
                <w:rFonts w:eastAsia="Arial Unicode MS"/>
              </w:rPr>
            </w:pPr>
            <w:r>
              <w:t>15851100- 9</w:t>
            </w:r>
          </w:p>
        </w:tc>
        <w:tc>
          <w:tcPr>
            <w:tcW w:w="900" w:type="dxa"/>
            <w:textDirection w:val="btLr"/>
            <w:vAlign w:val="center"/>
          </w:tcPr>
          <w:p w:rsidR="00355AC8" w:rsidRDefault="00355AC8" w:rsidP="00E9522D">
            <w:pPr>
              <w:ind w:left="113" w:right="113"/>
              <w:jc w:val="center"/>
            </w:pPr>
            <w:r>
              <w:t>PN-A-74131</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w:t>
            </w:r>
            <w:proofErr w:type="gramStart"/>
            <w:r w:rsidRPr="00355AC8">
              <w:rPr>
                <w:sz w:val="20"/>
                <w:szCs w:val="20"/>
              </w:rPr>
              <w:t>foliowe      1-5kg</w:t>
            </w:r>
            <w:proofErr w:type="gramEnd"/>
            <w:r w:rsidRPr="00355AC8">
              <w:rPr>
                <w:sz w:val="20"/>
                <w:szCs w:val="20"/>
              </w:rPr>
              <w:t xml:space="preserve"> zbiorcze: 10-25kg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po</w:t>
            </w:r>
            <w:proofErr w:type="gramEnd"/>
            <w:r w:rsidRPr="00355AC8">
              <w:rPr>
                <w:sz w:val="20"/>
                <w:szCs w:val="20"/>
              </w:rPr>
              <w:t xml:space="preserve"> przegotowaniu produkt o odpowiedniej konsystencji i sprężystości, zwiększający swoją objętość barwa jasnokremowa </w:t>
            </w:r>
          </w:p>
          <w:p w:rsidR="00355AC8" w:rsidRPr="00355AC8" w:rsidRDefault="00355AC8" w:rsidP="00E9522D">
            <w:pPr>
              <w:ind w:left="227" w:hanging="227"/>
              <w:rPr>
                <w:sz w:val="20"/>
                <w:szCs w:val="20"/>
              </w:rPr>
            </w:pPr>
            <w:proofErr w:type="gramStart"/>
            <w:r w:rsidRPr="00355AC8">
              <w:rPr>
                <w:sz w:val="20"/>
                <w:szCs w:val="20"/>
              </w:rPr>
              <w:t>c</w:t>
            </w:r>
            <w:proofErr w:type="gramEnd"/>
            <w:r w:rsidRPr="00355AC8">
              <w:rPr>
                <w:sz w:val="20"/>
                <w:szCs w:val="20"/>
              </w:rPr>
              <w:t>) Cechy dyskwalifikujące: opakowania uszkodzone, produkt zabrudzony, po przegotowaniu produkt nie zwiększający swojej objętości lub rozpadający się</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32</w:t>
            </w:r>
          </w:p>
        </w:tc>
        <w:tc>
          <w:tcPr>
            <w:tcW w:w="3780" w:type="dxa"/>
            <w:vAlign w:val="center"/>
          </w:tcPr>
          <w:p w:rsidR="00355AC8" w:rsidRDefault="00355AC8" w:rsidP="00E9522D">
            <w:pPr>
              <w:rPr>
                <w:rFonts w:eastAsia="Arial Unicode MS"/>
              </w:rPr>
            </w:pPr>
            <w:r>
              <w:rPr>
                <w:b/>
                <w:bCs/>
              </w:rPr>
              <w:t xml:space="preserve">Margaryna mleczna </w:t>
            </w:r>
            <w:r>
              <w:t>produkt otrzymany z mieszaniny tłuszczów roślinnych i olejów surowych, przeznaczony do smażenia lub pieczenia</w:t>
            </w:r>
          </w:p>
        </w:tc>
        <w:tc>
          <w:tcPr>
            <w:tcW w:w="540" w:type="dxa"/>
            <w:textDirection w:val="btLr"/>
            <w:vAlign w:val="center"/>
          </w:tcPr>
          <w:p w:rsidR="00355AC8" w:rsidRDefault="00355AC8" w:rsidP="00E9522D">
            <w:pPr>
              <w:ind w:left="113" w:right="113"/>
              <w:jc w:val="center"/>
              <w:rPr>
                <w:rFonts w:eastAsia="Arial Unicode MS"/>
              </w:rPr>
            </w:pPr>
            <w:r>
              <w:t>15431100 -9</w:t>
            </w:r>
          </w:p>
        </w:tc>
        <w:tc>
          <w:tcPr>
            <w:tcW w:w="900" w:type="dxa"/>
            <w:textDirection w:val="btLr"/>
            <w:vAlign w:val="center"/>
          </w:tcPr>
          <w:p w:rsidR="00355AC8" w:rsidRDefault="00355AC8" w:rsidP="00E9522D">
            <w:pPr>
              <w:ind w:left="113" w:right="113"/>
              <w:jc w:val="center"/>
            </w:pPr>
            <w:r>
              <w:t>PN-92/A-86907</w:t>
            </w:r>
          </w:p>
        </w:tc>
        <w:tc>
          <w:tcPr>
            <w:tcW w:w="5154" w:type="dxa"/>
          </w:tcPr>
          <w:p w:rsidR="00355AC8" w:rsidRPr="00355AC8" w:rsidRDefault="00355AC8" w:rsidP="00E9522D">
            <w:pPr>
              <w:ind w:left="290" w:hanging="290"/>
              <w:rPr>
                <w:sz w:val="20"/>
                <w:szCs w:val="20"/>
              </w:rPr>
            </w:pPr>
            <w:r w:rsidRPr="00355AC8">
              <w:rPr>
                <w:sz w:val="20"/>
                <w:szCs w:val="20"/>
              </w:rPr>
              <w:t xml:space="preserve">a) </w:t>
            </w:r>
            <w:proofErr w:type="gramStart"/>
            <w:r w:rsidRPr="00355AC8">
              <w:rPr>
                <w:sz w:val="20"/>
                <w:szCs w:val="20"/>
              </w:rPr>
              <w:t xml:space="preserve">Opakowania : </w:t>
            </w:r>
            <w:proofErr w:type="gramEnd"/>
            <w:r w:rsidRPr="00355AC8">
              <w:rPr>
                <w:sz w:val="20"/>
                <w:szCs w:val="20"/>
              </w:rPr>
              <w:t xml:space="preserve">kostka w papierze pergaminowym lub folii aluminiowej 200g, </w:t>
            </w:r>
            <w:smartTag w:uri="urn:schemas-microsoft-com:office:smarttags" w:element="metricconverter">
              <w:smartTagPr>
                <w:attr w:name="ProductID" w:val="250 g"/>
              </w:smartTagPr>
              <w:r w:rsidRPr="00355AC8">
                <w:rPr>
                  <w:sz w:val="20"/>
                  <w:szCs w:val="20"/>
                </w:rPr>
                <w:t>250 g</w:t>
              </w:r>
            </w:smartTag>
            <w:r w:rsidRPr="00355AC8">
              <w:rPr>
                <w:sz w:val="20"/>
                <w:szCs w:val="20"/>
              </w:rPr>
              <w:t xml:space="preserve"> zbiorcze: karton 10kg          </w:t>
            </w:r>
          </w:p>
          <w:p w:rsidR="00355AC8" w:rsidRPr="00355AC8" w:rsidRDefault="00355AC8" w:rsidP="00E9522D">
            <w:pPr>
              <w:ind w:left="290" w:hanging="290"/>
              <w:rPr>
                <w:sz w:val="20"/>
                <w:szCs w:val="20"/>
              </w:rPr>
            </w:pPr>
            <w:r w:rsidRPr="00355AC8">
              <w:rPr>
                <w:sz w:val="20"/>
                <w:szCs w:val="20"/>
              </w:rPr>
              <w:t>b) Wymagania klasyfikacyjne: barwa – kremowa, żółta , jednolita w całej masie, zawartość: soli nie więcej niż</w:t>
            </w:r>
            <w:proofErr w:type="gramStart"/>
            <w:r w:rsidRPr="00355AC8">
              <w:rPr>
                <w:sz w:val="20"/>
                <w:szCs w:val="20"/>
              </w:rPr>
              <w:t xml:space="preserve"> 0,6%, tłuszczu</w:t>
            </w:r>
            <w:proofErr w:type="gramEnd"/>
            <w:r w:rsidRPr="00355AC8">
              <w:rPr>
                <w:sz w:val="20"/>
                <w:szCs w:val="20"/>
              </w:rPr>
              <w:t xml:space="preserve"> minimalnie 60%</w:t>
            </w:r>
          </w:p>
          <w:p w:rsidR="00355AC8" w:rsidRPr="00355AC8" w:rsidRDefault="00355AC8" w:rsidP="00E9522D">
            <w:pPr>
              <w:ind w:left="290" w:hanging="290"/>
              <w:rPr>
                <w:sz w:val="20"/>
                <w:szCs w:val="20"/>
              </w:rPr>
            </w:pPr>
            <w:proofErr w:type="gramStart"/>
            <w:r w:rsidRPr="00355AC8">
              <w:rPr>
                <w:sz w:val="20"/>
                <w:szCs w:val="20"/>
              </w:rPr>
              <w:t>c)  Cechy</w:t>
            </w:r>
            <w:proofErr w:type="gramEnd"/>
            <w:r w:rsidRPr="00355AC8">
              <w:rPr>
                <w:sz w:val="20"/>
                <w:szCs w:val="20"/>
              </w:rPr>
              <w:t xml:space="preserve"> dyskwalifikujące: obce posmaki, objawy  psucia, zjełczenia, rozwarstwienie składników</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33</w:t>
            </w:r>
          </w:p>
        </w:tc>
        <w:tc>
          <w:tcPr>
            <w:tcW w:w="3780" w:type="dxa"/>
            <w:vAlign w:val="center"/>
          </w:tcPr>
          <w:p w:rsidR="00355AC8" w:rsidRDefault="00355AC8" w:rsidP="00266F8D">
            <w:pPr>
              <w:pStyle w:val="Nagwek4"/>
              <w:tabs>
                <w:tab w:val="clear" w:pos="864"/>
                <w:tab w:val="num" w:pos="0"/>
              </w:tabs>
              <w:ind w:left="0" w:firstLine="0"/>
              <w:jc w:val="left"/>
              <w:rPr>
                <w:rFonts w:eastAsia="Arial Unicode MS"/>
              </w:rPr>
            </w:pPr>
            <w:r w:rsidRPr="00266F8D">
              <w:rPr>
                <w:b/>
              </w:rPr>
              <w:t>Masło roślinne</w:t>
            </w:r>
            <w:r>
              <w:t xml:space="preserve"> </w:t>
            </w:r>
            <w:r w:rsidRPr="00266F8D">
              <w:rPr>
                <w:bCs/>
                <w:u w:val="none"/>
              </w:rPr>
              <w:t>produkt otrzymany z mieszaniny tłuszczów roślinnych i olejów surowych, przeznaczony do smarowania</w:t>
            </w:r>
          </w:p>
        </w:tc>
        <w:tc>
          <w:tcPr>
            <w:tcW w:w="540" w:type="dxa"/>
            <w:textDirection w:val="btLr"/>
            <w:vAlign w:val="center"/>
          </w:tcPr>
          <w:p w:rsidR="00355AC8" w:rsidRDefault="00355AC8" w:rsidP="00E9522D">
            <w:pPr>
              <w:ind w:left="113" w:right="113"/>
              <w:jc w:val="center"/>
              <w:rPr>
                <w:rFonts w:eastAsia="Arial Unicode MS"/>
              </w:rPr>
            </w:pPr>
            <w:r>
              <w:t>15412200 - 1</w:t>
            </w:r>
          </w:p>
        </w:tc>
        <w:tc>
          <w:tcPr>
            <w:tcW w:w="900" w:type="dxa"/>
            <w:textDirection w:val="btLr"/>
            <w:vAlign w:val="center"/>
          </w:tcPr>
          <w:p w:rsidR="00355AC8" w:rsidRDefault="00355AC8" w:rsidP="00E9522D">
            <w:pPr>
              <w:ind w:left="113" w:right="113"/>
              <w:jc w:val="center"/>
            </w:pPr>
            <w:r>
              <w:t>PN-A-86155</w:t>
            </w:r>
          </w:p>
        </w:tc>
        <w:tc>
          <w:tcPr>
            <w:tcW w:w="5154" w:type="dxa"/>
          </w:tcPr>
          <w:p w:rsidR="00355AC8" w:rsidRPr="00355AC8" w:rsidRDefault="00355AC8" w:rsidP="00E9522D">
            <w:pPr>
              <w:ind w:left="290" w:hanging="290"/>
              <w:rPr>
                <w:sz w:val="20"/>
                <w:szCs w:val="20"/>
              </w:rPr>
            </w:pPr>
            <w:r w:rsidRPr="00355AC8">
              <w:rPr>
                <w:sz w:val="20"/>
                <w:szCs w:val="20"/>
              </w:rPr>
              <w:t xml:space="preserve">a) </w:t>
            </w:r>
            <w:proofErr w:type="gramStart"/>
            <w:r w:rsidRPr="00355AC8">
              <w:rPr>
                <w:sz w:val="20"/>
                <w:szCs w:val="20"/>
              </w:rPr>
              <w:t xml:space="preserve">Opakowania : </w:t>
            </w:r>
            <w:proofErr w:type="gramEnd"/>
            <w:r w:rsidRPr="00355AC8">
              <w:rPr>
                <w:sz w:val="20"/>
                <w:szCs w:val="20"/>
              </w:rPr>
              <w:t xml:space="preserve">kostka w papierze pergaminowym lub folii aluminiowej 200g, </w:t>
            </w:r>
            <w:smartTag w:uri="urn:schemas-microsoft-com:office:smarttags" w:element="metricconverter">
              <w:smartTagPr>
                <w:attr w:name="ProductID" w:val="250 g"/>
              </w:smartTagPr>
              <w:r w:rsidRPr="00355AC8">
                <w:rPr>
                  <w:sz w:val="20"/>
                  <w:szCs w:val="20"/>
                </w:rPr>
                <w:t>250 g</w:t>
              </w:r>
            </w:smartTag>
            <w:r w:rsidRPr="00355AC8">
              <w:rPr>
                <w:sz w:val="20"/>
                <w:szCs w:val="20"/>
              </w:rPr>
              <w:t xml:space="preserve"> zbiorcze: karton 10kg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struktura i konsystencja w tem.20</w:t>
            </w:r>
            <w:r w:rsidRPr="00355AC8">
              <w:rPr>
                <w:sz w:val="20"/>
                <w:szCs w:val="20"/>
                <w:vertAlign w:val="superscript"/>
              </w:rPr>
              <w:t>0</w:t>
            </w:r>
            <w:r w:rsidRPr="00355AC8">
              <w:rPr>
                <w:sz w:val="20"/>
                <w:szCs w:val="20"/>
              </w:rPr>
              <w:t>Cstała lekko mazista, barwa – kremowa, żółta</w:t>
            </w:r>
            <w:proofErr w:type="gramStart"/>
            <w:r w:rsidRPr="00355AC8">
              <w:rPr>
                <w:sz w:val="20"/>
                <w:szCs w:val="20"/>
              </w:rPr>
              <w:t xml:space="preserve"> ,jednolita</w:t>
            </w:r>
            <w:proofErr w:type="gramEnd"/>
            <w:r w:rsidRPr="00355AC8">
              <w:rPr>
                <w:sz w:val="20"/>
                <w:szCs w:val="20"/>
              </w:rPr>
              <w:t xml:space="preserve"> w całej masie, zawartość: tłuszczu minimalnie 55%</w:t>
            </w:r>
          </w:p>
          <w:p w:rsidR="00355AC8" w:rsidRPr="00355AC8" w:rsidRDefault="00355AC8" w:rsidP="00E9522D">
            <w:pPr>
              <w:ind w:left="290" w:hanging="360"/>
              <w:rPr>
                <w:sz w:val="20"/>
                <w:szCs w:val="20"/>
              </w:rPr>
            </w:pPr>
            <w:proofErr w:type="gramStart"/>
            <w:r w:rsidRPr="00355AC8">
              <w:rPr>
                <w:sz w:val="20"/>
                <w:szCs w:val="20"/>
              </w:rPr>
              <w:t>c)  Cechy</w:t>
            </w:r>
            <w:proofErr w:type="gramEnd"/>
            <w:r w:rsidRPr="00355AC8">
              <w:rPr>
                <w:sz w:val="20"/>
                <w:szCs w:val="20"/>
              </w:rPr>
              <w:t xml:space="preserve"> dyskwalifikujące: obce posmaki, objawy  psucia, zjełczenia, rozwarstwienie składników</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34</w:t>
            </w:r>
          </w:p>
        </w:tc>
        <w:tc>
          <w:tcPr>
            <w:tcW w:w="3780" w:type="dxa"/>
            <w:vAlign w:val="center"/>
          </w:tcPr>
          <w:p w:rsidR="00355AC8" w:rsidRDefault="00355AC8" w:rsidP="00E9522D">
            <w:pPr>
              <w:rPr>
                <w:rFonts w:eastAsia="Arial Unicode MS"/>
              </w:rPr>
            </w:pPr>
            <w:r>
              <w:rPr>
                <w:b/>
                <w:bCs/>
              </w:rPr>
              <w:t xml:space="preserve">Mąka pszenna typ 500 </w:t>
            </w:r>
            <w:r>
              <w:t>produkt otrzymany z rozdrobnionych ziaren pszenicy</w:t>
            </w:r>
          </w:p>
        </w:tc>
        <w:tc>
          <w:tcPr>
            <w:tcW w:w="540" w:type="dxa"/>
            <w:textDirection w:val="btLr"/>
            <w:vAlign w:val="center"/>
          </w:tcPr>
          <w:p w:rsidR="00355AC8" w:rsidRDefault="00355AC8" w:rsidP="00E9522D">
            <w:pPr>
              <w:ind w:left="113" w:right="113"/>
              <w:jc w:val="center"/>
              <w:rPr>
                <w:rFonts w:eastAsia="Arial Unicode MS"/>
              </w:rPr>
            </w:pPr>
            <w:r>
              <w:t>15612100 - 2</w:t>
            </w:r>
          </w:p>
        </w:tc>
        <w:tc>
          <w:tcPr>
            <w:tcW w:w="900" w:type="dxa"/>
            <w:textDirection w:val="btLr"/>
            <w:vAlign w:val="center"/>
          </w:tcPr>
          <w:p w:rsidR="00355AC8" w:rsidRDefault="00355AC8" w:rsidP="00E9522D">
            <w:pPr>
              <w:pStyle w:val="Tekstpodstawowy3"/>
              <w:ind w:left="113" w:right="113"/>
            </w:pPr>
          </w:p>
          <w:p w:rsidR="00355AC8" w:rsidRDefault="00355AC8" w:rsidP="00E9522D">
            <w:pPr>
              <w:pStyle w:val="Tekstpodstawowy3"/>
              <w:ind w:left="113" w:right="113"/>
              <w:rPr>
                <w:lang w:val="en-US"/>
              </w:rPr>
            </w:pPr>
            <w:r>
              <w:rPr>
                <w:lang w:val="en-US"/>
              </w:rPr>
              <w:t>PN-A- 74022A1</w:t>
            </w:r>
          </w:p>
          <w:p w:rsidR="00355AC8" w:rsidRDefault="00355AC8" w:rsidP="00E9522D">
            <w:pPr>
              <w:ind w:left="113" w:right="113"/>
              <w:jc w:val="center"/>
              <w:rPr>
                <w:lang w:val="en-US"/>
              </w:rPr>
            </w:pPr>
          </w:p>
        </w:tc>
        <w:tc>
          <w:tcPr>
            <w:tcW w:w="5154" w:type="dxa"/>
          </w:tcPr>
          <w:p w:rsidR="00355AC8" w:rsidRPr="00355AC8" w:rsidRDefault="00355AC8" w:rsidP="00E9522D">
            <w:pPr>
              <w:ind w:left="290" w:hanging="290"/>
              <w:rPr>
                <w:sz w:val="20"/>
                <w:szCs w:val="20"/>
              </w:rPr>
            </w:pPr>
            <w:bookmarkStart w:id="0" w:name="OLE_LINK2"/>
            <w:r w:rsidRPr="00355AC8">
              <w:rPr>
                <w:sz w:val="20"/>
                <w:szCs w:val="20"/>
              </w:rPr>
              <w:t>a) Opakowania : jednostkowe torebka papierowa 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z odcieniem kremowym, zawartość mokrego glutenu 25%, wilgotność nie większa niż 14%</w:t>
            </w:r>
          </w:p>
          <w:p w:rsidR="00355AC8" w:rsidRPr="00355AC8" w:rsidRDefault="00355AC8" w:rsidP="00E9522D">
            <w:pPr>
              <w:ind w:left="290" w:hanging="290"/>
              <w:rPr>
                <w:sz w:val="20"/>
                <w:szCs w:val="20"/>
              </w:rPr>
            </w:pPr>
            <w:r w:rsidRPr="00355AC8">
              <w:rPr>
                <w:sz w:val="20"/>
                <w:szCs w:val="20"/>
              </w:rPr>
              <w:t xml:space="preserve">c) Cechy dyskwalifikujące: smak gorzki, </w:t>
            </w:r>
            <w:proofErr w:type="gramStart"/>
            <w:r w:rsidRPr="00355AC8">
              <w:rPr>
                <w:sz w:val="20"/>
                <w:szCs w:val="20"/>
              </w:rPr>
              <w:t>kwaśny,  nieswoisty</w:t>
            </w:r>
            <w:proofErr w:type="gramEnd"/>
            <w:r w:rsidRPr="00355AC8">
              <w:rPr>
                <w:sz w:val="20"/>
                <w:szCs w:val="20"/>
              </w:rPr>
              <w:t xml:space="preserve">, </w:t>
            </w:r>
            <w:bookmarkEnd w:id="0"/>
            <w:r w:rsidRPr="00355AC8">
              <w:rPr>
                <w:sz w:val="20"/>
                <w:szCs w:val="20"/>
              </w:rPr>
              <w:t>objawy zwilgotnienia,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lastRenderedPageBreak/>
              <w:t>35</w:t>
            </w:r>
          </w:p>
        </w:tc>
        <w:tc>
          <w:tcPr>
            <w:tcW w:w="3780" w:type="dxa"/>
            <w:vAlign w:val="center"/>
          </w:tcPr>
          <w:p w:rsidR="00355AC8" w:rsidRDefault="00355AC8" w:rsidP="00E9522D">
            <w:pPr>
              <w:rPr>
                <w:rFonts w:eastAsia="Arial Unicode MS"/>
                <w:b/>
                <w:lang w:val="de-DE"/>
              </w:rPr>
            </w:pPr>
            <w:proofErr w:type="spellStart"/>
            <w:r w:rsidRPr="00AB678D">
              <w:rPr>
                <w:rFonts w:eastAsia="Arial Unicode MS"/>
                <w:b/>
                <w:lang w:val="de-DE"/>
              </w:rPr>
              <w:t>Mąka</w:t>
            </w:r>
            <w:proofErr w:type="spellEnd"/>
            <w:r w:rsidRPr="00AB678D">
              <w:rPr>
                <w:rFonts w:eastAsia="Arial Unicode MS"/>
                <w:b/>
                <w:lang w:val="de-DE"/>
              </w:rPr>
              <w:t xml:space="preserve"> </w:t>
            </w:r>
            <w:proofErr w:type="spellStart"/>
            <w:r w:rsidRPr="00AB678D">
              <w:rPr>
                <w:rFonts w:eastAsia="Arial Unicode MS"/>
                <w:b/>
                <w:lang w:val="de-DE"/>
              </w:rPr>
              <w:t>kukurydziana</w:t>
            </w:r>
            <w:proofErr w:type="spellEnd"/>
            <w:r>
              <w:rPr>
                <w:rFonts w:eastAsia="Arial Unicode MS"/>
                <w:b/>
                <w:lang w:val="de-DE"/>
              </w:rPr>
              <w:t xml:space="preserve"> </w:t>
            </w:r>
          </w:p>
          <w:p w:rsidR="00355AC8" w:rsidRPr="00AB678D" w:rsidRDefault="00355AC8" w:rsidP="00E9522D">
            <w:pPr>
              <w:rPr>
                <w:rFonts w:eastAsia="Arial Unicode MS"/>
                <w:b/>
                <w:lang w:val="de-DE"/>
              </w:rPr>
            </w:pPr>
            <w:proofErr w:type="gramStart"/>
            <w:r>
              <w:t>otrzymana</w:t>
            </w:r>
            <w:proofErr w:type="gramEnd"/>
            <w:r>
              <w:t xml:space="preserve"> jest przez zmielenie ziaren kukurydzy.</w:t>
            </w:r>
          </w:p>
        </w:tc>
        <w:tc>
          <w:tcPr>
            <w:tcW w:w="540" w:type="dxa"/>
            <w:textDirection w:val="btLr"/>
            <w:vAlign w:val="center"/>
          </w:tcPr>
          <w:p w:rsidR="00355AC8" w:rsidRPr="00DC222D" w:rsidRDefault="00355AC8" w:rsidP="00E9522D">
            <w:pPr>
              <w:ind w:left="113" w:right="113"/>
              <w:jc w:val="center"/>
            </w:pPr>
            <w:r>
              <w:t>15612210-6</w:t>
            </w:r>
          </w:p>
        </w:tc>
        <w:tc>
          <w:tcPr>
            <w:tcW w:w="900" w:type="dxa"/>
            <w:textDirection w:val="btLr"/>
            <w:vAlign w:val="center"/>
          </w:tcPr>
          <w:p w:rsidR="00355AC8" w:rsidRPr="00DC79DF" w:rsidRDefault="00355AC8" w:rsidP="00E9522D">
            <w:pPr>
              <w:jc w:val="center"/>
              <w:rPr>
                <w:i/>
              </w:rPr>
            </w:pPr>
            <w:r w:rsidRPr="00DC79DF">
              <w:rPr>
                <w:rStyle w:val="Uwydatnienie"/>
                <w:i w:val="0"/>
              </w:rPr>
              <w:t>PN-A-74205</w:t>
            </w:r>
          </w:p>
        </w:tc>
        <w:tc>
          <w:tcPr>
            <w:tcW w:w="5154" w:type="dxa"/>
            <w:vAlign w:val="center"/>
          </w:tcPr>
          <w:p w:rsidR="00355AC8" w:rsidRPr="00355AC8" w:rsidRDefault="00355AC8" w:rsidP="00E9522D">
            <w:pPr>
              <w:ind w:left="290" w:hanging="290"/>
              <w:rPr>
                <w:sz w:val="20"/>
                <w:szCs w:val="20"/>
              </w:rPr>
            </w:pPr>
            <w:r w:rsidRPr="00355AC8">
              <w:rPr>
                <w:sz w:val="20"/>
                <w:szCs w:val="20"/>
              </w:rPr>
              <w:t>a) Opakowania : jednostkowe torebka papierowa 0,5kg-1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barwa – żółta, cechy smakowe występują tylko w mące wadliwej.</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Cechy dyskwalifikujące: nieswoisty, objawy zwilgotnienia,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36</w:t>
            </w:r>
          </w:p>
        </w:tc>
        <w:tc>
          <w:tcPr>
            <w:tcW w:w="3780" w:type="dxa"/>
            <w:vAlign w:val="center"/>
          </w:tcPr>
          <w:p w:rsidR="00355AC8" w:rsidRDefault="00355AC8" w:rsidP="00E9522D">
            <w:r>
              <w:rPr>
                <w:b/>
                <w:bCs/>
              </w:rPr>
              <w:t>Mąka ziemniaczana</w:t>
            </w:r>
            <w:r>
              <w:t xml:space="preserve"> </w:t>
            </w:r>
          </w:p>
          <w:p w:rsidR="00355AC8" w:rsidRDefault="00355AC8" w:rsidP="00E9522D">
            <w:pPr>
              <w:rPr>
                <w:rFonts w:eastAsia="Arial Unicode MS"/>
                <w:b/>
                <w:bCs/>
              </w:rPr>
            </w:pPr>
            <w:proofErr w:type="gramStart"/>
            <w:r>
              <w:t>produkt</w:t>
            </w:r>
            <w:proofErr w:type="gramEnd"/>
            <w:r>
              <w:t xml:space="preserve"> otrzymany przez mechaniczne oddzielenie ziaren skrobi od pozostałych części składowych ziemniaka</w:t>
            </w:r>
          </w:p>
        </w:tc>
        <w:tc>
          <w:tcPr>
            <w:tcW w:w="540" w:type="dxa"/>
            <w:textDirection w:val="btLr"/>
            <w:vAlign w:val="center"/>
          </w:tcPr>
          <w:p w:rsidR="00355AC8" w:rsidRDefault="00355AC8" w:rsidP="00E9522D">
            <w:pPr>
              <w:ind w:left="113" w:right="113"/>
              <w:jc w:val="center"/>
              <w:rPr>
                <w:rFonts w:eastAsia="Arial Unicode MS"/>
              </w:rPr>
            </w:pPr>
            <w:r>
              <w:t>15313000 - 5</w:t>
            </w:r>
          </w:p>
        </w:tc>
        <w:tc>
          <w:tcPr>
            <w:tcW w:w="900" w:type="dxa"/>
            <w:textDirection w:val="btLr"/>
            <w:vAlign w:val="center"/>
          </w:tcPr>
          <w:p w:rsidR="00355AC8" w:rsidRDefault="00355AC8" w:rsidP="00E9522D">
            <w:pPr>
              <w:ind w:left="113" w:right="113"/>
              <w:jc w:val="center"/>
            </w:pPr>
            <w:r>
              <w:t>PN 93/A-74710</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500-1000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z krystalicznie lśniącym połyskiem, bez śladów obcych zapachów i posmaków.</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Cechy dyskwalifikujące: nieswoisty, objawy zwilgotnienia, obecność szkodników lub ich pozostałości</w:t>
            </w:r>
          </w:p>
        </w:tc>
      </w:tr>
      <w:tr w:rsidR="00355AC8" w:rsidTr="00E9522D">
        <w:tblPrEx>
          <w:tblCellMar>
            <w:top w:w="0" w:type="dxa"/>
            <w:bottom w:w="0" w:type="dxa"/>
          </w:tblCellMar>
        </w:tblPrEx>
        <w:trPr>
          <w:cantSplit/>
          <w:trHeight w:val="2653"/>
          <w:jc w:val="center"/>
        </w:trPr>
        <w:tc>
          <w:tcPr>
            <w:tcW w:w="477" w:type="dxa"/>
            <w:vAlign w:val="center"/>
          </w:tcPr>
          <w:p w:rsidR="00355AC8" w:rsidRDefault="00355AC8" w:rsidP="00E9522D">
            <w:pPr>
              <w:jc w:val="center"/>
            </w:pPr>
            <w:r>
              <w:t>37</w:t>
            </w:r>
          </w:p>
        </w:tc>
        <w:tc>
          <w:tcPr>
            <w:tcW w:w="3780" w:type="dxa"/>
            <w:vAlign w:val="center"/>
          </w:tcPr>
          <w:p w:rsidR="00355AC8" w:rsidRPr="00266F8D" w:rsidRDefault="00355AC8" w:rsidP="00266F8D">
            <w:pPr>
              <w:pStyle w:val="Nagwek4"/>
              <w:numPr>
                <w:ilvl w:val="0"/>
                <w:numId w:val="0"/>
              </w:numPr>
              <w:jc w:val="left"/>
              <w:rPr>
                <w:b/>
              </w:rPr>
            </w:pPr>
            <w:r w:rsidRPr="00266F8D">
              <w:rPr>
                <w:b/>
              </w:rPr>
              <w:t xml:space="preserve">Miód </w:t>
            </w:r>
          </w:p>
          <w:p w:rsidR="00355AC8" w:rsidRPr="00266F8D" w:rsidRDefault="00355AC8" w:rsidP="00266F8D">
            <w:pPr>
              <w:pStyle w:val="Nagwek4"/>
              <w:numPr>
                <w:ilvl w:val="0"/>
                <w:numId w:val="0"/>
              </w:numPr>
              <w:jc w:val="left"/>
              <w:rPr>
                <w:u w:val="none"/>
              </w:rPr>
            </w:pPr>
            <w:proofErr w:type="gramStart"/>
            <w:r w:rsidRPr="00266F8D">
              <w:rPr>
                <w:bCs/>
                <w:u w:val="none"/>
              </w:rPr>
              <w:t>produkt</w:t>
            </w:r>
            <w:proofErr w:type="gramEnd"/>
            <w:r w:rsidRPr="00266F8D">
              <w:rPr>
                <w:bCs/>
                <w:u w:val="none"/>
              </w:rPr>
              <w:t xml:space="preserve"> wytwarzany przez pszczoły z nektaru roślin, spadzi lub nektaru roślin i spadzi</w:t>
            </w:r>
          </w:p>
        </w:tc>
        <w:tc>
          <w:tcPr>
            <w:tcW w:w="540" w:type="dxa"/>
            <w:textDirection w:val="btLr"/>
            <w:vAlign w:val="center"/>
          </w:tcPr>
          <w:p w:rsidR="00355AC8" w:rsidRPr="003B6227" w:rsidRDefault="00355AC8" w:rsidP="00E9522D">
            <w:pPr>
              <w:ind w:left="113" w:right="113"/>
              <w:jc w:val="center"/>
            </w:pPr>
            <w:r w:rsidRPr="003B6227">
              <w:rPr>
                <w:rFonts w:eastAsia="Calibri"/>
                <w:szCs w:val="17"/>
              </w:rPr>
              <w:t>03142100-9</w:t>
            </w:r>
          </w:p>
        </w:tc>
        <w:tc>
          <w:tcPr>
            <w:tcW w:w="900" w:type="dxa"/>
            <w:textDirection w:val="btLr"/>
            <w:vAlign w:val="center"/>
          </w:tcPr>
          <w:p w:rsidR="00355AC8" w:rsidRPr="003B6227" w:rsidRDefault="00355AC8" w:rsidP="00E9522D">
            <w:pPr>
              <w:jc w:val="center"/>
            </w:pPr>
            <w:r w:rsidRPr="003B6227">
              <w:t>PN-88/A-77626</w:t>
            </w:r>
          </w:p>
        </w:tc>
        <w:tc>
          <w:tcPr>
            <w:tcW w:w="5154" w:type="dxa"/>
            <w:vAlign w:val="center"/>
          </w:tcPr>
          <w:p w:rsidR="00355AC8" w:rsidRPr="00355AC8" w:rsidRDefault="00355AC8" w:rsidP="00266F8D">
            <w:pPr>
              <w:ind w:left="290" w:hanging="290"/>
              <w:rPr>
                <w:sz w:val="20"/>
                <w:szCs w:val="20"/>
              </w:rPr>
            </w:pPr>
            <w:r w:rsidRPr="00355AC8">
              <w:rPr>
                <w:sz w:val="20"/>
                <w:szCs w:val="20"/>
              </w:rPr>
              <w:t xml:space="preserve">a)Opakowania : jednostkowe słoik 300-500g </w:t>
            </w:r>
            <w:proofErr w:type="gramStart"/>
            <w:r w:rsidRPr="00355AC8">
              <w:rPr>
                <w:sz w:val="20"/>
                <w:szCs w:val="20"/>
              </w:rPr>
              <w:t xml:space="preserve">zbiorcze:   </w:t>
            </w:r>
            <w:proofErr w:type="spellStart"/>
            <w:r w:rsidRPr="00355AC8">
              <w:rPr>
                <w:sz w:val="20"/>
                <w:szCs w:val="20"/>
              </w:rPr>
              <w:t>zgrzewy</w:t>
            </w:r>
            <w:proofErr w:type="spellEnd"/>
            <w:proofErr w:type="gramEnd"/>
            <w:r w:rsidRPr="00355AC8">
              <w:rPr>
                <w:sz w:val="20"/>
                <w:szCs w:val="20"/>
              </w:rPr>
              <w:t xml:space="preserve"> termokurczliwe        </w:t>
            </w:r>
          </w:p>
          <w:p w:rsidR="00355AC8" w:rsidRPr="00355AC8" w:rsidRDefault="00355AC8" w:rsidP="00266F8D">
            <w:pPr>
              <w:ind w:left="290" w:hanging="290"/>
              <w:rPr>
                <w:sz w:val="20"/>
                <w:szCs w:val="20"/>
              </w:rPr>
            </w:pPr>
            <w:r w:rsidRPr="00355AC8">
              <w:rPr>
                <w:sz w:val="20"/>
                <w:szCs w:val="20"/>
              </w:rPr>
              <w:t>b</w:t>
            </w:r>
            <w:proofErr w:type="gramStart"/>
            <w:r w:rsidRPr="00355AC8">
              <w:rPr>
                <w:sz w:val="20"/>
                <w:szCs w:val="20"/>
              </w:rPr>
              <w:t>)Wymagania</w:t>
            </w:r>
            <w:proofErr w:type="gramEnd"/>
            <w:r w:rsidRPr="00355AC8">
              <w:rPr>
                <w:sz w:val="20"/>
                <w:szCs w:val="20"/>
              </w:rPr>
              <w:t xml:space="preserve"> klasyfikacyjne: </w:t>
            </w:r>
          </w:p>
          <w:p w:rsidR="00355AC8" w:rsidRPr="00355AC8" w:rsidRDefault="00355AC8" w:rsidP="00266F8D">
            <w:pPr>
              <w:ind w:left="290" w:hanging="290"/>
              <w:rPr>
                <w:sz w:val="20"/>
                <w:szCs w:val="20"/>
              </w:rPr>
            </w:pPr>
            <w:proofErr w:type="gramStart"/>
            <w:r w:rsidRPr="00355AC8">
              <w:rPr>
                <w:sz w:val="20"/>
                <w:szCs w:val="20"/>
              </w:rPr>
              <w:t xml:space="preserve">Barwa : </w:t>
            </w:r>
            <w:proofErr w:type="gramEnd"/>
            <w:r w:rsidRPr="00355AC8">
              <w:rPr>
                <w:sz w:val="20"/>
                <w:szCs w:val="20"/>
              </w:rPr>
              <w:t>od prawie bezbarwnej do ciemnobrązowej</w:t>
            </w:r>
          </w:p>
          <w:p w:rsidR="00355AC8" w:rsidRPr="00355AC8" w:rsidRDefault="00355AC8" w:rsidP="00266F8D">
            <w:pPr>
              <w:ind w:left="290" w:hanging="290"/>
              <w:rPr>
                <w:sz w:val="20"/>
                <w:szCs w:val="20"/>
              </w:rPr>
            </w:pPr>
            <w:r w:rsidRPr="00355AC8">
              <w:rPr>
                <w:sz w:val="20"/>
                <w:szCs w:val="20"/>
              </w:rPr>
              <w:t>Konsystencja: płynna, lepka, częściowo lub całkowicie skrystalizowana</w:t>
            </w:r>
          </w:p>
          <w:p w:rsidR="00355AC8" w:rsidRPr="00355AC8" w:rsidRDefault="00355AC8" w:rsidP="00E9522D">
            <w:pPr>
              <w:rPr>
                <w:sz w:val="20"/>
                <w:szCs w:val="20"/>
              </w:rPr>
            </w:pP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38</w:t>
            </w:r>
          </w:p>
        </w:tc>
        <w:tc>
          <w:tcPr>
            <w:tcW w:w="3780" w:type="dxa"/>
            <w:vAlign w:val="center"/>
          </w:tcPr>
          <w:p w:rsidR="00355AC8" w:rsidRDefault="00355AC8" w:rsidP="00E9522D">
            <w:pPr>
              <w:rPr>
                <w:rFonts w:eastAsia="Arial Unicode MS"/>
                <w:b/>
                <w:bCs/>
              </w:rPr>
            </w:pPr>
            <w:r>
              <w:rPr>
                <w:b/>
                <w:bCs/>
              </w:rPr>
              <w:t xml:space="preserve">Musztarda </w:t>
            </w:r>
            <w:r>
              <w:t>przyprawa otrzymywana z jednego gatunku ziarna gorczycy, wody, soli, octu i składników smakowo-zapachowych.</w:t>
            </w:r>
          </w:p>
        </w:tc>
        <w:tc>
          <w:tcPr>
            <w:tcW w:w="540" w:type="dxa"/>
            <w:textDirection w:val="btLr"/>
            <w:vAlign w:val="center"/>
          </w:tcPr>
          <w:p w:rsidR="00355AC8" w:rsidRDefault="00355AC8" w:rsidP="00E9522D">
            <w:pPr>
              <w:ind w:left="113" w:right="113"/>
              <w:jc w:val="center"/>
              <w:rPr>
                <w:rFonts w:eastAsia="Arial Unicode MS"/>
              </w:rPr>
            </w:pPr>
            <w:r>
              <w:t>15871250 - 1</w:t>
            </w:r>
          </w:p>
        </w:tc>
        <w:tc>
          <w:tcPr>
            <w:tcW w:w="900" w:type="dxa"/>
            <w:textDirection w:val="btLr"/>
            <w:vAlign w:val="center"/>
          </w:tcPr>
          <w:p w:rsidR="00355AC8" w:rsidRDefault="00355AC8" w:rsidP="00E9522D">
            <w:pPr>
              <w:ind w:left="113" w:right="113"/>
              <w:jc w:val="center"/>
            </w:pPr>
            <w:r>
              <w:t>PN-A-86964</w:t>
            </w:r>
          </w:p>
        </w:tc>
        <w:tc>
          <w:tcPr>
            <w:tcW w:w="5154" w:type="dxa"/>
          </w:tcPr>
          <w:p w:rsidR="00355AC8" w:rsidRPr="00355AC8" w:rsidRDefault="00355AC8" w:rsidP="00E9522D">
            <w:pPr>
              <w:numPr>
                <w:ilvl w:val="0"/>
                <w:numId w:val="31"/>
              </w:numPr>
              <w:tabs>
                <w:tab w:val="clear" w:pos="720"/>
                <w:tab w:val="num" w:pos="290"/>
              </w:tabs>
              <w:ind w:left="290" w:hanging="290"/>
              <w:rPr>
                <w:sz w:val="20"/>
                <w:szCs w:val="20"/>
              </w:rPr>
            </w:pPr>
            <w:r w:rsidRPr="00355AC8">
              <w:rPr>
                <w:sz w:val="20"/>
                <w:szCs w:val="20"/>
              </w:rPr>
              <w:t xml:space="preserve">Opakowania : jednostkowe </w:t>
            </w:r>
            <w:proofErr w:type="gramStart"/>
            <w:r w:rsidRPr="00355AC8">
              <w:rPr>
                <w:sz w:val="20"/>
                <w:szCs w:val="20"/>
              </w:rPr>
              <w:t>słoik  lub</w:t>
            </w:r>
            <w:proofErr w:type="gramEnd"/>
            <w:r w:rsidRPr="00355AC8">
              <w:rPr>
                <w:sz w:val="20"/>
                <w:szCs w:val="20"/>
              </w:rPr>
              <w:t xml:space="preserve"> butelka plastykowa 150g 200g,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1"/>
              </w:numPr>
              <w:tabs>
                <w:tab w:val="clear" w:pos="720"/>
                <w:tab w:val="num" w:pos="290"/>
              </w:tabs>
              <w:ind w:left="290" w:hanging="290"/>
              <w:rPr>
                <w:sz w:val="20"/>
                <w:szCs w:val="20"/>
              </w:rPr>
            </w:pPr>
            <w:r w:rsidRPr="00355AC8">
              <w:rPr>
                <w:sz w:val="20"/>
                <w:szCs w:val="20"/>
              </w:rPr>
              <w:t xml:space="preserve">Wymagania </w:t>
            </w:r>
            <w:proofErr w:type="gramStart"/>
            <w:r w:rsidRPr="00355AC8">
              <w:rPr>
                <w:sz w:val="20"/>
                <w:szCs w:val="20"/>
              </w:rPr>
              <w:t>klasyfikacyjne:  struktura</w:t>
            </w:r>
            <w:proofErr w:type="gramEnd"/>
            <w:r w:rsidRPr="00355AC8">
              <w:rPr>
                <w:sz w:val="20"/>
                <w:szCs w:val="20"/>
              </w:rPr>
              <w:t xml:space="preserve"> - jednolita, kremowa, gęsta, smak i zapach – piekący, słonawy, właściwy dla musztardy z wyczuwalnym zapachem przypraw, gorczycy, zawartość soli nie więcej   niż 3-5%</w:t>
            </w:r>
          </w:p>
          <w:p w:rsidR="00355AC8" w:rsidRPr="00355AC8" w:rsidRDefault="00355AC8" w:rsidP="00E9522D">
            <w:pPr>
              <w:ind w:left="290" w:hanging="290"/>
              <w:rPr>
                <w:sz w:val="20"/>
                <w:szCs w:val="20"/>
              </w:rPr>
            </w:pPr>
            <w:r w:rsidRPr="00355AC8">
              <w:rPr>
                <w:sz w:val="20"/>
                <w:szCs w:val="20"/>
              </w:rPr>
              <w:t xml:space="preserve">c) Cechy </w:t>
            </w:r>
            <w:proofErr w:type="gramStart"/>
            <w:r w:rsidRPr="00355AC8">
              <w:rPr>
                <w:sz w:val="20"/>
                <w:szCs w:val="20"/>
              </w:rPr>
              <w:t>dyskwalifikujące:  rozhermetyzowanie</w:t>
            </w:r>
            <w:proofErr w:type="gramEnd"/>
            <w:r w:rsidRPr="00355AC8">
              <w:rPr>
                <w:sz w:val="20"/>
                <w:szCs w:val="20"/>
              </w:rPr>
              <w:t xml:space="preserve"> słoika (wypukłe wieczko), zmiana barwy, jej jednolitości   trwałe rozwarstwienie składników, objawy fermentacji psucia, zaniżona zawartość masy suchej</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39</w:t>
            </w:r>
          </w:p>
        </w:tc>
        <w:tc>
          <w:tcPr>
            <w:tcW w:w="3780" w:type="dxa"/>
            <w:vAlign w:val="center"/>
          </w:tcPr>
          <w:p w:rsidR="00355AC8" w:rsidRPr="00266F8D" w:rsidRDefault="00355AC8" w:rsidP="00266F8D">
            <w:pPr>
              <w:pStyle w:val="Nagwek4"/>
              <w:numPr>
                <w:ilvl w:val="0"/>
                <w:numId w:val="0"/>
              </w:numPr>
              <w:jc w:val="left"/>
              <w:rPr>
                <w:b/>
              </w:rPr>
            </w:pPr>
            <w:r w:rsidRPr="00266F8D">
              <w:rPr>
                <w:b/>
              </w:rPr>
              <w:t>Ocet</w:t>
            </w:r>
          </w:p>
          <w:p w:rsidR="00355AC8" w:rsidRDefault="00355AC8" w:rsidP="00E9522D">
            <w:pPr>
              <w:rPr>
                <w:rFonts w:eastAsia="Arial Unicode MS"/>
              </w:rPr>
            </w:pPr>
            <w:r>
              <w:t xml:space="preserve"> </w:t>
            </w:r>
            <w:proofErr w:type="gramStart"/>
            <w:r>
              <w:t>spirytusowy</w:t>
            </w:r>
            <w:proofErr w:type="gramEnd"/>
            <w:r>
              <w:t xml:space="preserve"> rektyfikowany 10% wyprodukowany z przedestylowanego alkoholu pochodzenia rolniczego</w:t>
            </w:r>
          </w:p>
        </w:tc>
        <w:tc>
          <w:tcPr>
            <w:tcW w:w="540" w:type="dxa"/>
            <w:textDirection w:val="btLr"/>
            <w:vAlign w:val="center"/>
          </w:tcPr>
          <w:p w:rsidR="00355AC8" w:rsidRDefault="00355AC8" w:rsidP="00E9522D">
            <w:pPr>
              <w:ind w:left="113" w:right="113"/>
              <w:jc w:val="center"/>
              <w:rPr>
                <w:rFonts w:eastAsia="Arial Unicode MS"/>
              </w:rPr>
            </w:pPr>
            <w:r>
              <w:t>15871100 - 5</w:t>
            </w:r>
          </w:p>
        </w:tc>
        <w:tc>
          <w:tcPr>
            <w:tcW w:w="900" w:type="dxa"/>
            <w:textDirection w:val="btLr"/>
            <w:vAlign w:val="center"/>
          </w:tcPr>
          <w:p w:rsidR="00355AC8" w:rsidRDefault="00355AC8" w:rsidP="00E9522D">
            <w:pPr>
              <w:ind w:left="113" w:right="113"/>
              <w:jc w:val="center"/>
            </w:pPr>
            <w:r>
              <w:t>PN-A-79733</w:t>
            </w:r>
          </w:p>
        </w:tc>
        <w:tc>
          <w:tcPr>
            <w:tcW w:w="5154" w:type="dxa"/>
          </w:tcPr>
          <w:p w:rsidR="00355AC8" w:rsidRPr="00355AC8" w:rsidRDefault="00355AC8" w:rsidP="00E9522D">
            <w:pPr>
              <w:ind w:left="290" w:hanging="290"/>
              <w:rPr>
                <w:sz w:val="20"/>
                <w:szCs w:val="20"/>
              </w:rPr>
            </w:pPr>
            <w:r w:rsidRPr="00355AC8">
              <w:rPr>
                <w:sz w:val="20"/>
                <w:szCs w:val="20"/>
              </w:rPr>
              <w:t>a) Opakowania : jednostkowe butelka plastykowa 500-1000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Wymagania klasyfikacyjne; ocet spirytusowy rektyfikowany 10%, wyprodukowany z przedestylowanego alkoholu pochodzenia roślinnego</w:t>
            </w:r>
          </w:p>
          <w:p w:rsidR="00355AC8" w:rsidRPr="00355AC8" w:rsidRDefault="00355AC8" w:rsidP="00E9522D">
            <w:pPr>
              <w:ind w:left="290" w:hanging="290"/>
              <w:rPr>
                <w:sz w:val="20"/>
                <w:szCs w:val="20"/>
              </w:rPr>
            </w:pPr>
            <w:proofErr w:type="gramStart"/>
            <w:r w:rsidRPr="00355AC8">
              <w:rPr>
                <w:sz w:val="20"/>
                <w:szCs w:val="20"/>
              </w:rPr>
              <w:t>c)  Cechy</w:t>
            </w:r>
            <w:proofErr w:type="gramEnd"/>
            <w:r w:rsidRPr="00355AC8">
              <w:rPr>
                <w:sz w:val="20"/>
                <w:szCs w:val="20"/>
              </w:rPr>
              <w:t xml:space="preserve"> dyskwalifikujące: zanieczyszczenia mechaniczne.</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40</w:t>
            </w:r>
          </w:p>
        </w:tc>
        <w:tc>
          <w:tcPr>
            <w:tcW w:w="3780" w:type="dxa"/>
            <w:vAlign w:val="center"/>
          </w:tcPr>
          <w:p w:rsidR="00355AC8" w:rsidRDefault="00355AC8" w:rsidP="00E9522D">
            <w:pPr>
              <w:rPr>
                <w:rFonts w:eastAsia="Arial Unicode MS"/>
                <w:b/>
                <w:bCs/>
              </w:rPr>
            </w:pPr>
            <w:r>
              <w:rPr>
                <w:b/>
                <w:bCs/>
              </w:rPr>
              <w:t xml:space="preserve">Ogórek konserwowe całe </w:t>
            </w:r>
            <w:r>
              <w:t>produkt otrzymywany ze świeżych ogórków przypraw aromatyczno - smakowych, zalanych zalewą octową z dodatkiem soli i cukru, utrwalony przez pasteryzację w opakowaniu hermetycznie zamkniętym.</w:t>
            </w:r>
          </w:p>
        </w:tc>
        <w:tc>
          <w:tcPr>
            <w:tcW w:w="540" w:type="dxa"/>
            <w:textDirection w:val="btLr"/>
            <w:vAlign w:val="center"/>
          </w:tcPr>
          <w:p w:rsidR="00355AC8" w:rsidRDefault="00355AC8" w:rsidP="00E9522D">
            <w:pPr>
              <w:ind w:left="113" w:right="113"/>
              <w:jc w:val="center"/>
              <w:rPr>
                <w:rFonts w:eastAsia="Arial Unicode MS"/>
              </w:rPr>
            </w:pPr>
            <w:r>
              <w:t>15331500 - 2</w:t>
            </w:r>
          </w:p>
        </w:tc>
        <w:tc>
          <w:tcPr>
            <w:tcW w:w="900" w:type="dxa"/>
            <w:textDirection w:val="btLr"/>
            <w:vAlign w:val="center"/>
          </w:tcPr>
          <w:p w:rsidR="00355AC8" w:rsidRDefault="00355AC8" w:rsidP="00E9522D">
            <w:pPr>
              <w:ind w:left="113" w:right="113"/>
              <w:jc w:val="center"/>
            </w:pPr>
            <w:r>
              <w:t>PN-A-77801</w:t>
            </w:r>
          </w:p>
        </w:tc>
        <w:tc>
          <w:tcPr>
            <w:tcW w:w="5154" w:type="dxa"/>
          </w:tcPr>
          <w:p w:rsidR="00355AC8" w:rsidRPr="00355AC8" w:rsidRDefault="00355AC8" w:rsidP="00E9522D">
            <w:pPr>
              <w:numPr>
                <w:ilvl w:val="0"/>
                <w:numId w:val="35"/>
              </w:numPr>
              <w:tabs>
                <w:tab w:val="clear" w:pos="720"/>
                <w:tab w:val="num" w:pos="290"/>
              </w:tabs>
              <w:ind w:left="290" w:hanging="290"/>
              <w:rPr>
                <w:sz w:val="20"/>
                <w:szCs w:val="20"/>
              </w:rPr>
            </w:pPr>
            <w:r w:rsidRPr="00355AC8">
              <w:rPr>
                <w:sz w:val="20"/>
                <w:szCs w:val="20"/>
              </w:rPr>
              <w:t>Opakowania : jednostkowe słoik 900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numPr>
                <w:ilvl w:val="0"/>
                <w:numId w:val="35"/>
              </w:numPr>
              <w:tabs>
                <w:tab w:val="clear" w:pos="720"/>
                <w:tab w:val="num" w:pos="290"/>
              </w:tabs>
              <w:ind w:left="290" w:hanging="290"/>
              <w:rPr>
                <w:sz w:val="20"/>
                <w:szCs w:val="20"/>
              </w:rPr>
            </w:pPr>
            <w:r w:rsidRPr="00355AC8">
              <w:rPr>
                <w:sz w:val="20"/>
                <w:szCs w:val="20"/>
              </w:rPr>
              <w:t>Wymagania klasyfikacyjne: smak słodko – kwaśny, zawartość soli kuchennej nie więcej niż</w:t>
            </w:r>
            <w:proofErr w:type="gramStart"/>
            <w:r w:rsidRPr="00355AC8">
              <w:rPr>
                <w:sz w:val="20"/>
                <w:szCs w:val="20"/>
              </w:rPr>
              <w:t xml:space="preserve"> 1,5% wagi</w:t>
            </w:r>
            <w:proofErr w:type="gramEnd"/>
            <w:r w:rsidRPr="00355AC8">
              <w:rPr>
                <w:sz w:val="20"/>
                <w:szCs w:val="20"/>
              </w:rPr>
              <w:t>.</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smak mocno słony stęchły, uszkodzenia mechaniczne, zabrudzenia, nadmierna miękkość, rozhermetyzowanie słoika (wypukłe wieczko)</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41</w:t>
            </w:r>
          </w:p>
        </w:tc>
        <w:tc>
          <w:tcPr>
            <w:tcW w:w="3780" w:type="dxa"/>
            <w:vAlign w:val="center"/>
          </w:tcPr>
          <w:p w:rsidR="00355AC8" w:rsidRDefault="00355AC8" w:rsidP="00E9522D">
            <w:pPr>
              <w:rPr>
                <w:rFonts w:eastAsia="Arial Unicode MS"/>
              </w:rPr>
            </w:pPr>
            <w:proofErr w:type="gramStart"/>
            <w:r>
              <w:rPr>
                <w:b/>
                <w:bCs/>
              </w:rPr>
              <w:t>Olej  uniwersalny</w:t>
            </w:r>
            <w:proofErr w:type="gramEnd"/>
            <w:r>
              <w:rPr>
                <w:b/>
                <w:bCs/>
              </w:rPr>
              <w:t xml:space="preserve"> </w:t>
            </w:r>
            <w:r>
              <w:t>produkt otrzymywany z  oleju rzepakowego , który został poddany procesom rafinacyjnym</w:t>
            </w:r>
          </w:p>
        </w:tc>
        <w:tc>
          <w:tcPr>
            <w:tcW w:w="540" w:type="dxa"/>
            <w:textDirection w:val="btLr"/>
            <w:vAlign w:val="center"/>
          </w:tcPr>
          <w:p w:rsidR="00355AC8" w:rsidRDefault="00355AC8" w:rsidP="00E9522D">
            <w:pPr>
              <w:ind w:left="113" w:right="113"/>
              <w:jc w:val="center"/>
              <w:rPr>
                <w:rFonts w:eastAsia="Arial Unicode MS"/>
              </w:rPr>
            </w:pPr>
            <w:r>
              <w:t>15411200 - 4</w:t>
            </w:r>
          </w:p>
        </w:tc>
        <w:tc>
          <w:tcPr>
            <w:tcW w:w="900" w:type="dxa"/>
            <w:textDirection w:val="btLr"/>
            <w:vAlign w:val="center"/>
          </w:tcPr>
          <w:p w:rsidR="00355AC8" w:rsidRDefault="00355AC8" w:rsidP="00E9522D">
            <w:pPr>
              <w:ind w:left="113" w:right="113"/>
              <w:jc w:val="center"/>
            </w:pPr>
            <w:r>
              <w:t>PN-A -86908</w:t>
            </w:r>
          </w:p>
        </w:tc>
        <w:tc>
          <w:tcPr>
            <w:tcW w:w="5154" w:type="dxa"/>
          </w:tcPr>
          <w:p w:rsidR="00355AC8" w:rsidRPr="00355AC8" w:rsidRDefault="00355AC8" w:rsidP="00E9522D">
            <w:pPr>
              <w:ind w:left="290" w:hanging="290"/>
              <w:rPr>
                <w:sz w:val="20"/>
                <w:szCs w:val="20"/>
              </w:rPr>
            </w:pPr>
            <w:r w:rsidRPr="00355AC8">
              <w:rPr>
                <w:sz w:val="20"/>
                <w:szCs w:val="20"/>
              </w:rPr>
              <w:t xml:space="preserve">a) </w:t>
            </w:r>
            <w:proofErr w:type="gramStart"/>
            <w:r w:rsidRPr="00355AC8">
              <w:rPr>
                <w:sz w:val="20"/>
                <w:szCs w:val="20"/>
              </w:rPr>
              <w:t xml:space="preserve">Opakowania : </w:t>
            </w:r>
            <w:proofErr w:type="gramEnd"/>
            <w:r w:rsidRPr="00355AC8">
              <w:rPr>
                <w:sz w:val="20"/>
                <w:szCs w:val="20"/>
              </w:rPr>
              <w:t xml:space="preserve">jednostkowe butelka plastykowa 1L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olej o obniżonej zawartości kwasu </w:t>
            </w:r>
            <w:proofErr w:type="spellStart"/>
            <w:r w:rsidRPr="00355AC8">
              <w:rPr>
                <w:sz w:val="20"/>
                <w:szCs w:val="20"/>
              </w:rPr>
              <w:t>erukowego</w:t>
            </w:r>
            <w:proofErr w:type="spellEnd"/>
            <w:r w:rsidRPr="00355AC8">
              <w:rPr>
                <w:sz w:val="20"/>
                <w:szCs w:val="20"/>
              </w:rPr>
              <w:t xml:space="preserve"> nie więcej niż 8%, rafinowany, konsystencja w temp.20</w:t>
            </w:r>
            <w:r w:rsidRPr="00355AC8">
              <w:rPr>
                <w:sz w:val="20"/>
                <w:szCs w:val="20"/>
                <w:vertAlign w:val="superscript"/>
              </w:rPr>
              <w:t>0</w:t>
            </w:r>
            <w:r w:rsidRPr="00355AC8">
              <w:rPr>
                <w:sz w:val="20"/>
                <w:szCs w:val="20"/>
              </w:rPr>
              <w:t xml:space="preserve">C – płynna, przejrzysty, klarowny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mętny, uszkodzone opakowanie.</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lastRenderedPageBreak/>
              <w:t>42</w:t>
            </w:r>
          </w:p>
        </w:tc>
        <w:tc>
          <w:tcPr>
            <w:tcW w:w="3780" w:type="dxa"/>
            <w:vAlign w:val="center"/>
          </w:tcPr>
          <w:p w:rsidR="00355AC8" w:rsidRDefault="00355AC8" w:rsidP="00E9522D">
            <w:pPr>
              <w:rPr>
                <w:rFonts w:eastAsia="Arial Unicode MS"/>
              </w:rPr>
            </w:pPr>
            <w:r>
              <w:rPr>
                <w:b/>
                <w:bCs/>
              </w:rPr>
              <w:t xml:space="preserve">Papryka marynowana </w:t>
            </w:r>
            <w:r>
              <w:t>p</w:t>
            </w:r>
            <w:r>
              <w:rPr>
                <w:rFonts w:eastAsia="Arial Unicode MS"/>
              </w:rPr>
              <w:t xml:space="preserve">rodukt otrzymywany z papryki świeżej </w:t>
            </w:r>
            <w:proofErr w:type="gramStart"/>
            <w:r>
              <w:rPr>
                <w:rFonts w:eastAsia="Arial Unicode MS"/>
              </w:rPr>
              <w:t xml:space="preserve">półsłodkiej , </w:t>
            </w:r>
            <w:proofErr w:type="gramEnd"/>
            <w:r>
              <w:rPr>
                <w:rFonts w:eastAsia="Arial Unicode MS"/>
              </w:rPr>
              <w:t>słodkiej, pozbawionej gniazd nasiennych i innych części niejadalnych w zalewie octowej z dodatkiem soli, cukru, olejów jadalnych oraz roślinnych przypraw aromatyczno- smakowych i poddanych procesowi pasteryzacji.</w:t>
            </w:r>
          </w:p>
        </w:tc>
        <w:tc>
          <w:tcPr>
            <w:tcW w:w="540" w:type="dxa"/>
            <w:textDirection w:val="btLr"/>
            <w:vAlign w:val="center"/>
          </w:tcPr>
          <w:p w:rsidR="00355AC8" w:rsidRDefault="00355AC8" w:rsidP="00E9522D">
            <w:pPr>
              <w:ind w:left="113" w:right="113"/>
              <w:jc w:val="center"/>
              <w:rPr>
                <w:rFonts w:eastAsia="Arial Unicode MS"/>
              </w:rPr>
            </w:pPr>
            <w:r>
              <w:t>15331500 - 2</w:t>
            </w:r>
          </w:p>
        </w:tc>
        <w:tc>
          <w:tcPr>
            <w:tcW w:w="900" w:type="dxa"/>
            <w:textDirection w:val="btLr"/>
            <w:vAlign w:val="center"/>
          </w:tcPr>
          <w:p w:rsidR="00355AC8" w:rsidRDefault="00355AC8" w:rsidP="00E9522D">
            <w:pPr>
              <w:ind w:left="113" w:right="113"/>
              <w:jc w:val="center"/>
            </w:pPr>
            <w:r>
              <w:t>PN-V-74016</w:t>
            </w:r>
          </w:p>
        </w:tc>
        <w:tc>
          <w:tcPr>
            <w:tcW w:w="5154" w:type="dxa"/>
          </w:tcPr>
          <w:p w:rsidR="00355AC8" w:rsidRPr="00355AC8" w:rsidRDefault="00355AC8" w:rsidP="00E9522D">
            <w:pPr>
              <w:ind w:left="290" w:hanging="290"/>
              <w:rPr>
                <w:sz w:val="20"/>
                <w:szCs w:val="20"/>
              </w:rPr>
            </w:pPr>
            <w:r w:rsidRPr="00355AC8">
              <w:rPr>
                <w:sz w:val="20"/>
                <w:szCs w:val="20"/>
              </w:rPr>
              <w:t>a) Opakowania : jednostkowe słoik 900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papryka jędrna lekko </w:t>
            </w:r>
            <w:proofErr w:type="spellStart"/>
            <w:r w:rsidRPr="00355AC8">
              <w:rPr>
                <w:sz w:val="20"/>
                <w:szCs w:val="20"/>
              </w:rPr>
              <w:t>mięka</w:t>
            </w:r>
            <w:proofErr w:type="spellEnd"/>
            <w:r w:rsidRPr="00355AC8">
              <w:rPr>
                <w:sz w:val="20"/>
                <w:szCs w:val="20"/>
              </w:rPr>
              <w:t xml:space="preserve"> smak słodko kwaśny złagodzony olejem, zawartość soli kuchennej nie więcej niż 1, % wagi.</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smak mocno słony stęchły, uszkodzenia mechaniczne, zabrudzenia, nadmierna miękkość, rozhermetyzowanie słoika (wypukłe wieczko)</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43</w:t>
            </w:r>
          </w:p>
        </w:tc>
        <w:tc>
          <w:tcPr>
            <w:tcW w:w="3780" w:type="dxa"/>
            <w:vAlign w:val="center"/>
          </w:tcPr>
          <w:p w:rsidR="00355AC8" w:rsidRPr="00266F8D" w:rsidRDefault="00355AC8" w:rsidP="00266F8D">
            <w:pPr>
              <w:pStyle w:val="Nagwek4"/>
              <w:numPr>
                <w:ilvl w:val="0"/>
                <w:numId w:val="0"/>
              </w:numPr>
              <w:jc w:val="left"/>
              <w:rPr>
                <w:rFonts w:eastAsia="Arial Unicode MS"/>
                <w:b/>
              </w:rPr>
            </w:pPr>
            <w:r w:rsidRPr="00266F8D">
              <w:rPr>
                <w:b/>
              </w:rPr>
              <w:t>Papryka mielona słodka</w:t>
            </w:r>
          </w:p>
        </w:tc>
        <w:tc>
          <w:tcPr>
            <w:tcW w:w="540" w:type="dxa"/>
            <w:textDirection w:val="btLr"/>
            <w:vAlign w:val="center"/>
          </w:tcPr>
          <w:p w:rsidR="00355AC8" w:rsidRDefault="00355AC8" w:rsidP="00E9522D">
            <w:pPr>
              <w:ind w:left="113" w:right="113"/>
              <w:jc w:val="center"/>
              <w:rPr>
                <w:rFonts w:eastAsia="Arial Unicode MS"/>
              </w:rPr>
            </w:pPr>
            <w:r>
              <w:t>15872300 - 4</w:t>
            </w:r>
          </w:p>
        </w:tc>
        <w:tc>
          <w:tcPr>
            <w:tcW w:w="900" w:type="dxa"/>
            <w:textDirection w:val="btLr"/>
            <w:vAlign w:val="center"/>
          </w:tcPr>
          <w:p w:rsidR="00355AC8" w:rsidRDefault="00355AC8" w:rsidP="00E9522D">
            <w:pPr>
              <w:ind w:left="113" w:right="113"/>
              <w:jc w:val="center"/>
            </w:pPr>
            <w:r>
              <w:t>PN-A-86955:1997</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b) Wymagania klasyfikacyjne: struktura i konsystencja – sypka, barwa niejednolita, właściwa użytym składnikom, zawartość- wody nie więcej niż 11%, nie więcej niż</w:t>
            </w:r>
            <w:proofErr w:type="gramStart"/>
            <w:r w:rsidRPr="00355AC8">
              <w:rPr>
                <w:sz w:val="20"/>
                <w:szCs w:val="20"/>
              </w:rPr>
              <w:t xml:space="preserve"> 0,5% popiołu</w:t>
            </w:r>
            <w:proofErr w:type="gramEnd"/>
            <w:r w:rsidRPr="00355AC8">
              <w:rPr>
                <w:sz w:val="20"/>
                <w:szCs w:val="20"/>
              </w:rPr>
              <w:t xml:space="preserve"> nierozpuszczalnego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 konsystencja - zbrylona</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44</w:t>
            </w:r>
          </w:p>
        </w:tc>
        <w:tc>
          <w:tcPr>
            <w:tcW w:w="3780" w:type="dxa"/>
            <w:vAlign w:val="center"/>
          </w:tcPr>
          <w:p w:rsidR="00355AC8" w:rsidRPr="00266F8D" w:rsidRDefault="00355AC8" w:rsidP="00266F8D">
            <w:pPr>
              <w:pStyle w:val="Nagwek4"/>
              <w:numPr>
                <w:ilvl w:val="0"/>
                <w:numId w:val="0"/>
              </w:numPr>
              <w:jc w:val="left"/>
              <w:rPr>
                <w:b/>
              </w:rPr>
            </w:pPr>
            <w:proofErr w:type="gramStart"/>
            <w:r w:rsidRPr="00266F8D">
              <w:rPr>
                <w:b/>
              </w:rPr>
              <w:t>Pieprz</w:t>
            </w:r>
            <w:proofErr w:type="gramEnd"/>
            <w:r w:rsidRPr="00266F8D">
              <w:rPr>
                <w:b/>
              </w:rPr>
              <w:t xml:space="preserve"> </w:t>
            </w:r>
            <w:proofErr w:type="spellStart"/>
            <w:r w:rsidRPr="00266F8D">
              <w:rPr>
                <w:b/>
              </w:rPr>
              <w:t>czarny</w:t>
            </w:r>
            <w:proofErr w:type="spellEnd"/>
            <w:r w:rsidRPr="00266F8D">
              <w:rPr>
                <w:b/>
              </w:rPr>
              <w:t xml:space="preserve"> mielony</w:t>
            </w:r>
          </w:p>
          <w:p w:rsidR="00355AC8" w:rsidRDefault="00355AC8" w:rsidP="00E9522D">
            <w:pPr>
              <w:rPr>
                <w:rFonts w:eastAsia="Arial Unicode MS"/>
                <w:b/>
                <w:bCs/>
              </w:rPr>
            </w:pPr>
            <w:r>
              <w:t xml:space="preserve">przyprawa </w:t>
            </w:r>
            <w:proofErr w:type="gramStart"/>
            <w:r>
              <w:t>sporządzona  z</w:t>
            </w:r>
            <w:proofErr w:type="gramEnd"/>
            <w:r>
              <w:t xml:space="preserve"> owoców pieprzu czarnego</w:t>
            </w:r>
          </w:p>
        </w:tc>
        <w:tc>
          <w:tcPr>
            <w:tcW w:w="540" w:type="dxa"/>
            <w:textDirection w:val="btLr"/>
            <w:vAlign w:val="center"/>
          </w:tcPr>
          <w:p w:rsidR="00355AC8" w:rsidRDefault="00355AC8" w:rsidP="00E9522D">
            <w:pPr>
              <w:ind w:left="113" w:right="113"/>
              <w:jc w:val="center"/>
              <w:rPr>
                <w:rFonts w:eastAsia="Arial Unicode MS"/>
              </w:rPr>
            </w:pPr>
            <w:r>
              <w:t>15872100 - 2</w:t>
            </w:r>
          </w:p>
        </w:tc>
        <w:tc>
          <w:tcPr>
            <w:tcW w:w="900" w:type="dxa"/>
            <w:textDirection w:val="btLr"/>
            <w:vAlign w:val="center"/>
          </w:tcPr>
          <w:p w:rsidR="00355AC8" w:rsidRDefault="00355AC8" w:rsidP="00E9522D">
            <w:pPr>
              <w:ind w:left="113" w:right="113"/>
              <w:jc w:val="center"/>
            </w:pPr>
            <w:r>
              <w:t>PN-A-869645</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20g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 sypka, proszek o ciemnoszarym kolorze, smak- palący </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Cechy dyskwalifikujące: zwilgocenie, zwietrzały</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45</w:t>
            </w:r>
          </w:p>
        </w:tc>
        <w:tc>
          <w:tcPr>
            <w:tcW w:w="3780" w:type="dxa"/>
            <w:vAlign w:val="center"/>
          </w:tcPr>
          <w:p w:rsidR="00355AC8" w:rsidRDefault="00355AC8" w:rsidP="00E9522D">
            <w:pPr>
              <w:rPr>
                <w:rFonts w:eastAsia="Arial Unicode MS"/>
                <w:b/>
                <w:bCs/>
              </w:rPr>
            </w:pPr>
            <w:r>
              <w:rPr>
                <w:b/>
                <w:bCs/>
              </w:rPr>
              <w:t xml:space="preserve">Pieprz ziołowy </w:t>
            </w:r>
            <w:proofErr w:type="gramStart"/>
            <w:r>
              <w:t>produkt w którego</w:t>
            </w:r>
            <w:proofErr w:type="gramEnd"/>
            <w:r>
              <w:t xml:space="preserve"> skład wchodzi sproszkowana kolendra, gorczyca biała, kminek, pieprz turecki, cząber, bazylia, majeranek</w:t>
            </w:r>
          </w:p>
        </w:tc>
        <w:tc>
          <w:tcPr>
            <w:tcW w:w="540" w:type="dxa"/>
            <w:textDirection w:val="btLr"/>
            <w:vAlign w:val="center"/>
          </w:tcPr>
          <w:p w:rsidR="00355AC8" w:rsidRDefault="00355AC8" w:rsidP="00E9522D">
            <w:pPr>
              <w:ind w:left="113" w:right="113"/>
              <w:jc w:val="center"/>
              <w:rPr>
                <w:rFonts w:eastAsia="Arial Unicode MS"/>
              </w:rPr>
            </w:pPr>
            <w:r>
              <w:t>15872300 - 4</w:t>
            </w:r>
          </w:p>
        </w:tc>
        <w:tc>
          <w:tcPr>
            <w:tcW w:w="900" w:type="dxa"/>
            <w:textDirection w:val="btLr"/>
            <w:vAlign w:val="center"/>
          </w:tcPr>
          <w:p w:rsidR="00355AC8" w:rsidRDefault="00355AC8" w:rsidP="00E9522D">
            <w:pPr>
              <w:ind w:left="113" w:right="113"/>
              <w:jc w:val="center"/>
            </w:pPr>
            <w:r>
              <w:t>PN-A-86952-1997</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b) Wymagania klasyfikacyjne: struktura i konsystencja – sypka, barwa niejednolita, właściwa użytym składnikom, zawartość- wody nie więcej niż 11%, nie więcej niż</w:t>
            </w:r>
            <w:proofErr w:type="gramStart"/>
            <w:r w:rsidRPr="00355AC8">
              <w:rPr>
                <w:sz w:val="20"/>
                <w:szCs w:val="20"/>
              </w:rPr>
              <w:t xml:space="preserve"> 0,5% popiołu</w:t>
            </w:r>
            <w:proofErr w:type="gramEnd"/>
            <w:r w:rsidRPr="00355AC8">
              <w:rPr>
                <w:sz w:val="20"/>
                <w:szCs w:val="20"/>
              </w:rPr>
              <w:t xml:space="preserve"> nierozpuszczalnego </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 konsystencja - zbrylona</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46</w:t>
            </w:r>
          </w:p>
        </w:tc>
        <w:tc>
          <w:tcPr>
            <w:tcW w:w="3780" w:type="dxa"/>
            <w:vAlign w:val="center"/>
          </w:tcPr>
          <w:p w:rsidR="00355AC8" w:rsidRDefault="00355AC8" w:rsidP="00E9522D">
            <w:pPr>
              <w:rPr>
                <w:b/>
                <w:bCs/>
              </w:rPr>
            </w:pPr>
            <w:r>
              <w:rPr>
                <w:b/>
                <w:bCs/>
              </w:rPr>
              <w:t xml:space="preserve">Płatki owsiane </w:t>
            </w:r>
          </w:p>
          <w:p w:rsidR="00355AC8" w:rsidRDefault="00355AC8" w:rsidP="00E9522D">
            <w:pPr>
              <w:rPr>
                <w:rFonts w:eastAsia="Arial Unicode MS"/>
              </w:rPr>
            </w:pPr>
            <w:proofErr w:type="gramStart"/>
            <w:r>
              <w:t>produkt  otrzymany</w:t>
            </w:r>
            <w:proofErr w:type="gramEnd"/>
            <w:r>
              <w:t xml:space="preserve"> poprzez zgniecenie na walcach całego obłuszczonego  ziarna owsa i poddanie go obróbce hydrotermicznej</w:t>
            </w:r>
          </w:p>
        </w:tc>
        <w:tc>
          <w:tcPr>
            <w:tcW w:w="540" w:type="dxa"/>
            <w:textDirection w:val="btLr"/>
            <w:vAlign w:val="center"/>
          </w:tcPr>
          <w:p w:rsidR="00355AC8" w:rsidRDefault="00355AC8" w:rsidP="00E9522D">
            <w:pPr>
              <w:ind w:left="113" w:right="113"/>
              <w:jc w:val="center"/>
              <w:rPr>
                <w:rFonts w:eastAsia="Arial Unicode MS"/>
              </w:rPr>
            </w:pPr>
            <w:r>
              <w:t>15613380 - 5</w:t>
            </w:r>
          </w:p>
        </w:tc>
        <w:tc>
          <w:tcPr>
            <w:tcW w:w="900" w:type="dxa"/>
            <w:textDirection w:val="btLr"/>
            <w:vAlign w:val="center"/>
          </w:tcPr>
          <w:p w:rsidR="00355AC8" w:rsidRDefault="00355AC8" w:rsidP="00E9522D">
            <w:pPr>
              <w:ind w:left="113" w:right="113"/>
              <w:jc w:val="center"/>
            </w:pPr>
            <w:r>
              <w:t>PN-82/A 74037</w:t>
            </w:r>
          </w:p>
        </w:tc>
        <w:tc>
          <w:tcPr>
            <w:tcW w:w="5154" w:type="dxa"/>
          </w:tcPr>
          <w:p w:rsidR="00355AC8" w:rsidRPr="00355AC8" w:rsidRDefault="00355AC8" w:rsidP="00E9522D">
            <w:pPr>
              <w:ind w:left="290" w:hanging="290"/>
              <w:rPr>
                <w:sz w:val="20"/>
                <w:szCs w:val="20"/>
              </w:rPr>
            </w:pPr>
            <w:bookmarkStart w:id="1" w:name="OLE_LINK3"/>
            <w:r w:rsidRPr="00355AC8">
              <w:rPr>
                <w:sz w:val="20"/>
                <w:szCs w:val="20"/>
              </w:rPr>
              <w:t>a) Opakowania : jednostkowe torebka papierowa 500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w:t>
            </w:r>
            <w:proofErr w:type="spellStart"/>
            <w:r w:rsidRPr="00355AC8">
              <w:rPr>
                <w:sz w:val="20"/>
                <w:szCs w:val="20"/>
              </w:rPr>
              <w:t>szarawobiaława</w:t>
            </w:r>
            <w:proofErr w:type="spellEnd"/>
            <w:r w:rsidRPr="00355AC8">
              <w:rPr>
                <w:sz w:val="20"/>
                <w:szCs w:val="20"/>
              </w:rPr>
              <w:t xml:space="preserve"> o różnych odcieniach, smak swoisty lekko orzeszkowy</w:t>
            </w:r>
          </w:p>
          <w:p w:rsidR="00355AC8" w:rsidRPr="00355AC8" w:rsidRDefault="00355AC8" w:rsidP="00E9522D">
            <w:pPr>
              <w:ind w:left="290" w:hanging="290"/>
              <w:rPr>
                <w:sz w:val="20"/>
                <w:szCs w:val="20"/>
              </w:rPr>
            </w:pPr>
            <w:r w:rsidRPr="00355AC8">
              <w:rPr>
                <w:sz w:val="20"/>
                <w:szCs w:val="20"/>
              </w:rPr>
              <w:t xml:space="preserve">c) Cechy dyskwalifikujące: smak </w:t>
            </w:r>
            <w:proofErr w:type="gramStart"/>
            <w:r w:rsidRPr="00355AC8">
              <w:rPr>
                <w:sz w:val="20"/>
                <w:szCs w:val="20"/>
              </w:rPr>
              <w:t xml:space="preserve">gorzki , </w:t>
            </w:r>
            <w:proofErr w:type="gramEnd"/>
            <w:r w:rsidRPr="00355AC8">
              <w:rPr>
                <w:sz w:val="20"/>
                <w:szCs w:val="20"/>
              </w:rPr>
              <w:t>niedopuszczalny zapach spalenizny, nieswoisty</w:t>
            </w:r>
            <w:bookmarkEnd w:id="1"/>
          </w:p>
        </w:tc>
      </w:tr>
      <w:tr w:rsidR="00355AC8" w:rsidTr="00E9522D">
        <w:tblPrEx>
          <w:tblCellMar>
            <w:top w:w="0" w:type="dxa"/>
            <w:bottom w:w="0" w:type="dxa"/>
          </w:tblCellMar>
        </w:tblPrEx>
        <w:trPr>
          <w:cantSplit/>
          <w:trHeight w:val="922"/>
          <w:jc w:val="center"/>
        </w:trPr>
        <w:tc>
          <w:tcPr>
            <w:tcW w:w="477" w:type="dxa"/>
            <w:vAlign w:val="center"/>
          </w:tcPr>
          <w:p w:rsidR="00355AC8" w:rsidRDefault="00355AC8" w:rsidP="00E9522D">
            <w:pPr>
              <w:jc w:val="center"/>
              <w:rPr>
                <w:rFonts w:eastAsia="Arial Unicode MS"/>
              </w:rPr>
            </w:pPr>
            <w:r>
              <w:t>47</w:t>
            </w:r>
          </w:p>
        </w:tc>
        <w:tc>
          <w:tcPr>
            <w:tcW w:w="3780" w:type="dxa"/>
            <w:vAlign w:val="center"/>
          </w:tcPr>
          <w:p w:rsidR="00355AC8" w:rsidRPr="00936C07" w:rsidRDefault="00355AC8" w:rsidP="00E9522D">
            <w:pPr>
              <w:rPr>
                <w:rFonts w:eastAsia="Arial Unicode MS"/>
                <w:b/>
              </w:rPr>
            </w:pPr>
            <w:r w:rsidRPr="00936C07">
              <w:rPr>
                <w:b/>
                <w:bCs/>
              </w:rPr>
              <w:t xml:space="preserve">Przyprawa do </w:t>
            </w:r>
            <w:r w:rsidRPr="00936C07">
              <w:rPr>
                <w:b/>
              </w:rPr>
              <w:t xml:space="preserve">flaków </w:t>
            </w:r>
          </w:p>
        </w:tc>
        <w:tc>
          <w:tcPr>
            <w:tcW w:w="540" w:type="dxa"/>
            <w:vMerge w:val="restart"/>
            <w:textDirection w:val="btLr"/>
            <w:vAlign w:val="center"/>
          </w:tcPr>
          <w:p w:rsidR="00355AC8" w:rsidRDefault="00355AC8" w:rsidP="00E9522D">
            <w:pPr>
              <w:ind w:left="113" w:right="113"/>
              <w:jc w:val="center"/>
              <w:rPr>
                <w:rFonts w:eastAsia="Arial Unicode MS"/>
              </w:rPr>
            </w:pPr>
            <w:r>
              <w:t>1587120 - 7</w:t>
            </w:r>
          </w:p>
        </w:tc>
        <w:tc>
          <w:tcPr>
            <w:tcW w:w="900" w:type="dxa"/>
            <w:vMerge w:val="restart"/>
            <w:textDirection w:val="btLr"/>
            <w:vAlign w:val="center"/>
          </w:tcPr>
          <w:p w:rsidR="00355AC8" w:rsidRDefault="00355AC8" w:rsidP="00E9522D">
            <w:pPr>
              <w:ind w:left="113" w:right="113"/>
              <w:jc w:val="center"/>
            </w:pPr>
            <w:r>
              <w:t>PN-A-86967</w:t>
            </w:r>
          </w:p>
        </w:tc>
        <w:tc>
          <w:tcPr>
            <w:tcW w:w="5154" w:type="dxa"/>
            <w:vMerge w:val="restart"/>
          </w:tcPr>
          <w:p w:rsidR="00355AC8" w:rsidRPr="00355AC8" w:rsidRDefault="00355AC8" w:rsidP="00E9522D">
            <w:pPr>
              <w:ind w:left="290" w:hanging="290"/>
              <w:rPr>
                <w:sz w:val="20"/>
                <w:szCs w:val="20"/>
              </w:rPr>
            </w:pPr>
            <w:r w:rsidRPr="00355AC8">
              <w:rPr>
                <w:sz w:val="20"/>
                <w:szCs w:val="20"/>
              </w:rPr>
              <w:t>a) Opakowania : jednostkowe torebka papierowa 20</w:t>
            </w:r>
            <w:proofErr w:type="gramStart"/>
            <w:r w:rsidRPr="00355AC8">
              <w:rPr>
                <w:sz w:val="20"/>
                <w:szCs w:val="20"/>
              </w:rPr>
              <w:t>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klasyfikacyjne: struktura i konsystencja – sypka, barwa niejednolita, właściwa użytym składnikom, zawartość- wody nie więcej niż 12%, olejku w mieszankach (ml/100g) nie więcej niż 0,2,popiołu nierozpuszczalnego , produkt </w:t>
            </w:r>
            <w:proofErr w:type="gramStart"/>
            <w:r w:rsidRPr="00355AC8">
              <w:rPr>
                <w:sz w:val="20"/>
                <w:szCs w:val="20"/>
              </w:rPr>
              <w:t>otrzymywany  przez</w:t>
            </w:r>
            <w:proofErr w:type="gramEnd"/>
            <w:r w:rsidRPr="00355AC8">
              <w:rPr>
                <w:sz w:val="20"/>
                <w:szCs w:val="20"/>
              </w:rPr>
              <w:t xml:space="preserve"> wymieszanie wysuszonych i rozdrobnionych surowców przeznaczony do poprawienia smaku, zapachu i wyglądu potraw do jakich jest przeznaczony</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psucia, zwilgotnienia, obecność szkodników lub ich pozostałości</w:t>
            </w:r>
          </w:p>
        </w:tc>
      </w:tr>
      <w:tr w:rsidR="00355AC8" w:rsidTr="00E9522D">
        <w:tblPrEx>
          <w:tblCellMar>
            <w:top w:w="0" w:type="dxa"/>
            <w:bottom w:w="0" w:type="dxa"/>
          </w:tblCellMar>
        </w:tblPrEx>
        <w:trPr>
          <w:cantSplit/>
          <w:trHeight w:val="850"/>
          <w:jc w:val="center"/>
        </w:trPr>
        <w:tc>
          <w:tcPr>
            <w:tcW w:w="477" w:type="dxa"/>
            <w:vAlign w:val="center"/>
          </w:tcPr>
          <w:p w:rsidR="00355AC8" w:rsidRDefault="00355AC8" w:rsidP="00E9522D">
            <w:pPr>
              <w:jc w:val="center"/>
            </w:pPr>
            <w:r>
              <w:t>48</w:t>
            </w:r>
          </w:p>
        </w:tc>
        <w:tc>
          <w:tcPr>
            <w:tcW w:w="3780" w:type="dxa"/>
            <w:vAlign w:val="center"/>
          </w:tcPr>
          <w:p w:rsidR="00355AC8" w:rsidRPr="00266F8D" w:rsidRDefault="00355AC8" w:rsidP="00266F8D">
            <w:pPr>
              <w:pStyle w:val="Nagwek4"/>
              <w:numPr>
                <w:ilvl w:val="0"/>
                <w:numId w:val="0"/>
              </w:numPr>
              <w:ind w:left="864"/>
              <w:jc w:val="left"/>
              <w:rPr>
                <w:b/>
              </w:rPr>
            </w:pPr>
          </w:p>
          <w:p w:rsidR="00355AC8" w:rsidRPr="00266F8D" w:rsidRDefault="00355AC8" w:rsidP="00266F8D">
            <w:pPr>
              <w:pStyle w:val="Nagwek4"/>
              <w:numPr>
                <w:ilvl w:val="0"/>
                <w:numId w:val="0"/>
              </w:numPr>
              <w:jc w:val="left"/>
              <w:rPr>
                <w:b/>
              </w:rPr>
            </w:pPr>
            <w:r w:rsidRPr="00266F8D">
              <w:rPr>
                <w:b/>
              </w:rPr>
              <w:t xml:space="preserve">Przyprawa do </w:t>
            </w:r>
            <w:proofErr w:type="spellStart"/>
            <w:r w:rsidRPr="00266F8D">
              <w:rPr>
                <w:b/>
              </w:rPr>
              <w:t>gyrosa</w:t>
            </w:r>
            <w:proofErr w:type="spellEnd"/>
          </w:p>
          <w:p w:rsidR="00355AC8" w:rsidRPr="00266F8D" w:rsidRDefault="00355AC8" w:rsidP="00266F8D">
            <w:pPr>
              <w:rPr>
                <w:b/>
              </w:rPr>
            </w:pPr>
          </w:p>
        </w:tc>
        <w:tc>
          <w:tcPr>
            <w:tcW w:w="540" w:type="dxa"/>
            <w:vMerge/>
            <w:textDirection w:val="btLr"/>
            <w:vAlign w:val="center"/>
          </w:tcPr>
          <w:p w:rsidR="00355AC8" w:rsidRDefault="00355AC8" w:rsidP="00E9522D">
            <w:pPr>
              <w:ind w:left="113" w:right="113"/>
              <w:jc w:val="center"/>
            </w:pPr>
          </w:p>
        </w:tc>
        <w:tc>
          <w:tcPr>
            <w:tcW w:w="900" w:type="dxa"/>
            <w:vMerge/>
            <w:textDirection w:val="btLr"/>
            <w:vAlign w:val="center"/>
          </w:tcPr>
          <w:p w:rsidR="00355AC8" w:rsidRDefault="00355AC8" w:rsidP="00E9522D">
            <w:pPr>
              <w:ind w:left="113" w:right="113"/>
              <w:jc w:val="center"/>
            </w:pPr>
          </w:p>
        </w:tc>
        <w:tc>
          <w:tcPr>
            <w:tcW w:w="5154" w:type="dxa"/>
            <w:vMerge/>
          </w:tcPr>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990"/>
          <w:jc w:val="center"/>
        </w:trPr>
        <w:tc>
          <w:tcPr>
            <w:tcW w:w="477" w:type="dxa"/>
            <w:vAlign w:val="center"/>
          </w:tcPr>
          <w:p w:rsidR="00355AC8" w:rsidRDefault="00355AC8" w:rsidP="00E9522D">
            <w:pPr>
              <w:jc w:val="center"/>
            </w:pPr>
            <w:r>
              <w:t>49</w:t>
            </w:r>
          </w:p>
        </w:tc>
        <w:tc>
          <w:tcPr>
            <w:tcW w:w="3780" w:type="dxa"/>
            <w:vAlign w:val="center"/>
          </w:tcPr>
          <w:p w:rsidR="00355AC8" w:rsidRPr="00266F8D" w:rsidRDefault="00355AC8" w:rsidP="00266F8D">
            <w:pPr>
              <w:pStyle w:val="Nagwek4"/>
              <w:numPr>
                <w:ilvl w:val="0"/>
                <w:numId w:val="0"/>
              </w:numPr>
              <w:jc w:val="left"/>
              <w:rPr>
                <w:b/>
              </w:rPr>
            </w:pPr>
            <w:r w:rsidRPr="00266F8D">
              <w:rPr>
                <w:b/>
              </w:rPr>
              <w:t xml:space="preserve">Przyprawa do kurczaka </w:t>
            </w:r>
          </w:p>
        </w:tc>
        <w:tc>
          <w:tcPr>
            <w:tcW w:w="540" w:type="dxa"/>
            <w:vMerge/>
            <w:textDirection w:val="btLr"/>
            <w:vAlign w:val="center"/>
          </w:tcPr>
          <w:p w:rsidR="00355AC8" w:rsidRDefault="00355AC8" w:rsidP="00E9522D">
            <w:pPr>
              <w:ind w:left="113" w:right="113"/>
              <w:jc w:val="center"/>
            </w:pPr>
          </w:p>
        </w:tc>
        <w:tc>
          <w:tcPr>
            <w:tcW w:w="900" w:type="dxa"/>
            <w:vMerge/>
            <w:textDirection w:val="btLr"/>
            <w:vAlign w:val="center"/>
          </w:tcPr>
          <w:p w:rsidR="00355AC8" w:rsidRDefault="00355AC8" w:rsidP="00E9522D">
            <w:pPr>
              <w:ind w:left="113" w:right="113"/>
              <w:jc w:val="center"/>
            </w:pPr>
          </w:p>
        </w:tc>
        <w:tc>
          <w:tcPr>
            <w:tcW w:w="5154" w:type="dxa"/>
            <w:vMerge/>
          </w:tcPr>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260"/>
          <w:jc w:val="center"/>
        </w:trPr>
        <w:tc>
          <w:tcPr>
            <w:tcW w:w="477" w:type="dxa"/>
            <w:vAlign w:val="center"/>
          </w:tcPr>
          <w:p w:rsidR="00355AC8" w:rsidRDefault="00355AC8" w:rsidP="00E9522D">
            <w:pPr>
              <w:jc w:val="center"/>
            </w:pPr>
            <w:r>
              <w:lastRenderedPageBreak/>
              <w:t>50</w:t>
            </w:r>
          </w:p>
        </w:tc>
        <w:tc>
          <w:tcPr>
            <w:tcW w:w="3780" w:type="dxa"/>
            <w:vAlign w:val="center"/>
          </w:tcPr>
          <w:p w:rsidR="00355AC8" w:rsidRPr="00266F8D" w:rsidRDefault="00355AC8" w:rsidP="00266F8D">
            <w:pPr>
              <w:pStyle w:val="Nagwek4"/>
              <w:numPr>
                <w:ilvl w:val="0"/>
                <w:numId w:val="0"/>
              </w:numPr>
              <w:jc w:val="left"/>
              <w:rPr>
                <w:b/>
              </w:rPr>
            </w:pPr>
            <w:r w:rsidRPr="00266F8D">
              <w:rPr>
                <w:b/>
              </w:rPr>
              <w:t xml:space="preserve">Przyprawa do </w:t>
            </w:r>
            <w:r w:rsidRPr="00266F8D">
              <w:rPr>
                <w:b/>
                <w:bCs/>
              </w:rPr>
              <w:t>ryb</w:t>
            </w:r>
            <w:r w:rsidRPr="00266F8D">
              <w:rPr>
                <w:b/>
              </w:rPr>
              <w:t xml:space="preserve"> </w:t>
            </w:r>
          </w:p>
        </w:tc>
        <w:tc>
          <w:tcPr>
            <w:tcW w:w="540" w:type="dxa"/>
            <w:vMerge/>
            <w:textDirection w:val="btLr"/>
            <w:vAlign w:val="center"/>
          </w:tcPr>
          <w:p w:rsidR="00355AC8" w:rsidRDefault="00355AC8" w:rsidP="00E9522D">
            <w:pPr>
              <w:ind w:left="113" w:right="113"/>
              <w:jc w:val="center"/>
            </w:pPr>
          </w:p>
        </w:tc>
        <w:tc>
          <w:tcPr>
            <w:tcW w:w="900" w:type="dxa"/>
            <w:vMerge/>
            <w:textDirection w:val="btLr"/>
            <w:vAlign w:val="center"/>
          </w:tcPr>
          <w:p w:rsidR="00355AC8" w:rsidRDefault="00355AC8" w:rsidP="00E9522D">
            <w:pPr>
              <w:ind w:left="113" w:right="113"/>
              <w:jc w:val="center"/>
            </w:pPr>
          </w:p>
        </w:tc>
        <w:tc>
          <w:tcPr>
            <w:tcW w:w="5154" w:type="dxa"/>
            <w:vMerge/>
          </w:tcPr>
          <w:p w:rsidR="00355AC8" w:rsidRPr="00355AC8" w:rsidRDefault="00355AC8" w:rsidP="00E9522D">
            <w:pPr>
              <w:ind w:left="290" w:hanging="290"/>
              <w:rPr>
                <w:sz w:val="20"/>
                <w:szCs w:val="20"/>
              </w:rPr>
            </w:pP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t>51</w:t>
            </w:r>
          </w:p>
        </w:tc>
        <w:tc>
          <w:tcPr>
            <w:tcW w:w="3780" w:type="dxa"/>
            <w:vAlign w:val="center"/>
          </w:tcPr>
          <w:p w:rsidR="00355AC8" w:rsidRDefault="00355AC8" w:rsidP="00E9522D">
            <w:r>
              <w:rPr>
                <w:b/>
                <w:bCs/>
              </w:rPr>
              <w:t>Przyprawa w płynie</w:t>
            </w:r>
            <w:r>
              <w:t xml:space="preserve"> ( </w:t>
            </w:r>
            <w:proofErr w:type="gramStart"/>
            <w:r>
              <w:t>Maggi )</w:t>
            </w:r>
            <w:proofErr w:type="gramEnd"/>
          </w:p>
          <w:p w:rsidR="00355AC8" w:rsidRDefault="00355AC8" w:rsidP="00E9522D">
            <w:pPr>
              <w:rPr>
                <w:rFonts w:eastAsia="Arial Unicode MS"/>
              </w:rPr>
            </w:pPr>
            <w:proofErr w:type="gramStart"/>
            <w:r>
              <w:t>aromatyczna</w:t>
            </w:r>
            <w:proofErr w:type="gramEnd"/>
            <w:r>
              <w:t xml:space="preserve"> przyprawa w płynie</w:t>
            </w:r>
          </w:p>
        </w:tc>
        <w:tc>
          <w:tcPr>
            <w:tcW w:w="540" w:type="dxa"/>
            <w:textDirection w:val="btLr"/>
            <w:vAlign w:val="center"/>
          </w:tcPr>
          <w:p w:rsidR="00355AC8" w:rsidRDefault="00355AC8" w:rsidP="00E9522D">
            <w:pPr>
              <w:ind w:left="113" w:right="113"/>
              <w:jc w:val="center"/>
              <w:rPr>
                <w:rFonts w:eastAsia="Arial Unicode MS"/>
              </w:rPr>
            </w:pPr>
            <w:r>
              <w:t>15871200 - 6</w:t>
            </w:r>
          </w:p>
        </w:tc>
        <w:tc>
          <w:tcPr>
            <w:tcW w:w="900" w:type="dxa"/>
            <w:textDirection w:val="btLr"/>
            <w:vAlign w:val="center"/>
          </w:tcPr>
          <w:p w:rsidR="00355AC8" w:rsidRDefault="00355AC8" w:rsidP="00E9522D">
            <w:pPr>
              <w:ind w:left="113" w:right="113"/>
              <w:jc w:val="center"/>
            </w:pPr>
            <w:r>
              <w:t>PN-A-94050</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butelka szklana 500g -1000g </w:t>
            </w:r>
            <w:proofErr w:type="gramStart"/>
            <w:r w:rsidRPr="00355AC8">
              <w:rPr>
                <w:sz w:val="20"/>
                <w:szCs w:val="20"/>
              </w:rPr>
              <w:t xml:space="preserve">zbiorcze:  </w:t>
            </w:r>
            <w:proofErr w:type="spellStart"/>
            <w:r w:rsidRPr="00355AC8">
              <w:rPr>
                <w:sz w:val="20"/>
                <w:szCs w:val="20"/>
              </w:rPr>
              <w:t>zgrzewy</w:t>
            </w:r>
            <w:proofErr w:type="spellEnd"/>
            <w:proofErr w:type="gram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barwa- brązowa, zapach intensywny charakterystyczny dla </w:t>
            </w:r>
            <w:proofErr w:type="spellStart"/>
            <w:r w:rsidRPr="00355AC8">
              <w:rPr>
                <w:sz w:val="20"/>
                <w:szCs w:val="20"/>
              </w:rPr>
              <w:t>lubczyka</w:t>
            </w:r>
            <w:proofErr w:type="spellEnd"/>
            <w:r w:rsidRPr="00355AC8">
              <w:rPr>
                <w:sz w:val="20"/>
                <w:szCs w:val="20"/>
              </w:rPr>
              <w:t xml:space="preserve"> ogrodowego</w:t>
            </w:r>
          </w:p>
          <w:p w:rsidR="00355AC8" w:rsidRPr="00355AC8" w:rsidRDefault="00355AC8" w:rsidP="00E9522D">
            <w:pPr>
              <w:ind w:left="290"/>
              <w:rPr>
                <w:sz w:val="20"/>
                <w:szCs w:val="20"/>
              </w:rPr>
            </w:pPr>
            <w:proofErr w:type="gramStart"/>
            <w:r w:rsidRPr="00355AC8">
              <w:rPr>
                <w:sz w:val="20"/>
                <w:szCs w:val="20"/>
              </w:rPr>
              <w:t>c)  Cechy</w:t>
            </w:r>
            <w:proofErr w:type="gramEnd"/>
            <w:r w:rsidRPr="00355AC8">
              <w:rPr>
                <w:sz w:val="20"/>
                <w:szCs w:val="20"/>
              </w:rPr>
              <w:t xml:space="preserve"> dyskwalifikujące: zanieczyszczenia mechaniczne, zwietrzały smak i zapach</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52</w:t>
            </w:r>
          </w:p>
        </w:tc>
        <w:tc>
          <w:tcPr>
            <w:tcW w:w="3780" w:type="dxa"/>
            <w:vAlign w:val="center"/>
          </w:tcPr>
          <w:p w:rsidR="00355AC8" w:rsidRDefault="00355AC8" w:rsidP="00E9522D">
            <w:pPr>
              <w:rPr>
                <w:rFonts w:eastAsia="Arial Unicode MS"/>
              </w:rPr>
            </w:pPr>
            <w:r>
              <w:rPr>
                <w:b/>
                <w:bCs/>
              </w:rPr>
              <w:t>Ryż biały</w:t>
            </w:r>
            <w:r>
              <w:t xml:space="preserve"> </w:t>
            </w:r>
            <w:proofErr w:type="spellStart"/>
            <w:r w:rsidRPr="00A71F75">
              <w:rPr>
                <w:b/>
              </w:rPr>
              <w:t>długoziarnisty</w:t>
            </w:r>
            <w:proofErr w:type="spellEnd"/>
          </w:p>
        </w:tc>
        <w:tc>
          <w:tcPr>
            <w:tcW w:w="540" w:type="dxa"/>
            <w:textDirection w:val="btLr"/>
            <w:vAlign w:val="center"/>
          </w:tcPr>
          <w:p w:rsidR="00355AC8" w:rsidRDefault="00355AC8" w:rsidP="00E9522D">
            <w:pPr>
              <w:ind w:left="113" w:right="113"/>
              <w:jc w:val="center"/>
            </w:pPr>
          </w:p>
          <w:p w:rsidR="00355AC8" w:rsidRDefault="00355AC8" w:rsidP="00E9522D">
            <w:pPr>
              <w:ind w:left="113" w:right="113"/>
              <w:jc w:val="center"/>
            </w:pPr>
            <w:r>
              <w:t>15614100 - 6</w:t>
            </w:r>
          </w:p>
          <w:p w:rsidR="00355AC8" w:rsidRDefault="00355AC8" w:rsidP="00E9522D">
            <w:pPr>
              <w:ind w:left="113" w:right="113"/>
              <w:jc w:val="center"/>
              <w:rPr>
                <w:rFonts w:eastAsia="Arial Unicode MS"/>
              </w:rPr>
            </w:pPr>
          </w:p>
        </w:tc>
        <w:tc>
          <w:tcPr>
            <w:tcW w:w="900" w:type="dxa"/>
            <w:textDirection w:val="btLr"/>
            <w:vAlign w:val="center"/>
          </w:tcPr>
          <w:p w:rsidR="00355AC8" w:rsidRDefault="00355AC8" w:rsidP="00E9522D">
            <w:pPr>
              <w:ind w:left="113" w:right="113"/>
              <w:jc w:val="center"/>
            </w:pPr>
            <w:r>
              <w:t>PN-A-74220</w:t>
            </w:r>
          </w:p>
        </w:tc>
        <w:tc>
          <w:tcPr>
            <w:tcW w:w="5154" w:type="dxa"/>
          </w:tcPr>
          <w:p w:rsidR="00355AC8" w:rsidRPr="00355AC8" w:rsidRDefault="00355AC8" w:rsidP="00E9522D">
            <w:pPr>
              <w:ind w:left="290" w:hanging="290"/>
              <w:rPr>
                <w:sz w:val="20"/>
                <w:szCs w:val="20"/>
              </w:rPr>
            </w:pPr>
            <w:r w:rsidRPr="00355AC8">
              <w:rPr>
                <w:sz w:val="20"/>
                <w:szCs w:val="20"/>
              </w:rPr>
              <w:t>a) Opakowania : jednostkowe torebka papierowa 1</w:t>
            </w:r>
            <w:proofErr w:type="gramStart"/>
            <w:r w:rsidRPr="00355AC8">
              <w:rPr>
                <w:sz w:val="20"/>
                <w:szCs w:val="20"/>
              </w:rPr>
              <w:t>kg  zbiorcze</w:t>
            </w:r>
            <w:proofErr w:type="gramEnd"/>
            <w:r w:rsidRPr="00355AC8">
              <w:rPr>
                <w:sz w:val="20"/>
                <w:szCs w:val="20"/>
              </w:rPr>
              <w:t xml:space="preserv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 ziarno całe, brak obcych zapachów</w:t>
            </w:r>
          </w:p>
          <w:p w:rsidR="00355AC8" w:rsidRPr="00355AC8" w:rsidRDefault="00355AC8" w:rsidP="00E9522D">
            <w:pPr>
              <w:ind w:left="290" w:hanging="290"/>
              <w:rPr>
                <w:sz w:val="20"/>
                <w:szCs w:val="20"/>
              </w:rPr>
            </w:pPr>
            <w:proofErr w:type="gramStart"/>
            <w:r w:rsidRPr="00355AC8">
              <w:rPr>
                <w:sz w:val="20"/>
                <w:szCs w:val="20"/>
              </w:rPr>
              <w:t>c</w:t>
            </w:r>
            <w:proofErr w:type="gramEnd"/>
            <w:r w:rsidRPr="00355AC8">
              <w:rPr>
                <w:sz w:val="20"/>
                <w:szCs w:val="20"/>
              </w:rPr>
              <w:t>) Cechy dyskwalifikujące: objawy zwilgocenia, obecność szkodników lub ich pozostałości</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pPr>
            <w:r>
              <w:t>53</w:t>
            </w:r>
          </w:p>
        </w:tc>
        <w:tc>
          <w:tcPr>
            <w:tcW w:w="3780" w:type="dxa"/>
            <w:vAlign w:val="center"/>
          </w:tcPr>
          <w:p w:rsidR="00355AC8" w:rsidRPr="00266F8D" w:rsidRDefault="00355AC8" w:rsidP="00266F8D">
            <w:pPr>
              <w:pStyle w:val="Nagwek4"/>
              <w:numPr>
                <w:ilvl w:val="0"/>
                <w:numId w:val="0"/>
              </w:numPr>
              <w:ind w:left="130"/>
              <w:jc w:val="left"/>
              <w:rPr>
                <w:rFonts w:eastAsia="Arial Unicode MS"/>
                <w:b/>
              </w:rPr>
            </w:pPr>
            <w:r w:rsidRPr="00266F8D">
              <w:rPr>
                <w:b/>
              </w:rPr>
              <w:t xml:space="preserve">Sól </w:t>
            </w:r>
          </w:p>
        </w:tc>
        <w:tc>
          <w:tcPr>
            <w:tcW w:w="540" w:type="dxa"/>
            <w:textDirection w:val="btLr"/>
            <w:vAlign w:val="center"/>
          </w:tcPr>
          <w:p w:rsidR="00355AC8" w:rsidRDefault="00355AC8" w:rsidP="00E9522D">
            <w:pPr>
              <w:ind w:left="113" w:right="113"/>
              <w:jc w:val="center"/>
              <w:rPr>
                <w:rFonts w:eastAsia="Arial Unicode MS"/>
                <w:sz w:val="22"/>
              </w:rPr>
            </w:pPr>
            <w:r>
              <w:rPr>
                <w:sz w:val="22"/>
              </w:rPr>
              <w:t>15872400-5</w:t>
            </w:r>
          </w:p>
        </w:tc>
        <w:tc>
          <w:tcPr>
            <w:tcW w:w="900" w:type="dxa"/>
            <w:textDirection w:val="btLr"/>
            <w:vAlign w:val="center"/>
          </w:tcPr>
          <w:p w:rsidR="00355AC8" w:rsidRDefault="00355AC8" w:rsidP="00E9522D">
            <w:pPr>
              <w:ind w:left="113" w:right="113"/>
              <w:jc w:val="center"/>
            </w:pPr>
            <w:r>
              <w:t>PN-C-84081 -02</w:t>
            </w:r>
          </w:p>
        </w:tc>
        <w:tc>
          <w:tcPr>
            <w:tcW w:w="5154" w:type="dxa"/>
          </w:tcPr>
          <w:p w:rsidR="00355AC8" w:rsidRPr="00355AC8" w:rsidRDefault="00355AC8" w:rsidP="00E9522D">
            <w:pPr>
              <w:ind w:left="290" w:hanging="290"/>
              <w:rPr>
                <w:sz w:val="20"/>
                <w:szCs w:val="20"/>
              </w:rPr>
            </w:pPr>
            <w:r w:rsidRPr="00355AC8">
              <w:rPr>
                <w:sz w:val="20"/>
                <w:szCs w:val="20"/>
              </w:rPr>
              <w:t xml:space="preserve">a) </w:t>
            </w:r>
            <w:proofErr w:type="gramStart"/>
            <w:r w:rsidRPr="00355AC8">
              <w:rPr>
                <w:sz w:val="20"/>
                <w:szCs w:val="20"/>
              </w:rPr>
              <w:t xml:space="preserve">Opakowania : </w:t>
            </w:r>
            <w:proofErr w:type="gramEnd"/>
            <w:r w:rsidRPr="00355AC8">
              <w:rPr>
                <w:sz w:val="20"/>
                <w:szCs w:val="20"/>
              </w:rPr>
              <w:t xml:space="preserve">jednostkowe- torebka foliowe1kg ,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w:t>
            </w:r>
            <w:proofErr w:type="gramStart"/>
            <w:r w:rsidRPr="00355AC8">
              <w:rPr>
                <w:sz w:val="20"/>
                <w:szCs w:val="20"/>
              </w:rPr>
              <w:t>klasyfikacyjne:  barwa</w:t>
            </w:r>
            <w:proofErr w:type="gramEnd"/>
            <w:r w:rsidRPr="00355AC8">
              <w:rPr>
                <w:sz w:val="20"/>
                <w:szCs w:val="20"/>
              </w:rPr>
              <w:t xml:space="preserve"> biała, zapach wolny od obcych , konsystencja sypka</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xml:space="preserve">) Cechy dyskwalifikujące: smak gorzki, </w:t>
            </w:r>
          </w:p>
        </w:tc>
      </w:tr>
      <w:tr w:rsidR="00355AC8" w:rsidTr="00E9522D">
        <w:tblPrEx>
          <w:tblCellMar>
            <w:top w:w="0" w:type="dxa"/>
            <w:bottom w:w="0" w:type="dxa"/>
          </w:tblCellMar>
        </w:tblPrEx>
        <w:trPr>
          <w:cantSplit/>
          <w:trHeight w:val="1134"/>
          <w:jc w:val="center"/>
        </w:trPr>
        <w:tc>
          <w:tcPr>
            <w:tcW w:w="477" w:type="dxa"/>
            <w:tcBorders>
              <w:bottom w:val="single" w:sz="4" w:space="0" w:color="auto"/>
            </w:tcBorders>
            <w:vAlign w:val="center"/>
          </w:tcPr>
          <w:p w:rsidR="00355AC8" w:rsidRDefault="00355AC8" w:rsidP="00E9522D">
            <w:pPr>
              <w:jc w:val="center"/>
              <w:rPr>
                <w:rFonts w:eastAsia="Arial Unicode MS"/>
              </w:rPr>
            </w:pPr>
            <w:r>
              <w:rPr>
                <w:rFonts w:eastAsia="Arial Unicode MS"/>
              </w:rPr>
              <w:t>54</w:t>
            </w:r>
          </w:p>
        </w:tc>
        <w:tc>
          <w:tcPr>
            <w:tcW w:w="3780" w:type="dxa"/>
            <w:tcBorders>
              <w:bottom w:val="single" w:sz="4" w:space="0" w:color="auto"/>
            </w:tcBorders>
            <w:vAlign w:val="center"/>
          </w:tcPr>
          <w:p w:rsidR="00355AC8" w:rsidRDefault="00355AC8" w:rsidP="00266F8D">
            <w:pPr>
              <w:pStyle w:val="Nagwek4"/>
              <w:numPr>
                <w:ilvl w:val="0"/>
                <w:numId w:val="0"/>
              </w:numPr>
              <w:ind w:left="130"/>
              <w:jc w:val="left"/>
              <w:rPr>
                <w:b/>
                <w:bCs/>
              </w:rPr>
            </w:pPr>
            <w:r w:rsidRPr="00266F8D">
              <w:rPr>
                <w:b/>
              </w:rPr>
              <w:t>Szczaw konserwowy</w:t>
            </w:r>
            <w:r>
              <w:t xml:space="preserve"> </w:t>
            </w:r>
            <w:r w:rsidRPr="00266F8D">
              <w:rPr>
                <w:bCs/>
                <w:u w:val="none"/>
              </w:rPr>
              <w:t>produkt spożywczy otrzymywany ze świeżych lub pokrojonych liści szczawiu z dodatkiem soli kuchennej utrwalony przez pasteryzację</w:t>
            </w:r>
          </w:p>
        </w:tc>
        <w:tc>
          <w:tcPr>
            <w:tcW w:w="540" w:type="dxa"/>
            <w:tcBorders>
              <w:bottom w:val="single" w:sz="4" w:space="0" w:color="auto"/>
            </w:tcBorders>
            <w:textDirection w:val="btLr"/>
            <w:vAlign w:val="center"/>
          </w:tcPr>
          <w:p w:rsidR="00355AC8" w:rsidRDefault="00355AC8" w:rsidP="00E9522D">
            <w:pPr>
              <w:ind w:left="113" w:right="113"/>
              <w:jc w:val="center"/>
            </w:pPr>
            <w:r>
              <w:t>15331400 - 1</w:t>
            </w:r>
          </w:p>
        </w:tc>
        <w:tc>
          <w:tcPr>
            <w:tcW w:w="900" w:type="dxa"/>
            <w:tcBorders>
              <w:bottom w:val="single" w:sz="4" w:space="0" w:color="auto"/>
            </w:tcBorders>
            <w:textDirection w:val="btLr"/>
            <w:vAlign w:val="center"/>
          </w:tcPr>
          <w:p w:rsidR="00355AC8" w:rsidRDefault="00355AC8" w:rsidP="00E9522D">
            <w:pPr>
              <w:ind w:left="113" w:right="113"/>
              <w:jc w:val="center"/>
            </w:pPr>
            <w:r>
              <w:t>PN-A-77701</w:t>
            </w:r>
          </w:p>
        </w:tc>
        <w:tc>
          <w:tcPr>
            <w:tcW w:w="5154" w:type="dxa"/>
            <w:tcBorders>
              <w:bottom w:val="single" w:sz="4" w:space="0" w:color="auto"/>
            </w:tcBorders>
          </w:tcPr>
          <w:p w:rsidR="00355AC8" w:rsidRPr="00355AC8" w:rsidRDefault="00355AC8" w:rsidP="00E9522D">
            <w:pPr>
              <w:ind w:left="290" w:hanging="290"/>
              <w:rPr>
                <w:sz w:val="20"/>
                <w:szCs w:val="20"/>
              </w:rPr>
            </w:pPr>
            <w:r w:rsidRPr="00355AC8">
              <w:rPr>
                <w:sz w:val="20"/>
                <w:szCs w:val="20"/>
              </w:rPr>
              <w:t xml:space="preserve">a) Opakowania : jednostkowe słoik 900g , 500g </w:t>
            </w:r>
            <w:proofErr w:type="gramStart"/>
            <w:r w:rsidRPr="00355AC8">
              <w:rPr>
                <w:sz w:val="20"/>
                <w:szCs w:val="20"/>
              </w:rPr>
              <w:t xml:space="preserve">zbiorcze:  </w:t>
            </w:r>
            <w:proofErr w:type="spellStart"/>
            <w:r w:rsidRPr="00355AC8">
              <w:rPr>
                <w:sz w:val="20"/>
                <w:szCs w:val="20"/>
              </w:rPr>
              <w:t>zgrzewy</w:t>
            </w:r>
            <w:proofErr w:type="spellEnd"/>
            <w:proofErr w:type="gram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 xml:space="preserve">b) Wymagania klasyfikacyjne: konsystencja - jednolita przetarta masa, o barwie </w:t>
            </w:r>
            <w:proofErr w:type="gramStart"/>
            <w:r w:rsidRPr="00355AC8">
              <w:rPr>
                <w:sz w:val="20"/>
                <w:szCs w:val="20"/>
              </w:rPr>
              <w:t>oliwkowo  zielonej</w:t>
            </w:r>
            <w:proofErr w:type="gramEnd"/>
            <w:r w:rsidRPr="00355AC8">
              <w:rPr>
                <w:sz w:val="20"/>
                <w:szCs w:val="20"/>
              </w:rPr>
              <w:t xml:space="preserve"> do ciemno zielonej, smak- lekko słonawy, zawartość soli kuchennej nie więcej niż 2% wag</w:t>
            </w:r>
          </w:p>
          <w:p w:rsidR="00355AC8" w:rsidRPr="00355AC8" w:rsidRDefault="00355AC8" w:rsidP="00E9522D">
            <w:pPr>
              <w:ind w:left="290" w:hanging="290"/>
              <w:rPr>
                <w:sz w:val="20"/>
                <w:szCs w:val="20"/>
              </w:rPr>
            </w:pPr>
            <w:r w:rsidRPr="00355AC8">
              <w:rPr>
                <w:sz w:val="20"/>
                <w:szCs w:val="20"/>
              </w:rPr>
              <w:t xml:space="preserve">c) Cechy dyskwalifikujące: smak mocno słony, kwaśny, stęchły , uszkodzenia mechaniczne, </w:t>
            </w:r>
            <w:proofErr w:type="gramStart"/>
            <w:r w:rsidRPr="00355AC8">
              <w:rPr>
                <w:sz w:val="20"/>
                <w:szCs w:val="20"/>
              </w:rPr>
              <w:t>zabrudzenia,  rozhermetyzowanie</w:t>
            </w:r>
            <w:proofErr w:type="gramEnd"/>
            <w:r w:rsidRPr="00355AC8">
              <w:rPr>
                <w:sz w:val="20"/>
                <w:szCs w:val="20"/>
              </w:rPr>
              <w:t xml:space="preserve"> słoika (wypukłe wieczko)</w:t>
            </w:r>
          </w:p>
        </w:tc>
      </w:tr>
      <w:tr w:rsidR="00355AC8" w:rsidTr="00E9522D">
        <w:tblPrEx>
          <w:tblCellMar>
            <w:top w:w="0" w:type="dxa"/>
            <w:bottom w:w="0" w:type="dxa"/>
          </w:tblCellMar>
        </w:tblPrEx>
        <w:trPr>
          <w:cantSplit/>
          <w:trHeight w:val="1134"/>
          <w:jc w:val="center"/>
        </w:trPr>
        <w:tc>
          <w:tcPr>
            <w:tcW w:w="477" w:type="dxa"/>
            <w:tcBorders>
              <w:bottom w:val="single" w:sz="4" w:space="0" w:color="auto"/>
            </w:tcBorders>
            <w:vAlign w:val="center"/>
          </w:tcPr>
          <w:p w:rsidR="00355AC8" w:rsidRDefault="00355AC8" w:rsidP="00E9522D">
            <w:pPr>
              <w:jc w:val="center"/>
            </w:pPr>
            <w:r>
              <w:t>55</w:t>
            </w:r>
          </w:p>
        </w:tc>
        <w:tc>
          <w:tcPr>
            <w:tcW w:w="3780" w:type="dxa"/>
            <w:tcBorders>
              <w:bottom w:val="single" w:sz="4" w:space="0" w:color="auto"/>
            </w:tcBorders>
            <w:vAlign w:val="center"/>
          </w:tcPr>
          <w:p w:rsidR="00355AC8" w:rsidRPr="00266F8D" w:rsidRDefault="00355AC8" w:rsidP="00266F8D">
            <w:pPr>
              <w:pStyle w:val="Nagwek4"/>
              <w:numPr>
                <w:ilvl w:val="0"/>
                <w:numId w:val="0"/>
              </w:numPr>
              <w:ind w:left="130"/>
              <w:jc w:val="left"/>
              <w:rPr>
                <w:b/>
              </w:rPr>
            </w:pPr>
            <w:r w:rsidRPr="00266F8D">
              <w:rPr>
                <w:b/>
              </w:rPr>
              <w:t xml:space="preserve">Szpinak mrożony </w:t>
            </w:r>
          </w:p>
          <w:p w:rsidR="00355AC8" w:rsidRPr="00266F8D" w:rsidRDefault="00355AC8" w:rsidP="00266F8D">
            <w:pPr>
              <w:pStyle w:val="Nagwek4"/>
              <w:numPr>
                <w:ilvl w:val="0"/>
                <w:numId w:val="0"/>
              </w:numPr>
              <w:ind w:left="130"/>
              <w:jc w:val="left"/>
              <w:rPr>
                <w:u w:val="none"/>
              </w:rPr>
            </w:pPr>
            <w:proofErr w:type="gramStart"/>
            <w:r w:rsidRPr="00266F8D">
              <w:rPr>
                <w:bCs/>
                <w:u w:val="none"/>
              </w:rPr>
              <w:t>produkt</w:t>
            </w:r>
            <w:proofErr w:type="gramEnd"/>
            <w:r w:rsidRPr="00266F8D">
              <w:rPr>
                <w:bCs/>
                <w:u w:val="none"/>
              </w:rPr>
              <w:t xml:space="preserve"> uzyskany przez zamrożenie </w:t>
            </w:r>
            <w:proofErr w:type="spellStart"/>
            <w:r w:rsidRPr="00266F8D">
              <w:rPr>
                <w:bCs/>
                <w:u w:val="none"/>
              </w:rPr>
              <w:t>zblanszowanych</w:t>
            </w:r>
            <w:proofErr w:type="spellEnd"/>
            <w:r w:rsidRPr="00266F8D">
              <w:rPr>
                <w:bCs/>
                <w:u w:val="none"/>
              </w:rPr>
              <w:t>, mechanicznie rozdrobnionych liści szpinaku</w:t>
            </w:r>
          </w:p>
        </w:tc>
        <w:tc>
          <w:tcPr>
            <w:tcW w:w="540" w:type="dxa"/>
            <w:tcBorders>
              <w:bottom w:val="single" w:sz="4" w:space="0" w:color="auto"/>
            </w:tcBorders>
            <w:textDirection w:val="btLr"/>
            <w:vAlign w:val="center"/>
          </w:tcPr>
          <w:p w:rsidR="00355AC8" w:rsidRDefault="00355AC8" w:rsidP="00E9522D">
            <w:pPr>
              <w:ind w:left="113" w:right="113"/>
              <w:jc w:val="center"/>
              <w:rPr>
                <w:bCs/>
              </w:rPr>
            </w:pPr>
            <w:r w:rsidRPr="00DC222D">
              <w:t>15331170</w:t>
            </w:r>
            <w:r w:rsidRPr="00E32EFF">
              <w:rPr>
                <w:rFonts w:ascii="Arial" w:hAnsi="Arial" w:cs="Arial"/>
              </w:rPr>
              <w:t>-9</w:t>
            </w:r>
          </w:p>
        </w:tc>
        <w:tc>
          <w:tcPr>
            <w:tcW w:w="900" w:type="dxa"/>
            <w:tcBorders>
              <w:bottom w:val="single" w:sz="4" w:space="0" w:color="auto"/>
            </w:tcBorders>
            <w:textDirection w:val="btLr"/>
            <w:vAlign w:val="center"/>
          </w:tcPr>
          <w:p w:rsidR="00355AC8" w:rsidRDefault="00355AC8" w:rsidP="00E9522D">
            <w:pPr>
              <w:jc w:val="center"/>
            </w:pPr>
            <w:r w:rsidRPr="003B6227">
              <w:t>PN-A 75051</w:t>
            </w:r>
          </w:p>
        </w:tc>
        <w:tc>
          <w:tcPr>
            <w:tcW w:w="5154" w:type="dxa"/>
            <w:tcBorders>
              <w:bottom w:val="single" w:sz="4" w:space="0" w:color="auto"/>
            </w:tcBorders>
            <w:vAlign w:val="center"/>
          </w:tcPr>
          <w:p w:rsidR="00355AC8" w:rsidRPr="00355AC8" w:rsidRDefault="00355AC8" w:rsidP="00E9522D">
            <w:pPr>
              <w:rPr>
                <w:sz w:val="20"/>
                <w:szCs w:val="20"/>
              </w:rPr>
            </w:pPr>
            <w:r w:rsidRPr="00355AC8">
              <w:rPr>
                <w:sz w:val="20"/>
                <w:szCs w:val="20"/>
              </w:rPr>
              <w:t>a) Opakowania : Opakowania jednostkowe - torby foliowe termozgrzewalne od 1kg do</w:t>
            </w:r>
            <w:proofErr w:type="gramStart"/>
            <w:r w:rsidRPr="00355AC8">
              <w:rPr>
                <w:sz w:val="20"/>
                <w:szCs w:val="20"/>
              </w:rPr>
              <w:t xml:space="preserve"> 2,5kg</w:t>
            </w:r>
            <w:proofErr w:type="gramEnd"/>
            <w:r w:rsidRPr="00355AC8">
              <w:rPr>
                <w:sz w:val="20"/>
                <w:szCs w:val="20"/>
              </w:rPr>
              <w:t>, wykonane z materiałów opakowaniowych przeznaczonych do kontaktu z żywnością.</w:t>
            </w:r>
          </w:p>
          <w:p w:rsidR="00355AC8" w:rsidRPr="00355AC8" w:rsidRDefault="00355AC8" w:rsidP="00E9522D">
            <w:pPr>
              <w:rPr>
                <w:sz w:val="20"/>
                <w:szCs w:val="20"/>
                <w:lang/>
              </w:rPr>
            </w:pPr>
            <w:proofErr w:type="gramStart"/>
            <w:r w:rsidRPr="00355AC8">
              <w:rPr>
                <w:sz w:val="20"/>
                <w:szCs w:val="20"/>
                <w:lang/>
              </w:rPr>
              <w:t>zbiorcze</w:t>
            </w:r>
            <w:proofErr w:type="gramEnd"/>
            <w:r w:rsidRPr="00355AC8">
              <w:rPr>
                <w:sz w:val="20"/>
                <w:szCs w:val="20"/>
                <w:lang/>
              </w:rPr>
              <w:t xml:space="preserve"> - pudła tekturowe od 10kg do 20kg lub worki od 10kg do 25kg wykonane z materiałów opakowaniowych przeznaczonych do kontaktu z żywnością.</w:t>
            </w:r>
          </w:p>
          <w:p w:rsidR="00355AC8" w:rsidRPr="00355AC8" w:rsidRDefault="00355AC8" w:rsidP="00E9522D">
            <w:pPr>
              <w:widowControl w:val="0"/>
              <w:autoSpaceDE w:val="0"/>
              <w:autoSpaceDN w:val="0"/>
              <w:adjustRightInd w:val="0"/>
              <w:rPr>
                <w:sz w:val="20"/>
                <w:szCs w:val="20"/>
              </w:rPr>
            </w:pPr>
            <w:proofErr w:type="gramStart"/>
            <w:r w:rsidRPr="00355AC8">
              <w:rPr>
                <w:sz w:val="20"/>
                <w:szCs w:val="20"/>
              </w:rPr>
              <w:t>b</w:t>
            </w:r>
            <w:proofErr w:type="gramEnd"/>
            <w:r w:rsidRPr="00355AC8">
              <w:rPr>
                <w:sz w:val="20"/>
                <w:szCs w:val="20"/>
              </w:rPr>
              <w:t xml:space="preserve">) Wymagania klasyfikacyjne:  </w:t>
            </w:r>
          </w:p>
          <w:p w:rsidR="00355AC8" w:rsidRPr="00355AC8" w:rsidRDefault="00355AC8" w:rsidP="00E9522D">
            <w:pPr>
              <w:widowControl w:val="0"/>
              <w:autoSpaceDE w:val="0"/>
              <w:autoSpaceDN w:val="0"/>
              <w:adjustRightInd w:val="0"/>
              <w:rPr>
                <w:sz w:val="20"/>
                <w:szCs w:val="20"/>
              </w:rPr>
            </w:pPr>
            <w:r w:rsidRPr="00355AC8">
              <w:rPr>
                <w:sz w:val="20"/>
                <w:szCs w:val="20"/>
              </w:rPr>
              <w:t xml:space="preserve">Wygląd - w stanie zamrożonym: rozdrobniony, uformowany w jednolitą, kształtną bryłę, bez przestrzeni powietrznych wewnątrz bloku lub porcji.- </w:t>
            </w:r>
            <w:proofErr w:type="gramStart"/>
            <w:r w:rsidRPr="00355AC8">
              <w:rPr>
                <w:sz w:val="20"/>
                <w:szCs w:val="20"/>
              </w:rPr>
              <w:t>w</w:t>
            </w:r>
            <w:proofErr w:type="gramEnd"/>
            <w:r w:rsidRPr="00355AC8">
              <w:rPr>
                <w:sz w:val="20"/>
                <w:szCs w:val="20"/>
              </w:rPr>
              <w:t xml:space="preserve"> stanie rozmrożonym: jednolita masa nie rozdzielająca się; dopuszcza się niewielkie dzielenie się płynu Barwa - w stanie zamrożonym: zielona na powierzchni i przekroju bloku lub porcji</w:t>
            </w:r>
          </w:p>
          <w:p w:rsidR="00355AC8" w:rsidRPr="00355AC8" w:rsidRDefault="00355AC8" w:rsidP="00E9522D">
            <w:pPr>
              <w:ind w:left="290" w:hanging="290"/>
              <w:rPr>
                <w:sz w:val="20"/>
                <w:szCs w:val="20"/>
              </w:rPr>
            </w:pPr>
            <w:r w:rsidRPr="00355AC8">
              <w:rPr>
                <w:sz w:val="20"/>
                <w:szCs w:val="20"/>
              </w:rPr>
              <w:t>- w stanie rozmrożonym: zielona, dopuszcza się punktowe ściemnienie lub rozjaśnienie barwy</w:t>
            </w:r>
          </w:p>
          <w:p w:rsidR="00355AC8" w:rsidRPr="00355AC8" w:rsidRDefault="00355AC8" w:rsidP="00E9522D">
            <w:pPr>
              <w:ind w:left="290" w:hanging="290"/>
              <w:rPr>
                <w:sz w:val="20"/>
                <w:szCs w:val="20"/>
              </w:rPr>
            </w:pPr>
            <w:r w:rsidRPr="00355AC8">
              <w:rPr>
                <w:sz w:val="20"/>
                <w:szCs w:val="20"/>
              </w:rPr>
              <w:t>Rozdrobnienie: stopień rozdrobnienia zależy od zastosowanych urządzeń; drobno mielony lub przetarty, bez wyczuwalnych włókien</w:t>
            </w:r>
          </w:p>
          <w:p w:rsidR="00355AC8" w:rsidRPr="00355AC8" w:rsidRDefault="00355AC8" w:rsidP="00E9522D">
            <w:pPr>
              <w:widowControl w:val="0"/>
              <w:autoSpaceDE w:val="0"/>
              <w:autoSpaceDN w:val="0"/>
              <w:adjustRightInd w:val="0"/>
              <w:rPr>
                <w:sz w:val="20"/>
                <w:szCs w:val="20"/>
              </w:rPr>
            </w:pPr>
            <w:r w:rsidRPr="00355AC8">
              <w:rPr>
                <w:sz w:val="20"/>
                <w:szCs w:val="20"/>
              </w:rPr>
              <w:t xml:space="preserve">Smak i zapach: w stanie rozmrożonym charakterystyczny, nieco osłabiony, bez goryczki </w:t>
            </w:r>
          </w:p>
          <w:p w:rsidR="00355AC8" w:rsidRPr="00355AC8" w:rsidRDefault="00355AC8" w:rsidP="00E9522D">
            <w:pPr>
              <w:rPr>
                <w:sz w:val="20"/>
                <w:szCs w:val="20"/>
              </w:rPr>
            </w:pPr>
            <w:r w:rsidRPr="00355AC8">
              <w:rPr>
                <w:sz w:val="20"/>
                <w:szCs w:val="20"/>
              </w:rPr>
              <w:t xml:space="preserve">c) Cechy dyskwalifikujące: zmiany chorobowe, ślady pleśni i </w:t>
            </w:r>
            <w:proofErr w:type="gramStart"/>
            <w:r w:rsidRPr="00355AC8">
              <w:rPr>
                <w:sz w:val="20"/>
                <w:szCs w:val="20"/>
              </w:rPr>
              <w:t xml:space="preserve">fermentacji, , </w:t>
            </w:r>
            <w:proofErr w:type="gramEnd"/>
            <w:r w:rsidRPr="00355AC8">
              <w:rPr>
                <w:sz w:val="20"/>
                <w:szCs w:val="20"/>
              </w:rPr>
              <w:t>nie dopuszcza się posmaku zapleśnienia, fermentacji lub innych obcych smaków i zapachów  .Opakowania brudne zapleśniałe, uszkodzone mechanicznie</w:t>
            </w:r>
          </w:p>
        </w:tc>
      </w:tr>
      <w:tr w:rsidR="00355AC8" w:rsidTr="00E9522D">
        <w:tblPrEx>
          <w:tblCellMar>
            <w:top w:w="0" w:type="dxa"/>
            <w:bottom w:w="0" w:type="dxa"/>
          </w:tblCellMar>
        </w:tblPrEx>
        <w:trPr>
          <w:cantSplit/>
          <w:trHeight w:val="1134"/>
          <w:jc w:val="center"/>
        </w:trPr>
        <w:tc>
          <w:tcPr>
            <w:tcW w:w="477" w:type="dxa"/>
            <w:tcBorders>
              <w:bottom w:val="single" w:sz="4" w:space="0" w:color="auto"/>
            </w:tcBorders>
            <w:vAlign w:val="center"/>
          </w:tcPr>
          <w:p w:rsidR="00355AC8" w:rsidRDefault="00355AC8" w:rsidP="00E9522D">
            <w:pPr>
              <w:jc w:val="center"/>
            </w:pPr>
            <w:r>
              <w:lastRenderedPageBreak/>
              <w:t>56</w:t>
            </w:r>
          </w:p>
        </w:tc>
        <w:tc>
          <w:tcPr>
            <w:tcW w:w="3780" w:type="dxa"/>
            <w:tcBorders>
              <w:bottom w:val="single" w:sz="4" w:space="0" w:color="auto"/>
            </w:tcBorders>
            <w:vAlign w:val="center"/>
          </w:tcPr>
          <w:p w:rsidR="00355AC8" w:rsidRPr="00266F8D" w:rsidRDefault="00355AC8" w:rsidP="00266F8D">
            <w:pPr>
              <w:pStyle w:val="Nagwek4"/>
              <w:numPr>
                <w:ilvl w:val="0"/>
                <w:numId w:val="0"/>
              </w:numPr>
              <w:ind w:left="130"/>
              <w:jc w:val="left"/>
              <w:rPr>
                <w:b/>
              </w:rPr>
            </w:pPr>
            <w:r w:rsidRPr="00266F8D">
              <w:rPr>
                <w:b/>
              </w:rPr>
              <w:t>Ziele angielskie</w:t>
            </w:r>
          </w:p>
        </w:tc>
        <w:tc>
          <w:tcPr>
            <w:tcW w:w="540" w:type="dxa"/>
            <w:tcBorders>
              <w:bottom w:val="single" w:sz="4" w:space="0" w:color="auto"/>
            </w:tcBorders>
            <w:textDirection w:val="btLr"/>
            <w:vAlign w:val="center"/>
          </w:tcPr>
          <w:p w:rsidR="00355AC8" w:rsidRDefault="00355AC8" w:rsidP="00E9522D">
            <w:pPr>
              <w:ind w:left="113" w:right="113"/>
              <w:jc w:val="center"/>
            </w:pPr>
            <w:r>
              <w:t>15872300 - 4</w:t>
            </w:r>
          </w:p>
        </w:tc>
        <w:tc>
          <w:tcPr>
            <w:tcW w:w="900" w:type="dxa"/>
            <w:tcBorders>
              <w:bottom w:val="single" w:sz="4" w:space="0" w:color="auto"/>
            </w:tcBorders>
            <w:textDirection w:val="btLr"/>
            <w:vAlign w:val="center"/>
          </w:tcPr>
          <w:p w:rsidR="00355AC8" w:rsidRDefault="00355AC8" w:rsidP="00E9522D">
            <w:pPr>
              <w:ind w:left="113" w:right="113"/>
              <w:jc w:val="center"/>
            </w:pPr>
            <w:r>
              <w:t xml:space="preserve">PN-85R-87018 </w:t>
            </w:r>
          </w:p>
        </w:tc>
        <w:tc>
          <w:tcPr>
            <w:tcW w:w="5154" w:type="dxa"/>
            <w:tcBorders>
              <w:bottom w:val="single" w:sz="4" w:space="0" w:color="auto"/>
            </w:tcBorders>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10-20g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r w:rsidRPr="00355AC8">
              <w:rPr>
                <w:sz w:val="20"/>
                <w:szCs w:val="20"/>
              </w:rPr>
              <w:t>b) Wymagania klasyfikacyjne:, zapach korzenny, zbliżony do zapachu gorczycy, gałki muszkatołowej i goździków, a smak ostry, lekko palący</w:t>
            </w:r>
            <w:proofErr w:type="gramStart"/>
            <w:r w:rsidRPr="00355AC8">
              <w:rPr>
                <w:sz w:val="20"/>
                <w:szCs w:val="20"/>
              </w:rPr>
              <w:t xml:space="preserve"> ,w</w:t>
            </w:r>
            <w:proofErr w:type="gramEnd"/>
            <w:r w:rsidRPr="00355AC8">
              <w:rPr>
                <w:sz w:val="20"/>
                <w:szCs w:val="20"/>
              </w:rPr>
              <w:t xml:space="preserve"> postaci całych ziarenek</w:t>
            </w:r>
          </w:p>
          <w:p w:rsidR="00355AC8" w:rsidRPr="00355AC8" w:rsidRDefault="00355AC8" w:rsidP="00E9522D">
            <w:pPr>
              <w:rPr>
                <w:sz w:val="20"/>
                <w:szCs w:val="20"/>
              </w:rPr>
            </w:pPr>
            <w:proofErr w:type="gramStart"/>
            <w:r w:rsidRPr="00355AC8">
              <w:rPr>
                <w:sz w:val="20"/>
                <w:szCs w:val="20"/>
              </w:rPr>
              <w:t>c</w:t>
            </w:r>
            <w:proofErr w:type="gramEnd"/>
            <w:r w:rsidRPr="00355AC8">
              <w:rPr>
                <w:sz w:val="20"/>
                <w:szCs w:val="20"/>
              </w:rPr>
              <w:t>) Cechy dyskwalifikujące: zwilgocenie, zwietrzały</w:t>
            </w:r>
          </w:p>
        </w:tc>
      </w:tr>
      <w:tr w:rsidR="00355AC8" w:rsidTr="00E9522D">
        <w:tblPrEx>
          <w:tblCellMar>
            <w:top w:w="0" w:type="dxa"/>
            <w:bottom w:w="0" w:type="dxa"/>
          </w:tblCellMar>
        </w:tblPrEx>
        <w:trPr>
          <w:cantSplit/>
          <w:trHeight w:val="1134"/>
          <w:jc w:val="center"/>
        </w:trPr>
        <w:tc>
          <w:tcPr>
            <w:tcW w:w="477" w:type="dxa"/>
            <w:vAlign w:val="center"/>
          </w:tcPr>
          <w:p w:rsidR="00355AC8" w:rsidRDefault="00355AC8" w:rsidP="00E9522D">
            <w:pPr>
              <w:jc w:val="center"/>
              <w:rPr>
                <w:rFonts w:eastAsia="Arial Unicode MS"/>
              </w:rPr>
            </w:pPr>
            <w:r>
              <w:rPr>
                <w:rFonts w:eastAsia="Arial Unicode MS"/>
              </w:rPr>
              <w:t>57</w:t>
            </w:r>
          </w:p>
        </w:tc>
        <w:tc>
          <w:tcPr>
            <w:tcW w:w="3780" w:type="dxa"/>
            <w:vAlign w:val="center"/>
          </w:tcPr>
          <w:p w:rsidR="00355AC8" w:rsidRPr="00266F8D" w:rsidRDefault="00355AC8" w:rsidP="00266F8D">
            <w:pPr>
              <w:pStyle w:val="Nagwek4"/>
              <w:numPr>
                <w:ilvl w:val="0"/>
                <w:numId w:val="0"/>
              </w:numPr>
              <w:ind w:left="130"/>
              <w:jc w:val="left"/>
              <w:rPr>
                <w:b/>
              </w:rPr>
            </w:pPr>
            <w:r w:rsidRPr="00266F8D">
              <w:rPr>
                <w:b/>
              </w:rPr>
              <w:t xml:space="preserve">Żelatyna naturalna </w:t>
            </w:r>
          </w:p>
          <w:p w:rsidR="00355AC8" w:rsidRDefault="00355AC8" w:rsidP="00266F8D">
            <w:pPr>
              <w:tabs>
                <w:tab w:val="num" w:pos="130"/>
              </w:tabs>
              <w:ind w:left="130"/>
              <w:rPr>
                <w:rFonts w:eastAsia="Arial Unicode MS"/>
                <w:b/>
                <w:bCs/>
              </w:rPr>
            </w:pPr>
            <w:proofErr w:type="gramStart"/>
            <w:r>
              <w:t>substancja</w:t>
            </w:r>
            <w:proofErr w:type="gramEnd"/>
            <w:r>
              <w:t xml:space="preserve"> białkowa pozyskiwana z kości i chrząstek.</w:t>
            </w:r>
            <w:r>
              <w:rPr>
                <w:rFonts w:ascii="Arial" w:hAnsi="Arial" w:cs="Arial"/>
                <w:sz w:val="20"/>
                <w:szCs w:val="20"/>
              </w:rPr>
              <w:t xml:space="preserve"> 15800000-6</w:t>
            </w:r>
          </w:p>
        </w:tc>
        <w:tc>
          <w:tcPr>
            <w:tcW w:w="540" w:type="dxa"/>
            <w:textDirection w:val="btLr"/>
            <w:vAlign w:val="center"/>
          </w:tcPr>
          <w:p w:rsidR="00355AC8" w:rsidRDefault="00355AC8" w:rsidP="00E9522D">
            <w:pPr>
              <w:ind w:left="113" w:right="113"/>
              <w:jc w:val="center"/>
              <w:rPr>
                <w:rFonts w:eastAsia="Arial Unicode MS"/>
              </w:rPr>
            </w:pPr>
            <w:r>
              <w:rPr>
                <w:szCs w:val="20"/>
              </w:rPr>
              <w:t>15800000-6</w:t>
            </w:r>
          </w:p>
        </w:tc>
        <w:tc>
          <w:tcPr>
            <w:tcW w:w="900" w:type="dxa"/>
            <w:textDirection w:val="btLr"/>
            <w:vAlign w:val="center"/>
          </w:tcPr>
          <w:p w:rsidR="00355AC8" w:rsidRDefault="00355AC8" w:rsidP="00E9522D">
            <w:pPr>
              <w:ind w:left="113" w:right="113"/>
              <w:jc w:val="center"/>
            </w:pPr>
            <w:r>
              <w:t>PN-93/A-82245</w:t>
            </w:r>
          </w:p>
        </w:tc>
        <w:tc>
          <w:tcPr>
            <w:tcW w:w="5154" w:type="dxa"/>
          </w:tcPr>
          <w:p w:rsidR="00355AC8" w:rsidRPr="00355AC8" w:rsidRDefault="00355AC8" w:rsidP="00E9522D">
            <w:pPr>
              <w:ind w:left="290" w:hanging="290"/>
              <w:rPr>
                <w:sz w:val="20"/>
                <w:szCs w:val="20"/>
              </w:rPr>
            </w:pPr>
            <w:r w:rsidRPr="00355AC8">
              <w:rPr>
                <w:sz w:val="20"/>
                <w:szCs w:val="20"/>
              </w:rPr>
              <w:t xml:space="preserve">a) Opakowania : jednostkowe torebka papierowa </w:t>
            </w:r>
            <w:proofErr w:type="gramStart"/>
            <w:r w:rsidRPr="00355AC8">
              <w:rPr>
                <w:sz w:val="20"/>
                <w:szCs w:val="20"/>
              </w:rPr>
              <w:t>wielowarstwowa  z</w:t>
            </w:r>
            <w:proofErr w:type="gramEnd"/>
            <w:r w:rsidRPr="00355AC8">
              <w:rPr>
                <w:sz w:val="20"/>
                <w:szCs w:val="20"/>
              </w:rPr>
              <w:t xml:space="preserve"> wkładem z folii 20-100g  zbiorcze: </w:t>
            </w:r>
            <w:proofErr w:type="spellStart"/>
            <w:r w:rsidRPr="00355AC8">
              <w:rPr>
                <w:sz w:val="20"/>
                <w:szCs w:val="20"/>
              </w:rPr>
              <w:t>zgrzewy</w:t>
            </w:r>
            <w:proofErr w:type="spellEnd"/>
            <w:r w:rsidRPr="00355AC8">
              <w:rPr>
                <w:sz w:val="20"/>
                <w:szCs w:val="20"/>
              </w:rPr>
              <w:t xml:space="preserve"> termokurczliwe          </w:t>
            </w:r>
          </w:p>
          <w:p w:rsidR="00355AC8" w:rsidRPr="00355AC8" w:rsidRDefault="00355AC8" w:rsidP="00E9522D">
            <w:pPr>
              <w:ind w:left="290" w:hanging="290"/>
              <w:rPr>
                <w:sz w:val="20"/>
                <w:szCs w:val="20"/>
              </w:rPr>
            </w:pPr>
            <w:proofErr w:type="gramStart"/>
            <w:r w:rsidRPr="00355AC8">
              <w:rPr>
                <w:sz w:val="20"/>
                <w:szCs w:val="20"/>
              </w:rPr>
              <w:t>b</w:t>
            </w:r>
            <w:proofErr w:type="gramEnd"/>
            <w:r w:rsidRPr="00355AC8">
              <w:rPr>
                <w:sz w:val="20"/>
                <w:szCs w:val="20"/>
              </w:rPr>
              <w:t xml:space="preserve">) Wymagania klasyfikacyjne: struktura i konsystencja – sypka, proszek lub drobne kryształki bez grudek i </w:t>
            </w:r>
            <w:proofErr w:type="spellStart"/>
            <w:r w:rsidRPr="00355AC8">
              <w:rPr>
                <w:sz w:val="20"/>
                <w:szCs w:val="20"/>
              </w:rPr>
              <w:t>zlepów</w:t>
            </w:r>
            <w:proofErr w:type="spellEnd"/>
            <w:r w:rsidRPr="00355AC8">
              <w:rPr>
                <w:sz w:val="20"/>
                <w:szCs w:val="20"/>
              </w:rPr>
              <w:t xml:space="preserve">, </w:t>
            </w:r>
          </w:p>
          <w:p w:rsidR="00355AC8" w:rsidRPr="00355AC8" w:rsidRDefault="00355AC8" w:rsidP="00E9522D">
            <w:pPr>
              <w:ind w:left="290" w:hanging="290"/>
              <w:rPr>
                <w:sz w:val="20"/>
                <w:szCs w:val="20"/>
              </w:rPr>
            </w:pPr>
            <w:r w:rsidRPr="00355AC8">
              <w:rPr>
                <w:sz w:val="20"/>
                <w:szCs w:val="20"/>
              </w:rPr>
              <w:t>c) Cechy dyskwalifikujące: zwilgocenie</w:t>
            </w:r>
            <w:proofErr w:type="gramStart"/>
            <w:r w:rsidRPr="00355AC8">
              <w:rPr>
                <w:sz w:val="20"/>
                <w:szCs w:val="20"/>
              </w:rPr>
              <w:t xml:space="preserve"> ,trwałe</w:t>
            </w:r>
            <w:proofErr w:type="gramEnd"/>
            <w:r w:rsidRPr="00355AC8">
              <w:rPr>
                <w:sz w:val="20"/>
                <w:szCs w:val="20"/>
              </w:rPr>
              <w:t xml:space="preserve"> zbrylenie, </w:t>
            </w:r>
          </w:p>
        </w:tc>
      </w:tr>
    </w:tbl>
    <w:p w:rsidR="00355AC8" w:rsidRDefault="00355AC8" w:rsidP="00355AC8">
      <w:pPr>
        <w:spacing w:line="360" w:lineRule="auto"/>
        <w:rPr>
          <w:b/>
          <w:bCs/>
          <w:sz w:val="10"/>
        </w:rPr>
      </w:pPr>
    </w:p>
    <w:p w:rsidR="00355AC8" w:rsidRDefault="00355AC8" w:rsidP="00355AC8">
      <w:pPr>
        <w:pStyle w:val="Tekstpodstawowy"/>
        <w:rPr>
          <w:sz w:val="22"/>
        </w:rPr>
      </w:pPr>
    </w:p>
    <w:p w:rsidR="0038240C" w:rsidRDefault="0038240C" w:rsidP="0038240C">
      <w:pPr>
        <w:rPr>
          <w:b/>
          <w:u w:val="single"/>
        </w:rPr>
      </w:pPr>
      <w:r w:rsidRPr="00684393">
        <w:rPr>
          <w:b/>
        </w:rPr>
        <w:t xml:space="preserve">Rozdział VI.       </w:t>
      </w:r>
      <w:proofErr w:type="gramStart"/>
      <w:r w:rsidRPr="00684393">
        <w:rPr>
          <w:b/>
          <w:u w:val="single"/>
        </w:rPr>
        <w:t>WYMAGANY  TERMIN</w:t>
      </w:r>
      <w:proofErr w:type="gramEnd"/>
      <w:r w:rsidRPr="00684393">
        <w:rPr>
          <w:b/>
          <w:u w:val="single"/>
        </w:rPr>
        <w:t xml:space="preserve"> WYKONANIA UMOWY</w:t>
      </w:r>
    </w:p>
    <w:p w:rsidR="00772356" w:rsidRPr="00684393" w:rsidRDefault="00772356" w:rsidP="0038240C">
      <w:pPr>
        <w:rPr>
          <w:b/>
          <w:u w:val="single"/>
        </w:rPr>
      </w:pP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 od daty zawarcia umowy</w:t>
      </w:r>
      <w:r>
        <w:rPr>
          <w:sz w:val="24"/>
          <w:szCs w:val="24"/>
        </w:rPr>
        <w:t>.</w:t>
      </w:r>
    </w:p>
    <w:p w:rsidR="00440AFE" w:rsidRDefault="00440AFE" w:rsidP="00266F8D">
      <w:r>
        <w:rPr>
          <w:b/>
          <w:u w:val="single"/>
        </w:rPr>
        <w:t xml:space="preserve">Miejsce </w:t>
      </w:r>
      <w:proofErr w:type="gramStart"/>
      <w:r>
        <w:rPr>
          <w:b/>
          <w:u w:val="single"/>
        </w:rPr>
        <w:t>dostawy</w:t>
      </w:r>
      <w:r w:rsidR="00266F8D">
        <w:rPr>
          <w:b/>
          <w:u w:val="single"/>
        </w:rPr>
        <w:t xml:space="preserve">  -     </w:t>
      </w:r>
      <w:r>
        <w:t>4 Wojskowy</w:t>
      </w:r>
      <w:proofErr w:type="gramEnd"/>
      <w:r>
        <w:t xml:space="preserve"> Szpital Kliniczny z Polikliniką SP ZOZ</w:t>
      </w:r>
      <w:r w:rsidR="00266F8D">
        <w:t xml:space="preserve">, </w:t>
      </w:r>
      <w:r>
        <w:t xml:space="preserve">    ul. Weigla 5</w:t>
      </w:r>
      <w:r w:rsidR="00266F8D">
        <w:t xml:space="preserve">,      </w:t>
      </w:r>
      <w:r>
        <w:t>50-981 Wrocław</w:t>
      </w:r>
    </w:p>
    <w:p w:rsidR="00827CDF" w:rsidRDefault="00827CDF" w:rsidP="00440AFE">
      <w:pPr>
        <w:ind w:left="3264" w:firstLine="276"/>
      </w:pPr>
    </w:p>
    <w:p w:rsidR="0038240C" w:rsidRPr="00684393" w:rsidRDefault="0038240C" w:rsidP="00111C1F">
      <w:pPr>
        <w:rPr>
          <w:b/>
          <w:u w:val="single"/>
        </w:rPr>
      </w:pPr>
      <w:r>
        <w:rPr>
          <w:b/>
        </w:rPr>
        <w:t>Rozdział VI</w:t>
      </w:r>
      <w:r w:rsidR="00F26338">
        <w:rPr>
          <w:b/>
        </w:rPr>
        <w:t>I</w:t>
      </w:r>
      <w:r w:rsidRPr="00684393">
        <w:rPr>
          <w:b/>
        </w:rPr>
        <w:t xml:space="preserve">.      </w:t>
      </w:r>
      <w:r w:rsidRPr="00684393">
        <w:rPr>
          <w:b/>
          <w:u w:val="single"/>
        </w:rPr>
        <w:t xml:space="preserve">OPIS KRYTERIÓW OCENY OFRT I SPOSÓB DOKONYWANIA </w:t>
      </w:r>
    </w:p>
    <w:p w:rsidR="0038240C" w:rsidRPr="00684393" w:rsidRDefault="0038240C" w:rsidP="00111C1F">
      <w:pPr>
        <w:ind w:firstLine="1701"/>
        <w:rPr>
          <w:b/>
          <w:u w:val="single"/>
        </w:rPr>
      </w:pPr>
      <w:r w:rsidRPr="00684393">
        <w:rPr>
          <w:b/>
          <w:u w:val="single"/>
        </w:rPr>
        <w:t>ICH OCENY</w:t>
      </w:r>
    </w:p>
    <w:p w:rsidR="0038240C" w:rsidRPr="003340C4" w:rsidRDefault="0038240C" w:rsidP="0038240C">
      <w:pPr>
        <w:jc w:val="both"/>
        <w:rPr>
          <w:sz w:val="10"/>
          <w:szCs w:val="10"/>
        </w:rPr>
      </w:pPr>
    </w:p>
    <w:p w:rsidR="004A34B7" w:rsidRDefault="0038240C" w:rsidP="004A34B7">
      <w:pPr>
        <w:jc w:val="both"/>
        <w:rPr>
          <w:b/>
          <w:u w:val="single"/>
        </w:rPr>
      </w:pPr>
      <w:r w:rsidRPr="00925162">
        <w:rPr>
          <w:b/>
        </w:rPr>
        <w:t>1</w:t>
      </w:r>
      <w:r w:rsidR="004A34B7" w:rsidRPr="000D7AB1">
        <w:rPr>
          <w:b/>
        </w:rPr>
        <w:t xml:space="preserve">.   </w:t>
      </w:r>
      <w:r w:rsidR="004A34B7" w:rsidRPr="000D7AB1">
        <w:rPr>
          <w:b/>
          <w:u w:val="single"/>
        </w:rPr>
        <w:t>Kryteria wyboru ofert i ich znaczenie:</w:t>
      </w:r>
    </w:p>
    <w:p w:rsidR="004A34B7" w:rsidRPr="000D7AB1" w:rsidRDefault="004A34B7" w:rsidP="004A34B7">
      <w:pPr>
        <w:jc w:val="both"/>
        <w:rPr>
          <w:b/>
        </w:rPr>
      </w:pPr>
      <w:r w:rsidRPr="000D7AB1">
        <w:t xml:space="preserve">Przy wyborze oferty Zamawiający kierował się będzie jednym kryterium – </w:t>
      </w:r>
      <w:r w:rsidRPr="000D7AB1">
        <w:rPr>
          <w:b/>
        </w:rPr>
        <w:t>cena (cena brutto</w:t>
      </w:r>
      <w:r>
        <w:rPr>
          <w:b/>
        </w:rPr>
        <w:t xml:space="preserve"> pakietu</w:t>
      </w:r>
      <w:r w:rsidRPr="000D7AB1">
        <w:rPr>
          <w:b/>
        </w:rPr>
        <w:t>).</w:t>
      </w:r>
    </w:p>
    <w:p w:rsidR="004A34B7" w:rsidRPr="000D7AB1" w:rsidRDefault="004A34B7" w:rsidP="004A34B7">
      <w:pPr>
        <w:jc w:val="both"/>
      </w:pPr>
      <w:r w:rsidRPr="000D7AB1">
        <w:t xml:space="preserve">Za najkorzystniejszą ofertę zostanie uznana oferta z najniższą ceną. </w:t>
      </w:r>
    </w:p>
    <w:p w:rsidR="004A34B7" w:rsidRPr="000D7AB1" w:rsidRDefault="004A34B7" w:rsidP="004A34B7">
      <w:pPr>
        <w:jc w:val="both"/>
        <w:rPr>
          <w:snapToGrid w:val="0"/>
        </w:rPr>
      </w:pPr>
      <w:r w:rsidRPr="000D7AB1">
        <w:rPr>
          <w:snapToGrid w:val="0"/>
        </w:rPr>
        <w:t xml:space="preserve">Cena oferty zostanie przeliczona na wartości punktowe, uwzględniając wagę kryterium cena = 100% i stosując wzór: </w:t>
      </w:r>
    </w:p>
    <w:p w:rsidR="004A34B7" w:rsidRPr="000D7AB1" w:rsidRDefault="004A34B7" w:rsidP="004A34B7">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55081278" r:id="rId10"/>
        </w:object>
      </w:r>
      <w:r w:rsidRPr="000D7AB1">
        <w:t xml:space="preserve"> · 100 pkt. </w:t>
      </w:r>
    </w:p>
    <w:p w:rsidR="004A34B7" w:rsidRPr="000D7AB1" w:rsidRDefault="004A34B7" w:rsidP="004A34B7">
      <w:pPr>
        <w:tabs>
          <w:tab w:val="left" w:pos="993"/>
        </w:tabs>
        <w:ind w:left="426"/>
        <w:jc w:val="both"/>
      </w:pPr>
      <w:r w:rsidRPr="000D7AB1">
        <w:t>W</w:t>
      </w:r>
      <w:r w:rsidRPr="000D7AB1">
        <w:tab/>
        <w:t>- waga kryterium</w:t>
      </w:r>
    </w:p>
    <w:p w:rsidR="004A34B7" w:rsidRPr="000D7AB1" w:rsidRDefault="004A34B7" w:rsidP="004A34B7">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4A34B7" w:rsidRPr="000D7AB1" w:rsidRDefault="004A34B7" w:rsidP="004A34B7">
      <w:pPr>
        <w:ind w:left="420"/>
        <w:jc w:val="both"/>
      </w:pPr>
      <w:proofErr w:type="spellStart"/>
      <w:proofErr w:type="gramStart"/>
      <w:r w:rsidRPr="000D7AB1">
        <w:t>C</w:t>
      </w:r>
      <w:r w:rsidRPr="000D7AB1">
        <w:rPr>
          <w:vertAlign w:val="subscript"/>
        </w:rPr>
        <w:t>n</w:t>
      </w:r>
      <w:proofErr w:type="spellEnd"/>
      <w:r>
        <w:rPr>
          <w:vertAlign w:val="subscript"/>
        </w:rPr>
        <w:t xml:space="preserve">       </w:t>
      </w:r>
      <w:r w:rsidRPr="000D7AB1">
        <w:t>- cena</w:t>
      </w:r>
      <w:proofErr w:type="gramEnd"/>
      <w:r w:rsidRPr="000D7AB1">
        <w:t xml:space="preserve"> danej oferty</w:t>
      </w:r>
    </w:p>
    <w:p w:rsidR="0038240C" w:rsidRDefault="0038240C" w:rsidP="00715AC5">
      <w:pPr>
        <w:numPr>
          <w:ilvl w:val="0"/>
          <w:numId w:val="8"/>
        </w:numPr>
        <w:tabs>
          <w:tab w:val="left" w:pos="709"/>
        </w:tabs>
        <w:jc w:val="both"/>
        <w:rPr>
          <w:b/>
          <w:u w:val="single"/>
        </w:rPr>
      </w:pPr>
      <w:r w:rsidRPr="00684393">
        <w:rPr>
          <w:b/>
          <w:u w:val="single"/>
        </w:rPr>
        <w:t>Zasady wyboru oferty i udzielenia zamówienia</w:t>
      </w:r>
    </w:p>
    <w:p w:rsidR="0038240C" w:rsidRPr="00684393" w:rsidRDefault="0038240C" w:rsidP="0038240C">
      <w:pPr>
        <w:ind w:left="426"/>
        <w:jc w:val="both"/>
      </w:pPr>
      <w:r w:rsidRPr="00684393">
        <w:t>Zamawiający udzieli zamówienia Wykonawcy, którego oferta:</w:t>
      </w:r>
    </w:p>
    <w:p w:rsidR="0038240C" w:rsidRPr="00684393" w:rsidRDefault="0038240C" w:rsidP="0038240C">
      <w:pPr>
        <w:numPr>
          <w:ilvl w:val="0"/>
          <w:numId w:val="1"/>
        </w:numPr>
        <w:ind w:left="709"/>
        <w:jc w:val="both"/>
      </w:pPr>
      <w:proofErr w:type="gramStart"/>
      <w:r w:rsidRPr="00684393">
        <w:t>odpowiada</w:t>
      </w:r>
      <w:proofErr w:type="gramEnd"/>
      <w:r w:rsidRPr="00684393">
        <w:t xml:space="preserve"> wszystkim wymaganiom przedstawionym w PZP,</w:t>
      </w:r>
    </w:p>
    <w:p w:rsidR="0038240C" w:rsidRDefault="0038240C" w:rsidP="0038240C">
      <w:pPr>
        <w:numPr>
          <w:ilvl w:val="0"/>
          <w:numId w:val="1"/>
        </w:numPr>
        <w:ind w:left="709"/>
        <w:jc w:val="both"/>
      </w:pPr>
      <w:r w:rsidRPr="00684393">
        <w:t xml:space="preserve">jest zgodna z </w:t>
      </w:r>
      <w:proofErr w:type="gramStart"/>
      <w:r w:rsidRPr="00684393">
        <w:t>treścią  SIWZ</w:t>
      </w:r>
      <w:proofErr w:type="gramEnd"/>
      <w:r w:rsidRPr="00684393">
        <w:t xml:space="preserve">, </w:t>
      </w:r>
    </w:p>
    <w:p w:rsidR="0038240C" w:rsidRDefault="00950393" w:rsidP="0038240C">
      <w:pPr>
        <w:numPr>
          <w:ilvl w:val="0"/>
          <w:numId w:val="1"/>
        </w:numPr>
        <w:ind w:left="709"/>
        <w:jc w:val="both"/>
      </w:pPr>
      <w:proofErr w:type="gramStart"/>
      <w:r>
        <w:t>z</w:t>
      </w:r>
      <w:r w:rsidR="0038240C" w:rsidRPr="00684393">
        <w:t>ostała</w:t>
      </w:r>
      <w:proofErr w:type="gramEnd"/>
      <w:r w:rsidR="0038240C" w:rsidRPr="00684393">
        <w:t xml:space="preserve"> uznana za najkorzystniejszą w oparciu o podane kryteria wyboru.</w:t>
      </w:r>
    </w:p>
    <w:p w:rsidR="00111C1F" w:rsidRDefault="00111C1F" w:rsidP="0038240C">
      <w:pPr>
        <w:rPr>
          <w:b/>
        </w:rPr>
      </w:pPr>
    </w:p>
    <w:p w:rsidR="0038240C" w:rsidRDefault="0038240C" w:rsidP="0038240C">
      <w:pPr>
        <w:rPr>
          <w:b/>
          <w:u w:val="single"/>
        </w:rPr>
      </w:pPr>
      <w:r w:rsidRPr="00684393">
        <w:rPr>
          <w:b/>
        </w:rPr>
        <w:t xml:space="preserve">Rozdział </w:t>
      </w:r>
      <w:r w:rsidR="00813CFA">
        <w:rPr>
          <w:b/>
        </w:rPr>
        <w:t>VIII</w:t>
      </w:r>
      <w:r w:rsidRPr="00684393">
        <w:rPr>
          <w:b/>
        </w:rPr>
        <w:t xml:space="preserve">.              </w:t>
      </w:r>
      <w:r w:rsidRPr="00684393">
        <w:rPr>
          <w:b/>
          <w:u w:val="single"/>
        </w:rPr>
        <w:t>ISTOTNE POSTANOWIENIA UMOWY</w:t>
      </w:r>
    </w:p>
    <w:p w:rsidR="00DF05B7" w:rsidRDefault="00DF05B7" w:rsidP="00DF05B7">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DF05B7" w:rsidRDefault="00DF05B7" w:rsidP="00DF05B7">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DF05B7" w:rsidRDefault="00DF05B7" w:rsidP="00DF05B7">
      <w:pPr>
        <w:numPr>
          <w:ilvl w:val="0"/>
          <w:numId w:val="9"/>
        </w:numPr>
        <w:jc w:val="both"/>
      </w:pPr>
      <w:r>
        <w:lastRenderedPageBreak/>
        <w:t xml:space="preserve">Wszystkie wartości netto określone przez Wykonawcę są ustalone na okres ważności umowy i nie wzrosną. Zamawiający dopuszcza zmianę umowy w formie aneksu w </w:t>
      </w:r>
      <w:proofErr w:type="gramStart"/>
      <w:r>
        <w:t>przypadku,                   gdy</w:t>
      </w:r>
      <w:proofErr w:type="gramEnd"/>
      <w:r>
        <w:t xml:space="preserve"> wartości netto przedmiotu umowy obniżą się, przy czym konsekwencje rachunkowe stosuje się odpowiednio.</w:t>
      </w:r>
    </w:p>
    <w:p w:rsidR="00DF05B7" w:rsidRPr="00C017B7" w:rsidRDefault="00DF05B7" w:rsidP="00DF05B7">
      <w:pPr>
        <w:numPr>
          <w:ilvl w:val="0"/>
          <w:numId w:val="9"/>
        </w:numPr>
        <w:jc w:val="both"/>
      </w:pPr>
      <w:r w:rsidRPr="00C017B7">
        <w:t xml:space="preserve">Urzędowa zmiana stawek podatku VAT obowiązuje z mocy prawa. Zamawiający dopuszcza zmianę zapisów umowy w formie aneksu w przypadku zmiany stawki podatku VAT. Wynagrodzenie nie podlega waloryzacji. </w:t>
      </w:r>
      <w:r w:rsidRPr="00C017B7">
        <w:rPr>
          <w:bCs/>
          <w:iCs/>
          <w:color w:val="212120"/>
          <w:kern w:val="28"/>
          <w:lang w:bidi="kn-IN"/>
        </w:rPr>
        <w:t>W przypadku zmiany stawki VAT, zmianie ulegnie kwota podatku VA</w:t>
      </w:r>
      <w:r w:rsidR="001126CF">
        <w:rPr>
          <w:bCs/>
          <w:iCs/>
          <w:color w:val="212120"/>
          <w:kern w:val="28"/>
          <w:lang w:bidi="kn-IN"/>
        </w:rPr>
        <w:t>T i cena (wartość) brutto umowy</w:t>
      </w:r>
      <w:r w:rsidRPr="00C017B7">
        <w:rPr>
          <w:bCs/>
          <w:iCs/>
          <w:color w:val="212120"/>
          <w:kern w:val="28"/>
          <w:lang w:bidi="kn-IN"/>
        </w:rPr>
        <w:t>, a cena (wartość) netto pozostanie niezmienna. Zamawiający będzie realizował zamówienie tylko do wysokości brutto umowy.</w:t>
      </w:r>
    </w:p>
    <w:p w:rsidR="00DF05B7" w:rsidRDefault="00DF05B7" w:rsidP="00DF05B7">
      <w:pPr>
        <w:pStyle w:val="Standard"/>
        <w:numPr>
          <w:ilvl w:val="0"/>
          <w:numId w:val="9"/>
        </w:numPr>
        <w:jc w:val="both"/>
      </w:pPr>
      <w:r w:rsidRPr="008B795C">
        <w:t>Wykonawca wyraża zgodę na przedłużenie okresu obowiązywania umowy w formie aneksu, nie dłużej jednak niż o 12 miesięcy od daty jej zakończenia, pod warunkiem, że ilość nabytych w tym okr</w:t>
      </w:r>
      <w:r w:rsidR="001126CF">
        <w:t>esie dóbr nie może przekroczyć 4</w:t>
      </w:r>
      <w:r w:rsidRPr="008B795C">
        <w:t>0% wartości brutto umowy.</w:t>
      </w:r>
    </w:p>
    <w:p w:rsidR="00DF05B7" w:rsidRPr="001126CF" w:rsidRDefault="00DF05B7" w:rsidP="00DF05B7">
      <w:pPr>
        <w:numPr>
          <w:ilvl w:val="0"/>
          <w:numId w:val="9"/>
        </w:numPr>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w:t>
      </w:r>
      <w:r w:rsidRPr="001126CF">
        <w:t xml:space="preserve">terminu zapłaty, obniżenie odsetek za zwłokę, obniżenie wskaźników </w:t>
      </w:r>
      <w:proofErr w:type="gramStart"/>
      <w:r w:rsidRPr="001126CF">
        <w:t>waloryzacyjnych</w:t>
      </w:r>
      <w:r w:rsidR="001126CF" w:rsidRPr="001126CF">
        <w:t xml:space="preserve"> )</w:t>
      </w:r>
      <w:proofErr w:type="gramEnd"/>
    </w:p>
    <w:p w:rsidR="007009D8" w:rsidRPr="001126CF" w:rsidRDefault="007009D8" w:rsidP="007009D8">
      <w:pPr>
        <w:numPr>
          <w:ilvl w:val="0"/>
          <w:numId w:val="9"/>
        </w:numPr>
        <w:jc w:val="both"/>
      </w:pPr>
      <w:r w:rsidRPr="001126CF">
        <w:t xml:space="preserve">Zamawiający dopuszcza w formie aneksu zmianę umowy w przypadku zaniechania produkcji określonego gatunku przedmiotu umowy. Dostarczony zamiennik/równoważnik musi </w:t>
      </w:r>
      <w:proofErr w:type="gramStart"/>
      <w:r w:rsidRPr="001126CF">
        <w:t>spełniać co</w:t>
      </w:r>
      <w:proofErr w:type="gramEnd"/>
      <w:r w:rsidRPr="001126CF">
        <w:t xml:space="preserve"> najmniej wszystkie wymagania SIWZ lub je przewyższać. Przesłanka niezbędna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7009D8" w:rsidRPr="001126CF" w:rsidRDefault="007009D8" w:rsidP="007009D8">
      <w:pPr>
        <w:numPr>
          <w:ilvl w:val="0"/>
          <w:numId w:val="9"/>
        </w:numPr>
        <w:jc w:val="both"/>
      </w:pPr>
      <w:r w:rsidRPr="001126CF">
        <w:t xml:space="preserve">Zamawiający dopuszcza zmianę zapisów umowy w przypadku zmiany numerów katalogowych przez producenta przy jednoczesnym zastrzeżeniu braku zmian cen na wyższe oraz jednoczesnym </w:t>
      </w:r>
      <w:proofErr w:type="gramStart"/>
      <w:r w:rsidRPr="001126CF">
        <w:t>podtrzymaniu co</w:t>
      </w:r>
      <w:proofErr w:type="gramEnd"/>
      <w:r w:rsidRPr="001126CF">
        <w:t xml:space="preserve"> najmniej parametrów przedmiotu zamawianego.</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sidRPr="000D7AB1">
        <w:rPr>
          <w:color w:val="000000"/>
        </w:rPr>
        <w:t xml:space="preserve">Excel </w:t>
      </w:r>
      <w:r w:rsidR="00813CFA">
        <w:rPr>
          <w:color w:val="000000"/>
        </w:rPr>
        <w:t xml:space="preserve">                  </w:t>
      </w:r>
      <w:r w:rsidRPr="000D7AB1">
        <w:rPr>
          <w:color w:val="000000"/>
        </w:rPr>
        <w:t>z</w:t>
      </w:r>
      <w:proofErr w:type="gramEnd"/>
      <w:r w:rsidRPr="000D7AB1">
        <w:rPr>
          <w:color w:val="000000"/>
        </w:rPr>
        <w:t xml:space="preserve"> funkcją zaokrąglania do 2 miejsc po przecinku.</w:t>
      </w:r>
    </w:p>
    <w:p w:rsidR="007009D8" w:rsidRPr="000D7AB1" w:rsidRDefault="007009D8" w:rsidP="007009D8">
      <w:pPr>
        <w:numPr>
          <w:ilvl w:val="0"/>
          <w:numId w:val="7"/>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009D8">
      <w:pPr>
        <w:numPr>
          <w:ilvl w:val="0"/>
          <w:numId w:val="7"/>
        </w:numPr>
        <w:jc w:val="both"/>
      </w:pPr>
      <w:r w:rsidRPr="000D7AB1">
        <w:t xml:space="preserve">Wymagane jest by cena podana w ofercie obejmowała koszty dostawy do </w:t>
      </w:r>
      <w:proofErr w:type="gramStart"/>
      <w:r w:rsidRPr="000D7AB1">
        <w:t xml:space="preserve">Zamawiającego  </w:t>
      </w:r>
      <w:r w:rsidRPr="000D7AB1">
        <w:br w:type="textWrapping" w:clear="all"/>
        <w:t xml:space="preserve"> i</w:t>
      </w:r>
      <w:proofErr w:type="gramEnd"/>
      <w:r w:rsidRPr="000D7AB1">
        <w:t xml:space="preserve"> wszelkie inne  koszty związane z przedmiotem zamówienia, w tym:</w:t>
      </w:r>
    </w:p>
    <w:p w:rsidR="007009D8" w:rsidRPr="000D7AB1" w:rsidRDefault="007009D8" w:rsidP="00E9522D">
      <w:pPr>
        <w:numPr>
          <w:ilvl w:val="0"/>
          <w:numId w:val="19"/>
        </w:numPr>
        <w:jc w:val="both"/>
      </w:pPr>
      <w:proofErr w:type="gramStart"/>
      <w:r w:rsidRPr="000D7AB1">
        <w:t>koszty</w:t>
      </w:r>
      <w:proofErr w:type="gramEnd"/>
      <w:r w:rsidRPr="000D7AB1">
        <w:t xml:space="preserve"> transportu krajowego i zagranicznego,</w:t>
      </w:r>
    </w:p>
    <w:p w:rsidR="007009D8" w:rsidRPr="000D7AB1" w:rsidRDefault="007009D8" w:rsidP="00E9522D">
      <w:pPr>
        <w:numPr>
          <w:ilvl w:val="0"/>
          <w:numId w:val="19"/>
        </w:numPr>
        <w:jc w:val="both"/>
      </w:pPr>
      <w:proofErr w:type="gramStart"/>
      <w:r w:rsidRPr="000D7AB1">
        <w:t>koszty</w:t>
      </w:r>
      <w:proofErr w:type="gramEnd"/>
      <w:r w:rsidRPr="000D7AB1">
        <w:t xml:space="preserve"> ubezpieczenia towaru w kraju i za granicą,</w:t>
      </w:r>
    </w:p>
    <w:p w:rsidR="007009D8" w:rsidRPr="000D7AB1" w:rsidRDefault="007009D8" w:rsidP="00E9522D">
      <w:pPr>
        <w:numPr>
          <w:ilvl w:val="0"/>
          <w:numId w:val="19"/>
        </w:numPr>
        <w:jc w:val="both"/>
      </w:pPr>
      <w:proofErr w:type="gramStart"/>
      <w:r w:rsidRPr="000D7AB1">
        <w:t>opłat</w:t>
      </w:r>
      <w:proofErr w:type="gramEnd"/>
      <w:r w:rsidRPr="000D7AB1">
        <w:t xml:space="preserve"> celnych i granicznych,</w:t>
      </w:r>
    </w:p>
    <w:p w:rsidR="007009D8" w:rsidRPr="000D7AB1" w:rsidRDefault="007009D8" w:rsidP="007009D8">
      <w:pPr>
        <w:numPr>
          <w:ilvl w:val="0"/>
          <w:numId w:val="7"/>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lastRenderedPageBreak/>
        <w:t xml:space="preserve">Błąd w obliczeniu ceny spowoduje odrzucenie oferty z zastrzeżeniem art. 87 ust. 2 </w:t>
      </w:r>
      <w:proofErr w:type="gramStart"/>
      <w:r w:rsidRPr="000D7AB1">
        <w:rPr>
          <w:b/>
        </w:rPr>
        <w:t>pkt 2.  Błąd</w:t>
      </w:r>
      <w:proofErr w:type="gramEnd"/>
      <w:r w:rsidRPr="000D7AB1">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52047D" w:rsidRPr="000D7AB1" w:rsidRDefault="0052047D" w:rsidP="0052047D">
      <w:pPr>
        <w:jc w:val="both"/>
        <w:rPr>
          <w:i/>
        </w:rPr>
      </w:pPr>
      <w:r>
        <w:rPr>
          <w:i/>
        </w:rPr>
        <w:t xml:space="preserve">Jeżeli złożono ofertę, której wybór prowadziłby do powstania obowiązku podatkowego Zamawiającego zgodnie z przepisami o podatku od towarów i usług w zakresie dotyczącym </w:t>
      </w:r>
      <w:proofErr w:type="spellStart"/>
      <w:r>
        <w:rPr>
          <w:i/>
        </w:rPr>
        <w:t>wewnątrzwspólnotowego</w:t>
      </w:r>
      <w:proofErr w:type="spellEnd"/>
      <w:r>
        <w:rPr>
          <w:i/>
        </w:rPr>
        <w:t xml:space="preserve"> nabycia towarów, zamawiający w celu oceny takiej oferty dolicza do przedstawionej w niej ceny podatek od towarów i usług, który miałyby obowiązek wpłacić zgodnie z obowiązującymi przepisami</w:t>
      </w:r>
      <w:r w:rsidRPr="000D7AB1">
        <w:rPr>
          <w:i/>
        </w:rPr>
        <w:t>.</w:t>
      </w:r>
    </w:p>
    <w:p w:rsidR="00590FD9" w:rsidRDefault="00590FD9" w:rsidP="0038240C">
      <w:pPr>
        <w:rPr>
          <w:b/>
        </w:rPr>
      </w:pPr>
    </w:p>
    <w:p w:rsidR="0038240C" w:rsidRDefault="0038240C" w:rsidP="00111C1F">
      <w:pPr>
        <w:rPr>
          <w:b/>
          <w:u w:val="single"/>
        </w:rPr>
      </w:pPr>
      <w:r w:rsidRPr="00684393">
        <w:rPr>
          <w:b/>
        </w:rPr>
        <w:t>Rozdział X</w:t>
      </w:r>
      <w:r w:rsidR="00F26338">
        <w:rPr>
          <w:b/>
        </w:rPr>
        <w:t>I</w:t>
      </w:r>
      <w:r w:rsidRPr="00684393">
        <w:rPr>
          <w:b/>
        </w:rPr>
        <w:t xml:space="preserve">.        </w:t>
      </w:r>
      <w:r w:rsidRPr="00684393">
        <w:rPr>
          <w:b/>
          <w:u w:val="single"/>
        </w:rPr>
        <w:t xml:space="preserve">INFORMACJE DOTYCZĄCE MIEJSCA </w:t>
      </w:r>
      <w:proofErr w:type="gramStart"/>
      <w:r w:rsidRPr="00684393">
        <w:rPr>
          <w:b/>
          <w:u w:val="single"/>
        </w:rPr>
        <w:t>I  TERMINU</w:t>
      </w:r>
      <w:proofErr w:type="gramEnd"/>
      <w:r w:rsidRPr="00684393">
        <w:rPr>
          <w:b/>
          <w:u w:val="single"/>
        </w:rPr>
        <w:t xml:space="preserve"> SKŁADANIA OFERT</w:t>
      </w:r>
    </w:p>
    <w:p w:rsidR="00772356" w:rsidRPr="00684393" w:rsidRDefault="00772356" w:rsidP="00111C1F">
      <w:pPr>
        <w:rPr>
          <w:b/>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627865">
        <w:t xml:space="preserve">należy złożyć do dnia </w:t>
      </w:r>
      <w:r w:rsidR="00627865" w:rsidRPr="00627865">
        <w:rPr>
          <w:b/>
          <w:sz w:val="22"/>
          <w:szCs w:val="22"/>
        </w:rPr>
        <w:t>14</w:t>
      </w:r>
      <w:r w:rsidR="00266F8D" w:rsidRPr="00627865">
        <w:rPr>
          <w:b/>
          <w:sz w:val="22"/>
          <w:szCs w:val="22"/>
        </w:rPr>
        <w:t>.</w:t>
      </w:r>
      <w:r w:rsidR="00266F8D">
        <w:rPr>
          <w:b/>
          <w:sz w:val="22"/>
          <w:szCs w:val="22"/>
        </w:rPr>
        <w:t>03</w:t>
      </w:r>
      <w:r w:rsidR="00260681">
        <w:rPr>
          <w:b/>
          <w:sz w:val="22"/>
          <w:szCs w:val="22"/>
        </w:rPr>
        <w:t>.</w:t>
      </w:r>
      <w:r w:rsidR="0052047D">
        <w:rPr>
          <w:b/>
          <w:sz w:val="22"/>
          <w:szCs w:val="22"/>
        </w:rPr>
        <w:t>201</w:t>
      </w:r>
      <w:r w:rsidR="009C0BB1">
        <w:rPr>
          <w:b/>
          <w:sz w:val="22"/>
          <w:szCs w:val="22"/>
        </w:rPr>
        <w:t>4</w:t>
      </w:r>
      <w:proofErr w:type="gramStart"/>
      <w:r w:rsidR="007009D8">
        <w:rPr>
          <w:b/>
          <w:sz w:val="22"/>
          <w:szCs w:val="22"/>
        </w:rPr>
        <w:t>r</w:t>
      </w:r>
      <w:proofErr w:type="gramEnd"/>
      <w:r w:rsidR="007009D8">
        <w:rPr>
          <w:b/>
          <w:sz w:val="22"/>
          <w:szCs w:val="22"/>
        </w:rPr>
        <w:t>.</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38240C" w:rsidRDefault="007009D8" w:rsidP="007009D8">
      <w:pPr>
        <w:tabs>
          <w:tab w:val="num" w:pos="360"/>
          <w:tab w:val="left" w:pos="4253"/>
        </w:tabs>
        <w:ind w:left="360" w:hanging="360"/>
        <w:jc w:val="both"/>
        <w:rPr>
          <w:b/>
        </w:rPr>
      </w:pPr>
      <w:r w:rsidRPr="000D7AB1">
        <w:rPr>
          <w:b/>
        </w:rPr>
        <w:t>Przedłużenie terminu składania ofert dopuszczalne jest tylko przed jego upływem</w:t>
      </w:r>
    </w:p>
    <w:p w:rsidR="00A71F75" w:rsidRPr="00684393" w:rsidRDefault="00A71F75" w:rsidP="007009D8">
      <w:pPr>
        <w:tabs>
          <w:tab w:val="num" w:pos="360"/>
          <w:tab w:val="left" w:pos="4253"/>
        </w:tabs>
        <w:ind w:left="360" w:hanging="360"/>
        <w:jc w:val="both"/>
        <w:rPr>
          <w:color w:val="000000"/>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proofErr w:type="gramStart"/>
      <w:r w:rsidRPr="00684393">
        <w:rPr>
          <w:b/>
          <w:u w:val="single"/>
        </w:rPr>
        <w:t xml:space="preserve">DOTYCZĄCYCH </w:t>
      </w:r>
      <w:r w:rsidR="00111C1F">
        <w:rPr>
          <w:b/>
          <w:u w:val="single"/>
        </w:rPr>
        <w:t xml:space="preserve">         </w:t>
      </w:r>
      <w:r w:rsidRPr="00684393">
        <w:rPr>
          <w:b/>
          <w:u w:val="single"/>
        </w:rPr>
        <w:t>SPECYFIKACJI</w:t>
      </w:r>
      <w:proofErr w:type="gramEnd"/>
      <w:r w:rsidRPr="00684393">
        <w:rPr>
          <w:b/>
          <w:u w:val="single"/>
        </w:rPr>
        <w:t xml:space="preserve"> ISTOTNYCHWARUNKÓW ZAMÓWIENIA</w:t>
      </w:r>
    </w:p>
    <w:p w:rsidR="00A71F75" w:rsidRDefault="00A71F75" w:rsidP="00111C1F">
      <w:pPr>
        <w:rPr>
          <w:b/>
          <w:u w:val="single"/>
        </w:rPr>
      </w:pPr>
    </w:p>
    <w:p w:rsidR="007009D8" w:rsidRPr="000D7AB1" w:rsidRDefault="007009D8" w:rsidP="00E9522D">
      <w:pPr>
        <w:numPr>
          <w:ilvl w:val="0"/>
          <w:numId w:val="20"/>
        </w:numPr>
        <w:tabs>
          <w:tab w:val="num" w:pos="426"/>
        </w:tabs>
        <w:ind w:hanging="720"/>
        <w:jc w:val="both"/>
      </w:pPr>
      <w:r w:rsidRPr="000D7AB1">
        <w:t>Zamawiający nie zamierza zwołać zebrania Wykonawców.</w:t>
      </w:r>
    </w:p>
    <w:p w:rsidR="007009D8" w:rsidRPr="000D7AB1" w:rsidRDefault="007009D8" w:rsidP="00E9522D">
      <w:pPr>
        <w:numPr>
          <w:ilvl w:val="3"/>
          <w:numId w:val="15"/>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E9522D">
      <w:pPr>
        <w:numPr>
          <w:ilvl w:val="3"/>
          <w:numId w:val="15"/>
        </w:numPr>
        <w:tabs>
          <w:tab w:val="num" w:pos="426"/>
        </w:tabs>
        <w:ind w:left="426" w:hanging="426"/>
        <w:jc w:val="both"/>
      </w:pPr>
      <w:r w:rsidRPr="000D7AB1">
        <w:t>Do kontaktu z Wykonawcami (od poniedziałku do piątku w godzinach pracy Zamawiającego</w:t>
      </w:r>
      <w:proofErr w:type="gramStart"/>
      <w:r w:rsidRPr="000D7AB1">
        <w:t xml:space="preserve"> 7:30 – 15:00) w</w:t>
      </w:r>
      <w:proofErr w:type="gramEnd"/>
      <w:r w:rsidRPr="000D7AB1">
        <w:t xml:space="preserve"> sprawach jw. upoważnione są tylko niżej wymienione osoby i tylko pod podanymi numerami telefonów i faksów: </w:t>
      </w:r>
    </w:p>
    <w:p w:rsidR="0038240C" w:rsidRDefault="009C0BB1" w:rsidP="00E9522D">
      <w:pPr>
        <w:numPr>
          <w:ilvl w:val="0"/>
          <w:numId w:val="15"/>
        </w:numPr>
        <w:jc w:val="both"/>
      </w:pPr>
      <w:r>
        <w:rPr>
          <w:b/>
        </w:rPr>
        <w:t>Józef Kamiński</w:t>
      </w:r>
      <w:r w:rsidRPr="002C7A31">
        <w:rPr>
          <w:b/>
        </w:rPr>
        <w:t xml:space="preserve"> </w:t>
      </w:r>
      <w:r w:rsidRPr="00953D1C">
        <w:t>tel</w:t>
      </w:r>
      <w:r w:rsidRPr="00811022">
        <w:t>.</w:t>
      </w:r>
      <w:r>
        <w:t xml:space="preserve"> (</w:t>
      </w:r>
      <w:r w:rsidRPr="00684393">
        <w:t xml:space="preserve">71) 7660 </w:t>
      </w:r>
      <w:r>
        <w:t>535,</w:t>
      </w:r>
      <w:r w:rsidRPr="002C7A31">
        <w:rPr>
          <w:b/>
        </w:rPr>
        <w:t xml:space="preserve"> </w:t>
      </w:r>
      <w:r>
        <w:t xml:space="preserve">Kierownik Działu Żywienia (budynek Logistyki) </w:t>
      </w:r>
      <w:proofErr w:type="gramStart"/>
      <w:r>
        <w:t>pok.            nr</w:t>
      </w:r>
      <w:proofErr w:type="gramEnd"/>
      <w:r>
        <w:t xml:space="preserve"> 7</w:t>
      </w:r>
      <w:r w:rsidR="0038240C" w:rsidRPr="00684393">
        <w:rPr>
          <w:b/>
        </w:rPr>
        <w:t xml:space="preserve">– </w:t>
      </w:r>
      <w:r w:rsidR="0038240C" w:rsidRPr="00684393">
        <w:t>w sprawach przedmiotu zamówienia</w:t>
      </w:r>
      <w:r w:rsidR="003F4EDB">
        <w:t xml:space="preserve"> </w:t>
      </w:r>
    </w:p>
    <w:p w:rsidR="007009D8" w:rsidRDefault="003F4EDB" w:rsidP="00E9522D">
      <w:pPr>
        <w:numPr>
          <w:ilvl w:val="0"/>
          <w:numId w:val="15"/>
        </w:numPr>
        <w:tabs>
          <w:tab w:val="left" w:pos="426"/>
        </w:tabs>
        <w:jc w:val="both"/>
        <w:rPr>
          <w:szCs w:val="20"/>
        </w:rPr>
      </w:pPr>
      <w:r>
        <w:rPr>
          <w:b/>
          <w:szCs w:val="20"/>
        </w:rPr>
        <w:t xml:space="preserve">Agnieszka Stanisławska </w:t>
      </w:r>
      <w:r>
        <w:rPr>
          <w:szCs w:val="20"/>
        </w:rPr>
        <w:t>t</w:t>
      </w:r>
      <w:r w:rsidR="007009D8">
        <w:rPr>
          <w:szCs w:val="20"/>
        </w:rPr>
        <w:t>el.</w:t>
      </w:r>
      <w:r>
        <w:rPr>
          <w:szCs w:val="20"/>
        </w:rPr>
        <w:t xml:space="preserve"> (071) 7660 604</w:t>
      </w:r>
      <w:r w:rsidR="007009D8" w:rsidRPr="000D7AB1">
        <w:rPr>
          <w:szCs w:val="20"/>
        </w:rPr>
        <w:t>, (071) 7660 550 Sekcja Zamówień Publicznych (budynek Logistyki) pok</w:t>
      </w:r>
      <w:r w:rsidR="0052047D">
        <w:rPr>
          <w:szCs w:val="20"/>
        </w:rPr>
        <w:t>. nr 16 - w sprawach formalnych,</w:t>
      </w:r>
    </w:p>
    <w:p w:rsidR="007009D8" w:rsidRPr="000D7AB1" w:rsidRDefault="007009D8" w:rsidP="00E9522D">
      <w:pPr>
        <w:numPr>
          <w:ilvl w:val="0"/>
          <w:numId w:val="15"/>
        </w:numPr>
        <w:tabs>
          <w:tab w:val="left" w:pos="426"/>
        </w:tabs>
        <w:jc w:val="both"/>
        <w:rPr>
          <w:szCs w:val="20"/>
        </w:rPr>
      </w:pPr>
      <w:r>
        <w:rPr>
          <w:b/>
          <w:szCs w:val="20"/>
        </w:rPr>
        <w:t xml:space="preserve">Fax. </w:t>
      </w:r>
      <w:r w:rsidRPr="008C37BA">
        <w:rPr>
          <w:szCs w:val="20"/>
        </w:rPr>
        <w:t>(071) 7660 119, (071) 7660550</w:t>
      </w:r>
    </w:p>
    <w:p w:rsidR="0083620A"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lastRenderedPageBreak/>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31383">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772356" w:rsidRPr="000D7AB1" w:rsidRDefault="00772356" w:rsidP="00E31383">
      <w:pPr>
        <w:jc w:val="both"/>
      </w:pPr>
    </w:p>
    <w:p w:rsidR="0038240C" w:rsidRDefault="0038240C" w:rsidP="00111C1F">
      <w:pPr>
        <w:rPr>
          <w:b/>
          <w:u w:val="single"/>
        </w:rPr>
      </w:pPr>
      <w:r w:rsidRPr="00684393">
        <w:rPr>
          <w:b/>
        </w:rPr>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627865">
        <w:rPr>
          <w:b/>
        </w:rPr>
        <w:t xml:space="preserve">  </w:t>
      </w:r>
      <w:r w:rsidR="00627865">
        <w:rPr>
          <w:b/>
          <w:sz w:val="22"/>
          <w:szCs w:val="22"/>
        </w:rPr>
        <w:t>14</w:t>
      </w:r>
      <w:r w:rsidR="009C0BB1">
        <w:rPr>
          <w:b/>
          <w:sz w:val="22"/>
          <w:szCs w:val="22"/>
        </w:rPr>
        <w:t>.03</w:t>
      </w:r>
      <w:r w:rsidR="00260681">
        <w:rPr>
          <w:b/>
          <w:sz w:val="22"/>
          <w:szCs w:val="22"/>
        </w:rPr>
        <w:t>.</w:t>
      </w:r>
      <w:r w:rsidR="0052047D">
        <w:rPr>
          <w:b/>
          <w:sz w:val="22"/>
          <w:szCs w:val="22"/>
        </w:rPr>
        <w:t>201</w:t>
      </w:r>
      <w:r w:rsidR="009C0BB1">
        <w:rPr>
          <w:b/>
          <w:sz w:val="22"/>
          <w:szCs w:val="22"/>
        </w:rPr>
        <w:t>4</w:t>
      </w:r>
      <w:proofErr w:type="gramStart"/>
      <w:r>
        <w:rPr>
          <w:b/>
          <w:sz w:val="22"/>
          <w:szCs w:val="22"/>
        </w:rPr>
        <w:t>r</w:t>
      </w:r>
      <w:proofErr w:type="gramEnd"/>
      <w:r>
        <w:rPr>
          <w:b/>
          <w:sz w:val="22"/>
          <w:szCs w:val="22"/>
        </w:rPr>
        <w:t>.</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 xml:space="preserve">W trakcie otwarcia ofert zostaną </w:t>
      </w:r>
      <w:proofErr w:type="gramStart"/>
      <w:r w:rsidRPr="000D7AB1">
        <w:t>ogłoszone co</w:t>
      </w:r>
      <w:proofErr w:type="gramEnd"/>
      <w:r w:rsidRPr="000D7AB1">
        <w:t xml:space="preserve">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E31383" w:rsidRPr="00E93E0A" w:rsidRDefault="00E31383" w:rsidP="00E31383">
      <w:pPr>
        <w:numPr>
          <w:ilvl w:val="0"/>
          <w:numId w:val="3"/>
        </w:numPr>
        <w:jc w:val="both"/>
      </w:pPr>
      <w:r w:rsidRPr="00E93E0A">
        <w:t xml:space="preserve">Po zakończeniu części jawnej – Zamawiający dokona wstępnej weryfikacji ofert, </w:t>
      </w:r>
      <w:proofErr w:type="gramStart"/>
      <w:r w:rsidRPr="00E93E0A">
        <w:t xml:space="preserve">które  </w:t>
      </w:r>
      <w:r w:rsidRPr="00E93E0A">
        <w:br/>
        <w:t>części</w:t>
      </w:r>
      <w:proofErr w:type="gramEnd"/>
      <w:r w:rsidRPr="00E93E0A">
        <w:t xml:space="preserve">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E93E0A">
        <w:t>nie spełniające</w:t>
      </w:r>
      <w:proofErr w:type="gramEnd"/>
      <w:r w:rsidRPr="00E93E0A">
        <w:t xml:space="preserve"> wymagań i warunków określonych w SIWZ. Komisja dokona oceny i wyboru najkorzystniejszej oferty spośród ofert </w:t>
      </w:r>
      <w:proofErr w:type="gramStart"/>
      <w:r w:rsidRPr="00E93E0A">
        <w:t>nie odrzuconych</w:t>
      </w:r>
      <w:proofErr w:type="gramEnd"/>
      <w:r w:rsidRPr="00E93E0A">
        <w:t xml:space="preserve">, zgodnie z kryterium określonym w </w:t>
      </w:r>
      <w:r w:rsidRPr="00536AD3">
        <w:t>rozdziale VI</w:t>
      </w:r>
      <w:r w:rsidR="00185C51">
        <w:t>I</w:t>
      </w:r>
      <w:r w:rsidRPr="00536AD3">
        <w:t>I.</w:t>
      </w:r>
    </w:p>
    <w:p w:rsidR="00E31383" w:rsidRPr="00E93E0A" w:rsidRDefault="00E31383" w:rsidP="00E31383">
      <w:pPr>
        <w:numPr>
          <w:ilvl w:val="0"/>
          <w:numId w:val="3"/>
        </w:numPr>
        <w:jc w:val="both"/>
      </w:pPr>
      <w:r w:rsidRPr="00E93E0A">
        <w:t>W celu ustalenia czy oferta nie zawiera rażąco niskiej ceny Zamawiający może się zwrócić do Wykonawcy o udzielenie wyjaśnień w określonym przez niego terminie.</w:t>
      </w:r>
    </w:p>
    <w:p w:rsidR="00E31383" w:rsidRPr="00E93E0A" w:rsidRDefault="00E31383" w:rsidP="00E31383">
      <w:pPr>
        <w:numPr>
          <w:ilvl w:val="0"/>
          <w:numId w:val="3"/>
        </w:numPr>
        <w:jc w:val="both"/>
      </w:pPr>
      <w:r w:rsidRPr="00E93E0A">
        <w:t>Wykonawca może zostać wykluczony na podstawie art.24 PZP.</w:t>
      </w:r>
    </w:p>
    <w:p w:rsidR="00E31383" w:rsidRPr="00E93E0A" w:rsidRDefault="00E31383" w:rsidP="00E31383">
      <w:pPr>
        <w:numPr>
          <w:ilvl w:val="0"/>
          <w:numId w:val="3"/>
        </w:numPr>
        <w:jc w:val="both"/>
      </w:pPr>
      <w:r w:rsidRPr="00E93E0A">
        <w:t>Oferta może zostać odrzucona na podstawie art. 89 PZP z zastrzeżeniem art. 87 ust. 2 PZP</w:t>
      </w:r>
    </w:p>
    <w:p w:rsidR="0038240C" w:rsidRPr="00684393"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E31383" w:rsidRPr="00E93E0A" w:rsidRDefault="00064205" w:rsidP="00E31383">
      <w:pPr>
        <w:ind w:left="400" w:hanging="400"/>
        <w:jc w:val="both"/>
      </w:pPr>
      <w:proofErr w:type="gramStart"/>
      <w:r w:rsidRPr="00AB615D">
        <w:t>1.</w:t>
      </w:r>
      <w:r w:rsidR="00E31383" w:rsidRPr="00E31383">
        <w:rPr>
          <w:color w:val="000000"/>
          <w:sz w:val="22"/>
        </w:rPr>
        <w:t xml:space="preserve"> </w:t>
      </w:r>
      <w:r w:rsidR="00E31383" w:rsidRPr="000D7AB1">
        <w:rPr>
          <w:color w:val="000000"/>
          <w:sz w:val="22"/>
        </w:rPr>
        <w:t xml:space="preserve">. </w:t>
      </w:r>
      <w:proofErr w:type="gramEnd"/>
      <w:r w:rsidR="00E31383" w:rsidRPr="00E93E0A">
        <w:t>Niezwłocznie po wyborze najkorzystniejszej oferty zamawiający jednocześnie zawiadamia wykonawców, którzy złożyli oferty, o:</w:t>
      </w:r>
    </w:p>
    <w:p w:rsidR="00E31383" w:rsidRPr="00E93E0A" w:rsidRDefault="00E31383" w:rsidP="00E9522D">
      <w:pPr>
        <w:numPr>
          <w:ilvl w:val="0"/>
          <w:numId w:val="19"/>
        </w:numPr>
        <w:tabs>
          <w:tab w:val="num" w:pos="426"/>
        </w:tabs>
        <w:ind w:left="426" w:hanging="426"/>
        <w:jc w:val="both"/>
      </w:pPr>
      <w:proofErr w:type="gramStart"/>
      <w:r w:rsidRPr="00E93E0A">
        <w:lastRenderedPageBreak/>
        <w:t>wyborze</w:t>
      </w:r>
      <w:proofErr w:type="gramEnd"/>
      <w:r w:rsidRPr="00E93E0A">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E9522D">
      <w:pPr>
        <w:numPr>
          <w:ilvl w:val="0"/>
          <w:numId w:val="19"/>
        </w:numPr>
        <w:tabs>
          <w:tab w:val="num" w:pos="426"/>
        </w:tabs>
        <w:ind w:left="426" w:hanging="426"/>
        <w:jc w:val="both"/>
      </w:pPr>
      <w:proofErr w:type="gramStart"/>
      <w:r w:rsidRPr="00E93E0A">
        <w:t>wykonawcach</w:t>
      </w:r>
      <w:proofErr w:type="gramEnd"/>
      <w:r w:rsidRPr="00E93E0A">
        <w:t>, których oferty zostały odrzucone, podając uzasadnienie faktyczne i prawne,</w:t>
      </w:r>
    </w:p>
    <w:p w:rsidR="00E31383" w:rsidRPr="00E93E0A" w:rsidRDefault="00E31383" w:rsidP="00E9522D">
      <w:pPr>
        <w:numPr>
          <w:ilvl w:val="0"/>
          <w:numId w:val="19"/>
        </w:numPr>
        <w:tabs>
          <w:tab w:val="num" w:pos="426"/>
        </w:tabs>
        <w:ind w:left="426" w:hanging="426"/>
        <w:jc w:val="both"/>
      </w:pPr>
      <w:proofErr w:type="gramStart"/>
      <w:r w:rsidRPr="00E93E0A">
        <w:t>wykonawcach</w:t>
      </w:r>
      <w:proofErr w:type="gramEnd"/>
      <w:r w:rsidRPr="00E93E0A">
        <w:t>, którzy zostali wykluczeni z postępowania o udzielenie zamówienia, podając uz</w:t>
      </w:r>
      <w:r>
        <w:t xml:space="preserve">asadnienie faktyczne i prawne, </w:t>
      </w:r>
    </w:p>
    <w:p w:rsidR="00E31383" w:rsidRPr="00E93E0A" w:rsidRDefault="00E31383" w:rsidP="00E9522D">
      <w:pPr>
        <w:numPr>
          <w:ilvl w:val="0"/>
          <w:numId w:val="19"/>
        </w:numPr>
        <w:tabs>
          <w:tab w:val="num" w:pos="426"/>
        </w:tabs>
        <w:ind w:left="426" w:hanging="426"/>
        <w:jc w:val="both"/>
      </w:pPr>
      <w:proofErr w:type="gramStart"/>
      <w:r w:rsidRPr="00E93E0A">
        <w:t>terminie</w:t>
      </w:r>
      <w:proofErr w:type="gramEnd"/>
      <w:r w:rsidRPr="00E93E0A">
        <w:t>, określonym zgodnie z art. 94 ust. 1 lub 2 PZP, po którego upływie umowa w sprawie zamówienia publicznego może być zawarta.</w:t>
      </w:r>
    </w:p>
    <w:p w:rsidR="0038240C" w:rsidRDefault="00E31383" w:rsidP="003F4EDB">
      <w:pPr>
        <w:numPr>
          <w:ilvl w:val="0"/>
          <w:numId w:val="2"/>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t>Rozdział XVI</w:t>
      </w:r>
      <w:r w:rsidR="00F26338">
        <w:rPr>
          <w:b/>
        </w:rPr>
        <w:t>I</w:t>
      </w:r>
      <w:r w:rsidRPr="00AB615D">
        <w:rPr>
          <w:b/>
        </w:rPr>
        <w:t xml:space="preserve">I.      </w:t>
      </w:r>
      <w:proofErr w:type="gramStart"/>
      <w:r>
        <w:rPr>
          <w:b/>
          <w:u w:val="single"/>
        </w:rPr>
        <w:t>ŚRODKI  OCHRONY</w:t>
      </w:r>
      <w:proofErr w:type="gramEnd"/>
      <w:r>
        <w:rPr>
          <w:b/>
          <w:u w:val="single"/>
        </w:rPr>
        <w:t xml:space="preserve">  PRAWNEJ</w:t>
      </w:r>
    </w:p>
    <w:p w:rsidR="00E31383" w:rsidRPr="000D7AB1" w:rsidRDefault="00E31383" w:rsidP="00111C1F">
      <w:r w:rsidRPr="000D7AB1">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zamówienia jest mniejsza niż kwoty określone w art. 11 ust. 8 PZP, zastosowanie mają przepisy art. 180 ust.2 PZP.</w:t>
      </w:r>
    </w:p>
    <w:p w:rsidR="00E31383" w:rsidRPr="000D7AB1" w:rsidRDefault="00E31383" w:rsidP="00E31383">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E31383" w:rsidRPr="000D7AB1" w:rsidRDefault="00E31383" w:rsidP="00E31383">
      <w:pPr>
        <w:numPr>
          <w:ilvl w:val="0"/>
          <w:numId w:val="6"/>
        </w:numPr>
        <w:tabs>
          <w:tab w:val="num" w:pos="567"/>
        </w:tabs>
        <w:jc w:val="both"/>
      </w:pPr>
      <w:r w:rsidRPr="000D7AB1">
        <w:t>Dokumentacja postępowania zostanie udostępniona wykonawcom w trybie przewidzianym w art. 96 PZP.</w:t>
      </w:r>
    </w:p>
    <w:p w:rsidR="00E31383" w:rsidRPr="000D7AB1" w:rsidRDefault="00E31383" w:rsidP="00E31383">
      <w:pPr>
        <w:numPr>
          <w:ilvl w:val="0"/>
          <w:numId w:val="6"/>
        </w:numPr>
        <w:tabs>
          <w:tab w:val="num" w:pos="567"/>
        </w:tabs>
        <w:ind w:left="0" w:firstLine="0"/>
        <w:jc w:val="both"/>
      </w:pPr>
      <w:r w:rsidRPr="000D7AB1">
        <w:t>Zamawiający udostępni wskazane dokumenty na pisemny wniosek.</w:t>
      </w:r>
    </w:p>
    <w:p w:rsidR="00E31383" w:rsidRPr="000D7AB1" w:rsidRDefault="00E31383" w:rsidP="00E31383">
      <w:pPr>
        <w:numPr>
          <w:ilvl w:val="0"/>
          <w:numId w:val="6"/>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w:t>
      </w:r>
      <w:proofErr w:type="gramStart"/>
      <w:r w:rsidRPr="000D7AB1">
        <w:t>osobę przy której</w:t>
      </w:r>
      <w:proofErr w:type="gramEnd"/>
      <w:r w:rsidRPr="000D7AB1">
        <w:t xml:space="preserve"> obecności dokonana zostanie czynność przeglądania </w:t>
      </w:r>
    </w:p>
    <w:p w:rsidR="00064205" w:rsidRDefault="00064205">
      <w:pPr>
        <w:jc w:val="both"/>
        <w:rPr>
          <w:b/>
          <w:u w:val="single"/>
        </w:rPr>
      </w:pPr>
    </w:p>
    <w:p w:rsidR="000A298C" w:rsidRDefault="002C7BDF">
      <w:pPr>
        <w:jc w:val="both"/>
        <w:rPr>
          <w:b/>
          <w:u w:val="single"/>
        </w:rPr>
      </w:pPr>
      <w:r w:rsidRPr="00684393">
        <w:rPr>
          <w:b/>
          <w:u w:val="single"/>
        </w:rPr>
        <w:t xml:space="preserve">Załączniki do </w:t>
      </w:r>
      <w:proofErr w:type="gramStart"/>
      <w:r w:rsidRPr="00684393">
        <w:rPr>
          <w:b/>
          <w:u w:val="single"/>
        </w:rPr>
        <w:t>SIWZ,  które</w:t>
      </w:r>
      <w:proofErr w:type="gramEnd"/>
      <w:r w:rsidRPr="00684393">
        <w:rPr>
          <w:b/>
          <w:u w:val="single"/>
        </w:rPr>
        <w:t xml:space="preserve"> Wykonawca jest zobowiązany złożyć w ofercie:</w:t>
      </w:r>
    </w:p>
    <w:p w:rsidR="0052047D" w:rsidRPr="00A71F75" w:rsidRDefault="0052047D" w:rsidP="0052047D">
      <w:pPr>
        <w:numPr>
          <w:ilvl w:val="0"/>
          <w:numId w:val="5"/>
        </w:numPr>
        <w:jc w:val="both"/>
        <w:rPr>
          <w:sz w:val="20"/>
          <w:szCs w:val="20"/>
        </w:rPr>
      </w:pPr>
      <w:r w:rsidRPr="00A71F75">
        <w:rPr>
          <w:sz w:val="20"/>
          <w:szCs w:val="20"/>
        </w:rPr>
        <w:t>Formularz ofertowy- załącznik nr 1</w:t>
      </w:r>
    </w:p>
    <w:p w:rsidR="0052047D" w:rsidRPr="00A71F75" w:rsidRDefault="0052047D" w:rsidP="0052047D">
      <w:pPr>
        <w:numPr>
          <w:ilvl w:val="0"/>
          <w:numId w:val="5"/>
        </w:numPr>
        <w:jc w:val="both"/>
        <w:rPr>
          <w:color w:val="000000"/>
          <w:sz w:val="20"/>
          <w:szCs w:val="20"/>
        </w:rPr>
      </w:pPr>
      <w:r w:rsidRPr="00A71F75">
        <w:rPr>
          <w:color w:val="000000"/>
          <w:sz w:val="20"/>
          <w:szCs w:val="20"/>
        </w:rPr>
        <w:t xml:space="preserve">Zestawienie asortymentowo – cenowe - załącznik nr 2 </w:t>
      </w:r>
    </w:p>
    <w:p w:rsidR="0052047D" w:rsidRPr="00A71F75" w:rsidRDefault="0052047D" w:rsidP="0052047D">
      <w:pPr>
        <w:numPr>
          <w:ilvl w:val="0"/>
          <w:numId w:val="5"/>
        </w:numPr>
        <w:jc w:val="both"/>
        <w:rPr>
          <w:color w:val="000000"/>
          <w:sz w:val="20"/>
          <w:szCs w:val="20"/>
        </w:rPr>
      </w:pPr>
      <w:r w:rsidRPr="00A71F75">
        <w:rPr>
          <w:color w:val="000000"/>
          <w:sz w:val="20"/>
          <w:szCs w:val="20"/>
        </w:rPr>
        <w:t>Wzór umowy - załącznik nr 3</w:t>
      </w:r>
      <w:r w:rsidR="00F55E8C" w:rsidRPr="00A71F75">
        <w:rPr>
          <w:color w:val="000000"/>
          <w:sz w:val="20"/>
          <w:szCs w:val="20"/>
        </w:rPr>
        <w:t xml:space="preserve"> (zaleca się)</w:t>
      </w:r>
    </w:p>
    <w:p w:rsidR="0052047D" w:rsidRPr="00A71F75" w:rsidRDefault="0052047D" w:rsidP="0052047D">
      <w:pPr>
        <w:numPr>
          <w:ilvl w:val="0"/>
          <w:numId w:val="5"/>
        </w:numPr>
        <w:jc w:val="both"/>
        <w:rPr>
          <w:sz w:val="20"/>
          <w:szCs w:val="20"/>
        </w:rPr>
      </w:pPr>
      <w:r w:rsidRPr="00A71F75">
        <w:rPr>
          <w:sz w:val="20"/>
          <w:szCs w:val="20"/>
        </w:rPr>
        <w:t>Oświadczenie o spełnianiu warunków udziału (art. 44 PZP) oraz oświadczenie o braku podstaw do wykluczenia z postępowania (wzór) – załącznik nr 4</w:t>
      </w:r>
    </w:p>
    <w:p w:rsidR="0052047D" w:rsidRPr="00A71F75" w:rsidRDefault="0052047D" w:rsidP="0052047D">
      <w:pPr>
        <w:numPr>
          <w:ilvl w:val="0"/>
          <w:numId w:val="5"/>
        </w:numPr>
        <w:jc w:val="both"/>
        <w:rPr>
          <w:sz w:val="20"/>
          <w:szCs w:val="20"/>
        </w:rPr>
      </w:pPr>
      <w:r w:rsidRPr="00A71F75">
        <w:rPr>
          <w:sz w:val="20"/>
          <w:szCs w:val="20"/>
        </w:rPr>
        <w:t>Oświadczenie o przynależności do grup kapitałowych – (wzór) - Załącznik nr 5</w:t>
      </w:r>
    </w:p>
    <w:p w:rsidR="00A66B5B" w:rsidRDefault="00A66B5B" w:rsidP="00BD5DBF">
      <w:pPr>
        <w:jc w:val="both"/>
        <w:rPr>
          <w:b/>
        </w:rPr>
      </w:pPr>
    </w:p>
    <w:p w:rsidR="00111C1F" w:rsidRDefault="00111C1F" w:rsidP="00111C1F">
      <w:pPr>
        <w:pStyle w:val="Tytu"/>
        <w:spacing w:line="360" w:lineRule="auto"/>
        <w:jc w:val="both"/>
        <w:rPr>
          <w:sz w:val="24"/>
        </w:rPr>
        <w:sectPr w:rsidR="00111C1F" w:rsidSect="004168E3">
          <w:footerReference w:type="default" r:id="rId11"/>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w:t>
      </w:r>
      <w:proofErr w:type="gramStart"/>
      <w:r w:rsidRPr="00684393">
        <w:rPr>
          <w:sz w:val="20"/>
        </w:rPr>
        <w:t>dnia ..................</w:t>
      </w:r>
      <w:proofErr w:type="gramEnd"/>
    </w:p>
    <w:p w:rsidR="002C7BDF" w:rsidRPr="00684393" w:rsidRDefault="00BB1B6D">
      <w:pPr>
        <w:pStyle w:val="Bartek"/>
        <w:rPr>
          <w:i/>
          <w:sz w:val="18"/>
        </w:rPr>
      </w:pPr>
      <w:r w:rsidRPr="00652122">
        <w:rPr>
          <w:i/>
          <w:sz w:val="16"/>
          <w:szCs w:val="16"/>
        </w:rPr>
        <w:t xml:space="preserve">   (pieczęć adresowa firmy </w:t>
      </w:r>
      <w:proofErr w:type="gramStart"/>
      <w:r w:rsidRPr="00652122">
        <w:rPr>
          <w:i/>
          <w:sz w:val="16"/>
          <w:szCs w:val="16"/>
        </w:rPr>
        <w:t>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proofErr w:type="gramEnd"/>
      <w:r w:rsidRPr="00652122">
        <w:rPr>
          <w:i/>
          <w:sz w:val="16"/>
          <w:szCs w:val="16"/>
        </w:rPr>
        <w:t>)</w:t>
      </w:r>
    </w:p>
    <w:p w:rsidR="002C7BDF" w:rsidRPr="00684393" w:rsidRDefault="002C7BDF">
      <w:pPr>
        <w:pStyle w:val="Bartek"/>
        <w:rPr>
          <w:sz w:val="20"/>
        </w:rPr>
      </w:pP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613857" w:rsidRDefault="00613857">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 xml:space="preserve">„ </w:t>
      </w:r>
      <w:r w:rsidRPr="006F0974">
        <w:rPr>
          <w:b/>
        </w:rPr>
        <w:t xml:space="preserve">dostawę </w:t>
      </w:r>
      <w:r w:rsidR="00F14EDA">
        <w:rPr>
          <w:b/>
        </w:rPr>
        <w:t>artykułów spożywczych”</w:t>
      </w:r>
    </w:p>
    <w:p w:rsidR="002656BA" w:rsidRDefault="002C7BDF" w:rsidP="006B1D51">
      <w:pPr>
        <w:jc w:val="center"/>
        <w:rPr>
          <w:i/>
        </w:rPr>
      </w:pPr>
      <w:r w:rsidRPr="00684393">
        <w:rPr>
          <w:i/>
        </w:rPr>
        <w:t xml:space="preserve">Znak </w:t>
      </w:r>
      <w:proofErr w:type="gramStart"/>
      <w:r w:rsidRPr="00684393">
        <w:rPr>
          <w:i/>
        </w:rPr>
        <w:t xml:space="preserve">sprawy  </w:t>
      </w:r>
      <w:r w:rsidR="00F14EDA">
        <w:rPr>
          <w:i/>
        </w:rPr>
        <w:t>11</w:t>
      </w:r>
      <w:r w:rsidR="00832509">
        <w:rPr>
          <w:i/>
        </w:rPr>
        <w:t>/Log</w:t>
      </w:r>
      <w:proofErr w:type="gramEnd"/>
      <w:r w:rsidR="00BD5DBF">
        <w:rPr>
          <w:i/>
        </w:rPr>
        <w:t>./20</w:t>
      </w:r>
      <w:r w:rsidR="00832509">
        <w:rPr>
          <w:i/>
        </w:rPr>
        <w:t>1</w:t>
      </w:r>
      <w:r w:rsidR="00F14EDA">
        <w:rPr>
          <w:i/>
        </w:rPr>
        <w:t>4</w:t>
      </w:r>
    </w:p>
    <w:p w:rsidR="00613857" w:rsidRPr="00613857" w:rsidRDefault="00613857" w:rsidP="00613857">
      <w:pPr>
        <w:jc w:val="center"/>
        <w:rPr>
          <w:i/>
          <w:sz w:val="10"/>
          <w:szCs w:val="10"/>
        </w:rPr>
      </w:pPr>
    </w:p>
    <w:p w:rsidR="002C7BDF" w:rsidRPr="00684393" w:rsidRDefault="002C7BDF">
      <w:pPr>
        <w:pStyle w:val="Bartek"/>
        <w:spacing w:line="360" w:lineRule="atLeast"/>
        <w:jc w:val="center"/>
        <w:rPr>
          <w:sz w:val="24"/>
        </w:rPr>
      </w:pPr>
      <w:proofErr w:type="gramStart"/>
      <w:r w:rsidRPr="00684393">
        <w:rPr>
          <w:sz w:val="24"/>
        </w:rPr>
        <w:t>niżej</w:t>
      </w:r>
      <w:proofErr w:type="gramEnd"/>
      <w:r w:rsidRPr="00684393">
        <w:rPr>
          <w:sz w:val="24"/>
        </w:rPr>
        <w:t xml:space="preserve">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Pr="00684393" w:rsidRDefault="002C7BDF">
      <w:pPr>
        <w:pStyle w:val="Bartek"/>
        <w:spacing w:line="360" w:lineRule="auto"/>
        <w:jc w:val="both"/>
        <w:rPr>
          <w:b/>
          <w:sz w:val="24"/>
        </w:rPr>
      </w:pPr>
      <w:proofErr w:type="gramStart"/>
      <w:r w:rsidRPr="00684393">
        <w:rPr>
          <w:sz w:val="24"/>
        </w:rPr>
        <w:t>składamy</w:t>
      </w:r>
      <w:proofErr w:type="gramEnd"/>
      <w:r w:rsidRPr="00684393">
        <w:rPr>
          <w:sz w:val="24"/>
        </w:rPr>
        <w:t xml:space="preserve"> niniejszą ofertę</w:t>
      </w:r>
      <w:r w:rsidRPr="00684393">
        <w:rPr>
          <w:b/>
          <w:sz w:val="24"/>
        </w:rPr>
        <w:t>:</w:t>
      </w:r>
    </w:p>
    <w:p w:rsidR="002C7BDF" w:rsidRPr="00BD5DBF" w:rsidRDefault="002C7BDF" w:rsidP="00C408FD">
      <w:pPr>
        <w:pStyle w:val="Bartek"/>
        <w:ind w:left="360" w:hanging="360"/>
        <w:jc w:val="both"/>
        <w:rPr>
          <w:sz w:val="24"/>
          <w:szCs w:val="24"/>
        </w:rPr>
      </w:pPr>
      <w:r w:rsidRPr="00684393">
        <w:rPr>
          <w:b/>
          <w:sz w:val="24"/>
        </w:rPr>
        <w:t>1</w:t>
      </w:r>
      <w:r w:rsidRPr="00684393">
        <w:rPr>
          <w:sz w:val="24"/>
        </w:rPr>
        <w:t xml:space="preserve">. </w:t>
      </w:r>
      <w:r w:rsidRPr="00BD5DBF">
        <w:rPr>
          <w:sz w:val="24"/>
          <w:szCs w:val="24"/>
        </w:rPr>
        <w:t>Oświadc</w:t>
      </w:r>
      <w:r w:rsidR="00613857">
        <w:rPr>
          <w:sz w:val="24"/>
          <w:szCs w:val="24"/>
        </w:rPr>
        <w:t>zamy, że oferujemy do sprzedaży,</w:t>
      </w:r>
      <w:r w:rsidR="00111C1F" w:rsidRPr="00111C1F">
        <w:rPr>
          <w:b/>
          <w:sz w:val="24"/>
          <w:szCs w:val="24"/>
        </w:rPr>
        <w:t xml:space="preserve"> </w:t>
      </w:r>
      <w:r w:rsidR="00111C1F" w:rsidRPr="006F0974">
        <w:rPr>
          <w:b/>
          <w:sz w:val="24"/>
          <w:szCs w:val="24"/>
        </w:rPr>
        <w:t xml:space="preserve">dostawę </w:t>
      </w:r>
      <w:r w:rsidR="00F14EDA">
        <w:rPr>
          <w:b/>
          <w:sz w:val="24"/>
          <w:szCs w:val="24"/>
        </w:rPr>
        <w:t xml:space="preserve">artykułów spożywczych </w:t>
      </w:r>
      <w:proofErr w:type="gramStart"/>
      <w:r w:rsidRPr="005C3ACC">
        <w:rPr>
          <w:sz w:val="24"/>
          <w:szCs w:val="24"/>
        </w:rPr>
        <w:t xml:space="preserve">zgodnie </w:t>
      </w:r>
      <w:r w:rsidR="00F14EDA">
        <w:rPr>
          <w:sz w:val="24"/>
          <w:szCs w:val="24"/>
        </w:rPr>
        <w:t xml:space="preserve">                         </w:t>
      </w:r>
      <w:r w:rsidRPr="005C3ACC">
        <w:rPr>
          <w:sz w:val="24"/>
          <w:szCs w:val="24"/>
        </w:rPr>
        <w:t>z</w:t>
      </w:r>
      <w:proofErr w:type="gramEnd"/>
      <w:r w:rsidRPr="005C3ACC">
        <w:rPr>
          <w:sz w:val="24"/>
          <w:szCs w:val="24"/>
        </w:rPr>
        <w:t xml:space="preserve"> wymogami zawartymi w SIWZ</w:t>
      </w:r>
      <w:r w:rsidRPr="00BD5DBF">
        <w:rPr>
          <w:b/>
          <w:i/>
          <w:sz w:val="24"/>
          <w:szCs w:val="24"/>
        </w:rPr>
        <w:t xml:space="preserve"> </w:t>
      </w:r>
      <w:r w:rsidRPr="00BD5DBF">
        <w:rPr>
          <w:sz w:val="24"/>
          <w:szCs w:val="24"/>
        </w:rPr>
        <w:t xml:space="preserve">oraz formularzem cenowym za: </w:t>
      </w:r>
    </w:p>
    <w:p w:rsidR="00F14EDA" w:rsidRDefault="00F14EDA" w:rsidP="00F14EDA">
      <w:pPr>
        <w:pStyle w:val="Bartek"/>
        <w:spacing w:line="360" w:lineRule="auto"/>
        <w:jc w:val="both"/>
        <w:rPr>
          <w:sz w:val="24"/>
        </w:rPr>
      </w:pPr>
    </w:p>
    <w:p w:rsidR="002C7BDF" w:rsidRPr="00684393" w:rsidRDefault="002C7BDF" w:rsidP="00F14EDA">
      <w:pPr>
        <w:pStyle w:val="Bartek"/>
        <w:spacing w:line="360" w:lineRule="auto"/>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2C7BDF" w:rsidRPr="00684393" w:rsidRDefault="003D3A71" w:rsidP="00F14EDA">
      <w:pPr>
        <w:pStyle w:val="Bartek"/>
        <w:spacing w:line="360" w:lineRule="auto"/>
        <w:jc w:val="both"/>
        <w:rPr>
          <w:sz w:val="24"/>
        </w:rPr>
      </w:pPr>
      <w:proofErr w:type="gramStart"/>
      <w:r w:rsidRPr="00684393">
        <w:rPr>
          <w:sz w:val="24"/>
        </w:rPr>
        <w:t>cena</w:t>
      </w:r>
      <w:proofErr w:type="gramEnd"/>
      <w:r w:rsidR="002C7BDF" w:rsidRPr="00684393">
        <w:rPr>
          <w:sz w:val="24"/>
        </w:rPr>
        <w:t xml:space="preserve"> </w:t>
      </w:r>
      <w:proofErr w:type="spellStart"/>
      <w:r w:rsidR="002C7BDF" w:rsidRPr="00684393">
        <w:rPr>
          <w:sz w:val="24"/>
        </w:rPr>
        <w:t>brutto…………………………zł</w:t>
      </w:r>
      <w:proofErr w:type="spellEnd"/>
      <w:r w:rsidR="002C7BDF" w:rsidRPr="00684393">
        <w:rPr>
          <w:sz w:val="24"/>
        </w:rPr>
        <w:t xml:space="preserve"> ( słownie:………………</w:t>
      </w:r>
      <w:r w:rsidRPr="00684393">
        <w:rPr>
          <w:sz w:val="24"/>
        </w:rPr>
        <w:t>….</w:t>
      </w:r>
      <w:r w:rsidR="002C7BDF" w:rsidRPr="00684393">
        <w:rPr>
          <w:sz w:val="24"/>
        </w:rPr>
        <w:t>………….....……</w:t>
      </w:r>
      <w:proofErr w:type="gramStart"/>
      <w:r w:rsidR="002C7BDF" w:rsidRPr="00684393">
        <w:rPr>
          <w:sz w:val="24"/>
        </w:rPr>
        <w:t>złotych</w:t>
      </w:r>
      <w:proofErr w:type="gramEnd"/>
      <w:r w:rsidR="002C7BDF" w:rsidRPr="00684393">
        <w:rPr>
          <w:sz w:val="24"/>
        </w:rPr>
        <w:t>)</w:t>
      </w:r>
    </w:p>
    <w:p w:rsidR="00F14EDA" w:rsidRDefault="00F14EDA" w:rsidP="00E31383">
      <w:pPr>
        <w:jc w:val="both"/>
        <w:rPr>
          <w:b/>
        </w:rPr>
      </w:pPr>
    </w:p>
    <w:p w:rsidR="00E31383" w:rsidRPr="000D7AB1" w:rsidRDefault="00BE5CE3" w:rsidP="00E31383">
      <w:pPr>
        <w:jc w:val="both"/>
        <w:rPr>
          <w:b/>
          <w:szCs w:val="20"/>
        </w:rPr>
      </w:pPr>
      <w:r w:rsidRPr="00684393">
        <w:rPr>
          <w:b/>
        </w:rPr>
        <w:t>2</w:t>
      </w:r>
      <w:r w:rsidR="00E31383">
        <w:rPr>
          <w:b/>
        </w:rPr>
        <w:t>.</w:t>
      </w:r>
      <w:r w:rsidR="00E31383" w:rsidRPr="00E31383">
        <w:rPr>
          <w:b/>
          <w:szCs w:val="20"/>
        </w:rPr>
        <w:t xml:space="preserve"> </w:t>
      </w:r>
      <w:r w:rsidR="00E31383" w:rsidRPr="000D7AB1">
        <w:rPr>
          <w:b/>
          <w:szCs w:val="20"/>
        </w:rPr>
        <w:t xml:space="preserve">Ponadto oświadczamy, </w:t>
      </w:r>
      <w:proofErr w:type="gramStart"/>
      <w:r w:rsidR="00E31383" w:rsidRPr="000D7AB1">
        <w:rPr>
          <w:b/>
          <w:szCs w:val="20"/>
        </w:rPr>
        <w:t>że :</w:t>
      </w:r>
      <w:proofErr w:type="gramEnd"/>
    </w:p>
    <w:p w:rsidR="00E31383" w:rsidRPr="000D7AB1" w:rsidRDefault="00E31383" w:rsidP="00F14EDA">
      <w:pPr>
        <w:numPr>
          <w:ilvl w:val="0"/>
          <w:numId w:val="4"/>
        </w:numPr>
        <w:tabs>
          <w:tab w:val="left" w:pos="-567"/>
        </w:tabs>
        <w:spacing w:line="360" w:lineRule="auto"/>
        <w:ind w:left="426"/>
        <w:jc w:val="both"/>
        <w:rPr>
          <w:szCs w:val="20"/>
        </w:rPr>
      </w:pPr>
      <w:r w:rsidRPr="000D7AB1">
        <w:rPr>
          <w:b/>
          <w:szCs w:val="20"/>
        </w:rPr>
        <w:t xml:space="preserve"> </w:t>
      </w:r>
      <w:r w:rsidRPr="000D7AB1">
        <w:rPr>
          <w:szCs w:val="20"/>
        </w:rPr>
        <w:t xml:space="preserve">akceptujemy wskazany w SIWZ czas związania </w:t>
      </w:r>
      <w:proofErr w:type="gramStart"/>
      <w:r w:rsidRPr="000D7AB1">
        <w:rPr>
          <w:szCs w:val="20"/>
        </w:rPr>
        <w:t xml:space="preserve">ofertą - </w:t>
      </w:r>
      <w:r>
        <w:rPr>
          <w:b/>
          <w:szCs w:val="20"/>
        </w:rPr>
        <w:t xml:space="preserve"> 3</w:t>
      </w:r>
      <w:r w:rsidRPr="000D7AB1">
        <w:rPr>
          <w:b/>
          <w:szCs w:val="20"/>
        </w:rPr>
        <w:t>0dni</w:t>
      </w:r>
      <w:proofErr w:type="gramEnd"/>
      <w:r w:rsidRPr="000D7AB1">
        <w:rPr>
          <w:szCs w:val="20"/>
        </w:rPr>
        <w:t xml:space="preserve"> </w:t>
      </w:r>
    </w:p>
    <w:p w:rsidR="00E31383" w:rsidRPr="000D7AB1" w:rsidRDefault="00E31383" w:rsidP="00F14EDA">
      <w:pPr>
        <w:numPr>
          <w:ilvl w:val="0"/>
          <w:numId w:val="4"/>
        </w:numPr>
        <w:tabs>
          <w:tab w:val="left" w:pos="-567"/>
        </w:tabs>
        <w:spacing w:line="360" w:lineRule="auto"/>
        <w:ind w:left="426"/>
        <w:jc w:val="both"/>
        <w:rPr>
          <w:szCs w:val="20"/>
        </w:rPr>
      </w:pPr>
      <w:proofErr w:type="gramStart"/>
      <w:r w:rsidRPr="000D7AB1">
        <w:rPr>
          <w:szCs w:val="20"/>
        </w:rPr>
        <w:t>dostawę</w:t>
      </w:r>
      <w:proofErr w:type="gramEnd"/>
      <w:r w:rsidRPr="000D7AB1">
        <w:rPr>
          <w:szCs w:val="20"/>
        </w:rPr>
        <w:t xml:space="preserve"> będącą przedmiotem zamówienia wykonamy sami* / z udziałem podwykonawców* ( *</w:t>
      </w:r>
      <w:r w:rsidRPr="000D7AB1">
        <w:rPr>
          <w:i/>
          <w:szCs w:val="20"/>
        </w:rPr>
        <w:t>właściwe podkreślić)</w:t>
      </w:r>
      <w:r w:rsidRPr="000D7AB1">
        <w:rPr>
          <w:szCs w:val="20"/>
        </w:rPr>
        <w:t>,</w:t>
      </w:r>
    </w:p>
    <w:p w:rsidR="00E31383" w:rsidRPr="006C3C09" w:rsidRDefault="00E31383" w:rsidP="00F14EDA">
      <w:pPr>
        <w:numPr>
          <w:ilvl w:val="0"/>
          <w:numId w:val="4"/>
        </w:numPr>
        <w:tabs>
          <w:tab w:val="left" w:pos="-567"/>
        </w:tabs>
        <w:spacing w:line="360" w:lineRule="auto"/>
        <w:ind w:left="426"/>
        <w:jc w:val="both"/>
        <w:rPr>
          <w:i/>
          <w:szCs w:val="20"/>
        </w:rPr>
      </w:pPr>
      <w:proofErr w:type="gramStart"/>
      <w:r w:rsidRPr="000D7AB1">
        <w:rPr>
          <w:szCs w:val="20"/>
        </w:rPr>
        <w:t>powierzmy</w:t>
      </w:r>
      <w:proofErr w:type="gramEnd"/>
      <w:r w:rsidRPr="000D7AB1">
        <w:rPr>
          <w:szCs w:val="20"/>
        </w:rPr>
        <w:t xml:space="preserve"> podwykonawcy wykonanie następujących części zamówienia …....... …........................................................</w:t>
      </w:r>
      <w:r w:rsidR="00011DED">
        <w:rPr>
          <w:szCs w:val="20"/>
        </w:rPr>
        <w:t>.............................. *</w:t>
      </w:r>
      <w:r w:rsidRPr="000D7AB1">
        <w:rPr>
          <w:rFonts w:ascii="Cambria" w:hAnsi="Cambria" w:cs="Cambria"/>
          <w:szCs w:val="20"/>
        </w:rPr>
        <w:t xml:space="preserve"> (</w:t>
      </w:r>
      <w:r w:rsidR="00011DED">
        <w:rPr>
          <w:szCs w:val="20"/>
        </w:rPr>
        <w:t>*</w:t>
      </w:r>
      <w:r w:rsidRPr="000D7AB1">
        <w:rPr>
          <w:i/>
          <w:szCs w:val="20"/>
        </w:rPr>
        <w:t>wypełnić w przypadku udziału podwykonawców)</w:t>
      </w:r>
      <w:r w:rsidRPr="000D7AB1">
        <w:rPr>
          <w:szCs w:val="20"/>
        </w:rPr>
        <w:t>.</w:t>
      </w:r>
    </w:p>
    <w:p w:rsidR="00E31383" w:rsidRPr="009C0BB1" w:rsidRDefault="00950393" w:rsidP="00F14EDA">
      <w:pPr>
        <w:numPr>
          <w:ilvl w:val="0"/>
          <w:numId w:val="4"/>
        </w:numPr>
        <w:tabs>
          <w:tab w:val="left" w:pos="-567"/>
        </w:tabs>
        <w:spacing w:line="360" w:lineRule="auto"/>
        <w:ind w:left="426"/>
        <w:jc w:val="both"/>
        <w:rPr>
          <w:i/>
          <w:szCs w:val="20"/>
        </w:rPr>
      </w:pPr>
      <w:r>
        <w:rPr>
          <w:szCs w:val="20"/>
        </w:rPr>
        <w:t>A</w:t>
      </w:r>
      <w:r w:rsidR="00E31383" w:rsidRPr="00114063">
        <w:rPr>
          <w:szCs w:val="20"/>
        </w:rPr>
        <w:t xml:space="preserve">kceptujemy zawarty w specyfikacji istotnych warunkach zamówienia projekt </w:t>
      </w:r>
      <w:proofErr w:type="gramStart"/>
      <w:r w:rsidR="00E31383" w:rsidRPr="00114063">
        <w:rPr>
          <w:szCs w:val="20"/>
        </w:rPr>
        <w:t>umowy       (</w:t>
      </w:r>
      <w:r w:rsidR="00E31383" w:rsidRPr="00114063">
        <w:rPr>
          <w:b/>
          <w:szCs w:val="20"/>
        </w:rPr>
        <w:t>Załącznik</w:t>
      </w:r>
      <w:proofErr w:type="gramEnd"/>
      <w:r w:rsidR="00E31383" w:rsidRPr="00114063">
        <w:rPr>
          <w:b/>
          <w:szCs w:val="20"/>
        </w:rPr>
        <w:t xml:space="preserve"> Nr 3) </w:t>
      </w:r>
      <w:r w:rsidR="00EE2D6B">
        <w:rPr>
          <w:szCs w:val="20"/>
        </w:rPr>
        <w:t>z uwzględnieniem modyfikacji jego treści (jeżeli wystąpiły),</w:t>
      </w:r>
    </w:p>
    <w:p w:rsidR="009C0BB1" w:rsidRPr="003458D2" w:rsidRDefault="009C0BB1" w:rsidP="00F14EDA">
      <w:pPr>
        <w:numPr>
          <w:ilvl w:val="0"/>
          <w:numId w:val="4"/>
        </w:numPr>
        <w:spacing w:line="360" w:lineRule="auto"/>
        <w:ind w:left="426" w:hanging="357"/>
      </w:pPr>
      <w:r>
        <w:t>k</w:t>
      </w:r>
      <w:r w:rsidRPr="003458D2">
        <w:t xml:space="preserve">ażdy dostarczony </w:t>
      </w:r>
      <w:proofErr w:type="gramStart"/>
      <w:r w:rsidRPr="003458D2">
        <w:t>produkt :</w:t>
      </w:r>
      <w:proofErr w:type="gramEnd"/>
    </w:p>
    <w:p w:rsidR="009C0BB1" w:rsidRPr="00F17A22" w:rsidRDefault="009C0BB1" w:rsidP="00E9522D">
      <w:pPr>
        <w:numPr>
          <w:ilvl w:val="0"/>
          <w:numId w:val="37"/>
        </w:numPr>
        <w:spacing w:line="360" w:lineRule="auto"/>
        <w:ind w:hanging="357"/>
        <w:jc w:val="both"/>
      </w:pPr>
      <w:proofErr w:type="gramStart"/>
      <w:r w:rsidRPr="00F17A22">
        <w:t>będzie</w:t>
      </w:r>
      <w:proofErr w:type="gramEnd"/>
      <w:r w:rsidRPr="00F17A22">
        <w:t xml:space="preserve"> I kl. i będzie zgodny z polską normą.</w:t>
      </w:r>
    </w:p>
    <w:p w:rsidR="009C0BB1" w:rsidRPr="00397AC1" w:rsidRDefault="009C0BB1" w:rsidP="00E9522D">
      <w:pPr>
        <w:numPr>
          <w:ilvl w:val="0"/>
          <w:numId w:val="37"/>
        </w:numPr>
        <w:spacing w:line="360" w:lineRule="auto"/>
        <w:ind w:hanging="357"/>
        <w:jc w:val="both"/>
        <w:rPr>
          <w:b/>
        </w:rPr>
      </w:pPr>
      <w:proofErr w:type="gramStart"/>
      <w:r w:rsidRPr="00397AC1">
        <w:lastRenderedPageBreak/>
        <w:t>wytwarzany</w:t>
      </w:r>
      <w:proofErr w:type="gramEnd"/>
      <w:r w:rsidRPr="00397AC1">
        <w:t xml:space="preserve"> będzie zgodnie z Ustawą o bezpieczeństwie żywności i żywienia </w:t>
      </w:r>
      <w:r w:rsidRPr="00397AC1">
        <w:br w:type="textWrapping" w:clear="all"/>
      </w:r>
      <w:r>
        <w:t>(</w:t>
      </w:r>
      <w:r w:rsidRPr="00397AC1">
        <w:t xml:space="preserve">tj. Dz. U. 2010 </w:t>
      </w:r>
      <w:proofErr w:type="gramStart"/>
      <w:r w:rsidRPr="00397AC1">
        <w:t>nr</w:t>
      </w:r>
      <w:proofErr w:type="gramEnd"/>
      <w:r w:rsidRPr="00397AC1">
        <w:t xml:space="preserve"> 136 poz. 914 z </w:t>
      </w:r>
      <w:proofErr w:type="spellStart"/>
      <w:r w:rsidRPr="00397AC1">
        <w:t>późn.</w:t>
      </w:r>
      <w:proofErr w:type="gramStart"/>
      <w:r w:rsidRPr="00397AC1">
        <w:t>zm</w:t>
      </w:r>
      <w:proofErr w:type="spellEnd"/>
      <w:proofErr w:type="gramEnd"/>
      <w:r w:rsidRPr="00397AC1">
        <w:t>.) i podległymi mu aktualnymi Rozporządzeniami i aktami wykonawczymi.</w:t>
      </w:r>
    </w:p>
    <w:p w:rsidR="009C0BB1" w:rsidRPr="0017021D" w:rsidRDefault="009C0BB1" w:rsidP="00E9522D">
      <w:pPr>
        <w:numPr>
          <w:ilvl w:val="0"/>
          <w:numId w:val="37"/>
        </w:numPr>
        <w:spacing w:line="360" w:lineRule="auto"/>
        <w:ind w:hanging="357"/>
        <w:jc w:val="both"/>
        <w:rPr>
          <w:b/>
        </w:rPr>
      </w:pPr>
      <w:proofErr w:type="gramStart"/>
      <w:r>
        <w:t>r</w:t>
      </w:r>
      <w:r w:rsidRPr="00397AC1">
        <w:t>ealizowany</w:t>
      </w:r>
      <w:proofErr w:type="gramEnd"/>
      <w:r w:rsidRPr="00397AC1">
        <w:t xml:space="preserve"> będzie zgodnie z normami jakościowymi GHP i GMP lub systemem HACCP</w:t>
      </w:r>
      <w:r>
        <w:t>.</w:t>
      </w:r>
    </w:p>
    <w:p w:rsidR="00E31383" w:rsidRPr="00170DBC" w:rsidRDefault="00E31383" w:rsidP="00F14EDA">
      <w:pPr>
        <w:numPr>
          <w:ilvl w:val="0"/>
          <w:numId w:val="4"/>
        </w:numPr>
        <w:tabs>
          <w:tab w:val="left" w:pos="-567"/>
        </w:tabs>
        <w:spacing w:line="360" w:lineRule="auto"/>
        <w:ind w:left="426"/>
        <w:jc w:val="both"/>
        <w:rPr>
          <w:i/>
          <w:szCs w:val="20"/>
        </w:rPr>
      </w:pPr>
      <w:r>
        <w:rPr>
          <w:szCs w:val="20"/>
        </w:rPr>
        <w:t>Zapoznaliśmy się z sytuacją finansowo-ekonomiczną Zamawiającego.</w:t>
      </w:r>
    </w:p>
    <w:p w:rsidR="00E31383" w:rsidRPr="000D7AB1" w:rsidRDefault="00E31383" w:rsidP="00F14EDA">
      <w:pPr>
        <w:numPr>
          <w:ilvl w:val="0"/>
          <w:numId w:val="12"/>
        </w:numPr>
        <w:spacing w:line="360" w:lineRule="auto"/>
        <w:ind w:left="357" w:hanging="357"/>
        <w:jc w:val="both"/>
        <w:rPr>
          <w:b/>
          <w:szCs w:val="20"/>
        </w:rPr>
      </w:pPr>
      <w:r w:rsidRPr="000D7AB1">
        <w:rPr>
          <w:b/>
          <w:szCs w:val="20"/>
        </w:rPr>
        <w:t>Ofertę niniejszą składamy na ……… kolejno ponumerowanych stronach.</w:t>
      </w:r>
    </w:p>
    <w:p w:rsidR="00E31383" w:rsidRPr="009C0BB1" w:rsidRDefault="00E31383" w:rsidP="00F14EDA">
      <w:pPr>
        <w:numPr>
          <w:ilvl w:val="0"/>
          <w:numId w:val="12"/>
        </w:numPr>
        <w:spacing w:line="360" w:lineRule="auto"/>
        <w:ind w:left="357" w:hanging="357"/>
        <w:jc w:val="both"/>
        <w:rPr>
          <w:b/>
          <w:szCs w:val="20"/>
        </w:rPr>
      </w:pPr>
      <w:r w:rsidRPr="000D7AB1">
        <w:rPr>
          <w:b/>
          <w:szCs w:val="20"/>
        </w:rPr>
        <w:t>Oświadczamy,</w:t>
      </w:r>
      <w:r w:rsidRPr="000D7AB1">
        <w:rPr>
          <w:szCs w:val="20"/>
        </w:rPr>
        <w:t xml:space="preserve"> że wszystkie załączniki stanowią integralną część oferty.</w:t>
      </w:r>
    </w:p>
    <w:p w:rsidR="009C0BB1" w:rsidRPr="00DA1195" w:rsidRDefault="009C0BB1" w:rsidP="00F14EDA">
      <w:pPr>
        <w:ind w:left="360"/>
        <w:jc w:val="both"/>
        <w:rPr>
          <w:b/>
          <w:szCs w:val="20"/>
        </w:rPr>
      </w:pPr>
    </w:p>
    <w:p w:rsidR="00DA1195" w:rsidRPr="000D7AB1" w:rsidRDefault="00DA1195" w:rsidP="00DA1195">
      <w:pPr>
        <w:ind w:left="360"/>
        <w:jc w:val="both"/>
        <w:rPr>
          <w:b/>
          <w:szCs w:val="20"/>
        </w:rPr>
      </w:pPr>
    </w:p>
    <w:p w:rsidR="00E31383" w:rsidRDefault="00E31383" w:rsidP="00E31383">
      <w:pPr>
        <w:jc w:val="both"/>
        <w:rPr>
          <w:b/>
          <w:szCs w:val="20"/>
        </w:rPr>
      </w:pPr>
      <w:r w:rsidRPr="000D7AB1">
        <w:rPr>
          <w:b/>
          <w:szCs w:val="20"/>
        </w:rPr>
        <w:t>Pod groźbą odpowiedzialności karnej oświadczamy, iż wszystkie załączone do oferty dokumenty opisują stan faktyczny i prawny, aktualny na dzień otwarcia ofert (</w:t>
      </w:r>
      <w:proofErr w:type="gramStart"/>
      <w:r w:rsidRPr="000D7AB1">
        <w:rPr>
          <w:b/>
          <w:szCs w:val="20"/>
        </w:rPr>
        <w:t>art. 297 KK</w:t>
      </w:r>
      <w:proofErr w:type="gramEnd"/>
      <w:r w:rsidRPr="000D7AB1">
        <w:rPr>
          <w:b/>
          <w:szCs w:val="20"/>
        </w:rPr>
        <w:t>).</w:t>
      </w:r>
    </w:p>
    <w:p w:rsidR="00BE5CE3" w:rsidRPr="00684393" w:rsidRDefault="00BE5CE3" w:rsidP="00E31383">
      <w:pPr>
        <w:pStyle w:val="Bartek"/>
        <w:spacing w:line="276" w:lineRule="auto"/>
        <w:jc w:val="both"/>
        <w:rPr>
          <w:b/>
          <w:sz w:val="24"/>
        </w:rPr>
      </w:pPr>
    </w:p>
    <w:p w:rsidR="00BE5CE3" w:rsidRDefault="00BE5CE3" w:rsidP="00BE5CE3">
      <w:pPr>
        <w:pStyle w:val="Bartek"/>
        <w:ind w:right="71"/>
        <w:jc w:val="both"/>
        <w:rPr>
          <w:b/>
          <w:sz w:val="24"/>
        </w:rPr>
      </w:pPr>
    </w:p>
    <w:p w:rsidR="009F4C0E" w:rsidRDefault="009F4C0E" w:rsidP="00BE5CE3">
      <w:pPr>
        <w:pStyle w:val="Bartek"/>
        <w:ind w:right="71"/>
        <w:jc w:val="both"/>
        <w:rPr>
          <w:b/>
          <w:sz w:val="24"/>
        </w:rPr>
      </w:pPr>
    </w:p>
    <w:p w:rsidR="009F4C0E" w:rsidRPr="00684393" w:rsidRDefault="009F4C0E" w:rsidP="00BE5CE3">
      <w:pPr>
        <w:pStyle w:val="Bartek"/>
        <w:ind w:right="71"/>
        <w:jc w:val="both"/>
        <w:rPr>
          <w:b/>
          <w:sz w:val="24"/>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 xml:space="preserve">podpis </w:t>
      </w:r>
      <w:proofErr w:type="gramStart"/>
      <w:r w:rsidR="00BE5CE3" w:rsidRPr="00684393">
        <w:rPr>
          <w:sz w:val="18"/>
        </w:rPr>
        <w:t>i  pieczęć</w:t>
      </w:r>
      <w:proofErr w:type="gramEnd"/>
      <w:r w:rsidR="00BE5CE3" w:rsidRPr="00684393">
        <w:rPr>
          <w:sz w:val="18"/>
        </w:rPr>
        <w:t xml:space="preserve">  osób wskazanych w dokumencie</w:t>
      </w:r>
    </w:p>
    <w:p w:rsidR="00BE5CE3" w:rsidRPr="00684393" w:rsidRDefault="00BE5CE3" w:rsidP="00BE5CE3">
      <w:pPr>
        <w:ind w:left="4248"/>
        <w:jc w:val="both"/>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011DED" w:rsidRDefault="006B5EA4" w:rsidP="006B5EA4">
      <w:pPr>
        <w:ind w:left="4248" w:firstLine="708"/>
        <w:rPr>
          <w:b/>
          <w:sz w:val="18"/>
          <w:szCs w:val="18"/>
        </w:rPr>
      </w:pPr>
      <w:proofErr w:type="gramStart"/>
      <w:r>
        <w:rPr>
          <w:sz w:val="18"/>
          <w:szCs w:val="18"/>
        </w:rPr>
        <w:t>lub</w:t>
      </w:r>
      <w:proofErr w:type="gramEnd"/>
      <w:r>
        <w:rPr>
          <w:sz w:val="18"/>
          <w:szCs w:val="18"/>
        </w:rPr>
        <w:t xml:space="preserve"> </w:t>
      </w:r>
      <w:r w:rsidR="00BE5CE3" w:rsidRPr="00684393">
        <w:rPr>
          <w:sz w:val="18"/>
          <w:szCs w:val="18"/>
        </w:rPr>
        <w:t xml:space="preserve">posiadających pełnomocnictwo) </w:t>
      </w:r>
      <w:r w:rsidR="00BE5CE3" w:rsidRPr="00684393">
        <w:rPr>
          <w:b/>
          <w:sz w:val="18"/>
          <w:szCs w:val="18"/>
        </w:rPr>
        <w:t xml:space="preserve">  </w:t>
      </w: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F14EDA" w:rsidRDefault="00F14EDA"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sectPr w:rsidR="00011DED" w:rsidSect="004168E3">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DE110B" w:rsidRDefault="00DE110B" w:rsidP="00CC6DA1">
      <w:pPr>
        <w:pStyle w:val="Tekstpodstawowywcity"/>
        <w:jc w:val="both"/>
        <w:rPr>
          <w:sz w:val="18"/>
          <w:szCs w:val="18"/>
        </w:rPr>
      </w:pPr>
      <w:r w:rsidRPr="00CC6DA1">
        <w:rPr>
          <w:sz w:val="18"/>
          <w:szCs w:val="18"/>
        </w:rPr>
        <w:t xml:space="preserve">* Cena brutto, będąca podstawą do wyliczenia punktów za cenę – otrzymujemy ze wzoru: wartość jednostkowa netto razy ilość zakupu – daje wartość netto, z której to wartości liczymy podatek </w:t>
      </w:r>
      <w:proofErr w:type="spellStart"/>
      <w:r w:rsidRPr="00CC6DA1">
        <w:rPr>
          <w:sz w:val="18"/>
          <w:szCs w:val="18"/>
        </w:rPr>
        <w:t>vat</w:t>
      </w:r>
      <w:proofErr w:type="spellEnd"/>
      <w:r w:rsidRPr="00CC6DA1">
        <w:rPr>
          <w:sz w:val="18"/>
          <w:szCs w:val="18"/>
        </w:rPr>
        <w:t xml:space="preserve"> i po dodaniu podatku </w:t>
      </w:r>
      <w:proofErr w:type="spellStart"/>
      <w:r w:rsidRPr="00CC6DA1">
        <w:rPr>
          <w:sz w:val="18"/>
          <w:szCs w:val="18"/>
        </w:rPr>
        <w:t>vat</w:t>
      </w:r>
      <w:proofErr w:type="spellEnd"/>
      <w:r w:rsidRPr="00CC6DA1">
        <w:rPr>
          <w:sz w:val="18"/>
          <w:szCs w:val="18"/>
        </w:rPr>
        <w:t xml:space="preserve"> do wartości netto otrzymujemy cenę brutto.</w:t>
      </w:r>
    </w:p>
    <w:tbl>
      <w:tblPr>
        <w:tblW w:w="1318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8"/>
        <w:gridCol w:w="3118"/>
        <w:gridCol w:w="709"/>
        <w:gridCol w:w="992"/>
        <w:gridCol w:w="1701"/>
        <w:gridCol w:w="1701"/>
        <w:gridCol w:w="1843"/>
        <w:gridCol w:w="2552"/>
      </w:tblGrid>
      <w:tr w:rsidR="009C0BB1" w:rsidRPr="00FF3564" w:rsidTr="008F4FD5">
        <w:tblPrEx>
          <w:tblCellMar>
            <w:top w:w="0" w:type="dxa"/>
            <w:bottom w:w="0" w:type="dxa"/>
          </w:tblCellMar>
        </w:tblPrEx>
        <w:tc>
          <w:tcPr>
            <w:tcW w:w="568" w:type="dxa"/>
            <w:vAlign w:val="center"/>
          </w:tcPr>
          <w:p w:rsidR="009C0BB1" w:rsidRPr="008F4FD5" w:rsidRDefault="009C0BB1" w:rsidP="00E9522D">
            <w:pPr>
              <w:spacing w:line="360" w:lineRule="auto"/>
              <w:jc w:val="center"/>
              <w:rPr>
                <w:sz w:val="22"/>
                <w:szCs w:val="22"/>
              </w:rPr>
            </w:pPr>
            <w:r w:rsidRPr="008F4FD5">
              <w:rPr>
                <w:sz w:val="22"/>
                <w:szCs w:val="22"/>
              </w:rPr>
              <w:t>Lp.</w:t>
            </w:r>
          </w:p>
        </w:tc>
        <w:tc>
          <w:tcPr>
            <w:tcW w:w="3118" w:type="dxa"/>
            <w:vAlign w:val="center"/>
          </w:tcPr>
          <w:p w:rsidR="009C0BB1" w:rsidRPr="008F4FD5" w:rsidRDefault="009C0BB1" w:rsidP="00E9522D">
            <w:pPr>
              <w:spacing w:line="360" w:lineRule="auto"/>
              <w:jc w:val="center"/>
              <w:rPr>
                <w:sz w:val="22"/>
                <w:szCs w:val="22"/>
              </w:rPr>
            </w:pPr>
            <w:r w:rsidRPr="008F4FD5">
              <w:rPr>
                <w:sz w:val="22"/>
                <w:szCs w:val="22"/>
              </w:rPr>
              <w:t>Nazwa asortymentu</w:t>
            </w:r>
          </w:p>
        </w:tc>
        <w:tc>
          <w:tcPr>
            <w:tcW w:w="709" w:type="dxa"/>
            <w:vAlign w:val="center"/>
          </w:tcPr>
          <w:p w:rsidR="009C0BB1" w:rsidRPr="008F4FD5" w:rsidRDefault="009C0BB1" w:rsidP="00E9522D">
            <w:pPr>
              <w:spacing w:line="360" w:lineRule="auto"/>
              <w:jc w:val="center"/>
              <w:rPr>
                <w:sz w:val="22"/>
                <w:szCs w:val="22"/>
              </w:rPr>
            </w:pPr>
            <w:proofErr w:type="spellStart"/>
            <w:r w:rsidRPr="008F4FD5">
              <w:rPr>
                <w:sz w:val="22"/>
                <w:szCs w:val="22"/>
              </w:rPr>
              <w:t>Jm</w:t>
            </w:r>
            <w:proofErr w:type="spellEnd"/>
            <w:r w:rsidRPr="008F4FD5">
              <w:rPr>
                <w:sz w:val="22"/>
                <w:szCs w:val="22"/>
              </w:rPr>
              <w:t>.</w:t>
            </w:r>
          </w:p>
        </w:tc>
        <w:tc>
          <w:tcPr>
            <w:tcW w:w="992" w:type="dxa"/>
            <w:vAlign w:val="center"/>
          </w:tcPr>
          <w:p w:rsidR="009C0BB1" w:rsidRPr="008F4FD5" w:rsidRDefault="009C0BB1" w:rsidP="00E9522D">
            <w:pPr>
              <w:spacing w:line="360" w:lineRule="auto"/>
              <w:jc w:val="center"/>
              <w:rPr>
                <w:sz w:val="22"/>
                <w:szCs w:val="22"/>
              </w:rPr>
            </w:pPr>
            <w:r w:rsidRPr="008F4FD5">
              <w:rPr>
                <w:sz w:val="22"/>
                <w:szCs w:val="22"/>
              </w:rPr>
              <w:t xml:space="preserve">Ilość </w:t>
            </w:r>
          </w:p>
        </w:tc>
        <w:tc>
          <w:tcPr>
            <w:tcW w:w="1701" w:type="dxa"/>
            <w:vAlign w:val="center"/>
          </w:tcPr>
          <w:p w:rsidR="009C0BB1" w:rsidRPr="008F4FD5" w:rsidRDefault="009C0BB1" w:rsidP="00E9522D">
            <w:pPr>
              <w:spacing w:line="360" w:lineRule="auto"/>
              <w:jc w:val="center"/>
              <w:rPr>
                <w:sz w:val="22"/>
                <w:szCs w:val="22"/>
              </w:rPr>
            </w:pPr>
            <w:r w:rsidRPr="008F4FD5">
              <w:rPr>
                <w:sz w:val="22"/>
                <w:szCs w:val="22"/>
              </w:rPr>
              <w:t>Cena netto za 1 kg</w:t>
            </w:r>
            <w:r w:rsidR="008F4FD5" w:rsidRPr="008F4FD5">
              <w:rPr>
                <w:sz w:val="22"/>
                <w:szCs w:val="22"/>
              </w:rPr>
              <w:t>/szt/l</w:t>
            </w:r>
          </w:p>
        </w:tc>
        <w:tc>
          <w:tcPr>
            <w:tcW w:w="1701" w:type="dxa"/>
            <w:vAlign w:val="center"/>
          </w:tcPr>
          <w:p w:rsidR="009C0BB1" w:rsidRPr="008F4FD5" w:rsidRDefault="009C0BB1" w:rsidP="00E9522D">
            <w:pPr>
              <w:spacing w:line="360" w:lineRule="auto"/>
              <w:jc w:val="center"/>
              <w:rPr>
                <w:sz w:val="22"/>
                <w:szCs w:val="22"/>
                <w:lang w:val="de-DE"/>
              </w:rPr>
            </w:pPr>
            <w:proofErr w:type="spellStart"/>
            <w:r w:rsidRPr="008F4FD5">
              <w:rPr>
                <w:sz w:val="22"/>
                <w:szCs w:val="22"/>
                <w:lang w:val="de-DE"/>
              </w:rPr>
              <w:t>Wartość</w:t>
            </w:r>
            <w:proofErr w:type="spellEnd"/>
            <w:r w:rsidRPr="008F4FD5">
              <w:rPr>
                <w:sz w:val="22"/>
                <w:szCs w:val="22"/>
                <w:lang w:val="de-DE"/>
              </w:rPr>
              <w:t xml:space="preserve"> netto</w:t>
            </w:r>
          </w:p>
          <w:p w:rsidR="009C0BB1" w:rsidRPr="008F4FD5" w:rsidRDefault="009C0BB1" w:rsidP="00E9522D">
            <w:pPr>
              <w:spacing w:line="360" w:lineRule="auto"/>
              <w:jc w:val="center"/>
              <w:rPr>
                <w:sz w:val="22"/>
                <w:szCs w:val="22"/>
                <w:lang w:val="de-DE"/>
              </w:rPr>
            </w:pPr>
            <w:r w:rsidRPr="008F4FD5">
              <w:rPr>
                <w:sz w:val="22"/>
                <w:szCs w:val="22"/>
                <w:lang w:val="de-DE"/>
              </w:rPr>
              <w:t xml:space="preserve"> ( d x e )</w:t>
            </w:r>
          </w:p>
        </w:tc>
        <w:tc>
          <w:tcPr>
            <w:tcW w:w="1843" w:type="dxa"/>
            <w:vAlign w:val="center"/>
          </w:tcPr>
          <w:p w:rsidR="009C0BB1" w:rsidRPr="008F4FD5" w:rsidRDefault="009C0BB1" w:rsidP="00E9522D">
            <w:pPr>
              <w:spacing w:line="360" w:lineRule="auto"/>
              <w:jc w:val="center"/>
              <w:rPr>
                <w:sz w:val="22"/>
                <w:szCs w:val="22"/>
              </w:rPr>
            </w:pPr>
            <w:r w:rsidRPr="008F4FD5">
              <w:rPr>
                <w:sz w:val="22"/>
                <w:szCs w:val="22"/>
              </w:rPr>
              <w:t>Wartość brutto</w:t>
            </w:r>
          </w:p>
          <w:p w:rsidR="009C0BB1" w:rsidRPr="008F4FD5" w:rsidRDefault="009C0BB1" w:rsidP="00E9522D">
            <w:pPr>
              <w:spacing w:line="360" w:lineRule="auto"/>
              <w:jc w:val="center"/>
              <w:rPr>
                <w:sz w:val="22"/>
                <w:szCs w:val="22"/>
                <w:lang w:val="de-DE"/>
              </w:rPr>
            </w:pPr>
            <w:r w:rsidRPr="008F4FD5">
              <w:rPr>
                <w:sz w:val="22"/>
                <w:szCs w:val="22"/>
                <w:lang w:val="de-DE"/>
              </w:rPr>
              <w:t xml:space="preserve"> ( f x % </w:t>
            </w:r>
            <w:proofErr w:type="spellStart"/>
            <w:r w:rsidRPr="008F4FD5">
              <w:rPr>
                <w:sz w:val="22"/>
                <w:szCs w:val="22"/>
                <w:lang w:val="de-DE"/>
              </w:rPr>
              <w:t>Vat</w:t>
            </w:r>
            <w:proofErr w:type="spellEnd"/>
            <w:r w:rsidRPr="008F4FD5">
              <w:rPr>
                <w:sz w:val="22"/>
                <w:szCs w:val="22"/>
                <w:lang w:val="de-DE"/>
              </w:rPr>
              <w:t xml:space="preserve"> )</w:t>
            </w:r>
          </w:p>
        </w:tc>
        <w:tc>
          <w:tcPr>
            <w:tcW w:w="2552" w:type="dxa"/>
          </w:tcPr>
          <w:p w:rsidR="009C0BB1" w:rsidRPr="008F4FD5" w:rsidRDefault="009C0BB1" w:rsidP="00E9522D">
            <w:pPr>
              <w:spacing w:line="360" w:lineRule="auto"/>
              <w:jc w:val="center"/>
              <w:rPr>
                <w:sz w:val="22"/>
                <w:szCs w:val="22"/>
              </w:rPr>
            </w:pPr>
            <w:r w:rsidRPr="008F4FD5">
              <w:rPr>
                <w:sz w:val="22"/>
                <w:szCs w:val="22"/>
              </w:rPr>
              <w:t>Termin przydatności do spożycia</w:t>
            </w:r>
          </w:p>
        </w:tc>
      </w:tr>
      <w:tr w:rsidR="009C0BB1" w:rsidRPr="00FF3564" w:rsidTr="008F4FD5">
        <w:tblPrEx>
          <w:tblCellMar>
            <w:top w:w="0" w:type="dxa"/>
            <w:bottom w:w="0" w:type="dxa"/>
          </w:tblCellMar>
        </w:tblPrEx>
        <w:trPr>
          <w:trHeight w:val="281"/>
        </w:trPr>
        <w:tc>
          <w:tcPr>
            <w:tcW w:w="568" w:type="dxa"/>
            <w:vAlign w:val="center"/>
          </w:tcPr>
          <w:p w:rsidR="009C0BB1" w:rsidRPr="008F4FD5" w:rsidRDefault="009C0BB1" w:rsidP="00E9522D">
            <w:pPr>
              <w:jc w:val="center"/>
              <w:rPr>
                <w:sz w:val="22"/>
                <w:szCs w:val="22"/>
                <w:lang w:val="de-DE"/>
              </w:rPr>
            </w:pPr>
            <w:r w:rsidRPr="008F4FD5">
              <w:rPr>
                <w:sz w:val="22"/>
                <w:szCs w:val="22"/>
                <w:lang w:val="de-DE"/>
              </w:rPr>
              <w:t>a</w:t>
            </w:r>
          </w:p>
        </w:tc>
        <w:tc>
          <w:tcPr>
            <w:tcW w:w="3118" w:type="dxa"/>
            <w:vAlign w:val="center"/>
          </w:tcPr>
          <w:p w:rsidR="009C0BB1" w:rsidRPr="008F4FD5" w:rsidRDefault="009C0BB1" w:rsidP="00E9522D">
            <w:pPr>
              <w:pStyle w:val="Tekstpodstawowy3"/>
              <w:rPr>
                <w:sz w:val="22"/>
                <w:szCs w:val="22"/>
                <w:lang w:val="de-DE"/>
              </w:rPr>
            </w:pPr>
            <w:r w:rsidRPr="008F4FD5">
              <w:rPr>
                <w:sz w:val="22"/>
                <w:szCs w:val="22"/>
                <w:lang w:val="de-DE"/>
              </w:rPr>
              <w:t>b</w:t>
            </w:r>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c</w:t>
            </w:r>
          </w:p>
        </w:tc>
        <w:tc>
          <w:tcPr>
            <w:tcW w:w="992" w:type="dxa"/>
            <w:vAlign w:val="center"/>
          </w:tcPr>
          <w:p w:rsidR="009C0BB1" w:rsidRPr="008F4FD5" w:rsidRDefault="009C0BB1" w:rsidP="00E9522D">
            <w:pPr>
              <w:jc w:val="center"/>
              <w:rPr>
                <w:sz w:val="22"/>
                <w:szCs w:val="22"/>
                <w:lang w:val="de-DE"/>
              </w:rPr>
            </w:pPr>
            <w:r w:rsidRPr="008F4FD5">
              <w:rPr>
                <w:sz w:val="22"/>
                <w:szCs w:val="22"/>
                <w:lang w:val="de-DE"/>
              </w:rPr>
              <w:t>d</w:t>
            </w:r>
          </w:p>
        </w:tc>
        <w:tc>
          <w:tcPr>
            <w:tcW w:w="1701"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e</w:t>
            </w:r>
          </w:p>
        </w:tc>
        <w:tc>
          <w:tcPr>
            <w:tcW w:w="1701" w:type="dxa"/>
            <w:vAlign w:val="center"/>
          </w:tcPr>
          <w:p w:rsidR="009C0BB1" w:rsidRPr="008F4FD5" w:rsidRDefault="009C0BB1" w:rsidP="00E9522D">
            <w:pPr>
              <w:spacing w:line="360" w:lineRule="auto"/>
              <w:jc w:val="center"/>
              <w:rPr>
                <w:sz w:val="22"/>
                <w:szCs w:val="22"/>
              </w:rPr>
            </w:pPr>
            <w:proofErr w:type="gramStart"/>
            <w:r w:rsidRPr="008F4FD5">
              <w:rPr>
                <w:sz w:val="22"/>
                <w:szCs w:val="22"/>
              </w:rPr>
              <w:t>f</w:t>
            </w:r>
            <w:proofErr w:type="gramEnd"/>
          </w:p>
        </w:tc>
        <w:tc>
          <w:tcPr>
            <w:tcW w:w="1843" w:type="dxa"/>
            <w:vAlign w:val="center"/>
          </w:tcPr>
          <w:p w:rsidR="009C0BB1" w:rsidRPr="008F4FD5" w:rsidRDefault="009C0BB1" w:rsidP="00E9522D">
            <w:pPr>
              <w:spacing w:line="360" w:lineRule="auto"/>
              <w:jc w:val="center"/>
              <w:rPr>
                <w:sz w:val="22"/>
                <w:szCs w:val="22"/>
              </w:rPr>
            </w:pPr>
            <w:proofErr w:type="gramStart"/>
            <w:r w:rsidRPr="008F4FD5">
              <w:rPr>
                <w:sz w:val="22"/>
                <w:szCs w:val="22"/>
              </w:rPr>
              <w:t>g</w:t>
            </w:r>
            <w:proofErr w:type="gramEnd"/>
          </w:p>
        </w:tc>
        <w:tc>
          <w:tcPr>
            <w:tcW w:w="2552" w:type="dxa"/>
            <w:vAlign w:val="center"/>
          </w:tcPr>
          <w:p w:rsidR="009C0BB1" w:rsidRPr="008F4FD5" w:rsidRDefault="009C0BB1" w:rsidP="00E9522D">
            <w:pPr>
              <w:spacing w:line="360" w:lineRule="auto"/>
              <w:jc w:val="center"/>
              <w:rPr>
                <w:sz w:val="22"/>
                <w:szCs w:val="22"/>
              </w:rPr>
            </w:pPr>
            <w:proofErr w:type="gramStart"/>
            <w:r w:rsidRPr="008F4FD5">
              <w:rPr>
                <w:sz w:val="22"/>
                <w:szCs w:val="22"/>
              </w:rPr>
              <w:t>h</w:t>
            </w:r>
            <w:proofErr w:type="gram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w:t>
            </w:r>
          </w:p>
        </w:tc>
        <w:tc>
          <w:tcPr>
            <w:tcW w:w="3118" w:type="dxa"/>
            <w:vAlign w:val="center"/>
          </w:tcPr>
          <w:p w:rsidR="009C0BB1" w:rsidRPr="008F4FD5" w:rsidRDefault="009C0BB1" w:rsidP="00E9522D">
            <w:pPr>
              <w:rPr>
                <w:sz w:val="22"/>
                <w:szCs w:val="22"/>
              </w:rPr>
            </w:pPr>
            <w:r w:rsidRPr="008F4FD5">
              <w:rPr>
                <w:sz w:val="22"/>
                <w:szCs w:val="22"/>
              </w:rPr>
              <w:t>Barszcz biały(żurek)</w:t>
            </w:r>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130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rPr>
          <w:trHeight w:val="472"/>
        </w:trPr>
        <w:tc>
          <w:tcPr>
            <w:tcW w:w="568" w:type="dxa"/>
            <w:vAlign w:val="center"/>
          </w:tcPr>
          <w:p w:rsidR="009C0BB1" w:rsidRPr="008F4FD5" w:rsidRDefault="009C0BB1" w:rsidP="00E9522D">
            <w:pPr>
              <w:jc w:val="center"/>
              <w:rPr>
                <w:sz w:val="22"/>
                <w:szCs w:val="22"/>
              </w:rPr>
            </w:pPr>
            <w:r w:rsidRPr="008F4FD5">
              <w:rPr>
                <w:sz w:val="22"/>
                <w:szCs w:val="22"/>
              </w:rPr>
              <w:t>2</w:t>
            </w:r>
          </w:p>
        </w:tc>
        <w:tc>
          <w:tcPr>
            <w:tcW w:w="3118" w:type="dxa"/>
            <w:vAlign w:val="center"/>
          </w:tcPr>
          <w:p w:rsidR="009C0BB1" w:rsidRPr="008F4FD5" w:rsidRDefault="009C0BB1" w:rsidP="00E9522D">
            <w:pPr>
              <w:rPr>
                <w:sz w:val="22"/>
                <w:szCs w:val="22"/>
              </w:rPr>
            </w:pPr>
            <w:r w:rsidRPr="008F4FD5">
              <w:rPr>
                <w:sz w:val="22"/>
                <w:szCs w:val="22"/>
              </w:rPr>
              <w:t>Bazylia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w:t>
            </w:r>
          </w:p>
        </w:tc>
        <w:tc>
          <w:tcPr>
            <w:tcW w:w="3118" w:type="dxa"/>
            <w:vAlign w:val="center"/>
          </w:tcPr>
          <w:p w:rsidR="009C0BB1" w:rsidRPr="008F4FD5" w:rsidRDefault="009C0BB1" w:rsidP="00E9522D">
            <w:pPr>
              <w:rPr>
                <w:sz w:val="22"/>
                <w:szCs w:val="22"/>
              </w:rPr>
            </w:pPr>
            <w:r w:rsidRPr="008F4FD5">
              <w:rPr>
                <w:sz w:val="22"/>
                <w:szCs w:val="22"/>
              </w:rPr>
              <w:t>Budyń</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w:t>
            </w:r>
          </w:p>
        </w:tc>
        <w:tc>
          <w:tcPr>
            <w:tcW w:w="3118" w:type="dxa"/>
            <w:vAlign w:val="center"/>
          </w:tcPr>
          <w:p w:rsidR="009C0BB1" w:rsidRPr="008F4FD5" w:rsidRDefault="009C0BB1" w:rsidP="00E9522D">
            <w:pPr>
              <w:rPr>
                <w:sz w:val="22"/>
                <w:szCs w:val="22"/>
              </w:rPr>
            </w:pPr>
            <w:r w:rsidRPr="008F4FD5">
              <w:rPr>
                <w:sz w:val="22"/>
                <w:szCs w:val="22"/>
              </w:rPr>
              <w:t>Chrzan konserwowy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rPr>
          <w:trHeight w:val="316"/>
        </w:trPr>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w:t>
            </w:r>
          </w:p>
        </w:tc>
        <w:tc>
          <w:tcPr>
            <w:tcW w:w="3118" w:type="dxa"/>
            <w:vAlign w:val="center"/>
          </w:tcPr>
          <w:p w:rsidR="009C0BB1" w:rsidRPr="008F4FD5" w:rsidRDefault="009C0BB1" w:rsidP="00E9522D">
            <w:pPr>
              <w:rPr>
                <w:sz w:val="22"/>
                <w:szCs w:val="22"/>
              </w:rPr>
            </w:pPr>
            <w:r w:rsidRPr="008F4FD5">
              <w:rPr>
                <w:sz w:val="22"/>
                <w:szCs w:val="22"/>
              </w:rPr>
              <w:t>Cukier kryształ biały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6200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 rok</w:t>
            </w:r>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6</w:t>
            </w:r>
          </w:p>
        </w:tc>
        <w:tc>
          <w:tcPr>
            <w:tcW w:w="3118" w:type="dxa"/>
            <w:vAlign w:val="center"/>
          </w:tcPr>
          <w:p w:rsidR="009C0BB1" w:rsidRPr="008F4FD5" w:rsidRDefault="009C0BB1" w:rsidP="00E9522D">
            <w:pPr>
              <w:rPr>
                <w:sz w:val="22"/>
                <w:szCs w:val="22"/>
              </w:rPr>
            </w:pPr>
            <w:r w:rsidRPr="008F4FD5">
              <w:rPr>
                <w:sz w:val="22"/>
                <w:szCs w:val="22"/>
              </w:rPr>
              <w:t>Cukier waniliowy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15</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lang w:val="en-US"/>
              </w:rPr>
            </w:pPr>
            <w:r w:rsidRPr="008F4FD5">
              <w:rPr>
                <w:rFonts w:eastAsia="Arial Unicode MS"/>
                <w:sz w:val="22"/>
                <w:szCs w:val="22"/>
                <w:lang w:val="en-US"/>
              </w:rPr>
              <w:t>7</w:t>
            </w:r>
          </w:p>
        </w:tc>
        <w:tc>
          <w:tcPr>
            <w:tcW w:w="3118" w:type="dxa"/>
            <w:vAlign w:val="center"/>
          </w:tcPr>
          <w:p w:rsidR="009C0BB1" w:rsidRPr="008F4FD5" w:rsidRDefault="009C0BB1" w:rsidP="00E9522D">
            <w:pPr>
              <w:rPr>
                <w:sz w:val="22"/>
                <w:szCs w:val="22"/>
              </w:rPr>
            </w:pPr>
            <w:r w:rsidRPr="008F4FD5">
              <w:rPr>
                <w:sz w:val="22"/>
                <w:szCs w:val="22"/>
              </w:rPr>
              <w:t>Cynamon</w:t>
            </w:r>
          </w:p>
        </w:tc>
        <w:tc>
          <w:tcPr>
            <w:tcW w:w="709" w:type="dxa"/>
            <w:vAlign w:val="center"/>
          </w:tcPr>
          <w:p w:rsidR="009C0BB1" w:rsidRPr="008F4FD5" w:rsidRDefault="009C0BB1" w:rsidP="00E9522D">
            <w:pPr>
              <w:spacing w:line="360" w:lineRule="auto"/>
              <w:jc w:val="center"/>
              <w:rPr>
                <w:sz w:val="22"/>
                <w:szCs w:val="22"/>
                <w:lang w:val="en-US"/>
              </w:rPr>
            </w:pPr>
            <w:r w:rsidRPr="008F4FD5">
              <w:rPr>
                <w:sz w:val="22"/>
                <w:szCs w:val="22"/>
                <w:lang w:val="en-US"/>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8</w:t>
            </w:r>
          </w:p>
        </w:tc>
        <w:tc>
          <w:tcPr>
            <w:tcW w:w="3118" w:type="dxa"/>
            <w:vAlign w:val="center"/>
          </w:tcPr>
          <w:p w:rsidR="009C0BB1" w:rsidRPr="008F4FD5" w:rsidRDefault="009C0BB1" w:rsidP="00E9522D">
            <w:pPr>
              <w:rPr>
                <w:sz w:val="22"/>
                <w:szCs w:val="22"/>
              </w:rPr>
            </w:pPr>
            <w:r w:rsidRPr="008F4FD5">
              <w:rPr>
                <w:sz w:val="22"/>
                <w:szCs w:val="22"/>
              </w:rPr>
              <w:t>Ćwikła marynowana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25</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rPr>
          <w:trHeight w:val="472"/>
        </w:trPr>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9</w:t>
            </w:r>
          </w:p>
        </w:tc>
        <w:tc>
          <w:tcPr>
            <w:tcW w:w="3118" w:type="dxa"/>
            <w:vAlign w:val="center"/>
          </w:tcPr>
          <w:p w:rsidR="009C0BB1" w:rsidRPr="008F4FD5" w:rsidRDefault="009C0BB1" w:rsidP="00E9522D">
            <w:pPr>
              <w:rPr>
                <w:sz w:val="22"/>
                <w:szCs w:val="22"/>
              </w:rPr>
            </w:pPr>
            <w:r w:rsidRPr="008F4FD5">
              <w:rPr>
                <w:sz w:val="22"/>
                <w:szCs w:val="22"/>
              </w:rPr>
              <w:t xml:space="preserve">Dżem </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750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10</w:t>
            </w:r>
          </w:p>
        </w:tc>
        <w:tc>
          <w:tcPr>
            <w:tcW w:w="3118" w:type="dxa"/>
            <w:vAlign w:val="center"/>
          </w:tcPr>
          <w:p w:rsidR="009C0BB1" w:rsidRPr="008F4FD5" w:rsidRDefault="009C0BB1" w:rsidP="00E9522D">
            <w:pPr>
              <w:rPr>
                <w:sz w:val="22"/>
                <w:szCs w:val="22"/>
              </w:rPr>
            </w:pPr>
            <w:r w:rsidRPr="008F4FD5">
              <w:rPr>
                <w:sz w:val="22"/>
                <w:szCs w:val="22"/>
              </w:rPr>
              <w:t>Fasola biała drobna</w:t>
            </w:r>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lang w:val="de-DE"/>
              </w:rPr>
            </w:pPr>
          </w:p>
        </w:tc>
        <w:tc>
          <w:tcPr>
            <w:tcW w:w="1843" w:type="dxa"/>
            <w:vAlign w:val="center"/>
          </w:tcPr>
          <w:p w:rsidR="009C0BB1" w:rsidRPr="008F4FD5" w:rsidRDefault="009C0BB1" w:rsidP="00E9522D">
            <w:pPr>
              <w:spacing w:line="360" w:lineRule="auto"/>
              <w:jc w:val="center"/>
              <w:rPr>
                <w:sz w:val="22"/>
                <w:szCs w:val="22"/>
                <w:lang w:val="de-DE"/>
              </w:rPr>
            </w:pPr>
          </w:p>
        </w:tc>
        <w:tc>
          <w:tcPr>
            <w:tcW w:w="2552"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5 m-</w:t>
            </w:r>
            <w:proofErr w:type="spellStart"/>
            <w:r w:rsidRPr="008F4FD5">
              <w:rPr>
                <w:sz w:val="22"/>
                <w:szCs w:val="22"/>
                <w:lang w:val="de-DE"/>
              </w:rPr>
              <w:t>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lang w:val="de-DE"/>
              </w:rPr>
            </w:pPr>
            <w:r w:rsidRPr="008F4FD5">
              <w:rPr>
                <w:rFonts w:eastAsia="Arial Unicode MS"/>
                <w:sz w:val="22"/>
                <w:szCs w:val="22"/>
                <w:lang w:val="de-DE"/>
              </w:rPr>
              <w:t>11</w:t>
            </w:r>
          </w:p>
        </w:tc>
        <w:tc>
          <w:tcPr>
            <w:tcW w:w="3118" w:type="dxa"/>
            <w:vAlign w:val="center"/>
          </w:tcPr>
          <w:p w:rsidR="009C0BB1" w:rsidRPr="008F4FD5" w:rsidRDefault="009C0BB1" w:rsidP="00E9522D">
            <w:pPr>
              <w:rPr>
                <w:sz w:val="22"/>
                <w:szCs w:val="22"/>
              </w:rPr>
            </w:pPr>
            <w:r w:rsidRPr="008F4FD5">
              <w:rPr>
                <w:sz w:val="22"/>
                <w:szCs w:val="22"/>
              </w:rPr>
              <w:t>Groch łuskany</w:t>
            </w:r>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130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lang w:val="de-DE"/>
              </w:rPr>
            </w:pPr>
          </w:p>
        </w:tc>
        <w:tc>
          <w:tcPr>
            <w:tcW w:w="1843" w:type="dxa"/>
            <w:vAlign w:val="center"/>
          </w:tcPr>
          <w:p w:rsidR="009C0BB1" w:rsidRPr="008F4FD5" w:rsidRDefault="009C0BB1" w:rsidP="00E9522D">
            <w:pPr>
              <w:spacing w:line="360" w:lineRule="auto"/>
              <w:jc w:val="center"/>
              <w:rPr>
                <w:sz w:val="22"/>
                <w:szCs w:val="22"/>
                <w:lang w:val="de-DE"/>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12</w:t>
            </w:r>
          </w:p>
        </w:tc>
        <w:tc>
          <w:tcPr>
            <w:tcW w:w="3118" w:type="dxa"/>
            <w:vAlign w:val="center"/>
          </w:tcPr>
          <w:p w:rsidR="009C0BB1" w:rsidRPr="008F4FD5" w:rsidRDefault="009C0BB1" w:rsidP="00E9522D">
            <w:pPr>
              <w:rPr>
                <w:sz w:val="22"/>
                <w:szCs w:val="22"/>
              </w:rPr>
            </w:pPr>
            <w:r w:rsidRPr="008F4FD5">
              <w:rPr>
                <w:sz w:val="22"/>
                <w:szCs w:val="22"/>
              </w:rPr>
              <w:t xml:space="preserve">Groszek </w:t>
            </w:r>
            <w:proofErr w:type="spellStart"/>
            <w:r w:rsidRPr="008F4FD5">
              <w:rPr>
                <w:sz w:val="22"/>
                <w:szCs w:val="22"/>
              </w:rPr>
              <w:t>konser</w:t>
            </w:r>
            <w:proofErr w:type="spellEnd"/>
            <w:r w:rsidRPr="008F4FD5">
              <w:rPr>
                <w:sz w:val="22"/>
                <w:szCs w:val="22"/>
              </w:rPr>
              <w:t>.</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10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13</w:t>
            </w:r>
          </w:p>
        </w:tc>
        <w:tc>
          <w:tcPr>
            <w:tcW w:w="3118" w:type="dxa"/>
            <w:vAlign w:val="center"/>
          </w:tcPr>
          <w:p w:rsidR="009C0BB1" w:rsidRPr="008F4FD5" w:rsidRDefault="008F4FD5" w:rsidP="008F4FD5">
            <w:pPr>
              <w:rPr>
                <w:sz w:val="22"/>
                <w:szCs w:val="22"/>
              </w:rPr>
            </w:pPr>
            <w:r w:rsidRPr="008F4FD5">
              <w:rPr>
                <w:sz w:val="22"/>
                <w:szCs w:val="22"/>
              </w:rPr>
              <w:t>Her</w:t>
            </w:r>
            <w:r w:rsidR="009C0BB1" w:rsidRPr="008F4FD5">
              <w:rPr>
                <w:sz w:val="22"/>
                <w:szCs w:val="22"/>
              </w:rPr>
              <w:t>bata granulo.</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230</w:t>
            </w:r>
          </w:p>
        </w:tc>
        <w:tc>
          <w:tcPr>
            <w:tcW w:w="1701" w:type="dxa"/>
            <w:vAlign w:val="center"/>
          </w:tcPr>
          <w:p w:rsidR="009C0BB1" w:rsidRPr="008F4FD5" w:rsidRDefault="009C0BB1" w:rsidP="00E9522D">
            <w:pPr>
              <w:jc w:val="center"/>
              <w:rPr>
                <w:sz w:val="22"/>
                <w:szCs w:val="22"/>
              </w:rPr>
            </w:pPr>
          </w:p>
        </w:tc>
        <w:tc>
          <w:tcPr>
            <w:tcW w:w="1701" w:type="dxa"/>
            <w:vAlign w:val="bottom"/>
          </w:tcPr>
          <w:p w:rsidR="009C0BB1" w:rsidRPr="008F4FD5" w:rsidRDefault="009C0BB1" w:rsidP="00E9522D">
            <w:pPr>
              <w:jc w:val="right"/>
              <w:rPr>
                <w:rFonts w:eastAsia="Arial Unicode MS"/>
                <w:sz w:val="22"/>
                <w:szCs w:val="22"/>
              </w:rPr>
            </w:pPr>
          </w:p>
        </w:tc>
        <w:tc>
          <w:tcPr>
            <w:tcW w:w="1843" w:type="dxa"/>
            <w:vAlign w:val="bottom"/>
          </w:tcPr>
          <w:p w:rsidR="009C0BB1" w:rsidRPr="008F4FD5" w:rsidRDefault="009C0BB1" w:rsidP="00E9522D">
            <w:pPr>
              <w:jc w:val="right"/>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12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14</w:t>
            </w:r>
          </w:p>
        </w:tc>
        <w:tc>
          <w:tcPr>
            <w:tcW w:w="3118" w:type="dxa"/>
            <w:vAlign w:val="center"/>
          </w:tcPr>
          <w:p w:rsidR="009C0BB1" w:rsidRPr="00A71F75" w:rsidRDefault="008F4FD5" w:rsidP="00E9522D">
            <w:pPr>
              <w:rPr>
                <w:sz w:val="22"/>
                <w:szCs w:val="22"/>
              </w:rPr>
            </w:pPr>
            <w:r w:rsidRPr="00A71F75">
              <w:rPr>
                <w:sz w:val="22"/>
                <w:szCs w:val="22"/>
              </w:rPr>
              <w:t>Her</w:t>
            </w:r>
            <w:r w:rsidR="009C0BB1" w:rsidRPr="00A71F75">
              <w:rPr>
                <w:sz w:val="22"/>
                <w:szCs w:val="22"/>
              </w:rPr>
              <w:t xml:space="preserve">bata </w:t>
            </w:r>
            <w:proofErr w:type="spellStart"/>
            <w:r w:rsidR="009C0BB1" w:rsidRPr="00A71F75">
              <w:rPr>
                <w:sz w:val="22"/>
                <w:szCs w:val="22"/>
              </w:rPr>
              <w:t>owoco</w:t>
            </w:r>
            <w:proofErr w:type="spellEnd"/>
            <w:r w:rsidR="009C0BB1" w:rsidRPr="00A71F75">
              <w:rPr>
                <w:sz w:val="22"/>
                <w:szCs w:val="22"/>
              </w:rPr>
              <w:t>.</w:t>
            </w:r>
          </w:p>
        </w:tc>
        <w:tc>
          <w:tcPr>
            <w:tcW w:w="709" w:type="dxa"/>
            <w:vAlign w:val="center"/>
          </w:tcPr>
          <w:p w:rsidR="009C0BB1" w:rsidRPr="00A71F75" w:rsidRDefault="009C0BB1" w:rsidP="00E9522D">
            <w:pPr>
              <w:spacing w:line="360" w:lineRule="auto"/>
              <w:jc w:val="center"/>
              <w:rPr>
                <w:sz w:val="22"/>
                <w:szCs w:val="22"/>
              </w:rPr>
            </w:pPr>
            <w:proofErr w:type="gramStart"/>
            <w:r w:rsidRPr="00A71F75">
              <w:rPr>
                <w:sz w:val="22"/>
                <w:szCs w:val="22"/>
              </w:rPr>
              <w:t>szt</w:t>
            </w:r>
            <w:proofErr w:type="gramEnd"/>
            <w:r w:rsidRPr="00A71F75">
              <w:rPr>
                <w:sz w:val="22"/>
                <w:szCs w:val="22"/>
              </w:rPr>
              <w:t>.</w:t>
            </w:r>
          </w:p>
        </w:tc>
        <w:tc>
          <w:tcPr>
            <w:tcW w:w="992" w:type="dxa"/>
            <w:vAlign w:val="center"/>
          </w:tcPr>
          <w:p w:rsidR="009C0BB1" w:rsidRPr="00A71F75" w:rsidRDefault="009C0BB1" w:rsidP="008F4FD5">
            <w:pPr>
              <w:jc w:val="center"/>
              <w:rPr>
                <w:rFonts w:ascii="Arial" w:hAnsi="Arial"/>
                <w:sz w:val="22"/>
                <w:szCs w:val="22"/>
              </w:rPr>
            </w:pPr>
            <w:r w:rsidRPr="00A71F75">
              <w:rPr>
                <w:rFonts w:ascii="Arial" w:hAnsi="Arial"/>
                <w:sz w:val="22"/>
                <w:szCs w:val="22"/>
              </w:rPr>
              <w:t>36000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12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15</w:t>
            </w:r>
          </w:p>
        </w:tc>
        <w:tc>
          <w:tcPr>
            <w:tcW w:w="3118" w:type="dxa"/>
            <w:vAlign w:val="center"/>
          </w:tcPr>
          <w:p w:rsidR="009C0BB1" w:rsidRPr="00A71F75" w:rsidRDefault="009C0BB1" w:rsidP="00E9522D">
            <w:pPr>
              <w:rPr>
                <w:sz w:val="22"/>
                <w:szCs w:val="22"/>
              </w:rPr>
            </w:pPr>
            <w:r w:rsidRPr="00A71F75">
              <w:rPr>
                <w:sz w:val="22"/>
                <w:szCs w:val="22"/>
              </w:rPr>
              <w:t>Kakao</w:t>
            </w:r>
          </w:p>
        </w:tc>
        <w:tc>
          <w:tcPr>
            <w:tcW w:w="709" w:type="dxa"/>
            <w:vAlign w:val="center"/>
          </w:tcPr>
          <w:p w:rsidR="009C0BB1" w:rsidRPr="00A71F75" w:rsidRDefault="009C0BB1" w:rsidP="00E9522D">
            <w:pPr>
              <w:spacing w:line="360" w:lineRule="auto"/>
              <w:jc w:val="center"/>
              <w:rPr>
                <w:sz w:val="22"/>
                <w:szCs w:val="22"/>
              </w:rPr>
            </w:pPr>
            <w:proofErr w:type="gramStart"/>
            <w:r w:rsidRPr="00A71F75">
              <w:rPr>
                <w:sz w:val="22"/>
                <w:szCs w:val="22"/>
              </w:rPr>
              <w:t>kg</w:t>
            </w:r>
            <w:proofErr w:type="gramEnd"/>
          </w:p>
        </w:tc>
        <w:tc>
          <w:tcPr>
            <w:tcW w:w="992" w:type="dxa"/>
            <w:vAlign w:val="center"/>
          </w:tcPr>
          <w:p w:rsidR="009C0BB1" w:rsidRPr="00A71F75" w:rsidRDefault="009C0BB1" w:rsidP="008F4FD5">
            <w:pPr>
              <w:jc w:val="center"/>
              <w:rPr>
                <w:rFonts w:ascii="Arial" w:hAnsi="Arial"/>
                <w:sz w:val="22"/>
                <w:szCs w:val="22"/>
              </w:rPr>
            </w:pPr>
            <w:r w:rsidRPr="00A71F75">
              <w:rPr>
                <w:rFonts w:ascii="Arial" w:hAnsi="Arial"/>
                <w:sz w:val="22"/>
                <w:szCs w:val="22"/>
              </w:rPr>
              <w:t>150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8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16</w:t>
            </w:r>
          </w:p>
        </w:tc>
        <w:tc>
          <w:tcPr>
            <w:tcW w:w="3118" w:type="dxa"/>
            <w:vAlign w:val="center"/>
          </w:tcPr>
          <w:p w:rsidR="009C0BB1" w:rsidRPr="00A71F75" w:rsidRDefault="009C0BB1" w:rsidP="00E9522D">
            <w:pPr>
              <w:rPr>
                <w:sz w:val="22"/>
                <w:szCs w:val="22"/>
              </w:rPr>
            </w:pPr>
            <w:r w:rsidRPr="00A71F75">
              <w:rPr>
                <w:sz w:val="22"/>
                <w:szCs w:val="22"/>
              </w:rPr>
              <w:t xml:space="preserve">Kasza gryczana </w:t>
            </w:r>
          </w:p>
        </w:tc>
        <w:tc>
          <w:tcPr>
            <w:tcW w:w="709" w:type="dxa"/>
            <w:vAlign w:val="center"/>
          </w:tcPr>
          <w:p w:rsidR="009C0BB1" w:rsidRPr="00A71F75" w:rsidRDefault="009C0BB1" w:rsidP="00E9522D">
            <w:pPr>
              <w:spacing w:line="360" w:lineRule="auto"/>
              <w:jc w:val="center"/>
              <w:rPr>
                <w:sz w:val="22"/>
                <w:szCs w:val="22"/>
              </w:rPr>
            </w:pPr>
            <w:proofErr w:type="gramStart"/>
            <w:r w:rsidRPr="00A71F75">
              <w:rPr>
                <w:sz w:val="22"/>
                <w:szCs w:val="22"/>
              </w:rPr>
              <w:t>kg</w:t>
            </w:r>
            <w:proofErr w:type="gramEnd"/>
          </w:p>
        </w:tc>
        <w:tc>
          <w:tcPr>
            <w:tcW w:w="992" w:type="dxa"/>
            <w:vAlign w:val="center"/>
          </w:tcPr>
          <w:p w:rsidR="009C0BB1" w:rsidRPr="00A71F75" w:rsidRDefault="009C0BB1" w:rsidP="008F4FD5">
            <w:pPr>
              <w:jc w:val="center"/>
              <w:rPr>
                <w:rFonts w:ascii="Arial" w:hAnsi="Arial"/>
                <w:sz w:val="22"/>
                <w:szCs w:val="22"/>
              </w:rPr>
            </w:pPr>
            <w:r w:rsidRPr="00A71F75">
              <w:rPr>
                <w:rFonts w:ascii="Arial" w:hAnsi="Arial"/>
                <w:sz w:val="22"/>
                <w:szCs w:val="22"/>
              </w:rPr>
              <w:t>250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17</w:t>
            </w:r>
          </w:p>
        </w:tc>
        <w:tc>
          <w:tcPr>
            <w:tcW w:w="3118" w:type="dxa"/>
            <w:vAlign w:val="center"/>
          </w:tcPr>
          <w:p w:rsidR="009C0BB1" w:rsidRPr="00A71F75" w:rsidRDefault="009C0BB1" w:rsidP="00E9522D">
            <w:pPr>
              <w:rPr>
                <w:sz w:val="22"/>
                <w:szCs w:val="22"/>
              </w:rPr>
            </w:pPr>
            <w:r w:rsidRPr="00A71F75">
              <w:rPr>
                <w:sz w:val="22"/>
                <w:szCs w:val="22"/>
              </w:rPr>
              <w:t xml:space="preserve">Kasza </w:t>
            </w:r>
            <w:proofErr w:type="spellStart"/>
            <w:r w:rsidRPr="00A71F75">
              <w:rPr>
                <w:sz w:val="22"/>
                <w:szCs w:val="22"/>
              </w:rPr>
              <w:t>jęczmien</w:t>
            </w:r>
            <w:proofErr w:type="spellEnd"/>
            <w:r w:rsidRPr="00A71F75">
              <w:rPr>
                <w:sz w:val="22"/>
                <w:szCs w:val="22"/>
              </w:rPr>
              <w:t>.</w:t>
            </w:r>
          </w:p>
        </w:tc>
        <w:tc>
          <w:tcPr>
            <w:tcW w:w="709" w:type="dxa"/>
            <w:vAlign w:val="center"/>
          </w:tcPr>
          <w:p w:rsidR="009C0BB1" w:rsidRPr="00A71F75" w:rsidRDefault="009C0BB1" w:rsidP="00E9522D">
            <w:pPr>
              <w:spacing w:line="360" w:lineRule="auto"/>
              <w:jc w:val="center"/>
              <w:rPr>
                <w:sz w:val="22"/>
                <w:szCs w:val="22"/>
              </w:rPr>
            </w:pPr>
            <w:proofErr w:type="gramStart"/>
            <w:r w:rsidRPr="00A71F75">
              <w:rPr>
                <w:sz w:val="22"/>
                <w:szCs w:val="22"/>
              </w:rPr>
              <w:t>kg</w:t>
            </w:r>
            <w:proofErr w:type="gramEnd"/>
          </w:p>
        </w:tc>
        <w:tc>
          <w:tcPr>
            <w:tcW w:w="992" w:type="dxa"/>
            <w:vAlign w:val="center"/>
          </w:tcPr>
          <w:p w:rsidR="009C0BB1" w:rsidRPr="00A71F75" w:rsidRDefault="009C0BB1" w:rsidP="008F4FD5">
            <w:pPr>
              <w:jc w:val="center"/>
              <w:rPr>
                <w:rFonts w:ascii="Arial" w:hAnsi="Arial"/>
                <w:sz w:val="22"/>
                <w:szCs w:val="22"/>
              </w:rPr>
            </w:pPr>
            <w:r w:rsidRPr="00A71F75">
              <w:rPr>
                <w:rFonts w:ascii="Arial" w:hAnsi="Arial"/>
                <w:sz w:val="22"/>
                <w:szCs w:val="22"/>
              </w:rPr>
              <w:t>800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18</w:t>
            </w:r>
          </w:p>
        </w:tc>
        <w:tc>
          <w:tcPr>
            <w:tcW w:w="3118" w:type="dxa"/>
            <w:vAlign w:val="center"/>
          </w:tcPr>
          <w:p w:rsidR="009C0BB1" w:rsidRPr="00A71F75" w:rsidRDefault="009C0BB1" w:rsidP="00E9522D">
            <w:pPr>
              <w:rPr>
                <w:sz w:val="22"/>
                <w:szCs w:val="22"/>
              </w:rPr>
            </w:pPr>
            <w:r w:rsidRPr="00A71F75">
              <w:rPr>
                <w:sz w:val="22"/>
                <w:szCs w:val="22"/>
              </w:rPr>
              <w:t xml:space="preserve">Kasza </w:t>
            </w:r>
            <w:proofErr w:type="spellStart"/>
            <w:r w:rsidRPr="00A71F75">
              <w:rPr>
                <w:sz w:val="22"/>
                <w:szCs w:val="22"/>
              </w:rPr>
              <w:t>kukury</w:t>
            </w:r>
            <w:proofErr w:type="spellEnd"/>
            <w:r w:rsidRPr="00A71F75">
              <w:rPr>
                <w:sz w:val="22"/>
                <w:szCs w:val="22"/>
              </w:rPr>
              <w:t>.</w:t>
            </w:r>
          </w:p>
        </w:tc>
        <w:tc>
          <w:tcPr>
            <w:tcW w:w="709" w:type="dxa"/>
            <w:vAlign w:val="center"/>
          </w:tcPr>
          <w:p w:rsidR="009C0BB1" w:rsidRPr="00A71F75" w:rsidRDefault="008F4FD5" w:rsidP="00E9522D">
            <w:pPr>
              <w:spacing w:line="360" w:lineRule="auto"/>
              <w:jc w:val="center"/>
              <w:rPr>
                <w:sz w:val="22"/>
                <w:szCs w:val="22"/>
              </w:rPr>
            </w:pPr>
            <w:proofErr w:type="gramStart"/>
            <w:r w:rsidRPr="00A71F75">
              <w:rPr>
                <w:sz w:val="22"/>
                <w:szCs w:val="22"/>
              </w:rPr>
              <w:t>kg</w:t>
            </w:r>
            <w:proofErr w:type="gramEnd"/>
          </w:p>
        </w:tc>
        <w:tc>
          <w:tcPr>
            <w:tcW w:w="992" w:type="dxa"/>
            <w:vAlign w:val="center"/>
          </w:tcPr>
          <w:p w:rsidR="009C0BB1" w:rsidRPr="00A71F75" w:rsidRDefault="009C0BB1" w:rsidP="008F4FD5">
            <w:pPr>
              <w:jc w:val="center"/>
              <w:rPr>
                <w:rFonts w:ascii="Arial" w:hAnsi="Arial"/>
                <w:sz w:val="22"/>
                <w:szCs w:val="22"/>
              </w:rPr>
            </w:pPr>
            <w:r w:rsidRPr="00A71F75">
              <w:rPr>
                <w:rFonts w:ascii="Arial" w:hAnsi="Arial"/>
                <w:sz w:val="22"/>
                <w:szCs w:val="22"/>
              </w:rPr>
              <w:t>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19</w:t>
            </w:r>
          </w:p>
        </w:tc>
        <w:tc>
          <w:tcPr>
            <w:tcW w:w="3118" w:type="dxa"/>
            <w:vAlign w:val="center"/>
          </w:tcPr>
          <w:p w:rsidR="009C0BB1" w:rsidRPr="008F4FD5" w:rsidRDefault="009C0BB1" w:rsidP="00E9522D">
            <w:pPr>
              <w:rPr>
                <w:sz w:val="22"/>
                <w:szCs w:val="22"/>
              </w:rPr>
            </w:pPr>
            <w:r w:rsidRPr="008F4FD5">
              <w:rPr>
                <w:sz w:val="22"/>
                <w:szCs w:val="22"/>
              </w:rPr>
              <w:t xml:space="preserve">Kasza manna </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1100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lastRenderedPageBreak/>
              <w:t>20</w:t>
            </w:r>
          </w:p>
        </w:tc>
        <w:tc>
          <w:tcPr>
            <w:tcW w:w="3118" w:type="dxa"/>
            <w:vAlign w:val="center"/>
          </w:tcPr>
          <w:p w:rsidR="009C0BB1" w:rsidRPr="008F4FD5" w:rsidRDefault="009C0BB1" w:rsidP="00E9522D">
            <w:pPr>
              <w:rPr>
                <w:sz w:val="22"/>
                <w:szCs w:val="22"/>
              </w:rPr>
            </w:pPr>
            <w:r w:rsidRPr="008F4FD5">
              <w:rPr>
                <w:sz w:val="22"/>
                <w:szCs w:val="22"/>
              </w:rPr>
              <w:t>Kawa naturalna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10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21</w:t>
            </w:r>
          </w:p>
        </w:tc>
        <w:tc>
          <w:tcPr>
            <w:tcW w:w="3118" w:type="dxa"/>
            <w:vAlign w:val="center"/>
          </w:tcPr>
          <w:p w:rsidR="009C0BB1" w:rsidRPr="008F4FD5" w:rsidRDefault="009C0BB1" w:rsidP="00E9522D">
            <w:pPr>
              <w:rPr>
                <w:sz w:val="22"/>
                <w:szCs w:val="22"/>
              </w:rPr>
            </w:pPr>
            <w:r w:rsidRPr="008F4FD5">
              <w:rPr>
                <w:sz w:val="22"/>
                <w:szCs w:val="22"/>
              </w:rPr>
              <w:t>Kawa zbożowa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550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22</w:t>
            </w:r>
          </w:p>
        </w:tc>
        <w:tc>
          <w:tcPr>
            <w:tcW w:w="3118" w:type="dxa"/>
            <w:vAlign w:val="center"/>
          </w:tcPr>
          <w:p w:rsidR="009C0BB1" w:rsidRPr="008F4FD5" w:rsidRDefault="009C0BB1" w:rsidP="00E9522D">
            <w:pPr>
              <w:rPr>
                <w:sz w:val="22"/>
                <w:szCs w:val="22"/>
              </w:rPr>
            </w:pPr>
            <w:r w:rsidRPr="008F4FD5">
              <w:rPr>
                <w:sz w:val="22"/>
                <w:szCs w:val="22"/>
              </w:rPr>
              <w:t>Ketchup</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230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lang w:val="de-DE"/>
              </w:rPr>
            </w:pPr>
            <w:r w:rsidRPr="008F4FD5">
              <w:rPr>
                <w:rFonts w:eastAsia="Arial Unicode MS"/>
                <w:sz w:val="22"/>
                <w:szCs w:val="22"/>
                <w:lang w:val="de-DE"/>
              </w:rPr>
              <w:t>23</w:t>
            </w:r>
          </w:p>
        </w:tc>
        <w:tc>
          <w:tcPr>
            <w:tcW w:w="3118" w:type="dxa"/>
            <w:vAlign w:val="center"/>
          </w:tcPr>
          <w:p w:rsidR="009C0BB1" w:rsidRPr="008F4FD5" w:rsidRDefault="009C0BB1" w:rsidP="00E9522D">
            <w:pPr>
              <w:rPr>
                <w:sz w:val="22"/>
                <w:szCs w:val="22"/>
              </w:rPr>
            </w:pPr>
            <w:r w:rsidRPr="008F4FD5">
              <w:rPr>
                <w:sz w:val="22"/>
                <w:szCs w:val="22"/>
              </w:rPr>
              <w:t xml:space="preserve">Kisiel </w:t>
            </w:r>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lang w:val="en-US"/>
              </w:rPr>
            </w:pPr>
            <w:r w:rsidRPr="008F4FD5">
              <w:rPr>
                <w:rFonts w:eastAsia="Arial Unicode MS"/>
                <w:sz w:val="22"/>
                <w:szCs w:val="22"/>
                <w:lang w:val="en-US"/>
              </w:rPr>
              <w:t>6 m-cy</w:t>
            </w:r>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24</w:t>
            </w:r>
          </w:p>
        </w:tc>
        <w:tc>
          <w:tcPr>
            <w:tcW w:w="3118" w:type="dxa"/>
            <w:vAlign w:val="center"/>
          </w:tcPr>
          <w:p w:rsidR="009C0BB1" w:rsidRPr="008F4FD5" w:rsidRDefault="009C0BB1" w:rsidP="00E9522D">
            <w:pPr>
              <w:rPr>
                <w:sz w:val="22"/>
                <w:szCs w:val="22"/>
              </w:rPr>
            </w:pPr>
            <w:r w:rsidRPr="008F4FD5">
              <w:rPr>
                <w:sz w:val="22"/>
                <w:szCs w:val="22"/>
              </w:rPr>
              <w:t xml:space="preserve">Kompot </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25</w:t>
            </w:r>
          </w:p>
        </w:tc>
        <w:tc>
          <w:tcPr>
            <w:tcW w:w="3118" w:type="dxa"/>
            <w:vAlign w:val="center"/>
          </w:tcPr>
          <w:p w:rsidR="009C0BB1" w:rsidRPr="008F4FD5" w:rsidRDefault="009C0BB1" w:rsidP="00E9522D">
            <w:pPr>
              <w:rPr>
                <w:sz w:val="22"/>
                <w:szCs w:val="22"/>
              </w:rPr>
            </w:pPr>
            <w:r w:rsidRPr="008F4FD5">
              <w:rPr>
                <w:sz w:val="22"/>
                <w:szCs w:val="22"/>
              </w:rPr>
              <w:t>Koncentpomid.30%</w:t>
            </w:r>
          </w:p>
        </w:tc>
        <w:tc>
          <w:tcPr>
            <w:tcW w:w="709" w:type="dxa"/>
            <w:vAlign w:val="center"/>
          </w:tcPr>
          <w:p w:rsidR="009C0BB1" w:rsidRPr="008F4FD5" w:rsidRDefault="009C0BB1" w:rsidP="00E9522D">
            <w:pPr>
              <w:spacing w:line="360" w:lineRule="auto"/>
              <w:jc w:val="center"/>
              <w:rPr>
                <w:sz w:val="22"/>
                <w:szCs w:val="22"/>
                <w:lang w:val="en-US"/>
              </w:rPr>
            </w:pPr>
            <w:r w:rsidRPr="008F4FD5">
              <w:rPr>
                <w:sz w:val="22"/>
                <w:szCs w:val="22"/>
                <w:lang w:val="en-US"/>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1400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lang w:val="en-US"/>
              </w:rPr>
            </w:pPr>
          </w:p>
        </w:tc>
        <w:tc>
          <w:tcPr>
            <w:tcW w:w="1843" w:type="dxa"/>
            <w:vAlign w:val="center"/>
          </w:tcPr>
          <w:p w:rsidR="009C0BB1" w:rsidRPr="008F4FD5" w:rsidRDefault="009C0BB1" w:rsidP="00E9522D">
            <w:pPr>
              <w:spacing w:line="360" w:lineRule="auto"/>
              <w:jc w:val="center"/>
              <w:rPr>
                <w:sz w:val="22"/>
                <w:szCs w:val="22"/>
                <w:lang w:val="en-US"/>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26</w:t>
            </w:r>
          </w:p>
        </w:tc>
        <w:tc>
          <w:tcPr>
            <w:tcW w:w="3118" w:type="dxa"/>
            <w:vAlign w:val="center"/>
          </w:tcPr>
          <w:p w:rsidR="009C0BB1" w:rsidRPr="008F4FD5" w:rsidRDefault="009C0BB1" w:rsidP="00E9522D">
            <w:pPr>
              <w:rPr>
                <w:sz w:val="22"/>
                <w:szCs w:val="22"/>
              </w:rPr>
            </w:pPr>
            <w:r w:rsidRPr="008F4FD5">
              <w:rPr>
                <w:sz w:val="22"/>
                <w:szCs w:val="22"/>
              </w:rPr>
              <w:t xml:space="preserve">Kukurydza </w:t>
            </w:r>
            <w:proofErr w:type="spellStart"/>
            <w:r w:rsidRPr="008F4FD5">
              <w:rPr>
                <w:sz w:val="22"/>
                <w:szCs w:val="22"/>
              </w:rPr>
              <w:t>konser</w:t>
            </w:r>
            <w:proofErr w:type="spellEnd"/>
            <w:r w:rsidRPr="008F4FD5">
              <w:rPr>
                <w:sz w:val="22"/>
                <w:szCs w:val="22"/>
              </w:rPr>
              <w:t>.</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10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27</w:t>
            </w:r>
          </w:p>
        </w:tc>
        <w:tc>
          <w:tcPr>
            <w:tcW w:w="3118" w:type="dxa"/>
            <w:vAlign w:val="center"/>
          </w:tcPr>
          <w:p w:rsidR="009C0BB1" w:rsidRPr="008F4FD5" w:rsidRDefault="009C0BB1" w:rsidP="00E9522D">
            <w:pPr>
              <w:rPr>
                <w:sz w:val="22"/>
                <w:szCs w:val="22"/>
              </w:rPr>
            </w:pPr>
            <w:r w:rsidRPr="008F4FD5">
              <w:rPr>
                <w:sz w:val="22"/>
                <w:szCs w:val="22"/>
              </w:rPr>
              <w:t>Kwasek cytrynowy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35</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10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28</w:t>
            </w:r>
          </w:p>
        </w:tc>
        <w:tc>
          <w:tcPr>
            <w:tcW w:w="3118" w:type="dxa"/>
            <w:vAlign w:val="center"/>
          </w:tcPr>
          <w:p w:rsidR="009C0BB1" w:rsidRPr="008F4FD5" w:rsidRDefault="009C0BB1" w:rsidP="00E9522D">
            <w:pPr>
              <w:rPr>
                <w:sz w:val="22"/>
                <w:szCs w:val="22"/>
              </w:rPr>
            </w:pPr>
            <w:r w:rsidRPr="008F4FD5">
              <w:rPr>
                <w:sz w:val="22"/>
                <w:szCs w:val="22"/>
              </w:rPr>
              <w:t>Liść Laurowy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29</w:t>
            </w:r>
          </w:p>
        </w:tc>
        <w:tc>
          <w:tcPr>
            <w:tcW w:w="3118" w:type="dxa"/>
            <w:vAlign w:val="center"/>
          </w:tcPr>
          <w:p w:rsidR="009C0BB1" w:rsidRPr="008F4FD5" w:rsidRDefault="009C0BB1" w:rsidP="00E9522D">
            <w:pPr>
              <w:rPr>
                <w:sz w:val="22"/>
                <w:szCs w:val="22"/>
              </w:rPr>
            </w:pPr>
            <w:r w:rsidRPr="008F4FD5">
              <w:rPr>
                <w:sz w:val="22"/>
                <w:szCs w:val="22"/>
              </w:rPr>
              <w:t>Majeranek</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30</w:t>
            </w:r>
          </w:p>
        </w:tc>
        <w:tc>
          <w:tcPr>
            <w:tcW w:w="3118" w:type="dxa"/>
            <w:vAlign w:val="center"/>
          </w:tcPr>
          <w:p w:rsidR="009C0BB1" w:rsidRPr="008F4FD5" w:rsidRDefault="009C0BB1" w:rsidP="00E9522D">
            <w:pPr>
              <w:rPr>
                <w:sz w:val="22"/>
                <w:szCs w:val="22"/>
              </w:rPr>
            </w:pPr>
            <w:r w:rsidRPr="008F4FD5">
              <w:rPr>
                <w:sz w:val="22"/>
                <w:szCs w:val="22"/>
              </w:rPr>
              <w:t xml:space="preserve">Majonez </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3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tcBorders>
              <w:bottom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31</w:t>
            </w:r>
          </w:p>
        </w:tc>
        <w:tc>
          <w:tcPr>
            <w:tcW w:w="3118" w:type="dxa"/>
            <w:tcBorders>
              <w:bottom w:val="single" w:sz="4" w:space="0" w:color="auto"/>
            </w:tcBorders>
            <w:vAlign w:val="center"/>
          </w:tcPr>
          <w:p w:rsidR="009C0BB1" w:rsidRPr="008F4FD5" w:rsidRDefault="009C0BB1" w:rsidP="00E9522D">
            <w:pPr>
              <w:rPr>
                <w:sz w:val="22"/>
                <w:szCs w:val="22"/>
              </w:rPr>
            </w:pPr>
            <w:r w:rsidRPr="008F4FD5">
              <w:rPr>
                <w:sz w:val="22"/>
                <w:szCs w:val="22"/>
              </w:rPr>
              <w:t>Makaron</w:t>
            </w:r>
          </w:p>
        </w:tc>
        <w:tc>
          <w:tcPr>
            <w:tcW w:w="709" w:type="dxa"/>
            <w:tcBorders>
              <w:bottom w:val="single" w:sz="4" w:space="0" w:color="auto"/>
            </w:tcBorders>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tcBorders>
              <w:bottom w:val="single" w:sz="4" w:space="0" w:color="auto"/>
            </w:tcBorders>
            <w:vAlign w:val="center"/>
          </w:tcPr>
          <w:p w:rsidR="009C0BB1" w:rsidRPr="008F4FD5" w:rsidRDefault="009C0BB1" w:rsidP="008F4FD5">
            <w:pPr>
              <w:jc w:val="center"/>
              <w:rPr>
                <w:rFonts w:ascii="Arial" w:hAnsi="Arial"/>
                <w:sz w:val="22"/>
                <w:szCs w:val="22"/>
              </w:rPr>
            </w:pPr>
            <w:r w:rsidRPr="008F4FD5">
              <w:rPr>
                <w:rFonts w:ascii="Arial" w:hAnsi="Arial"/>
                <w:sz w:val="22"/>
                <w:szCs w:val="22"/>
              </w:rPr>
              <w:t>2100</w:t>
            </w:r>
          </w:p>
        </w:tc>
        <w:tc>
          <w:tcPr>
            <w:tcW w:w="1701" w:type="dxa"/>
            <w:tcBorders>
              <w:bottom w:val="single" w:sz="4" w:space="0" w:color="auto"/>
            </w:tcBorders>
            <w:vAlign w:val="center"/>
          </w:tcPr>
          <w:p w:rsidR="009C0BB1" w:rsidRPr="008F4FD5" w:rsidRDefault="009C0BB1" w:rsidP="00E9522D">
            <w:pPr>
              <w:jc w:val="center"/>
              <w:rPr>
                <w:sz w:val="22"/>
                <w:szCs w:val="22"/>
              </w:rPr>
            </w:pPr>
          </w:p>
        </w:tc>
        <w:tc>
          <w:tcPr>
            <w:tcW w:w="1701"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1843"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2552" w:type="dxa"/>
            <w:tcBorders>
              <w:bottom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5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32</w:t>
            </w:r>
          </w:p>
        </w:tc>
        <w:tc>
          <w:tcPr>
            <w:tcW w:w="3118" w:type="dxa"/>
            <w:vAlign w:val="center"/>
          </w:tcPr>
          <w:p w:rsidR="009C0BB1" w:rsidRPr="008F4FD5" w:rsidRDefault="009C0BB1" w:rsidP="00E9522D">
            <w:pPr>
              <w:rPr>
                <w:sz w:val="22"/>
                <w:szCs w:val="22"/>
              </w:rPr>
            </w:pPr>
            <w:proofErr w:type="spellStart"/>
            <w:r w:rsidRPr="008F4FD5">
              <w:rPr>
                <w:sz w:val="22"/>
                <w:szCs w:val="22"/>
              </w:rPr>
              <w:t>Margary</w:t>
            </w:r>
            <w:proofErr w:type="spellEnd"/>
            <w:r w:rsidRPr="008F4FD5">
              <w:rPr>
                <w:sz w:val="22"/>
                <w:szCs w:val="22"/>
              </w:rPr>
              <w:t>. Mlecz</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1700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2 m-ce</w:t>
            </w:r>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33</w:t>
            </w:r>
          </w:p>
        </w:tc>
        <w:tc>
          <w:tcPr>
            <w:tcW w:w="3118" w:type="dxa"/>
            <w:vAlign w:val="center"/>
          </w:tcPr>
          <w:p w:rsidR="009C0BB1" w:rsidRPr="008F4FD5" w:rsidRDefault="009C0BB1" w:rsidP="00E9522D">
            <w:pPr>
              <w:rPr>
                <w:sz w:val="22"/>
                <w:szCs w:val="22"/>
              </w:rPr>
            </w:pPr>
            <w:r w:rsidRPr="008F4FD5">
              <w:rPr>
                <w:sz w:val="22"/>
                <w:szCs w:val="22"/>
              </w:rPr>
              <w:t>Masło roślinne</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3600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proofErr w:type="gramStart"/>
            <w:r w:rsidRPr="008F4FD5">
              <w:rPr>
                <w:sz w:val="22"/>
                <w:szCs w:val="22"/>
              </w:rPr>
              <w:t xml:space="preserve">2  </w:t>
            </w:r>
            <w:proofErr w:type="spellStart"/>
            <w:r w:rsidRPr="008F4FD5">
              <w:rPr>
                <w:sz w:val="22"/>
                <w:szCs w:val="22"/>
              </w:rPr>
              <w:t>m-cy</w:t>
            </w:r>
            <w:proofErr w:type="spellEnd"/>
            <w:proofErr w:type="gram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34</w:t>
            </w:r>
          </w:p>
        </w:tc>
        <w:tc>
          <w:tcPr>
            <w:tcW w:w="3118" w:type="dxa"/>
            <w:vAlign w:val="center"/>
          </w:tcPr>
          <w:p w:rsidR="009C0BB1" w:rsidRPr="008F4FD5" w:rsidRDefault="009C0BB1" w:rsidP="00E9522D">
            <w:pPr>
              <w:rPr>
                <w:sz w:val="22"/>
                <w:szCs w:val="22"/>
              </w:rPr>
            </w:pPr>
            <w:r w:rsidRPr="008F4FD5">
              <w:rPr>
                <w:sz w:val="22"/>
                <w:szCs w:val="22"/>
              </w:rPr>
              <w:t>Mąka 550 Poznańska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3500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35</w:t>
            </w:r>
          </w:p>
        </w:tc>
        <w:tc>
          <w:tcPr>
            <w:tcW w:w="3118" w:type="dxa"/>
            <w:vAlign w:val="center"/>
          </w:tcPr>
          <w:p w:rsidR="009C0BB1" w:rsidRPr="008F4FD5" w:rsidRDefault="009C0BB1" w:rsidP="00E9522D">
            <w:pPr>
              <w:rPr>
                <w:sz w:val="22"/>
                <w:szCs w:val="22"/>
              </w:rPr>
            </w:pPr>
            <w:r w:rsidRPr="008F4FD5">
              <w:rPr>
                <w:sz w:val="22"/>
                <w:szCs w:val="22"/>
              </w:rPr>
              <w:t xml:space="preserve">Mąka </w:t>
            </w:r>
            <w:proofErr w:type="spellStart"/>
            <w:r w:rsidRPr="008F4FD5">
              <w:rPr>
                <w:sz w:val="22"/>
                <w:szCs w:val="22"/>
              </w:rPr>
              <w:t>kukury</w:t>
            </w:r>
            <w:proofErr w:type="spellEnd"/>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36</w:t>
            </w:r>
          </w:p>
        </w:tc>
        <w:tc>
          <w:tcPr>
            <w:tcW w:w="3118" w:type="dxa"/>
            <w:vAlign w:val="center"/>
          </w:tcPr>
          <w:p w:rsidR="009C0BB1" w:rsidRPr="008F4FD5" w:rsidRDefault="009C0BB1" w:rsidP="00E9522D">
            <w:pPr>
              <w:rPr>
                <w:sz w:val="22"/>
                <w:szCs w:val="22"/>
              </w:rPr>
            </w:pPr>
            <w:r w:rsidRPr="008F4FD5">
              <w:rPr>
                <w:sz w:val="22"/>
                <w:szCs w:val="22"/>
              </w:rPr>
              <w:t>Mąka ziemniaczana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10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lang w:val="de-DE"/>
              </w:rPr>
            </w:pPr>
            <w:r w:rsidRPr="008F4FD5">
              <w:rPr>
                <w:rFonts w:eastAsia="Arial Unicode MS"/>
                <w:sz w:val="22"/>
                <w:szCs w:val="22"/>
                <w:lang w:val="de-DE"/>
              </w:rPr>
              <w:t>37</w:t>
            </w:r>
          </w:p>
        </w:tc>
        <w:tc>
          <w:tcPr>
            <w:tcW w:w="3118" w:type="dxa"/>
            <w:vAlign w:val="center"/>
          </w:tcPr>
          <w:p w:rsidR="009C0BB1" w:rsidRPr="008F4FD5" w:rsidRDefault="009C0BB1" w:rsidP="00E9522D">
            <w:pPr>
              <w:rPr>
                <w:sz w:val="22"/>
                <w:szCs w:val="22"/>
              </w:rPr>
            </w:pPr>
            <w:proofErr w:type="gramStart"/>
            <w:r w:rsidRPr="008F4FD5">
              <w:rPr>
                <w:sz w:val="22"/>
                <w:szCs w:val="22"/>
              </w:rPr>
              <w:t>miód</w:t>
            </w:r>
            <w:proofErr w:type="gramEnd"/>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245</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lang w:val="de-DE"/>
              </w:rPr>
            </w:pPr>
          </w:p>
        </w:tc>
        <w:tc>
          <w:tcPr>
            <w:tcW w:w="1843" w:type="dxa"/>
            <w:vAlign w:val="center"/>
          </w:tcPr>
          <w:p w:rsidR="009C0BB1" w:rsidRPr="008F4FD5" w:rsidRDefault="009C0BB1" w:rsidP="00E9522D">
            <w:pPr>
              <w:spacing w:line="360" w:lineRule="auto"/>
              <w:jc w:val="center"/>
              <w:rPr>
                <w:sz w:val="22"/>
                <w:szCs w:val="22"/>
                <w:lang w:val="de-DE"/>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3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38</w:t>
            </w:r>
          </w:p>
        </w:tc>
        <w:tc>
          <w:tcPr>
            <w:tcW w:w="3118" w:type="dxa"/>
            <w:vAlign w:val="center"/>
          </w:tcPr>
          <w:p w:rsidR="009C0BB1" w:rsidRPr="008F4FD5" w:rsidRDefault="009C0BB1" w:rsidP="00E9522D">
            <w:pPr>
              <w:rPr>
                <w:sz w:val="22"/>
                <w:szCs w:val="22"/>
              </w:rPr>
            </w:pPr>
            <w:r w:rsidRPr="008F4FD5">
              <w:rPr>
                <w:sz w:val="22"/>
                <w:szCs w:val="22"/>
              </w:rPr>
              <w:t>Musztarda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360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39</w:t>
            </w:r>
          </w:p>
        </w:tc>
        <w:tc>
          <w:tcPr>
            <w:tcW w:w="3118" w:type="dxa"/>
            <w:vAlign w:val="center"/>
          </w:tcPr>
          <w:p w:rsidR="009C0BB1" w:rsidRPr="008F4FD5" w:rsidRDefault="009C0BB1" w:rsidP="00E9522D">
            <w:pPr>
              <w:rPr>
                <w:sz w:val="22"/>
                <w:szCs w:val="22"/>
              </w:rPr>
            </w:pPr>
            <w:r w:rsidRPr="008F4FD5">
              <w:rPr>
                <w:sz w:val="22"/>
                <w:szCs w:val="22"/>
              </w:rPr>
              <w:t>Ocet 10%</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l</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350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12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40</w:t>
            </w:r>
          </w:p>
        </w:tc>
        <w:tc>
          <w:tcPr>
            <w:tcW w:w="3118" w:type="dxa"/>
            <w:vAlign w:val="center"/>
          </w:tcPr>
          <w:p w:rsidR="009C0BB1" w:rsidRPr="008F4FD5" w:rsidRDefault="009C0BB1" w:rsidP="00E9522D">
            <w:pPr>
              <w:rPr>
                <w:sz w:val="22"/>
                <w:szCs w:val="22"/>
              </w:rPr>
            </w:pPr>
            <w:r w:rsidRPr="008F4FD5">
              <w:rPr>
                <w:sz w:val="22"/>
                <w:szCs w:val="22"/>
              </w:rPr>
              <w:t>Ogórek konserwo.</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41</w:t>
            </w:r>
          </w:p>
        </w:tc>
        <w:tc>
          <w:tcPr>
            <w:tcW w:w="3118" w:type="dxa"/>
            <w:vAlign w:val="center"/>
          </w:tcPr>
          <w:p w:rsidR="009C0BB1" w:rsidRPr="008F4FD5" w:rsidRDefault="009C0BB1" w:rsidP="00E9522D">
            <w:pPr>
              <w:rPr>
                <w:sz w:val="22"/>
                <w:szCs w:val="22"/>
              </w:rPr>
            </w:pPr>
            <w:proofErr w:type="gramStart"/>
            <w:r w:rsidRPr="008F4FD5">
              <w:rPr>
                <w:sz w:val="22"/>
                <w:szCs w:val="22"/>
              </w:rPr>
              <w:t>Olej  1L</w:t>
            </w:r>
            <w:proofErr w:type="gramEnd"/>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l</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750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4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42</w:t>
            </w:r>
          </w:p>
        </w:tc>
        <w:tc>
          <w:tcPr>
            <w:tcW w:w="3118" w:type="dxa"/>
            <w:vAlign w:val="center"/>
          </w:tcPr>
          <w:p w:rsidR="009C0BB1" w:rsidRPr="008F4FD5" w:rsidRDefault="009C0BB1" w:rsidP="00E9522D">
            <w:pPr>
              <w:rPr>
                <w:sz w:val="22"/>
                <w:szCs w:val="22"/>
              </w:rPr>
            </w:pPr>
            <w:r w:rsidRPr="008F4FD5">
              <w:rPr>
                <w:sz w:val="22"/>
                <w:szCs w:val="22"/>
              </w:rPr>
              <w:t>Papryka marynowana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43</w:t>
            </w:r>
          </w:p>
        </w:tc>
        <w:tc>
          <w:tcPr>
            <w:tcW w:w="3118" w:type="dxa"/>
            <w:vAlign w:val="center"/>
          </w:tcPr>
          <w:p w:rsidR="009C0BB1" w:rsidRPr="008F4FD5" w:rsidRDefault="009C0BB1" w:rsidP="00E9522D">
            <w:pPr>
              <w:rPr>
                <w:sz w:val="22"/>
                <w:szCs w:val="22"/>
              </w:rPr>
            </w:pPr>
            <w:r w:rsidRPr="008F4FD5">
              <w:rPr>
                <w:sz w:val="22"/>
                <w:szCs w:val="22"/>
              </w:rPr>
              <w:t>Papryka miel.</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7</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tcBorders>
              <w:bottom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44</w:t>
            </w:r>
          </w:p>
        </w:tc>
        <w:tc>
          <w:tcPr>
            <w:tcW w:w="3118" w:type="dxa"/>
            <w:tcBorders>
              <w:bottom w:val="single" w:sz="4" w:space="0" w:color="auto"/>
            </w:tcBorders>
            <w:vAlign w:val="center"/>
          </w:tcPr>
          <w:p w:rsidR="009C0BB1" w:rsidRPr="008F4FD5" w:rsidRDefault="009C0BB1" w:rsidP="00E9522D">
            <w:pPr>
              <w:rPr>
                <w:sz w:val="22"/>
                <w:szCs w:val="22"/>
              </w:rPr>
            </w:pPr>
            <w:proofErr w:type="gramStart"/>
            <w:r w:rsidRPr="008F4FD5">
              <w:rPr>
                <w:sz w:val="22"/>
                <w:szCs w:val="22"/>
              </w:rPr>
              <w:t>Pieprz</w:t>
            </w:r>
            <w:proofErr w:type="gramEnd"/>
            <w:r w:rsidRPr="008F4FD5">
              <w:rPr>
                <w:sz w:val="22"/>
                <w:szCs w:val="22"/>
              </w:rPr>
              <w:t xml:space="preserve"> natur.</w:t>
            </w:r>
          </w:p>
        </w:tc>
        <w:tc>
          <w:tcPr>
            <w:tcW w:w="709" w:type="dxa"/>
            <w:tcBorders>
              <w:bottom w:val="single" w:sz="4" w:space="0" w:color="auto"/>
            </w:tcBorders>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tcBorders>
              <w:bottom w:val="single" w:sz="4" w:space="0" w:color="auto"/>
            </w:tcBorders>
            <w:vAlign w:val="center"/>
          </w:tcPr>
          <w:p w:rsidR="009C0BB1" w:rsidRPr="008F4FD5" w:rsidRDefault="009C0BB1" w:rsidP="008F4FD5">
            <w:pPr>
              <w:jc w:val="center"/>
              <w:rPr>
                <w:rFonts w:ascii="Arial" w:hAnsi="Arial"/>
                <w:sz w:val="22"/>
                <w:szCs w:val="22"/>
              </w:rPr>
            </w:pPr>
            <w:r w:rsidRPr="008F4FD5">
              <w:rPr>
                <w:rFonts w:ascii="Arial" w:hAnsi="Arial"/>
                <w:sz w:val="22"/>
                <w:szCs w:val="22"/>
              </w:rPr>
              <w:t>28</w:t>
            </w:r>
          </w:p>
        </w:tc>
        <w:tc>
          <w:tcPr>
            <w:tcW w:w="1701" w:type="dxa"/>
            <w:tcBorders>
              <w:bottom w:val="single" w:sz="4" w:space="0" w:color="auto"/>
            </w:tcBorders>
            <w:vAlign w:val="center"/>
          </w:tcPr>
          <w:p w:rsidR="009C0BB1" w:rsidRPr="008F4FD5" w:rsidRDefault="009C0BB1" w:rsidP="00E9522D">
            <w:pPr>
              <w:jc w:val="center"/>
              <w:rPr>
                <w:sz w:val="22"/>
                <w:szCs w:val="22"/>
              </w:rPr>
            </w:pPr>
          </w:p>
        </w:tc>
        <w:tc>
          <w:tcPr>
            <w:tcW w:w="1701"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1843"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2552" w:type="dxa"/>
            <w:tcBorders>
              <w:bottom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lastRenderedPageBreak/>
              <w:t>45</w:t>
            </w:r>
          </w:p>
        </w:tc>
        <w:tc>
          <w:tcPr>
            <w:tcW w:w="3118" w:type="dxa"/>
            <w:vAlign w:val="center"/>
          </w:tcPr>
          <w:p w:rsidR="009C0BB1" w:rsidRPr="008F4FD5" w:rsidRDefault="009C0BB1" w:rsidP="00E9522D">
            <w:pPr>
              <w:rPr>
                <w:sz w:val="22"/>
                <w:szCs w:val="22"/>
              </w:rPr>
            </w:pPr>
            <w:proofErr w:type="gramStart"/>
            <w:r w:rsidRPr="008F4FD5">
              <w:rPr>
                <w:sz w:val="22"/>
                <w:szCs w:val="22"/>
              </w:rPr>
              <w:t>Pieprz</w:t>
            </w:r>
            <w:proofErr w:type="gramEnd"/>
            <w:r w:rsidRPr="008F4FD5">
              <w:rPr>
                <w:sz w:val="22"/>
                <w:szCs w:val="22"/>
              </w:rPr>
              <w:t xml:space="preserve"> ziołowy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46</w:t>
            </w:r>
          </w:p>
        </w:tc>
        <w:tc>
          <w:tcPr>
            <w:tcW w:w="3118" w:type="dxa"/>
            <w:vAlign w:val="center"/>
          </w:tcPr>
          <w:p w:rsidR="009C0BB1" w:rsidRPr="008F4FD5" w:rsidRDefault="009C0BB1" w:rsidP="00E9522D">
            <w:pPr>
              <w:rPr>
                <w:sz w:val="22"/>
                <w:szCs w:val="22"/>
              </w:rPr>
            </w:pPr>
            <w:r w:rsidRPr="008F4FD5">
              <w:rPr>
                <w:sz w:val="22"/>
                <w:szCs w:val="22"/>
              </w:rPr>
              <w:t>Płatki owsiane</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850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5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sz w:val="22"/>
                <w:szCs w:val="22"/>
                <w:lang w:val="en-US"/>
              </w:rPr>
            </w:pPr>
            <w:r w:rsidRPr="008F4FD5">
              <w:rPr>
                <w:sz w:val="22"/>
                <w:szCs w:val="22"/>
                <w:lang w:val="en-US"/>
              </w:rPr>
              <w:t>47</w:t>
            </w:r>
          </w:p>
        </w:tc>
        <w:tc>
          <w:tcPr>
            <w:tcW w:w="3118" w:type="dxa"/>
            <w:vAlign w:val="center"/>
          </w:tcPr>
          <w:p w:rsidR="009C0BB1" w:rsidRPr="008F4FD5" w:rsidRDefault="009C0BB1" w:rsidP="00E9522D">
            <w:pPr>
              <w:rPr>
                <w:sz w:val="22"/>
                <w:szCs w:val="22"/>
              </w:rPr>
            </w:pPr>
            <w:r w:rsidRPr="008F4FD5">
              <w:rPr>
                <w:sz w:val="22"/>
                <w:szCs w:val="22"/>
              </w:rPr>
              <w:t>Przyprawa do flaków</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4</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sz w:val="22"/>
                <w:szCs w:val="22"/>
              </w:rPr>
            </w:pPr>
            <w:r w:rsidRPr="008F4FD5">
              <w:rPr>
                <w:sz w:val="22"/>
                <w:szCs w:val="22"/>
              </w:rPr>
              <w:t>48</w:t>
            </w:r>
          </w:p>
        </w:tc>
        <w:tc>
          <w:tcPr>
            <w:tcW w:w="3118" w:type="dxa"/>
            <w:vAlign w:val="center"/>
          </w:tcPr>
          <w:p w:rsidR="009C0BB1" w:rsidRPr="008F4FD5" w:rsidRDefault="009C0BB1" w:rsidP="00E9522D">
            <w:pPr>
              <w:rPr>
                <w:sz w:val="22"/>
                <w:szCs w:val="22"/>
              </w:rPr>
            </w:pPr>
            <w:r w:rsidRPr="008F4FD5">
              <w:rPr>
                <w:sz w:val="22"/>
                <w:szCs w:val="22"/>
              </w:rPr>
              <w:t xml:space="preserve">Przyprawa do </w:t>
            </w:r>
            <w:proofErr w:type="spellStart"/>
            <w:r w:rsidRPr="008F4FD5">
              <w:rPr>
                <w:sz w:val="22"/>
                <w:szCs w:val="22"/>
              </w:rPr>
              <w:t>gyrosa</w:t>
            </w:r>
            <w:proofErr w:type="spellEnd"/>
          </w:p>
        </w:tc>
        <w:tc>
          <w:tcPr>
            <w:tcW w:w="709" w:type="dxa"/>
            <w:vAlign w:val="center"/>
          </w:tcPr>
          <w:p w:rsidR="009C0BB1" w:rsidRPr="008F4FD5" w:rsidRDefault="009C0BB1" w:rsidP="00E9522D">
            <w:pPr>
              <w:spacing w:line="360" w:lineRule="auto"/>
              <w:jc w:val="center"/>
              <w:rPr>
                <w:sz w:val="22"/>
                <w:szCs w:val="22"/>
                <w:lang w:val="en-US"/>
              </w:rPr>
            </w:pPr>
            <w:r w:rsidRPr="008F4FD5">
              <w:rPr>
                <w:sz w:val="22"/>
                <w:szCs w:val="22"/>
                <w:lang w:val="en-US"/>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1,5</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lang w:val="en-US"/>
              </w:rPr>
            </w:pPr>
          </w:p>
        </w:tc>
        <w:tc>
          <w:tcPr>
            <w:tcW w:w="1843" w:type="dxa"/>
            <w:vAlign w:val="center"/>
          </w:tcPr>
          <w:p w:rsidR="009C0BB1" w:rsidRPr="008F4FD5" w:rsidRDefault="009C0BB1" w:rsidP="00E9522D">
            <w:pPr>
              <w:jc w:val="center"/>
              <w:rPr>
                <w:rFonts w:eastAsia="Arial Unicode MS"/>
                <w:sz w:val="22"/>
                <w:szCs w:val="22"/>
                <w:lang w:val="en-US"/>
              </w:rPr>
            </w:pPr>
          </w:p>
        </w:tc>
        <w:tc>
          <w:tcPr>
            <w:tcW w:w="2552" w:type="dxa"/>
            <w:vAlign w:val="center"/>
          </w:tcPr>
          <w:p w:rsidR="009C0BB1" w:rsidRPr="008F4FD5" w:rsidRDefault="009C0BB1" w:rsidP="00E9522D">
            <w:pPr>
              <w:jc w:val="center"/>
              <w:rPr>
                <w:rFonts w:eastAsia="Arial Unicode MS"/>
                <w:sz w:val="22"/>
                <w:szCs w:val="22"/>
                <w:lang w:val="en-US"/>
              </w:rPr>
            </w:pPr>
            <w:r w:rsidRPr="008F4FD5">
              <w:rPr>
                <w:rFonts w:eastAsia="Arial Unicode MS"/>
                <w:sz w:val="22"/>
                <w:szCs w:val="22"/>
                <w:lang w:val="en-US"/>
              </w:rPr>
              <w:t>6 m-cy</w:t>
            </w:r>
          </w:p>
        </w:tc>
      </w:tr>
      <w:tr w:rsidR="009C0BB1" w:rsidRPr="00FF3564" w:rsidTr="008F4FD5">
        <w:tblPrEx>
          <w:tblCellMar>
            <w:top w:w="0" w:type="dxa"/>
            <w:bottom w:w="0" w:type="dxa"/>
          </w:tblCellMar>
        </w:tblPrEx>
        <w:trPr>
          <w:trHeight w:val="353"/>
        </w:trPr>
        <w:tc>
          <w:tcPr>
            <w:tcW w:w="568" w:type="dxa"/>
            <w:vAlign w:val="center"/>
          </w:tcPr>
          <w:p w:rsidR="009C0BB1" w:rsidRPr="008F4FD5" w:rsidRDefault="009C0BB1" w:rsidP="00E9522D">
            <w:pPr>
              <w:jc w:val="center"/>
              <w:rPr>
                <w:sz w:val="22"/>
                <w:szCs w:val="22"/>
              </w:rPr>
            </w:pPr>
            <w:r w:rsidRPr="008F4FD5">
              <w:rPr>
                <w:sz w:val="22"/>
                <w:szCs w:val="22"/>
              </w:rPr>
              <w:t>49</w:t>
            </w:r>
          </w:p>
        </w:tc>
        <w:tc>
          <w:tcPr>
            <w:tcW w:w="3118" w:type="dxa"/>
            <w:vAlign w:val="center"/>
          </w:tcPr>
          <w:p w:rsidR="009C0BB1" w:rsidRPr="008F4FD5" w:rsidRDefault="009C0BB1" w:rsidP="00E9522D">
            <w:pPr>
              <w:rPr>
                <w:sz w:val="22"/>
                <w:szCs w:val="22"/>
              </w:rPr>
            </w:pPr>
            <w:r w:rsidRPr="008F4FD5">
              <w:rPr>
                <w:sz w:val="22"/>
                <w:szCs w:val="22"/>
              </w:rPr>
              <w:t>Przyprawa do kurczaka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18</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50</w:t>
            </w:r>
          </w:p>
        </w:tc>
        <w:tc>
          <w:tcPr>
            <w:tcW w:w="3118" w:type="dxa"/>
            <w:vAlign w:val="center"/>
          </w:tcPr>
          <w:p w:rsidR="009C0BB1" w:rsidRPr="008F4FD5" w:rsidRDefault="009C0BB1" w:rsidP="00E9522D">
            <w:pPr>
              <w:rPr>
                <w:sz w:val="22"/>
                <w:szCs w:val="22"/>
              </w:rPr>
            </w:pPr>
            <w:r w:rsidRPr="008F4FD5">
              <w:rPr>
                <w:sz w:val="22"/>
                <w:szCs w:val="22"/>
              </w:rPr>
              <w:t>Przyprawa do ryb</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12</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51</w:t>
            </w:r>
          </w:p>
        </w:tc>
        <w:tc>
          <w:tcPr>
            <w:tcW w:w="3118" w:type="dxa"/>
            <w:vAlign w:val="center"/>
          </w:tcPr>
          <w:p w:rsidR="009C0BB1" w:rsidRPr="008F4FD5" w:rsidRDefault="009C0BB1" w:rsidP="00E9522D">
            <w:pPr>
              <w:rPr>
                <w:sz w:val="22"/>
                <w:szCs w:val="22"/>
              </w:rPr>
            </w:pPr>
            <w:r w:rsidRPr="008F4FD5">
              <w:rPr>
                <w:sz w:val="22"/>
                <w:szCs w:val="22"/>
              </w:rPr>
              <w:t>Przyprawa w płynie 1L</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l</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jc w:val="center"/>
              <w:rPr>
                <w:rFonts w:eastAsia="Arial Unicode MS"/>
                <w:sz w:val="22"/>
                <w:szCs w:val="22"/>
              </w:rPr>
            </w:pPr>
          </w:p>
        </w:tc>
        <w:tc>
          <w:tcPr>
            <w:tcW w:w="1843" w:type="dxa"/>
            <w:vAlign w:val="center"/>
          </w:tcPr>
          <w:p w:rsidR="009C0BB1" w:rsidRPr="008F4FD5" w:rsidRDefault="009C0BB1" w:rsidP="00E9522D">
            <w:pPr>
              <w:jc w:val="center"/>
              <w:rPr>
                <w:rFonts w:eastAsia="Arial Unicode MS"/>
                <w:sz w:val="22"/>
                <w:szCs w:val="22"/>
              </w:rPr>
            </w:pPr>
          </w:p>
        </w:tc>
        <w:tc>
          <w:tcPr>
            <w:tcW w:w="2552"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12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52</w:t>
            </w:r>
          </w:p>
        </w:tc>
        <w:tc>
          <w:tcPr>
            <w:tcW w:w="3118" w:type="dxa"/>
            <w:vAlign w:val="center"/>
          </w:tcPr>
          <w:p w:rsidR="009C0BB1" w:rsidRPr="008F4FD5" w:rsidRDefault="009C0BB1" w:rsidP="00E9522D">
            <w:pPr>
              <w:rPr>
                <w:sz w:val="22"/>
                <w:szCs w:val="22"/>
              </w:rPr>
            </w:pPr>
            <w:r w:rsidRPr="008F4FD5">
              <w:rPr>
                <w:sz w:val="22"/>
                <w:szCs w:val="22"/>
              </w:rPr>
              <w:t xml:space="preserve">Ryż </w:t>
            </w:r>
            <w:proofErr w:type="spellStart"/>
            <w:r w:rsidRPr="008F4FD5">
              <w:rPr>
                <w:sz w:val="22"/>
                <w:szCs w:val="22"/>
              </w:rPr>
              <w:t>biał</w:t>
            </w:r>
            <w:proofErr w:type="spellEnd"/>
            <w:r w:rsidRPr="008F4FD5">
              <w:rPr>
                <w:sz w:val="22"/>
                <w:szCs w:val="22"/>
              </w:rPr>
              <w:t xml:space="preserve"> </w:t>
            </w:r>
            <w:proofErr w:type="spellStart"/>
            <w:r w:rsidRPr="008F4FD5">
              <w:rPr>
                <w:sz w:val="22"/>
                <w:szCs w:val="22"/>
              </w:rPr>
              <w:t>długoziarnisty</w:t>
            </w:r>
            <w:proofErr w:type="spellEnd"/>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2600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12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53</w:t>
            </w:r>
          </w:p>
        </w:tc>
        <w:tc>
          <w:tcPr>
            <w:tcW w:w="3118" w:type="dxa"/>
            <w:tcBorders>
              <w:top w:val="single" w:sz="4" w:space="0" w:color="auto"/>
              <w:left w:val="single" w:sz="4" w:space="0" w:color="auto"/>
              <w:bottom w:val="single" w:sz="4" w:space="0" w:color="auto"/>
              <w:right w:val="single" w:sz="4" w:space="0" w:color="auto"/>
            </w:tcBorders>
            <w:vAlign w:val="center"/>
          </w:tcPr>
          <w:p w:rsidR="009C0BB1" w:rsidRPr="008F4FD5" w:rsidRDefault="009C0BB1" w:rsidP="00E9522D">
            <w:pPr>
              <w:rPr>
                <w:sz w:val="22"/>
                <w:szCs w:val="22"/>
              </w:rPr>
            </w:pPr>
            <w:r w:rsidRPr="008F4FD5">
              <w:rPr>
                <w:sz w:val="22"/>
                <w:szCs w:val="22"/>
              </w:rPr>
              <w:t>Sól</w:t>
            </w:r>
          </w:p>
        </w:tc>
        <w:tc>
          <w:tcPr>
            <w:tcW w:w="709" w:type="dxa"/>
            <w:tcBorders>
              <w:top w:val="single" w:sz="4" w:space="0" w:color="auto"/>
              <w:left w:val="single" w:sz="4" w:space="0" w:color="auto"/>
              <w:bottom w:val="single" w:sz="4" w:space="0" w:color="auto"/>
              <w:right w:val="single" w:sz="4" w:space="0" w:color="auto"/>
            </w:tcBorders>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9C0BB1" w:rsidRPr="008F4FD5" w:rsidRDefault="009C0BB1" w:rsidP="008F4FD5">
            <w:pPr>
              <w:jc w:val="center"/>
              <w:rPr>
                <w:rFonts w:ascii="Arial" w:hAnsi="Arial"/>
                <w:sz w:val="22"/>
                <w:szCs w:val="22"/>
              </w:rPr>
            </w:pPr>
            <w:r w:rsidRPr="008F4FD5">
              <w:rPr>
                <w:rFonts w:ascii="Arial" w:hAnsi="Arial"/>
                <w:sz w:val="22"/>
                <w:szCs w:val="22"/>
              </w:rPr>
              <w:t>1900</w:t>
            </w:r>
          </w:p>
        </w:tc>
        <w:tc>
          <w:tcPr>
            <w:tcW w:w="1701" w:type="dxa"/>
            <w:tcBorders>
              <w:top w:val="single" w:sz="4" w:space="0" w:color="auto"/>
              <w:left w:val="single" w:sz="4" w:space="0" w:color="auto"/>
              <w:bottom w:val="single" w:sz="4" w:space="0" w:color="auto"/>
              <w:right w:val="single" w:sz="4" w:space="0" w:color="auto"/>
            </w:tcBorders>
            <w:vAlign w:val="center"/>
          </w:tcPr>
          <w:p w:rsidR="009C0BB1" w:rsidRPr="008F4FD5" w:rsidRDefault="009C0BB1" w:rsidP="00E9522D">
            <w:pPr>
              <w:jc w:val="center"/>
              <w:rPr>
                <w:sz w:val="22"/>
                <w:szCs w:val="22"/>
              </w:rPr>
            </w:pPr>
          </w:p>
        </w:tc>
        <w:tc>
          <w:tcPr>
            <w:tcW w:w="1701" w:type="dxa"/>
            <w:tcBorders>
              <w:left w:val="single" w:sz="4" w:space="0" w:color="auto"/>
              <w:bottom w:val="single" w:sz="4" w:space="0" w:color="auto"/>
              <w:right w:val="single" w:sz="4" w:space="0" w:color="auto"/>
            </w:tcBorders>
            <w:vAlign w:val="center"/>
          </w:tcPr>
          <w:p w:rsidR="009C0BB1" w:rsidRPr="008F4FD5" w:rsidRDefault="009C0BB1" w:rsidP="00E9522D">
            <w:pPr>
              <w:jc w:val="center"/>
              <w:rPr>
                <w:rFonts w:eastAsia="Arial Unicode MS"/>
                <w:sz w:val="22"/>
                <w:szCs w:val="22"/>
              </w:rPr>
            </w:pPr>
          </w:p>
        </w:tc>
        <w:tc>
          <w:tcPr>
            <w:tcW w:w="1843" w:type="dxa"/>
            <w:tcBorders>
              <w:left w:val="single" w:sz="4" w:space="0" w:color="auto"/>
            </w:tcBorders>
            <w:vAlign w:val="center"/>
          </w:tcPr>
          <w:p w:rsidR="009C0BB1" w:rsidRPr="008F4FD5" w:rsidRDefault="009C0BB1" w:rsidP="00E9522D">
            <w:pPr>
              <w:jc w:val="center"/>
              <w:rPr>
                <w:rFonts w:eastAsia="Arial Unicode MS"/>
                <w:sz w:val="22"/>
                <w:szCs w:val="22"/>
              </w:rPr>
            </w:pPr>
          </w:p>
        </w:tc>
        <w:tc>
          <w:tcPr>
            <w:tcW w:w="2552" w:type="dxa"/>
            <w:tcBorders>
              <w:left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7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54</w:t>
            </w:r>
          </w:p>
        </w:tc>
        <w:tc>
          <w:tcPr>
            <w:tcW w:w="3118" w:type="dxa"/>
            <w:vAlign w:val="center"/>
          </w:tcPr>
          <w:p w:rsidR="009C0BB1" w:rsidRPr="008F4FD5" w:rsidRDefault="009C0BB1" w:rsidP="00E9522D">
            <w:pPr>
              <w:rPr>
                <w:sz w:val="22"/>
                <w:szCs w:val="22"/>
              </w:rPr>
            </w:pPr>
            <w:proofErr w:type="gramStart"/>
            <w:r w:rsidRPr="008F4FD5">
              <w:rPr>
                <w:sz w:val="22"/>
                <w:szCs w:val="22"/>
              </w:rPr>
              <w:t>szczaw</w:t>
            </w:r>
            <w:proofErr w:type="gramEnd"/>
            <w:r w:rsidRPr="008F4FD5">
              <w:rPr>
                <w:sz w:val="22"/>
                <w:szCs w:val="22"/>
              </w:rPr>
              <w:t xml:space="preserve"> konserwowany</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50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6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lang w:val="de-DE"/>
              </w:rPr>
            </w:pPr>
            <w:r w:rsidRPr="008F4FD5">
              <w:rPr>
                <w:rFonts w:eastAsia="Arial Unicode MS"/>
                <w:sz w:val="22"/>
                <w:szCs w:val="22"/>
                <w:lang w:val="de-DE"/>
              </w:rPr>
              <w:t>55</w:t>
            </w:r>
          </w:p>
        </w:tc>
        <w:tc>
          <w:tcPr>
            <w:tcW w:w="3118" w:type="dxa"/>
            <w:vAlign w:val="center"/>
          </w:tcPr>
          <w:p w:rsidR="009C0BB1" w:rsidRPr="008F4FD5" w:rsidRDefault="009C0BB1" w:rsidP="00E9522D">
            <w:pPr>
              <w:rPr>
                <w:sz w:val="22"/>
                <w:szCs w:val="22"/>
              </w:rPr>
            </w:pPr>
            <w:r w:rsidRPr="008F4FD5">
              <w:rPr>
                <w:sz w:val="22"/>
                <w:szCs w:val="22"/>
              </w:rPr>
              <w:t xml:space="preserve">Szpinak </w:t>
            </w:r>
            <w:proofErr w:type="spellStart"/>
            <w:r w:rsidRPr="008F4FD5">
              <w:rPr>
                <w:sz w:val="22"/>
                <w:szCs w:val="22"/>
              </w:rPr>
              <w:t>mroż</w:t>
            </w:r>
            <w:proofErr w:type="spellEnd"/>
          </w:p>
        </w:tc>
        <w:tc>
          <w:tcPr>
            <w:tcW w:w="709" w:type="dxa"/>
            <w:vAlign w:val="center"/>
          </w:tcPr>
          <w:p w:rsidR="009C0BB1" w:rsidRPr="008F4FD5" w:rsidRDefault="009C0BB1" w:rsidP="00E9522D">
            <w:pPr>
              <w:spacing w:line="360" w:lineRule="auto"/>
              <w:jc w:val="center"/>
              <w:rPr>
                <w:sz w:val="22"/>
                <w:szCs w:val="22"/>
                <w:lang w:val="de-DE"/>
              </w:rPr>
            </w:pPr>
            <w:r w:rsidRPr="008F4FD5">
              <w:rPr>
                <w:sz w:val="22"/>
                <w:szCs w:val="22"/>
                <w:lang w:val="de-DE"/>
              </w:rPr>
              <w:t>kg</w:t>
            </w:r>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1200</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lang w:val="de-DE"/>
              </w:rPr>
            </w:pPr>
          </w:p>
        </w:tc>
        <w:tc>
          <w:tcPr>
            <w:tcW w:w="1843" w:type="dxa"/>
            <w:vAlign w:val="center"/>
          </w:tcPr>
          <w:p w:rsidR="009C0BB1" w:rsidRPr="008F4FD5" w:rsidRDefault="009C0BB1" w:rsidP="00E9522D">
            <w:pPr>
              <w:spacing w:line="360" w:lineRule="auto"/>
              <w:jc w:val="center"/>
              <w:rPr>
                <w:sz w:val="22"/>
                <w:szCs w:val="22"/>
                <w:lang w:val="de-DE"/>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3 </w:t>
            </w:r>
            <w:proofErr w:type="spellStart"/>
            <w:r w:rsidRPr="008F4FD5">
              <w:rPr>
                <w:sz w:val="22"/>
                <w:szCs w:val="22"/>
              </w:rPr>
              <w:t>m-cy</w:t>
            </w:r>
            <w:proofErr w:type="spellEnd"/>
          </w:p>
        </w:tc>
      </w:tr>
      <w:tr w:rsidR="009C0BB1" w:rsidRPr="00FF3564" w:rsidTr="008F4FD5">
        <w:tblPrEx>
          <w:tblCellMar>
            <w:top w:w="0" w:type="dxa"/>
            <w:bottom w:w="0" w:type="dxa"/>
          </w:tblCellMar>
        </w:tblPrEx>
        <w:tc>
          <w:tcPr>
            <w:tcW w:w="568" w:type="dxa"/>
            <w:tcBorders>
              <w:bottom w:val="single" w:sz="4" w:space="0" w:color="auto"/>
            </w:tcBorders>
            <w:vAlign w:val="center"/>
          </w:tcPr>
          <w:p w:rsidR="009C0BB1" w:rsidRPr="008F4FD5" w:rsidRDefault="009C0BB1" w:rsidP="00E9522D">
            <w:pPr>
              <w:jc w:val="center"/>
              <w:rPr>
                <w:sz w:val="22"/>
                <w:szCs w:val="22"/>
              </w:rPr>
            </w:pPr>
            <w:r w:rsidRPr="008F4FD5">
              <w:rPr>
                <w:sz w:val="22"/>
                <w:szCs w:val="22"/>
              </w:rPr>
              <w:t>56</w:t>
            </w:r>
          </w:p>
        </w:tc>
        <w:tc>
          <w:tcPr>
            <w:tcW w:w="3118" w:type="dxa"/>
            <w:tcBorders>
              <w:bottom w:val="single" w:sz="4" w:space="0" w:color="auto"/>
            </w:tcBorders>
            <w:vAlign w:val="center"/>
          </w:tcPr>
          <w:p w:rsidR="009C0BB1" w:rsidRPr="008F4FD5" w:rsidRDefault="009C0BB1" w:rsidP="00E9522D">
            <w:pPr>
              <w:rPr>
                <w:sz w:val="22"/>
                <w:szCs w:val="22"/>
              </w:rPr>
            </w:pPr>
            <w:r w:rsidRPr="008F4FD5">
              <w:rPr>
                <w:sz w:val="22"/>
                <w:szCs w:val="22"/>
              </w:rPr>
              <w:t>Ziele angielskie</w:t>
            </w:r>
          </w:p>
        </w:tc>
        <w:tc>
          <w:tcPr>
            <w:tcW w:w="709" w:type="dxa"/>
            <w:tcBorders>
              <w:bottom w:val="single" w:sz="4" w:space="0" w:color="auto"/>
            </w:tcBorders>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tcBorders>
              <w:bottom w:val="single" w:sz="4" w:space="0" w:color="auto"/>
            </w:tcBorders>
            <w:vAlign w:val="center"/>
          </w:tcPr>
          <w:p w:rsidR="009C0BB1" w:rsidRPr="008F4FD5" w:rsidRDefault="009C0BB1" w:rsidP="008F4FD5">
            <w:pPr>
              <w:jc w:val="center"/>
              <w:rPr>
                <w:rFonts w:ascii="Arial" w:hAnsi="Arial"/>
                <w:sz w:val="22"/>
                <w:szCs w:val="22"/>
              </w:rPr>
            </w:pPr>
            <w:r w:rsidRPr="008F4FD5">
              <w:rPr>
                <w:rFonts w:ascii="Arial" w:hAnsi="Arial"/>
                <w:sz w:val="22"/>
                <w:szCs w:val="22"/>
              </w:rPr>
              <w:t>5</w:t>
            </w:r>
          </w:p>
        </w:tc>
        <w:tc>
          <w:tcPr>
            <w:tcW w:w="1701" w:type="dxa"/>
            <w:tcBorders>
              <w:bottom w:val="single" w:sz="4" w:space="0" w:color="auto"/>
            </w:tcBorders>
            <w:vAlign w:val="center"/>
          </w:tcPr>
          <w:p w:rsidR="009C0BB1" w:rsidRPr="008F4FD5" w:rsidRDefault="009C0BB1" w:rsidP="00E9522D">
            <w:pPr>
              <w:jc w:val="center"/>
              <w:rPr>
                <w:sz w:val="22"/>
                <w:szCs w:val="22"/>
              </w:rPr>
            </w:pPr>
          </w:p>
        </w:tc>
        <w:tc>
          <w:tcPr>
            <w:tcW w:w="1701"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1843" w:type="dxa"/>
            <w:tcBorders>
              <w:bottom w:val="single" w:sz="4" w:space="0" w:color="auto"/>
            </w:tcBorders>
            <w:vAlign w:val="center"/>
          </w:tcPr>
          <w:p w:rsidR="009C0BB1" w:rsidRPr="008F4FD5" w:rsidRDefault="009C0BB1" w:rsidP="00E9522D">
            <w:pPr>
              <w:jc w:val="center"/>
              <w:rPr>
                <w:rFonts w:eastAsia="Arial Unicode MS"/>
                <w:sz w:val="22"/>
                <w:szCs w:val="22"/>
              </w:rPr>
            </w:pPr>
          </w:p>
        </w:tc>
        <w:tc>
          <w:tcPr>
            <w:tcW w:w="2552" w:type="dxa"/>
            <w:tcBorders>
              <w:bottom w:val="single" w:sz="4" w:space="0" w:color="auto"/>
            </w:tcBorders>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 xml:space="preserve">6 </w:t>
            </w:r>
            <w:proofErr w:type="spellStart"/>
            <w:r w:rsidRPr="008F4FD5">
              <w:rPr>
                <w:rFonts w:eastAsia="Arial Unicode MS"/>
                <w:sz w:val="22"/>
                <w:szCs w:val="22"/>
              </w:rPr>
              <w:t>mc-y</w:t>
            </w:r>
            <w:proofErr w:type="spellEnd"/>
          </w:p>
        </w:tc>
      </w:tr>
      <w:tr w:rsidR="009C0BB1" w:rsidRPr="00FF3564" w:rsidTr="008F4FD5">
        <w:tblPrEx>
          <w:tblCellMar>
            <w:top w:w="0" w:type="dxa"/>
            <w:bottom w:w="0" w:type="dxa"/>
          </w:tblCellMar>
        </w:tblPrEx>
        <w:tc>
          <w:tcPr>
            <w:tcW w:w="568" w:type="dxa"/>
            <w:vAlign w:val="center"/>
          </w:tcPr>
          <w:p w:rsidR="009C0BB1" w:rsidRPr="008F4FD5" w:rsidRDefault="009C0BB1" w:rsidP="00E9522D">
            <w:pPr>
              <w:jc w:val="center"/>
              <w:rPr>
                <w:rFonts w:eastAsia="Arial Unicode MS"/>
                <w:sz w:val="22"/>
                <w:szCs w:val="22"/>
              </w:rPr>
            </w:pPr>
            <w:r w:rsidRPr="008F4FD5">
              <w:rPr>
                <w:rFonts w:eastAsia="Arial Unicode MS"/>
                <w:sz w:val="22"/>
                <w:szCs w:val="22"/>
              </w:rPr>
              <w:t>57</w:t>
            </w:r>
          </w:p>
        </w:tc>
        <w:tc>
          <w:tcPr>
            <w:tcW w:w="3118" w:type="dxa"/>
            <w:vAlign w:val="center"/>
          </w:tcPr>
          <w:p w:rsidR="009C0BB1" w:rsidRPr="008F4FD5" w:rsidRDefault="009C0BB1" w:rsidP="00E9522D">
            <w:pPr>
              <w:rPr>
                <w:sz w:val="22"/>
                <w:szCs w:val="22"/>
              </w:rPr>
            </w:pPr>
            <w:r w:rsidRPr="008F4FD5">
              <w:rPr>
                <w:sz w:val="22"/>
                <w:szCs w:val="22"/>
              </w:rPr>
              <w:t>Żelatyna</w:t>
            </w:r>
          </w:p>
        </w:tc>
        <w:tc>
          <w:tcPr>
            <w:tcW w:w="709" w:type="dxa"/>
            <w:vAlign w:val="center"/>
          </w:tcPr>
          <w:p w:rsidR="009C0BB1" w:rsidRPr="008F4FD5" w:rsidRDefault="009C0BB1" w:rsidP="00E9522D">
            <w:pPr>
              <w:spacing w:line="360" w:lineRule="auto"/>
              <w:jc w:val="center"/>
              <w:rPr>
                <w:sz w:val="22"/>
                <w:szCs w:val="22"/>
              </w:rPr>
            </w:pPr>
            <w:proofErr w:type="gramStart"/>
            <w:r w:rsidRPr="008F4FD5">
              <w:rPr>
                <w:sz w:val="22"/>
                <w:szCs w:val="22"/>
              </w:rPr>
              <w:t>kg</w:t>
            </w:r>
            <w:proofErr w:type="gramEnd"/>
          </w:p>
        </w:tc>
        <w:tc>
          <w:tcPr>
            <w:tcW w:w="992" w:type="dxa"/>
            <w:vAlign w:val="center"/>
          </w:tcPr>
          <w:p w:rsidR="009C0BB1" w:rsidRPr="008F4FD5" w:rsidRDefault="009C0BB1" w:rsidP="008F4FD5">
            <w:pPr>
              <w:jc w:val="center"/>
              <w:rPr>
                <w:rFonts w:ascii="Arial" w:hAnsi="Arial"/>
                <w:sz w:val="22"/>
                <w:szCs w:val="22"/>
              </w:rPr>
            </w:pPr>
            <w:r w:rsidRPr="008F4FD5">
              <w:rPr>
                <w:rFonts w:ascii="Arial" w:hAnsi="Arial"/>
                <w:sz w:val="22"/>
                <w:szCs w:val="22"/>
              </w:rPr>
              <w:t>6</w:t>
            </w:r>
          </w:p>
        </w:tc>
        <w:tc>
          <w:tcPr>
            <w:tcW w:w="1701" w:type="dxa"/>
            <w:vAlign w:val="center"/>
          </w:tcPr>
          <w:p w:rsidR="009C0BB1" w:rsidRPr="008F4FD5" w:rsidRDefault="009C0BB1" w:rsidP="00E9522D">
            <w:pPr>
              <w:jc w:val="center"/>
              <w:rPr>
                <w:sz w:val="22"/>
                <w:szCs w:val="22"/>
              </w:rPr>
            </w:pPr>
          </w:p>
        </w:tc>
        <w:tc>
          <w:tcPr>
            <w:tcW w:w="1701" w:type="dxa"/>
            <w:vAlign w:val="center"/>
          </w:tcPr>
          <w:p w:rsidR="009C0BB1" w:rsidRPr="008F4FD5" w:rsidRDefault="009C0BB1" w:rsidP="00E9522D">
            <w:pPr>
              <w:spacing w:line="360" w:lineRule="auto"/>
              <w:jc w:val="center"/>
              <w:rPr>
                <w:sz w:val="22"/>
                <w:szCs w:val="22"/>
              </w:rPr>
            </w:pPr>
          </w:p>
        </w:tc>
        <w:tc>
          <w:tcPr>
            <w:tcW w:w="1843" w:type="dxa"/>
            <w:vAlign w:val="center"/>
          </w:tcPr>
          <w:p w:rsidR="009C0BB1" w:rsidRPr="008F4FD5" w:rsidRDefault="009C0BB1" w:rsidP="00E9522D">
            <w:pPr>
              <w:spacing w:line="360" w:lineRule="auto"/>
              <w:jc w:val="center"/>
              <w:rPr>
                <w:sz w:val="22"/>
                <w:szCs w:val="22"/>
              </w:rPr>
            </w:pPr>
          </w:p>
        </w:tc>
        <w:tc>
          <w:tcPr>
            <w:tcW w:w="2552" w:type="dxa"/>
            <w:vAlign w:val="center"/>
          </w:tcPr>
          <w:p w:rsidR="009C0BB1" w:rsidRPr="008F4FD5" w:rsidRDefault="009C0BB1" w:rsidP="00E9522D">
            <w:pPr>
              <w:spacing w:line="360" w:lineRule="auto"/>
              <w:jc w:val="center"/>
              <w:rPr>
                <w:sz w:val="22"/>
                <w:szCs w:val="22"/>
              </w:rPr>
            </w:pPr>
            <w:r w:rsidRPr="008F4FD5">
              <w:rPr>
                <w:sz w:val="22"/>
                <w:szCs w:val="22"/>
              </w:rPr>
              <w:t xml:space="preserve">10 </w:t>
            </w:r>
            <w:proofErr w:type="spellStart"/>
            <w:r w:rsidRPr="008F4FD5">
              <w:rPr>
                <w:sz w:val="22"/>
                <w:szCs w:val="22"/>
              </w:rPr>
              <w:t>m-cy</w:t>
            </w:r>
            <w:proofErr w:type="spellEnd"/>
          </w:p>
        </w:tc>
      </w:tr>
      <w:tr w:rsidR="009C0BB1" w:rsidRPr="00FF3564" w:rsidTr="008F4FD5">
        <w:tblPrEx>
          <w:tblCellMar>
            <w:top w:w="0" w:type="dxa"/>
            <w:bottom w:w="0" w:type="dxa"/>
          </w:tblCellMar>
        </w:tblPrEx>
        <w:trPr>
          <w:cantSplit/>
        </w:trPr>
        <w:tc>
          <w:tcPr>
            <w:tcW w:w="5387" w:type="dxa"/>
            <w:gridSpan w:val="4"/>
            <w:vAlign w:val="center"/>
          </w:tcPr>
          <w:p w:rsidR="009C0BB1" w:rsidRPr="00FF3564" w:rsidRDefault="009C0BB1" w:rsidP="00E9522D">
            <w:pPr>
              <w:jc w:val="center"/>
              <w:rPr>
                <w:rFonts w:eastAsia="Arial Unicode MS"/>
              </w:rPr>
            </w:pPr>
            <w:r w:rsidRPr="00FF3564">
              <w:rPr>
                <w:rFonts w:eastAsia="Arial Unicode MS"/>
              </w:rPr>
              <w:t>RAZEM</w:t>
            </w:r>
          </w:p>
        </w:tc>
        <w:tc>
          <w:tcPr>
            <w:tcW w:w="1701" w:type="dxa"/>
            <w:vAlign w:val="center"/>
          </w:tcPr>
          <w:p w:rsidR="009C0BB1" w:rsidRPr="00FF3564" w:rsidRDefault="009C0BB1" w:rsidP="00E9522D">
            <w:pPr>
              <w:jc w:val="center"/>
              <w:rPr>
                <w:rFonts w:eastAsia="Arial Unicode MS"/>
              </w:rPr>
            </w:pPr>
          </w:p>
        </w:tc>
        <w:tc>
          <w:tcPr>
            <w:tcW w:w="1701" w:type="dxa"/>
            <w:vAlign w:val="center"/>
          </w:tcPr>
          <w:p w:rsidR="009C0BB1" w:rsidRPr="00FF3564" w:rsidRDefault="009C0BB1" w:rsidP="00E9522D">
            <w:pPr>
              <w:spacing w:line="360" w:lineRule="auto"/>
              <w:jc w:val="center"/>
            </w:pPr>
          </w:p>
        </w:tc>
        <w:tc>
          <w:tcPr>
            <w:tcW w:w="1843" w:type="dxa"/>
            <w:vAlign w:val="center"/>
          </w:tcPr>
          <w:p w:rsidR="009C0BB1" w:rsidRPr="00FF3564" w:rsidRDefault="009C0BB1" w:rsidP="00E9522D">
            <w:pPr>
              <w:spacing w:line="360" w:lineRule="auto"/>
              <w:jc w:val="center"/>
            </w:pPr>
          </w:p>
        </w:tc>
        <w:tc>
          <w:tcPr>
            <w:tcW w:w="2552" w:type="dxa"/>
          </w:tcPr>
          <w:p w:rsidR="009C0BB1" w:rsidRPr="00FF3564" w:rsidRDefault="009C0BB1" w:rsidP="00E9522D">
            <w:pPr>
              <w:spacing w:line="360" w:lineRule="auto"/>
              <w:jc w:val="center"/>
            </w:pPr>
          </w:p>
        </w:tc>
      </w:tr>
    </w:tbl>
    <w:p w:rsidR="009C0BB1" w:rsidRDefault="009C0BB1" w:rsidP="009C0BB1">
      <w:pPr>
        <w:pStyle w:val="Tekstpodstawowywcity2"/>
        <w:ind w:left="0"/>
        <w:rPr>
          <w:b/>
          <w:bCs/>
        </w:rPr>
      </w:pPr>
    </w:p>
    <w:p w:rsidR="00807986" w:rsidRPr="00437D49" w:rsidRDefault="00807986" w:rsidP="00807986">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r w:rsidR="008F4FD5">
        <w:t>……….</w:t>
      </w:r>
      <w:r>
        <w:t>….</w:t>
      </w:r>
    </w:p>
    <w:p w:rsidR="00807986" w:rsidRPr="00807986" w:rsidRDefault="00807986" w:rsidP="00807986">
      <w:pPr>
        <w:pStyle w:val="Bartek"/>
        <w:ind w:left="6840"/>
        <w:jc w:val="center"/>
        <w:rPr>
          <w:sz w:val="16"/>
          <w:szCs w:val="16"/>
        </w:rPr>
      </w:pPr>
      <w:r w:rsidRPr="00807986">
        <w:rPr>
          <w:sz w:val="16"/>
          <w:szCs w:val="16"/>
        </w:rPr>
        <w:t xml:space="preserve">( podpis </w:t>
      </w:r>
      <w:proofErr w:type="gramStart"/>
      <w:r w:rsidRPr="00807986">
        <w:rPr>
          <w:sz w:val="16"/>
          <w:szCs w:val="16"/>
        </w:rPr>
        <w:t>i  pieczęć</w:t>
      </w:r>
      <w:proofErr w:type="gramEnd"/>
      <w:r w:rsidRPr="00807986">
        <w:rPr>
          <w:sz w:val="16"/>
          <w:szCs w:val="16"/>
        </w:rPr>
        <w:t xml:space="preserve">  osób wskazanych w dokumencie</w:t>
      </w:r>
    </w:p>
    <w:p w:rsidR="00807986" w:rsidRPr="00807986" w:rsidRDefault="00807986" w:rsidP="00807986">
      <w:pPr>
        <w:pStyle w:val="Nagwek"/>
        <w:tabs>
          <w:tab w:val="clear" w:pos="4536"/>
          <w:tab w:val="clear" w:pos="9072"/>
        </w:tabs>
        <w:ind w:left="6840"/>
        <w:jc w:val="center"/>
        <w:rPr>
          <w:sz w:val="16"/>
          <w:szCs w:val="16"/>
        </w:rPr>
      </w:pPr>
      <w:proofErr w:type="gramStart"/>
      <w:r w:rsidRPr="00807986">
        <w:rPr>
          <w:sz w:val="16"/>
          <w:szCs w:val="16"/>
        </w:rPr>
        <w:t>uprawniającym</w:t>
      </w:r>
      <w:proofErr w:type="gramEnd"/>
      <w:r w:rsidRPr="00807986">
        <w:rPr>
          <w:sz w:val="16"/>
          <w:szCs w:val="16"/>
        </w:rPr>
        <w:t xml:space="preserve"> do występowania w obrocie prawnym </w:t>
      </w:r>
    </w:p>
    <w:p w:rsidR="00807986" w:rsidRPr="00807986" w:rsidRDefault="00807986" w:rsidP="00807986">
      <w:pPr>
        <w:ind w:left="7788" w:firstLine="708"/>
        <w:rPr>
          <w:sz w:val="16"/>
          <w:szCs w:val="16"/>
        </w:rPr>
      </w:pPr>
      <w:r w:rsidRPr="00807986">
        <w:rPr>
          <w:sz w:val="16"/>
          <w:szCs w:val="16"/>
        </w:rPr>
        <w:t xml:space="preserve"> </w:t>
      </w:r>
      <w:proofErr w:type="gramStart"/>
      <w:r w:rsidRPr="00807986">
        <w:rPr>
          <w:sz w:val="16"/>
          <w:szCs w:val="16"/>
        </w:rPr>
        <w:t>lub</w:t>
      </w:r>
      <w:proofErr w:type="gramEnd"/>
      <w:r w:rsidRPr="00807986">
        <w:rPr>
          <w:sz w:val="16"/>
          <w:szCs w:val="16"/>
        </w:rPr>
        <w:t xml:space="preserve"> posiadających pełnomocnictwo)</w:t>
      </w:r>
    </w:p>
    <w:p w:rsidR="00807986" w:rsidRDefault="00807986"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Default="00A7529C" w:rsidP="00A7529C">
      <w:pPr>
        <w:pStyle w:val="Nagwek"/>
        <w:tabs>
          <w:tab w:val="left" w:pos="708"/>
        </w:tabs>
        <w:ind w:left="1416" w:firstLine="708"/>
        <w:jc w:val="right"/>
        <w:rPr>
          <w:b/>
          <w:snapToGrid w:val="0"/>
          <w:sz w:val="24"/>
          <w:szCs w:val="24"/>
        </w:rPr>
      </w:pPr>
      <w:r>
        <w:rPr>
          <w:b/>
          <w:snapToGrid w:val="0"/>
          <w:sz w:val="24"/>
          <w:szCs w:val="24"/>
        </w:rPr>
        <w:lastRenderedPageBreak/>
        <w:t>Załącznik nr 3</w:t>
      </w:r>
    </w:p>
    <w:p w:rsidR="00A7529C" w:rsidRDefault="00A7529C" w:rsidP="00A7529C">
      <w:pPr>
        <w:jc w:val="center"/>
        <w:rPr>
          <w:i/>
        </w:rPr>
      </w:pPr>
      <w:r>
        <w:rPr>
          <w:b/>
          <w:i/>
        </w:rPr>
        <w:t>Wzór umowy</w:t>
      </w:r>
      <w:r>
        <w:rPr>
          <w:i/>
        </w:rPr>
        <w:t xml:space="preserve"> </w:t>
      </w:r>
    </w:p>
    <w:p w:rsidR="00A7529C" w:rsidRDefault="00A7529C" w:rsidP="00A7529C">
      <w:pPr>
        <w:jc w:val="center"/>
        <w:rPr>
          <w:b/>
        </w:rPr>
      </w:pPr>
    </w:p>
    <w:p w:rsidR="00A7529C" w:rsidRDefault="008F4FD5" w:rsidP="00A7529C">
      <w:pPr>
        <w:pStyle w:val="Nagwek5"/>
        <w:numPr>
          <w:ilvl w:val="0"/>
          <w:numId w:val="0"/>
        </w:numPr>
        <w:tabs>
          <w:tab w:val="left" w:pos="708"/>
        </w:tabs>
        <w:ind w:left="-332"/>
        <w:jc w:val="center"/>
        <w:rPr>
          <w:i/>
          <w:sz w:val="24"/>
        </w:rPr>
      </w:pPr>
      <w:r>
        <w:rPr>
          <w:sz w:val="24"/>
        </w:rPr>
        <w:t xml:space="preserve">UMOWA </w:t>
      </w:r>
      <w:proofErr w:type="gramStart"/>
      <w:r>
        <w:rPr>
          <w:sz w:val="24"/>
        </w:rPr>
        <w:t>nr ....... /11</w:t>
      </w:r>
      <w:r w:rsidR="001C5C7A">
        <w:rPr>
          <w:sz w:val="24"/>
        </w:rPr>
        <w:t>/</w:t>
      </w:r>
      <w:proofErr w:type="gramEnd"/>
      <w:r w:rsidR="001C5C7A">
        <w:rPr>
          <w:sz w:val="24"/>
        </w:rPr>
        <w:t>Log</w:t>
      </w:r>
      <w:r w:rsidR="00A7529C">
        <w:rPr>
          <w:sz w:val="24"/>
        </w:rPr>
        <w:t>./201</w:t>
      </w:r>
      <w:r>
        <w:rPr>
          <w:sz w:val="24"/>
        </w:rPr>
        <w:t>4</w:t>
      </w:r>
    </w:p>
    <w:p w:rsidR="00A7529C" w:rsidRDefault="00A7529C" w:rsidP="00A7529C">
      <w:pPr>
        <w:jc w:val="center"/>
        <w:rPr>
          <w:b/>
        </w:rPr>
      </w:pPr>
      <w:proofErr w:type="gramStart"/>
      <w:r>
        <w:rPr>
          <w:b/>
        </w:rPr>
        <w:t>kupna</w:t>
      </w:r>
      <w:proofErr w:type="gramEnd"/>
      <w:r>
        <w:rPr>
          <w:b/>
        </w:rPr>
        <w:t xml:space="preserve"> – sprzedaży</w:t>
      </w:r>
    </w:p>
    <w:p w:rsidR="00A7529C" w:rsidRDefault="00A7529C" w:rsidP="00A7529C">
      <w:pPr>
        <w:jc w:val="center"/>
        <w:rPr>
          <w:b/>
        </w:rPr>
      </w:pPr>
    </w:p>
    <w:p w:rsidR="00A7529C" w:rsidRDefault="001C5C7A" w:rsidP="00A7529C">
      <w:pPr>
        <w:jc w:val="both"/>
      </w:pPr>
      <w:r>
        <w:t>Zawarta w dniu ………………201</w:t>
      </w:r>
      <w:r w:rsidR="008F4FD5">
        <w:t>4</w:t>
      </w:r>
      <w:r w:rsidR="00A7529C">
        <w:t xml:space="preserve"> r. we Wrocławiu pomiędzy:</w:t>
      </w:r>
    </w:p>
    <w:p w:rsidR="00A7529C" w:rsidRDefault="00A7529C" w:rsidP="00404E85">
      <w:pPr>
        <w:jc w:val="both"/>
      </w:pPr>
      <w:r>
        <w:rPr>
          <w:b/>
        </w:rPr>
        <w:t>4 Wojskowym Szpitalem Klinicznym z Polikliniką Samodzielnym Publicznym Zakładem Opieki Zdrowotnej,</w:t>
      </w:r>
      <w:r w:rsidR="001C5C7A">
        <w:rPr>
          <w:b/>
        </w:rPr>
        <w:t xml:space="preserve"> </w:t>
      </w:r>
      <w:r>
        <w:t>z siedzibą 50-981 Wrocław, ul. Weigla 5,</w:t>
      </w:r>
      <w:r w:rsidR="001C5C7A">
        <w:t xml:space="preserve"> </w:t>
      </w:r>
      <w:proofErr w:type="gramStart"/>
      <w:r>
        <w:rPr>
          <w:b/>
        </w:rPr>
        <w:t>Regon</w:t>
      </w:r>
      <w:r>
        <w:t xml:space="preserve"> 930090240, </w:t>
      </w:r>
      <w:r w:rsidR="00404E85">
        <w:t xml:space="preserve">                                 </w:t>
      </w:r>
      <w:r>
        <w:rPr>
          <w:b/>
        </w:rPr>
        <w:t>NIP</w:t>
      </w:r>
      <w:proofErr w:type="gramEnd"/>
      <w:r w:rsidR="001C5C7A">
        <w:t xml:space="preserve"> 899-22-28-956, </w:t>
      </w:r>
      <w:r>
        <w:t xml:space="preserve">zarejestrowanym w Sądzie Rejonowym dla Wrocławia – Fabrycznej, </w:t>
      </w:r>
      <w:r w:rsidR="00404E85">
        <w:t xml:space="preserve">                  </w:t>
      </w:r>
      <w:r>
        <w:t xml:space="preserve">VI Wydział Gospodarczy, nr </w:t>
      </w:r>
      <w:r>
        <w:rPr>
          <w:b/>
        </w:rPr>
        <w:t>KRS</w:t>
      </w:r>
      <w:r>
        <w:t>: 0000016478</w:t>
      </w:r>
      <w:r w:rsidR="001C5C7A">
        <w:t>,</w:t>
      </w:r>
      <w:r>
        <w:t xml:space="preserve"> </w:t>
      </w:r>
    </w:p>
    <w:p w:rsidR="00A7529C" w:rsidRDefault="00A7529C" w:rsidP="001C5C7A">
      <w:proofErr w:type="gramStart"/>
      <w:r>
        <w:t>reprezentowanym</w:t>
      </w:r>
      <w:proofErr w:type="gramEnd"/>
      <w:r>
        <w:t xml:space="preserve"> przez:</w:t>
      </w:r>
      <w:r w:rsidR="001C5C7A">
        <w:t xml:space="preserve"> </w:t>
      </w:r>
      <w:r>
        <w:t xml:space="preserve">Komendanta - </w:t>
      </w:r>
      <w:r w:rsidRPr="00C27B47">
        <w:rPr>
          <w:b/>
        </w:rPr>
        <w:t xml:space="preserve">płk lek. med. Grzegorza STOINSKIEGO </w:t>
      </w:r>
    </w:p>
    <w:p w:rsidR="001C5C7A" w:rsidRDefault="001C5C7A" w:rsidP="001C5C7A">
      <w:proofErr w:type="gramStart"/>
      <w:r>
        <w:t>zwanym</w:t>
      </w:r>
      <w:proofErr w:type="gramEnd"/>
      <w:r>
        <w:t xml:space="preserve"> w treści umowy </w:t>
      </w:r>
      <w:r>
        <w:rPr>
          <w:b/>
        </w:rPr>
        <w:t>ZAMAWIAJĄCYM</w:t>
      </w:r>
      <w:r>
        <w:t xml:space="preserve">, </w:t>
      </w:r>
    </w:p>
    <w:p w:rsidR="00A7529C" w:rsidRDefault="00A7529C" w:rsidP="00A7529C">
      <w:pPr>
        <w:tabs>
          <w:tab w:val="num" w:pos="360"/>
        </w:tabs>
        <w:jc w:val="both"/>
      </w:pPr>
    </w:p>
    <w:p w:rsidR="001C5C7A" w:rsidRDefault="00A7529C" w:rsidP="00A7529C">
      <w:pPr>
        <w:jc w:val="both"/>
      </w:pPr>
      <w:proofErr w:type="gramStart"/>
      <w:r>
        <w:t>a</w:t>
      </w:r>
      <w:proofErr w:type="gramEnd"/>
      <w:r>
        <w:t xml:space="preserve"> </w:t>
      </w:r>
    </w:p>
    <w:p w:rsidR="00A7529C" w:rsidRDefault="00A7529C" w:rsidP="00A7529C">
      <w:pPr>
        <w:jc w:val="both"/>
      </w:pPr>
      <w:r>
        <w:t>.......................................................................................................................................................</w:t>
      </w:r>
    </w:p>
    <w:p w:rsidR="00A7529C" w:rsidRDefault="00A7529C" w:rsidP="00A7529C">
      <w:pPr>
        <w:jc w:val="both"/>
      </w:pPr>
      <w:r>
        <w:t>.......................................................................................................................................................</w:t>
      </w:r>
    </w:p>
    <w:p w:rsidR="001C5C7A" w:rsidRDefault="001C5C7A" w:rsidP="00A7529C">
      <w:pPr>
        <w:jc w:val="both"/>
      </w:pPr>
      <w:proofErr w:type="gramStart"/>
      <w:r>
        <w:t>reprezentowanym</w:t>
      </w:r>
      <w:proofErr w:type="gramEnd"/>
      <w:r>
        <w:t xml:space="preserve"> przez: …………………………………………………………………………</w:t>
      </w:r>
    </w:p>
    <w:p w:rsidR="00A7529C" w:rsidRDefault="00A7529C" w:rsidP="00A7529C">
      <w:pPr>
        <w:jc w:val="both"/>
      </w:pPr>
      <w:proofErr w:type="gramStart"/>
      <w:r>
        <w:t>zwanym</w:t>
      </w:r>
      <w:proofErr w:type="gramEnd"/>
      <w:r>
        <w:t xml:space="preserve"> dalej </w:t>
      </w:r>
      <w:r w:rsidRPr="001C5C7A">
        <w:rPr>
          <w:b/>
        </w:rPr>
        <w:t>WYKONAWCĄ</w:t>
      </w:r>
      <w:r w:rsidR="001C5C7A">
        <w:t>.</w:t>
      </w:r>
    </w:p>
    <w:p w:rsidR="001C5C7A" w:rsidRDefault="001C5C7A" w:rsidP="00A7529C">
      <w:pPr>
        <w:jc w:val="both"/>
      </w:pPr>
    </w:p>
    <w:p w:rsidR="001C5C7A" w:rsidRPr="00751BCA" w:rsidRDefault="00A7529C" w:rsidP="001C5C7A">
      <w:pPr>
        <w:spacing w:line="276" w:lineRule="auto"/>
        <w:jc w:val="both"/>
      </w:pPr>
      <w:r>
        <w:t>Niniejsza umowa jest następstwem przeprowadzonego postępowania w try</w:t>
      </w:r>
      <w:r w:rsidR="001C5C7A">
        <w:t xml:space="preserve">bie przetargu nieograniczonego </w:t>
      </w:r>
      <w:r>
        <w:t xml:space="preserve">zgodnie z ustawą Prawo zamówień publicznych </w:t>
      </w:r>
      <w:r w:rsidR="001C5C7A">
        <w:t>(</w:t>
      </w:r>
      <w:r>
        <w:t xml:space="preserve">t.j. </w:t>
      </w:r>
      <w:r w:rsidR="001C5C7A">
        <w:rPr>
          <w:color w:val="000000"/>
        </w:rPr>
        <w:t xml:space="preserve">Dz. U. </w:t>
      </w:r>
      <w:proofErr w:type="gramStart"/>
      <w:r w:rsidR="001C5C7A">
        <w:rPr>
          <w:color w:val="000000"/>
        </w:rPr>
        <w:t>z</w:t>
      </w:r>
      <w:proofErr w:type="gramEnd"/>
      <w:r w:rsidR="001C5C7A">
        <w:rPr>
          <w:color w:val="000000"/>
        </w:rPr>
        <w:t xml:space="preserve"> 2013</w:t>
      </w:r>
      <w:r>
        <w:rPr>
          <w:color w:val="000000"/>
        </w:rPr>
        <w:t xml:space="preserve">r., </w:t>
      </w:r>
      <w:r w:rsidR="001C5C7A">
        <w:rPr>
          <w:color w:val="000000"/>
        </w:rPr>
        <w:t>poz. 970</w:t>
      </w:r>
      <w:r w:rsidR="00DF3FBA">
        <w:rPr>
          <w:color w:val="000000"/>
        </w:rPr>
        <w:t xml:space="preserve"> z późn. </w:t>
      </w:r>
      <w:proofErr w:type="gramStart"/>
      <w:r w:rsidR="00DF3FBA">
        <w:rPr>
          <w:color w:val="000000"/>
        </w:rPr>
        <w:t>zm</w:t>
      </w:r>
      <w:proofErr w:type="gramEnd"/>
      <w:r w:rsidR="00DF3FBA">
        <w:rPr>
          <w:color w:val="000000"/>
        </w:rPr>
        <w:t>.</w:t>
      </w:r>
      <w:r w:rsidR="001C5C7A">
        <w:rPr>
          <w:color w:val="000000"/>
        </w:rPr>
        <w:t>)</w:t>
      </w:r>
      <w:r>
        <w:rPr>
          <w:color w:val="000000"/>
        </w:rPr>
        <w:t xml:space="preserve"> </w:t>
      </w:r>
      <w:r w:rsidR="008F4FD5">
        <w:t>o wartości poniżej 134</w:t>
      </w:r>
      <w:r w:rsidR="001C5C7A">
        <w:t xml:space="preserve"> 000 EURO.</w:t>
      </w:r>
      <w:r w:rsidR="007B62C1">
        <w:t xml:space="preserve"> </w:t>
      </w:r>
      <w:r w:rsidR="001C5C7A">
        <w:t>Umowę</w:t>
      </w:r>
      <w:r w:rsidR="001C5C7A" w:rsidRPr="00F83BC2">
        <w:t xml:space="preserve"> będzie uznawało się za zawartą w dacie wymienionej we wstępie umowy.</w:t>
      </w:r>
    </w:p>
    <w:p w:rsidR="00A7529C" w:rsidRDefault="00A7529C" w:rsidP="00A7529C">
      <w:pPr>
        <w:ind w:firstLine="708"/>
        <w:jc w:val="both"/>
      </w:pPr>
    </w:p>
    <w:p w:rsidR="008F4FD5" w:rsidRPr="00D9366C" w:rsidRDefault="008F4FD5" w:rsidP="008F4FD5">
      <w:pPr>
        <w:rPr>
          <w:b/>
        </w:rPr>
      </w:pPr>
    </w:p>
    <w:p w:rsidR="008F4FD5" w:rsidRPr="009A3841" w:rsidRDefault="008F4FD5" w:rsidP="008F4FD5">
      <w:pPr>
        <w:jc w:val="center"/>
        <w:rPr>
          <w:b/>
        </w:rPr>
      </w:pPr>
      <w:r w:rsidRPr="009A3841">
        <w:rPr>
          <w:b/>
        </w:rPr>
        <w:t>§ 1</w:t>
      </w:r>
    </w:p>
    <w:p w:rsidR="008F4FD5" w:rsidRDefault="008F4FD5" w:rsidP="008F4FD5">
      <w:pPr>
        <w:jc w:val="center"/>
        <w:rPr>
          <w:b/>
        </w:rPr>
      </w:pPr>
      <w:r w:rsidRPr="009A3841">
        <w:rPr>
          <w:b/>
        </w:rPr>
        <w:t>Przedmiot umowy</w:t>
      </w:r>
    </w:p>
    <w:p w:rsidR="008F4FD5" w:rsidRPr="00414AB0" w:rsidRDefault="008F4FD5" w:rsidP="008F4FD5">
      <w:pPr>
        <w:jc w:val="center"/>
        <w:rPr>
          <w:b/>
        </w:rPr>
      </w:pPr>
    </w:p>
    <w:p w:rsidR="008F4FD5" w:rsidRPr="009A3841" w:rsidRDefault="008F4FD5" w:rsidP="00E9522D">
      <w:pPr>
        <w:numPr>
          <w:ilvl w:val="0"/>
          <w:numId w:val="41"/>
        </w:numPr>
        <w:tabs>
          <w:tab w:val="clear" w:pos="720"/>
          <w:tab w:val="num" w:pos="360"/>
        </w:tabs>
        <w:ind w:left="360"/>
        <w:jc w:val="both"/>
      </w:pPr>
      <w:r w:rsidRPr="009A3841">
        <w:t>Zamawiający zamawia a Wykonawca przyjmuje do realizacji sprzedaż i dostawę do miejsca wskazanego przez Zamawiającego</w:t>
      </w:r>
      <w:r>
        <w:t xml:space="preserve"> (Magazyn Żywnościowy)</w:t>
      </w:r>
      <w:r w:rsidRPr="009A3841">
        <w:t xml:space="preserve"> </w:t>
      </w:r>
      <w:r w:rsidRPr="009A3841">
        <w:rPr>
          <w:b/>
        </w:rPr>
        <w:t>artykułów spożywczych</w:t>
      </w:r>
      <w:r w:rsidRPr="009A3841">
        <w:t xml:space="preserve"> wyszczególnionych w § 5 ust. 3, zwanych dalej przedmiotem umowy lub towarem. </w:t>
      </w:r>
    </w:p>
    <w:p w:rsidR="008F4FD5" w:rsidRPr="009A3841" w:rsidRDefault="008F4FD5" w:rsidP="00E9522D">
      <w:pPr>
        <w:numPr>
          <w:ilvl w:val="0"/>
          <w:numId w:val="41"/>
        </w:numPr>
        <w:tabs>
          <w:tab w:val="clear" w:pos="720"/>
          <w:tab w:val="num" w:pos="360"/>
        </w:tabs>
        <w:ind w:left="360"/>
        <w:jc w:val="both"/>
      </w:pPr>
      <w:r w:rsidRPr="009A3841">
        <w:t xml:space="preserve">Wykonawca zobowiązuje się do elastycznego reagowania na zwiększone lub zmniejszone potrzeby Zamawiającego. </w:t>
      </w:r>
    </w:p>
    <w:p w:rsidR="008F4FD5" w:rsidRPr="009A3841" w:rsidRDefault="008F4FD5" w:rsidP="00E9522D">
      <w:pPr>
        <w:numPr>
          <w:ilvl w:val="0"/>
          <w:numId w:val="41"/>
        </w:numPr>
        <w:tabs>
          <w:tab w:val="clear" w:pos="720"/>
          <w:tab w:val="num" w:pos="360"/>
        </w:tabs>
        <w:ind w:left="360"/>
        <w:jc w:val="both"/>
      </w:pPr>
      <w:r w:rsidRPr="009A3841">
        <w:t>Wykonawcy nie przysługują względem Zamawiającego jakiekolwiek roszczenia z tytułu niezrealizowania pełnej ilości przedmiotu zamówienia.</w:t>
      </w:r>
    </w:p>
    <w:p w:rsidR="008F4FD5" w:rsidRPr="009A3841" w:rsidRDefault="008F4FD5" w:rsidP="00E9522D">
      <w:pPr>
        <w:numPr>
          <w:ilvl w:val="0"/>
          <w:numId w:val="41"/>
        </w:numPr>
        <w:tabs>
          <w:tab w:val="clear" w:pos="720"/>
          <w:tab w:val="num" w:pos="360"/>
        </w:tabs>
        <w:ind w:left="360"/>
        <w:jc w:val="both"/>
      </w:pPr>
      <w:r w:rsidRPr="009A3841">
        <w:t>Zamawiający realizuje umowę do wysokości posiadanych środków finansowych.</w:t>
      </w:r>
    </w:p>
    <w:p w:rsidR="008F4FD5" w:rsidRPr="009A3841" w:rsidRDefault="008F4FD5" w:rsidP="00E9522D">
      <w:pPr>
        <w:numPr>
          <w:ilvl w:val="0"/>
          <w:numId w:val="41"/>
        </w:numPr>
        <w:tabs>
          <w:tab w:val="clear" w:pos="720"/>
          <w:tab w:val="num" w:pos="360"/>
        </w:tabs>
        <w:ind w:left="360"/>
        <w:jc w:val="both"/>
      </w:pPr>
      <w:r w:rsidRPr="009A384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8F4FD5" w:rsidRDefault="008F4FD5" w:rsidP="008F4FD5">
      <w:pPr>
        <w:jc w:val="center"/>
        <w:rPr>
          <w:b/>
        </w:rPr>
      </w:pPr>
    </w:p>
    <w:p w:rsidR="008F4FD5" w:rsidRPr="009A3841" w:rsidRDefault="008F4FD5" w:rsidP="008F4FD5">
      <w:pPr>
        <w:jc w:val="center"/>
        <w:rPr>
          <w:b/>
        </w:rPr>
      </w:pPr>
      <w:r w:rsidRPr="009A3841">
        <w:rPr>
          <w:b/>
        </w:rPr>
        <w:t>§ 2</w:t>
      </w:r>
    </w:p>
    <w:p w:rsidR="008F4FD5" w:rsidRPr="00414AB0" w:rsidRDefault="008F4FD5" w:rsidP="008F4FD5">
      <w:pPr>
        <w:jc w:val="center"/>
        <w:rPr>
          <w:b/>
        </w:rPr>
      </w:pPr>
      <w:r w:rsidRPr="009A3841">
        <w:rPr>
          <w:b/>
        </w:rPr>
        <w:t>Dostawa</w:t>
      </w:r>
    </w:p>
    <w:p w:rsidR="008F4FD5" w:rsidRPr="00EF4903" w:rsidRDefault="008F4FD5" w:rsidP="00E9522D">
      <w:pPr>
        <w:numPr>
          <w:ilvl w:val="0"/>
          <w:numId w:val="42"/>
        </w:numPr>
        <w:jc w:val="both"/>
      </w:pPr>
      <w:r w:rsidRPr="00EF4903">
        <w:t xml:space="preserve">Dostawa towaru będzie realizowana </w:t>
      </w:r>
      <w:r w:rsidRPr="00EF4903">
        <w:rPr>
          <w:b/>
        </w:rPr>
        <w:t>raz w tygodniu</w:t>
      </w:r>
      <w:r w:rsidRPr="00EF4903">
        <w:t xml:space="preserve"> </w:t>
      </w:r>
      <w:r w:rsidRPr="00EF4903">
        <w:rPr>
          <w:b/>
        </w:rPr>
        <w:t>w poniedziałki od 9</w:t>
      </w:r>
      <w:r w:rsidRPr="00EF4903">
        <w:rPr>
          <w:b/>
          <w:vertAlign w:val="superscript"/>
        </w:rPr>
        <w:t>00</w:t>
      </w:r>
      <w:r w:rsidRPr="00EF4903">
        <w:rPr>
          <w:b/>
        </w:rPr>
        <w:t>-10</w:t>
      </w:r>
      <w:r w:rsidRPr="00EF4903">
        <w:rPr>
          <w:b/>
          <w:vertAlign w:val="superscript"/>
        </w:rPr>
        <w:t>00</w:t>
      </w:r>
      <w:r w:rsidRPr="00EF4903">
        <w:t xml:space="preserve"> wg zapotrzebowania w ilości i asortymencie wskazanym przez Zamawiającego. </w:t>
      </w:r>
    </w:p>
    <w:p w:rsidR="008F4FD5" w:rsidRPr="00890954" w:rsidRDefault="00890954" w:rsidP="00E9522D">
      <w:pPr>
        <w:numPr>
          <w:ilvl w:val="0"/>
          <w:numId w:val="42"/>
        </w:numPr>
        <w:jc w:val="both"/>
      </w:pPr>
      <w:r w:rsidRPr="00A71F75">
        <w:lastRenderedPageBreak/>
        <w:t xml:space="preserve">Dostawa towaru będzie realizowana na podstawie zamówienia złożonego </w:t>
      </w:r>
      <w:r w:rsidRPr="00A71F75">
        <w:rPr>
          <w:b/>
        </w:rPr>
        <w:t xml:space="preserve">w </w:t>
      </w:r>
      <w:r w:rsidR="00463714">
        <w:rPr>
          <w:b/>
        </w:rPr>
        <w:t xml:space="preserve">piątek </w:t>
      </w:r>
      <w:r w:rsidRPr="00A71F75">
        <w:rPr>
          <w:b/>
        </w:rPr>
        <w:t>w tygodniu poprzedzający dostawę do godziny</w:t>
      </w:r>
      <w:proofErr w:type="gramStart"/>
      <w:r w:rsidRPr="00A71F75">
        <w:rPr>
          <w:b/>
        </w:rPr>
        <w:t xml:space="preserve"> 1</w:t>
      </w:r>
      <w:r w:rsidR="00463714">
        <w:rPr>
          <w:b/>
        </w:rPr>
        <w:t>2</w:t>
      </w:r>
      <w:r w:rsidRPr="00A71F75">
        <w:rPr>
          <w:b/>
        </w:rPr>
        <w:t>:00</w:t>
      </w:r>
      <w:r w:rsidRPr="00A71F75">
        <w:t>, przekazanego</w:t>
      </w:r>
      <w:proofErr w:type="gramEnd"/>
      <w:r w:rsidRPr="00A71F75">
        <w:t xml:space="preserve"> drogą telefoniczną na </w:t>
      </w:r>
      <w:r w:rsidRPr="00A71F75">
        <w:rPr>
          <w:b/>
        </w:rPr>
        <w:t xml:space="preserve">nr ………………. i </w:t>
      </w:r>
      <w:r w:rsidRPr="00A71F75">
        <w:t xml:space="preserve">potwierdzonego faxem na </w:t>
      </w:r>
      <w:r w:rsidRPr="00A71F75">
        <w:rPr>
          <w:b/>
        </w:rPr>
        <w:t>nr</w:t>
      </w:r>
      <w:r w:rsidRPr="00A71F75">
        <w:t xml:space="preserve"> </w:t>
      </w:r>
      <w:r w:rsidRPr="00A71F75">
        <w:rPr>
          <w:b/>
        </w:rPr>
        <w:t>………………</w:t>
      </w:r>
      <w:r w:rsidRPr="00A71F75">
        <w:t>.</w:t>
      </w:r>
      <w:r w:rsidRPr="008A043B">
        <w:t xml:space="preserve"> </w:t>
      </w:r>
      <w:r w:rsidR="007375A8" w:rsidRPr="00890954">
        <w:t>Osoby uprawnione do składania zamówień drogą telefoniczną są</w:t>
      </w:r>
      <w:r w:rsidR="00A71F75">
        <w:t>:</w:t>
      </w:r>
      <w:r w:rsidR="007375A8" w:rsidRPr="00890954">
        <w:t xml:space="preserve"> Józef Kamiński, Anna </w:t>
      </w:r>
      <w:proofErr w:type="spellStart"/>
      <w:r w:rsidR="007375A8" w:rsidRPr="00890954">
        <w:t>Ernestowicz</w:t>
      </w:r>
      <w:proofErr w:type="spellEnd"/>
    </w:p>
    <w:p w:rsidR="008F4FD5" w:rsidRPr="00C84B70" w:rsidRDefault="008F4FD5" w:rsidP="00E9522D">
      <w:pPr>
        <w:numPr>
          <w:ilvl w:val="0"/>
          <w:numId w:val="42"/>
        </w:numPr>
        <w:jc w:val="both"/>
      </w:pPr>
      <w:r w:rsidRPr="00C84B70">
        <w:t>Wykonawca zobowiązuje się do dostaw towaru do magazynu szpitala, transportem Wykonawcy na jego koszt i ryzyko bez względu na wartość złożonego zamówienia.</w:t>
      </w:r>
    </w:p>
    <w:p w:rsidR="008F4FD5" w:rsidRDefault="008F4FD5" w:rsidP="00E9522D">
      <w:pPr>
        <w:numPr>
          <w:ilvl w:val="0"/>
          <w:numId w:val="42"/>
        </w:numPr>
        <w:jc w:val="both"/>
      </w:pPr>
      <w:r w:rsidRPr="00C84B70">
        <w:t>Przekazanie przedmiotu umowy przez Wykonawcę Zamawiającemu, wymaga każdorazowego pisemnego potwierdzenia przez wyznaczonego pracownika Zamawiającego ilości zamówionego towaru (dokument PZ).</w:t>
      </w:r>
      <w:r w:rsidR="00296498">
        <w:t xml:space="preserve">Co będzie podstawą wystawienia </w:t>
      </w:r>
      <w:proofErr w:type="gramStart"/>
      <w:r w:rsidR="00296498">
        <w:t>faktury.</w:t>
      </w:r>
      <w:r w:rsidRPr="00C84B70">
        <w:t xml:space="preserve"> </w:t>
      </w:r>
      <w:proofErr w:type="gramEnd"/>
      <w:r w:rsidRPr="00C84B70">
        <w:t xml:space="preserve">Osoby upoważnione do odbioru towaru: </w:t>
      </w:r>
      <w:r w:rsidR="001126CF">
        <w:t xml:space="preserve">kierownik działu żywienia - Józef Kamiński, magazynier – Anna </w:t>
      </w:r>
      <w:proofErr w:type="spellStart"/>
      <w:r w:rsidR="001126CF">
        <w:t>Ernestowicz</w:t>
      </w:r>
      <w:proofErr w:type="spellEnd"/>
      <w:r w:rsidR="001126CF">
        <w:t xml:space="preserve"> lub pomocnik magazyniera.</w:t>
      </w:r>
    </w:p>
    <w:p w:rsidR="008F4FD5" w:rsidRDefault="008F4FD5" w:rsidP="00296498">
      <w:pPr>
        <w:numPr>
          <w:ilvl w:val="0"/>
          <w:numId w:val="42"/>
        </w:numPr>
        <w:jc w:val="both"/>
      </w:pPr>
      <w:r w:rsidRPr="00C84B70">
        <w:t xml:space="preserve">Zamawiający składa reklamacje drogą telefoniczną w terminie </w:t>
      </w:r>
      <w:r w:rsidRPr="00296498">
        <w:rPr>
          <w:b/>
        </w:rPr>
        <w:t>14 dni od daty dostawy</w:t>
      </w:r>
      <w:r w:rsidRPr="00C84B70">
        <w:t xml:space="preserve"> pod </w:t>
      </w:r>
      <w:proofErr w:type="gramStart"/>
      <w:r w:rsidRPr="00296498">
        <w:rPr>
          <w:b/>
        </w:rPr>
        <w:t>nr ………………..</w:t>
      </w:r>
      <w:r w:rsidRPr="00C84B70">
        <w:t xml:space="preserve"> </w:t>
      </w:r>
      <w:r w:rsidRPr="00296498">
        <w:rPr>
          <w:b/>
        </w:rPr>
        <w:t xml:space="preserve"> </w:t>
      </w:r>
      <w:r w:rsidRPr="00C84B70">
        <w:t>podając</w:t>
      </w:r>
      <w:proofErr w:type="gramEnd"/>
      <w:r w:rsidRPr="00C84B70">
        <w:t xml:space="preserve"> numer faktury i potwierdza je faxem z tego dnia pod </w:t>
      </w:r>
      <w:r w:rsidRPr="00296498">
        <w:rPr>
          <w:b/>
        </w:rPr>
        <w:t>nr ……………………</w:t>
      </w:r>
      <w:r w:rsidRPr="00C84B70">
        <w:t>.</w:t>
      </w:r>
      <w:r w:rsidRPr="00DE7ADC">
        <w:t xml:space="preserve"> </w:t>
      </w:r>
      <w:r w:rsidRPr="009C2C7D">
        <w:t xml:space="preserve">Towar niekompletny, uszkodzony lub z terminem </w:t>
      </w:r>
      <w:r w:rsidRPr="009A3841">
        <w:t xml:space="preserve">ważności </w:t>
      </w:r>
      <w:r>
        <w:t>niezgodnym z § 5</w:t>
      </w:r>
      <w:r w:rsidRPr="009C2C7D">
        <w:t xml:space="preserve"> ust. </w:t>
      </w:r>
      <w:r>
        <w:t>3</w:t>
      </w:r>
      <w:r w:rsidRPr="009C2C7D">
        <w:t xml:space="preserve"> Wykonawca zobowiązany jest wymienić na własny koszt w terminie </w:t>
      </w:r>
      <w:r w:rsidRPr="00296498">
        <w:rPr>
          <w:b/>
        </w:rPr>
        <w:t>1 dnia</w:t>
      </w:r>
      <w:r w:rsidRPr="009C2C7D">
        <w:t xml:space="preserve"> od daty powiadomienia go o zastrzeżeniach drogą telefoniczną pod nr …………………. i </w:t>
      </w:r>
      <w:proofErr w:type="spellStart"/>
      <w:r w:rsidRPr="009C2C7D">
        <w:t>fax</w:t>
      </w:r>
      <w:proofErr w:type="spellEnd"/>
      <w:r w:rsidRPr="009C2C7D">
        <w:t xml:space="preserve"> ………………….. </w:t>
      </w:r>
    </w:p>
    <w:p w:rsidR="008F4FD5" w:rsidRDefault="008F4FD5" w:rsidP="00E9522D">
      <w:pPr>
        <w:numPr>
          <w:ilvl w:val="0"/>
          <w:numId w:val="41"/>
        </w:numPr>
        <w:tabs>
          <w:tab w:val="clear" w:pos="720"/>
          <w:tab w:val="num" w:pos="360"/>
        </w:tabs>
        <w:ind w:left="360"/>
        <w:jc w:val="both"/>
      </w:pPr>
      <w:r w:rsidRPr="00C84B70">
        <w:t xml:space="preserve">Jeżeli Wykonawca nie wymieni zareklamowanego towaru </w:t>
      </w:r>
      <w:r w:rsidRPr="009C2C7D">
        <w:t xml:space="preserve">w terminie określonym w ust. </w:t>
      </w:r>
      <w:r>
        <w:t xml:space="preserve">6 </w:t>
      </w:r>
      <w:r w:rsidRPr="00C84B70">
        <w:t xml:space="preserve">to jest zobowiązany wystawić w terminie </w:t>
      </w:r>
      <w:r w:rsidRPr="00251165">
        <w:t>3 dni</w:t>
      </w:r>
      <w:r w:rsidRPr="00C84B70">
        <w:t xml:space="preserve"> od upływu terminu wymiany zareklamowanego towaru fakturę korygującą.</w:t>
      </w:r>
    </w:p>
    <w:p w:rsidR="008F4FD5" w:rsidRPr="00C84B70" w:rsidRDefault="008F4FD5" w:rsidP="00E9522D">
      <w:pPr>
        <w:numPr>
          <w:ilvl w:val="0"/>
          <w:numId w:val="41"/>
        </w:numPr>
        <w:tabs>
          <w:tab w:val="clear" w:pos="720"/>
          <w:tab w:val="num" w:pos="360"/>
        </w:tabs>
        <w:ind w:left="360"/>
        <w:jc w:val="both"/>
      </w:pPr>
      <w:r w:rsidRPr="00C84B70">
        <w:t>Towar dostarczany do Zamawiającego muszą być oznakowane odpowiednią etykietą zawierającą następujące dane:</w:t>
      </w:r>
    </w:p>
    <w:p w:rsidR="008F4FD5" w:rsidRPr="00C84B70" w:rsidRDefault="008F4FD5" w:rsidP="00E9522D">
      <w:pPr>
        <w:numPr>
          <w:ilvl w:val="0"/>
          <w:numId w:val="47"/>
        </w:numPr>
        <w:tabs>
          <w:tab w:val="num" w:pos="993"/>
        </w:tabs>
        <w:ind w:left="993" w:hanging="633"/>
        <w:jc w:val="both"/>
      </w:pPr>
      <w:proofErr w:type="gramStart"/>
      <w:r w:rsidRPr="00C84B70">
        <w:t>nazwę</w:t>
      </w:r>
      <w:proofErr w:type="gramEnd"/>
      <w:r w:rsidRPr="00C84B70">
        <w:t xml:space="preserve"> środka spożywczego</w:t>
      </w:r>
    </w:p>
    <w:p w:rsidR="008F4FD5" w:rsidRPr="00C84B70" w:rsidRDefault="008F4FD5" w:rsidP="00E9522D">
      <w:pPr>
        <w:numPr>
          <w:ilvl w:val="0"/>
          <w:numId w:val="47"/>
        </w:numPr>
        <w:tabs>
          <w:tab w:val="num" w:pos="993"/>
        </w:tabs>
        <w:ind w:left="993" w:hanging="633"/>
        <w:jc w:val="both"/>
      </w:pPr>
      <w:proofErr w:type="gramStart"/>
      <w:r w:rsidRPr="00C84B70">
        <w:t>dotyczące</w:t>
      </w:r>
      <w:proofErr w:type="gramEnd"/>
      <w:r w:rsidRPr="00C84B70">
        <w:t xml:space="preserve"> składników występujących w środku spożywczym</w:t>
      </w:r>
    </w:p>
    <w:p w:rsidR="008F4FD5" w:rsidRPr="00C84B70" w:rsidRDefault="008F4FD5" w:rsidP="00E9522D">
      <w:pPr>
        <w:numPr>
          <w:ilvl w:val="0"/>
          <w:numId w:val="47"/>
        </w:numPr>
        <w:tabs>
          <w:tab w:val="num" w:pos="993"/>
        </w:tabs>
        <w:ind w:left="993" w:hanging="633"/>
        <w:jc w:val="both"/>
      </w:pPr>
      <w:proofErr w:type="gramStart"/>
      <w:r w:rsidRPr="00C84B70">
        <w:t>datę</w:t>
      </w:r>
      <w:proofErr w:type="gramEnd"/>
      <w:r w:rsidRPr="00C84B70">
        <w:t xml:space="preserve"> minimalnej trwałości albo termin przydatności do spożycia</w:t>
      </w:r>
    </w:p>
    <w:p w:rsidR="008F4FD5" w:rsidRPr="00C84B70" w:rsidRDefault="008F4FD5" w:rsidP="00E9522D">
      <w:pPr>
        <w:numPr>
          <w:ilvl w:val="0"/>
          <w:numId w:val="47"/>
        </w:numPr>
        <w:tabs>
          <w:tab w:val="num" w:pos="993"/>
        </w:tabs>
        <w:ind w:left="993" w:hanging="633"/>
        <w:jc w:val="both"/>
      </w:pPr>
      <w:proofErr w:type="gramStart"/>
      <w:r w:rsidRPr="00C84B70">
        <w:t>sposób w jaki</w:t>
      </w:r>
      <w:proofErr w:type="gramEnd"/>
      <w:r w:rsidRPr="00C84B70">
        <w:t xml:space="preserve"> należy przygotować lub zastosować dany produkt</w:t>
      </w:r>
    </w:p>
    <w:p w:rsidR="008F4FD5" w:rsidRPr="00C84B70" w:rsidRDefault="008F4FD5" w:rsidP="00E9522D">
      <w:pPr>
        <w:numPr>
          <w:ilvl w:val="0"/>
          <w:numId w:val="47"/>
        </w:numPr>
        <w:tabs>
          <w:tab w:val="num" w:pos="993"/>
        </w:tabs>
        <w:ind w:left="993" w:hanging="633"/>
        <w:jc w:val="both"/>
      </w:pPr>
      <w:proofErr w:type="gramStart"/>
      <w:r w:rsidRPr="00C84B70">
        <w:t>dane</w:t>
      </w:r>
      <w:proofErr w:type="gramEnd"/>
      <w:r w:rsidRPr="00C84B70">
        <w:t xml:space="preserve"> identyfikujące:</w:t>
      </w:r>
    </w:p>
    <w:p w:rsidR="008F4FD5" w:rsidRPr="00C84B70" w:rsidRDefault="008F4FD5" w:rsidP="00E9522D">
      <w:pPr>
        <w:numPr>
          <w:ilvl w:val="1"/>
          <w:numId w:val="48"/>
        </w:numPr>
        <w:tabs>
          <w:tab w:val="num" w:pos="993"/>
          <w:tab w:val="num" w:pos="1800"/>
        </w:tabs>
        <w:ind w:left="993" w:hanging="284"/>
        <w:jc w:val="both"/>
      </w:pPr>
      <w:proofErr w:type="gramStart"/>
      <w:r w:rsidRPr="00C84B70">
        <w:t>producenta</w:t>
      </w:r>
      <w:proofErr w:type="gramEnd"/>
      <w:r w:rsidRPr="00C84B70">
        <w:t xml:space="preserve"> środka spożywczego</w:t>
      </w:r>
    </w:p>
    <w:p w:rsidR="008F4FD5" w:rsidRPr="00C84B70" w:rsidRDefault="008F4FD5" w:rsidP="00E9522D">
      <w:pPr>
        <w:numPr>
          <w:ilvl w:val="1"/>
          <w:numId w:val="48"/>
        </w:numPr>
        <w:tabs>
          <w:tab w:val="num" w:pos="993"/>
          <w:tab w:val="num" w:pos="1800"/>
        </w:tabs>
        <w:ind w:left="993" w:hanging="284"/>
        <w:jc w:val="both"/>
      </w:pPr>
      <w:proofErr w:type="gramStart"/>
      <w:r w:rsidRPr="00C84B70">
        <w:t>kraj w którym</w:t>
      </w:r>
      <w:proofErr w:type="gramEnd"/>
      <w:r w:rsidRPr="00C84B70">
        <w:t xml:space="preserve"> wyprodukowano środek spożywczy</w:t>
      </w:r>
    </w:p>
    <w:p w:rsidR="008F4FD5" w:rsidRPr="00C84B70" w:rsidRDefault="008F4FD5" w:rsidP="00E9522D">
      <w:pPr>
        <w:numPr>
          <w:ilvl w:val="0"/>
          <w:numId w:val="47"/>
        </w:numPr>
        <w:tabs>
          <w:tab w:val="num" w:pos="993"/>
        </w:tabs>
        <w:ind w:left="993" w:hanging="633"/>
        <w:jc w:val="both"/>
      </w:pPr>
      <w:proofErr w:type="gramStart"/>
      <w:r w:rsidRPr="00C84B70">
        <w:t>zawartość</w:t>
      </w:r>
      <w:proofErr w:type="gramEnd"/>
      <w:r w:rsidRPr="00C84B70">
        <w:t xml:space="preserve"> netto lub liczbę sztuk środka spożywczego w opakowaniu</w:t>
      </w:r>
    </w:p>
    <w:p w:rsidR="008F4FD5" w:rsidRPr="00C84B70" w:rsidRDefault="008F4FD5" w:rsidP="00E9522D">
      <w:pPr>
        <w:numPr>
          <w:ilvl w:val="0"/>
          <w:numId w:val="47"/>
        </w:numPr>
        <w:tabs>
          <w:tab w:val="num" w:pos="993"/>
        </w:tabs>
        <w:ind w:left="993" w:hanging="633"/>
        <w:jc w:val="both"/>
      </w:pPr>
      <w:r w:rsidRPr="00C84B70">
        <w:t xml:space="preserve">warunki przechowywania ( w </w:t>
      </w:r>
      <w:proofErr w:type="gramStart"/>
      <w:r w:rsidRPr="00C84B70">
        <w:t>przypadku gdy</w:t>
      </w:r>
      <w:proofErr w:type="gramEnd"/>
      <w:r w:rsidRPr="00C84B70">
        <w:t xml:space="preserve"> jakość produktu zależy od jego przechowywania)</w:t>
      </w:r>
    </w:p>
    <w:p w:rsidR="008F4FD5" w:rsidRPr="00C84B70" w:rsidRDefault="008F4FD5" w:rsidP="00E9522D">
      <w:pPr>
        <w:numPr>
          <w:ilvl w:val="0"/>
          <w:numId w:val="47"/>
        </w:numPr>
        <w:tabs>
          <w:tab w:val="num" w:pos="993"/>
        </w:tabs>
        <w:ind w:left="993" w:hanging="633"/>
        <w:jc w:val="both"/>
      </w:pPr>
      <w:proofErr w:type="gramStart"/>
      <w:r w:rsidRPr="00C84B70">
        <w:t>oznaczenie</w:t>
      </w:r>
      <w:proofErr w:type="gramEnd"/>
      <w:r w:rsidRPr="00C84B70">
        <w:t xml:space="preserve"> partii produkcji</w:t>
      </w:r>
    </w:p>
    <w:p w:rsidR="008F4FD5" w:rsidRPr="00C84B70" w:rsidRDefault="008F4FD5" w:rsidP="00E9522D">
      <w:pPr>
        <w:numPr>
          <w:ilvl w:val="0"/>
          <w:numId w:val="47"/>
        </w:numPr>
        <w:tabs>
          <w:tab w:val="num" w:pos="993"/>
        </w:tabs>
        <w:ind w:left="993" w:hanging="633"/>
        <w:jc w:val="both"/>
      </w:pPr>
      <w:proofErr w:type="gramStart"/>
      <w:r w:rsidRPr="00C84B70">
        <w:t>klasę jakości</w:t>
      </w:r>
      <w:proofErr w:type="gramEnd"/>
      <w:r w:rsidRPr="00C84B70">
        <w:t xml:space="preserve"> handlowej</w:t>
      </w:r>
    </w:p>
    <w:p w:rsidR="008F4FD5" w:rsidRPr="00C84B70" w:rsidRDefault="008F4FD5" w:rsidP="00F14EDA">
      <w:pPr>
        <w:tabs>
          <w:tab w:val="num" w:pos="993"/>
        </w:tabs>
        <w:ind w:left="993" w:hanging="633"/>
        <w:jc w:val="both"/>
      </w:pPr>
      <w:r>
        <w:t>Produkty bez odpowiedniego oznakowania nie podlegają</w:t>
      </w:r>
      <w:r w:rsidRPr="00C84B70">
        <w:t xml:space="preserve"> odbiorowi.</w:t>
      </w:r>
    </w:p>
    <w:p w:rsidR="008F4FD5" w:rsidRPr="00C84B70" w:rsidRDefault="008F4FD5" w:rsidP="00E9522D">
      <w:pPr>
        <w:numPr>
          <w:ilvl w:val="0"/>
          <w:numId w:val="41"/>
        </w:numPr>
        <w:tabs>
          <w:tab w:val="clear" w:pos="720"/>
          <w:tab w:val="num" w:pos="360"/>
        </w:tabs>
        <w:ind w:left="360"/>
        <w:jc w:val="both"/>
      </w:pPr>
      <w:r>
        <w:t>Zamawiający zobowiązuje W</w:t>
      </w:r>
      <w:r w:rsidRPr="00C84B70">
        <w:t>ykonawcę do:</w:t>
      </w:r>
    </w:p>
    <w:p w:rsidR="008F4FD5" w:rsidRPr="00C84B70" w:rsidRDefault="00F14EDA" w:rsidP="00E9522D">
      <w:pPr>
        <w:numPr>
          <w:ilvl w:val="0"/>
          <w:numId w:val="49"/>
        </w:numPr>
        <w:tabs>
          <w:tab w:val="left" w:pos="993"/>
        </w:tabs>
        <w:ind w:left="993" w:hanging="633"/>
        <w:jc w:val="both"/>
      </w:pPr>
      <w:proofErr w:type="gramStart"/>
      <w:r>
        <w:t>d</w:t>
      </w:r>
      <w:r w:rsidR="008F4FD5" w:rsidRPr="00C84B70">
        <w:t>ostarczenia</w:t>
      </w:r>
      <w:proofErr w:type="gramEnd"/>
      <w:r w:rsidR="008F4FD5" w:rsidRPr="00C84B70">
        <w:t xml:space="preserve"> wyłącznie produktów będących przedmiotem umowy (zgodnych ze szczegółowym opisem zgodnym SIWZ)</w:t>
      </w:r>
    </w:p>
    <w:p w:rsidR="008F4FD5" w:rsidRPr="00C84B70" w:rsidRDefault="00F14EDA" w:rsidP="00E9522D">
      <w:pPr>
        <w:numPr>
          <w:ilvl w:val="0"/>
          <w:numId w:val="49"/>
        </w:numPr>
        <w:tabs>
          <w:tab w:val="left" w:pos="993"/>
        </w:tabs>
        <w:ind w:left="993" w:hanging="633"/>
        <w:jc w:val="both"/>
      </w:pPr>
      <w:proofErr w:type="gramStart"/>
      <w:r>
        <w:t>p</w:t>
      </w:r>
      <w:r w:rsidR="008F4FD5" w:rsidRPr="00C84B70">
        <w:t>osługiwania</w:t>
      </w:r>
      <w:proofErr w:type="gramEnd"/>
      <w:r w:rsidR="008F4FD5" w:rsidRPr="00C84B70">
        <w:t xml:space="preserve"> się nazewnictwem produktów zawartych w umowie</w:t>
      </w:r>
    </w:p>
    <w:p w:rsidR="008F4FD5" w:rsidRPr="00C84B70" w:rsidRDefault="00F14EDA" w:rsidP="00E9522D">
      <w:pPr>
        <w:numPr>
          <w:ilvl w:val="0"/>
          <w:numId w:val="49"/>
        </w:numPr>
        <w:tabs>
          <w:tab w:val="left" w:pos="993"/>
        </w:tabs>
        <w:ind w:left="993" w:hanging="633"/>
        <w:jc w:val="both"/>
      </w:pPr>
      <w:r>
        <w:t>w</w:t>
      </w:r>
      <w:r w:rsidR="008F4FD5" w:rsidRPr="00C84B70">
        <w:t xml:space="preserve">ystawiania </w:t>
      </w:r>
      <w:proofErr w:type="gramStart"/>
      <w:r w:rsidR="008F4FD5" w:rsidRPr="00C84B70">
        <w:t>faktur w których</w:t>
      </w:r>
      <w:proofErr w:type="gramEnd"/>
      <w:r w:rsidR="008F4FD5" w:rsidRPr="00C84B70">
        <w:t xml:space="preserve"> wymieni: asortyment, ilość towaru, jednostkę miary, jego wartość netto, stawkę VAT, cenę brutto. </w:t>
      </w:r>
    </w:p>
    <w:p w:rsidR="008F4FD5" w:rsidRPr="00AE5D4B" w:rsidRDefault="008F4FD5" w:rsidP="00E9522D">
      <w:pPr>
        <w:numPr>
          <w:ilvl w:val="0"/>
          <w:numId w:val="41"/>
        </w:numPr>
        <w:tabs>
          <w:tab w:val="clear" w:pos="720"/>
          <w:tab w:val="num" w:pos="360"/>
        </w:tabs>
        <w:ind w:left="360"/>
        <w:jc w:val="both"/>
      </w:pPr>
      <w:r w:rsidRPr="00AE5D4B">
        <w:t>Obrót opakowania będzie następować na drodze wymiany z Zamawiającym, bez prawa wystawienia rachunków obciążających Zamawiającego.</w:t>
      </w:r>
    </w:p>
    <w:p w:rsidR="008F4FD5" w:rsidRPr="00AE5D4B" w:rsidRDefault="008F4FD5" w:rsidP="00E9522D">
      <w:pPr>
        <w:numPr>
          <w:ilvl w:val="0"/>
          <w:numId w:val="41"/>
        </w:numPr>
        <w:tabs>
          <w:tab w:val="clear" w:pos="720"/>
          <w:tab w:val="num" w:pos="360"/>
        </w:tabs>
        <w:ind w:left="360"/>
        <w:jc w:val="both"/>
      </w:pPr>
      <w:r w:rsidRPr="00AE5D4B">
        <w:t>Wykonawca zobowiązany jest do dostaw towaru w opakowaniach gwarantujących bezpieczny transport i magazynowanie. Cena opakowania wliczona zostanie w cenę towaru.</w:t>
      </w:r>
    </w:p>
    <w:p w:rsidR="008F4FD5" w:rsidRPr="00C1628C" w:rsidRDefault="008F4FD5" w:rsidP="00E9522D">
      <w:pPr>
        <w:numPr>
          <w:ilvl w:val="0"/>
          <w:numId w:val="41"/>
        </w:numPr>
        <w:tabs>
          <w:tab w:val="clear" w:pos="720"/>
          <w:tab w:val="num" w:pos="360"/>
        </w:tabs>
        <w:ind w:left="360"/>
        <w:jc w:val="both"/>
      </w:pPr>
      <w:r w:rsidRPr="00463282">
        <w:t xml:space="preserve">Osobą upoważnioną z ramienia Wykonawcy do kontaktu z Zamawiającym jest: </w:t>
      </w:r>
      <w:r w:rsidRPr="00463282">
        <w:br w:type="textWrapping" w:clear="all"/>
        <w:t>……………………………….</w:t>
      </w:r>
    </w:p>
    <w:p w:rsidR="00F14EDA" w:rsidRDefault="00F14EDA" w:rsidP="008F4FD5">
      <w:pPr>
        <w:jc w:val="center"/>
        <w:rPr>
          <w:b/>
        </w:rPr>
      </w:pPr>
    </w:p>
    <w:p w:rsidR="008F4FD5" w:rsidRDefault="008F4FD5" w:rsidP="008F4FD5">
      <w:pPr>
        <w:jc w:val="center"/>
        <w:rPr>
          <w:b/>
        </w:rPr>
      </w:pPr>
      <w:r w:rsidRPr="00C84B70">
        <w:rPr>
          <w:b/>
        </w:rPr>
        <w:lastRenderedPageBreak/>
        <w:t>§ 3</w:t>
      </w:r>
    </w:p>
    <w:p w:rsidR="008F4FD5" w:rsidRPr="00C84B70" w:rsidRDefault="008F4FD5" w:rsidP="008F4FD5">
      <w:pPr>
        <w:jc w:val="center"/>
        <w:rPr>
          <w:b/>
        </w:rPr>
      </w:pPr>
    </w:p>
    <w:p w:rsidR="008F4FD5" w:rsidRPr="00C84B70" w:rsidRDefault="008F4FD5" w:rsidP="00E9522D">
      <w:pPr>
        <w:numPr>
          <w:ilvl w:val="0"/>
          <w:numId w:val="46"/>
        </w:numPr>
        <w:ind w:left="426" w:hanging="426"/>
        <w:jc w:val="both"/>
      </w:pPr>
      <w:r w:rsidRPr="00C84B70">
        <w:t>W przypadku, gdy Wykonawca nie dostarczy zamówionego t</w:t>
      </w:r>
      <w:r>
        <w:t>owaru w terminie określonym w §</w:t>
      </w:r>
      <w:r w:rsidRPr="00C84B70">
        <w:t>2 ust. 1</w:t>
      </w:r>
      <w:r>
        <w:t xml:space="preserve"> i</w:t>
      </w:r>
      <w:r w:rsidR="00296498">
        <w:t xml:space="preserve"> ust.5</w:t>
      </w:r>
      <w:r>
        <w:t>,</w:t>
      </w:r>
      <w:r w:rsidRPr="0086407C">
        <w:t xml:space="preserve"> </w:t>
      </w:r>
      <w:r>
        <w:t>§6 ust. 2</w:t>
      </w:r>
      <w:r w:rsidRPr="00C84B70">
        <w:t xml:space="preserve"> </w:t>
      </w:r>
      <w:r w:rsidRPr="00335883">
        <w:t>niniejszej umowy</w:t>
      </w:r>
      <w:r>
        <w:t>,</w:t>
      </w:r>
      <w:r w:rsidRPr="00C84B70">
        <w:t xml:space="preserve"> Zamawiający zastrzega sobie prawo zakupu tego towaru u innego Dostawcy.</w:t>
      </w:r>
    </w:p>
    <w:p w:rsidR="008F4FD5" w:rsidRPr="00C84B70" w:rsidRDefault="008F4FD5" w:rsidP="00E9522D">
      <w:pPr>
        <w:numPr>
          <w:ilvl w:val="0"/>
          <w:numId w:val="46"/>
        </w:numPr>
        <w:ind w:left="426" w:hanging="426"/>
        <w:jc w:val="both"/>
      </w:pPr>
      <w:r w:rsidRPr="00C84B70">
        <w:t xml:space="preserve">W </w:t>
      </w:r>
      <w:proofErr w:type="gramStart"/>
      <w:r w:rsidRPr="00C84B70">
        <w:t>przypadku gdy</w:t>
      </w:r>
      <w:proofErr w:type="gramEnd"/>
      <w:r w:rsidRPr="00C84B70">
        <w:t xml:space="preserve"> cena zakupionego towaru będzie wyższ</w:t>
      </w:r>
      <w:r>
        <w:t>a niż wynikająca z cennika wg §</w:t>
      </w:r>
      <w:r w:rsidRPr="00C84B70">
        <w:t>5 ust. 3, Wykonawca na żądanie Zamawiającego, zwróci mu wynikającą z różnicy cen kwotę, w terminie 14 dni od daty wezwania.</w:t>
      </w:r>
    </w:p>
    <w:p w:rsidR="008F4FD5" w:rsidRDefault="008F4FD5" w:rsidP="00E9522D">
      <w:pPr>
        <w:numPr>
          <w:ilvl w:val="0"/>
          <w:numId w:val="46"/>
        </w:numPr>
        <w:ind w:left="426" w:hanging="426"/>
        <w:jc w:val="both"/>
      </w:pPr>
      <w:r w:rsidRPr="00C84B70">
        <w:t>Zamawiający zobowiązany jest udokumentować Wykonawcy koszt poniesiony na zakup towaru dokonanego w trybie określonym w ust. 1</w:t>
      </w:r>
    </w:p>
    <w:p w:rsidR="008F4FD5" w:rsidRPr="00414AB0" w:rsidRDefault="008F4FD5" w:rsidP="00E9522D">
      <w:pPr>
        <w:numPr>
          <w:ilvl w:val="0"/>
          <w:numId w:val="46"/>
        </w:numPr>
        <w:ind w:left="426" w:hanging="426"/>
        <w:jc w:val="both"/>
      </w:pPr>
      <w:r>
        <w:t>Cena za towar kupiony w trybie wykonawstwa zastępczego zostanie odjęta od ceny brutto umowy.</w:t>
      </w:r>
    </w:p>
    <w:p w:rsidR="008F4FD5" w:rsidRDefault="008F4FD5" w:rsidP="008F4FD5">
      <w:pPr>
        <w:jc w:val="center"/>
        <w:rPr>
          <w:b/>
        </w:rPr>
      </w:pPr>
      <w:r w:rsidRPr="009A3841">
        <w:rPr>
          <w:b/>
        </w:rPr>
        <w:t>§4</w:t>
      </w:r>
    </w:p>
    <w:p w:rsidR="008F4FD5" w:rsidRPr="009A3841" w:rsidRDefault="008F4FD5" w:rsidP="008F4FD5">
      <w:pPr>
        <w:jc w:val="center"/>
        <w:rPr>
          <w:b/>
        </w:rPr>
      </w:pPr>
    </w:p>
    <w:p w:rsidR="008F4FD5" w:rsidRPr="009A3841" w:rsidRDefault="008F4FD5" w:rsidP="00E9522D">
      <w:pPr>
        <w:numPr>
          <w:ilvl w:val="0"/>
          <w:numId w:val="25"/>
        </w:numPr>
        <w:ind w:left="426" w:hanging="426"/>
        <w:jc w:val="both"/>
      </w:pPr>
      <w:r w:rsidRPr="009A3841">
        <w:t>Jeżeli Wykonawca nie uzna reklamacji lub niezwłocznie na nią nie zareaguje, Zamawiający zastrzega sobie prawo możliwości zlecenia Stacji Sanitarno – Epidemiologicznej właściwej miejscowo dla Zamawiającego, pobranie prób towaru do zbadania. Przy pobieraniu prób może być obecny upoważniony przedstawiciel Zamawiającego oraz przedstawiciel Wykonawcy.</w:t>
      </w:r>
    </w:p>
    <w:p w:rsidR="008F4FD5" w:rsidRPr="009A3841" w:rsidRDefault="008F4FD5" w:rsidP="00E9522D">
      <w:pPr>
        <w:numPr>
          <w:ilvl w:val="0"/>
          <w:numId w:val="25"/>
        </w:numPr>
        <w:ind w:left="426" w:hanging="426"/>
        <w:jc w:val="both"/>
      </w:pPr>
      <w:r w:rsidRPr="009A3841">
        <w:t>W przypadku, gdy Stacja Sanitarno – Epidemiologiczna właściwa miejscowo dla Zamawiającego określonych badań nie wykonuje, Zamawiający zleci ich wykonanie innemu specjalistycznemu laboratorium.</w:t>
      </w:r>
    </w:p>
    <w:p w:rsidR="008F4FD5" w:rsidRPr="009A3841" w:rsidRDefault="008F4FD5" w:rsidP="00E9522D">
      <w:pPr>
        <w:numPr>
          <w:ilvl w:val="0"/>
          <w:numId w:val="25"/>
        </w:numPr>
        <w:ind w:left="426" w:hanging="426"/>
        <w:jc w:val="both"/>
      </w:pPr>
      <w:r w:rsidRPr="009A3841">
        <w:t xml:space="preserve">Orzeczenie wydane przez wymienioną stację lub inne laboratorium będzie podstawą do </w:t>
      </w:r>
      <w:proofErr w:type="gramStart"/>
      <w:r w:rsidRPr="009A3841">
        <w:t>określenia jakości</w:t>
      </w:r>
      <w:proofErr w:type="gramEnd"/>
      <w:r w:rsidRPr="009A3841">
        <w:t xml:space="preserve"> towaru.</w:t>
      </w:r>
    </w:p>
    <w:p w:rsidR="008F4FD5" w:rsidRPr="009A3841" w:rsidRDefault="008F4FD5" w:rsidP="00E9522D">
      <w:pPr>
        <w:numPr>
          <w:ilvl w:val="0"/>
          <w:numId w:val="25"/>
        </w:numPr>
        <w:ind w:left="426" w:hanging="426"/>
        <w:jc w:val="both"/>
      </w:pPr>
      <w:r w:rsidRPr="009A3841">
        <w:t xml:space="preserve">Koszty badań laboratoryjnych ponosi strona, której </w:t>
      </w:r>
      <w:proofErr w:type="gramStart"/>
      <w:r w:rsidRPr="009A3841">
        <w:t>ocena jakości</w:t>
      </w:r>
      <w:proofErr w:type="gramEnd"/>
      <w:r w:rsidRPr="009A3841">
        <w:t xml:space="preserve"> okazała się błędna.</w:t>
      </w:r>
    </w:p>
    <w:p w:rsidR="008F4FD5" w:rsidRDefault="008F4FD5" w:rsidP="008F4FD5">
      <w:pPr>
        <w:jc w:val="center"/>
      </w:pPr>
    </w:p>
    <w:p w:rsidR="008F4FD5" w:rsidRDefault="008F4FD5" w:rsidP="008F4FD5">
      <w:pPr>
        <w:jc w:val="center"/>
        <w:rPr>
          <w:b/>
        </w:rPr>
      </w:pPr>
      <w:r w:rsidRPr="009A3841">
        <w:rPr>
          <w:b/>
        </w:rPr>
        <w:t>§5</w:t>
      </w:r>
    </w:p>
    <w:p w:rsidR="008F4FD5" w:rsidRPr="009A3841" w:rsidRDefault="008F4FD5" w:rsidP="008F4FD5">
      <w:pPr>
        <w:jc w:val="center"/>
      </w:pPr>
    </w:p>
    <w:p w:rsidR="008F4FD5" w:rsidRPr="009A3841" w:rsidRDefault="008F4FD5" w:rsidP="00296498">
      <w:pPr>
        <w:numPr>
          <w:ilvl w:val="0"/>
          <w:numId w:val="45"/>
        </w:numPr>
        <w:jc w:val="both"/>
      </w:pPr>
      <w:r w:rsidRPr="009A3841">
        <w:t>Zamawiający za dostarczony i odebrany towar zapłaci Wykonawcy cenę obliczoną zgodnie z cennikiem podanym w ust. 3 do niniejszej umowy stanowiącym jej integralną część.</w:t>
      </w:r>
    </w:p>
    <w:p w:rsidR="008F4FD5" w:rsidRPr="009A3841" w:rsidRDefault="008F4FD5" w:rsidP="00E9522D">
      <w:pPr>
        <w:numPr>
          <w:ilvl w:val="0"/>
          <w:numId w:val="45"/>
        </w:numPr>
        <w:jc w:val="both"/>
      </w:pPr>
      <w:r w:rsidRPr="009A3841">
        <w:t xml:space="preserve">Zapłata za dostarczony towar nastąpi na podstawie wystawionej faktury po przekazaniu towaru przelewem na konto </w:t>
      </w:r>
      <w:r w:rsidRPr="00F405AE">
        <w:t>………………………………………………</w:t>
      </w:r>
      <w:r w:rsidRPr="009A3841">
        <w:t xml:space="preserve"> w terminie </w:t>
      </w:r>
      <w:r w:rsidRPr="009A3841">
        <w:rPr>
          <w:b/>
        </w:rPr>
        <w:t>…..…</w:t>
      </w:r>
      <w:r>
        <w:rPr>
          <w:b/>
        </w:rPr>
        <w:t xml:space="preserve"> (</w:t>
      </w:r>
      <w:proofErr w:type="gramStart"/>
      <w:r>
        <w:rPr>
          <w:b/>
        </w:rPr>
        <w:t>min</w:t>
      </w:r>
      <w:proofErr w:type="gramEnd"/>
      <w:r>
        <w:rPr>
          <w:b/>
        </w:rPr>
        <w:t>. 30 dni</w:t>
      </w:r>
      <w:r w:rsidRPr="009A3841">
        <w:rPr>
          <w:b/>
        </w:rPr>
        <w:t>)</w:t>
      </w:r>
      <w:r w:rsidRPr="009A3841">
        <w:t xml:space="preserve"> od daty przyjęcia f</w:t>
      </w:r>
      <w:r>
        <w:t>aktury przez Zamawiającego wg §2 ust</w:t>
      </w:r>
      <w:r w:rsidR="00DF05B7">
        <w:t xml:space="preserve"> 4 i</w:t>
      </w:r>
      <w:r>
        <w:t>5</w:t>
      </w:r>
      <w:r w:rsidRPr="009A3841">
        <w:t>.</w:t>
      </w:r>
    </w:p>
    <w:p w:rsidR="008F4FD5" w:rsidRDefault="008F4FD5" w:rsidP="00E9522D">
      <w:pPr>
        <w:numPr>
          <w:ilvl w:val="0"/>
          <w:numId w:val="45"/>
        </w:numPr>
        <w:jc w:val="both"/>
      </w:pPr>
      <w:r w:rsidRPr="009A3841">
        <w:rPr>
          <w:b/>
        </w:rPr>
        <w:t xml:space="preserve"> Wartość netto umowy </w:t>
      </w:r>
      <w:r w:rsidRPr="009A3841">
        <w:t xml:space="preserve">wynosi: </w:t>
      </w:r>
      <w:r w:rsidRPr="00CF3BF6">
        <w:rPr>
          <w:b/>
        </w:rPr>
        <w:t xml:space="preserve">……………. </w:t>
      </w:r>
      <w:proofErr w:type="gramStart"/>
      <w:r w:rsidRPr="00CF3BF6">
        <w:rPr>
          <w:b/>
        </w:rPr>
        <w:t>zł</w:t>
      </w:r>
      <w:proofErr w:type="gramEnd"/>
      <w:r w:rsidRPr="009A3841">
        <w:t xml:space="preserve"> (słownie złotych: ………</w:t>
      </w:r>
      <w:r>
        <w:t>…….</w:t>
      </w:r>
      <w:r w:rsidRPr="009A3841">
        <w:t>…</w:t>
      </w:r>
      <w:r>
        <w:t xml:space="preserve"> </w:t>
      </w:r>
      <w:r w:rsidRPr="009A3841">
        <w:t xml:space="preserve">………………………………………../100), </w:t>
      </w:r>
      <w:r w:rsidRPr="009A3841">
        <w:rPr>
          <w:b/>
        </w:rPr>
        <w:t>cena brutto</w:t>
      </w:r>
      <w:r w:rsidRPr="009A3841">
        <w:t xml:space="preserve"> (wartość netto powiększona o podatek VAT naliczony zgodnie </w:t>
      </w:r>
      <w:proofErr w:type="gramStart"/>
      <w:r w:rsidRPr="009A3841">
        <w:t>z  obowiązującymi</w:t>
      </w:r>
      <w:proofErr w:type="gramEnd"/>
      <w:r w:rsidRPr="009A3841">
        <w:t xml:space="preserve"> przepisami) wynosi : </w:t>
      </w:r>
      <w:r w:rsidRPr="009A3841">
        <w:rPr>
          <w:b/>
        </w:rPr>
        <w:t>……………… zł</w:t>
      </w:r>
      <w:r w:rsidRPr="009A3841">
        <w:t xml:space="preserve"> (słownie złotych: …………………………………………………/100 ) </w:t>
      </w:r>
    </w:p>
    <w:p w:rsidR="00A71F75" w:rsidRDefault="008F4FD5" w:rsidP="008F4FD5">
      <w:pPr>
        <w:jc w:val="center"/>
        <w:rPr>
          <w:b/>
          <w:snapToGrid w:val="0"/>
          <w:color w:val="000000"/>
        </w:rPr>
      </w:pPr>
      <w:r w:rsidRPr="009A3841">
        <w:rPr>
          <w:b/>
          <w:snapToGrid w:val="0"/>
          <w:color w:val="000000"/>
        </w:rPr>
        <w:t xml:space="preserve">Zestawienie asortymentowo - cenowe przedmiotu zamówienia </w:t>
      </w:r>
    </w:p>
    <w:p w:rsidR="008F4FD5" w:rsidRDefault="008F4FD5" w:rsidP="008F4FD5">
      <w:pPr>
        <w:jc w:val="center"/>
        <w:rPr>
          <w:b/>
          <w:snapToGrid w:val="0"/>
          <w:color w:val="000000"/>
        </w:rPr>
      </w:pPr>
      <w:r w:rsidRPr="009A3841">
        <w:rPr>
          <w:b/>
          <w:snapToGrid w:val="0"/>
          <w:color w:val="000000"/>
        </w:rPr>
        <w:t xml:space="preserve">( Załącznik nr 2 do </w:t>
      </w:r>
      <w:proofErr w:type="gramStart"/>
      <w:r w:rsidRPr="009A3841">
        <w:rPr>
          <w:b/>
          <w:snapToGrid w:val="0"/>
          <w:color w:val="000000"/>
        </w:rPr>
        <w:t>SIWZ )</w:t>
      </w:r>
      <w:proofErr w:type="gramEnd"/>
    </w:p>
    <w:p w:rsidR="00A71F75" w:rsidRPr="00C1628C" w:rsidRDefault="00A71F75" w:rsidP="008F4FD5">
      <w:pPr>
        <w:jc w:val="center"/>
        <w:rPr>
          <w:b/>
          <w:snapToGrid w:val="0"/>
          <w:color w:val="000000"/>
        </w:rPr>
      </w:pPr>
    </w:p>
    <w:p w:rsidR="008F4FD5" w:rsidRPr="009A3841" w:rsidRDefault="008F4FD5" w:rsidP="00E9522D">
      <w:pPr>
        <w:numPr>
          <w:ilvl w:val="0"/>
          <w:numId w:val="45"/>
        </w:numPr>
        <w:jc w:val="both"/>
      </w:pPr>
      <w:r w:rsidRPr="009A3841">
        <w:t xml:space="preserve">Cena, o której mowa w ust. </w:t>
      </w:r>
      <w:r w:rsidR="00F14EDA">
        <w:t>4</w:t>
      </w:r>
      <w:r w:rsidRPr="009A3841">
        <w:t xml:space="preserve"> obejmuje koszt przedmiotu umowy oraz wszelkie koszty związane z wykonaniem zamówienia w tym w szczególności koszty przewozu </w:t>
      </w:r>
      <w:r w:rsidRPr="009A3841">
        <w:br w:type="textWrapping" w:clear="all"/>
      </w:r>
      <w:r w:rsidR="00DF05B7">
        <w:t xml:space="preserve">oraz </w:t>
      </w:r>
      <w:r w:rsidRPr="009A3841">
        <w:t>koszt gwarancji.</w:t>
      </w:r>
    </w:p>
    <w:p w:rsidR="008F4FD5" w:rsidRPr="009A3841" w:rsidRDefault="008F4FD5" w:rsidP="00E9522D">
      <w:pPr>
        <w:numPr>
          <w:ilvl w:val="0"/>
          <w:numId w:val="45"/>
        </w:numPr>
        <w:jc w:val="both"/>
      </w:pPr>
      <w:r w:rsidRPr="009A3841">
        <w:t xml:space="preserve">Urzędowa stawka podatku VAT obowiązuje z mocy prawa. </w:t>
      </w:r>
    </w:p>
    <w:p w:rsidR="008F4FD5" w:rsidRPr="009A3841" w:rsidRDefault="008F4FD5" w:rsidP="00E9522D">
      <w:pPr>
        <w:numPr>
          <w:ilvl w:val="0"/>
          <w:numId w:val="45"/>
        </w:numPr>
        <w:jc w:val="both"/>
      </w:pPr>
      <w:r w:rsidRPr="009A3841">
        <w:t>Wykonawca gwarantuje, że wartości netto nie wzrosną przez okres trwania umowy.</w:t>
      </w:r>
    </w:p>
    <w:p w:rsidR="00DF05B7" w:rsidRDefault="00DF05B7" w:rsidP="00E9522D">
      <w:pPr>
        <w:numPr>
          <w:ilvl w:val="0"/>
          <w:numId w:val="45"/>
        </w:numPr>
        <w:jc w:val="both"/>
      </w:pPr>
      <w:r>
        <w:t xml:space="preserve">Od należności nieuiszczonych w terminie ustalonym przez strony, Wykonawca może naliczać odsetki za zwłokę w wysokości określanej na </w:t>
      </w:r>
      <w:r w:rsidRPr="00F952A5">
        <w:t>podstawie art. 56 § 1 ustawy z dnia 29 sierpnia 1997r. – Ordynacja poda</w:t>
      </w:r>
      <w:r>
        <w:t>tkowa</w:t>
      </w:r>
      <w:r w:rsidRPr="00F952A5">
        <w:t xml:space="preserve"> </w:t>
      </w:r>
      <w:r w:rsidRPr="00C66F96">
        <w:t xml:space="preserve">( </w:t>
      </w:r>
      <w:r>
        <w:t xml:space="preserve">t.j. Dz.U. </w:t>
      </w:r>
      <w:proofErr w:type="gramStart"/>
      <w:r>
        <w:t>z</w:t>
      </w:r>
      <w:proofErr w:type="gramEnd"/>
      <w:r>
        <w:t xml:space="preserve"> 2012 r. poz. 749 ze zmianami)</w:t>
      </w:r>
    </w:p>
    <w:p w:rsidR="008F4FD5" w:rsidRPr="009A3841" w:rsidRDefault="008F4FD5" w:rsidP="00E9522D">
      <w:pPr>
        <w:numPr>
          <w:ilvl w:val="0"/>
          <w:numId w:val="45"/>
        </w:numPr>
        <w:jc w:val="both"/>
      </w:pPr>
      <w:r w:rsidRPr="009A3841">
        <w:lastRenderedPageBreak/>
        <w:t xml:space="preserve">Za datę zapłaty strony uznają dzień obciążenia rachunku bankowego Zamawiającego. </w:t>
      </w:r>
    </w:p>
    <w:p w:rsidR="008F4FD5" w:rsidRDefault="008F4FD5" w:rsidP="008F4FD5">
      <w:pPr>
        <w:jc w:val="center"/>
        <w:rPr>
          <w:b/>
        </w:rPr>
      </w:pPr>
    </w:p>
    <w:p w:rsidR="008F4FD5" w:rsidRPr="009A3841" w:rsidRDefault="008F4FD5" w:rsidP="008F4FD5">
      <w:pPr>
        <w:jc w:val="center"/>
        <w:rPr>
          <w:b/>
        </w:rPr>
      </w:pPr>
      <w:r w:rsidRPr="009A3841">
        <w:rPr>
          <w:b/>
        </w:rPr>
        <w:t>§ 6</w:t>
      </w:r>
    </w:p>
    <w:p w:rsidR="008F4FD5" w:rsidRDefault="008F4FD5" w:rsidP="008F4FD5">
      <w:pPr>
        <w:jc w:val="center"/>
        <w:rPr>
          <w:b/>
        </w:rPr>
      </w:pPr>
      <w:r w:rsidRPr="009A3841">
        <w:rPr>
          <w:b/>
        </w:rPr>
        <w:t>Gwarancja</w:t>
      </w:r>
    </w:p>
    <w:p w:rsidR="008F4FD5" w:rsidRPr="009A3841" w:rsidRDefault="008F4FD5" w:rsidP="008F4FD5">
      <w:pPr>
        <w:jc w:val="center"/>
      </w:pPr>
    </w:p>
    <w:p w:rsidR="008F4FD5" w:rsidRPr="009A3841" w:rsidRDefault="008F4FD5" w:rsidP="00E9522D">
      <w:pPr>
        <w:numPr>
          <w:ilvl w:val="0"/>
          <w:numId w:val="26"/>
        </w:numPr>
        <w:jc w:val="both"/>
      </w:pPr>
      <w:r w:rsidRPr="009A3841">
        <w:t xml:space="preserve">Wykonawca udziela Zamawiającemu </w:t>
      </w:r>
      <w:proofErr w:type="gramStart"/>
      <w:r w:rsidRPr="009A3841">
        <w:t>gwarancji jakości</w:t>
      </w:r>
      <w:proofErr w:type="gramEnd"/>
      <w:r w:rsidRPr="009A3841">
        <w:t xml:space="preserve"> i trwałości dostarczanego towaru na okres waż</w:t>
      </w:r>
      <w:r>
        <w:t>ności do spożycia określony w §5 ust. 3</w:t>
      </w:r>
      <w:r w:rsidRPr="009A3841">
        <w:t xml:space="preserve"> i zapewnia, że dostarczony towar będzie wolny od wad, spełniać będzie wszelkie wymagania określone przez Zamawiającego w specyfikacji, przez właściwe przepisy i instytucje oraz będzie najwyższej jakości.</w:t>
      </w:r>
    </w:p>
    <w:p w:rsidR="008F4FD5" w:rsidRPr="009A3841" w:rsidRDefault="008F4FD5" w:rsidP="00E9522D">
      <w:pPr>
        <w:numPr>
          <w:ilvl w:val="0"/>
          <w:numId w:val="26"/>
        </w:numPr>
        <w:jc w:val="both"/>
      </w:pPr>
      <w:r w:rsidRPr="009A3841">
        <w:t>W przypadku dostawy towaru nie posiadające</w:t>
      </w:r>
      <w:r>
        <w:t>go</w:t>
      </w:r>
      <w:r w:rsidRPr="009A3841">
        <w:t xml:space="preserve"> wskazanego terminu do spożycia lub z te</w:t>
      </w:r>
      <w:r>
        <w:t>rminem ważności nie zgodnym z §</w:t>
      </w:r>
      <w:r w:rsidRPr="009A3841">
        <w:t>5 ust. 3</w:t>
      </w:r>
      <w:r>
        <w:t xml:space="preserve">, z wadami, </w:t>
      </w:r>
      <w:r w:rsidRPr="009A3841">
        <w:t xml:space="preserve">o </w:t>
      </w:r>
      <w:proofErr w:type="gramStart"/>
      <w:r w:rsidRPr="009A3841">
        <w:t>niskiej jakoś</w:t>
      </w:r>
      <w:r>
        <w:t>ci</w:t>
      </w:r>
      <w:proofErr w:type="gramEnd"/>
      <w:r>
        <w:t xml:space="preserve">, w uszkodzonych opakowaniach </w:t>
      </w:r>
      <w:r w:rsidRPr="009A3841">
        <w:t>Zamawiającemu przysługuje prawo odmowy przyjęcia towaru z jednoczesnym żądaniem wymiany na towar wolny od wad</w:t>
      </w:r>
      <w:r w:rsidRPr="00414AB0">
        <w:t xml:space="preserve"> </w:t>
      </w:r>
      <w:r w:rsidRPr="009C2C7D">
        <w:t xml:space="preserve">w terminie </w:t>
      </w:r>
      <w:r>
        <w:t>1</w:t>
      </w:r>
      <w:r w:rsidRPr="009C2C7D">
        <w:t xml:space="preserve"> dni</w:t>
      </w:r>
      <w:r>
        <w:t>a.</w:t>
      </w:r>
    </w:p>
    <w:p w:rsidR="008F4FD5" w:rsidRPr="009A3841" w:rsidRDefault="008F4FD5" w:rsidP="00E9522D">
      <w:pPr>
        <w:numPr>
          <w:ilvl w:val="0"/>
          <w:numId w:val="26"/>
        </w:numPr>
        <w:jc w:val="both"/>
      </w:pPr>
      <w:r w:rsidRPr="009A3841">
        <w:t>Niniejsza umowa stanowi dokument gwarancyjny w rozumieniu przepisów kodeksu cywilnego.</w:t>
      </w:r>
    </w:p>
    <w:p w:rsidR="008F4FD5" w:rsidRPr="009A3841" w:rsidRDefault="008F4FD5" w:rsidP="00E9522D">
      <w:pPr>
        <w:numPr>
          <w:ilvl w:val="0"/>
          <w:numId w:val="26"/>
        </w:numPr>
        <w:jc w:val="both"/>
      </w:pPr>
      <w:r w:rsidRPr="009A3841">
        <w:t xml:space="preserve">W sprawach nieuregulowanych umową, do gwarancji stosuje się przepisy art. 577 </w:t>
      </w:r>
      <w:r w:rsidRPr="009A3841">
        <w:br w:type="textWrapping" w:clear="all"/>
        <w:t xml:space="preserve">i następnych Kodeksu Cywilnego </w:t>
      </w:r>
    </w:p>
    <w:p w:rsidR="008F4FD5" w:rsidRPr="009A3841" w:rsidRDefault="008F4FD5" w:rsidP="00E9522D">
      <w:pPr>
        <w:numPr>
          <w:ilvl w:val="0"/>
          <w:numId w:val="26"/>
        </w:numPr>
        <w:jc w:val="both"/>
      </w:pPr>
      <w:r w:rsidRPr="009A3841">
        <w:t xml:space="preserve">Do odpowiedzialności Wykonawcy z tytułu rękojmi w terminie ważności stosuje się przepisy Kodeksu Cywilnego. </w:t>
      </w:r>
    </w:p>
    <w:p w:rsidR="008F4FD5" w:rsidRPr="009A3841" w:rsidRDefault="008F4FD5" w:rsidP="008F4FD5">
      <w:pPr>
        <w:jc w:val="center"/>
        <w:rPr>
          <w:b/>
        </w:rPr>
      </w:pPr>
      <w:r w:rsidRPr="009A3841">
        <w:rPr>
          <w:b/>
        </w:rPr>
        <w:t>§ 7</w:t>
      </w:r>
    </w:p>
    <w:p w:rsidR="008F4FD5" w:rsidRDefault="008F4FD5" w:rsidP="008F4FD5">
      <w:pPr>
        <w:jc w:val="center"/>
        <w:rPr>
          <w:b/>
        </w:rPr>
      </w:pPr>
      <w:r w:rsidRPr="009A3841">
        <w:rPr>
          <w:b/>
        </w:rPr>
        <w:t>Terminy</w:t>
      </w:r>
    </w:p>
    <w:p w:rsidR="008F4FD5" w:rsidRPr="00414AB0" w:rsidRDefault="008F4FD5" w:rsidP="008F4FD5">
      <w:pPr>
        <w:jc w:val="center"/>
        <w:rPr>
          <w:b/>
        </w:rPr>
      </w:pPr>
    </w:p>
    <w:p w:rsidR="00DF05B7" w:rsidRPr="00DF05B7" w:rsidRDefault="00DF05B7" w:rsidP="00E9522D">
      <w:pPr>
        <w:numPr>
          <w:ilvl w:val="0"/>
          <w:numId w:val="40"/>
        </w:numPr>
        <w:jc w:val="both"/>
        <w:rPr>
          <w:b/>
        </w:rPr>
      </w:pPr>
      <w:r>
        <w:rPr>
          <w:szCs w:val="20"/>
        </w:rPr>
        <w:t xml:space="preserve">Niniejsza umowa obowiązuje w okresie </w:t>
      </w:r>
      <w:r w:rsidRPr="00DF05B7">
        <w:rPr>
          <w:b/>
          <w:szCs w:val="20"/>
        </w:rPr>
        <w:t>12 miesięcy od daty jej zawarcia.</w:t>
      </w:r>
    </w:p>
    <w:p w:rsidR="00DF05B7" w:rsidRPr="00DF05B7" w:rsidRDefault="008F4FD5" w:rsidP="00E9522D">
      <w:pPr>
        <w:numPr>
          <w:ilvl w:val="0"/>
          <w:numId w:val="40"/>
        </w:numPr>
        <w:jc w:val="both"/>
        <w:rPr>
          <w:b/>
        </w:rPr>
      </w:pPr>
      <w:r w:rsidRPr="001917FB">
        <w:t xml:space="preserve">Zamawiający może rozwiązać umowę ze skutkiem natychmiastowym, </w:t>
      </w:r>
      <w:proofErr w:type="gramStart"/>
      <w:r w:rsidRPr="001917FB">
        <w:t xml:space="preserve">jeżeli </w:t>
      </w:r>
      <w:r w:rsidR="00DF05B7">
        <w:t>:</w:t>
      </w:r>
      <w:proofErr w:type="gramEnd"/>
    </w:p>
    <w:p w:rsidR="00DF05B7" w:rsidRPr="00DF05B7" w:rsidRDefault="008F4FD5" w:rsidP="00E9522D">
      <w:pPr>
        <w:numPr>
          <w:ilvl w:val="0"/>
          <w:numId w:val="50"/>
        </w:numPr>
        <w:ind w:left="709" w:hanging="425"/>
        <w:jc w:val="both"/>
      </w:pPr>
      <w:r w:rsidRPr="00DF05B7">
        <w:t xml:space="preserve">Wykonawca nie dotrzymuje terminów realizacji przedmiotu </w:t>
      </w:r>
      <w:r w:rsidRPr="00DF05B7">
        <w:rPr>
          <w:color w:val="000000"/>
        </w:rPr>
        <w:t>umowy wynikające z §2 ust. 1 przez dwa kolejne terminy dostawy,</w:t>
      </w:r>
    </w:p>
    <w:p w:rsidR="00DF05B7" w:rsidRPr="00DF05B7" w:rsidRDefault="00DF05B7" w:rsidP="00E9522D">
      <w:pPr>
        <w:numPr>
          <w:ilvl w:val="0"/>
          <w:numId w:val="50"/>
        </w:numPr>
        <w:ind w:left="709" w:hanging="425"/>
        <w:jc w:val="both"/>
      </w:pPr>
      <w:r w:rsidRPr="00DF05B7">
        <w:rPr>
          <w:color w:val="000000"/>
        </w:rPr>
        <w:t xml:space="preserve">Wykonawca </w:t>
      </w:r>
      <w:r w:rsidR="008F4FD5" w:rsidRPr="00DF05B7">
        <w:rPr>
          <w:color w:val="000000"/>
        </w:rPr>
        <w:t xml:space="preserve">przekroczy termin, o których mowa w §2 ust. 6 i §6 </w:t>
      </w:r>
      <w:proofErr w:type="gramStart"/>
      <w:r w:rsidR="008F4FD5" w:rsidRPr="00DF05B7">
        <w:rPr>
          <w:color w:val="000000"/>
        </w:rPr>
        <w:t>ust. 2  o</w:t>
      </w:r>
      <w:proofErr w:type="gramEnd"/>
      <w:r w:rsidR="008F4FD5" w:rsidRPr="00DF05B7">
        <w:rPr>
          <w:color w:val="000000"/>
        </w:rPr>
        <w:t xml:space="preserve"> 7 dni </w:t>
      </w:r>
    </w:p>
    <w:p w:rsidR="008F4FD5" w:rsidRPr="00DF05B7" w:rsidRDefault="00DF05B7" w:rsidP="00E9522D">
      <w:pPr>
        <w:numPr>
          <w:ilvl w:val="0"/>
          <w:numId w:val="50"/>
        </w:numPr>
        <w:ind w:left="709" w:hanging="425"/>
        <w:jc w:val="both"/>
      </w:pPr>
      <w:r w:rsidRPr="00DF05B7">
        <w:t>Wykonawca</w:t>
      </w:r>
      <w:r>
        <w:t xml:space="preserve"> </w:t>
      </w:r>
      <w:r w:rsidR="008F4FD5" w:rsidRPr="00DF05B7">
        <w:rPr>
          <w:color w:val="000000"/>
        </w:rPr>
        <w:t>wykonuje przedmiot umowy w sposób niezgodny z</w:t>
      </w:r>
      <w:r w:rsidR="008F4FD5" w:rsidRPr="00DF05B7">
        <w:t xml:space="preserve"> umową lub normami i warunkami prawem określonymi.</w:t>
      </w:r>
    </w:p>
    <w:p w:rsidR="00DF05B7" w:rsidRDefault="00DF05B7" w:rsidP="008F4FD5">
      <w:pPr>
        <w:jc w:val="center"/>
        <w:rPr>
          <w:b/>
        </w:rPr>
      </w:pPr>
    </w:p>
    <w:p w:rsidR="008F4FD5" w:rsidRPr="009A3841" w:rsidRDefault="008F4FD5" w:rsidP="008F4FD5">
      <w:pPr>
        <w:jc w:val="center"/>
        <w:rPr>
          <w:b/>
        </w:rPr>
      </w:pPr>
      <w:r w:rsidRPr="009A3841">
        <w:rPr>
          <w:b/>
        </w:rPr>
        <w:t>§ 8</w:t>
      </w:r>
    </w:p>
    <w:p w:rsidR="008F4FD5" w:rsidRDefault="008F4FD5" w:rsidP="008F4FD5">
      <w:pPr>
        <w:jc w:val="center"/>
        <w:rPr>
          <w:b/>
        </w:rPr>
      </w:pPr>
      <w:r w:rsidRPr="009A3841">
        <w:rPr>
          <w:b/>
        </w:rPr>
        <w:t>Kary umowne</w:t>
      </w:r>
    </w:p>
    <w:p w:rsidR="008F4FD5" w:rsidRPr="00414AB0" w:rsidRDefault="008F4FD5" w:rsidP="008F4FD5">
      <w:pPr>
        <w:jc w:val="center"/>
        <w:rPr>
          <w:b/>
        </w:rPr>
      </w:pPr>
    </w:p>
    <w:p w:rsidR="008F4FD5" w:rsidRPr="009A3841" w:rsidRDefault="008F4FD5" w:rsidP="00E9522D">
      <w:pPr>
        <w:numPr>
          <w:ilvl w:val="0"/>
          <w:numId w:val="39"/>
        </w:numPr>
        <w:jc w:val="both"/>
      </w:pPr>
      <w:r w:rsidRPr="009A3841">
        <w:t>W razie nie wykonania lub nienależytego wykonania umowy Wykonawca zobowiązuje się zapłacić Zamawiającemu karę:</w:t>
      </w:r>
    </w:p>
    <w:p w:rsidR="008F4FD5" w:rsidRPr="009A3841" w:rsidRDefault="008F4FD5" w:rsidP="00E9522D">
      <w:pPr>
        <w:numPr>
          <w:ilvl w:val="0"/>
          <w:numId w:val="51"/>
        </w:numPr>
        <w:ind w:left="709" w:hanging="425"/>
        <w:jc w:val="both"/>
      </w:pPr>
      <w:r>
        <w:t>w</w:t>
      </w:r>
      <w:r w:rsidR="001126CF">
        <w:t xml:space="preserve"> wysokości</w:t>
      </w:r>
      <w:proofErr w:type="gramStart"/>
      <w:r w:rsidR="001126CF">
        <w:t xml:space="preserve"> 0,15</w:t>
      </w:r>
      <w:r>
        <w:t>% ceny</w:t>
      </w:r>
      <w:proofErr w:type="gramEnd"/>
      <w:r>
        <w:t xml:space="preserve"> brutto umowy</w:t>
      </w:r>
      <w:r w:rsidRPr="009A3841">
        <w:t xml:space="preserve"> w przypadku opóźnienia w wykonaniu dostawy za każdy dzień opóźnienia licząc od daty </w:t>
      </w:r>
      <w:r>
        <w:t>upływu terminu wymienionego w §</w:t>
      </w:r>
      <w:r w:rsidRPr="009A3841">
        <w:t>2 ust.</w:t>
      </w:r>
      <w:r>
        <w:t xml:space="preserve"> </w:t>
      </w:r>
      <w:r w:rsidRPr="009A3841">
        <w:t>1</w:t>
      </w:r>
      <w:r>
        <w:t>, §</w:t>
      </w:r>
      <w:r w:rsidRPr="009A3841">
        <w:t>2 ust.</w:t>
      </w:r>
      <w:r>
        <w:t xml:space="preserve"> 6,</w:t>
      </w:r>
      <w:r w:rsidRPr="00C1628C">
        <w:t xml:space="preserve"> </w:t>
      </w:r>
      <w:r>
        <w:t>§6</w:t>
      </w:r>
      <w:r w:rsidRPr="009A3841">
        <w:t xml:space="preserve"> u</w:t>
      </w:r>
      <w:r>
        <w:t>st. 2</w:t>
      </w:r>
      <w:r w:rsidRPr="009A3841">
        <w:t xml:space="preserve"> do dnia ostatecznego przyjęcia bez zastrzeżeń przez Zamawiającego zamawianego towaru.</w:t>
      </w:r>
      <w:r w:rsidRPr="00C1628C">
        <w:t xml:space="preserve"> </w:t>
      </w:r>
      <w:r w:rsidRPr="00F950B1">
        <w:t>W przypadku wykonawstwa</w:t>
      </w:r>
      <w:r>
        <w:t xml:space="preserve"> zastępczego, o którym mowa w §3</w:t>
      </w:r>
      <w:r w:rsidRPr="00F950B1">
        <w:t>,</w:t>
      </w:r>
      <w:r w:rsidRPr="00F950B1">
        <w:rPr>
          <w:b/>
        </w:rPr>
        <w:t xml:space="preserve"> </w:t>
      </w:r>
      <w:r w:rsidRPr="00F950B1">
        <w:t>termin ostatecznego przyjęcia będzie oznaczał datę otrzymania towaru od podmiotu, któremu Zamawiający powierzył wykonawstwo zastępcze.</w:t>
      </w:r>
    </w:p>
    <w:p w:rsidR="008F4FD5" w:rsidRPr="009A3841" w:rsidRDefault="008F4FD5" w:rsidP="00E9522D">
      <w:pPr>
        <w:numPr>
          <w:ilvl w:val="0"/>
          <w:numId w:val="51"/>
        </w:numPr>
        <w:ind w:left="709" w:hanging="425"/>
        <w:jc w:val="both"/>
      </w:pPr>
      <w:proofErr w:type="gramStart"/>
      <w:r w:rsidRPr="009A3841">
        <w:t>w</w:t>
      </w:r>
      <w:proofErr w:type="gramEnd"/>
      <w:r w:rsidRPr="009A3841">
        <w:t xml:space="preserve"> wysokości </w:t>
      </w:r>
      <w:r>
        <w:t>5</w:t>
      </w:r>
      <w:r w:rsidRPr="009A3841">
        <w:t>% ceny brutto umowy, od której realizacji odstąpiono w całości lub w części z przyczyn leżących po stronie Wykonawcy</w:t>
      </w:r>
      <w:r>
        <w:t>.</w:t>
      </w:r>
      <w:r w:rsidRPr="009A3841">
        <w:t xml:space="preserve"> </w:t>
      </w:r>
    </w:p>
    <w:p w:rsidR="008F4FD5" w:rsidRPr="009A3841" w:rsidRDefault="008F4FD5" w:rsidP="00E9522D">
      <w:pPr>
        <w:numPr>
          <w:ilvl w:val="0"/>
          <w:numId w:val="51"/>
        </w:numPr>
        <w:ind w:left="709" w:hanging="425"/>
        <w:jc w:val="both"/>
      </w:pPr>
      <w:proofErr w:type="gramStart"/>
      <w:r w:rsidRPr="009A3841">
        <w:t>w</w:t>
      </w:r>
      <w:proofErr w:type="gramEnd"/>
      <w:r w:rsidRPr="009A3841">
        <w:t xml:space="preserve"> wysokości 5% ceny brutto umowy w przypadku opóźnienia w usunięciu wady ujawnionej w okresie gwarancji, za każdy dzień opóźnienia.</w:t>
      </w:r>
    </w:p>
    <w:p w:rsidR="008F4FD5" w:rsidRPr="009A3841" w:rsidRDefault="008F4FD5" w:rsidP="00E9522D">
      <w:pPr>
        <w:numPr>
          <w:ilvl w:val="0"/>
          <w:numId w:val="39"/>
        </w:numPr>
        <w:jc w:val="both"/>
      </w:pPr>
      <w:r w:rsidRPr="009A3841">
        <w:t xml:space="preserve">Zamawiający może dochodzić odszkodowania przewyższającego kary umowne. </w:t>
      </w:r>
    </w:p>
    <w:p w:rsidR="00F14EDA" w:rsidRDefault="00F14EDA" w:rsidP="008F4FD5">
      <w:pPr>
        <w:jc w:val="center"/>
        <w:rPr>
          <w:b/>
        </w:rPr>
      </w:pPr>
    </w:p>
    <w:p w:rsidR="00983D8F" w:rsidRDefault="00983D8F" w:rsidP="008F4FD5">
      <w:pPr>
        <w:jc w:val="center"/>
        <w:rPr>
          <w:b/>
        </w:rPr>
      </w:pPr>
    </w:p>
    <w:p w:rsidR="008F4FD5" w:rsidRDefault="008F4FD5" w:rsidP="008F4FD5">
      <w:pPr>
        <w:jc w:val="center"/>
        <w:rPr>
          <w:b/>
        </w:rPr>
      </w:pPr>
      <w:r w:rsidRPr="009A3841">
        <w:rPr>
          <w:b/>
        </w:rPr>
        <w:lastRenderedPageBreak/>
        <w:t>§ 9</w:t>
      </w:r>
    </w:p>
    <w:p w:rsidR="008F4FD5" w:rsidRPr="00414AB0" w:rsidRDefault="008F4FD5" w:rsidP="008F4FD5">
      <w:pPr>
        <w:jc w:val="center"/>
        <w:rPr>
          <w:b/>
        </w:rPr>
      </w:pPr>
    </w:p>
    <w:p w:rsidR="008F4FD5" w:rsidRPr="009A3841" w:rsidRDefault="008F4FD5" w:rsidP="008F4FD5">
      <w:pPr>
        <w:jc w:val="both"/>
      </w:pPr>
      <w:r w:rsidRPr="004E786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w:t>
      </w:r>
      <w:r>
        <w:t xml:space="preserve"> </w:t>
      </w:r>
      <w:r w:rsidRPr="004E786C">
        <w:t>54</w:t>
      </w:r>
      <w:r w:rsidR="00DF05B7">
        <w:t xml:space="preserve"> ust. 5, 6, </w:t>
      </w:r>
      <w:proofErr w:type="gramStart"/>
      <w:r w:rsidR="00DF05B7">
        <w:t xml:space="preserve">i 7 </w:t>
      </w:r>
      <w:r w:rsidRPr="004E786C">
        <w:t xml:space="preserve"> ustawy</w:t>
      </w:r>
      <w:proofErr w:type="gramEnd"/>
      <w:r w:rsidRPr="004E786C">
        <w:t xml:space="preserve"> o działalności leczniczej z dnia 15 kwietnia 2011 r. (</w:t>
      </w:r>
      <w:r w:rsidR="00DF05B7">
        <w:t xml:space="preserve">t.j. </w:t>
      </w:r>
      <w:r w:rsidRPr="004E786C">
        <w:t>Dz.U.</w:t>
      </w:r>
      <w:r w:rsidR="00DF05B7">
        <w:t xml:space="preserve"> </w:t>
      </w:r>
      <w:proofErr w:type="gramStart"/>
      <w:r w:rsidR="00DF05B7">
        <w:t>z</w:t>
      </w:r>
      <w:proofErr w:type="gramEnd"/>
      <w:r w:rsidR="00DF05B7">
        <w:t xml:space="preserve"> 2013 r. poz. 217</w:t>
      </w:r>
      <w:r>
        <w:t>) ma zastosowanie</w:t>
      </w:r>
      <w:r w:rsidRPr="009A3841">
        <w:t>.</w:t>
      </w:r>
    </w:p>
    <w:p w:rsidR="008F4FD5" w:rsidRPr="009A3841" w:rsidRDefault="008F4FD5" w:rsidP="008F4FD5">
      <w:pPr>
        <w:rPr>
          <w:b/>
        </w:rPr>
      </w:pPr>
    </w:p>
    <w:p w:rsidR="008F4FD5" w:rsidRPr="009A3841" w:rsidRDefault="008F4FD5" w:rsidP="008F4FD5">
      <w:pPr>
        <w:jc w:val="center"/>
        <w:rPr>
          <w:b/>
        </w:rPr>
      </w:pPr>
      <w:r w:rsidRPr="009A3841">
        <w:rPr>
          <w:b/>
        </w:rPr>
        <w:t>§ 10</w:t>
      </w:r>
    </w:p>
    <w:p w:rsidR="008F4FD5" w:rsidRDefault="008F4FD5" w:rsidP="008F4FD5">
      <w:pPr>
        <w:jc w:val="center"/>
      </w:pPr>
      <w:r w:rsidRPr="009A3841">
        <w:rPr>
          <w:b/>
        </w:rPr>
        <w:t>Zmiana umowy</w:t>
      </w:r>
      <w:r w:rsidRPr="009A3841">
        <w:t>.</w:t>
      </w:r>
    </w:p>
    <w:p w:rsidR="008F4FD5" w:rsidRPr="009A3841" w:rsidRDefault="008F4FD5" w:rsidP="00E9522D">
      <w:pPr>
        <w:numPr>
          <w:ilvl w:val="0"/>
          <w:numId w:val="43"/>
        </w:numPr>
        <w:jc w:val="both"/>
      </w:pPr>
      <w:r w:rsidRPr="009A3841">
        <w:t xml:space="preserve">Zmiana umowy może nastąpić za zgodą obu stron. </w:t>
      </w:r>
    </w:p>
    <w:p w:rsidR="008F4FD5" w:rsidRPr="009A3841" w:rsidRDefault="008F4FD5" w:rsidP="00E9522D">
      <w:pPr>
        <w:numPr>
          <w:ilvl w:val="0"/>
          <w:numId w:val="43"/>
        </w:numPr>
        <w:jc w:val="both"/>
      </w:pPr>
      <w:r w:rsidRPr="009A3841">
        <w:t>Wszelkie zmiany umowy wymagają dla swojej ważności formy pisemnej.</w:t>
      </w:r>
    </w:p>
    <w:p w:rsidR="008F4FD5" w:rsidRPr="009A3841" w:rsidRDefault="008F4FD5" w:rsidP="008F4FD5">
      <w:pPr>
        <w:jc w:val="center"/>
        <w:rPr>
          <w:b/>
        </w:rPr>
      </w:pPr>
    </w:p>
    <w:p w:rsidR="008F4FD5" w:rsidRPr="009A3841" w:rsidRDefault="008F4FD5" w:rsidP="008F4FD5">
      <w:pPr>
        <w:jc w:val="center"/>
        <w:rPr>
          <w:b/>
        </w:rPr>
      </w:pPr>
      <w:r w:rsidRPr="009A3841">
        <w:rPr>
          <w:b/>
        </w:rPr>
        <w:t>§ 11</w:t>
      </w:r>
    </w:p>
    <w:p w:rsidR="008F4FD5" w:rsidRDefault="008F4FD5" w:rsidP="008F4FD5">
      <w:pPr>
        <w:jc w:val="center"/>
      </w:pPr>
      <w:r w:rsidRPr="009A3841">
        <w:rPr>
          <w:b/>
        </w:rPr>
        <w:t>Postępowanie polubowne</w:t>
      </w:r>
      <w:r w:rsidRPr="009A3841">
        <w:t>.</w:t>
      </w:r>
    </w:p>
    <w:p w:rsidR="008F4FD5" w:rsidRPr="009A3841" w:rsidRDefault="008F4FD5" w:rsidP="00E9522D">
      <w:pPr>
        <w:numPr>
          <w:ilvl w:val="0"/>
          <w:numId w:val="44"/>
        </w:numPr>
        <w:jc w:val="both"/>
      </w:pPr>
      <w:r w:rsidRPr="009A3841">
        <w:t xml:space="preserve">Wszelkie spory strony zobowiązują się załatwić w pierwszej kolejności polubownie. </w:t>
      </w:r>
    </w:p>
    <w:p w:rsidR="008F4FD5" w:rsidRPr="00C1628C" w:rsidRDefault="008F4FD5" w:rsidP="00E9522D">
      <w:pPr>
        <w:numPr>
          <w:ilvl w:val="0"/>
          <w:numId w:val="44"/>
        </w:numPr>
        <w:jc w:val="both"/>
      </w:pPr>
      <w:r w:rsidRPr="009A3841">
        <w:t>Do rozstrzygania sporów Sądowych strony ustalają właściwość Sądu siedziby Zamawiającego.</w:t>
      </w:r>
    </w:p>
    <w:p w:rsidR="008F4FD5" w:rsidRPr="009A3841" w:rsidRDefault="008F4FD5" w:rsidP="008F4FD5">
      <w:pPr>
        <w:jc w:val="center"/>
        <w:rPr>
          <w:b/>
        </w:rPr>
      </w:pPr>
      <w:r w:rsidRPr="009A3841">
        <w:rPr>
          <w:b/>
        </w:rPr>
        <w:t>§ 12</w:t>
      </w:r>
    </w:p>
    <w:p w:rsidR="008F4FD5" w:rsidRDefault="008F4FD5" w:rsidP="008F4FD5">
      <w:pPr>
        <w:jc w:val="center"/>
        <w:rPr>
          <w:b/>
        </w:rPr>
      </w:pPr>
      <w:r w:rsidRPr="009A3841">
        <w:rPr>
          <w:b/>
        </w:rPr>
        <w:t>Pozostałe postanowienia.</w:t>
      </w:r>
    </w:p>
    <w:p w:rsidR="008F4FD5" w:rsidRPr="009A3841" w:rsidRDefault="008F4FD5" w:rsidP="00E9522D">
      <w:pPr>
        <w:numPr>
          <w:ilvl w:val="0"/>
          <w:numId w:val="38"/>
        </w:numPr>
        <w:jc w:val="both"/>
      </w:pPr>
      <w:r w:rsidRPr="009A3841">
        <w:t xml:space="preserve">Niniejsza umowa podlega wyłącznie prawu polskiemu. Strony zgodnie wyłączają stosowanie Konwencji Narodów Zjednoczonych o umowach międzynarodowej sprzedaży towarów. </w:t>
      </w:r>
      <w:r w:rsidR="00DF05B7">
        <w:t xml:space="preserve">              </w:t>
      </w:r>
      <w:r w:rsidRPr="009A3841">
        <w:t xml:space="preserve">W sprawach nie unormowanych umową oraz do wykładni jej postanowień zastosowanie mają przepisy ustawy z ustawy z dnia 29 stycznia 2004r Prawo zamówień publicznych, </w:t>
      </w:r>
      <w:proofErr w:type="gramStart"/>
      <w:r w:rsidRPr="009A3841">
        <w:t xml:space="preserve">ustawy </w:t>
      </w:r>
      <w:r w:rsidR="00DF05B7">
        <w:t xml:space="preserve">               </w:t>
      </w:r>
      <w:r w:rsidRPr="009A3841">
        <w:t>z</w:t>
      </w:r>
      <w:proofErr w:type="gramEnd"/>
      <w:r w:rsidRPr="009A3841">
        <w:t xml:space="preserve"> dnia 23 kwietnia 1964r Kodeks Cywilny oraz innych obowiązujących aktów prawnych</w:t>
      </w:r>
    </w:p>
    <w:p w:rsidR="008F4FD5" w:rsidRPr="009A3841" w:rsidRDefault="008F4FD5" w:rsidP="00E9522D">
      <w:pPr>
        <w:numPr>
          <w:ilvl w:val="0"/>
          <w:numId w:val="38"/>
        </w:numPr>
        <w:jc w:val="both"/>
      </w:pPr>
      <w:r w:rsidRPr="009A384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8F4FD5" w:rsidRPr="009A3841" w:rsidRDefault="008F4FD5" w:rsidP="008F4FD5">
      <w:pPr>
        <w:spacing w:after="120"/>
        <w:ind w:left="360"/>
        <w:jc w:val="both"/>
      </w:pPr>
    </w:p>
    <w:p w:rsidR="008F4FD5" w:rsidRPr="009A3841" w:rsidRDefault="008F4FD5" w:rsidP="008F4FD5">
      <w:pPr>
        <w:spacing w:after="120"/>
        <w:ind w:left="357"/>
        <w:jc w:val="center"/>
        <w:rPr>
          <w:b/>
        </w:rPr>
      </w:pPr>
      <w:r w:rsidRPr="009A3841">
        <w:rPr>
          <w:b/>
        </w:rPr>
        <w:t>§ 13</w:t>
      </w:r>
    </w:p>
    <w:p w:rsidR="008F4FD5" w:rsidRDefault="008F4FD5" w:rsidP="008F4FD5">
      <w:pPr>
        <w:spacing w:after="120"/>
      </w:pPr>
      <w:r w:rsidRPr="009A3841">
        <w:t>Umowę sporządzono w dwóch jednobrzmiących egzemplarzach, po jednym dla każdej ze Stron.</w:t>
      </w:r>
    </w:p>
    <w:p w:rsidR="00DF05B7" w:rsidRPr="009A3841" w:rsidRDefault="00DF05B7" w:rsidP="008F4FD5">
      <w:pPr>
        <w:spacing w:after="120"/>
      </w:pPr>
    </w:p>
    <w:p w:rsidR="008F4FD5" w:rsidRDefault="008F4FD5" w:rsidP="008F4FD5">
      <w:pPr>
        <w:jc w:val="center"/>
        <w:rPr>
          <w:b/>
        </w:rPr>
      </w:pPr>
      <w:proofErr w:type="gramStart"/>
      <w:r w:rsidRPr="009A3841">
        <w:rPr>
          <w:b/>
        </w:rPr>
        <w:t>Wykonawca:</w:t>
      </w:r>
      <w:r w:rsidRPr="009A3841">
        <w:rPr>
          <w:b/>
        </w:rPr>
        <w:tab/>
      </w:r>
      <w:r w:rsidRPr="009A3841">
        <w:rPr>
          <w:b/>
        </w:rPr>
        <w:tab/>
      </w:r>
      <w:r w:rsidRPr="009A3841">
        <w:rPr>
          <w:b/>
        </w:rPr>
        <w:tab/>
        <w:t xml:space="preserve">       </w:t>
      </w:r>
      <w:r w:rsidRPr="009A3841">
        <w:rPr>
          <w:b/>
        </w:rPr>
        <w:tab/>
      </w:r>
      <w:r w:rsidRPr="009A3841">
        <w:rPr>
          <w:b/>
        </w:rPr>
        <w:tab/>
        <w:t xml:space="preserve">          Zamawiający</w:t>
      </w:r>
      <w:proofErr w:type="gramEnd"/>
      <w:r w:rsidRPr="009A3841">
        <w:rPr>
          <w:b/>
        </w:rPr>
        <w:t>:</w:t>
      </w:r>
    </w:p>
    <w:p w:rsidR="008F4FD5" w:rsidRPr="00414AB0" w:rsidRDefault="008F4FD5" w:rsidP="008F4FD5">
      <w:pPr>
        <w:jc w:val="center"/>
        <w:rPr>
          <w:b/>
        </w:rPr>
      </w:pPr>
    </w:p>
    <w:p w:rsidR="008F4FD5" w:rsidRDefault="008F4FD5" w:rsidP="00A7529C">
      <w:pPr>
        <w:jc w:val="center"/>
        <w:rPr>
          <w:b/>
        </w:rPr>
      </w:pPr>
    </w:p>
    <w:p w:rsidR="00E63792" w:rsidRPr="008F4FD5" w:rsidRDefault="00A7529C" w:rsidP="00D74765">
      <w:pPr>
        <w:pStyle w:val="Tekstpodstawowywcity"/>
        <w:ind w:left="0"/>
        <w:jc w:val="both"/>
        <w:rPr>
          <w:i/>
          <w:color w:val="000000"/>
          <w:sz w:val="20"/>
          <w:szCs w:val="20"/>
        </w:rPr>
      </w:pPr>
      <w:r w:rsidRPr="008F4FD5">
        <w:rPr>
          <w:i/>
          <w:color w:val="000000"/>
          <w:sz w:val="20"/>
          <w:szCs w:val="20"/>
        </w:rPr>
        <w:t xml:space="preserve">W przypadku wyboru mojej oferty w trybie przetargu nieograniczonego nr postępowania </w:t>
      </w:r>
      <w:r w:rsidR="008F4FD5">
        <w:rPr>
          <w:i/>
          <w:sz w:val="20"/>
          <w:szCs w:val="20"/>
        </w:rPr>
        <w:t>11</w:t>
      </w:r>
      <w:r w:rsidRPr="008F4FD5">
        <w:rPr>
          <w:i/>
          <w:sz w:val="20"/>
          <w:szCs w:val="20"/>
        </w:rPr>
        <w:t>/</w:t>
      </w:r>
      <w:r w:rsidR="00590FD9" w:rsidRPr="008F4FD5">
        <w:rPr>
          <w:i/>
          <w:color w:val="000000"/>
          <w:sz w:val="20"/>
          <w:szCs w:val="20"/>
        </w:rPr>
        <w:t>Log./201</w:t>
      </w:r>
      <w:r w:rsidR="008F4FD5">
        <w:rPr>
          <w:i/>
          <w:color w:val="000000"/>
          <w:sz w:val="20"/>
          <w:szCs w:val="20"/>
        </w:rPr>
        <w:t>4</w:t>
      </w:r>
      <w:r w:rsidRPr="008F4FD5">
        <w:rPr>
          <w:i/>
          <w:color w:val="000000"/>
          <w:sz w:val="20"/>
          <w:szCs w:val="20"/>
        </w:rPr>
        <w:t>, zobowiązuję się podpisać z Zamawiającym umowę wg powyższego wzoru.</w:t>
      </w:r>
    </w:p>
    <w:p w:rsidR="00630556" w:rsidRPr="00684393" w:rsidRDefault="00630556" w:rsidP="00630556">
      <w:pPr>
        <w:pStyle w:val="Bartek"/>
        <w:spacing w:line="360" w:lineRule="atLeast"/>
        <w:ind w:firstLine="708"/>
        <w:rPr>
          <w:color w:val="000000"/>
          <w:sz w:val="18"/>
        </w:rPr>
      </w:pPr>
      <w:r w:rsidRPr="00684393">
        <w:rPr>
          <w:color w:val="000000"/>
          <w:sz w:val="18"/>
        </w:rPr>
        <w:t>……</w:t>
      </w:r>
      <w:r w:rsidR="000A26BC">
        <w:rPr>
          <w:color w:val="000000"/>
          <w:sz w:val="18"/>
        </w:rPr>
        <w:t>………….</w:t>
      </w:r>
      <w:r w:rsidRPr="00684393">
        <w:rPr>
          <w:color w:val="000000"/>
          <w:sz w:val="18"/>
        </w:rPr>
        <w:t>…</w:t>
      </w:r>
      <w:proofErr w:type="gramStart"/>
      <w:r w:rsidRPr="00684393">
        <w:rPr>
          <w:color w:val="000000"/>
          <w:sz w:val="18"/>
        </w:rPr>
        <w:t>dnia</w:t>
      </w:r>
      <w:proofErr w:type="gramEnd"/>
      <w:r w:rsidRPr="00684393">
        <w:rPr>
          <w:color w:val="000000"/>
          <w:sz w:val="18"/>
        </w:rPr>
        <w:t>……………                              ………...............................................................................</w:t>
      </w:r>
    </w:p>
    <w:p w:rsidR="00630556" w:rsidRPr="00D74765" w:rsidRDefault="00630556" w:rsidP="00630556">
      <w:pPr>
        <w:rPr>
          <w:sz w:val="16"/>
          <w:szCs w:val="16"/>
        </w:rPr>
      </w:pPr>
      <w:r w:rsidRPr="00684393">
        <w:rPr>
          <w:sz w:val="20"/>
        </w:rPr>
        <w:t xml:space="preserve">                                                                              </w:t>
      </w:r>
      <w:r w:rsidRPr="00D74765">
        <w:rPr>
          <w:sz w:val="16"/>
          <w:szCs w:val="16"/>
        </w:rPr>
        <w:t xml:space="preserve">            </w:t>
      </w:r>
      <w:r w:rsidR="00D74765">
        <w:rPr>
          <w:sz w:val="16"/>
          <w:szCs w:val="16"/>
        </w:rPr>
        <w:t xml:space="preserve">            </w:t>
      </w:r>
      <w:r w:rsidRPr="00D74765">
        <w:rPr>
          <w:sz w:val="16"/>
          <w:szCs w:val="16"/>
        </w:rPr>
        <w:t xml:space="preserve"> podpis </w:t>
      </w:r>
      <w:proofErr w:type="gramStart"/>
      <w:r w:rsidRPr="00D74765">
        <w:rPr>
          <w:sz w:val="16"/>
          <w:szCs w:val="16"/>
        </w:rPr>
        <w:t>i  pieczęć</w:t>
      </w:r>
      <w:proofErr w:type="gramEnd"/>
      <w:r w:rsidRPr="00D74765">
        <w:rPr>
          <w:sz w:val="16"/>
          <w:szCs w:val="16"/>
        </w:rPr>
        <w:t xml:space="preserve">  osób wskazanych w dokumencie</w:t>
      </w:r>
    </w:p>
    <w:p w:rsidR="00630556" w:rsidRPr="00D74765" w:rsidRDefault="00630556" w:rsidP="00630556">
      <w:pPr>
        <w:rPr>
          <w:sz w:val="16"/>
          <w:szCs w:val="16"/>
        </w:rPr>
      </w:pPr>
      <w:r w:rsidRPr="00D74765">
        <w:rPr>
          <w:sz w:val="16"/>
          <w:szCs w:val="16"/>
        </w:rPr>
        <w:t xml:space="preserve">                                                                                  </w:t>
      </w:r>
      <w:r w:rsidR="00D74765">
        <w:rPr>
          <w:sz w:val="16"/>
          <w:szCs w:val="16"/>
        </w:rPr>
        <w:tab/>
      </w:r>
      <w:r w:rsidR="00D74765">
        <w:rPr>
          <w:sz w:val="16"/>
          <w:szCs w:val="16"/>
        </w:rPr>
        <w:tab/>
      </w:r>
      <w:r w:rsidRPr="00D74765">
        <w:rPr>
          <w:sz w:val="16"/>
          <w:szCs w:val="16"/>
        </w:rPr>
        <w:t xml:space="preserve">    </w:t>
      </w:r>
      <w:r w:rsidR="00D74765">
        <w:rPr>
          <w:sz w:val="16"/>
          <w:szCs w:val="16"/>
        </w:rPr>
        <w:t xml:space="preserve">         </w:t>
      </w:r>
      <w:proofErr w:type="gramStart"/>
      <w:r w:rsidRPr="00D74765">
        <w:rPr>
          <w:sz w:val="16"/>
          <w:szCs w:val="16"/>
        </w:rPr>
        <w:t>uprawniającym</w:t>
      </w:r>
      <w:proofErr w:type="gramEnd"/>
      <w:r w:rsidRPr="00D74765">
        <w:rPr>
          <w:sz w:val="16"/>
          <w:szCs w:val="16"/>
        </w:rPr>
        <w:t xml:space="preserve"> do występowania w obrocie prawny lub  </w:t>
      </w:r>
    </w:p>
    <w:p w:rsidR="00630556" w:rsidRPr="00D74765" w:rsidRDefault="00630556" w:rsidP="00630556">
      <w:pPr>
        <w:rPr>
          <w:sz w:val="16"/>
          <w:szCs w:val="16"/>
        </w:rPr>
      </w:pPr>
      <w:r w:rsidRPr="00D74765">
        <w:rPr>
          <w:sz w:val="16"/>
          <w:szCs w:val="16"/>
        </w:rPr>
        <w:t xml:space="preserve">                                                                                                         </w:t>
      </w:r>
      <w:r w:rsidR="00D74765">
        <w:rPr>
          <w:sz w:val="16"/>
          <w:szCs w:val="16"/>
        </w:rPr>
        <w:t xml:space="preserve">                              </w:t>
      </w:r>
      <w:r w:rsidRPr="00D74765">
        <w:rPr>
          <w:sz w:val="16"/>
          <w:szCs w:val="16"/>
        </w:rPr>
        <w:t xml:space="preserve"> </w:t>
      </w:r>
      <w:proofErr w:type="gramStart"/>
      <w:r w:rsidRPr="00D74765">
        <w:rPr>
          <w:sz w:val="16"/>
          <w:szCs w:val="16"/>
        </w:rPr>
        <w:t>posiadających</w:t>
      </w:r>
      <w:proofErr w:type="gramEnd"/>
      <w:r w:rsidRPr="00D74765">
        <w:rPr>
          <w:sz w:val="16"/>
          <w:szCs w:val="16"/>
        </w:rPr>
        <w:t xml:space="preserve"> pełnomocnictwo</w:t>
      </w:r>
    </w:p>
    <w:p w:rsidR="00482221" w:rsidRPr="00630556" w:rsidRDefault="00630556" w:rsidP="00D441D3">
      <w:pPr>
        <w:spacing w:line="288" w:lineRule="auto"/>
        <w:jc w:val="right"/>
        <w:textAlignment w:val="top"/>
        <w:rPr>
          <w:b/>
          <w:color w:val="000000"/>
        </w:rPr>
      </w:pPr>
      <w:r>
        <w:rPr>
          <w:b/>
          <w:color w:val="000000"/>
          <w:sz w:val="28"/>
          <w:szCs w:val="28"/>
        </w:rPr>
        <w:br w:type="page"/>
      </w:r>
      <w:r w:rsidR="00482221" w:rsidRPr="00630556">
        <w:rPr>
          <w:b/>
          <w:color w:val="000000"/>
        </w:rPr>
        <w:lastRenderedPageBreak/>
        <w:t xml:space="preserve">Załącznik </w:t>
      </w:r>
      <w:r w:rsidRPr="00630556">
        <w:rPr>
          <w:b/>
          <w:color w:val="000000"/>
        </w:rPr>
        <w:t>n</w:t>
      </w:r>
      <w:r w:rsidR="00482221"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w:t>
      </w:r>
      <w:proofErr w:type="gramStart"/>
      <w:r w:rsidRPr="00684393">
        <w:t>dn. ....................    </w:t>
      </w:r>
      <w:proofErr w:type="gramEnd"/>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DF05B7">
      <w:pPr>
        <w:spacing w:line="288" w:lineRule="auto"/>
        <w:ind w:firstLine="708"/>
        <w:jc w:val="both"/>
        <w:textAlignment w:val="top"/>
      </w:pPr>
      <w:r>
        <w:t>N</w:t>
      </w:r>
      <w:r w:rsidRPr="00684393">
        <w:t>a pod</w:t>
      </w:r>
      <w:r w:rsidR="00590FD9">
        <w:t>stawie art. 44 ustawy z dnia 29.01.</w:t>
      </w:r>
      <w:r w:rsidRPr="00684393">
        <w:t xml:space="preserve">2004 r. Prawo zamówień </w:t>
      </w:r>
      <w:proofErr w:type="gramStart"/>
      <w:r w:rsidRPr="00684393">
        <w:t>publicznych</w:t>
      </w:r>
      <w:r w:rsidR="00DF05B7">
        <w:t xml:space="preserve">                     </w:t>
      </w:r>
      <w:r w:rsidRPr="00684393">
        <w:t>(</w:t>
      </w:r>
      <w:r>
        <w:t>t</w:t>
      </w:r>
      <w:proofErr w:type="gramEnd"/>
      <w:r>
        <w:t xml:space="preserve">.j. </w:t>
      </w:r>
      <w:r w:rsidRPr="00684393">
        <w:t xml:space="preserve">Dz.U. </w:t>
      </w:r>
      <w:proofErr w:type="gramStart"/>
      <w:r w:rsidRPr="00684393">
        <w:t>z</w:t>
      </w:r>
      <w:proofErr w:type="gramEnd"/>
      <w:r w:rsidRPr="00684393">
        <w:t xml:space="preserve"> 20</w:t>
      </w:r>
      <w:r w:rsidR="00DF3FBA">
        <w:t>13r., poz. 907</w:t>
      </w:r>
      <w:r w:rsidR="00D250A6">
        <w:t xml:space="preserve"> z późn. zm.</w:t>
      </w:r>
      <w:r w:rsidRPr="00684393">
        <w:t>)</w:t>
      </w:r>
      <w:r>
        <w:t xml:space="preserve"> oświadczamy, że </w:t>
      </w:r>
      <w:r w:rsidRPr="00684393">
        <w:t xml:space="preserve">spełniamy warunki </w:t>
      </w:r>
      <w:proofErr w:type="gramStart"/>
      <w:r w:rsidRPr="00684393">
        <w:t xml:space="preserve">udziału </w:t>
      </w:r>
      <w:r w:rsidR="00DF05B7">
        <w:t xml:space="preserve">                       </w:t>
      </w:r>
      <w:r w:rsidRPr="00684393">
        <w:t>w</w:t>
      </w:r>
      <w:proofErr w:type="gramEnd"/>
      <w:r w:rsidRPr="00684393">
        <w:t xml:space="preserve"> postępowaniu o udzielenie zamówienia publicznego, o których mowa w  art. 22 ust. 1 ustawy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 xml:space="preserve">Ponadto oświadczamy, że nie ma podstaw do wykluczenia </w:t>
      </w:r>
      <w:r w:rsidRPr="00684393">
        <w:t>z postępowania</w:t>
      </w:r>
      <w:r w:rsidR="00C934DD">
        <w:t>.</w:t>
      </w:r>
      <w:r w:rsidRPr="00684393">
        <w:t xml:space="preserve"> </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w:t>
      </w:r>
      <w:proofErr w:type="gramStart"/>
      <w:r w:rsidR="000A26BC" w:rsidRPr="00684393">
        <w:rPr>
          <w:color w:val="000000"/>
          <w:sz w:val="18"/>
        </w:rPr>
        <w:t xml:space="preserve">dnia……………                             </w:t>
      </w:r>
      <w:r w:rsidR="004E60F7">
        <w:rPr>
          <w:color w:val="000000"/>
          <w:sz w:val="18"/>
        </w:rPr>
        <w:t xml:space="preserve">                </w:t>
      </w:r>
      <w:proofErr w:type="gramEnd"/>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 xml:space="preserve">podpis </w:t>
      </w:r>
      <w:proofErr w:type="gramStart"/>
      <w:r w:rsidRPr="00D74765">
        <w:rPr>
          <w:sz w:val="16"/>
          <w:szCs w:val="16"/>
        </w:rPr>
        <w:t>i  pieczęć</w:t>
      </w:r>
      <w:proofErr w:type="gramEnd"/>
      <w:r w:rsidRPr="00D74765">
        <w:rPr>
          <w:sz w:val="16"/>
          <w:szCs w:val="16"/>
        </w:rPr>
        <w:t xml:space="preserve">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w:t>
      </w:r>
      <w:proofErr w:type="gramStart"/>
      <w:r w:rsidRPr="00D74765">
        <w:rPr>
          <w:sz w:val="16"/>
          <w:szCs w:val="16"/>
        </w:rPr>
        <w:t>uprawniającym</w:t>
      </w:r>
      <w:proofErr w:type="gramEnd"/>
      <w:r w:rsidRPr="00D74765">
        <w:rPr>
          <w:sz w:val="16"/>
          <w:szCs w:val="16"/>
        </w:rPr>
        <w:t xml:space="preserve">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proofErr w:type="gramStart"/>
      <w:r w:rsidRPr="00D74765">
        <w:rPr>
          <w:sz w:val="16"/>
          <w:szCs w:val="16"/>
        </w:rPr>
        <w:t>posiadających</w:t>
      </w:r>
      <w:proofErr w:type="gramEnd"/>
      <w:r w:rsidRPr="00D74765">
        <w:rPr>
          <w:sz w:val="16"/>
          <w:szCs w:val="16"/>
        </w:rPr>
        <w:t xml:space="preserve">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05B7" w:rsidRDefault="00DF05B7"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lastRenderedPageBreak/>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 xml:space="preserve">2004 </w:t>
      </w:r>
      <w:proofErr w:type="gramStart"/>
      <w:r w:rsidRPr="00684393">
        <w:t>r</w:t>
      </w:r>
      <w:proofErr w:type="gramEnd"/>
      <w:r w:rsidRPr="00684393">
        <w:t>.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 xml:space="preserve">13r., poz. 907 z późn. </w:t>
      </w:r>
      <w:proofErr w:type="gramStart"/>
      <w:r>
        <w:t>zm</w:t>
      </w:r>
      <w:proofErr w:type="gramEnd"/>
      <w:r>
        <w:t>.</w:t>
      </w:r>
      <w:r w:rsidRPr="00684393">
        <w:t>)</w:t>
      </w:r>
      <w:r>
        <w:t xml:space="preserve"> oświadczamy, że należymy / nie należymy</w:t>
      </w:r>
      <w:bookmarkStart w:id="2" w:name="_Ref373824322"/>
      <w:r>
        <w:rPr>
          <w:rStyle w:val="Odwoanieprzypisudolnego"/>
        </w:rPr>
        <w:footnoteReference w:id="1"/>
      </w:r>
      <w:bookmarkEnd w:id="2"/>
      <w:r>
        <w:t xml:space="preserve"> do grupy kapitałowej, o której mowa w art. 24 ust. 2 pkt. 5.</w:t>
      </w:r>
    </w:p>
    <w:p w:rsidR="00DF3FBA" w:rsidRDefault="00DF3FBA" w:rsidP="00DF3FBA">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0A26BC" w:rsidRDefault="00DF3FBA" w:rsidP="00D95630">
      <w:pPr>
        <w:spacing w:line="288" w:lineRule="auto"/>
        <w:jc w:val="right"/>
        <w:textAlignment w:val="top"/>
      </w:pPr>
    </w:p>
    <w:sectPr w:rsidR="00DF3FBA" w:rsidRPr="000A26BC" w:rsidSect="00C6452A">
      <w:headerReference w:type="default" r:id="rId12"/>
      <w:footerReference w:type="default" r:id="rId13"/>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32" w:rsidRDefault="00090E32">
      <w:r>
        <w:separator/>
      </w:r>
    </w:p>
  </w:endnote>
  <w:endnote w:type="continuationSeparator" w:id="0">
    <w:p w:rsidR="00090E32" w:rsidRDefault="00090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80798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7865">
      <w:rPr>
        <w:rStyle w:val="Numerstrony"/>
        <w:noProof/>
      </w:rPr>
      <w:t>20</w:t>
    </w:r>
    <w:r>
      <w:rPr>
        <w:rStyle w:val="Numerstrony"/>
      </w:rPr>
      <w:fldChar w:fldCharType="end"/>
    </w:r>
  </w:p>
  <w:p w:rsidR="00807986" w:rsidRDefault="00807986">
    <w:pPr>
      <w:pStyle w:val="Stopka"/>
      <w:framePr w:wrap="auto" w:vAnchor="text" w:hAnchor="margin" w:xAlign="right" w:y="1"/>
      <w:ind w:right="360"/>
      <w:rPr>
        <w:rStyle w:val="Numerstrony"/>
      </w:rPr>
    </w:pPr>
  </w:p>
  <w:p w:rsidR="00807986" w:rsidRDefault="00807986" w:rsidP="00011D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80798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7865">
      <w:rPr>
        <w:rStyle w:val="Numerstrony"/>
        <w:noProof/>
      </w:rPr>
      <w:t>31</w:t>
    </w:r>
    <w:r>
      <w:rPr>
        <w:rStyle w:val="Numerstrony"/>
      </w:rPr>
      <w:fldChar w:fldCharType="end"/>
    </w:r>
  </w:p>
  <w:p w:rsidR="00807986" w:rsidRDefault="00807986">
    <w:pPr>
      <w:pStyle w:val="Stopka"/>
      <w:framePr w:wrap="auto" w:vAnchor="text" w:hAnchor="margin" w:xAlign="right" w:y="1"/>
      <w:ind w:right="360"/>
      <w:rPr>
        <w:rStyle w:val="Numerstrony"/>
      </w:rPr>
    </w:pPr>
  </w:p>
  <w:p w:rsidR="00807986" w:rsidRDefault="0080798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32" w:rsidRDefault="00090E32">
      <w:r>
        <w:separator/>
      </w:r>
    </w:p>
  </w:footnote>
  <w:footnote w:type="continuationSeparator" w:id="0">
    <w:p w:rsidR="00090E32" w:rsidRDefault="00090E32">
      <w:r>
        <w:continuationSeparator/>
      </w:r>
    </w:p>
  </w:footnote>
  <w:footnote w:id="1">
    <w:p w:rsidR="00807986" w:rsidRDefault="00807986" w:rsidP="00DF3FBA">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80798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multilevel"/>
    <w:tmpl w:val="505EB72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pStyle w:val="Normalny"/>
      <w:lvlText w:val="%2."/>
      <w:lvlJc w:val="left"/>
      <w:pPr>
        <w:tabs>
          <w:tab w:val="num" w:pos="1440"/>
        </w:tabs>
        <w:ind w:left="1440" w:hanging="360"/>
      </w:pPr>
    </w:lvl>
    <w:lvl w:ilvl="2" w:tentative="1">
      <w:start w:val="1"/>
      <w:numFmt w:val="lowerRoman"/>
      <w:pStyle w:val="Normalny"/>
      <w:lvlText w:val="%3."/>
      <w:lvlJc w:val="right"/>
      <w:pPr>
        <w:tabs>
          <w:tab w:val="num" w:pos="2160"/>
        </w:tabs>
        <w:ind w:left="2160" w:hanging="180"/>
      </w:pPr>
    </w:lvl>
    <w:lvl w:ilvl="3" w:tentative="1">
      <w:start w:val="1"/>
      <w:numFmt w:val="decimal"/>
      <w:pStyle w:val="Normalny"/>
      <w:lvlText w:val="%4."/>
      <w:lvlJc w:val="left"/>
      <w:pPr>
        <w:tabs>
          <w:tab w:val="num" w:pos="2880"/>
        </w:tabs>
        <w:ind w:left="2880" w:hanging="360"/>
      </w:pPr>
    </w:lvl>
    <w:lvl w:ilvl="4" w:tentative="1">
      <w:start w:val="1"/>
      <w:numFmt w:val="lowerLetter"/>
      <w:pStyle w:val="Normalny"/>
      <w:lvlText w:val="%5."/>
      <w:lvlJc w:val="left"/>
      <w:pPr>
        <w:tabs>
          <w:tab w:val="num" w:pos="3600"/>
        </w:tabs>
        <w:ind w:left="3600" w:hanging="360"/>
      </w:pPr>
    </w:lvl>
    <w:lvl w:ilvl="5" w:tentative="1">
      <w:start w:val="1"/>
      <w:numFmt w:val="lowerRoman"/>
      <w:pStyle w:val="Normalny"/>
      <w:lvlText w:val="%6."/>
      <w:lvlJc w:val="right"/>
      <w:pPr>
        <w:tabs>
          <w:tab w:val="num" w:pos="4320"/>
        </w:tabs>
        <w:ind w:left="4320" w:hanging="180"/>
      </w:pPr>
    </w:lvl>
    <w:lvl w:ilvl="6" w:tentative="1">
      <w:start w:val="1"/>
      <w:numFmt w:val="decimal"/>
      <w:pStyle w:val="Normalny"/>
      <w:lvlText w:val="%7."/>
      <w:lvlJc w:val="left"/>
      <w:pPr>
        <w:tabs>
          <w:tab w:val="num" w:pos="5040"/>
        </w:tabs>
        <w:ind w:left="5040" w:hanging="360"/>
      </w:pPr>
    </w:lvl>
    <w:lvl w:ilvl="7" w:tentative="1">
      <w:start w:val="1"/>
      <w:numFmt w:val="lowerLetter"/>
      <w:pStyle w:val="Normalny"/>
      <w:lvlText w:val="%8."/>
      <w:lvlJc w:val="left"/>
      <w:pPr>
        <w:tabs>
          <w:tab w:val="num" w:pos="5760"/>
        </w:tabs>
        <w:ind w:left="5760" w:hanging="360"/>
      </w:pPr>
    </w:lvl>
    <w:lvl w:ilvl="8" w:tentative="1">
      <w:start w:val="1"/>
      <w:numFmt w:val="lowerRoman"/>
      <w:pStyle w:val="Normalny"/>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2B42F91"/>
    <w:multiLevelType w:val="hybridMultilevel"/>
    <w:tmpl w:val="FDE03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DF1CA0"/>
    <w:multiLevelType w:val="hybridMultilevel"/>
    <w:tmpl w:val="D56AE9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4B48BF"/>
    <w:multiLevelType w:val="hybridMultilevel"/>
    <w:tmpl w:val="2ED60B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8A91CE4"/>
    <w:multiLevelType w:val="hybridMultilevel"/>
    <w:tmpl w:val="9EB61E3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1">
    <w:nsid w:val="2E227AE1"/>
    <w:multiLevelType w:val="hybridMultilevel"/>
    <w:tmpl w:val="F1724F30"/>
    <w:lvl w:ilvl="0" w:tplc="04150017">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88E626D"/>
    <w:multiLevelType w:val="hybridMultilevel"/>
    <w:tmpl w:val="1C36B06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B5F6B2B"/>
    <w:multiLevelType w:val="singleLevel"/>
    <w:tmpl w:val="0415000F"/>
    <w:lvl w:ilvl="0">
      <w:start w:val="1"/>
      <w:numFmt w:val="decimal"/>
      <w:lvlText w:val="%1."/>
      <w:lvlJc w:val="left"/>
      <w:pPr>
        <w:tabs>
          <w:tab w:val="num" w:pos="360"/>
        </w:tabs>
        <w:ind w:left="360" w:hanging="360"/>
      </w:pPr>
    </w:lvl>
  </w:abstractNum>
  <w:abstractNum w:abstractNumId="2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3FBE1733"/>
    <w:multiLevelType w:val="singleLevel"/>
    <w:tmpl w:val="0415000F"/>
    <w:lvl w:ilvl="0">
      <w:start w:val="1"/>
      <w:numFmt w:val="decimal"/>
      <w:lvlText w:val="%1."/>
      <w:lvlJc w:val="left"/>
      <w:pPr>
        <w:tabs>
          <w:tab w:val="num" w:pos="720"/>
        </w:tabs>
        <w:ind w:left="720" w:hanging="360"/>
      </w:pPr>
    </w:lvl>
  </w:abstractNum>
  <w:abstractNum w:abstractNumId="22">
    <w:nsid w:val="41482C65"/>
    <w:multiLevelType w:val="hybridMultilevel"/>
    <w:tmpl w:val="9B8496E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2758F0"/>
    <w:multiLevelType w:val="hybridMultilevel"/>
    <w:tmpl w:val="33DAB48C"/>
    <w:lvl w:ilvl="0" w:tplc="04150017">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nsid w:val="55001A1C"/>
    <w:multiLevelType w:val="hybridMultilevel"/>
    <w:tmpl w:val="C430F29A"/>
    <w:lvl w:ilvl="0" w:tplc="9148F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AA11BE"/>
    <w:multiLevelType w:val="hybridMultilevel"/>
    <w:tmpl w:val="A9884D1C"/>
    <w:lvl w:ilvl="0" w:tplc="B9DCDEB6">
      <w:start w:val="1"/>
      <w:numFmt w:val="bullet"/>
      <w:lvlText w:val=""/>
      <w:lvlJc w:val="left"/>
      <w:pPr>
        <w:tabs>
          <w:tab w:val="num" w:pos="720"/>
        </w:tabs>
        <w:ind w:left="720" w:hanging="360"/>
      </w:pPr>
      <w:rPr>
        <w:rFonts w:ascii="Wingdings" w:hAnsi="Wingdings" w:hint="default"/>
      </w:rPr>
    </w:lvl>
    <w:lvl w:ilvl="1" w:tplc="2550E33E">
      <w:start w:val="6"/>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8364835"/>
    <w:multiLevelType w:val="hybridMultilevel"/>
    <w:tmpl w:val="98101A3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9025CA1"/>
    <w:multiLevelType w:val="singleLevel"/>
    <w:tmpl w:val="F4226C44"/>
    <w:lvl w:ilvl="0">
      <w:start w:val="1"/>
      <w:numFmt w:val="decimal"/>
      <w:lvlText w:val="%1."/>
      <w:lvlJc w:val="left"/>
      <w:pPr>
        <w:tabs>
          <w:tab w:val="num" w:pos="360"/>
        </w:tabs>
        <w:ind w:left="360" w:hanging="360"/>
      </w:pPr>
    </w:lvl>
  </w:abstractNum>
  <w:abstractNum w:abstractNumId="32">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5">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3F5E30"/>
    <w:multiLevelType w:val="hybridMultilevel"/>
    <w:tmpl w:val="272C36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B252EE"/>
    <w:multiLevelType w:val="singleLevel"/>
    <w:tmpl w:val="0415000F"/>
    <w:lvl w:ilvl="0">
      <w:start w:val="1"/>
      <w:numFmt w:val="decimal"/>
      <w:lvlText w:val="%1."/>
      <w:lvlJc w:val="left"/>
      <w:pPr>
        <w:tabs>
          <w:tab w:val="num" w:pos="360"/>
        </w:tabs>
        <w:ind w:left="360" w:hanging="360"/>
      </w:pPr>
    </w:lvl>
  </w:abstractNum>
  <w:abstractNum w:abstractNumId="40">
    <w:nsid w:val="6BF431A1"/>
    <w:multiLevelType w:val="hybridMultilevel"/>
    <w:tmpl w:val="692672D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2">
    <w:nsid w:val="73317644"/>
    <w:multiLevelType w:val="hybridMultilevel"/>
    <w:tmpl w:val="AF8AF7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3FB22F3"/>
    <w:multiLevelType w:val="hybridMultilevel"/>
    <w:tmpl w:val="03AE763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45D6EDC"/>
    <w:multiLevelType w:val="singleLevel"/>
    <w:tmpl w:val="0415000F"/>
    <w:lvl w:ilvl="0">
      <w:start w:val="1"/>
      <w:numFmt w:val="decimal"/>
      <w:lvlText w:val="%1."/>
      <w:lvlJc w:val="left"/>
      <w:pPr>
        <w:tabs>
          <w:tab w:val="num" w:pos="360"/>
        </w:tabs>
        <w:ind w:left="360" w:hanging="360"/>
      </w:pPr>
    </w:lvl>
  </w:abstractNum>
  <w:abstractNum w:abstractNumId="46">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7">
    <w:nsid w:val="7AFC60A6"/>
    <w:multiLevelType w:val="hybridMultilevel"/>
    <w:tmpl w:val="0182282C"/>
    <w:lvl w:ilvl="0" w:tplc="B9DCDEB6">
      <w:start w:val="1"/>
      <w:numFmt w:val="bullet"/>
      <w:lvlText w:val=""/>
      <w:lvlJc w:val="left"/>
      <w:pPr>
        <w:tabs>
          <w:tab w:val="num" w:pos="1800"/>
        </w:tabs>
        <w:ind w:left="180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8">
    <w:nsid w:val="7EA54C38"/>
    <w:multiLevelType w:val="hybridMultilevel"/>
    <w:tmpl w:val="AE767D9C"/>
    <w:lvl w:ilvl="0" w:tplc="04150017">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F582968"/>
    <w:multiLevelType w:val="hybridMultilevel"/>
    <w:tmpl w:val="7742AB90"/>
    <w:lvl w:ilvl="0" w:tplc="04150017">
      <w:start w:val="1"/>
      <w:numFmt w:val="lowerLetter"/>
      <w:lvlText w:val="%1)"/>
      <w:lvlJc w:val="left"/>
      <w:pPr>
        <w:tabs>
          <w:tab w:val="num" w:pos="720"/>
        </w:tabs>
        <w:ind w:left="720" w:hanging="360"/>
      </w:pPr>
      <w:rPr>
        <w:rFonts w:hint="default"/>
      </w:rPr>
    </w:lvl>
    <w:lvl w:ilvl="1" w:tplc="B9DCDEB6">
      <w:start w:val="1"/>
      <w:numFmt w:val="bullet"/>
      <w:lvlText w:val=""/>
      <w:lvlJc w:val="left"/>
      <w:pPr>
        <w:tabs>
          <w:tab w:val="num" w:pos="1070"/>
        </w:tabs>
        <w:ind w:left="107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23"/>
  </w:num>
  <w:num w:numId="3">
    <w:abstractNumId w:val="36"/>
  </w:num>
  <w:num w:numId="4">
    <w:abstractNumId w:val="46"/>
  </w:num>
  <w:num w:numId="5">
    <w:abstractNumId w:val="12"/>
  </w:num>
  <w:num w:numId="6">
    <w:abstractNumId w:val="44"/>
  </w:num>
  <w:num w:numId="7">
    <w:abstractNumId w:val="13"/>
  </w:num>
  <w:num w:numId="8">
    <w:abstractNumId w:val="3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0"/>
  </w:num>
  <w:num w:numId="13">
    <w:abstractNumId w:val="20"/>
  </w:num>
  <w:num w:numId="14">
    <w:abstractNumId w:val="17"/>
  </w:num>
  <w:num w:numId="15">
    <w:abstractNumId w:val="15"/>
  </w:num>
  <w:num w:numId="16">
    <w:abstractNumId w:val="35"/>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
  </w:num>
  <w:num w:numId="20">
    <w:abstractNumId w:val="24"/>
  </w:num>
  <w:num w:numId="21">
    <w:abstractNumId w:val="38"/>
  </w:num>
  <w:num w:numId="22">
    <w:abstractNumId w:val="6"/>
  </w:num>
  <w:num w:numId="23">
    <w:abstractNumId w:val="25"/>
  </w:num>
  <w:num w:numId="24">
    <w:abstractNumId w:val="33"/>
  </w:num>
  <w:num w:numId="25">
    <w:abstractNumId w:val="5"/>
  </w:num>
  <w:num w:numId="26">
    <w:abstractNumId w:val="34"/>
  </w:num>
  <w:num w:numId="27">
    <w:abstractNumId w:val="29"/>
  </w:num>
  <w:num w:numId="28">
    <w:abstractNumId w:val="49"/>
  </w:num>
  <w:num w:numId="29">
    <w:abstractNumId w:val="30"/>
  </w:num>
  <w:num w:numId="30">
    <w:abstractNumId w:val="47"/>
  </w:num>
  <w:num w:numId="31">
    <w:abstractNumId w:val="18"/>
  </w:num>
  <w:num w:numId="32">
    <w:abstractNumId w:val="40"/>
  </w:num>
  <w:num w:numId="33">
    <w:abstractNumId w:val="26"/>
  </w:num>
  <w:num w:numId="34">
    <w:abstractNumId w:val="48"/>
  </w:num>
  <w:num w:numId="35">
    <w:abstractNumId w:val="9"/>
  </w:num>
  <w:num w:numId="36">
    <w:abstractNumId w:val="11"/>
  </w:num>
  <w:num w:numId="37">
    <w:abstractNumId w:val="28"/>
  </w:num>
  <w:num w:numId="38">
    <w:abstractNumId w:val="16"/>
  </w:num>
  <w:num w:numId="39">
    <w:abstractNumId w:val="19"/>
  </w:num>
  <w:num w:numId="40">
    <w:abstractNumId w:val="0"/>
  </w:num>
  <w:num w:numId="41">
    <w:abstractNumId w:val="21"/>
  </w:num>
  <w:num w:numId="42">
    <w:abstractNumId w:val="45"/>
  </w:num>
  <w:num w:numId="43">
    <w:abstractNumId w:val="39"/>
  </w:num>
  <w:num w:numId="44">
    <w:abstractNumId w:val="31"/>
  </w:num>
  <w:num w:numId="45">
    <w:abstractNumId w:val="2"/>
  </w:num>
  <w:num w:numId="46">
    <w:abstractNumId w:val="8"/>
  </w:num>
  <w:num w:numId="47">
    <w:abstractNumId w:val="7"/>
  </w:num>
  <w:num w:numId="48">
    <w:abstractNumId w:val="22"/>
  </w:num>
  <w:num w:numId="49">
    <w:abstractNumId w:val="43"/>
  </w:num>
  <w:num w:numId="50">
    <w:abstractNumId w:val="42"/>
  </w:num>
  <w:num w:numId="51">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0E32"/>
    <w:rsid w:val="000919C4"/>
    <w:rsid w:val="0009403C"/>
    <w:rsid w:val="00096048"/>
    <w:rsid w:val="000969D3"/>
    <w:rsid w:val="000A26BC"/>
    <w:rsid w:val="000A2805"/>
    <w:rsid w:val="000A298C"/>
    <w:rsid w:val="000A3EAF"/>
    <w:rsid w:val="000A46E4"/>
    <w:rsid w:val="000A4A18"/>
    <w:rsid w:val="000A4A4A"/>
    <w:rsid w:val="000A4A71"/>
    <w:rsid w:val="000A6BF4"/>
    <w:rsid w:val="000B2EA8"/>
    <w:rsid w:val="000B3CB2"/>
    <w:rsid w:val="000B52ED"/>
    <w:rsid w:val="000C0ABA"/>
    <w:rsid w:val="000C0B2A"/>
    <w:rsid w:val="000C0B30"/>
    <w:rsid w:val="000C0DCE"/>
    <w:rsid w:val="000C59C3"/>
    <w:rsid w:val="000C6327"/>
    <w:rsid w:val="000C639E"/>
    <w:rsid w:val="000C7492"/>
    <w:rsid w:val="000D42D1"/>
    <w:rsid w:val="000D6E1F"/>
    <w:rsid w:val="000E233E"/>
    <w:rsid w:val="000E550C"/>
    <w:rsid w:val="000E6E72"/>
    <w:rsid w:val="000F26ED"/>
    <w:rsid w:val="000F4B8F"/>
    <w:rsid w:val="00100287"/>
    <w:rsid w:val="00100901"/>
    <w:rsid w:val="00111510"/>
    <w:rsid w:val="00111BBC"/>
    <w:rsid w:val="00111C1F"/>
    <w:rsid w:val="001126CF"/>
    <w:rsid w:val="00113890"/>
    <w:rsid w:val="00114C02"/>
    <w:rsid w:val="0012089B"/>
    <w:rsid w:val="00122739"/>
    <w:rsid w:val="00122C4F"/>
    <w:rsid w:val="0012427C"/>
    <w:rsid w:val="001244BA"/>
    <w:rsid w:val="00125D7F"/>
    <w:rsid w:val="001271AC"/>
    <w:rsid w:val="0013099E"/>
    <w:rsid w:val="001333FC"/>
    <w:rsid w:val="001344D8"/>
    <w:rsid w:val="00136BD3"/>
    <w:rsid w:val="0014031C"/>
    <w:rsid w:val="00142213"/>
    <w:rsid w:val="00147302"/>
    <w:rsid w:val="00151876"/>
    <w:rsid w:val="0015281D"/>
    <w:rsid w:val="00160C4B"/>
    <w:rsid w:val="00161B5A"/>
    <w:rsid w:val="00161EB4"/>
    <w:rsid w:val="00165199"/>
    <w:rsid w:val="00165F76"/>
    <w:rsid w:val="001670B6"/>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F43"/>
    <w:rsid w:val="001C571F"/>
    <w:rsid w:val="001C5C7A"/>
    <w:rsid w:val="001D3568"/>
    <w:rsid w:val="001E016D"/>
    <w:rsid w:val="001E0A5E"/>
    <w:rsid w:val="001E1C3C"/>
    <w:rsid w:val="001E3CBE"/>
    <w:rsid w:val="001E424B"/>
    <w:rsid w:val="001E627F"/>
    <w:rsid w:val="001F0DB8"/>
    <w:rsid w:val="001F4C37"/>
    <w:rsid w:val="001F6130"/>
    <w:rsid w:val="002016FB"/>
    <w:rsid w:val="00202DD4"/>
    <w:rsid w:val="00203874"/>
    <w:rsid w:val="002040DD"/>
    <w:rsid w:val="00204B26"/>
    <w:rsid w:val="002075BD"/>
    <w:rsid w:val="00211590"/>
    <w:rsid w:val="00213B5F"/>
    <w:rsid w:val="0021491E"/>
    <w:rsid w:val="0021494A"/>
    <w:rsid w:val="00220DA1"/>
    <w:rsid w:val="00226619"/>
    <w:rsid w:val="002269DF"/>
    <w:rsid w:val="002276ED"/>
    <w:rsid w:val="0023046B"/>
    <w:rsid w:val="00230A00"/>
    <w:rsid w:val="0023476A"/>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66F8D"/>
    <w:rsid w:val="002721C2"/>
    <w:rsid w:val="002730FE"/>
    <w:rsid w:val="00273754"/>
    <w:rsid w:val="00276BC1"/>
    <w:rsid w:val="00277AE9"/>
    <w:rsid w:val="0028600C"/>
    <w:rsid w:val="00286216"/>
    <w:rsid w:val="0029236D"/>
    <w:rsid w:val="00292B88"/>
    <w:rsid w:val="002938E8"/>
    <w:rsid w:val="00294AD3"/>
    <w:rsid w:val="00296498"/>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20693"/>
    <w:rsid w:val="0032183F"/>
    <w:rsid w:val="00331682"/>
    <w:rsid w:val="00333D8A"/>
    <w:rsid w:val="003340C4"/>
    <w:rsid w:val="00335B39"/>
    <w:rsid w:val="003374FC"/>
    <w:rsid w:val="003409CD"/>
    <w:rsid w:val="003442F4"/>
    <w:rsid w:val="003448A9"/>
    <w:rsid w:val="003472A8"/>
    <w:rsid w:val="00347AA1"/>
    <w:rsid w:val="00350324"/>
    <w:rsid w:val="00355AC8"/>
    <w:rsid w:val="003601C5"/>
    <w:rsid w:val="003704F1"/>
    <w:rsid w:val="003722B7"/>
    <w:rsid w:val="00373592"/>
    <w:rsid w:val="00377D0F"/>
    <w:rsid w:val="0038240C"/>
    <w:rsid w:val="00383E74"/>
    <w:rsid w:val="00386543"/>
    <w:rsid w:val="003926EE"/>
    <w:rsid w:val="0039302B"/>
    <w:rsid w:val="0039488F"/>
    <w:rsid w:val="003951EA"/>
    <w:rsid w:val="003A035A"/>
    <w:rsid w:val="003A3758"/>
    <w:rsid w:val="003A4C04"/>
    <w:rsid w:val="003A6D42"/>
    <w:rsid w:val="003A72ED"/>
    <w:rsid w:val="003A7454"/>
    <w:rsid w:val="003B0A4A"/>
    <w:rsid w:val="003B15E5"/>
    <w:rsid w:val="003B2B3C"/>
    <w:rsid w:val="003B51BE"/>
    <w:rsid w:val="003B6FF9"/>
    <w:rsid w:val="003C26E0"/>
    <w:rsid w:val="003C3BA5"/>
    <w:rsid w:val="003C4B13"/>
    <w:rsid w:val="003C70E9"/>
    <w:rsid w:val="003D2488"/>
    <w:rsid w:val="003D3A71"/>
    <w:rsid w:val="003D3C63"/>
    <w:rsid w:val="003D7E45"/>
    <w:rsid w:val="003F0273"/>
    <w:rsid w:val="003F0D48"/>
    <w:rsid w:val="003F4E99"/>
    <w:rsid w:val="003F4EDB"/>
    <w:rsid w:val="003F5ADE"/>
    <w:rsid w:val="00404750"/>
    <w:rsid w:val="0040490F"/>
    <w:rsid w:val="00404E85"/>
    <w:rsid w:val="00410E52"/>
    <w:rsid w:val="00411A22"/>
    <w:rsid w:val="00411F6F"/>
    <w:rsid w:val="00412127"/>
    <w:rsid w:val="004143CF"/>
    <w:rsid w:val="00416854"/>
    <w:rsid w:val="004168E3"/>
    <w:rsid w:val="004176C1"/>
    <w:rsid w:val="0042308E"/>
    <w:rsid w:val="00424363"/>
    <w:rsid w:val="00427F41"/>
    <w:rsid w:val="00431FEC"/>
    <w:rsid w:val="00434EB9"/>
    <w:rsid w:val="00435939"/>
    <w:rsid w:val="00437D49"/>
    <w:rsid w:val="004408B8"/>
    <w:rsid w:val="00440AFE"/>
    <w:rsid w:val="00440E48"/>
    <w:rsid w:val="0044401A"/>
    <w:rsid w:val="004454DF"/>
    <w:rsid w:val="0044610E"/>
    <w:rsid w:val="00446AD7"/>
    <w:rsid w:val="00447452"/>
    <w:rsid w:val="00450722"/>
    <w:rsid w:val="00457273"/>
    <w:rsid w:val="004577BC"/>
    <w:rsid w:val="00457A46"/>
    <w:rsid w:val="004618AD"/>
    <w:rsid w:val="00463714"/>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4B27"/>
    <w:rsid w:val="005801B6"/>
    <w:rsid w:val="0058370D"/>
    <w:rsid w:val="005843F7"/>
    <w:rsid w:val="005858F4"/>
    <w:rsid w:val="00590FD9"/>
    <w:rsid w:val="005913C6"/>
    <w:rsid w:val="0059192D"/>
    <w:rsid w:val="0059385A"/>
    <w:rsid w:val="00594F69"/>
    <w:rsid w:val="005A19B3"/>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17CA"/>
    <w:rsid w:val="005F47C3"/>
    <w:rsid w:val="005F4F69"/>
    <w:rsid w:val="005F79F0"/>
    <w:rsid w:val="00600982"/>
    <w:rsid w:val="0060350B"/>
    <w:rsid w:val="00603BD0"/>
    <w:rsid w:val="006058F8"/>
    <w:rsid w:val="006069DD"/>
    <w:rsid w:val="00607582"/>
    <w:rsid w:val="00610677"/>
    <w:rsid w:val="00611BB0"/>
    <w:rsid w:val="0061301E"/>
    <w:rsid w:val="00613857"/>
    <w:rsid w:val="006259EE"/>
    <w:rsid w:val="00627865"/>
    <w:rsid w:val="00630556"/>
    <w:rsid w:val="00631B2C"/>
    <w:rsid w:val="006342DD"/>
    <w:rsid w:val="00634A9C"/>
    <w:rsid w:val="006350D6"/>
    <w:rsid w:val="00637574"/>
    <w:rsid w:val="006375F3"/>
    <w:rsid w:val="00642181"/>
    <w:rsid w:val="00643034"/>
    <w:rsid w:val="00647D86"/>
    <w:rsid w:val="006504B1"/>
    <w:rsid w:val="00652122"/>
    <w:rsid w:val="006529CE"/>
    <w:rsid w:val="00654803"/>
    <w:rsid w:val="0065623D"/>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3C09"/>
    <w:rsid w:val="006C45A6"/>
    <w:rsid w:val="006C52EE"/>
    <w:rsid w:val="006D2362"/>
    <w:rsid w:val="006D483E"/>
    <w:rsid w:val="006D4ECD"/>
    <w:rsid w:val="006D4F42"/>
    <w:rsid w:val="006D5717"/>
    <w:rsid w:val="006E1AEA"/>
    <w:rsid w:val="006E2D91"/>
    <w:rsid w:val="006E326B"/>
    <w:rsid w:val="006E4A3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32C63"/>
    <w:rsid w:val="00733AE6"/>
    <w:rsid w:val="007361CC"/>
    <w:rsid w:val="007375A8"/>
    <w:rsid w:val="007427D6"/>
    <w:rsid w:val="007455AA"/>
    <w:rsid w:val="007473F2"/>
    <w:rsid w:val="00753E87"/>
    <w:rsid w:val="00754C57"/>
    <w:rsid w:val="007579F3"/>
    <w:rsid w:val="00757A6D"/>
    <w:rsid w:val="00761C5B"/>
    <w:rsid w:val="00762001"/>
    <w:rsid w:val="00762854"/>
    <w:rsid w:val="00764F0A"/>
    <w:rsid w:val="00772356"/>
    <w:rsid w:val="007779BC"/>
    <w:rsid w:val="00784173"/>
    <w:rsid w:val="00784660"/>
    <w:rsid w:val="0078525D"/>
    <w:rsid w:val="00785BAC"/>
    <w:rsid w:val="00791072"/>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41BA"/>
    <w:rsid w:val="007D51B1"/>
    <w:rsid w:val="007D565A"/>
    <w:rsid w:val="007D5C40"/>
    <w:rsid w:val="007E0746"/>
    <w:rsid w:val="007E1A85"/>
    <w:rsid w:val="007E2CD2"/>
    <w:rsid w:val="007E4709"/>
    <w:rsid w:val="007E4C86"/>
    <w:rsid w:val="007E4D9E"/>
    <w:rsid w:val="007E5B1D"/>
    <w:rsid w:val="007E7DC7"/>
    <w:rsid w:val="007F3891"/>
    <w:rsid w:val="007F4D90"/>
    <w:rsid w:val="007F6312"/>
    <w:rsid w:val="007F69EB"/>
    <w:rsid w:val="007F726B"/>
    <w:rsid w:val="007F788C"/>
    <w:rsid w:val="008012E7"/>
    <w:rsid w:val="00802F1D"/>
    <w:rsid w:val="00803BB7"/>
    <w:rsid w:val="008066D4"/>
    <w:rsid w:val="008071B3"/>
    <w:rsid w:val="00807986"/>
    <w:rsid w:val="00810341"/>
    <w:rsid w:val="008106D6"/>
    <w:rsid w:val="00811022"/>
    <w:rsid w:val="00813CFA"/>
    <w:rsid w:val="00821236"/>
    <w:rsid w:val="008240D9"/>
    <w:rsid w:val="00826C39"/>
    <w:rsid w:val="00827CDF"/>
    <w:rsid w:val="00832509"/>
    <w:rsid w:val="00834F7A"/>
    <w:rsid w:val="008351EE"/>
    <w:rsid w:val="00835DBD"/>
    <w:rsid w:val="0083620A"/>
    <w:rsid w:val="00852631"/>
    <w:rsid w:val="00854D14"/>
    <w:rsid w:val="00855156"/>
    <w:rsid w:val="00855282"/>
    <w:rsid w:val="00857054"/>
    <w:rsid w:val="00860C0C"/>
    <w:rsid w:val="0086126E"/>
    <w:rsid w:val="0086222D"/>
    <w:rsid w:val="00866742"/>
    <w:rsid w:val="00867E7C"/>
    <w:rsid w:val="00867EB5"/>
    <w:rsid w:val="00875AF3"/>
    <w:rsid w:val="0087617D"/>
    <w:rsid w:val="00877673"/>
    <w:rsid w:val="00877F20"/>
    <w:rsid w:val="00880F26"/>
    <w:rsid w:val="008838FB"/>
    <w:rsid w:val="00883C4D"/>
    <w:rsid w:val="008849D7"/>
    <w:rsid w:val="0088582B"/>
    <w:rsid w:val="00885A4C"/>
    <w:rsid w:val="00886E61"/>
    <w:rsid w:val="00890954"/>
    <w:rsid w:val="00892A7D"/>
    <w:rsid w:val="00892DF8"/>
    <w:rsid w:val="00895D75"/>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378F"/>
    <w:rsid w:val="008F4FD5"/>
    <w:rsid w:val="008F5370"/>
    <w:rsid w:val="00904A29"/>
    <w:rsid w:val="009066D0"/>
    <w:rsid w:val="00907535"/>
    <w:rsid w:val="00911109"/>
    <w:rsid w:val="00911A1F"/>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FBB"/>
    <w:rsid w:val="009834E5"/>
    <w:rsid w:val="00983D8F"/>
    <w:rsid w:val="00990D9E"/>
    <w:rsid w:val="00992ACF"/>
    <w:rsid w:val="00992BE2"/>
    <w:rsid w:val="00993566"/>
    <w:rsid w:val="009966A8"/>
    <w:rsid w:val="009971EB"/>
    <w:rsid w:val="009A06CB"/>
    <w:rsid w:val="009A29D0"/>
    <w:rsid w:val="009A457B"/>
    <w:rsid w:val="009A4AEC"/>
    <w:rsid w:val="009A65B9"/>
    <w:rsid w:val="009A70AA"/>
    <w:rsid w:val="009A7532"/>
    <w:rsid w:val="009B126C"/>
    <w:rsid w:val="009B4AF8"/>
    <w:rsid w:val="009B666F"/>
    <w:rsid w:val="009C0BB1"/>
    <w:rsid w:val="009C5A50"/>
    <w:rsid w:val="009D20A8"/>
    <w:rsid w:val="009D6206"/>
    <w:rsid w:val="009E0C5C"/>
    <w:rsid w:val="009E1015"/>
    <w:rsid w:val="009E6726"/>
    <w:rsid w:val="009F08F8"/>
    <w:rsid w:val="009F4C0E"/>
    <w:rsid w:val="009F6091"/>
    <w:rsid w:val="00A06F7D"/>
    <w:rsid w:val="00A10C57"/>
    <w:rsid w:val="00A10DB3"/>
    <w:rsid w:val="00A10E02"/>
    <w:rsid w:val="00A12D94"/>
    <w:rsid w:val="00A24807"/>
    <w:rsid w:val="00A25292"/>
    <w:rsid w:val="00A41774"/>
    <w:rsid w:val="00A44060"/>
    <w:rsid w:val="00A45A33"/>
    <w:rsid w:val="00A500CA"/>
    <w:rsid w:val="00A50EEF"/>
    <w:rsid w:val="00A633F1"/>
    <w:rsid w:val="00A636D0"/>
    <w:rsid w:val="00A63ACB"/>
    <w:rsid w:val="00A63E2F"/>
    <w:rsid w:val="00A657A5"/>
    <w:rsid w:val="00A66B5B"/>
    <w:rsid w:val="00A67549"/>
    <w:rsid w:val="00A7075C"/>
    <w:rsid w:val="00A71270"/>
    <w:rsid w:val="00A71F75"/>
    <w:rsid w:val="00A748D8"/>
    <w:rsid w:val="00A7529C"/>
    <w:rsid w:val="00A75886"/>
    <w:rsid w:val="00A76816"/>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311E"/>
    <w:rsid w:val="00AF41DB"/>
    <w:rsid w:val="00AF5DBC"/>
    <w:rsid w:val="00AF61C9"/>
    <w:rsid w:val="00AF7D12"/>
    <w:rsid w:val="00B00783"/>
    <w:rsid w:val="00B00C55"/>
    <w:rsid w:val="00B01C9A"/>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41AF9"/>
    <w:rsid w:val="00B41D22"/>
    <w:rsid w:val="00B43A51"/>
    <w:rsid w:val="00B447E8"/>
    <w:rsid w:val="00B46EC1"/>
    <w:rsid w:val="00B47643"/>
    <w:rsid w:val="00B512F2"/>
    <w:rsid w:val="00B52125"/>
    <w:rsid w:val="00B5353B"/>
    <w:rsid w:val="00B538EB"/>
    <w:rsid w:val="00B5480D"/>
    <w:rsid w:val="00B572DC"/>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A3692"/>
    <w:rsid w:val="00BA3835"/>
    <w:rsid w:val="00BA3E19"/>
    <w:rsid w:val="00BA6D86"/>
    <w:rsid w:val="00BA7A09"/>
    <w:rsid w:val="00BB0992"/>
    <w:rsid w:val="00BB1B6D"/>
    <w:rsid w:val="00BB2EF2"/>
    <w:rsid w:val="00BB3209"/>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676F"/>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E085A"/>
    <w:rsid w:val="00CE3104"/>
    <w:rsid w:val="00CE7585"/>
    <w:rsid w:val="00CF0317"/>
    <w:rsid w:val="00CF0391"/>
    <w:rsid w:val="00CF31B1"/>
    <w:rsid w:val="00CF47C1"/>
    <w:rsid w:val="00CF5AC6"/>
    <w:rsid w:val="00CF619F"/>
    <w:rsid w:val="00D00779"/>
    <w:rsid w:val="00D00ADE"/>
    <w:rsid w:val="00D02323"/>
    <w:rsid w:val="00D0305A"/>
    <w:rsid w:val="00D046A9"/>
    <w:rsid w:val="00D079FA"/>
    <w:rsid w:val="00D11F80"/>
    <w:rsid w:val="00D1343C"/>
    <w:rsid w:val="00D250A6"/>
    <w:rsid w:val="00D27922"/>
    <w:rsid w:val="00D302B0"/>
    <w:rsid w:val="00D310A7"/>
    <w:rsid w:val="00D32000"/>
    <w:rsid w:val="00D32B27"/>
    <w:rsid w:val="00D34439"/>
    <w:rsid w:val="00D346D9"/>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6D8C"/>
    <w:rsid w:val="00DF05B7"/>
    <w:rsid w:val="00DF07B7"/>
    <w:rsid w:val="00DF17DE"/>
    <w:rsid w:val="00DF3BB3"/>
    <w:rsid w:val="00DF3FBA"/>
    <w:rsid w:val="00DF46EC"/>
    <w:rsid w:val="00DF4FDC"/>
    <w:rsid w:val="00DF7F0B"/>
    <w:rsid w:val="00E01030"/>
    <w:rsid w:val="00E011EA"/>
    <w:rsid w:val="00E03275"/>
    <w:rsid w:val="00E05D88"/>
    <w:rsid w:val="00E064AB"/>
    <w:rsid w:val="00E07305"/>
    <w:rsid w:val="00E075A3"/>
    <w:rsid w:val="00E151F1"/>
    <w:rsid w:val="00E16C7A"/>
    <w:rsid w:val="00E16EB4"/>
    <w:rsid w:val="00E17FAE"/>
    <w:rsid w:val="00E20C1C"/>
    <w:rsid w:val="00E21214"/>
    <w:rsid w:val="00E264A9"/>
    <w:rsid w:val="00E31383"/>
    <w:rsid w:val="00E333DC"/>
    <w:rsid w:val="00E35B52"/>
    <w:rsid w:val="00E36982"/>
    <w:rsid w:val="00E40758"/>
    <w:rsid w:val="00E419C0"/>
    <w:rsid w:val="00E42F91"/>
    <w:rsid w:val="00E44704"/>
    <w:rsid w:val="00E452FD"/>
    <w:rsid w:val="00E45F09"/>
    <w:rsid w:val="00E46582"/>
    <w:rsid w:val="00E50722"/>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90F7F"/>
    <w:rsid w:val="00E92B9D"/>
    <w:rsid w:val="00E94D4A"/>
    <w:rsid w:val="00E9522D"/>
    <w:rsid w:val="00E96059"/>
    <w:rsid w:val="00E97E30"/>
    <w:rsid w:val="00EA21E9"/>
    <w:rsid w:val="00EA2AE7"/>
    <w:rsid w:val="00EA3968"/>
    <w:rsid w:val="00EA5084"/>
    <w:rsid w:val="00EA7028"/>
    <w:rsid w:val="00EB482C"/>
    <w:rsid w:val="00EB5805"/>
    <w:rsid w:val="00EC1C68"/>
    <w:rsid w:val="00EC46CC"/>
    <w:rsid w:val="00EC4803"/>
    <w:rsid w:val="00EC713E"/>
    <w:rsid w:val="00EC79AF"/>
    <w:rsid w:val="00ED111F"/>
    <w:rsid w:val="00ED44D8"/>
    <w:rsid w:val="00ED5080"/>
    <w:rsid w:val="00ED5DB1"/>
    <w:rsid w:val="00ED7EDC"/>
    <w:rsid w:val="00EE1069"/>
    <w:rsid w:val="00EE2D6B"/>
    <w:rsid w:val="00EE40E6"/>
    <w:rsid w:val="00EE54C5"/>
    <w:rsid w:val="00EE7034"/>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14EDA"/>
    <w:rsid w:val="00F243BE"/>
    <w:rsid w:val="00F24650"/>
    <w:rsid w:val="00F24BB4"/>
    <w:rsid w:val="00F252D5"/>
    <w:rsid w:val="00F26338"/>
    <w:rsid w:val="00F320BF"/>
    <w:rsid w:val="00F32264"/>
    <w:rsid w:val="00F3335D"/>
    <w:rsid w:val="00F34E76"/>
    <w:rsid w:val="00F3570A"/>
    <w:rsid w:val="00F35B62"/>
    <w:rsid w:val="00F35FAD"/>
    <w:rsid w:val="00F404CC"/>
    <w:rsid w:val="00F40CA8"/>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5A4E"/>
    <w:rsid w:val="00F85D4C"/>
    <w:rsid w:val="00F87864"/>
    <w:rsid w:val="00F9375F"/>
    <w:rsid w:val="00F952A5"/>
    <w:rsid w:val="00F9575B"/>
    <w:rsid w:val="00FA030E"/>
    <w:rsid w:val="00FA71B1"/>
    <w:rsid w:val="00FA7AB2"/>
    <w:rsid w:val="00FC1270"/>
    <w:rsid w:val="00FC331C"/>
    <w:rsid w:val="00FC604E"/>
    <w:rsid w:val="00FC64FF"/>
    <w:rsid w:val="00FC7FAD"/>
    <w:rsid w:val="00FD1922"/>
    <w:rsid w:val="00FD2718"/>
    <w:rsid w:val="00FD45FF"/>
    <w:rsid w:val="00FD4736"/>
    <w:rsid w:val="00FD4EB6"/>
    <w:rsid w:val="00FE37CB"/>
    <w:rsid w:val="00FE6729"/>
    <w:rsid w:val="00FE7C62"/>
    <w:rsid w:val="00FF0B8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qFormat/>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pPr>
      <w:keepNext/>
      <w:numPr>
        <w:ilvl w:val="1"/>
        <w:numId w:val="13"/>
      </w:numPr>
      <w:jc w:val="both"/>
      <w:outlineLvl w:val="1"/>
    </w:pPr>
    <w:rPr>
      <w:b/>
      <w:szCs w:val="20"/>
    </w:rPr>
  </w:style>
  <w:style w:type="paragraph" w:styleId="Nagwek3">
    <w:name w:val="heading 3"/>
    <w:basedOn w:val="Normalny"/>
    <w:next w:val="Normalny"/>
    <w:link w:val="Nagwek3Znak1"/>
    <w:qFormat/>
    <w:pPr>
      <w:keepNext/>
      <w:numPr>
        <w:ilvl w:val="2"/>
        <w:numId w:val="13"/>
      </w:numPr>
      <w:jc w:val="both"/>
      <w:outlineLvl w:val="2"/>
    </w:pPr>
    <w:rPr>
      <w:szCs w:val="20"/>
      <w:lang/>
    </w:rPr>
  </w:style>
  <w:style w:type="paragraph" w:styleId="Nagwek4">
    <w:name w:val="heading 4"/>
    <w:basedOn w:val="Normalny"/>
    <w:next w:val="Normalny"/>
    <w:qFormat/>
    <w:pPr>
      <w:keepNext/>
      <w:numPr>
        <w:ilvl w:val="3"/>
        <w:numId w:val="13"/>
      </w:numPr>
      <w:jc w:val="center"/>
      <w:outlineLvl w:val="3"/>
    </w:pPr>
    <w:rPr>
      <w:u w:val="single"/>
    </w:rPr>
  </w:style>
  <w:style w:type="paragraph" w:styleId="Nagwek5">
    <w:name w:val="heading 5"/>
    <w:basedOn w:val="Normalny"/>
    <w:next w:val="Normalny"/>
    <w:qFormat/>
    <w:pPr>
      <w:keepNext/>
      <w:numPr>
        <w:ilvl w:val="4"/>
        <w:numId w:val="13"/>
      </w:numPr>
      <w:outlineLvl w:val="4"/>
    </w:pPr>
    <w:rPr>
      <w:b/>
      <w:sz w:val="18"/>
    </w:rPr>
  </w:style>
  <w:style w:type="paragraph" w:styleId="Nagwek6">
    <w:name w:val="heading 6"/>
    <w:basedOn w:val="Normalny"/>
    <w:next w:val="Normalny"/>
    <w:qFormat/>
    <w:pPr>
      <w:keepNext/>
      <w:numPr>
        <w:ilvl w:val="5"/>
        <w:numId w:val="13"/>
      </w:numPr>
      <w:jc w:val="right"/>
      <w:outlineLvl w:val="5"/>
    </w:pPr>
    <w:rPr>
      <w:b/>
      <w:szCs w:val="20"/>
    </w:rPr>
  </w:style>
  <w:style w:type="paragraph" w:styleId="Nagwek7">
    <w:name w:val="heading 7"/>
    <w:basedOn w:val="Normalny"/>
    <w:next w:val="Normalny"/>
    <w:qFormat/>
    <w:pPr>
      <w:keepNext/>
      <w:numPr>
        <w:ilvl w:val="6"/>
        <w:numId w:val="13"/>
      </w:numPr>
      <w:jc w:val="center"/>
      <w:outlineLvl w:val="6"/>
    </w:pPr>
    <w:rPr>
      <w:b/>
      <w:szCs w:val="20"/>
      <w:u w:val="single"/>
    </w:rPr>
  </w:style>
  <w:style w:type="paragraph" w:styleId="Nagwek8">
    <w:name w:val="heading 8"/>
    <w:basedOn w:val="Normalny"/>
    <w:next w:val="Normalny"/>
    <w:qFormat/>
    <w:pPr>
      <w:keepNext/>
      <w:numPr>
        <w:ilvl w:val="7"/>
        <w:numId w:val="13"/>
      </w:numPr>
      <w:jc w:val="center"/>
      <w:outlineLvl w:val="7"/>
    </w:pPr>
    <w:rPr>
      <w:szCs w:val="20"/>
    </w:rPr>
  </w:style>
  <w:style w:type="paragraph" w:styleId="Nagwek9">
    <w:name w:val="heading 9"/>
    <w:basedOn w:val="Normalny"/>
    <w:next w:val="Normalny"/>
    <w:qFormat/>
    <w:pPr>
      <w:keepNext/>
      <w:numPr>
        <w:ilvl w:val="8"/>
        <w:numId w:val="13"/>
      </w:numPr>
      <w:outlineLvl w:val="8"/>
    </w:pPr>
    <w:rPr>
      <w:b/>
      <w:color w:val="0000FF"/>
      <w:szCs w:val="20"/>
    </w:rPr>
  </w:style>
  <w:style w:type="character" w:default="1" w:styleId="Domylnaczcionkaakapitu">
    <w:name w:val="Default Paragraph Font"/>
    <w:unhideWhenUsed/>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character" w:customStyle="1" w:styleId="Nagwek1Znak">
    <w:name w:val="Nagłówek 1 Znak"/>
    <w:basedOn w:val="Domylnaczcionkaakapitu"/>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Pr>
      <w:rFonts w:ascii="Times New Roman" w:eastAsia="Times New Roman" w:hAnsi="Times New Roman" w:cs="Times New Roman"/>
      <w:b/>
      <w:color w:val="0000FF"/>
      <w:sz w:val="24"/>
      <w:szCs w:val="20"/>
      <w:lang w:eastAsia="pl-PL"/>
    </w:rPr>
  </w:style>
  <w:style w:type="paragraph" w:customStyle="1" w:styleId="Bartek">
    <w:name w:val="Bartek"/>
    <w:basedOn w:val="Normalny"/>
    <w:rPr>
      <w:sz w:val="28"/>
      <w:szCs w:val="20"/>
    </w:rPr>
  </w:style>
  <w:style w:type="paragraph" w:styleId="Tekstpodstawowywcity3">
    <w:name w:val="Body Text Indent 3"/>
    <w:basedOn w:val="Normalny"/>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NormalWeb">
    <w:name w:val="Normal (Web)"/>
    <w:basedOn w:val="Normalny"/>
    <w:pPr>
      <w:spacing w:before="100" w:after="100"/>
    </w:pPr>
    <w:rPr>
      <w:szCs w:val="20"/>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styleId="Tekstpodstawowy3">
    <w:name w:val="Body Text 3"/>
    <w:basedOn w:val="Normalny"/>
    <w:pPr>
      <w:jc w:val="center"/>
    </w:pPr>
    <w:rPr>
      <w:szCs w:val="20"/>
    </w:rPr>
  </w:style>
  <w:style w:type="character" w:customStyle="1" w:styleId="Tekstpodstawowy3Znak">
    <w:name w:val="Tekst podstawowy 3 Znak"/>
    <w:basedOn w:val="Domylnaczcionkaakapitu"/>
    <w:rPr>
      <w:rFonts w:ascii="Times New Roman" w:eastAsia="Times New Roman" w:hAnsi="Times New Roman" w:cs="Times New Roman"/>
      <w:sz w:val="24"/>
      <w:szCs w:val="20"/>
      <w:lang w:eastAsia="pl-PL"/>
    </w:rPr>
  </w:style>
  <w:style w:type="paragraph" w:styleId="Stopka">
    <w:name w:val="footer"/>
    <w:basedOn w:val="Normalny"/>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Pr>
      <w:rFonts w:ascii="Arial" w:eastAsia="Times New Roman" w:hAnsi="Arial" w:cs="Times New Roman"/>
      <w:sz w:val="24"/>
      <w:szCs w:val="20"/>
      <w:lang w:eastAsia="pl-PL"/>
    </w:rPr>
  </w:style>
  <w:style w:type="paragraph" w:styleId="Tekstpodstawowy">
    <w:name w:val="Body Text"/>
    <w:basedOn w:val="Normalny"/>
    <w:pPr>
      <w:jc w:val="center"/>
    </w:pPr>
    <w:rPr>
      <w:b/>
      <w:sz w:val="28"/>
      <w:szCs w:val="20"/>
      <w:u w:val="single"/>
    </w:rPr>
  </w:style>
  <w:style w:type="character" w:customStyle="1" w:styleId="TekstpodstawowyZnak">
    <w:name w:val="Tekst podstawowy Znak"/>
    <w:basedOn w:val="Domylnaczcionkaakapitu"/>
    <w:rPr>
      <w:rFonts w:ascii="Times New Roman" w:eastAsia="Times New Roman" w:hAnsi="Times New Roman" w:cs="Times New Roman"/>
      <w:b/>
      <w:sz w:val="28"/>
      <w:szCs w:val="20"/>
      <w:u w:val="single"/>
      <w:lang w:eastAsia="pl-PL"/>
    </w:rPr>
  </w:style>
  <w:style w:type="paragraph" w:styleId="Nagwek">
    <w:name w:val="header"/>
    <w:basedOn w:val="Normalny"/>
    <w:pPr>
      <w:tabs>
        <w:tab w:val="center" w:pos="4536"/>
        <w:tab w:val="right" w:pos="9072"/>
      </w:tabs>
    </w:pPr>
    <w:rPr>
      <w:sz w:val="20"/>
      <w:szCs w:val="20"/>
    </w:rPr>
  </w:style>
  <w:style w:type="character" w:customStyle="1" w:styleId="NagwekZnak">
    <w:name w:val="Nagłówek Znak"/>
    <w:basedOn w:val="Domylnaczcionkaakapitu"/>
    <w:rPr>
      <w:rFonts w:ascii="Times New Roman" w:eastAsia="Times New Roman" w:hAnsi="Times New Roman" w:cs="Times New Roman"/>
      <w:sz w:val="20"/>
      <w:szCs w:val="20"/>
      <w:lang w:eastAsia="pl-PL"/>
    </w:rPr>
  </w:style>
  <w:style w:type="character" w:styleId="Numerstrony">
    <w:name w:val="page number"/>
    <w:basedOn w:val="Domylnaczcionkaakapitu"/>
  </w:style>
  <w:style w:type="paragraph" w:styleId="Tekstpodstawowy2">
    <w:name w:val="Body Text 2"/>
    <w:basedOn w:val="Normalny"/>
    <w:pPr>
      <w:jc w:val="both"/>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Tekstpodstawowywcity2">
    <w:name w:val="Body Text Indent 2"/>
    <w:basedOn w:val="Normalny"/>
    <w:pPr>
      <w:spacing w:after="120" w:line="480" w:lineRule="auto"/>
      <w:ind w:left="283"/>
    </w:pPr>
  </w:style>
  <w:style w:type="character" w:customStyle="1" w:styleId="Tekstpodstawowywcity2Znak">
    <w:name w:val="Tekst podstawowy wcięty 2 Znak"/>
    <w:basedOn w:val="Domylnaczcionkaakapitu"/>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Pr>
      <w:sz w:val="20"/>
      <w:szCs w:val="20"/>
    </w:rPr>
  </w:style>
  <w:style w:type="paragraph" w:styleId="Tekstkomentarza">
    <w:name w:val="annotation text"/>
    <w:basedOn w:val="Normalny"/>
    <w:link w:val="TekstkomentarzaZnak1"/>
    <w:semiHidden/>
    <w:rPr>
      <w:sz w:val="20"/>
      <w:szCs w:val="20"/>
      <w:lang/>
    </w:rPr>
  </w:style>
  <w:style w:type="character" w:customStyle="1" w:styleId="TekstkomentarzaZnak">
    <w:name w:val="Tekst komentarza Znak"/>
    <w:basedOn w:val="Domylnaczcionkaakapitu"/>
    <w:semiHidden/>
    <w:rPr>
      <w:rFonts w:ascii="Times New Roman" w:eastAsia="Times New Roman" w:hAnsi="Times New Roman" w:cs="Times New Roman"/>
      <w:sz w:val="20"/>
      <w:szCs w:val="20"/>
      <w:lang w:eastAsia="pl-PL"/>
    </w:rPr>
  </w:style>
  <w:style w:type="paragraph" w:styleId="Tytu">
    <w:name w:val="Title"/>
    <w:basedOn w:val="Normalny"/>
    <w:qFormat/>
    <w:pPr>
      <w:jc w:val="center"/>
    </w:pPr>
    <w:rPr>
      <w:sz w:val="28"/>
      <w:szCs w:val="20"/>
    </w:rPr>
  </w:style>
  <w:style w:type="character" w:customStyle="1" w:styleId="TytuZnak">
    <w:name w:val="Tytuł Znak"/>
    <w:basedOn w:val="Domylnaczcionkaakapitu"/>
    <w:rPr>
      <w:rFonts w:ascii="Times New Roman" w:eastAsia="Times New Roman" w:hAnsi="Times New Roman" w:cs="Times New Roman"/>
      <w:sz w:val="28"/>
      <w:szCs w:val="20"/>
      <w:lang w:eastAsia="pl-PL"/>
    </w:rPr>
  </w:style>
  <w:style w:type="paragraph" w:styleId="Podtytu">
    <w:name w:val="Subtitle"/>
    <w:basedOn w:val="Normalny"/>
    <w:qFormat/>
    <w:pPr>
      <w:jc w:val="center"/>
    </w:pPr>
    <w:rPr>
      <w:rFonts w:ascii="Garamond" w:hAnsi="Garamond"/>
      <w:b/>
      <w:sz w:val="96"/>
      <w:szCs w:val="20"/>
    </w:rPr>
  </w:style>
  <w:style w:type="character" w:customStyle="1" w:styleId="PodtytuZnak">
    <w:name w:val="Podtytuł Znak"/>
    <w:basedOn w:val="Domylnaczcionkaakapitu"/>
    <w:rPr>
      <w:rFonts w:ascii="Garamond" w:eastAsia="Times New Roman" w:hAnsi="Garamond" w:cs="Times New Roman"/>
      <w:b/>
      <w:sz w:val="96"/>
      <w:szCs w:val="20"/>
      <w:lang w:eastAsia="pl-PL"/>
    </w:rPr>
  </w:style>
  <w:style w:type="character" w:styleId="Hipercze">
    <w:name w:val="Hyperlink"/>
    <w:basedOn w:val="Domylnaczcionkaakapitu"/>
    <w:uiPriority w:val="99"/>
    <w:rPr>
      <w:color w:val="0000FF"/>
      <w:u w:val="single"/>
    </w:rPr>
  </w:style>
  <w:style w:type="paragraph" w:customStyle="1" w:styleId="DefaultText">
    <w:name w:val="Default Text"/>
    <w:basedOn w:val="Normalny"/>
    <w:rPr>
      <w:lang w:val="en-US"/>
    </w:rPr>
  </w:style>
  <w:style w:type="paragraph" w:styleId="Zwykytekst">
    <w:name w:val="Plain Text"/>
    <w:basedOn w:val="Normalny"/>
    <w:rPr>
      <w:rFonts w:ascii="Courier New" w:hAnsi="Courier New"/>
      <w:sz w:val="20"/>
    </w:rPr>
  </w:style>
  <w:style w:type="paragraph" w:customStyle="1" w:styleId="xl38">
    <w:name w:val="xl38"/>
    <w:basedOn w:val="Normalny"/>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lang/>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 w:type="character" w:styleId="Uwydatnienie">
    <w:name w:val="Emphasis"/>
    <w:qFormat/>
    <w:rsid w:val="00355AC8"/>
    <w:rPr>
      <w:i/>
      <w:iCs/>
    </w:rPr>
  </w:style>
  <w:style w:type="paragraph" w:customStyle="1" w:styleId="Standard">
    <w:name w:val="Standard"/>
    <w:rsid w:val="00DF05B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90C21-0232-4D5A-8CFA-56A8E6E6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10765</Words>
  <Characters>64593</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75208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2014-02-28T07:23:00Z</cp:lastPrinted>
  <dcterms:created xsi:type="dcterms:W3CDTF">2014-02-28T07:28:00Z</dcterms:created>
  <dcterms:modified xsi:type="dcterms:W3CDTF">2014-02-28T07:28:00Z</dcterms:modified>
</cp:coreProperties>
</file>