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0F" w:rsidRPr="0025545C" w:rsidRDefault="00556B27" w:rsidP="00CA343F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 w:rsidRPr="0025545C">
        <w:rPr>
          <w:rFonts w:eastAsia="Times New Roman" w:cs="Times New Roman"/>
          <w:sz w:val="22"/>
          <w:lang w:eastAsia="pl-PL"/>
        </w:rPr>
        <w:t>Wrocław</w:t>
      </w:r>
      <w:r w:rsidR="001B5474">
        <w:rPr>
          <w:rFonts w:eastAsia="Times New Roman" w:cs="Times New Roman"/>
          <w:sz w:val="22"/>
          <w:lang w:eastAsia="pl-PL"/>
        </w:rPr>
        <w:t>,</w:t>
      </w:r>
      <w:r w:rsidR="00BD1B36">
        <w:rPr>
          <w:rFonts w:eastAsia="Times New Roman" w:cs="Times New Roman"/>
          <w:sz w:val="22"/>
          <w:lang w:eastAsia="pl-PL"/>
        </w:rPr>
        <w:t xml:space="preserve"> 2</w:t>
      </w:r>
      <w:r w:rsidR="008030B8">
        <w:rPr>
          <w:rFonts w:eastAsia="Times New Roman" w:cs="Times New Roman"/>
          <w:sz w:val="22"/>
          <w:lang w:eastAsia="pl-PL"/>
        </w:rPr>
        <w:t>7</w:t>
      </w:r>
      <w:r w:rsidR="00017AF1" w:rsidRPr="0025545C">
        <w:rPr>
          <w:rFonts w:eastAsia="Times New Roman" w:cs="Times New Roman"/>
          <w:sz w:val="22"/>
          <w:lang w:eastAsia="pl-PL"/>
        </w:rPr>
        <w:t>.0</w:t>
      </w:r>
      <w:r w:rsidR="00CD6FD4">
        <w:rPr>
          <w:rFonts w:eastAsia="Times New Roman" w:cs="Times New Roman"/>
          <w:sz w:val="22"/>
          <w:lang w:eastAsia="pl-PL"/>
        </w:rPr>
        <w:t>8</w:t>
      </w:r>
      <w:r w:rsidR="00017AF1" w:rsidRPr="0025545C">
        <w:rPr>
          <w:rFonts w:eastAsia="Times New Roman" w:cs="Times New Roman"/>
          <w:sz w:val="22"/>
          <w:lang w:eastAsia="pl-PL"/>
        </w:rPr>
        <w:t>.2013</w:t>
      </w:r>
      <w:r w:rsidR="004E09A3" w:rsidRPr="0025545C">
        <w:rPr>
          <w:rFonts w:eastAsia="Times New Roman" w:cs="Times New Roman"/>
          <w:sz w:val="22"/>
          <w:lang w:eastAsia="pl-PL"/>
        </w:rPr>
        <w:t xml:space="preserve"> r.</w:t>
      </w:r>
    </w:p>
    <w:p w:rsidR="00713B51" w:rsidRDefault="00D93399" w:rsidP="003423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2"/>
          <w:lang w:eastAsia="pl-PL"/>
        </w:rPr>
      </w:pPr>
      <w:r w:rsidRPr="00D5260B">
        <w:rPr>
          <w:rFonts w:ascii="Verdana" w:eastAsia="Times New Roman" w:hAnsi="Verdana" w:cs="Times New Roman"/>
          <w:b/>
          <w:bCs/>
          <w:sz w:val="22"/>
          <w:lang w:eastAsia="pl-PL"/>
        </w:rPr>
        <w:t>WYJAŚNIENIE</w:t>
      </w:r>
      <w:r w:rsidR="00766D3F">
        <w:rPr>
          <w:rFonts w:ascii="Verdana" w:eastAsia="Times New Roman" w:hAnsi="Verdana" w:cs="Times New Roman"/>
          <w:b/>
          <w:bCs/>
          <w:sz w:val="22"/>
          <w:lang w:eastAsia="pl-PL"/>
        </w:rPr>
        <w:t xml:space="preserve"> I MODYFIKACJA</w:t>
      </w:r>
      <w:r w:rsidRPr="00D5260B">
        <w:rPr>
          <w:rFonts w:ascii="Verdana" w:eastAsia="Times New Roman" w:hAnsi="Verdana" w:cs="Times New Roman"/>
          <w:b/>
          <w:bCs/>
          <w:sz w:val="22"/>
          <w:lang w:eastAsia="pl-PL"/>
        </w:rPr>
        <w:t xml:space="preserve"> </w:t>
      </w:r>
      <w:r w:rsidR="00556B27" w:rsidRPr="00D5260B">
        <w:rPr>
          <w:rFonts w:ascii="Verdana" w:eastAsia="Times New Roman" w:hAnsi="Verdana" w:cs="Times New Roman"/>
          <w:b/>
          <w:bCs/>
          <w:sz w:val="22"/>
          <w:lang w:eastAsia="pl-PL"/>
        </w:rPr>
        <w:t>TREŚCI</w:t>
      </w:r>
    </w:p>
    <w:p w:rsidR="00D93399" w:rsidRDefault="00D93399" w:rsidP="003423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2"/>
          <w:lang w:eastAsia="pl-PL"/>
        </w:rPr>
      </w:pPr>
      <w:r w:rsidRPr="0025545C">
        <w:rPr>
          <w:rFonts w:ascii="Verdana" w:eastAsia="Times New Roman" w:hAnsi="Verdana" w:cs="Times New Roman"/>
          <w:b/>
          <w:bCs/>
          <w:sz w:val="22"/>
          <w:lang w:eastAsia="pl-PL"/>
        </w:rPr>
        <w:t xml:space="preserve">SPECYFIKACJI ISTOTNYCH WARUNKÓW ZAMÓWIENIA </w:t>
      </w:r>
    </w:p>
    <w:p w:rsidR="0044555E" w:rsidRPr="0025545C" w:rsidRDefault="0044555E" w:rsidP="00CA343F">
      <w:pPr>
        <w:spacing w:after="0" w:line="240" w:lineRule="auto"/>
        <w:jc w:val="center"/>
        <w:rPr>
          <w:rFonts w:ascii="Verdana" w:eastAsia="Times New Roman" w:hAnsi="Verdana" w:cs="Times New Roman"/>
          <w:sz w:val="22"/>
          <w:lang w:eastAsia="pl-PL"/>
        </w:rPr>
      </w:pPr>
    </w:p>
    <w:p w:rsidR="00036F25" w:rsidRPr="001C0664" w:rsidRDefault="001420FE" w:rsidP="00342394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  <w:r w:rsidRPr="001C0664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1C0664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</w:t>
      </w:r>
      <w:r w:rsidR="0050631F">
        <w:rPr>
          <w:rFonts w:eastAsia="Times New Roman" w:cs="Times New Roman"/>
          <w:b/>
          <w:bCs/>
          <w:i/>
          <w:iCs/>
          <w:sz w:val="22"/>
          <w:lang w:eastAsia="pl-PL"/>
        </w:rPr>
        <w:t>przetargu nieograniczonego na dostaw</w:t>
      </w:r>
      <w:r w:rsidR="00CD6FD4">
        <w:rPr>
          <w:rFonts w:eastAsia="Times New Roman" w:cs="Times New Roman"/>
          <w:b/>
          <w:bCs/>
          <w:i/>
          <w:iCs/>
          <w:sz w:val="22"/>
          <w:lang w:eastAsia="pl-PL"/>
        </w:rPr>
        <w:t>ę</w:t>
      </w:r>
      <w:r w:rsidR="002C490E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preparatów wiskoelastyków, gazów specjalistycznych, sprzętu medycznego dla Oddziału Okulistycznego, znak sprawy: 103</w:t>
      </w:r>
      <w:r w:rsidR="0050631F">
        <w:rPr>
          <w:rFonts w:eastAsia="Times New Roman" w:cs="Times New Roman"/>
          <w:b/>
          <w:bCs/>
          <w:i/>
          <w:iCs/>
          <w:sz w:val="22"/>
          <w:lang w:eastAsia="pl-PL"/>
        </w:rPr>
        <w:t>/Med./2013</w:t>
      </w:r>
    </w:p>
    <w:p w:rsidR="001420FE" w:rsidRDefault="001420FE" w:rsidP="00CA343F">
      <w:pPr>
        <w:spacing w:after="0" w:line="240" w:lineRule="auto"/>
        <w:jc w:val="both"/>
        <w:rPr>
          <w:rFonts w:cs="Times New Roman"/>
          <w:i/>
          <w:sz w:val="22"/>
        </w:rPr>
      </w:pPr>
      <w:r w:rsidRPr="0025545C">
        <w:rPr>
          <w:rFonts w:cs="Times New Roman"/>
          <w:i/>
          <w:sz w:val="22"/>
        </w:rPr>
        <w:t xml:space="preserve"> </w:t>
      </w:r>
    </w:p>
    <w:p w:rsidR="00C03472" w:rsidRPr="00A329BA" w:rsidRDefault="00C03472" w:rsidP="0044555E">
      <w:pPr>
        <w:spacing w:after="0" w:line="240" w:lineRule="auto"/>
        <w:ind w:firstLine="709"/>
        <w:jc w:val="both"/>
        <w:rPr>
          <w:rFonts w:eastAsia="Times New Roman" w:cs="Times New Roman"/>
          <w:sz w:val="22"/>
          <w:lang w:eastAsia="pl-PL"/>
        </w:rPr>
      </w:pPr>
      <w:r w:rsidRPr="00A329BA">
        <w:rPr>
          <w:rFonts w:eastAsia="Times New Roman" w:cs="Times New Roman"/>
          <w:sz w:val="22"/>
          <w:lang w:eastAsia="pl-PL"/>
        </w:rPr>
        <w:t xml:space="preserve">Zamawiający 4 Wojskowy Szpital Kliniczny z Polikliniką SP ZOZ we Wrocławiu działając </w:t>
      </w:r>
      <w:r w:rsidR="00017AF1" w:rsidRPr="00A329BA">
        <w:rPr>
          <w:rFonts w:eastAsia="Times New Roman" w:cs="Times New Roman"/>
          <w:sz w:val="22"/>
          <w:lang w:eastAsia="pl-PL"/>
        </w:rPr>
        <w:t xml:space="preserve">                </w:t>
      </w:r>
      <w:r w:rsidRPr="00A329BA">
        <w:rPr>
          <w:rFonts w:eastAsia="Times New Roman" w:cs="Times New Roman"/>
          <w:sz w:val="22"/>
          <w:lang w:eastAsia="pl-PL"/>
        </w:rPr>
        <w:t>na podstawie art. 38 ust.</w:t>
      </w:r>
      <w:r w:rsidR="001F2861" w:rsidRPr="00A329BA">
        <w:rPr>
          <w:rFonts w:eastAsia="Times New Roman" w:cs="Times New Roman"/>
          <w:sz w:val="22"/>
          <w:lang w:eastAsia="pl-PL"/>
        </w:rPr>
        <w:t xml:space="preserve">1,2 </w:t>
      </w:r>
      <w:r w:rsidR="00766D3F">
        <w:rPr>
          <w:rFonts w:eastAsia="Times New Roman" w:cs="Times New Roman"/>
          <w:sz w:val="22"/>
          <w:lang w:eastAsia="pl-PL"/>
        </w:rPr>
        <w:t xml:space="preserve">i 4 </w:t>
      </w:r>
      <w:r w:rsidRPr="00A329BA">
        <w:rPr>
          <w:rFonts w:eastAsia="Times New Roman" w:cs="Times New Roman"/>
          <w:sz w:val="22"/>
          <w:lang w:eastAsia="pl-PL"/>
        </w:rPr>
        <w:t>ustawy Prawo zamówień publicznych (t.j. Dz. U. z 201</w:t>
      </w:r>
      <w:r w:rsidR="00BD1B36">
        <w:rPr>
          <w:rFonts w:eastAsia="Times New Roman" w:cs="Times New Roman"/>
          <w:sz w:val="22"/>
          <w:lang w:eastAsia="pl-PL"/>
        </w:rPr>
        <w:t>3</w:t>
      </w:r>
      <w:r w:rsidRPr="00A329BA">
        <w:rPr>
          <w:rFonts w:eastAsia="Times New Roman" w:cs="Times New Roman"/>
          <w:sz w:val="22"/>
          <w:lang w:eastAsia="pl-PL"/>
        </w:rPr>
        <w:t xml:space="preserve">r., </w:t>
      </w:r>
      <w:r w:rsidR="00BD1B36">
        <w:rPr>
          <w:rFonts w:eastAsia="Times New Roman" w:cs="Times New Roman"/>
          <w:sz w:val="22"/>
          <w:lang w:eastAsia="pl-PL"/>
        </w:rPr>
        <w:t>poz. 907</w:t>
      </w:r>
      <w:r w:rsidRPr="00A329BA">
        <w:rPr>
          <w:rFonts w:eastAsia="Times New Roman" w:cs="Times New Roman"/>
          <w:sz w:val="22"/>
          <w:lang w:eastAsia="pl-PL"/>
        </w:rPr>
        <w:t xml:space="preserve"> </w:t>
      </w:r>
      <w:r w:rsidR="00BD1B36">
        <w:rPr>
          <w:rFonts w:eastAsia="Times New Roman" w:cs="Times New Roman"/>
          <w:sz w:val="22"/>
          <w:lang w:eastAsia="pl-PL"/>
        </w:rPr>
        <w:t>)</w:t>
      </w:r>
      <w:r w:rsidR="00D5260B" w:rsidRPr="00A329BA">
        <w:rPr>
          <w:rFonts w:eastAsia="Times New Roman" w:cs="Times New Roman"/>
          <w:sz w:val="22"/>
          <w:lang w:eastAsia="pl-PL"/>
        </w:rPr>
        <w:t xml:space="preserve"> </w:t>
      </w:r>
      <w:r w:rsidR="00BD1B36">
        <w:rPr>
          <w:rFonts w:eastAsia="Times New Roman" w:cs="Times New Roman"/>
          <w:sz w:val="22"/>
          <w:lang w:eastAsia="pl-PL"/>
        </w:rPr>
        <w:t xml:space="preserve"> </w:t>
      </w:r>
      <w:r w:rsidRPr="00A329BA">
        <w:rPr>
          <w:rFonts w:eastAsia="Times New Roman" w:cs="Times New Roman"/>
          <w:sz w:val="22"/>
          <w:lang w:eastAsia="pl-PL"/>
        </w:rPr>
        <w:t>informuje, że wpłynęło zapytanie o wyjaśnienie treści specyfikacji istotnych warunków zamówienia w ww. postępowaniu przetargowym:</w:t>
      </w:r>
      <w:r w:rsidRPr="00A329BA">
        <w:rPr>
          <w:rFonts w:eastAsia="Times New Roman" w:cs="Times New Roman"/>
          <w:b/>
          <w:bCs/>
          <w:sz w:val="22"/>
          <w:lang w:eastAsia="pl-PL"/>
        </w:rPr>
        <w:t> </w:t>
      </w:r>
    </w:p>
    <w:p w:rsidR="00B8128C" w:rsidRDefault="00B8128C" w:rsidP="00274AF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637FC" w:rsidRDefault="00B8128C" w:rsidP="00274AF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P</w:t>
      </w:r>
      <w:r w:rsidR="00FD2A3A" w:rsidRPr="00BD1B36">
        <w:rPr>
          <w:rFonts w:eastAsia="Times New Roman" w:cs="Times New Roman"/>
          <w:b/>
          <w:bCs/>
          <w:szCs w:val="24"/>
          <w:lang w:eastAsia="pl-PL"/>
        </w:rPr>
        <w:t xml:space="preserve">ytanie nr </w:t>
      </w:r>
      <w:r w:rsidR="00BD1B36" w:rsidRPr="00BD1B36">
        <w:rPr>
          <w:rFonts w:eastAsia="Times New Roman" w:cs="Times New Roman"/>
          <w:b/>
          <w:bCs/>
          <w:szCs w:val="24"/>
          <w:lang w:eastAsia="pl-PL"/>
        </w:rPr>
        <w:t>7</w:t>
      </w:r>
      <w:r w:rsidR="00FD2A3A" w:rsidRPr="00BD1B36">
        <w:rPr>
          <w:rFonts w:eastAsia="Times New Roman" w:cs="Times New Roman"/>
          <w:b/>
          <w:bCs/>
          <w:szCs w:val="24"/>
          <w:lang w:eastAsia="pl-PL"/>
        </w:rPr>
        <w:t xml:space="preserve"> –  </w:t>
      </w:r>
      <w:r w:rsidR="00274AF1">
        <w:rPr>
          <w:rFonts w:eastAsia="Times New Roman" w:cs="Times New Roman"/>
          <w:b/>
          <w:bCs/>
          <w:szCs w:val="24"/>
          <w:lang w:eastAsia="pl-PL"/>
        </w:rPr>
        <w:t xml:space="preserve">wzoru umowy par.1, pkt. 2 – </w:t>
      </w:r>
      <w:r w:rsidR="00274AF1" w:rsidRPr="00274AF1">
        <w:rPr>
          <w:rFonts w:eastAsia="Times New Roman" w:cs="Times New Roman"/>
          <w:bCs/>
          <w:szCs w:val="24"/>
          <w:lang w:eastAsia="pl-PL"/>
        </w:rPr>
        <w:t>Czy ze względu na konieczność zamówienia narzędzi chirurgicznych u dostawcy zagranicznego Zamawiający dopuści wprowadzenie zmiany maksymalnego terminu dostawy na: max 15 dni roboczych</w:t>
      </w:r>
      <w:r w:rsidR="00274AF1">
        <w:rPr>
          <w:rFonts w:eastAsia="Times New Roman" w:cs="Times New Roman"/>
          <w:bCs/>
          <w:szCs w:val="24"/>
          <w:lang w:eastAsia="pl-PL"/>
        </w:rPr>
        <w:t>?</w:t>
      </w:r>
    </w:p>
    <w:p w:rsidR="00274AF1" w:rsidRPr="00274AF1" w:rsidRDefault="00274AF1" w:rsidP="00274AF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274AF1">
        <w:rPr>
          <w:rFonts w:eastAsia="Times New Roman" w:cs="Times New Roman"/>
          <w:b/>
          <w:bCs/>
          <w:szCs w:val="24"/>
          <w:lang w:eastAsia="pl-PL"/>
        </w:rPr>
        <w:t>Odpowiedź na pytanie nr 7: Nie. Zapisy SIWZ bez zmian.</w:t>
      </w:r>
    </w:p>
    <w:p w:rsidR="00B8128C" w:rsidRDefault="00B8128C" w:rsidP="00274AF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A704B" w:rsidRDefault="008A704B" w:rsidP="008A704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Dotyczy pytań nr 2 i nr 3 </w:t>
      </w:r>
      <w:r w:rsidR="008030B8">
        <w:rPr>
          <w:rFonts w:eastAsia="Times New Roman" w:cs="Times New Roman"/>
          <w:b/>
          <w:bCs/>
          <w:szCs w:val="24"/>
          <w:lang w:eastAsia="pl-PL"/>
        </w:rPr>
        <w:t xml:space="preserve">z dn. 22.08.2013 r. </w:t>
      </w:r>
      <w:r>
        <w:rPr>
          <w:rFonts w:eastAsia="Times New Roman" w:cs="Times New Roman"/>
          <w:b/>
          <w:bCs/>
          <w:szCs w:val="24"/>
          <w:lang w:eastAsia="pl-PL"/>
        </w:rPr>
        <w:t xml:space="preserve">do  </w:t>
      </w:r>
      <w:r w:rsidR="00B8128C">
        <w:rPr>
          <w:rFonts w:eastAsia="Times New Roman" w:cs="Times New Roman"/>
          <w:b/>
          <w:bCs/>
          <w:szCs w:val="24"/>
          <w:lang w:eastAsia="pl-PL"/>
        </w:rPr>
        <w:t>pakietu nr 10</w:t>
      </w:r>
      <w:r>
        <w:rPr>
          <w:rFonts w:eastAsia="Times New Roman" w:cs="Times New Roman"/>
          <w:b/>
          <w:bCs/>
          <w:szCs w:val="24"/>
          <w:lang w:eastAsia="pl-PL"/>
        </w:rPr>
        <w:t>:</w:t>
      </w:r>
      <w:r w:rsidR="00B8128C">
        <w:rPr>
          <w:rFonts w:eastAsia="Times New Roman" w:cs="Times New Roman"/>
          <w:b/>
          <w:bCs/>
          <w:szCs w:val="24"/>
          <w:lang w:eastAsia="pl-PL"/>
        </w:rPr>
        <w:t xml:space="preserve">  </w:t>
      </w:r>
    </w:p>
    <w:p w:rsidR="00B8128C" w:rsidRPr="008A704B" w:rsidRDefault="00B8128C" w:rsidP="008A704B">
      <w:pPr>
        <w:spacing w:after="0" w:line="240" w:lineRule="auto"/>
        <w:jc w:val="both"/>
        <w:rPr>
          <w:rFonts w:eastAsia="Times New Roman" w:cs="Times New Roman"/>
          <w:b/>
          <w:bCs/>
          <w:i/>
          <w:szCs w:val="24"/>
          <w:lang w:eastAsia="pl-PL"/>
        </w:rPr>
      </w:pPr>
      <w:r w:rsidRPr="008A704B">
        <w:rPr>
          <w:rFonts w:eastAsia="Times New Roman" w:cs="Times New Roman"/>
          <w:b/>
          <w:bCs/>
          <w:i/>
          <w:szCs w:val="24"/>
          <w:lang w:eastAsia="pl-PL"/>
        </w:rPr>
        <w:t xml:space="preserve">-  </w:t>
      </w:r>
      <w:r w:rsidRPr="008A704B">
        <w:rPr>
          <w:rFonts w:eastAsia="Times New Roman" w:cs="Times New Roman"/>
          <w:bCs/>
          <w:i/>
          <w:szCs w:val="24"/>
          <w:lang w:eastAsia="pl-PL"/>
        </w:rPr>
        <w:t xml:space="preserve">Zamawiający w pakiecie nr 10 nie sprecyzował modelu lasera w którego jest posiadaniu. Proszę o podanie firmy oraz dokładnego modelu lasera dla którego Zamawiający przewiduje </w:t>
      </w:r>
      <w:proofErr w:type="spellStart"/>
      <w:r w:rsidRPr="008A704B">
        <w:rPr>
          <w:rFonts w:eastAsia="Times New Roman" w:cs="Times New Roman"/>
          <w:bCs/>
          <w:i/>
          <w:szCs w:val="24"/>
          <w:lang w:eastAsia="pl-PL"/>
        </w:rPr>
        <w:t>endosondy</w:t>
      </w:r>
      <w:proofErr w:type="spellEnd"/>
    </w:p>
    <w:p w:rsidR="00B8128C" w:rsidRPr="008A704B" w:rsidRDefault="00B8128C" w:rsidP="00274AF1">
      <w:pPr>
        <w:spacing w:after="0" w:line="240" w:lineRule="auto"/>
        <w:jc w:val="both"/>
        <w:rPr>
          <w:rFonts w:eastAsia="Times New Roman" w:cs="Times New Roman"/>
          <w:bCs/>
          <w:i/>
          <w:sz w:val="22"/>
          <w:lang w:eastAsia="pl-PL"/>
        </w:rPr>
      </w:pPr>
      <w:r w:rsidRPr="008A704B">
        <w:rPr>
          <w:rFonts w:eastAsia="Times New Roman" w:cs="Times New Roman"/>
          <w:b/>
          <w:bCs/>
          <w:i/>
          <w:szCs w:val="24"/>
          <w:lang w:eastAsia="pl-PL"/>
        </w:rPr>
        <w:t xml:space="preserve">– </w:t>
      </w:r>
      <w:r w:rsidRPr="008A704B">
        <w:rPr>
          <w:rFonts w:eastAsia="Times New Roman" w:cs="Times New Roman"/>
          <w:bCs/>
          <w:i/>
          <w:szCs w:val="24"/>
          <w:lang w:eastAsia="pl-PL"/>
        </w:rPr>
        <w:t xml:space="preserve">Czy Zamawiający może podać producenta oraz model lasera do którego zamierza zakupić </w:t>
      </w:r>
      <w:proofErr w:type="spellStart"/>
      <w:r w:rsidRPr="008A704B">
        <w:rPr>
          <w:rFonts w:eastAsia="Times New Roman" w:cs="Times New Roman"/>
          <w:bCs/>
          <w:i/>
          <w:szCs w:val="24"/>
          <w:lang w:eastAsia="pl-PL"/>
        </w:rPr>
        <w:t>endokońcówki</w:t>
      </w:r>
      <w:proofErr w:type="spellEnd"/>
      <w:r w:rsidRPr="008A704B">
        <w:rPr>
          <w:rFonts w:eastAsia="Times New Roman" w:cs="Times New Roman"/>
          <w:bCs/>
          <w:i/>
          <w:szCs w:val="24"/>
          <w:lang w:eastAsia="pl-PL"/>
        </w:rPr>
        <w:t xml:space="preserve"> proste/zagięte 23/25G?</w:t>
      </w:r>
    </w:p>
    <w:p w:rsidR="008A704B" w:rsidRPr="008A704B" w:rsidRDefault="008A704B" w:rsidP="008A704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A704B">
        <w:rPr>
          <w:rFonts w:cs="Times New Roman"/>
          <w:b/>
          <w:sz w:val="22"/>
        </w:rPr>
        <w:t xml:space="preserve">Zamawiający anuluje odpowiedź na powyższe pytania( nr 2 i nr 3 z dnia 22.08.2013 i  odpowiedziom nadaje nową treść </w:t>
      </w:r>
      <w:r>
        <w:rPr>
          <w:rFonts w:cs="Times New Roman"/>
          <w:b/>
          <w:sz w:val="22"/>
        </w:rPr>
        <w:t>:</w:t>
      </w:r>
    </w:p>
    <w:p w:rsidR="008A704B" w:rsidRPr="008A704B" w:rsidRDefault="008A704B" w:rsidP="008A704B">
      <w:pPr>
        <w:spacing w:after="0" w:line="240" w:lineRule="auto"/>
        <w:rPr>
          <w:rFonts w:eastAsia="Times New Roman" w:cs="Times New Roman"/>
          <w:i/>
          <w:sz w:val="22"/>
          <w:lang w:eastAsia="pl-PL"/>
        </w:rPr>
      </w:pPr>
      <w:r w:rsidRPr="008A704B">
        <w:rPr>
          <w:rFonts w:eastAsia="Times New Roman" w:cs="Times New Roman"/>
          <w:b/>
          <w:bCs/>
          <w:i/>
          <w:sz w:val="22"/>
          <w:lang w:eastAsia="pl-PL"/>
        </w:rPr>
        <w:t>„</w:t>
      </w:r>
      <w:r>
        <w:rPr>
          <w:rFonts w:eastAsia="Times New Roman" w:cs="Times New Roman"/>
          <w:b/>
          <w:bCs/>
          <w:i/>
          <w:sz w:val="22"/>
          <w:lang w:eastAsia="pl-PL"/>
        </w:rPr>
        <w:t xml:space="preserve">     </w:t>
      </w:r>
      <w:r w:rsidRPr="008A704B">
        <w:rPr>
          <w:rFonts w:eastAsia="Times New Roman" w:cs="Times New Roman"/>
          <w:b/>
          <w:bCs/>
          <w:i/>
          <w:sz w:val="22"/>
          <w:lang w:eastAsia="pl-PL"/>
        </w:rPr>
        <w:t>W odpowiedzi na pytani</w:t>
      </w:r>
      <w:r>
        <w:rPr>
          <w:rFonts w:eastAsia="Times New Roman" w:cs="Times New Roman"/>
          <w:b/>
          <w:bCs/>
          <w:i/>
          <w:sz w:val="22"/>
          <w:lang w:eastAsia="pl-PL"/>
        </w:rPr>
        <w:t>a</w:t>
      </w:r>
      <w:r w:rsidRPr="008A704B">
        <w:rPr>
          <w:rFonts w:eastAsia="Times New Roman" w:cs="Times New Roman"/>
          <w:b/>
          <w:bCs/>
          <w:i/>
          <w:sz w:val="22"/>
          <w:lang w:eastAsia="pl-PL"/>
        </w:rPr>
        <w:t xml:space="preserve"> Zamawiający modyfikuje zapis załącznika nr 2 pakiet 10. Zapis otrzymuje następujące brzmienie:</w:t>
      </w:r>
    </w:p>
    <w:tbl>
      <w:tblPr>
        <w:tblW w:w="5106" w:type="pct"/>
        <w:tblInd w:w="-214" w:type="dxa"/>
        <w:tblCellMar>
          <w:left w:w="0" w:type="dxa"/>
          <w:right w:w="0" w:type="dxa"/>
        </w:tblCellMar>
        <w:tblLook w:val="04A0"/>
      </w:tblPr>
      <w:tblGrid>
        <w:gridCol w:w="589"/>
        <w:gridCol w:w="2614"/>
        <w:gridCol w:w="699"/>
        <w:gridCol w:w="1332"/>
        <w:gridCol w:w="1003"/>
        <w:gridCol w:w="631"/>
        <w:gridCol w:w="943"/>
        <w:gridCol w:w="941"/>
        <w:gridCol w:w="1523"/>
      </w:tblGrid>
      <w:tr w:rsidR="008A704B" w:rsidRPr="008A704B" w:rsidTr="008030B8">
        <w:trPr>
          <w:trHeight w:val="765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ASORTYMENT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 opak.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Wartość netto [zł]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Cena</w:t>
            </w:r>
          </w:p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brutto* [zł]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Nr katalogowy, nr str. w mat. informacyjnych</w:t>
            </w:r>
          </w:p>
        </w:tc>
      </w:tr>
      <w:tr w:rsidR="008A704B" w:rsidRPr="008A704B" w:rsidTr="008030B8">
        <w:trPr>
          <w:trHeight w:val="279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Pakiet nr 10</w:t>
            </w:r>
            <w:r w:rsidRPr="008A704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Endokońcówka</w:t>
            </w:r>
            <w:proofErr w:type="spellEnd"/>
            <w:r w:rsidRPr="008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8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laseru</w:t>
            </w:r>
            <w:proofErr w:type="spellEnd"/>
            <w:r w:rsidRPr="008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704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33140000-3 Materiały medyczne</w:t>
            </w:r>
          </w:p>
        </w:tc>
      </w:tr>
      <w:tr w:rsidR="008A704B" w:rsidRPr="008A704B" w:rsidTr="008030B8">
        <w:trPr>
          <w:trHeight w:val="1108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04B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8A704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Endokońcówka</w:t>
            </w:r>
            <w:proofErr w:type="spellEnd"/>
            <w:r w:rsidRPr="008A704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prosta / zagięta o rozmiarze 23/25G </w:t>
            </w:r>
            <w:proofErr w:type="spellStart"/>
            <w:r w:rsidRPr="008A704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kompatybilna</w:t>
            </w:r>
            <w:r w:rsidRPr="008A704B">
              <w:rPr>
                <w:rFonts w:eastAsia="Times New Roman" w:cs="Times New Roman"/>
                <w:sz w:val="20"/>
                <w:szCs w:val="20"/>
                <w:lang w:eastAsia="pl-PL"/>
              </w:rPr>
              <w:t>z</w:t>
            </w:r>
            <w:proofErr w:type="spellEnd"/>
            <w:r w:rsidRPr="008A704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laserem typ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8A704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A704B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Visuals</w:t>
            </w:r>
            <w:proofErr w:type="spellEnd"/>
            <w:r w:rsidRPr="008A704B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532 produkcji </w:t>
            </w:r>
            <w:proofErr w:type="spellStart"/>
            <w:r w:rsidRPr="008A704B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CarllZeiss</w:t>
            </w:r>
            <w:proofErr w:type="spellEnd"/>
            <w:r w:rsidRPr="008A704B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Niemcy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A704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 sztuk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A704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A704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8A704B" w:rsidRPr="008A704B" w:rsidTr="008030B8">
        <w:trPr>
          <w:trHeight w:val="241"/>
        </w:trPr>
        <w:tc>
          <w:tcPr>
            <w:tcW w:w="3341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750344" w:rsidRDefault="008A704B" w:rsidP="008A704B">
            <w:pPr>
              <w:spacing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75034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Razem Pakiet 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A704B" w:rsidRPr="008A704B" w:rsidRDefault="008A704B" w:rsidP="008A70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A704B" w:rsidRPr="008A704B" w:rsidRDefault="008A704B" w:rsidP="008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8128C" w:rsidRDefault="00B8128C" w:rsidP="00274AF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8030B8" w:rsidRPr="007571F1" w:rsidRDefault="00905C95" w:rsidP="008030B8">
      <w:pPr>
        <w:rPr>
          <w:rFonts w:cs="Times New Roman"/>
          <w:color w:val="000000"/>
          <w:sz w:val="22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Pytanie nr 8 - dotyczy pakietu 1 </w:t>
      </w:r>
      <w:r w:rsidR="007571F1" w:rsidRPr="005A1FF4">
        <w:rPr>
          <w:rFonts w:ascii="Verdana" w:hAnsi="Verdana" w:cs="Arial"/>
          <w:b/>
          <w:sz w:val="18"/>
          <w:szCs w:val="18"/>
        </w:rPr>
        <w:t xml:space="preserve">Poz.1 </w:t>
      </w:r>
      <w:r w:rsidR="007571F1">
        <w:rPr>
          <w:rFonts w:ascii="Verdana" w:hAnsi="Verdana" w:cs="Arial"/>
          <w:b/>
          <w:sz w:val="18"/>
          <w:szCs w:val="18"/>
        </w:rPr>
        <w:t xml:space="preserve">- </w:t>
      </w:r>
      <w:r w:rsidR="007571F1" w:rsidRPr="007571F1">
        <w:rPr>
          <w:rFonts w:cs="Times New Roman"/>
          <w:sz w:val="22"/>
        </w:rPr>
        <w:t xml:space="preserve">Czy Zamawiający dopuszcza do dostawy równoważne narzędzie :Pęseta krzyżowa do </w:t>
      </w:r>
      <w:proofErr w:type="spellStart"/>
      <w:r w:rsidR="007571F1" w:rsidRPr="007571F1">
        <w:rPr>
          <w:rFonts w:cs="Times New Roman"/>
          <w:sz w:val="22"/>
        </w:rPr>
        <w:t>kapsuloreksji</w:t>
      </w:r>
      <w:proofErr w:type="spellEnd"/>
      <w:r w:rsidR="007571F1" w:rsidRPr="007571F1">
        <w:rPr>
          <w:rFonts w:cs="Times New Roman"/>
          <w:sz w:val="22"/>
        </w:rPr>
        <w:t xml:space="preserve"> typ INAMURA, dł. całkowita 107 +/- 3 mm</w:t>
      </w:r>
      <w:r w:rsidR="008030B8" w:rsidRPr="008030B8">
        <w:rPr>
          <w:rFonts w:cs="Times New Roman"/>
          <w:color w:val="000000"/>
          <w:sz w:val="22"/>
        </w:rPr>
        <w:t xml:space="preserve"> </w:t>
      </w:r>
      <w:r w:rsidR="008030B8" w:rsidRPr="007571F1">
        <w:rPr>
          <w:rFonts w:cs="Times New Roman"/>
          <w:color w:val="000000"/>
          <w:sz w:val="22"/>
        </w:rPr>
        <w:t>Wykonanie: wysokogatunkowa stal stopowa. Rysunek poniżej</w:t>
      </w:r>
    </w:p>
    <w:p w:rsidR="007571F1" w:rsidRPr="007571F1" w:rsidRDefault="007571F1" w:rsidP="007571F1">
      <w:pPr>
        <w:spacing w:after="0" w:line="240" w:lineRule="auto"/>
        <w:jc w:val="both"/>
        <w:rPr>
          <w:rFonts w:cs="Times New Roman"/>
          <w:sz w:val="22"/>
        </w:rPr>
      </w:pPr>
    </w:p>
    <w:p w:rsidR="007571F1" w:rsidRDefault="007571F1" w:rsidP="007571F1">
      <w:pPr>
        <w:rPr>
          <w:rFonts w:ascii="Verdana" w:hAnsi="Verdana" w:cs="Arial"/>
          <w:color w:val="000000"/>
          <w:sz w:val="18"/>
          <w:szCs w:val="18"/>
        </w:rPr>
      </w:pP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512445</wp:posOffset>
            </wp:positionV>
            <wp:extent cx="632460" cy="612140"/>
            <wp:effectExtent l="1905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449580</wp:posOffset>
            </wp:positionV>
            <wp:extent cx="3311525" cy="828675"/>
            <wp:effectExtent l="19050" t="0" r="317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24F" w:rsidRPr="00BB12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406.75pt;height:13.35pt;z-index:251664384;mso-wrap-distance-left:0;mso-wrap-distance-right:0;mso-position-horizontal:center;mso-position-horizontal-relative:text;mso-position-vertical-relative:text" filled="t">
            <v:fill color2="black"/>
            <v:imagedata r:id="rId10" o:title=""/>
            <w10:wrap type="topAndBottom"/>
          </v:shape>
          <o:OLEObject Type="Embed" ProgID="opendocument.CalcDocument.1" ShapeID="_x0000_s1030" DrawAspect="Content" ObjectID="_1439107578" r:id="rId11"/>
        </w:pict>
      </w:r>
    </w:p>
    <w:p w:rsidR="007571F1" w:rsidRDefault="007571F1" w:rsidP="007571F1">
      <w:pPr>
        <w:rPr>
          <w:rFonts w:ascii="Verdana" w:hAnsi="Verdana" w:cs="Arial"/>
          <w:color w:val="000000"/>
          <w:sz w:val="18"/>
          <w:szCs w:val="18"/>
        </w:rPr>
      </w:pPr>
    </w:p>
    <w:p w:rsidR="007571F1" w:rsidRDefault="007571F1" w:rsidP="007571F1">
      <w:pPr>
        <w:rPr>
          <w:rFonts w:ascii="Verdana" w:hAnsi="Verdana" w:cs="Arial"/>
          <w:color w:val="000000"/>
          <w:sz w:val="18"/>
          <w:szCs w:val="18"/>
        </w:rPr>
      </w:pPr>
    </w:p>
    <w:p w:rsidR="007571F1" w:rsidRPr="007571F1" w:rsidRDefault="007571F1" w:rsidP="007571F1">
      <w:pPr>
        <w:spacing w:after="0" w:line="240" w:lineRule="auto"/>
        <w:rPr>
          <w:rFonts w:cs="Times New Roman"/>
          <w:sz w:val="22"/>
        </w:rPr>
      </w:pPr>
      <w:r w:rsidRPr="007571F1">
        <w:rPr>
          <w:rFonts w:eastAsia="Times New Roman" w:cs="Times New Roman"/>
          <w:b/>
          <w:bCs/>
          <w:sz w:val="22"/>
          <w:lang w:eastAsia="pl-PL"/>
        </w:rPr>
        <w:lastRenderedPageBreak/>
        <w:t xml:space="preserve">Pytanie nr </w:t>
      </w:r>
      <w:r>
        <w:rPr>
          <w:rFonts w:eastAsia="Times New Roman" w:cs="Times New Roman"/>
          <w:b/>
          <w:bCs/>
          <w:sz w:val="22"/>
          <w:lang w:eastAsia="pl-PL"/>
        </w:rPr>
        <w:t>9</w:t>
      </w:r>
      <w:r w:rsidRPr="007571F1">
        <w:rPr>
          <w:rFonts w:eastAsia="Times New Roman" w:cs="Times New Roman"/>
          <w:b/>
          <w:bCs/>
          <w:sz w:val="22"/>
          <w:lang w:eastAsia="pl-PL"/>
        </w:rPr>
        <w:t xml:space="preserve"> - dotyczy pakietu 1 </w:t>
      </w:r>
      <w:r w:rsidRPr="007571F1">
        <w:rPr>
          <w:rFonts w:cs="Times New Roman"/>
          <w:b/>
          <w:sz w:val="22"/>
        </w:rPr>
        <w:t xml:space="preserve">Poz.2 - </w:t>
      </w:r>
      <w:r w:rsidRPr="007571F1">
        <w:rPr>
          <w:rFonts w:cs="Times New Roman"/>
          <w:sz w:val="22"/>
        </w:rPr>
        <w:t xml:space="preserve">Czy Zamawiający dopuszcza do dostawy równoważne </w:t>
      </w:r>
      <w:proofErr w:type="spellStart"/>
      <w:r w:rsidRPr="007571F1">
        <w:rPr>
          <w:rFonts w:cs="Times New Roman"/>
          <w:sz w:val="22"/>
        </w:rPr>
        <w:t>narzędzie:Pęseta</w:t>
      </w:r>
      <w:proofErr w:type="spellEnd"/>
      <w:r w:rsidRPr="007571F1">
        <w:rPr>
          <w:rFonts w:cs="Times New Roman"/>
          <w:sz w:val="22"/>
        </w:rPr>
        <w:t xml:space="preserve"> </w:t>
      </w:r>
      <w:proofErr w:type="spellStart"/>
      <w:r w:rsidRPr="007571F1">
        <w:rPr>
          <w:rFonts w:cs="Times New Roman"/>
          <w:sz w:val="22"/>
        </w:rPr>
        <w:t>kapsulo</w:t>
      </w:r>
      <w:proofErr w:type="spellEnd"/>
      <w:r w:rsidRPr="007571F1">
        <w:rPr>
          <w:rFonts w:cs="Times New Roman"/>
          <w:sz w:val="22"/>
        </w:rPr>
        <w:t xml:space="preserve"> typ H.R.KOCH, część robocza 22Ga / 0,70mm, dł. całkowita 96 +/- 2 mm</w:t>
      </w:r>
    </w:p>
    <w:p w:rsidR="007571F1" w:rsidRPr="007571F1" w:rsidRDefault="007571F1" w:rsidP="007571F1">
      <w:pPr>
        <w:spacing w:after="0" w:line="240" w:lineRule="auto"/>
        <w:rPr>
          <w:rFonts w:cs="Times New Roman"/>
          <w:color w:val="000000"/>
          <w:sz w:val="22"/>
        </w:rPr>
      </w:pPr>
      <w:r w:rsidRPr="007571F1">
        <w:rPr>
          <w:rFonts w:cs="Times New Roman"/>
          <w:color w:val="000000"/>
          <w:sz w:val="22"/>
        </w:rPr>
        <w:t>Wykonanie: wysokogatunkowa stal stopowa. Rysunek poniżej</w:t>
      </w:r>
    </w:p>
    <w:p w:rsidR="007571F1" w:rsidRPr="007571F1" w:rsidRDefault="007571F1" w:rsidP="007571F1">
      <w:pPr>
        <w:spacing w:after="0" w:line="240" w:lineRule="auto"/>
        <w:rPr>
          <w:rFonts w:cs="Times New Roman"/>
          <w:color w:val="000000"/>
          <w:sz w:val="22"/>
        </w:rPr>
      </w:pPr>
    </w:p>
    <w:p w:rsidR="007571F1" w:rsidRPr="007571F1" w:rsidRDefault="00BB124F" w:rsidP="007571F1">
      <w:p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pict>
          <v:shape id="_x0000_s1031" type="#_x0000_t75" style="position:absolute;margin-left:0;margin-top:0;width:406.75pt;height:13.35pt;z-index:251665408;mso-wrap-distance-left:0;mso-wrap-distance-right:0;mso-position-horizontal:center" filled="t">
            <v:fill color2="black"/>
            <v:imagedata r:id="rId12" o:title=""/>
            <w10:wrap type="topAndBottom"/>
          </v:shape>
          <o:OLEObject Type="Embed" ProgID="opendocument.CalcDocument.1" ShapeID="_x0000_s1031" DrawAspect="Content" ObjectID="_1439107579" r:id="rId13"/>
        </w:pict>
      </w:r>
      <w:r w:rsidR="007571F1" w:rsidRPr="007571F1">
        <w:rPr>
          <w:rFonts w:cs="Times New Roman"/>
          <w:noProof/>
          <w:sz w:val="22"/>
          <w:lang w:eastAsia="pl-PL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201295</wp:posOffset>
            </wp:positionV>
            <wp:extent cx="713740" cy="723265"/>
            <wp:effectExtent l="19050" t="0" r="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1F1" w:rsidRPr="007571F1">
        <w:rPr>
          <w:rFonts w:cs="Times New Roman"/>
          <w:noProof/>
          <w:sz w:val="22"/>
          <w:lang w:eastAsia="pl-PL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201295</wp:posOffset>
            </wp:positionV>
            <wp:extent cx="3025140" cy="663575"/>
            <wp:effectExtent l="19050" t="0" r="381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66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1F1" w:rsidRPr="007571F1">
        <w:rPr>
          <w:rFonts w:cs="Times New Roman"/>
          <w:b/>
          <w:sz w:val="22"/>
        </w:rPr>
        <w:t xml:space="preserve">Pytanie nr10 – dotyczy pakietu nr 2, Poz.5 - </w:t>
      </w:r>
      <w:r w:rsidR="007571F1" w:rsidRPr="007571F1">
        <w:rPr>
          <w:rFonts w:cs="Times New Roman"/>
          <w:sz w:val="22"/>
        </w:rPr>
        <w:t>Czy Zamawiający dopuszcza do dostawy równoważne narzędzie :Pęseta typ CASTROVIEJO z platformą do szycia, zęby 2 x 2, 0,12mm, dł. całkowita 107 +/- 2 mm</w:t>
      </w:r>
    </w:p>
    <w:p w:rsidR="007571F1" w:rsidRPr="007571F1" w:rsidRDefault="007571F1" w:rsidP="007571F1">
      <w:pPr>
        <w:spacing w:after="0" w:line="240" w:lineRule="auto"/>
        <w:rPr>
          <w:rFonts w:cs="Times New Roman"/>
          <w:color w:val="000000"/>
          <w:sz w:val="22"/>
        </w:rPr>
      </w:pPr>
      <w:r w:rsidRPr="007571F1">
        <w:rPr>
          <w:rFonts w:cs="Times New Roman"/>
          <w:color w:val="000000"/>
          <w:sz w:val="22"/>
        </w:rPr>
        <w:t>Wykonanie: wysokogatunkowa stal stopowa</w:t>
      </w:r>
      <w:r>
        <w:rPr>
          <w:rFonts w:cs="Times New Roman"/>
          <w:color w:val="000000"/>
          <w:sz w:val="22"/>
        </w:rPr>
        <w:t xml:space="preserve">. </w:t>
      </w:r>
      <w:r w:rsidRPr="007571F1">
        <w:rPr>
          <w:rFonts w:cs="Times New Roman"/>
          <w:color w:val="000000"/>
          <w:sz w:val="22"/>
        </w:rPr>
        <w:t>Rysunek poniżej</w:t>
      </w:r>
    </w:p>
    <w:p w:rsidR="007571F1" w:rsidRDefault="007571F1" w:rsidP="007571F1">
      <w:pPr>
        <w:rPr>
          <w:rFonts w:ascii="Verdana" w:hAnsi="Verdana" w:cs="Arial"/>
          <w:color w:val="000000"/>
          <w:sz w:val="18"/>
          <w:szCs w:val="18"/>
        </w:rPr>
      </w:pPr>
      <w:r>
        <w:rPr>
          <w:noProof/>
          <w:lang w:eastAsia="pl-PL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648335</wp:posOffset>
            </wp:positionV>
            <wp:extent cx="647065" cy="608965"/>
            <wp:effectExtent l="19050" t="0" r="635" b="0"/>
            <wp:wrapTopAndBottom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08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1F1" w:rsidRDefault="007571F1" w:rsidP="008030B8">
      <w:pPr>
        <w:spacing w:after="0" w:line="240" w:lineRule="auto"/>
        <w:rPr>
          <w:rFonts w:ascii="Verdana" w:hAnsi="Verdana" w:cs="Arial"/>
          <w:color w:val="000000"/>
          <w:sz w:val="18"/>
          <w:szCs w:val="18"/>
        </w:rPr>
      </w:pPr>
      <w:r w:rsidRPr="007571F1">
        <w:rPr>
          <w:b/>
          <w:noProof/>
          <w:lang w:eastAsia="pl-PL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588010</wp:posOffset>
            </wp:positionV>
            <wp:extent cx="3393440" cy="640715"/>
            <wp:effectExtent l="19050" t="0" r="0" b="0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640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24F" w:rsidRPr="00BB124F">
        <w:rPr>
          <w:b/>
        </w:rPr>
        <w:pict>
          <v:shape id="_x0000_s1034" type="#_x0000_t75" style="position:absolute;margin-left:0;margin-top:0;width:406.75pt;height:25.2pt;z-index:251668480;mso-wrap-distance-left:0;mso-wrap-distance-right:0;mso-position-horizontal:center;mso-position-horizontal-relative:text;mso-position-vertical-relative:text" filled="t">
            <v:fill color2="black"/>
            <v:imagedata r:id="rId18" o:title=""/>
            <w10:wrap type="topAndBottom"/>
          </v:shape>
          <o:OLEObject Type="Embed" ProgID="opendocument.CalcDocument.1" ShapeID="_x0000_s1034" DrawAspect="Content" ObjectID="_1439107580" r:id="rId19"/>
        </w:pict>
      </w:r>
      <w:r w:rsidRPr="007571F1">
        <w:rPr>
          <w:rFonts w:ascii="Verdana" w:hAnsi="Verdana" w:cs="Arial"/>
          <w:b/>
          <w:color w:val="000000"/>
          <w:sz w:val="18"/>
          <w:szCs w:val="18"/>
        </w:rPr>
        <w:t xml:space="preserve">Pytanie nr 11 – dotyczy 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pakietu nr </w:t>
      </w:r>
      <w:r w:rsidRPr="007571F1">
        <w:rPr>
          <w:rFonts w:ascii="Verdana" w:hAnsi="Verdana" w:cs="Arial"/>
          <w:b/>
          <w:sz w:val="18"/>
          <w:szCs w:val="18"/>
        </w:rPr>
        <w:t>2, Poz.5 -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Pr="007571F1">
        <w:rPr>
          <w:rFonts w:cs="Times New Roman"/>
          <w:color w:val="000000"/>
          <w:sz w:val="22"/>
        </w:rPr>
        <w:t>Czy celem uzyskania większej ilości konkurencyjnych ofert Zamawiający dopuszcza wydzielenie poz.5 do oddzielnej dostawy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</w:p>
    <w:p w:rsidR="008030B8" w:rsidRDefault="008030B8" w:rsidP="008030B8">
      <w:pPr>
        <w:spacing w:after="0" w:line="240" w:lineRule="auto"/>
        <w:rPr>
          <w:rFonts w:ascii="Verdana" w:hAnsi="Verdana" w:cs="Arial"/>
          <w:color w:val="000000"/>
          <w:sz w:val="18"/>
          <w:szCs w:val="18"/>
        </w:rPr>
      </w:pPr>
    </w:p>
    <w:p w:rsidR="007571F1" w:rsidRPr="007571F1" w:rsidRDefault="007571F1" w:rsidP="008030B8">
      <w:pPr>
        <w:spacing w:after="0" w:line="240" w:lineRule="auto"/>
        <w:rPr>
          <w:rFonts w:cs="Times New Roman"/>
          <w:color w:val="000000"/>
          <w:sz w:val="22"/>
        </w:rPr>
      </w:pPr>
      <w:r w:rsidRPr="007571F1">
        <w:rPr>
          <w:rFonts w:cs="Times New Roman"/>
          <w:b/>
          <w:color w:val="000000"/>
          <w:sz w:val="22"/>
        </w:rPr>
        <w:t xml:space="preserve">Pytanie nr 12 – dotyczy pakietu </w:t>
      </w:r>
      <w:r>
        <w:rPr>
          <w:rFonts w:cs="Times New Roman"/>
          <w:b/>
          <w:color w:val="000000"/>
          <w:sz w:val="22"/>
        </w:rPr>
        <w:t xml:space="preserve">nr </w:t>
      </w:r>
      <w:r w:rsidRPr="007571F1">
        <w:rPr>
          <w:rFonts w:cs="Times New Roman"/>
          <w:b/>
          <w:sz w:val="22"/>
        </w:rPr>
        <w:t xml:space="preserve">7, Poz.1 - </w:t>
      </w:r>
      <w:r w:rsidRPr="007571F1">
        <w:rPr>
          <w:rFonts w:cs="Times New Roman"/>
          <w:sz w:val="22"/>
        </w:rPr>
        <w:t>Czy Zamawiający dopuszcza do dostawy równoważny materiał medyczny:</w:t>
      </w:r>
      <w:r>
        <w:rPr>
          <w:rFonts w:cs="Times New Roman"/>
          <w:sz w:val="22"/>
        </w:rPr>
        <w:t xml:space="preserve"> </w:t>
      </w:r>
      <w:r w:rsidRPr="007571F1">
        <w:rPr>
          <w:rFonts w:cs="Times New Roman"/>
          <w:color w:val="000000"/>
          <w:sz w:val="22"/>
        </w:rPr>
        <w:t xml:space="preserve">Pałeczki absorbujące typu "papieros" 5 x 66 mm, </w:t>
      </w:r>
      <w:proofErr w:type="spellStart"/>
      <w:r w:rsidRPr="007571F1">
        <w:rPr>
          <w:rFonts w:cs="Times New Roman"/>
          <w:color w:val="000000"/>
          <w:sz w:val="22"/>
        </w:rPr>
        <w:t>blistry</w:t>
      </w:r>
      <w:proofErr w:type="spellEnd"/>
      <w:r w:rsidRPr="007571F1">
        <w:rPr>
          <w:rFonts w:cs="Times New Roman"/>
          <w:color w:val="000000"/>
          <w:sz w:val="22"/>
        </w:rPr>
        <w:t xml:space="preserve"> po 5 szt. Rysunek poniżej</w:t>
      </w:r>
    </w:p>
    <w:p w:rsidR="007571F1" w:rsidRDefault="007571F1" w:rsidP="007571F1">
      <w:pPr>
        <w:rPr>
          <w:rFonts w:ascii="Verdana" w:hAnsi="Verdana" w:cs="Arial"/>
          <w:color w:val="000000"/>
          <w:sz w:val="18"/>
          <w:szCs w:val="18"/>
        </w:rPr>
      </w:pPr>
    </w:p>
    <w:p w:rsidR="007571F1" w:rsidRDefault="007571F1" w:rsidP="008030B8">
      <w:pPr>
        <w:spacing w:after="0" w:line="240" w:lineRule="auto"/>
        <w:rPr>
          <w:rFonts w:eastAsia="Arial" w:cs="Times New Roman"/>
          <w:color w:val="000000"/>
          <w:sz w:val="22"/>
        </w:rPr>
      </w:pPr>
      <w:r w:rsidRPr="008030B8">
        <w:rPr>
          <w:rFonts w:cs="Times New Roman"/>
          <w:b/>
          <w:noProof/>
          <w:sz w:val="22"/>
          <w:lang w:eastAsia="pl-PL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58770" cy="1577340"/>
            <wp:effectExtent l="19050" t="0" r="0" b="0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577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30B8">
        <w:rPr>
          <w:rFonts w:cs="Times New Roman"/>
          <w:b/>
          <w:sz w:val="22"/>
        </w:rPr>
        <w:t xml:space="preserve">Pytanie nr 13 – dotyczy pakietu nr 11, Poz.1 - </w:t>
      </w:r>
      <w:r w:rsidRPr="008030B8">
        <w:rPr>
          <w:rFonts w:cs="Times New Roman"/>
          <w:color w:val="000000"/>
          <w:sz w:val="22"/>
        </w:rPr>
        <w:t xml:space="preserve">Czy Zamawiający dopuszcza do dostawy </w:t>
      </w:r>
      <w:proofErr w:type="spellStart"/>
      <w:r w:rsidRPr="008030B8">
        <w:rPr>
          <w:rFonts w:cs="Times New Roman"/>
          <w:color w:val="000000"/>
          <w:sz w:val="22"/>
        </w:rPr>
        <w:t>wiskoelastyczny</w:t>
      </w:r>
      <w:proofErr w:type="spellEnd"/>
      <w:r w:rsidRPr="008030B8">
        <w:rPr>
          <w:rFonts w:cs="Times New Roman"/>
          <w:color w:val="000000"/>
          <w:sz w:val="22"/>
        </w:rPr>
        <w:t xml:space="preserve"> materiał dyspersyjny:  </w:t>
      </w:r>
      <w:proofErr w:type="spellStart"/>
      <w:r w:rsidRPr="008030B8">
        <w:rPr>
          <w:rFonts w:eastAsia="Arial" w:cs="Times New Roman"/>
          <w:color w:val="000000"/>
          <w:sz w:val="22"/>
        </w:rPr>
        <w:t>Sodium</w:t>
      </w:r>
      <w:proofErr w:type="spellEnd"/>
      <w:r w:rsidRPr="008030B8">
        <w:rPr>
          <w:rFonts w:eastAsia="Arial" w:cs="Times New Roman"/>
          <w:color w:val="000000"/>
          <w:sz w:val="22"/>
        </w:rPr>
        <w:t xml:space="preserve"> </w:t>
      </w:r>
      <w:proofErr w:type="spellStart"/>
      <w:r w:rsidRPr="008030B8">
        <w:rPr>
          <w:rFonts w:eastAsia="Arial" w:cs="Times New Roman"/>
          <w:color w:val="000000"/>
          <w:sz w:val="22"/>
        </w:rPr>
        <w:t>Hyaluronate</w:t>
      </w:r>
      <w:proofErr w:type="spellEnd"/>
      <w:r w:rsidRPr="008030B8">
        <w:rPr>
          <w:rFonts w:eastAsia="Arial" w:cs="Times New Roman"/>
          <w:color w:val="000000"/>
          <w:sz w:val="22"/>
        </w:rPr>
        <w:t xml:space="preserve">: 1,4%;   Masa molekularna: 1,1 – 2,0 mln Daltonów;    Lepkość: 20.000 – 60.000 </w:t>
      </w:r>
      <w:proofErr w:type="spellStart"/>
      <w:r w:rsidRPr="008030B8">
        <w:rPr>
          <w:rFonts w:eastAsia="Arial" w:cs="Times New Roman"/>
          <w:color w:val="000000"/>
          <w:sz w:val="22"/>
        </w:rPr>
        <w:t>mPs</w:t>
      </w:r>
      <w:proofErr w:type="spellEnd"/>
      <w:r w:rsidRPr="008030B8">
        <w:rPr>
          <w:rFonts w:eastAsia="Arial" w:cs="Times New Roman"/>
          <w:color w:val="000000"/>
          <w:sz w:val="22"/>
        </w:rPr>
        <w:t xml:space="preserve">;   Osmolarność: 270 – 400 </w:t>
      </w:r>
      <w:proofErr w:type="spellStart"/>
      <w:r w:rsidRPr="008030B8">
        <w:rPr>
          <w:rFonts w:eastAsia="Arial" w:cs="Times New Roman"/>
          <w:color w:val="000000"/>
          <w:sz w:val="22"/>
        </w:rPr>
        <w:t>mOsm</w:t>
      </w:r>
      <w:proofErr w:type="spellEnd"/>
      <w:r w:rsidRPr="008030B8">
        <w:rPr>
          <w:rFonts w:eastAsia="Arial" w:cs="Times New Roman"/>
          <w:color w:val="000000"/>
          <w:sz w:val="22"/>
        </w:rPr>
        <w:t>/kg;   PH: 6,8 – 7,4;  Objętość: 1,0 ml; strzykawka a 1 ml plus kaniula</w:t>
      </w:r>
    </w:p>
    <w:p w:rsidR="008030B8" w:rsidRPr="008030B8" w:rsidRDefault="008030B8" w:rsidP="008030B8">
      <w:pPr>
        <w:spacing w:after="0" w:line="240" w:lineRule="auto"/>
        <w:rPr>
          <w:rFonts w:eastAsia="Arial" w:cs="Times New Roman"/>
          <w:color w:val="000000"/>
          <w:sz w:val="22"/>
        </w:rPr>
      </w:pPr>
    </w:p>
    <w:p w:rsidR="007571F1" w:rsidRDefault="007571F1" w:rsidP="008030B8">
      <w:pPr>
        <w:spacing w:after="0" w:line="240" w:lineRule="auto"/>
        <w:rPr>
          <w:rFonts w:eastAsia="Tahoma" w:cs="Times New Roman"/>
          <w:color w:val="000000"/>
          <w:sz w:val="22"/>
        </w:rPr>
      </w:pPr>
      <w:r w:rsidRPr="008030B8">
        <w:rPr>
          <w:rFonts w:cs="Times New Roman"/>
          <w:b/>
          <w:sz w:val="22"/>
        </w:rPr>
        <w:t xml:space="preserve">Pytanie nr 14 – dotyczy pakietu nr 11, Poz.2 - </w:t>
      </w:r>
      <w:r w:rsidRPr="008030B8">
        <w:rPr>
          <w:rFonts w:cs="Times New Roman"/>
          <w:color w:val="000000"/>
          <w:sz w:val="22"/>
        </w:rPr>
        <w:t xml:space="preserve">Czy Zamawiający dopuszcza do dostawy 2% Hydroksypropylometylocelulozę (HPMC) : </w:t>
      </w:r>
      <w:r w:rsidRPr="008030B8">
        <w:rPr>
          <w:rFonts w:eastAsia="Tahoma" w:cs="Times New Roman"/>
          <w:color w:val="000000"/>
          <w:sz w:val="22"/>
        </w:rPr>
        <w:t xml:space="preserve">Lepkość: 2.600 – 7.000 </w:t>
      </w:r>
      <w:proofErr w:type="spellStart"/>
      <w:r w:rsidRPr="008030B8">
        <w:rPr>
          <w:rFonts w:eastAsia="Tahoma" w:cs="Times New Roman"/>
          <w:color w:val="000000"/>
          <w:sz w:val="22"/>
        </w:rPr>
        <w:t>cp</w:t>
      </w:r>
      <w:proofErr w:type="spellEnd"/>
      <w:r w:rsidRPr="008030B8">
        <w:rPr>
          <w:rFonts w:eastAsia="Tahoma" w:cs="Times New Roman"/>
          <w:color w:val="000000"/>
          <w:sz w:val="22"/>
        </w:rPr>
        <w:t xml:space="preserve">;   Osmolarność: 270 – 400 </w:t>
      </w:r>
      <w:proofErr w:type="spellStart"/>
      <w:r w:rsidRPr="008030B8">
        <w:rPr>
          <w:rFonts w:eastAsia="Tahoma" w:cs="Times New Roman"/>
          <w:color w:val="000000"/>
          <w:sz w:val="22"/>
        </w:rPr>
        <w:t>mOsm</w:t>
      </w:r>
      <w:proofErr w:type="spellEnd"/>
      <w:r w:rsidRPr="008030B8">
        <w:rPr>
          <w:rFonts w:eastAsia="Tahoma" w:cs="Times New Roman"/>
          <w:color w:val="000000"/>
          <w:sz w:val="22"/>
        </w:rPr>
        <w:t>/kg;   PH: 6,8 – 7,5;  Objętość: 2,0 ml; strzykawka a 2 ml plus kaniula</w:t>
      </w:r>
    </w:p>
    <w:p w:rsidR="008030B8" w:rsidRPr="008030B8" w:rsidRDefault="008030B8" w:rsidP="008030B8">
      <w:pPr>
        <w:spacing w:after="0" w:line="240" w:lineRule="auto"/>
        <w:rPr>
          <w:rFonts w:eastAsia="Tahoma" w:cs="Times New Roman"/>
          <w:color w:val="000000"/>
          <w:sz w:val="22"/>
        </w:rPr>
      </w:pPr>
    </w:p>
    <w:p w:rsidR="007571F1" w:rsidRDefault="008030B8" w:rsidP="008030B8">
      <w:pPr>
        <w:spacing w:after="0" w:line="240" w:lineRule="auto"/>
        <w:rPr>
          <w:rFonts w:cs="Times New Roman"/>
          <w:color w:val="000000"/>
          <w:sz w:val="22"/>
        </w:rPr>
      </w:pPr>
      <w:r w:rsidRPr="008030B8">
        <w:rPr>
          <w:rFonts w:cs="Times New Roman"/>
          <w:b/>
          <w:sz w:val="22"/>
        </w:rPr>
        <w:t>Pytanie nr 15 – dotyczy pakietu</w:t>
      </w:r>
      <w:r w:rsidR="007571F1" w:rsidRPr="008030B8">
        <w:rPr>
          <w:rFonts w:cs="Times New Roman"/>
          <w:b/>
          <w:sz w:val="22"/>
        </w:rPr>
        <w:t xml:space="preserve"> nr 11, Poz.3 </w:t>
      </w:r>
      <w:r w:rsidRPr="008030B8">
        <w:rPr>
          <w:rFonts w:cs="Times New Roman"/>
          <w:b/>
          <w:sz w:val="22"/>
        </w:rPr>
        <w:t xml:space="preserve">- </w:t>
      </w:r>
      <w:r w:rsidR="007571F1" w:rsidRPr="008030B8">
        <w:rPr>
          <w:rFonts w:cs="Times New Roman"/>
          <w:color w:val="000000"/>
          <w:sz w:val="22"/>
        </w:rPr>
        <w:t>Czy Zamawiający dopuszcza do dostawy błękit trypanu 0,06% w ampułkach a 1 ml</w:t>
      </w:r>
      <w:r w:rsidRPr="008030B8">
        <w:rPr>
          <w:rFonts w:cs="Times New Roman"/>
          <w:color w:val="000000"/>
          <w:sz w:val="22"/>
        </w:rPr>
        <w:t xml:space="preserve">. </w:t>
      </w:r>
      <w:r w:rsidR="007571F1" w:rsidRPr="008030B8">
        <w:rPr>
          <w:rFonts w:cs="Times New Roman"/>
          <w:color w:val="000000"/>
          <w:sz w:val="22"/>
        </w:rPr>
        <w:t>Pozostałe parametry jak w opisie przedmiotu zamówienia.</w:t>
      </w:r>
    </w:p>
    <w:p w:rsidR="008030B8" w:rsidRPr="008030B8" w:rsidRDefault="008030B8" w:rsidP="008030B8">
      <w:pPr>
        <w:spacing w:after="0" w:line="240" w:lineRule="auto"/>
        <w:rPr>
          <w:rFonts w:cs="Times New Roman"/>
          <w:color w:val="000000"/>
          <w:sz w:val="22"/>
        </w:rPr>
      </w:pPr>
    </w:p>
    <w:p w:rsidR="007571F1" w:rsidRDefault="008030B8" w:rsidP="008030B8">
      <w:pPr>
        <w:spacing w:after="0" w:line="240" w:lineRule="auto"/>
        <w:rPr>
          <w:rFonts w:cs="Times New Roman"/>
          <w:color w:val="000000"/>
          <w:sz w:val="22"/>
        </w:rPr>
      </w:pPr>
      <w:r w:rsidRPr="008030B8">
        <w:rPr>
          <w:rFonts w:cs="Times New Roman"/>
          <w:b/>
          <w:sz w:val="22"/>
        </w:rPr>
        <w:t xml:space="preserve">Pytanie nr 16 – dotyczy pakietu nr </w:t>
      </w:r>
      <w:r w:rsidR="007571F1" w:rsidRPr="008030B8">
        <w:rPr>
          <w:rFonts w:cs="Times New Roman"/>
          <w:b/>
          <w:sz w:val="22"/>
        </w:rPr>
        <w:t xml:space="preserve">11, Poz.1 </w:t>
      </w:r>
      <w:r w:rsidRPr="008030B8">
        <w:rPr>
          <w:rFonts w:cs="Times New Roman"/>
          <w:b/>
          <w:sz w:val="22"/>
        </w:rPr>
        <w:t xml:space="preserve">- </w:t>
      </w:r>
      <w:r w:rsidR="007571F1" w:rsidRPr="008030B8">
        <w:rPr>
          <w:rFonts w:cs="Times New Roman"/>
          <w:color w:val="000000"/>
          <w:sz w:val="22"/>
        </w:rPr>
        <w:t xml:space="preserve">Czy celem uzyskania większej ilości konkurencyjnych ofert Zamawiający dopuszcza wydzielenie poz.1 do oddzielnej dostawy </w:t>
      </w:r>
    </w:p>
    <w:p w:rsidR="008030B8" w:rsidRPr="008030B8" w:rsidRDefault="008030B8" w:rsidP="008030B8">
      <w:pPr>
        <w:spacing w:after="0" w:line="240" w:lineRule="auto"/>
        <w:rPr>
          <w:rFonts w:cs="Times New Roman"/>
          <w:color w:val="000000"/>
          <w:sz w:val="22"/>
        </w:rPr>
      </w:pPr>
    </w:p>
    <w:p w:rsidR="007571F1" w:rsidRDefault="008030B8" w:rsidP="008030B8">
      <w:pPr>
        <w:spacing w:after="0" w:line="240" w:lineRule="auto"/>
        <w:rPr>
          <w:rFonts w:cs="Times New Roman"/>
          <w:color w:val="000000"/>
          <w:sz w:val="22"/>
        </w:rPr>
      </w:pPr>
      <w:r w:rsidRPr="008030B8">
        <w:rPr>
          <w:rFonts w:cs="Times New Roman"/>
          <w:b/>
          <w:sz w:val="22"/>
        </w:rPr>
        <w:t xml:space="preserve">Pytanie nr 17 – dotyczy pakietu </w:t>
      </w:r>
      <w:r w:rsidR="007571F1" w:rsidRPr="008030B8">
        <w:rPr>
          <w:rFonts w:cs="Times New Roman"/>
          <w:b/>
          <w:sz w:val="22"/>
        </w:rPr>
        <w:t>nr 11, Poz.2</w:t>
      </w:r>
      <w:r w:rsidRPr="008030B8">
        <w:rPr>
          <w:rFonts w:cs="Times New Roman"/>
          <w:b/>
          <w:sz w:val="22"/>
        </w:rPr>
        <w:t xml:space="preserve"> - </w:t>
      </w:r>
      <w:r w:rsidR="007571F1" w:rsidRPr="008030B8">
        <w:rPr>
          <w:rFonts w:cs="Times New Roman"/>
          <w:color w:val="000000"/>
          <w:sz w:val="22"/>
        </w:rPr>
        <w:t xml:space="preserve">Czy celem uzyskania większej ilości konkurencyjnych ofert Zamawiający dopuszcza wydzielenie poz.2 do oddzielnej dostawy </w:t>
      </w:r>
    </w:p>
    <w:p w:rsidR="008030B8" w:rsidRPr="008030B8" w:rsidRDefault="008030B8" w:rsidP="008030B8">
      <w:pPr>
        <w:spacing w:after="0" w:line="240" w:lineRule="auto"/>
        <w:rPr>
          <w:rFonts w:cs="Times New Roman"/>
          <w:color w:val="000000"/>
          <w:sz w:val="22"/>
        </w:rPr>
      </w:pPr>
    </w:p>
    <w:p w:rsidR="007571F1" w:rsidRPr="008030B8" w:rsidRDefault="008030B8" w:rsidP="007571F1">
      <w:pPr>
        <w:rPr>
          <w:rFonts w:cs="Times New Roman"/>
          <w:color w:val="000000"/>
          <w:sz w:val="22"/>
        </w:rPr>
      </w:pPr>
      <w:r w:rsidRPr="008030B8">
        <w:rPr>
          <w:rFonts w:cs="Times New Roman"/>
          <w:b/>
          <w:sz w:val="22"/>
        </w:rPr>
        <w:lastRenderedPageBreak/>
        <w:t xml:space="preserve">Pytanie nr 18 – dotyczy pakietu </w:t>
      </w:r>
      <w:r w:rsidR="007571F1" w:rsidRPr="008030B8">
        <w:rPr>
          <w:rFonts w:cs="Times New Roman"/>
          <w:b/>
          <w:sz w:val="22"/>
        </w:rPr>
        <w:t>nr 11, Poz.3</w:t>
      </w:r>
      <w:r w:rsidRPr="008030B8">
        <w:rPr>
          <w:rFonts w:cs="Times New Roman"/>
          <w:b/>
          <w:sz w:val="22"/>
        </w:rPr>
        <w:t xml:space="preserve"> - </w:t>
      </w:r>
      <w:r w:rsidR="007571F1" w:rsidRPr="008030B8">
        <w:rPr>
          <w:rFonts w:cs="Times New Roman"/>
          <w:color w:val="000000"/>
          <w:sz w:val="22"/>
        </w:rPr>
        <w:t xml:space="preserve">Czy celem uzyskania większej ilości konkurencyjnych ofert Zamawiający dopuszcza wydzielenie poz.3 do oddzielnej dostawy </w:t>
      </w:r>
    </w:p>
    <w:p w:rsidR="008030B8" w:rsidRPr="00274AF1" w:rsidRDefault="008030B8" w:rsidP="008030B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Odpowiedź na pytanie nr 8 - 18</w:t>
      </w:r>
      <w:r w:rsidRPr="00274AF1">
        <w:rPr>
          <w:rFonts w:eastAsia="Times New Roman" w:cs="Times New Roman"/>
          <w:b/>
          <w:bCs/>
          <w:szCs w:val="24"/>
          <w:lang w:eastAsia="pl-PL"/>
        </w:rPr>
        <w:t>: Nie. Zapisy SIWZ bez zmian.</w:t>
      </w:r>
    </w:p>
    <w:p w:rsidR="009B2238" w:rsidRPr="00B8128C" w:rsidRDefault="009B2238" w:rsidP="00274AF1">
      <w:pPr>
        <w:spacing w:after="0" w:line="240" w:lineRule="auto"/>
        <w:jc w:val="both"/>
        <w:rPr>
          <w:rFonts w:eastAsia="Times New Roman" w:cs="Times New Roman"/>
          <w:bCs/>
          <w:sz w:val="22"/>
          <w:lang w:eastAsia="pl-PL"/>
        </w:rPr>
      </w:pPr>
    </w:p>
    <w:p w:rsidR="00766D3F" w:rsidRPr="00A35D6E" w:rsidRDefault="00766D3F" w:rsidP="00766D3F">
      <w:pPr>
        <w:pStyle w:val="Nagwek2"/>
        <w:spacing w:before="0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35D6E">
        <w:rPr>
          <w:rFonts w:ascii="Times New Roman" w:hAnsi="Times New Roman" w:cs="Times New Roman"/>
          <w:color w:val="auto"/>
          <w:sz w:val="22"/>
          <w:szCs w:val="22"/>
        </w:rPr>
        <w:t>W związku z udzielonymi odpowiedziami na pytania</w:t>
      </w:r>
      <w:r w:rsidR="009816C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A35D6E">
        <w:rPr>
          <w:rFonts w:ascii="Times New Roman" w:hAnsi="Times New Roman" w:cs="Times New Roman"/>
          <w:color w:val="auto"/>
          <w:sz w:val="22"/>
          <w:szCs w:val="22"/>
        </w:rPr>
        <w:t xml:space="preserve"> na Wykonawcy ciąży obowiązek uwzględnienia modyfikacji w treści oferty</w:t>
      </w:r>
      <w:r w:rsidR="0050631F">
        <w:rPr>
          <w:rFonts w:ascii="Times New Roman" w:hAnsi="Times New Roman" w:cs="Times New Roman"/>
          <w:color w:val="auto"/>
          <w:sz w:val="22"/>
          <w:szCs w:val="22"/>
        </w:rPr>
        <w:t xml:space="preserve"> i odpowiedniego zmodyfikowania Załączników do SIWZ</w:t>
      </w:r>
      <w:r w:rsidRPr="00A35D6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42394" w:rsidRDefault="00342394" w:rsidP="001C0664">
      <w:pPr>
        <w:pStyle w:val="Tekstpodstawowy"/>
        <w:ind w:left="4956" w:firstLine="6"/>
        <w:jc w:val="center"/>
        <w:rPr>
          <w:sz w:val="16"/>
          <w:szCs w:val="16"/>
        </w:rPr>
      </w:pPr>
    </w:p>
    <w:sectPr w:rsidR="00342394" w:rsidSect="00713B51">
      <w:footerReference w:type="default" r:id="rId21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AD7" w:rsidRDefault="001C3AD7" w:rsidP="00337FD8">
      <w:pPr>
        <w:spacing w:after="0" w:line="240" w:lineRule="auto"/>
      </w:pPr>
      <w:r>
        <w:separator/>
      </w:r>
    </w:p>
  </w:endnote>
  <w:endnote w:type="continuationSeparator" w:id="0">
    <w:p w:rsidR="001C3AD7" w:rsidRDefault="001C3AD7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7895"/>
      <w:docPartObj>
        <w:docPartGallery w:val="Page Numbers (Bottom of Page)"/>
        <w:docPartUnique/>
      </w:docPartObj>
    </w:sdtPr>
    <w:sdtContent>
      <w:p w:rsidR="00CE5DFF" w:rsidRDefault="00BB124F">
        <w:pPr>
          <w:pStyle w:val="Stopka"/>
          <w:jc w:val="right"/>
        </w:pPr>
        <w:r w:rsidRPr="00CE5DFF">
          <w:rPr>
            <w:sz w:val="18"/>
            <w:szCs w:val="18"/>
          </w:rPr>
          <w:fldChar w:fldCharType="begin"/>
        </w:r>
        <w:r w:rsidR="00CE5DFF" w:rsidRPr="00CE5DFF">
          <w:rPr>
            <w:sz w:val="18"/>
            <w:szCs w:val="18"/>
          </w:rPr>
          <w:instrText xml:space="preserve"> PAGE   \* MERGEFORMAT </w:instrText>
        </w:r>
        <w:r w:rsidRPr="00CE5DFF">
          <w:rPr>
            <w:sz w:val="18"/>
            <w:szCs w:val="18"/>
          </w:rPr>
          <w:fldChar w:fldCharType="separate"/>
        </w:r>
        <w:r w:rsidR="00091C07">
          <w:rPr>
            <w:noProof/>
            <w:sz w:val="18"/>
            <w:szCs w:val="18"/>
          </w:rPr>
          <w:t>3</w:t>
        </w:r>
        <w:r w:rsidRPr="00CE5DFF">
          <w:rPr>
            <w:sz w:val="18"/>
            <w:szCs w:val="18"/>
          </w:rPr>
          <w:fldChar w:fldCharType="end"/>
        </w:r>
      </w:p>
    </w:sdtContent>
  </w:sdt>
  <w:p w:rsidR="00CE5DFF" w:rsidRDefault="00CE5D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AD7" w:rsidRDefault="001C3AD7" w:rsidP="00337FD8">
      <w:pPr>
        <w:spacing w:after="0" w:line="240" w:lineRule="auto"/>
      </w:pPr>
      <w:r>
        <w:separator/>
      </w:r>
    </w:p>
  </w:footnote>
  <w:footnote w:type="continuationSeparator" w:id="0">
    <w:p w:rsidR="001C3AD7" w:rsidRDefault="001C3AD7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F5029"/>
    <w:multiLevelType w:val="hybridMultilevel"/>
    <w:tmpl w:val="12A24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F225B"/>
    <w:multiLevelType w:val="hybridMultilevel"/>
    <w:tmpl w:val="611A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5305"/>
    <w:multiLevelType w:val="hybridMultilevel"/>
    <w:tmpl w:val="42ECA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13186"/>
    <w:multiLevelType w:val="hybridMultilevel"/>
    <w:tmpl w:val="C48A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C2192"/>
    <w:multiLevelType w:val="hybridMultilevel"/>
    <w:tmpl w:val="1E7E1C6C"/>
    <w:lvl w:ilvl="0" w:tplc="914A5768">
      <w:start w:val="1"/>
      <w:numFmt w:val="decimal"/>
      <w:lvlText w:val="%1."/>
      <w:lvlJc w:val="righ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8E0400"/>
    <w:multiLevelType w:val="hybridMultilevel"/>
    <w:tmpl w:val="B1E6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904FB"/>
    <w:multiLevelType w:val="hybridMultilevel"/>
    <w:tmpl w:val="4E62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D4B35"/>
    <w:multiLevelType w:val="multilevel"/>
    <w:tmpl w:val="C916076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FFF2BC8"/>
    <w:multiLevelType w:val="hybridMultilevel"/>
    <w:tmpl w:val="87FC2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E1D7E"/>
    <w:multiLevelType w:val="hybridMultilevel"/>
    <w:tmpl w:val="A8705C84"/>
    <w:lvl w:ilvl="0" w:tplc="D1309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C7F0C"/>
    <w:multiLevelType w:val="hybridMultilevel"/>
    <w:tmpl w:val="067AC05A"/>
    <w:lvl w:ilvl="0" w:tplc="F0AE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6157D"/>
    <w:multiLevelType w:val="hybridMultilevel"/>
    <w:tmpl w:val="1DEC4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2"/>
  </w:num>
  <w:num w:numId="9">
    <w:abstractNumId w:val="13"/>
  </w:num>
  <w:num w:numId="10">
    <w:abstractNumId w:val="1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10F"/>
    <w:rsid w:val="000005DD"/>
    <w:rsid w:val="0001394A"/>
    <w:rsid w:val="00014C65"/>
    <w:rsid w:val="000156F2"/>
    <w:rsid w:val="00017AF1"/>
    <w:rsid w:val="00021398"/>
    <w:rsid w:val="000325C0"/>
    <w:rsid w:val="000363D3"/>
    <w:rsid w:val="00036BDA"/>
    <w:rsid w:val="00036F25"/>
    <w:rsid w:val="0004110F"/>
    <w:rsid w:val="00060E30"/>
    <w:rsid w:val="00091C07"/>
    <w:rsid w:val="00093B70"/>
    <w:rsid w:val="00093D86"/>
    <w:rsid w:val="000968F0"/>
    <w:rsid w:val="000A60FE"/>
    <w:rsid w:val="000A6766"/>
    <w:rsid w:val="000D2843"/>
    <w:rsid w:val="000D38D7"/>
    <w:rsid w:val="000D4C2A"/>
    <w:rsid w:val="000E4B11"/>
    <w:rsid w:val="000E7DD5"/>
    <w:rsid w:val="0013362A"/>
    <w:rsid w:val="001420FE"/>
    <w:rsid w:val="0015433E"/>
    <w:rsid w:val="00155587"/>
    <w:rsid w:val="00162724"/>
    <w:rsid w:val="0016654C"/>
    <w:rsid w:val="00166A9D"/>
    <w:rsid w:val="00172B0C"/>
    <w:rsid w:val="00186227"/>
    <w:rsid w:val="00193F62"/>
    <w:rsid w:val="00196B4C"/>
    <w:rsid w:val="001A0AD2"/>
    <w:rsid w:val="001B33E9"/>
    <w:rsid w:val="001B5474"/>
    <w:rsid w:val="001C0664"/>
    <w:rsid w:val="001C3AD7"/>
    <w:rsid w:val="001C42CB"/>
    <w:rsid w:val="001E29BC"/>
    <w:rsid w:val="001F0AF2"/>
    <w:rsid w:val="001F19C8"/>
    <w:rsid w:val="001F2861"/>
    <w:rsid w:val="001F6EBB"/>
    <w:rsid w:val="002017BC"/>
    <w:rsid w:val="0020638E"/>
    <w:rsid w:val="00207C59"/>
    <w:rsid w:val="00212219"/>
    <w:rsid w:val="002168A1"/>
    <w:rsid w:val="00216F96"/>
    <w:rsid w:val="00217A97"/>
    <w:rsid w:val="00220D77"/>
    <w:rsid w:val="00220EFD"/>
    <w:rsid w:val="0022209A"/>
    <w:rsid w:val="002476BE"/>
    <w:rsid w:val="0025545C"/>
    <w:rsid w:val="00260598"/>
    <w:rsid w:val="00270EE7"/>
    <w:rsid w:val="00274AF1"/>
    <w:rsid w:val="00284F16"/>
    <w:rsid w:val="00285E33"/>
    <w:rsid w:val="0029510F"/>
    <w:rsid w:val="002A4FFF"/>
    <w:rsid w:val="002B2C7D"/>
    <w:rsid w:val="002B5C29"/>
    <w:rsid w:val="002C0F20"/>
    <w:rsid w:val="002C3011"/>
    <w:rsid w:val="002C490E"/>
    <w:rsid w:val="002C6DFA"/>
    <w:rsid w:val="002D544C"/>
    <w:rsid w:val="002E464F"/>
    <w:rsid w:val="002E525E"/>
    <w:rsid w:val="002F32AC"/>
    <w:rsid w:val="0030138F"/>
    <w:rsid w:val="00303DFA"/>
    <w:rsid w:val="00312740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50710"/>
    <w:rsid w:val="0035297B"/>
    <w:rsid w:val="00352EA9"/>
    <w:rsid w:val="0035495B"/>
    <w:rsid w:val="003558A8"/>
    <w:rsid w:val="00374BA9"/>
    <w:rsid w:val="00391BE9"/>
    <w:rsid w:val="00395272"/>
    <w:rsid w:val="003A67F0"/>
    <w:rsid w:val="003A709D"/>
    <w:rsid w:val="003B72D5"/>
    <w:rsid w:val="003C021A"/>
    <w:rsid w:val="003C4D8C"/>
    <w:rsid w:val="003D1583"/>
    <w:rsid w:val="003D666F"/>
    <w:rsid w:val="003D6B3A"/>
    <w:rsid w:val="003F1300"/>
    <w:rsid w:val="003F693A"/>
    <w:rsid w:val="0040264E"/>
    <w:rsid w:val="0040289B"/>
    <w:rsid w:val="00405123"/>
    <w:rsid w:val="0041085F"/>
    <w:rsid w:val="004151E6"/>
    <w:rsid w:val="004231FF"/>
    <w:rsid w:val="004257EF"/>
    <w:rsid w:val="00427060"/>
    <w:rsid w:val="0044555E"/>
    <w:rsid w:val="004623C5"/>
    <w:rsid w:val="00465332"/>
    <w:rsid w:val="0047547A"/>
    <w:rsid w:val="004827C0"/>
    <w:rsid w:val="00494772"/>
    <w:rsid w:val="00495AE2"/>
    <w:rsid w:val="00496F51"/>
    <w:rsid w:val="004A15EC"/>
    <w:rsid w:val="004A1B36"/>
    <w:rsid w:val="004B2BCA"/>
    <w:rsid w:val="004B43DF"/>
    <w:rsid w:val="004B5453"/>
    <w:rsid w:val="004C3E03"/>
    <w:rsid w:val="004C3E70"/>
    <w:rsid w:val="004D22BE"/>
    <w:rsid w:val="004D24B1"/>
    <w:rsid w:val="004E09A3"/>
    <w:rsid w:val="004E0FEC"/>
    <w:rsid w:val="004E2738"/>
    <w:rsid w:val="004F265F"/>
    <w:rsid w:val="004F3BDE"/>
    <w:rsid w:val="0050631F"/>
    <w:rsid w:val="00507193"/>
    <w:rsid w:val="005166BB"/>
    <w:rsid w:val="00522C4D"/>
    <w:rsid w:val="0052396C"/>
    <w:rsid w:val="005264B2"/>
    <w:rsid w:val="00537FBD"/>
    <w:rsid w:val="00542E15"/>
    <w:rsid w:val="005472A1"/>
    <w:rsid w:val="00556B27"/>
    <w:rsid w:val="00563C5A"/>
    <w:rsid w:val="0056509F"/>
    <w:rsid w:val="0058248D"/>
    <w:rsid w:val="0058307F"/>
    <w:rsid w:val="0058637C"/>
    <w:rsid w:val="00591D3E"/>
    <w:rsid w:val="00593704"/>
    <w:rsid w:val="005A046C"/>
    <w:rsid w:val="005A25D7"/>
    <w:rsid w:val="005B0B0E"/>
    <w:rsid w:val="005C2592"/>
    <w:rsid w:val="005C2A2C"/>
    <w:rsid w:val="005C57C9"/>
    <w:rsid w:val="005D5131"/>
    <w:rsid w:val="005E4266"/>
    <w:rsid w:val="005F186E"/>
    <w:rsid w:val="005F253D"/>
    <w:rsid w:val="0060155B"/>
    <w:rsid w:val="00602180"/>
    <w:rsid w:val="006025C9"/>
    <w:rsid w:val="0060479E"/>
    <w:rsid w:val="00604EF6"/>
    <w:rsid w:val="006064DF"/>
    <w:rsid w:val="00607CA9"/>
    <w:rsid w:val="0061259C"/>
    <w:rsid w:val="00627DD9"/>
    <w:rsid w:val="00633D5A"/>
    <w:rsid w:val="00643864"/>
    <w:rsid w:val="00655173"/>
    <w:rsid w:val="0066226E"/>
    <w:rsid w:val="00663B68"/>
    <w:rsid w:val="00667041"/>
    <w:rsid w:val="0067612F"/>
    <w:rsid w:val="00681389"/>
    <w:rsid w:val="006863B7"/>
    <w:rsid w:val="00692027"/>
    <w:rsid w:val="00697EAA"/>
    <w:rsid w:val="006D12FE"/>
    <w:rsid w:val="006D3268"/>
    <w:rsid w:val="006E2EAF"/>
    <w:rsid w:val="006F232B"/>
    <w:rsid w:val="00700736"/>
    <w:rsid w:val="00703D50"/>
    <w:rsid w:val="00705C9D"/>
    <w:rsid w:val="00711DF9"/>
    <w:rsid w:val="00713B51"/>
    <w:rsid w:val="00727723"/>
    <w:rsid w:val="00732EFD"/>
    <w:rsid w:val="0073521E"/>
    <w:rsid w:val="00750344"/>
    <w:rsid w:val="00750A3A"/>
    <w:rsid w:val="00750C13"/>
    <w:rsid w:val="007571F1"/>
    <w:rsid w:val="007572F0"/>
    <w:rsid w:val="00757319"/>
    <w:rsid w:val="00766D3F"/>
    <w:rsid w:val="007765B6"/>
    <w:rsid w:val="007771AF"/>
    <w:rsid w:val="007968AC"/>
    <w:rsid w:val="007B068C"/>
    <w:rsid w:val="007B0F58"/>
    <w:rsid w:val="007B1F24"/>
    <w:rsid w:val="007B2837"/>
    <w:rsid w:val="007B312D"/>
    <w:rsid w:val="007B4C40"/>
    <w:rsid w:val="007B7EC4"/>
    <w:rsid w:val="007C039D"/>
    <w:rsid w:val="007D084F"/>
    <w:rsid w:val="007D3EAE"/>
    <w:rsid w:val="007D71DC"/>
    <w:rsid w:val="007E167E"/>
    <w:rsid w:val="007E37DA"/>
    <w:rsid w:val="007E4073"/>
    <w:rsid w:val="007E6541"/>
    <w:rsid w:val="007F7E07"/>
    <w:rsid w:val="008030B8"/>
    <w:rsid w:val="00811BA1"/>
    <w:rsid w:val="00814C09"/>
    <w:rsid w:val="00817B51"/>
    <w:rsid w:val="00830F8E"/>
    <w:rsid w:val="00831562"/>
    <w:rsid w:val="00835B8D"/>
    <w:rsid w:val="00837571"/>
    <w:rsid w:val="00837E5E"/>
    <w:rsid w:val="00840599"/>
    <w:rsid w:val="0084060A"/>
    <w:rsid w:val="008539E6"/>
    <w:rsid w:val="00855837"/>
    <w:rsid w:val="00855C53"/>
    <w:rsid w:val="00865562"/>
    <w:rsid w:val="00872767"/>
    <w:rsid w:val="00873BB0"/>
    <w:rsid w:val="00873FA8"/>
    <w:rsid w:val="00877FFD"/>
    <w:rsid w:val="00881C96"/>
    <w:rsid w:val="00885EFF"/>
    <w:rsid w:val="008870DD"/>
    <w:rsid w:val="008A0CA5"/>
    <w:rsid w:val="008A704B"/>
    <w:rsid w:val="008A7C9F"/>
    <w:rsid w:val="008B0B27"/>
    <w:rsid w:val="008B45A0"/>
    <w:rsid w:val="008B5DF1"/>
    <w:rsid w:val="008C0EEF"/>
    <w:rsid w:val="008C649F"/>
    <w:rsid w:val="008D16E2"/>
    <w:rsid w:val="008D3E80"/>
    <w:rsid w:val="008D476E"/>
    <w:rsid w:val="008E4973"/>
    <w:rsid w:val="008F1AC1"/>
    <w:rsid w:val="008F36B4"/>
    <w:rsid w:val="009034F4"/>
    <w:rsid w:val="00905C95"/>
    <w:rsid w:val="00911EA4"/>
    <w:rsid w:val="00912B70"/>
    <w:rsid w:val="00925953"/>
    <w:rsid w:val="0093346F"/>
    <w:rsid w:val="009428E8"/>
    <w:rsid w:val="0094354C"/>
    <w:rsid w:val="00944D88"/>
    <w:rsid w:val="00954F6F"/>
    <w:rsid w:val="00957498"/>
    <w:rsid w:val="00966072"/>
    <w:rsid w:val="0096795D"/>
    <w:rsid w:val="00970121"/>
    <w:rsid w:val="00972484"/>
    <w:rsid w:val="00977A3E"/>
    <w:rsid w:val="009805FC"/>
    <w:rsid w:val="009816CA"/>
    <w:rsid w:val="00991DE3"/>
    <w:rsid w:val="0099300E"/>
    <w:rsid w:val="009A1085"/>
    <w:rsid w:val="009B2238"/>
    <w:rsid w:val="009B31F4"/>
    <w:rsid w:val="009C0ACC"/>
    <w:rsid w:val="009D5616"/>
    <w:rsid w:val="009D568E"/>
    <w:rsid w:val="009F7BB1"/>
    <w:rsid w:val="00A00222"/>
    <w:rsid w:val="00A0105B"/>
    <w:rsid w:val="00A103D5"/>
    <w:rsid w:val="00A162BC"/>
    <w:rsid w:val="00A2642E"/>
    <w:rsid w:val="00A329BA"/>
    <w:rsid w:val="00A35CD4"/>
    <w:rsid w:val="00A35D6E"/>
    <w:rsid w:val="00A47D22"/>
    <w:rsid w:val="00A50FA4"/>
    <w:rsid w:val="00A64A41"/>
    <w:rsid w:val="00A77978"/>
    <w:rsid w:val="00A87323"/>
    <w:rsid w:val="00AA182C"/>
    <w:rsid w:val="00AA3939"/>
    <w:rsid w:val="00AB4D55"/>
    <w:rsid w:val="00AB52E7"/>
    <w:rsid w:val="00AC00E2"/>
    <w:rsid w:val="00AC0641"/>
    <w:rsid w:val="00AC3D0E"/>
    <w:rsid w:val="00AC43DA"/>
    <w:rsid w:val="00AE5E56"/>
    <w:rsid w:val="00AE6582"/>
    <w:rsid w:val="00AF115D"/>
    <w:rsid w:val="00AF4D7F"/>
    <w:rsid w:val="00AF75E6"/>
    <w:rsid w:val="00B03EDE"/>
    <w:rsid w:val="00B27029"/>
    <w:rsid w:val="00B355EF"/>
    <w:rsid w:val="00B36BB0"/>
    <w:rsid w:val="00B5324F"/>
    <w:rsid w:val="00B55D87"/>
    <w:rsid w:val="00B57E45"/>
    <w:rsid w:val="00B64CCE"/>
    <w:rsid w:val="00B67199"/>
    <w:rsid w:val="00B7477E"/>
    <w:rsid w:val="00B8128C"/>
    <w:rsid w:val="00B82DD6"/>
    <w:rsid w:val="00B95F90"/>
    <w:rsid w:val="00BA3A37"/>
    <w:rsid w:val="00BA608C"/>
    <w:rsid w:val="00BB0C56"/>
    <w:rsid w:val="00BB124F"/>
    <w:rsid w:val="00BC0904"/>
    <w:rsid w:val="00BD1B36"/>
    <w:rsid w:val="00BD51E0"/>
    <w:rsid w:val="00BD7EAB"/>
    <w:rsid w:val="00BE0978"/>
    <w:rsid w:val="00BE2A56"/>
    <w:rsid w:val="00BE3CD6"/>
    <w:rsid w:val="00BF1C24"/>
    <w:rsid w:val="00BF6692"/>
    <w:rsid w:val="00BF6AA2"/>
    <w:rsid w:val="00BF7795"/>
    <w:rsid w:val="00C00C0F"/>
    <w:rsid w:val="00C03472"/>
    <w:rsid w:val="00C22665"/>
    <w:rsid w:val="00C24385"/>
    <w:rsid w:val="00C25044"/>
    <w:rsid w:val="00C348BE"/>
    <w:rsid w:val="00C3722A"/>
    <w:rsid w:val="00C421CB"/>
    <w:rsid w:val="00C44734"/>
    <w:rsid w:val="00C44AEC"/>
    <w:rsid w:val="00C56B7C"/>
    <w:rsid w:val="00C7216D"/>
    <w:rsid w:val="00C726E8"/>
    <w:rsid w:val="00C7628D"/>
    <w:rsid w:val="00C77874"/>
    <w:rsid w:val="00C82769"/>
    <w:rsid w:val="00C9276A"/>
    <w:rsid w:val="00C9776A"/>
    <w:rsid w:val="00CA052C"/>
    <w:rsid w:val="00CA2A11"/>
    <w:rsid w:val="00CA343F"/>
    <w:rsid w:val="00CA4674"/>
    <w:rsid w:val="00CA481D"/>
    <w:rsid w:val="00CB08C2"/>
    <w:rsid w:val="00CB41CD"/>
    <w:rsid w:val="00CD6C68"/>
    <w:rsid w:val="00CD6FD4"/>
    <w:rsid w:val="00CE26DC"/>
    <w:rsid w:val="00CE56F1"/>
    <w:rsid w:val="00CE5DFF"/>
    <w:rsid w:val="00D043B4"/>
    <w:rsid w:val="00D07750"/>
    <w:rsid w:val="00D16679"/>
    <w:rsid w:val="00D26463"/>
    <w:rsid w:val="00D2666A"/>
    <w:rsid w:val="00D400AB"/>
    <w:rsid w:val="00D42537"/>
    <w:rsid w:val="00D42A00"/>
    <w:rsid w:val="00D42EAB"/>
    <w:rsid w:val="00D5260B"/>
    <w:rsid w:val="00D61EE3"/>
    <w:rsid w:val="00D8221C"/>
    <w:rsid w:val="00D8625C"/>
    <w:rsid w:val="00D93399"/>
    <w:rsid w:val="00DA11F6"/>
    <w:rsid w:val="00DA48B5"/>
    <w:rsid w:val="00DB4091"/>
    <w:rsid w:val="00DB6874"/>
    <w:rsid w:val="00DC3939"/>
    <w:rsid w:val="00DE5C2E"/>
    <w:rsid w:val="00DF0190"/>
    <w:rsid w:val="00DF3AEE"/>
    <w:rsid w:val="00DF60F0"/>
    <w:rsid w:val="00E03765"/>
    <w:rsid w:val="00E13774"/>
    <w:rsid w:val="00E16355"/>
    <w:rsid w:val="00E165ED"/>
    <w:rsid w:val="00E637FC"/>
    <w:rsid w:val="00E6401F"/>
    <w:rsid w:val="00E64525"/>
    <w:rsid w:val="00E659F8"/>
    <w:rsid w:val="00E65F2D"/>
    <w:rsid w:val="00E71356"/>
    <w:rsid w:val="00E736C4"/>
    <w:rsid w:val="00E74B88"/>
    <w:rsid w:val="00E809DA"/>
    <w:rsid w:val="00E86B8E"/>
    <w:rsid w:val="00E922E1"/>
    <w:rsid w:val="00E955D6"/>
    <w:rsid w:val="00EA0321"/>
    <w:rsid w:val="00EA2C9D"/>
    <w:rsid w:val="00EA3A55"/>
    <w:rsid w:val="00EA4A35"/>
    <w:rsid w:val="00EB161C"/>
    <w:rsid w:val="00EC03DB"/>
    <w:rsid w:val="00EC083C"/>
    <w:rsid w:val="00EC21E4"/>
    <w:rsid w:val="00EC745E"/>
    <w:rsid w:val="00EC76F1"/>
    <w:rsid w:val="00ED476E"/>
    <w:rsid w:val="00EE33E8"/>
    <w:rsid w:val="00F1021B"/>
    <w:rsid w:val="00F109FF"/>
    <w:rsid w:val="00F13019"/>
    <w:rsid w:val="00F154DA"/>
    <w:rsid w:val="00F20F95"/>
    <w:rsid w:val="00F23DF6"/>
    <w:rsid w:val="00F24316"/>
    <w:rsid w:val="00F27FF7"/>
    <w:rsid w:val="00F35327"/>
    <w:rsid w:val="00F4133D"/>
    <w:rsid w:val="00F43AF5"/>
    <w:rsid w:val="00F50267"/>
    <w:rsid w:val="00F842E5"/>
    <w:rsid w:val="00F86E43"/>
    <w:rsid w:val="00F9274A"/>
    <w:rsid w:val="00F948BA"/>
    <w:rsid w:val="00FA2A1D"/>
    <w:rsid w:val="00FB6677"/>
    <w:rsid w:val="00FC3CC5"/>
    <w:rsid w:val="00FC4C39"/>
    <w:rsid w:val="00FD2A3A"/>
    <w:rsid w:val="00FE0EE0"/>
    <w:rsid w:val="00FE248C"/>
    <w:rsid w:val="00FE6FEB"/>
    <w:rsid w:val="00FE739D"/>
    <w:rsid w:val="00FF05D4"/>
    <w:rsid w:val="00FF166D"/>
    <w:rsid w:val="00FF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2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link w:val="AkapitzlistZnak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paragraph" w:customStyle="1" w:styleId="Default">
    <w:name w:val="Default"/>
    <w:rsid w:val="0029510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customStyle="1" w:styleId="AkapitzlistZnak">
    <w:name w:val="Akapit z listą Znak"/>
    <w:link w:val="Akapitzlist"/>
    <w:rsid w:val="00295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65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709446618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4170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199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512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563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131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76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45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211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954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116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563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263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06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541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401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47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98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69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722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C85C1-AC49-45B0-8C04-64E29691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oem</cp:lastModifiedBy>
  <cp:revision>85</cp:revision>
  <cp:lastPrinted>2013-08-27T09:18:00Z</cp:lastPrinted>
  <dcterms:created xsi:type="dcterms:W3CDTF">2012-07-27T08:33:00Z</dcterms:created>
  <dcterms:modified xsi:type="dcterms:W3CDTF">2013-08-27T09:20:00Z</dcterms:modified>
</cp:coreProperties>
</file>