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AA0B0B">
        <w:rPr>
          <w:b/>
        </w:rPr>
        <w:t>37</w:t>
      </w:r>
      <w:r w:rsidR="00D5307B">
        <w:rPr>
          <w:b/>
        </w:rPr>
        <w:t>/Med./2013</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7579F3" w:rsidRDefault="00863120" w:rsidP="00863120">
      <w:pPr>
        <w:pBdr>
          <w:top w:val="single" w:sz="24" w:space="1" w:color="auto"/>
          <w:left w:val="single" w:sz="24" w:space="4" w:color="auto"/>
          <w:bottom w:val="single" w:sz="24" w:space="1" w:color="auto"/>
          <w:right w:val="single" w:sz="24" w:space="4" w:color="auto"/>
        </w:pBdr>
        <w:jc w:val="center"/>
        <w:rPr>
          <w:b/>
        </w:rPr>
      </w:pPr>
      <w:r w:rsidRPr="007579F3">
        <w:rPr>
          <w:b/>
        </w:rPr>
        <w:t xml:space="preserve">SPECYFIKACJA ISTOTNYCH WARUNKÓW ZAMÓWIENIA (SIWZ) </w:t>
      </w:r>
    </w:p>
    <w:p w:rsidR="00857748" w:rsidRDefault="00863120" w:rsidP="00863120">
      <w:pPr>
        <w:pBdr>
          <w:top w:val="single" w:sz="24" w:space="1" w:color="auto"/>
          <w:left w:val="single" w:sz="24" w:space="4" w:color="auto"/>
          <w:bottom w:val="single" w:sz="24" w:space="1" w:color="auto"/>
          <w:right w:val="single" w:sz="24" w:space="4" w:color="auto"/>
        </w:pBdr>
        <w:jc w:val="center"/>
        <w:rPr>
          <w:b/>
        </w:rPr>
      </w:pPr>
      <w:r w:rsidRPr="007579F3">
        <w:rPr>
          <w:b/>
        </w:rPr>
        <w:t xml:space="preserve">NA DOSTAWĘ  </w:t>
      </w:r>
      <w:r w:rsidR="00AA0B0B">
        <w:rPr>
          <w:b/>
        </w:rPr>
        <w:t>SPRZĘTU MEDYCZNEGO WG. PAKETÓW 1-10</w:t>
      </w:r>
    </w:p>
    <w:p w:rsidR="00857748" w:rsidRDefault="00857748" w:rsidP="00857748">
      <w:pPr>
        <w:pBdr>
          <w:top w:val="single" w:sz="24" w:space="1" w:color="auto"/>
          <w:left w:val="single" w:sz="24" w:space="4" w:color="auto"/>
          <w:bottom w:val="single" w:sz="24" w:space="1" w:color="auto"/>
          <w:right w:val="single" w:sz="24" w:space="4" w:color="auto"/>
        </w:pBd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 publicznych (</w:t>
      </w:r>
      <w:proofErr w:type="spellStart"/>
      <w:r>
        <w:rPr>
          <w:szCs w:val="20"/>
        </w:rPr>
        <w:t>t.j</w:t>
      </w:r>
      <w:proofErr w:type="spellEnd"/>
      <w:r>
        <w:rPr>
          <w:szCs w:val="20"/>
        </w:rPr>
        <w:t xml:space="preserve">. Dz. U. z 2010r., Nr 113, poz.759 z </w:t>
      </w:r>
      <w:proofErr w:type="spellStart"/>
      <w:r>
        <w:rPr>
          <w:szCs w:val="20"/>
        </w:rPr>
        <w:t>późn</w:t>
      </w:r>
      <w:proofErr w:type="spellEnd"/>
      <w:r>
        <w:rPr>
          <w:szCs w:val="20"/>
        </w:rPr>
        <w:t>. zm.),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Pr>
          <w:b/>
          <w:color w:val="000000"/>
          <w:szCs w:val="20"/>
        </w:rPr>
        <w:t>130 000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Podmioty występujące wspólnie ponoszą solidarną odpowiedzialność za wykonanie lub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13621E">
        <w:rPr>
          <w:sz w:val="22"/>
          <w:szCs w:val="22"/>
        </w:rPr>
        <w:t>3</w:t>
      </w:r>
      <w:r w:rsidRPr="00042148">
        <w:rPr>
          <w:sz w:val="22"/>
          <w:szCs w:val="22"/>
        </w:rPr>
        <w:t>r.                                                    ……................................................</w:t>
      </w:r>
    </w:p>
    <w:p w:rsidR="00857748" w:rsidRPr="00042148" w:rsidRDefault="00857748" w:rsidP="00857748">
      <w:pPr>
        <w:pBdr>
          <w:top w:val="single" w:sz="24" w:space="1" w:color="auto"/>
          <w:left w:val="single" w:sz="24" w:space="4" w:color="auto"/>
          <w:bottom w:val="single" w:sz="24" w:space="1" w:color="auto"/>
          <w:right w:val="single" w:sz="24" w:space="4" w:color="auto"/>
        </w:pBdr>
        <w:jc w:val="both"/>
        <w:rPr>
          <w:sz w:val="22"/>
          <w:szCs w:val="22"/>
        </w:rPr>
      </w:pPr>
      <w:r w:rsidRPr="00042148">
        <w:rPr>
          <w:sz w:val="22"/>
          <w:szCs w:val="22"/>
        </w:rPr>
        <w:t xml:space="preserve">                                                                                            </w:t>
      </w:r>
      <w:r w:rsidR="00042148" w:rsidRPr="00042148">
        <w:rPr>
          <w:sz w:val="22"/>
          <w:szCs w:val="22"/>
        </w:rPr>
        <w:t xml:space="preserve">   </w:t>
      </w:r>
      <w:r w:rsidRPr="00042148">
        <w:rPr>
          <w:sz w:val="22"/>
          <w:szCs w:val="22"/>
        </w:rPr>
        <w:t xml:space="preserve"> </w:t>
      </w:r>
      <w:r w:rsidR="00042148" w:rsidRPr="00042148">
        <w:rPr>
          <w:sz w:val="22"/>
          <w:szCs w:val="22"/>
        </w:rPr>
        <w:t xml:space="preserve">  </w:t>
      </w:r>
      <w:r w:rsidRPr="00042148">
        <w:rPr>
          <w:sz w:val="22"/>
          <w:szCs w:val="22"/>
        </w:rPr>
        <w:t xml:space="preserve"> podpis i pieczęć Kierownika   </w:t>
      </w:r>
    </w:p>
    <w:p w:rsidR="00857748" w:rsidRPr="00042148" w:rsidRDefault="00857748" w:rsidP="00042148">
      <w:pPr>
        <w:pBdr>
          <w:top w:val="single" w:sz="24" w:space="1" w:color="auto"/>
          <w:left w:val="single" w:sz="24" w:space="4" w:color="auto"/>
          <w:bottom w:val="single" w:sz="24" w:space="1" w:color="auto"/>
          <w:right w:val="single" w:sz="24" w:space="4" w:color="auto"/>
        </w:pBdr>
        <w:jc w:val="both"/>
        <w:rPr>
          <w:b/>
          <w:sz w:val="22"/>
          <w:szCs w:val="22"/>
        </w:rPr>
      </w:pPr>
      <w:r w:rsidRPr="00042148">
        <w:rPr>
          <w:sz w:val="22"/>
          <w:szCs w:val="22"/>
        </w:rPr>
        <w:t xml:space="preserve">                                                                               </w:t>
      </w:r>
      <w:r w:rsidR="00042148" w:rsidRPr="00042148">
        <w:rPr>
          <w:sz w:val="22"/>
          <w:szCs w:val="22"/>
        </w:rPr>
        <w:t xml:space="preserve">         </w:t>
      </w:r>
      <w:r w:rsidRPr="00042148">
        <w:rPr>
          <w:sz w:val="22"/>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D85BA4"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57748" w:rsidRDefault="00857748" w:rsidP="00857748">
      <w:pPr>
        <w:tabs>
          <w:tab w:val="left" w:pos="1985"/>
        </w:tabs>
        <w:ind w:left="-737" w:firstLine="709"/>
        <w:jc w:val="both"/>
        <w:rPr>
          <w:b/>
          <w:u w:val="single"/>
        </w:rPr>
      </w:pPr>
    </w:p>
    <w:p w:rsidR="00863120" w:rsidRPr="00A76816" w:rsidRDefault="00857748" w:rsidP="00562F22">
      <w:pPr>
        <w:numPr>
          <w:ilvl w:val="0"/>
          <w:numId w:val="31"/>
        </w:numPr>
        <w:jc w:val="both"/>
      </w:pPr>
      <w:r w:rsidRPr="00D5307B">
        <w:t>Zamówienie obejmuje</w:t>
      </w:r>
      <w:r w:rsidRPr="00863120">
        <w:rPr>
          <w:b/>
        </w:rPr>
        <w:t xml:space="preserve"> </w:t>
      </w:r>
      <w:r w:rsidR="00863120" w:rsidRPr="007579F3">
        <w:rPr>
          <w:b/>
        </w:rPr>
        <w:t>dostawę</w:t>
      </w:r>
      <w:r w:rsidR="00863120" w:rsidRPr="00F13BF6">
        <w:rPr>
          <w:b/>
          <w:i/>
        </w:rPr>
        <w:t xml:space="preserve"> </w:t>
      </w:r>
      <w:r w:rsidR="00AA0B0B">
        <w:rPr>
          <w:b/>
        </w:rPr>
        <w:t xml:space="preserve">sprzętu medycznego </w:t>
      </w:r>
      <w:proofErr w:type="spellStart"/>
      <w:r w:rsidR="00AA0B0B">
        <w:rPr>
          <w:b/>
        </w:rPr>
        <w:t>wg</w:t>
      </w:r>
      <w:proofErr w:type="spellEnd"/>
      <w:r w:rsidR="00AA0B0B">
        <w:rPr>
          <w:b/>
        </w:rPr>
        <w:t>. pakietów 1-10</w:t>
      </w:r>
      <w:r w:rsidR="00863120">
        <w:rPr>
          <w:b/>
        </w:rPr>
        <w:t>.</w:t>
      </w:r>
    </w:p>
    <w:p w:rsidR="00857748" w:rsidRDefault="00857748" w:rsidP="00562F22">
      <w:pPr>
        <w:numPr>
          <w:ilvl w:val="0"/>
          <w:numId w:val="31"/>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562F22">
      <w:pPr>
        <w:numPr>
          <w:ilvl w:val="0"/>
          <w:numId w:val="31"/>
        </w:numPr>
        <w:jc w:val="both"/>
      </w:pPr>
      <w:r>
        <w:t>Zamawiający nie dopuszcza możliwości złożenia ofert wariantowych.</w:t>
      </w:r>
    </w:p>
    <w:p w:rsidR="00857748" w:rsidRDefault="00857748" w:rsidP="00562F22">
      <w:pPr>
        <w:numPr>
          <w:ilvl w:val="0"/>
          <w:numId w:val="31"/>
        </w:numPr>
        <w:jc w:val="both"/>
      </w:pPr>
      <w:r>
        <w:rPr>
          <w:b/>
          <w:color w:val="000000"/>
        </w:rPr>
        <w:t>Zamawiający</w:t>
      </w:r>
      <w:r w:rsidR="00D5307B">
        <w:rPr>
          <w:b/>
          <w:color w:val="000000"/>
        </w:rPr>
        <w:t xml:space="preserve"> </w:t>
      </w:r>
      <w:r w:rsidR="0060268F">
        <w:rPr>
          <w:b/>
          <w:color w:val="000000"/>
        </w:rPr>
        <w:t>dopuszcza możliwoś</w:t>
      </w:r>
      <w:r w:rsidR="00AA0B0B">
        <w:rPr>
          <w:b/>
          <w:color w:val="000000"/>
        </w:rPr>
        <w:t>ć</w:t>
      </w:r>
      <w:r w:rsidR="0060268F">
        <w:rPr>
          <w:b/>
          <w:color w:val="000000"/>
        </w:rPr>
        <w:t xml:space="preserve"> </w:t>
      </w:r>
      <w:r>
        <w:rPr>
          <w:b/>
          <w:color w:val="000000"/>
        </w:rPr>
        <w:t>składania ofert częściowych</w:t>
      </w:r>
      <w:r w:rsidR="00D5307B">
        <w:rPr>
          <w:b/>
          <w:color w:val="000000"/>
        </w:rPr>
        <w:t>.</w:t>
      </w:r>
    </w:p>
    <w:p w:rsidR="00857748" w:rsidRDefault="00857748" w:rsidP="00562F22">
      <w:pPr>
        <w:numPr>
          <w:ilvl w:val="0"/>
          <w:numId w:val="31"/>
        </w:numPr>
        <w:jc w:val="both"/>
      </w:pPr>
      <w:r>
        <w:t>Zamawiający nie przewiduje zamówienia uzupełniającego, o którym mowa w art. 67 ust.1 pkt. 7 PZP.</w:t>
      </w:r>
    </w:p>
    <w:p w:rsidR="00857748" w:rsidRPr="00B14B94" w:rsidRDefault="00857748" w:rsidP="00562F22">
      <w:pPr>
        <w:numPr>
          <w:ilvl w:val="0"/>
          <w:numId w:val="31"/>
        </w:numPr>
        <w:jc w:val="both"/>
      </w:pPr>
      <w:r>
        <w:t xml:space="preserve">Zamawiający nie </w:t>
      </w:r>
      <w:r w:rsidRPr="00B14B94">
        <w:t>przewiduje przeprowadzenia aukcji elektronicznej.</w:t>
      </w:r>
    </w:p>
    <w:p w:rsidR="00857748" w:rsidRPr="00B14B94" w:rsidRDefault="00857748" w:rsidP="00562F22">
      <w:pPr>
        <w:numPr>
          <w:ilvl w:val="0"/>
          <w:numId w:val="31"/>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863120">
        <w:rPr>
          <w:b/>
        </w:rPr>
        <w:t xml:space="preserve"> i 2a</w:t>
      </w:r>
      <w:r w:rsidR="00367A6B">
        <w:rPr>
          <w:b/>
        </w:rPr>
        <w:t xml:space="preserve"> </w:t>
      </w:r>
      <w:r w:rsidR="00367A6B">
        <w:rPr>
          <w:b/>
        </w:rPr>
        <w:br w:type="textWrapping" w:clear="all"/>
      </w:r>
      <w:r w:rsidRPr="00B14B94">
        <w:t>do niniejszej SIWZ.</w:t>
      </w:r>
    </w:p>
    <w:p w:rsidR="00857748" w:rsidRDefault="00857748" w:rsidP="00562F22">
      <w:pPr>
        <w:numPr>
          <w:ilvl w:val="0"/>
          <w:numId w:val="31"/>
        </w:numPr>
        <w:jc w:val="both"/>
      </w:pPr>
      <w:r w:rsidRPr="00B14B94">
        <w:t xml:space="preserve">Szczegółowe zasady podpisania, realizacji umowy oraz jej zakończenia zawarte są we wzorze umowy - </w:t>
      </w:r>
      <w:r w:rsidRPr="00B14B94">
        <w:rPr>
          <w:b/>
        </w:rPr>
        <w:t>załącznik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857748" w:rsidRDefault="00857748" w:rsidP="00857748"/>
    <w:p w:rsidR="00857748" w:rsidRDefault="00857748" w:rsidP="00857748">
      <w:pPr>
        <w:rPr>
          <w:szCs w:val="20"/>
        </w:rPr>
      </w:pPr>
      <w:r>
        <w:rPr>
          <w:szCs w:val="20"/>
        </w:rPr>
        <w:t>Wykonawca obowiązany jest przygotować ofertę zgodnie z wymaganiami SIWZ.</w:t>
      </w:r>
    </w:p>
    <w:p w:rsidR="00857748" w:rsidRDefault="00857748" w:rsidP="00562F22">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62F22">
      <w:pPr>
        <w:numPr>
          <w:ilvl w:val="0"/>
          <w:numId w:val="5"/>
        </w:numPr>
        <w:ind w:left="426" w:hanging="426"/>
        <w:jc w:val="both"/>
      </w:pPr>
      <w:r>
        <w:t xml:space="preserve">Zamawiający dopuszcza możliwość powierzenia przez Wykonawcę wykonania części </w:t>
      </w:r>
      <w:r w:rsidR="00CA4C13">
        <w:t xml:space="preserve">                    </w:t>
      </w:r>
      <w:r>
        <w:t xml:space="preserve">lub całości zamówienia podwykonawcom. W takim przypadku Wykonawca zobowiązany </w:t>
      </w:r>
      <w:r>
        <w:lastRenderedPageBreak/>
        <w:t>jest do wskazania w swojej ofercie części zamówienia (zakresu), których wykonanie zamierza powierzyć podwykonawcom ( załącznik nr 1).</w:t>
      </w:r>
    </w:p>
    <w:p w:rsidR="00857748" w:rsidRDefault="00857748" w:rsidP="00562F22">
      <w:pPr>
        <w:numPr>
          <w:ilvl w:val="0"/>
          <w:numId w:val="5"/>
        </w:numPr>
        <w:ind w:left="426" w:hanging="426"/>
        <w:jc w:val="both"/>
      </w:pPr>
      <w:r>
        <w:t>Osoby uprawnione do reprezentacji Wykonawcy lub pełnomocnik muszą złożyć podpisy:</w:t>
      </w:r>
    </w:p>
    <w:p w:rsidR="00857748" w:rsidRDefault="00857748" w:rsidP="00562F22">
      <w:pPr>
        <w:numPr>
          <w:ilvl w:val="0"/>
          <w:numId w:val="6"/>
        </w:numPr>
        <w:jc w:val="both"/>
      </w:pPr>
      <w:r>
        <w:t>na wszystkich stronach (zapisanych) oferty,</w:t>
      </w:r>
    </w:p>
    <w:p w:rsidR="00857748" w:rsidRDefault="00857748" w:rsidP="00562F22">
      <w:pPr>
        <w:numPr>
          <w:ilvl w:val="0"/>
          <w:numId w:val="6"/>
        </w:numPr>
        <w:jc w:val="both"/>
      </w:pPr>
      <w:r>
        <w:t>na załącznikach,</w:t>
      </w:r>
    </w:p>
    <w:p w:rsidR="00857748" w:rsidRDefault="00857748" w:rsidP="00562F22">
      <w:pPr>
        <w:numPr>
          <w:ilvl w:val="0"/>
          <w:numId w:val="6"/>
        </w:numPr>
        <w:jc w:val="both"/>
      </w:pPr>
      <w:r>
        <w:t xml:space="preserve">w miejscach, w których Wykonawca naniósł zmiany. </w:t>
      </w:r>
    </w:p>
    <w:p w:rsidR="00857748" w:rsidRDefault="00857748" w:rsidP="00562F22">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lub </w:t>
      </w:r>
      <w:r w:rsidR="00BB2617" w:rsidRPr="0005564E">
        <w:t xml:space="preserve"> centralnej ewidencji i informacji o działalności gospodarczej</w:t>
      </w:r>
      <w:r>
        <w:t>).</w:t>
      </w:r>
    </w:p>
    <w:p w:rsidR="00857748" w:rsidRDefault="00857748" w:rsidP="00562F22">
      <w:pPr>
        <w:numPr>
          <w:ilvl w:val="0"/>
          <w:numId w:val="7"/>
        </w:numPr>
        <w:tabs>
          <w:tab w:val="num" w:pos="426"/>
        </w:tabs>
        <w:ind w:left="426" w:hanging="426"/>
        <w:jc w:val="both"/>
      </w:pPr>
      <w:r>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857748" w:rsidRDefault="00857748" w:rsidP="00562F22">
      <w:pPr>
        <w:numPr>
          <w:ilvl w:val="0"/>
          <w:numId w:val="7"/>
        </w:numPr>
        <w:tabs>
          <w:tab w:val="num" w:pos="426"/>
        </w:tabs>
        <w:ind w:left="426" w:hanging="426"/>
        <w:jc w:val="both"/>
      </w:pPr>
      <w:r>
        <w:t>Wymagane dokumenty należy przedstawić w formie oryginałów albo kserokopii.</w:t>
      </w:r>
    </w:p>
    <w:p w:rsidR="00857748" w:rsidRDefault="00857748" w:rsidP="00562F22">
      <w:pPr>
        <w:numPr>
          <w:ilvl w:val="0"/>
          <w:numId w:val="7"/>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Default="00857748" w:rsidP="00562F22">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562F22">
      <w:pPr>
        <w:numPr>
          <w:ilvl w:val="0"/>
          <w:numId w:val="7"/>
        </w:numPr>
        <w:tabs>
          <w:tab w:val="num" w:pos="426"/>
        </w:tabs>
        <w:ind w:left="426" w:hanging="426"/>
        <w:jc w:val="both"/>
      </w:pPr>
      <w:r>
        <w:t>Ofertę należy sporządzić w języku polskim z zachowaniem formy pisemnej pod rygorem nieważności (zgodnie z art. 9 ust. 1 i 2  PZP).</w:t>
      </w:r>
    </w:p>
    <w:p w:rsidR="00857748" w:rsidRDefault="00857748" w:rsidP="00562F22">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562F22">
      <w:pPr>
        <w:numPr>
          <w:ilvl w:val="0"/>
          <w:numId w:val="7"/>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562F22">
      <w:pPr>
        <w:numPr>
          <w:ilvl w:val="0"/>
          <w:numId w:val="7"/>
        </w:numPr>
        <w:tabs>
          <w:tab w:val="num" w:pos="426"/>
        </w:tabs>
        <w:ind w:left="426" w:hanging="426"/>
        <w:jc w:val="both"/>
      </w:pPr>
      <w:r>
        <w:t xml:space="preserve">Załączniki do SIWZ stanowiące integralna część SIWZ, Wykonawca zobowiązany jest  złożyć w ofercie, pod rygorem odrzucenia oferty. </w:t>
      </w:r>
    </w:p>
    <w:p w:rsidR="00857748" w:rsidRDefault="00857748" w:rsidP="00562F22">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562F22">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562F22">
      <w:pPr>
        <w:numPr>
          <w:ilvl w:val="0"/>
          <w:numId w:val="7"/>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63120" w:rsidRDefault="00857748" w:rsidP="00562F22">
      <w:pPr>
        <w:numPr>
          <w:ilvl w:val="0"/>
          <w:numId w:val="7"/>
        </w:numPr>
        <w:tabs>
          <w:tab w:val="num" w:pos="426"/>
        </w:tabs>
        <w:ind w:left="426" w:hanging="426"/>
        <w:jc w:val="both"/>
      </w:pPr>
      <w:r>
        <w:rPr>
          <w:szCs w:val="20"/>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Pr>
          <w:szCs w:val="20"/>
        </w:rPr>
        <w:t>późn</w:t>
      </w:r>
      <w:proofErr w:type="spellEnd"/>
      <w:r>
        <w:rPr>
          <w:szCs w:val="20"/>
        </w:rPr>
        <w:t>.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Pr>
          <w:szCs w:val="20"/>
        </w:rPr>
        <w:t>.</w:t>
      </w:r>
    </w:p>
    <w:p w:rsidR="00DD7EB7" w:rsidRPr="00863120" w:rsidRDefault="00857748" w:rsidP="00562F22">
      <w:pPr>
        <w:numPr>
          <w:ilvl w:val="0"/>
          <w:numId w:val="7"/>
        </w:numPr>
        <w:tabs>
          <w:tab w:val="num" w:pos="426"/>
        </w:tabs>
        <w:ind w:left="426" w:hanging="426"/>
        <w:jc w:val="both"/>
      </w:pPr>
      <w:r>
        <w:t xml:space="preserve">Kopertę należy zaadresować:   </w:t>
      </w:r>
    </w:p>
    <w:p w:rsidR="00863120" w:rsidRPr="00932215" w:rsidRDefault="00D85BA4" w:rsidP="00863120">
      <w:pPr>
        <w:pStyle w:val="ust"/>
        <w:ind w:left="0" w:firstLine="0"/>
        <w:jc w:val="center"/>
        <w:rPr>
          <w:sz w:val="22"/>
          <w:szCs w:val="22"/>
        </w:rPr>
      </w:pPr>
      <w:r>
        <w:rPr>
          <w:noProof/>
          <w:sz w:val="22"/>
          <w:szCs w:val="22"/>
        </w:rPr>
        <w:lastRenderedPageBreak/>
        <w:pict>
          <v:rect id="_x0000_s1039" style="position:absolute;left:0;text-align:left;margin-left:-9.4pt;margin-top:.85pt;width:535.95pt;height:104.5pt;z-index:-1" o:allowincell="f"/>
        </w:pict>
      </w:r>
      <w:r w:rsidR="00863120" w:rsidRPr="00932215">
        <w:rPr>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932215" w:rsidRDefault="00863120" w:rsidP="00863120">
      <w:pPr>
        <w:pStyle w:val="Nagwek2"/>
        <w:numPr>
          <w:ilvl w:val="0"/>
          <w:numId w:val="0"/>
        </w:numPr>
        <w:jc w:val="center"/>
        <w:rPr>
          <w:sz w:val="22"/>
          <w:szCs w:val="22"/>
        </w:rPr>
      </w:pPr>
      <w:r w:rsidRPr="00932215">
        <w:rPr>
          <w:sz w:val="22"/>
          <w:szCs w:val="22"/>
        </w:rPr>
        <w:t xml:space="preserve">Znak sprawy </w:t>
      </w:r>
      <w:r w:rsidR="00AA0B0B">
        <w:rPr>
          <w:sz w:val="22"/>
          <w:szCs w:val="22"/>
        </w:rPr>
        <w:t>37</w:t>
      </w:r>
      <w:r>
        <w:rPr>
          <w:sz w:val="22"/>
          <w:szCs w:val="22"/>
        </w:rPr>
        <w:t>/Med./2013</w:t>
      </w:r>
    </w:p>
    <w:p w:rsidR="00863120" w:rsidRPr="00C8384E" w:rsidRDefault="00863120" w:rsidP="00863120">
      <w:pPr>
        <w:ind w:left="360"/>
        <w:jc w:val="center"/>
        <w:rPr>
          <w:i/>
          <w:sz w:val="22"/>
          <w:szCs w:val="22"/>
        </w:rPr>
      </w:pPr>
      <w:r w:rsidRPr="00C8384E">
        <w:rPr>
          <w:b/>
          <w:i/>
          <w:sz w:val="22"/>
          <w:szCs w:val="22"/>
        </w:rPr>
        <w:t xml:space="preserve">„Oferta na </w:t>
      </w:r>
      <w:r>
        <w:rPr>
          <w:b/>
          <w:i/>
          <w:sz w:val="22"/>
          <w:szCs w:val="22"/>
        </w:rPr>
        <w:t xml:space="preserve">dostawę </w:t>
      </w:r>
      <w:r w:rsidR="00AA0B0B">
        <w:rPr>
          <w:b/>
          <w:i/>
          <w:sz w:val="22"/>
          <w:szCs w:val="22"/>
        </w:rPr>
        <w:t xml:space="preserve">sprzętu medycznego </w:t>
      </w:r>
      <w:proofErr w:type="spellStart"/>
      <w:r w:rsidR="00AA0B0B">
        <w:rPr>
          <w:b/>
          <w:i/>
          <w:sz w:val="22"/>
          <w:szCs w:val="22"/>
        </w:rPr>
        <w:t>wg</w:t>
      </w:r>
      <w:proofErr w:type="spellEnd"/>
      <w:r w:rsidR="00AA0B0B">
        <w:rPr>
          <w:b/>
          <w:i/>
          <w:sz w:val="22"/>
          <w:szCs w:val="22"/>
        </w:rPr>
        <w:t>. pakietów 1-10</w:t>
      </w:r>
      <w:r w:rsidRPr="00C8384E">
        <w:rPr>
          <w:b/>
          <w:i/>
          <w:sz w:val="22"/>
          <w:szCs w:val="22"/>
        </w:rPr>
        <w:t>”</w:t>
      </w:r>
    </w:p>
    <w:p w:rsidR="00863120" w:rsidRPr="00932215" w:rsidRDefault="00863120" w:rsidP="00863120">
      <w:pPr>
        <w:ind w:left="300" w:hanging="300"/>
        <w:jc w:val="center"/>
        <w:rPr>
          <w:sz w:val="22"/>
          <w:szCs w:val="22"/>
          <w:vertAlign w:val="superscript"/>
        </w:rPr>
      </w:pPr>
      <w:r w:rsidRPr="00932215">
        <w:rPr>
          <w:sz w:val="22"/>
          <w:szCs w:val="22"/>
        </w:rPr>
        <w:t xml:space="preserve">nie otwierać przed dniem </w:t>
      </w:r>
      <w:r w:rsidR="006B5A9E">
        <w:rPr>
          <w:b/>
          <w:sz w:val="22"/>
          <w:szCs w:val="22"/>
        </w:rPr>
        <w:t>29.05.</w:t>
      </w:r>
      <w:r w:rsidRPr="00932215">
        <w:rPr>
          <w:b/>
          <w:sz w:val="22"/>
          <w:szCs w:val="22"/>
        </w:rPr>
        <w:t>201</w:t>
      </w:r>
      <w:r>
        <w:rPr>
          <w:b/>
          <w:sz w:val="22"/>
          <w:szCs w:val="22"/>
        </w:rPr>
        <w:t>3</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863120" w:rsidRPr="00932215" w:rsidRDefault="00863120" w:rsidP="00863120">
      <w:pPr>
        <w:rPr>
          <w:sz w:val="22"/>
          <w:szCs w:val="22"/>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Default="00857748" w:rsidP="00857748">
      <w:pPr>
        <w:autoSpaceDE w:val="0"/>
        <w:autoSpaceDN w:val="0"/>
        <w:adjustRightInd w:val="0"/>
        <w:jc w:val="both"/>
        <w:rPr>
          <w:sz w:val="22"/>
          <w:szCs w:val="22"/>
        </w:rPr>
      </w:pPr>
    </w:p>
    <w:p w:rsidR="00857748" w:rsidRDefault="00857748" w:rsidP="00DC0EC0">
      <w:pPr>
        <w:autoSpaceDE w:val="0"/>
        <w:autoSpaceDN w:val="0"/>
        <w:adjustRightInd w:val="0"/>
        <w:spacing w:line="276" w:lineRule="auto"/>
        <w:jc w:val="both"/>
      </w:pPr>
      <w:r>
        <w:t>O udzielenie zamówienia mogą ubiegać się Wykonawcy, którzy:</w:t>
      </w:r>
    </w:p>
    <w:p w:rsidR="00857748" w:rsidRDefault="00857748" w:rsidP="00DC0EC0">
      <w:pPr>
        <w:autoSpaceDE w:val="0"/>
        <w:autoSpaceDN w:val="0"/>
        <w:adjustRightInd w:val="0"/>
        <w:jc w:val="both"/>
        <w:rPr>
          <w:b/>
          <w:bCs/>
        </w:rPr>
      </w:pPr>
      <w:r>
        <w:rPr>
          <w:b/>
          <w:bCs/>
        </w:rPr>
        <w:t>1.Wykażą brak podstaw do wykluczenia, na podstawie art. 24 PZP.</w:t>
      </w:r>
    </w:p>
    <w:p w:rsidR="00857748" w:rsidRDefault="00857748" w:rsidP="00DC0EC0">
      <w:pPr>
        <w:autoSpaceDE w:val="0"/>
        <w:autoSpaceDN w:val="0"/>
        <w:adjustRightInd w:val="0"/>
        <w:jc w:val="both"/>
        <w:rPr>
          <w:b/>
          <w:bCs/>
        </w:rPr>
      </w:pPr>
      <w:r>
        <w:rPr>
          <w:b/>
          <w:bCs/>
        </w:rPr>
        <w:t>2. Spełniają warunki udziału w postępowaniu określone w art. 22 ust 1 PZP:</w:t>
      </w:r>
    </w:p>
    <w:p w:rsidR="00AA0B0B" w:rsidRDefault="00AA0B0B" w:rsidP="00AA0B0B">
      <w:pPr>
        <w:pStyle w:val="Bezodstpw"/>
      </w:pPr>
      <w:r w:rsidRPr="003E2352">
        <w:t>Znajdują się w sytuacji ekonomicznej i finansowej zapewniającej wykonanie zamówienia.</w:t>
      </w:r>
    </w:p>
    <w:p w:rsidR="00AA0B0B" w:rsidRDefault="00AA0B0B" w:rsidP="00AA0B0B">
      <w:pPr>
        <w:pStyle w:val="Bezodstpw"/>
        <w:rPr>
          <w:color w:val="000000"/>
        </w:rPr>
      </w:pPr>
      <w:r w:rsidRPr="000D7AB1">
        <w:t>Za spełnienie wymogu Zamawiający uzna posiadanie przez wykonawcę środków finansowych lub zdolności kredytowej w wysokości</w:t>
      </w:r>
      <w:r>
        <w:t xml:space="preserve"> </w:t>
      </w:r>
      <w:r w:rsidRPr="00993B71">
        <w:rPr>
          <w:b/>
        </w:rPr>
        <w:t>min</w:t>
      </w:r>
      <w:r w:rsidRPr="000D6CE6">
        <w:rPr>
          <w:b/>
        </w:rPr>
        <w:t xml:space="preserve">. </w:t>
      </w:r>
      <w:r w:rsidR="00E970ED">
        <w:rPr>
          <w:b/>
        </w:rPr>
        <w:t>1 127 000</w:t>
      </w:r>
      <w:r w:rsidRPr="003B777D">
        <w:rPr>
          <w:b/>
        </w:rPr>
        <w:t xml:space="preserve">,00 zł </w:t>
      </w:r>
      <w:r w:rsidRPr="003B777D">
        <w:t xml:space="preserve">(słownie: </w:t>
      </w:r>
      <w:r w:rsidR="006C3990">
        <w:t xml:space="preserve">jeden </w:t>
      </w:r>
      <w:r w:rsidR="00E970ED">
        <w:t>milion sto dwadzieścia siedem tysięcy</w:t>
      </w:r>
      <w:r w:rsidRPr="003B777D">
        <w:t xml:space="preserve"> złotych</w:t>
      </w:r>
      <w:r w:rsidR="006C3990">
        <w:t>,</w:t>
      </w:r>
      <w:r w:rsidRPr="003B777D">
        <w:t xml:space="preserve"> 00/100) – (z zastrzeżeniem art. 26 ust</w:t>
      </w:r>
      <w:r w:rsidRPr="000D6CE6">
        <w:t xml:space="preserve"> 2b PZP.</w:t>
      </w:r>
      <w:r w:rsidRPr="000D6CE6">
        <w:rPr>
          <w:color w:val="000000"/>
        </w:rPr>
        <w:t xml:space="preserve">). </w:t>
      </w:r>
      <w:r w:rsidRPr="000D6CE6">
        <w:t>Kwota ta dotyczy całości przedmiotu zamówienia</w:t>
      </w:r>
      <w:r w:rsidRPr="000D6CE6">
        <w:rPr>
          <w:color w:val="000000"/>
        </w:rPr>
        <w:t>; na poszczególne części w wysokości</w:t>
      </w:r>
      <w:r>
        <w:rPr>
          <w:color w:val="000000"/>
        </w:rPr>
        <w:t xml:space="preserve"> (zł)</w:t>
      </w:r>
      <w:r w:rsidRPr="000D7AB1">
        <w:rPr>
          <w:color w:val="000000"/>
        </w:rPr>
        <w:t>:</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126"/>
      </w:tblGrid>
      <w:tr w:rsidR="00AA0B0B" w:rsidRPr="00377951" w:rsidTr="00AA0B0B">
        <w:tc>
          <w:tcPr>
            <w:tcW w:w="2268" w:type="dxa"/>
          </w:tcPr>
          <w:p w:rsidR="00AA0B0B" w:rsidRPr="00377951" w:rsidRDefault="00AA0B0B" w:rsidP="00AA0B0B">
            <w:pPr>
              <w:pStyle w:val="Bezodstpw"/>
            </w:pPr>
            <w:r>
              <w:t>Pakiet 1</w:t>
            </w:r>
          </w:p>
        </w:tc>
        <w:tc>
          <w:tcPr>
            <w:tcW w:w="2126" w:type="dxa"/>
            <w:vAlign w:val="center"/>
          </w:tcPr>
          <w:p w:rsidR="00AA0B0B" w:rsidRPr="00377951" w:rsidRDefault="00AA0B0B" w:rsidP="00AA0B0B">
            <w:pPr>
              <w:pStyle w:val="Bezodstpw"/>
              <w:jc w:val="right"/>
            </w:pPr>
            <w:r>
              <w:t>60 000,00</w:t>
            </w:r>
          </w:p>
        </w:tc>
      </w:tr>
      <w:tr w:rsidR="00AA0B0B" w:rsidRPr="00377951" w:rsidTr="00AA0B0B">
        <w:tc>
          <w:tcPr>
            <w:tcW w:w="2268" w:type="dxa"/>
          </w:tcPr>
          <w:p w:rsidR="00AA0B0B" w:rsidRPr="00377951" w:rsidRDefault="00AA0B0B" w:rsidP="00AA0B0B">
            <w:pPr>
              <w:pStyle w:val="Bezodstpw"/>
            </w:pPr>
            <w:r>
              <w:t>Pakiet 2</w:t>
            </w:r>
          </w:p>
        </w:tc>
        <w:tc>
          <w:tcPr>
            <w:tcW w:w="2126" w:type="dxa"/>
            <w:vAlign w:val="center"/>
          </w:tcPr>
          <w:p w:rsidR="00AA0B0B" w:rsidRPr="00377951" w:rsidRDefault="00AA0B0B" w:rsidP="00AA0B0B">
            <w:pPr>
              <w:pStyle w:val="Bezodstpw"/>
              <w:jc w:val="right"/>
            </w:pPr>
            <w:r>
              <w:t>6 000,00</w:t>
            </w:r>
          </w:p>
        </w:tc>
      </w:tr>
      <w:tr w:rsidR="00AA0B0B" w:rsidRPr="00377951" w:rsidTr="00AA0B0B">
        <w:tc>
          <w:tcPr>
            <w:tcW w:w="2268" w:type="dxa"/>
          </w:tcPr>
          <w:p w:rsidR="00AA0B0B" w:rsidRPr="00377951" w:rsidRDefault="00AA0B0B" w:rsidP="00AA0B0B">
            <w:pPr>
              <w:pStyle w:val="Bezodstpw"/>
            </w:pPr>
            <w:r>
              <w:t>Pakiet 3</w:t>
            </w:r>
          </w:p>
        </w:tc>
        <w:tc>
          <w:tcPr>
            <w:tcW w:w="2126" w:type="dxa"/>
            <w:vAlign w:val="center"/>
          </w:tcPr>
          <w:p w:rsidR="00AA0B0B" w:rsidRPr="00377951" w:rsidRDefault="00AA0B0B" w:rsidP="00AA0B0B">
            <w:pPr>
              <w:pStyle w:val="Bezodstpw"/>
              <w:jc w:val="right"/>
            </w:pPr>
            <w:r>
              <w:t>16 000,00</w:t>
            </w:r>
          </w:p>
        </w:tc>
      </w:tr>
      <w:tr w:rsidR="00AA0B0B" w:rsidRPr="00377951" w:rsidTr="00AA0B0B">
        <w:tc>
          <w:tcPr>
            <w:tcW w:w="2268" w:type="dxa"/>
          </w:tcPr>
          <w:p w:rsidR="00AA0B0B" w:rsidRPr="00377951" w:rsidRDefault="00AA0B0B" w:rsidP="00AA0B0B">
            <w:pPr>
              <w:pStyle w:val="Bezodstpw"/>
            </w:pPr>
            <w:r>
              <w:t>Pakiet 4</w:t>
            </w:r>
          </w:p>
        </w:tc>
        <w:tc>
          <w:tcPr>
            <w:tcW w:w="2126" w:type="dxa"/>
            <w:vAlign w:val="center"/>
          </w:tcPr>
          <w:p w:rsidR="00AA0B0B" w:rsidRPr="00377951" w:rsidRDefault="00AA0B0B" w:rsidP="00AA0B0B">
            <w:pPr>
              <w:pStyle w:val="Bezodstpw"/>
              <w:jc w:val="right"/>
            </w:pPr>
            <w:r>
              <w:t>55 000,00</w:t>
            </w:r>
          </w:p>
        </w:tc>
      </w:tr>
      <w:tr w:rsidR="00AA0B0B" w:rsidRPr="00377951" w:rsidTr="00AA0B0B">
        <w:tc>
          <w:tcPr>
            <w:tcW w:w="2268" w:type="dxa"/>
          </w:tcPr>
          <w:p w:rsidR="00AA0B0B" w:rsidRPr="00377951" w:rsidRDefault="00AA0B0B" w:rsidP="00AA0B0B">
            <w:pPr>
              <w:pStyle w:val="Bezodstpw"/>
            </w:pPr>
            <w:r>
              <w:t>Pakiet 5</w:t>
            </w:r>
          </w:p>
        </w:tc>
        <w:tc>
          <w:tcPr>
            <w:tcW w:w="2126" w:type="dxa"/>
            <w:vAlign w:val="center"/>
          </w:tcPr>
          <w:p w:rsidR="00AA0B0B" w:rsidRPr="00377951" w:rsidRDefault="00AA0B0B" w:rsidP="00AA0B0B">
            <w:pPr>
              <w:pStyle w:val="Bezodstpw"/>
              <w:jc w:val="right"/>
            </w:pPr>
            <w:r>
              <w:t>32 000,00</w:t>
            </w:r>
          </w:p>
        </w:tc>
      </w:tr>
      <w:tr w:rsidR="00AA0B0B" w:rsidRPr="00377951" w:rsidTr="00AA0B0B">
        <w:tc>
          <w:tcPr>
            <w:tcW w:w="2268" w:type="dxa"/>
          </w:tcPr>
          <w:p w:rsidR="00AA0B0B" w:rsidRDefault="00AA0B0B" w:rsidP="00AA0B0B">
            <w:pPr>
              <w:pStyle w:val="Bezodstpw"/>
            </w:pPr>
            <w:r>
              <w:t>Pakiet 6</w:t>
            </w:r>
          </w:p>
        </w:tc>
        <w:tc>
          <w:tcPr>
            <w:tcW w:w="2126" w:type="dxa"/>
            <w:vAlign w:val="center"/>
          </w:tcPr>
          <w:p w:rsidR="00AA0B0B" w:rsidRDefault="00AA0B0B" w:rsidP="00AA0B0B">
            <w:pPr>
              <w:pStyle w:val="Bezodstpw"/>
              <w:jc w:val="right"/>
            </w:pPr>
            <w:r>
              <w:t>17 500,00</w:t>
            </w:r>
          </w:p>
        </w:tc>
      </w:tr>
      <w:tr w:rsidR="00AA0B0B" w:rsidRPr="00377951" w:rsidTr="00AA0B0B">
        <w:tc>
          <w:tcPr>
            <w:tcW w:w="2268" w:type="dxa"/>
          </w:tcPr>
          <w:p w:rsidR="00AA0B0B" w:rsidRDefault="00AA0B0B" w:rsidP="00AA0B0B">
            <w:pPr>
              <w:pStyle w:val="Bezodstpw"/>
            </w:pPr>
            <w:r>
              <w:t>Pakiet 7</w:t>
            </w:r>
          </w:p>
        </w:tc>
        <w:tc>
          <w:tcPr>
            <w:tcW w:w="2126" w:type="dxa"/>
            <w:vAlign w:val="center"/>
          </w:tcPr>
          <w:p w:rsidR="00AA0B0B" w:rsidRDefault="00AA0B0B" w:rsidP="00AA0B0B">
            <w:pPr>
              <w:pStyle w:val="Bezodstpw"/>
              <w:jc w:val="right"/>
            </w:pPr>
            <w:r>
              <w:t>5 500,00</w:t>
            </w:r>
          </w:p>
        </w:tc>
      </w:tr>
      <w:tr w:rsidR="00AA0B0B" w:rsidRPr="00377951" w:rsidTr="00AA0B0B">
        <w:tc>
          <w:tcPr>
            <w:tcW w:w="2268" w:type="dxa"/>
          </w:tcPr>
          <w:p w:rsidR="00AA0B0B" w:rsidRDefault="00AA0B0B" w:rsidP="00AA0B0B">
            <w:pPr>
              <w:pStyle w:val="Bezodstpw"/>
            </w:pPr>
            <w:r>
              <w:t>Pakiet 8</w:t>
            </w:r>
          </w:p>
        </w:tc>
        <w:tc>
          <w:tcPr>
            <w:tcW w:w="2126" w:type="dxa"/>
            <w:vAlign w:val="center"/>
          </w:tcPr>
          <w:p w:rsidR="00AA0B0B" w:rsidRDefault="00AA0B0B" w:rsidP="00AA0B0B">
            <w:pPr>
              <w:pStyle w:val="Bezodstpw"/>
              <w:jc w:val="right"/>
            </w:pPr>
            <w:r>
              <w:t>320 000,00</w:t>
            </w:r>
          </w:p>
        </w:tc>
      </w:tr>
      <w:tr w:rsidR="00AA0B0B" w:rsidRPr="00377951" w:rsidTr="00AA0B0B">
        <w:tc>
          <w:tcPr>
            <w:tcW w:w="2268" w:type="dxa"/>
          </w:tcPr>
          <w:p w:rsidR="00AA0B0B" w:rsidRDefault="00AA0B0B" w:rsidP="00AA0B0B">
            <w:pPr>
              <w:pStyle w:val="Bezodstpw"/>
            </w:pPr>
            <w:r>
              <w:t>Pakiet 9</w:t>
            </w:r>
          </w:p>
        </w:tc>
        <w:tc>
          <w:tcPr>
            <w:tcW w:w="2126" w:type="dxa"/>
            <w:vAlign w:val="center"/>
          </w:tcPr>
          <w:p w:rsidR="00AA0B0B" w:rsidRDefault="00AA0B0B" w:rsidP="00AA0B0B">
            <w:pPr>
              <w:pStyle w:val="Bezodstpw"/>
              <w:jc w:val="right"/>
            </w:pPr>
            <w:r>
              <w:t>175 000,00</w:t>
            </w:r>
          </w:p>
        </w:tc>
      </w:tr>
      <w:tr w:rsidR="00AA0B0B" w:rsidRPr="00377951" w:rsidTr="00AA0B0B">
        <w:tc>
          <w:tcPr>
            <w:tcW w:w="2268" w:type="dxa"/>
          </w:tcPr>
          <w:p w:rsidR="00AA0B0B" w:rsidRDefault="00AA0B0B" w:rsidP="00AA0B0B">
            <w:pPr>
              <w:pStyle w:val="Bezodstpw"/>
            </w:pPr>
            <w:r>
              <w:t>Pakiet 10</w:t>
            </w:r>
          </w:p>
        </w:tc>
        <w:tc>
          <w:tcPr>
            <w:tcW w:w="2126" w:type="dxa"/>
            <w:vAlign w:val="center"/>
          </w:tcPr>
          <w:p w:rsidR="00AA0B0B" w:rsidRDefault="00AA0B0B" w:rsidP="00AA0B0B">
            <w:pPr>
              <w:pStyle w:val="Bezodstpw"/>
              <w:jc w:val="right"/>
            </w:pPr>
            <w:r>
              <w:t>440 000,00</w:t>
            </w:r>
          </w:p>
        </w:tc>
      </w:tr>
    </w:tbl>
    <w:p w:rsidR="00AA0B0B" w:rsidRDefault="00AA0B0B" w:rsidP="00AA0B0B">
      <w:pPr>
        <w:pStyle w:val="Bezodstpw"/>
      </w:pPr>
    </w:p>
    <w:p w:rsidR="00AA0B0B" w:rsidRPr="00A73739" w:rsidRDefault="00AA0B0B" w:rsidP="00AA0B0B">
      <w:pPr>
        <w:pStyle w:val="Bezodstpw"/>
        <w:tabs>
          <w:tab w:val="left" w:pos="0"/>
        </w:tabs>
        <w:rPr>
          <w:color w:val="FF0000"/>
        </w:rPr>
      </w:pPr>
      <w:r w:rsidRPr="00307080">
        <w:t xml:space="preserve">Wykonawcy składający ofertę na więcej niż jeden pakiet muszą zsumować wartości z pakietów w których chcą uczestniczyć, np. Wykonawca składający ofertę na Pakiet 1 i 2 powinien wykazać się posiadaniem środków finansowych lub zdolności </w:t>
      </w:r>
      <w:r w:rsidRPr="00E6481F">
        <w:t xml:space="preserve">kredytowej w wysokości min. </w:t>
      </w:r>
      <w:r>
        <w:t>66 000</w:t>
      </w:r>
      <w:r w:rsidRPr="00E6481F">
        <w:t>,00 zł (</w:t>
      </w:r>
      <w:r>
        <w:t>60 000,00</w:t>
      </w:r>
      <w:r w:rsidRPr="00E6481F">
        <w:t xml:space="preserve"> zł + </w:t>
      </w:r>
      <w:r>
        <w:t>6 000,00</w:t>
      </w:r>
      <w:r w:rsidRPr="00E6481F">
        <w:t xml:space="preserve"> zł).</w:t>
      </w:r>
    </w:p>
    <w:p w:rsidR="00857748" w:rsidRPr="00FC2920" w:rsidRDefault="00857748" w:rsidP="008E44D2">
      <w:pPr>
        <w:spacing w:after="120"/>
        <w:jc w:val="both"/>
        <w:rPr>
          <w:b/>
          <w:bCs/>
        </w:rPr>
      </w:pPr>
      <w:r w:rsidRPr="00FC2920">
        <w:t xml:space="preserve"> </w:t>
      </w:r>
      <w:r w:rsidRPr="00FC2920">
        <w:rPr>
          <w:b/>
          <w:bCs/>
        </w:rPr>
        <w:t>3. Sposób dokonywania oceny spełnienia warunków udziału w postępowaniu:</w:t>
      </w:r>
    </w:p>
    <w:p w:rsidR="00857748" w:rsidRDefault="00857748" w:rsidP="00857748">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7748" w:rsidRDefault="00857748" w:rsidP="00857748">
      <w:pPr>
        <w:ind w:left="1600"/>
        <w:jc w:val="both"/>
        <w:rPr>
          <w:b/>
          <w:sz w:val="22"/>
          <w:szCs w:val="22"/>
          <w:u w:val="single"/>
        </w:rPr>
      </w:pP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w:t>
      </w:r>
      <w:r w:rsidRPr="004D2F4C">
        <w:rPr>
          <w:rFonts w:eastAsia="Calibri"/>
          <w:lang w:eastAsia="en-US"/>
        </w:rPr>
        <w:lastRenderedPageBreak/>
        <w:t>żądać zamawiający od wykonawcy, oraz form, w jakich te dokumenty mogą być składane (Dz. U. z 19 lutego 2013r., poz. 231)</w:t>
      </w:r>
      <w:r w:rsidRPr="004D2F4C">
        <w:t xml:space="preserve"> zwane dalej Rozporządzeniem.</w:t>
      </w:r>
    </w:p>
    <w:p w:rsidR="000C3A54" w:rsidRPr="00D53B3B" w:rsidRDefault="000C3A54" w:rsidP="000C3A54">
      <w:pPr>
        <w:jc w:val="both"/>
        <w:rPr>
          <w:sz w:val="16"/>
          <w:szCs w:val="16"/>
        </w:rPr>
      </w:pP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9C51E0" w:rsidRDefault="009C51E0" w:rsidP="00562F22">
      <w:pPr>
        <w:numPr>
          <w:ilvl w:val="1"/>
          <w:numId w:val="8"/>
        </w:numPr>
        <w:autoSpaceDE w:val="0"/>
        <w:autoSpaceDN w:val="0"/>
        <w:adjustRightInd w:val="0"/>
        <w:ind w:left="567"/>
        <w:jc w:val="both"/>
        <w:rPr>
          <w:color w:val="000000"/>
        </w:rPr>
      </w:pPr>
      <w:r>
        <w:t>oświadczenie o braku podstaw do wykluczenia</w:t>
      </w:r>
      <w:r>
        <w:rPr>
          <w:b/>
          <w:bCs/>
        </w:rPr>
        <w:t xml:space="preserve">, </w:t>
      </w:r>
      <w:r>
        <w:t xml:space="preserve">sporządzone </w:t>
      </w:r>
      <w:r>
        <w:rPr>
          <w:u w:val="single"/>
        </w:rPr>
        <w:t xml:space="preserve">wg wzoru stanowiącego </w:t>
      </w:r>
      <w:r>
        <w:rPr>
          <w:color w:val="000000"/>
          <w:u w:val="single"/>
        </w:rPr>
        <w:t>Załącznik nr 4 do SIWZ.</w:t>
      </w:r>
    </w:p>
    <w:p w:rsidR="000C3A54" w:rsidRDefault="000C3A54" w:rsidP="00562F22">
      <w:pPr>
        <w:numPr>
          <w:ilvl w:val="1"/>
          <w:numId w:val="8"/>
        </w:numPr>
        <w:autoSpaceDE w:val="0"/>
        <w:autoSpaceDN w:val="0"/>
        <w:adjustRightInd w:val="0"/>
        <w:ind w:left="567"/>
        <w:jc w:val="both"/>
      </w:pPr>
      <w:r w:rsidRPr="0005564E">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0C3A54" w:rsidRDefault="000C3A54" w:rsidP="00562F22">
      <w:pPr>
        <w:numPr>
          <w:ilvl w:val="1"/>
          <w:numId w:val="8"/>
        </w:numPr>
        <w:autoSpaceDE w:val="0"/>
        <w:autoSpaceDN w:val="0"/>
        <w:adjustRightInd w:val="0"/>
        <w:ind w:left="567"/>
        <w:jc w:val="both"/>
      </w:pPr>
      <w:r w:rsidRPr="00714797">
        <w:rPr>
          <w:bCs/>
        </w:rPr>
        <w:t xml:space="preserve">aktualne informacje z Krajowego Rejestru Karnego </w:t>
      </w:r>
      <w:r w:rsidRPr="0005564E">
        <w:t xml:space="preserve">w zakresie określonym w art. 24 ust. 1 </w:t>
      </w:r>
      <w:proofErr w:type="spellStart"/>
      <w:r w:rsidRPr="005901B3">
        <w:t>pkt</w:t>
      </w:r>
      <w:proofErr w:type="spellEnd"/>
      <w:r w:rsidRPr="005901B3">
        <w:t xml:space="preserve"> 4 –11 PZP</w:t>
      </w:r>
      <w:r w:rsidRPr="00D53B3B">
        <w:t xml:space="preserve"> wystawione nie wcześniej niż 6 miesięcy przed upływem terminu składania ofert.</w:t>
      </w:r>
    </w:p>
    <w:p w:rsidR="009C51E0" w:rsidRPr="00400B76" w:rsidRDefault="009C51E0" w:rsidP="00562F22">
      <w:pPr>
        <w:numPr>
          <w:ilvl w:val="0"/>
          <w:numId w:val="8"/>
        </w:numPr>
        <w:autoSpaceDE w:val="0"/>
        <w:autoSpaceDN w:val="0"/>
        <w:adjustRightInd w:val="0"/>
        <w:ind w:left="567"/>
        <w:jc w:val="both"/>
      </w:pPr>
      <w:r w:rsidRPr="00400B76">
        <w:t xml:space="preserve">listę podmiotów należących do tej samej grupy kapitałowej, o której mowa w art. 24 ust. 2 pkt. 5, albo </w:t>
      </w:r>
      <w:r>
        <w:t>oświadczenie</w:t>
      </w:r>
      <w:r w:rsidRPr="00400B76">
        <w:t xml:space="preserve"> o tym, że nie należy do grupy kapitałowej wg wzoru stanowiącego </w:t>
      </w:r>
      <w:r w:rsidRPr="00400B76">
        <w:rPr>
          <w:u w:val="single"/>
        </w:rPr>
        <w:t>Załącznik nr 5 do SIWZ</w:t>
      </w:r>
      <w:r w:rsidRPr="00400B76">
        <w:t>.</w:t>
      </w:r>
    </w:p>
    <w:p w:rsidR="000C3A54" w:rsidRPr="00D53B3B" w:rsidRDefault="000C3A54" w:rsidP="000C3A54">
      <w:pPr>
        <w:autoSpaceDE w:val="0"/>
        <w:autoSpaceDN w:val="0"/>
        <w:adjustRightInd w:val="0"/>
        <w:jc w:val="both"/>
      </w:pPr>
    </w:p>
    <w:p w:rsidR="000C3A54" w:rsidRPr="00D53B3B" w:rsidRDefault="000C3A54" w:rsidP="000C3A5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9C51E0" w:rsidRDefault="009C51E0" w:rsidP="00562F22">
      <w:pPr>
        <w:numPr>
          <w:ilvl w:val="0"/>
          <w:numId w:val="9"/>
        </w:numPr>
        <w:autoSpaceDE w:val="0"/>
        <w:autoSpaceDN w:val="0"/>
        <w:adjustRightInd w:val="0"/>
        <w:ind w:left="426"/>
        <w:jc w:val="both"/>
      </w:pPr>
      <w:r>
        <w:t xml:space="preserve">oświadczenie o spełnianiu przez Wykonawcę warunków określonych w art. 22 ust. 1 PZP, sporządzone </w:t>
      </w:r>
      <w:r>
        <w:rPr>
          <w:u w:val="single"/>
        </w:rPr>
        <w:t>wg wzoru stanowiącego Załącznik nr 4 do SIWZ</w:t>
      </w:r>
      <w:r>
        <w:t>.</w:t>
      </w:r>
    </w:p>
    <w:p w:rsidR="000C3A54" w:rsidRPr="00714797" w:rsidRDefault="000C3A54" w:rsidP="00562F22">
      <w:pPr>
        <w:numPr>
          <w:ilvl w:val="0"/>
          <w:numId w:val="9"/>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określonego Rozdział III </w:t>
      </w:r>
      <w:proofErr w:type="spellStart"/>
      <w:r w:rsidRPr="00714797">
        <w:t>pkt</w:t>
      </w:r>
      <w:proofErr w:type="spellEnd"/>
      <w:r w:rsidRPr="00714797">
        <w:t xml:space="preserve"> 2 SIWZ) wystawione nie wcześniej niż 3 miesiące przed upływem terminu składania ofert.</w:t>
      </w:r>
    </w:p>
    <w:p w:rsidR="00AC55F8" w:rsidRPr="00BE451C" w:rsidRDefault="00AC55F8" w:rsidP="009C51E0">
      <w:pPr>
        <w:autoSpaceDE w:val="0"/>
        <w:autoSpaceDN w:val="0"/>
        <w:adjustRightInd w:val="0"/>
        <w:jc w:val="both"/>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ind w:left="720"/>
        <w:jc w:val="both"/>
        <w:rPr>
          <w:sz w:val="16"/>
          <w:szCs w:val="16"/>
        </w:rPr>
      </w:pPr>
    </w:p>
    <w:p w:rsidR="000C3A54" w:rsidRDefault="000C3A54" w:rsidP="000C3A54">
      <w:pPr>
        <w:autoSpaceDE w:val="0"/>
        <w:autoSpaceDN w:val="0"/>
        <w:adjustRightInd w:val="0"/>
        <w:jc w:val="both"/>
      </w:pPr>
      <w:r w:rsidRPr="0015082B">
        <w:rPr>
          <w:b/>
        </w:rPr>
        <w:t xml:space="preserve">4) </w:t>
      </w:r>
      <w:r w:rsidRPr="00D53B3B">
        <w:rPr>
          <w:b/>
        </w:rPr>
        <w:t xml:space="preserve">Wykonawca może polegać </w:t>
      </w:r>
      <w:r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056A31" w:rsidRDefault="00056A31" w:rsidP="000C3A54">
      <w:pPr>
        <w:autoSpaceDE w:val="0"/>
        <w:autoSpaceDN w:val="0"/>
        <w:adjustRightInd w:val="0"/>
        <w:jc w:val="both"/>
      </w:pPr>
    </w:p>
    <w:p w:rsidR="00056A31" w:rsidRPr="00D53B3B" w:rsidRDefault="0015082B" w:rsidP="000C3A54">
      <w:pPr>
        <w:autoSpaceDE w:val="0"/>
        <w:autoSpaceDN w:val="0"/>
        <w:adjustRightInd w:val="0"/>
        <w:jc w:val="both"/>
      </w:pPr>
      <w:r w:rsidRPr="0015082B">
        <w:rPr>
          <w:b/>
        </w:rPr>
        <w:t xml:space="preserve">5) </w:t>
      </w:r>
      <w:r w:rsidR="00056A31" w:rsidRPr="0015082B">
        <w:rPr>
          <w:b/>
        </w:rPr>
        <w:t>Jeżeli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0C3A54" w:rsidP="000C3A54">
      <w:pPr>
        <w:autoSpaceDE w:val="0"/>
        <w:autoSpaceDN w:val="0"/>
        <w:adjustRightInd w:val="0"/>
        <w:jc w:val="both"/>
      </w:pPr>
      <w:r>
        <w:rPr>
          <w:b/>
        </w:rPr>
        <w:t>6</w:t>
      </w:r>
      <w:r w:rsidRPr="00D53B3B">
        <w:rPr>
          <w:b/>
        </w:rPr>
        <w:t>)</w:t>
      </w:r>
      <w:r w:rsidRPr="00D53B3B">
        <w:t xml:space="preserve"> </w:t>
      </w:r>
      <w:r w:rsidRPr="00D53B3B">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w:t>
      </w:r>
      <w:r w:rsidRPr="00D53B3B">
        <w:lastRenderedPageBreak/>
        <w:t xml:space="preserve">Zamawiającego za należyte wykonanie umowy oraz żaden z Wykonawców nie może podlegać wykluczeniu. Wykonawcy ubiegający się wspólnie o udzielenie zamówienia składają jedną ofertę, </w:t>
      </w:r>
      <w:r w:rsidRPr="005F7491">
        <w:t>przy czym:</w:t>
      </w:r>
    </w:p>
    <w:p w:rsidR="000C3A54" w:rsidRPr="005F7491" w:rsidRDefault="000C3A54" w:rsidP="00562F22">
      <w:pPr>
        <w:numPr>
          <w:ilvl w:val="0"/>
          <w:numId w:val="10"/>
        </w:numPr>
        <w:autoSpaceDE w:val="0"/>
        <w:autoSpaceDN w:val="0"/>
        <w:adjustRightInd w:val="0"/>
        <w:ind w:left="426"/>
        <w:jc w:val="both"/>
      </w:pPr>
      <w:r w:rsidRPr="005F7491">
        <w:t xml:space="preserve">wymagane oświadczenia i dokumenty wskazane w Rozdz. IV </w:t>
      </w:r>
      <w:proofErr w:type="spellStart"/>
      <w:r w:rsidRPr="005F7491">
        <w:t>pkt</w:t>
      </w:r>
      <w:proofErr w:type="spellEnd"/>
      <w:r w:rsidRPr="005F7491">
        <w:t xml:space="preserve"> 1 ppkt1) SIWZ składa osobno  każdy z Wykonawców,</w:t>
      </w:r>
    </w:p>
    <w:p w:rsidR="000C3A54" w:rsidRPr="005F7491" w:rsidRDefault="000C3A54" w:rsidP="00562F22">
      <w:pPr>
        <w:numPr>
          <w:ilvl w:val="0"/>
          <w:numId w:val="10"/>
        </w:numPr>
        <w:autoSpaceDE w:val="0"/>
        <w:autoSpaceDN w:val="0"/>
        <w:adjustRightInd w:val="0"/>
        <w:ind w:left="426"/>
        <w:jc w:val="both"/>
      </w:pPr>
      <w:r w:rsidRPr="005F7491">
        <w:t xml:space="preserve">oświadczenia i dokumenty wskazane w Rozdz. IV </w:t>
      </w:r>
      <w:proofErr w:type="spellStart"/>
      <w:r w:rsidRPr="005F7491">
        <w:t>pkt</w:t>
      </w:r>
      <w:proofErr w:type="spellEnd"/>
      <w:r w:rsidRPr="005F7491">
        <w:t xml:space="preserve"> 1 ppkt2) i Rozdz. IV </w:t>
      </w:r>
      <w:proofErr w:type="spellStart"/>
      <w:r w:rsidRPr="005F7491">
        <w:t>pkt</w:t>
      </w:r>
      <w:proofErr w:type="spellEnd"/>
      <w:r w:rsidRPr="005F7491">
        <w:t xml:space="preserve"> 2 SIWZ składają Wykonawcy wspólnie,</w:t>
      </w:r>
    </w:p>
    <w:p w:rsidR="000C3A54" w:rsidRPr="00D53B3B" w:rsidRDefault="000C3A54" w:rsidP="000C3A54">
      <w:pPr>
        <w:autoSpaceDE w:val="0"/>
        <w:autoSpaceDN w:val="0"/>
        <w:adjustRightInd w:val="0"/>
        <w:ind w:left="720"/>
        <w:jc w:val="both"/>
        <w:rPr>
          <w:sz w:val="16"/>
          <w:szCs w:val="16"/>
        </w:rPr>
      </w:pPr>
    </w:p>
    <w:p w:rsidR="000C3A54" w:rsidRPr="00D53B3B" w:rsidRDefault="000C3A54" w:rsidP="000C3A54">
      <w:pPr>
        <w:autoSpaceDE w:val="0"/>
        <w:autoSpaceDN w:val="0"/>
        <w:adjustRightInd w:val="0"/>
        <w:jc w:val="both"/>
      </w:pPr>
      <w:r>
        <w:rPr>
          <w:b/>
        </w:rPr>
        <w:t>7</w:t>
      </w:r>
      <w:r w:rsidRPr="00D53B3B">
        <w:rPr>
          <w:b/>
        </w:rPr>
        <w:t>)</w:t>
      </w:r>
      <w:r w:rsidRPr="00D53B3B">
        <w:t xml:space="preserve"> </w:t>
      </w:r>
      <w:r w:rsidRPr="00D53B3B">
        <w:rPr>
          <w:b/>
          <w:bCs/>
        </w:rPr>
        <w:t xml:space="preserve">Wykonawca zagraniczny </w:t>
      </w:r>
      <w:r w:rsidRPr="00D53B3B">
        <w:t>(mający siedzibę lub miejsce zamieszkania poza terytorium Rzeczypospolitej Pols</w:t>
      </w:r>
      <w:r w:rsidRPr="00714797">
        <w:t xml:space="preserve">kiej) zamiast dokumentów wskazanych w Rozdz. IV </w:t>
      </w:r>
      <w:proofErr w:type="spellStart"/>
      <w:r w:rsidRPr="00714797">
        <w:t>pkt</w:t>
      </w:r>
      <w:proofErr w:type="spellEnd"/>
      <w:r w:rsidRPr="00714797">
        <w:t xml:space="preserve"> 1 ppkt1) lit. b i c  SIWZ – składa dokument</w:t>
      </w:r>
      <w:r w:rsidRPr="00D53B3B">
        <w:t xml:space="preserve"> lub dokumenty, wystawione w kraju, w którym ma siedzibę lub miejsce zamieszkania, potwierdzające odpowiednio, że:</w:t>
      </w:r>
    </w:p>
    <w:p w:rsidR="000C3A54" w:rsidRPr="00D53B3B" w:rsidRDefault="000C3A54" w:rsidP="00562F22">
      <w:pPr>
        <w:numPr>
          <w:ilvl w:val="0"/>
          <w:numId w:val="11"/>
        </w:numPr>
        <w:autoSpaceDE w:val="0"/>
        <w:autoSpaceDN w:val="0"/>
        <w:adjustRightInd w:val="0"/>
        <w:ind w:left="426"/>
        <w:jc w:val="both"/>
      </w:pPr>
      <w:r w:rsidRPr="00D53B3B">
        <w:t>nie otwarto jego likwidacji ani nie ogłoszono upadłości – wystawione nie wcześniej                      niż 6 miesięcy przed upływem terminu składania ofert.</w:t>
      </w:r>
    </w:p>
    <w:p w:rsidR="000C3A54" w:rsidRPr="00D53B3B" w:rsidRDefault="000C3A54" w:rsidP="00562F22">
      <w:pPr>
        <w:numPr>
          <w:ilvl w:val="0"/>
          <w:numId w:val="11"/>
        </w:numPr>
        <w:autoSpaceDE w:val="0"/>
        <w:autoSpaceDN w:val="0"/>
        <w:adjustRightInd w:val="0"/>
        <w:ind w:left="426"/>
        <w:jc w:val="both"/>
      </w:pPr>
      <w:r w:rsidRPr="00D53B3B">
        <w:t>nie orzeczono wobec niego zakazu ubiegania się o zamówienie – wystawione nie wcześniej niż 6 miesięcy przed upływem terminu składania ofert.</w:t>
      </w:r>
    </w:p>
    <w:p w:rsidR="000C3A54" w:rsidRPr="005901B3" w:rsidRDefault="000C3A54" w:rsidP="00562F22">
      <w:pPr>
        <w:numPr>
          <w:ilvl w:val="0"/>
          <w:numId w:val="11"/>
        </w:numPr>
        <w:autoSpaceDE w:val="0"/>
        <w:autoSpaceDN w:val="0"/>
        <w:adjustRightInd w:val="0"/>
        <w:ind w:left="426"/>
        <w:jc w:val="both"/>
      </w:pPr>
      <w:r w:rsidRPr="00D53B3B">
        <w:t xml:space="preserve">zaświadczenie właściwego organu sądowego </w:t>
      </w:r>
      <w:r w:rsidRPr="005901B3">
        <w:t xml:space="preserve">lub administracyjnego miejsca zamieszkania albo zamieszkania osoby, której dokumenty dotyczą, w zakresie określonym w art. 24 ust. 1 </w:t>
      </w:r>
      <w:proofErr w:type="spellStart"/>
      <w:r w:rsidRPr="005901B3">
        <w:t>pkt</w:t>
      </w:r>
      <w:proofErr w:type="spellEnd"/>
      <w:r w:rsidRPr="005901B3">
        <w:t xml:space="preserve"> 4 – 8, 10 i 11 PZP - wystawione nie wcześniej niż 6 miesięcy przed upływem terminu składania ofert.</w:t>
      </w:r>
    </w:p>
    <w:p w:rsidR="000C3A54" w:rsidRPr="005901B3" w:rsidRDefault="000C3A54" w:rsidP="000C3A54">
      <w:pPr>
        <w:autoSpaceDE w:val="0"/>
        <w:autoSpaceDN w:val="0"/>
        <w:adjustRightInd w:val="0"/>
        <w:jc w:val="both"/>
      </w:pPr>
    </w:p>
    <w:p w:rsidR="000C3A54"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AC55F8" w:rsidRPr="005901B3" w:rsidRDefault="00AC55F8" w:rsidP="000C3A54">
      <w:pPr>
        <w:autoSpaceDE w:val="0"/>
        <w:autoSpaceDN w:val="0"/>
        <w:adjustRightInd w:val="0"/>
        <w:jc w:val="both"/>
        <w:rPr>
          <w:rFonts w:eastAsia="Calibri"/>
        </w:rPr>
      </w:pPr>
    </w:p>
    <w:p w:rsidR="00857748" w:rsidRPr="00367A6B" w:rsidRDefault="00857748" w:rsidP="00857748">
      <w:pPr>
        <w:tabs>
          <w:tab w:val="num" w:pos="3240"/>
        </w:tabs>
        <w:rPr>
          <w:b/>
          <w:u w:val="single"/>
        </w:rPr>
      </w:pPr>
      <w:r w:rsidRPr="00367A6B">
        <w:rPr>
          <w:b/>
          <w:u w:val="single"/>
        </w:rPr>
        <w:t>2.  DOKUMENTÓW  PRZEDMIOTOWYCH:</w:t>
      </w:r>
    </w:p>
    <w:p w:rsidR="00857748" w:rsidRPr="00367A6B" w:rsidRDefault="00857748" w:rsidP="00857748">
      <w:pPr>
        <w:tabs>
          <w:tab w:val="num" w:pos="3240"/>
        </w:tabs>
        <w:rPr>
          <w:b/>
          <w:sz w:val="16"/>
          <w:szCs w:val="16"/>
          <w:highlight w:val="yellow"/>
          <w:u w:val="single"/>
        </w:rPr>
      </w:pPr>
    </w:p>
    <w:p w:rsidR="00367A6B" w:rsidRPr="000D7AB1" w:rsidRDefault="00367A6B" w:rsidP="00367A6B">
      <w:pPr>
        <w:keepNext/>
        <w:jc w:val="both"/>
        <w:outlineLvl w:val="2"/>
      </w:pPr>
      <w:r w:rsidRPr="000D7AB1">
        <w:t>Wykonawca zobowiązany jest załączyć do oferty następujące dokumenty i oświadczenia:</w:t>
      </w:r>
    </w:p>
    <w:p w:rsidR="0015082B" w:rsidRDefault="00367A6B" w:rsidP="00562F22">
      <w:pPr>
        <w:numPr>
          <w:ilvl w:val="0"/>
          <w:numId w:val="24"/>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w:t>
      </w:r>
    </w:p>
    <w:p w:rsidR="00367A6B" w:rsidRDefault="00367A6B" w:rsidP="0015082B">
      <w:pPr>
        <w:ind w:left="360"/>
        <w:jc w:val="both"/>
      </w:pPr>
      <w:r w:rsidRPr="000D7AB1">
        <w:t xml:space="preserve">Jednocześnie należy </w:t>
      </w:r>
      <w:r w:rsidRPr="009D1688">
        <w:rPr>
          <w:b/>
        </w:rPr>
        <w:t xml:space="preserve">w Załączniku nr </w:t>
      </w:r>
      <w:r w:rsidR="009C51E0">
        <w:rPr>
          <w:b/>
        </w:rPr>
        <w:t>2a</w:t>
      </w:r>
      <w:r>
        <w:rPr>
          <w:b/>
        </w:rPr>
        <w:t xml:space="preserve"> </w:t>
      </w:r>
      <w:r w:rsidRPr="000D7AB1">
        <w:t>do SIWZ podać numer strony materiałów informacyjnych, na której wymagane parametry są potwierdzone or</w:t>
      </w:r>
      <w:r>
        <w:t xml:space="preserve">az zaznaczyć (np. </w:t>
      </w:r>
      <w:proofErr w:type="spellStart"/>
      <w:r>
        <w:t>zakreślaczem</w:t>
      </w:r>
      <w:proofErr w:type="spellEnd"/>
      <w:r w:rsidRPr="000D7AB1">
        <w:t>) w materiałach informacyjnych, gdzie znajduje się potwierdzenie wymaganego parametru.</w:t>
      </w:r>
    </w:p>
    <w:p w:rsidR="00892F90" w:rsidRPr="00291EFA" w:rsidRDefault="00892F90" w:rsidP="00562F22">
      <w:pPr>
        <w:numPr>
          <w:ilvl w:val="0"/>
          <w:numId w:val="38"/>
        </w:numPr>
        <w:ind w:left="426"/>
        <w:jc w:val="both"/>
      </w:pPr>
      <w:r w:rsidRPr="00892F90">
        <w:rPr>
          <w:snapToGrid w:val="0"/>
        </w:rPr>
        <w:t xml:space="preserve">Zgodnie z ustawą z dnia 20.05.2010r. o wyrobach medycznych (Dz. U. Nr 107, poz. 679), Zamawiający żąda ważnych i aktualnych na dzień otwarcia ofert dokumentów wskazujących na dopuszczenie do obrotu w postaci Deklaracji Zgodności wydanej przez producenta, Certyfikatu CE wydanego przez jednostkę notyfikującą (jeżeli dotyczy) oraz </w:t>
      </w:r>
      <w:r w:rsidRPr="00291EFA">
        <w:t>Formularza Powiadomienia / Zgłoszenia do Rejestru Wyrobów Medycznych ze szczegółowym opisem:</w:t>
      </w:r>
    </w:p>
    <w:p w:rsidR="009C51E0" w:rsidRPr="00892F90" w:rsidRDefault="009C51E0" w:rsidP="00562F22">
      <w:pPr>
        <w:pStyle w:val="Akapitzlist"/>
        <w:numPr>
          <w:ilvl w:val="1"/>
          <w:numId w:val="22"/>
        </w:numPr>
        <w:spacing w:after="0" w:line="240" w:lineRule="auto"/>
        <w:jc w:val="both"/>
        <w:rPr>
          <w:rFonts w:ascii="Times New Roman" w:hAnsi="Times New Roman"/>
          <w:snapToGrid w:val="0"/>
          <w:sz w:val="24"/>
          <w:szCs w:val="24"/>
        </w:rPr>
      </w:pPr>
      <w:r w:rsidRPr="00892F90">
        <w:rPr>
          <w:rFonts w:ascii="Times New Roman" w:hAnsi="Times New Roman"/>
          <w:snapToGrid w:val="0"/>
          <w:sz w:val="24"/>
          <w:szCs w:val="24"/>
        </w:rPr>
        <w:lastRenderedPageBreak/>
        <w:t xml:space="preserve">Wykonawca zobowiązany jest, aby złożony dokument potwierdzony był przez Urząd Rejestracji Produktów Leczniczych Wyrobów Medycznych i Produktów </w:t>
      </w:r>
      <w:proofErr w:type="spellStart"/>
      <w:r w:rsidRPr="00892F90">
        <w:rPr>
          <w:rFonts w:ascii="Times New Roman" w:hAnsi="Times New Roman"/>
          <w:snapToGrid w:val="0"/>
          <w:sz w:val="24"/>
          <w:szCs w:val="24"/>
        </w:rPr>
        <w:t>Biobójczych</w:t>
      </w:r>
      <w:proofErr w:type="spellEnd"/>
      <w:r w:rsidRPr="00892F90">
        <w:rPr>
          <w:rFonts w:ascii="Times New Roman" w:hAnsi="Times New Roman"/>
          <w:snapToGrid w:val="0"/>
          <w:sz w:val="24"/>
          <w:szCs w:val="24"/>
        </w:rPr>
        <w:t xml:space="preserve"> na złożonym do urzędu formularzu</w:t>
      </w:r>
    </w:p>
    <w:p w:rsidR="009C51E0" w:rsidRPr="00892F90" w:rsidRDefault="009C51E0" w:rsidP="009C51E0">
      <w:pPr>
        <w:ind w:left="1440"/>
        <w:jc w:val="both"/>
        <w:rPr>
          <w:snapToGrid w:val="0"/>
        </w:rPr>
      </w:pPr>
      <w:r w:rsidRPr="00892F90">
        <w:rPr>
          <w:snapToGrid w:val="0"/>
        </w:rPr>
        <w:t>Lub</w:t>
      </w:r>
    </w:p>
    <w:p w:rsidR="009C51E0" w:rsidRPr="00892F90" w:rsidRDefault="009C51E0" w:rsidP="00562F22">
      <w:pPr>
        <w:pStyle w:val="Akapitzlist"/>
        <w:numPr>
          <w:ilvl w:val="1"/>
          <w:numId w:val="22"/>
        </w:numPr>
        <w:spacing w:after="0" w:line="240" w:lineRule="auto"/>
        <w:jc w:val="both"/>
        <w:rPr>
          <w:rFonts w:ascii="Times New Roman" w:hAnsi="Times New Roman"/>
          <w:snapToGrid w:val="0"/>
          <w:sz w:val="24"/>
          <w:szCs w:val="24"/>
        </w:rPr>
      </w:pPr>
      <w:r w:rsidRPr="00892F90">
        <w:rPr>
          <w:rFonts w:ascii="Times New Roman" w:hAnsi="Times New Roman"/>
          <w:snapToGrid w:val="0"/>
          <w:sz w:val="24"/>
          <w:szCs w:val="24"/>
        </w:rPr>
        <w:t xml:space="preserve">Wykonawca złoży odrębne pismo potwierdzające złożenie wniosku poświadczone przez Urząd Rejestracji Produktów Leczniczych Wyrobów Medycznych i Produktów </w:t>
      </w:r>
      <w:proofErr w:type="spellStart"/>
      <w:r w:rsidRPr="00892F90">
        <w:rPr>
          <w:rFonts w:ascii="Times New Roman" w:hAnsi="Times New Roman"/>
          <w:snapToGrid w:val="0"/>
          <w:sz w:val="24"/>
          <w:szCs w:val="24"/>
        </w:rPr>
        <w:t>Biobójczych</w:t>
      </w:r>
      <w:proofErr w:type="spellEnd"/>
    </w:p>
    <w:p w:rsidR="00367A6B" w:rsidRPr="005F731A" w:rsidRDefault="00367A6B" w:rsidP="00367A6B">
      <w:pPr>
        <w:tabs>
          <w:tab w:val="num" w:pos="360"/>
        </w:tabs>
        <w:ind w:left="284"/>
        <w:jc w:val="both"/>
        <w:rPr>
          <w:snapToGrid w:val="0"/>
          <w:sz w:val="16"/>
          <w:szCs w:val="16"/>
        </w:rPr>
      </w:pPr>
    </w:p>
    <w:p w:rsidR="00367A6B" w:rsidRPr="000D7AB1" w:rsidRDefault="00367A6B" w:rsidP="00367A6B">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Pr="007827CB" w:rsidRDefault="00367A6B" w:rsidP="00367A6B">
      <w:pPr>
        <w:ind w:left="284"/>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Załącznika nr 2</w:t>
      </w:r>
      <w:r w:rsidR="007827CB" w:rsidRPr="007827CB">
        <w:rPr>
          <w:b/>
          <w:sz w:val="22"/>
          <w:u w:val="single"/>
        </w:rPr>
        <w:t xml:space="preserve"> i </w:t>
      </w:r>
      <w:r w:rsidR="009C51E0">
        <w:rPr>
          <w:b/>
          <w:sz w:val="22"/>
          <w:u w:val="single"/>
        </w:rPr>
        <w:t>2a</w:t>
      </w:r>
      <w:r w:rsidRPr="007827CB">
        <w:rPr>
          <w:b/>
          <w:sz w:val="22"/>
        </w:rPr>
        <w:t xml:space="preserve"> również w formacie *.</w:t>
      </w:r>
      <w:proofErr w:type="spellStart"/>
      <w:r w:rsidRPr="007827CB">
        <w:rPr>
          <w:b/>
          <w:sz w:val="22"/>
        </w:rPr>
        <w:t>doc</w:t>
      </w:r>
      <w:proofErr w:type="spellEnd"/>
      <w:r w:rsidRPr="007827CB">
        <w:rPr>
          <w:b/>
          <w:sz w:val="22"/>
        </w:rPr>
        <w:t xml:space="preserve"> lub *.</w:t>
      </w:r>
      <w:proofErr w:type="spellStart"/>
      <w:r w:rsidRPr="007827CB">
        <w:rPr>
          <w:b/>
          <w:sz w:val="22"/>
        </w:rPr>
        <w:t>xls</w:t>
      </w:r>
      <w:proofErr w:type="spellEnd"/>
      <w:r w:rsidRPr="007827CB">
        <w:rPr>
          <w:b/>
          <w:sz w:val="22"/>
        </w:rPr>
        <w:t xml:space="preserve">  na płycie CD.</w:t>
      </w:r>
    </w:p>
    <w:p w:rsidR="0015082B" w:rsidRDefault="0015082B" w:rsidP="00785583">
      <w:pPr>
        <w:pStyle w:val="Tekstpodstawowywcity3"/>
        <w:pBdr>
          <w:top w:val="none" w:sz="0" w:space="0" w:color="auto"/>
          <w:left w:val="none" w:sz="0" w:space="0" w:color="auto"/>
          <w:bottom w:val="none" w:sz="0" w:space="0" w:color="auto"/>
          <w:right w:val="none" w:sz="0" w:space="0" w:color="auto"/>
        </w:pBdr>
        <w:ind w:firstLine="0"/>
        <w:rPr>
          <w:b/>
        </w:rPr>
      </w:pPr>
    </w:p>
    <w:p w:rsidR="00857748" w:rsidRDefault="00857748" w:rsidP="00857748">
      <w:pPr>
        <w:jc w:val="both"/>
        <w:rPr>
          <w:b/>
          <w:u w:val="single"/>
        </w:rPr>
      </w:pPr>
      <w:r>
        <w:rPr>
          <w:b/>
          <w:u w:val="single"/>
        </w:rPr>
        <w:t>3. POZOSTAŁYCH DOKUMENTÓW:</w:t>
      </w:r>
    </w:p>
    <w:p w:rsidR="00857748" w:rsidRDefault="00857748" w:rsidP="00857748">
      <w:pPr>
        <w:ind w:left="142"/>
        <w:jc w:val="both"/>
        <w:rPr>
          <w:b/>
          <w:sz w:val="16"/>
          <w:szCs w:val="16"/>
          <w:u w:val="single"/>
        </w:rPr>
      </w:pPr>
    </w:p>
    <w:p w:rsidR="00857748" w:rsidRPr="000C3A54" w:rsidRDefault="00857748" w:rsidP="00562F22">
      <w:pPr>
        <w:numPr>
          <w:ilvl w:val="0"/>
          <w:numId w:val="12"/>
        </w:numPr>
        <w:jc w:val="both"/>
      </w:pPr>
      <w:r>
        <w:t xml:space="preserve">Pełnomocnictwo w przypadku, gdy umocowanie do złożenia oświadczenia woli w imieniu Wykonawcy nie wynika z dokumentów wymienionych </w:t>
      </w:r>
      <w:r w:rsidRPr="000C3A54">
        <w:t xml:space="preserve">Rozdz. IV </w:t>
      </w:r>
      <w:proofErr w:type="spellStart"/>
      <w:r w:rsidRPr="000C3A54">
        <w:t>pkt</w:t>
      </w:r>
      <w:proofErr w:type="spellEnd"/>
      <w:r w:rsidRPr="000C3A54">
        <w:t xml:space="preserve"> 1 ppkt1) </w:t>
      </w:r>
      <w:proofErr w:type="spellStart"/>
      <w:r w:rsidRPr="000C3A54">
        <w:t>lit.b</w:t>
      </w:r>
      <w:proofErr w:type="spellEnd"/>
      <w:r w:rsidR="00BE7200">
        <w:t>.</w:t>
      </w:r>
      <w:r w:rsidRPr="000C3A54">
        <w:t xml:space="preserve"> SIWZ.</w:t>
      </w:r>
    </w:p>
    <w:p w:rsidR="00857748" w:rsidRDefault="00857748" w:rsidP="00562F22">
      <w:pPr>
        <w:numPr>
          <w:ilvl w:val="0"/>
          <w:numId w:val="12"/>
        </w:numPr>
        <w:jc w:val="both"/>
      </w:pPr>
      <w:r>
        <w:t>Wzór umowy.</w:t>
      </w:r>
    </w:p>
    <w:p w:rsidR="00BE7200" w:rsidRDefault="00BE7200" w:rsidP="003B02BB">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857748" w:rsidRDefault="00857748" w:rsidP="00857748">
      <w:pPr>
        <w:jc w:val="both"/>
        <w:rPr>
          <w:b/>
          <w:sz w:val="16"/>
          <w:szCs w:val="16"/>
          <w:u w:val="single"/>
        </w:rPr>
      </w:pPr>
    </w:p>
    <w:p w:rsidR="009C51E0" w:rsidRDefault="00857748" w:rsidP="009C51E0">
      <w:pPr>
        <w:jc w:val="both"/>
        <w:rPr>
          <w:b/>
        </w:rPr>
      </w:pPr>
      <w:r w:rsidRPr="007827CB">
        <w:t>Przedmiotem zamówienia jest</w:t>
      </w:r>
      <w:r w:rsidRPr="007827CB">
        <w:rPr>
          <w:b/>
        </w:rPr>
        <w:t xml:space="preserve"> </w:t>
      </w:r>
      <w:r w:rsidR="00AA0B0B">
        <w:rPr>
          <w:b/>
        </w:rPr>
        <w:t xml:space="preserve">dostawa sprzętu medycznego </w:t>
      </w:r>
      <w:proofErr w:type="spellStart"/>
      <w:r w:rsidR="00AA0B0B">
        <w:rPr>
          <w:b/>
        </w:rPr>
        <w:t>wg</w:t>
      </w:r>
      <w:proofErr w:type="spellEnd"/>
      <w:r w:rsidR="00AA0B0B">
        <w:rPr>
          <w:b/>
        </w:rPr>
        <w:t>. pakietów 1-10:</w:t>
      </w:r>
    </w:p>
    <w:p w:rsidR="00AA0B0B" w:rsidRDefault="00AA0B0B" w:rsidP="009C51E0">
      <w:pPr>
        <w:jc w:val="both"/>
        <w:rPr>
          <w:b/>
        </w:rPr>
      </w:pPr>
      <w:r>
        <w:rPr>
          <w:b/>
        </w:rPr>
        <w:t>Pakiet 1 – Stół operacyjny otolaryngologiczny – 1 szt.</w:t>
      </w:r>
    </w:p>
    <w:p w:rsidR="00AA0B0B" w:rsidRDefault="00AA0B0B" w:rsidP="009C51E0">
      <w:pPr>
        <w:jc w:val="both"/>
        <w:rPr>
          <w:b/>
        </w:rPr>
      </w:pPr>
      <w:r>
        <w:rPr>
          <w:b/>
        </w:rPr>
        <w:t>Pakiet 2 – Podgrzewacz do płynów infuzyjnych – 1 szt.</w:t>
      </w:r>
    </w:p>
    <w:p w:rsidR="00AA0B0B" w:rsidRDefault="00AA0B0B" w:rsidP="009C51E0">
      <w:pPr>
        <w:jc w:val="both"/>
        <w:rPr>
          <w:b/>
        </w:rPr>
      </w:pPr>
      <w:r>
        <w:rPr>
          <w:b/>
        </w:rPr>
        <w:t>Pakiet 3 – Cieplarka – 3 szt.</w:t>
      </w:r>
    </w:p>
    <w:p w:rsidR="00AA0B0B" w:rsidRDefault="00AA0B0B" w:rsidP="009C51E0">
      <w:pPr>
        <w:jc w:val="both"/>
        <w:rPr>
          <w:b/>
        </w:rPr>
      </w:pPr>
      <w:r>
        <w:rPr>
          <w:b/>
        </w:rPr>
        <w:t>Pakiet 4 – Kardiomonitor transportowy – 2 szt.</w:t>
      </w:r>
    </w:p>
    <w:p w:rsidR="00AA0B0B" w:rsidRDefault="00AA0B0B" w:rsidP="009C51E0">
      <w:pPr>
        <w:jc w:val="both"/>
        <w:rPr>
          <w:b/>
        </w:rPr>
      </w:pPr>
      <w:r>
        <w:rPr>
          <w:b/>
        </w:rPr>
        <w:t>Pakiet 5 – Materac przeciwodleżynowy podstawowy – 8 szt.</w:t>
      </w:r>
    </w:p>
    <w:p w:rsidR="00AA0B0B" w:rsidRDefault="00AA0B0B" w:rsidP="009C51E0">
      <w:pPr>
        <w:jc w:val="both"/>
        <w:rPr>
          <w:b/>
        </w:rPr>
      </w:pPr>
      <w:r>
        <w:rPr>
          <w:b/>
        </w:rPr>
        <w:t>Pakiet 6 – Materac przeciwodleżynowy zaawansowany – 2 szt.</w:t>
      </w:r>
    </w:p>
    <w:p w:rsidR="00AA0B0B" w:rsidRDefault="00AA0B0B" w:rsidP="009C51E0">
      <w:pPr>
        <w:jc w:val="both"/>
        <w:rPr>
          <w:b/>
        </w:rPr>
      </w:pPr>
      <w:r>
        <w:rPr>
          <w:b/>
        </w:rPr>
        <w:t xml:space="preserve">Pakiet 7 </w:t>
      </w:r>
      <w:r w:rsidR="006C3990">
        <w:rPr>
          <w:b/>
        </w:rPr>
        <w:t xml:space="preserve">- </w:t>
      </w:r>
      <w:r>
        <w:rPr>
          <w:b/>
        </w:rPr>
        <w:t>Cieplarka – 1 szt.</w:t>
      </w:r>
    </w:p>
    <w:p w:rsidR="00AA0B0B" w:rsidRDefault="00AA0B0B" w:rsidP="009C51E0">
      <w:pPr>
        <w:jc w:val="both"/>
        <w:rPr>
          <w:b/>
        </w:rPr>
      </w:pPr>
      <w:r>
        <w:rPr>
          <w:b/>
        </w:rPr>
        <w:t xml:space="preserve">Pakiet 8 – Aparat do znieczulenia </w:t>
      </w:r>
      <w:r w:rsidR="00B73A12">
        <w:rPr>
          <w:b/>
        </w:rPr>
        <w:t>ogólnego – 2 szt.</w:t>
      </w:r>
    </w:p>
    <w:p w:rsidR="00B73A12" w:rsidRDefault="00B73A12" w:rsidP="009C51E0">
      <w:pPr>
        <w:jc w:val="both"/>
        <w:rPr>
          <w:b/>
        </w:rPr>
      </w:pPr>
      <w:r>
        <w:rPr>
          <w:b/>
        </w:rPr>
        <w:t>Pakiet 9 – Aparat USG ginekologiczne – 1 szt.</w:t>
      </w:r>
    </w:p>
    <w:p w:rsidR="00B73A12" w:rsidRDefault="00B73A12" w:rsidP="009C51E0">
      <w:pPr>
        <w:jc w:val="both"/>
      </w:pPr>
      <w:r>
        <w:rPr>
          <w:b/>
        </w:rPr>
        <w:t>Pakiet 10 – Stół operacyjny ortopedyczny – 1 szt.</w:t>
      </w:r>
    </w:p>
    <w:p w:rsidR="009C51E0" w:rsidRDefault="009C51E0" w:rsidP="009C51E0">
      <w:pPr>
        <w:jc w:val="both"/>
        <w:rPr>
          <w:b/>
        </w:rPr>
      </w:pPr>
    </w:p>
    <w:p w:rsidR="00857748" w:rsidRPr="007827CB" w:rsidRDefault="00857748" w:rsidP="00B73A12">
      <w:pPr>
        <w:ind w:left="1560" w:hanging="1560"/>
        <w:jc w:val="both"/>
        <w:rPr>
          <w:rFonts w:eastAsia="Calibri"/>
          <w:b/>
          <w:color w:val="000000"/>
        </w:rPr>
      </w:pPr>
      <w:r w:rsidRPr="007827CB">
        <w:rPr>
          <w:b/>
        </w:rPr>
        <w:t xml:space="preserve">Kody CPV: </w:t>
      </w:r>
      <w:r w:rsidR="006A1A65" w:rsidRPr="007827CB">
        <w:rPr>
          <w:b/>
        </w:rPr>
        <w:t xml:space="preserve"> </w:t>
      </w:r>
      <w:r w:rsidR="006A1A65" w:rsidRPr="007827CB">
        <w:rPr>
          <w:rFonts w:eastAsia="Calibri"/>
          <w:b/>
          <w:color w:val="000000"/>
        </w:rPr>
        <w:t xml:space="preserve"> </w:t>
      </w:r>
      <w:r w:rsidR="000C3988">
        <w:rPr>
          <w:b/>
        </w:rPr>
        <w:t>33192230-3; 33190000-8; 33172100-7; 33112200-0; 33186200-9; 33123210-3</w:t>
      </w:r>
    </w:p>
    <w:p w:rsidR="00B73A12" w:rsidRDefault="00B73A12" w:rsidP="00857748">
      <w:pPr>
        <w:rPr>
          <w:b/>
        </w:rPr>
      </w:pPr>
    </w:p>
    <w:p w:rsidR="00857748" w:rsidRDefault="00857748" w:rsidP="00857748">
      <w:pPr>
        <w:rPr>
          <w:b/>
          <w:u w:val="single"/>
        </w:rPr>
      </w:pPr>
      <w:r>
        <w:rPr>
          <w:b/>
        </w:rPr>
        <w:t xml:space="preserve">Rozdział VI.       </w:t>
      </w:r>
      <w:r>
        <w:rPr>
          <w:b/>
          <w:u w:val="single"/>
        </w:rPr>
        <w:t>WYMAGANY  TERMIN WYKONANIA UMOWY</w:t>
      </w:r>
    </w:p>
    <w:p w:rsidR="00857748" w:rsidRDefault="00857748" w:rsidP="00857748">
      <w:pPr>
        <w:rPr>
          <w:b/>
          <w:u w:val="single"/>
        </w:rPr>
      </w:pPr>
    </w:p>
    <w:p w:rsidR="00857748" w:rsidRDefault="00857748" w:rsidP="00857748">
      <w:pPr>
        <w:keepNext/>
        <w:outlineLvl w:val="8"/>
        <w:rPr>
          <w:b/>
        </w:rPr>
      </w:pPr>
      <w:r>
        <w:rPr>
          <w:szCs w:val="20"/>
        </w:rPr>
        <w:t>Realizacja przedmiotu zamówienia</w:t>
      </w:r>
      <w:r>
        <w:rPr>
          <w:b/>
          <w:szCs w:val="20"/>
        </w:rPr>
        <w:t>:</w:t>
      </w:r>
      <w:r>
        <w:t xml:space="preserve"> </w:t>
      </w:r>
    </w:p>
    <w:p w:rsidR="00B73A12" w:rsidRDefault="00B73A12" w:rsidP="00857748">
      <w:pPr>
        <w:keepNext/>
        <w:outlineLvl w:val="8"/>
        <w:rPr>
          <w:b/>
        </w:rPr>
      </w:pPr>
      <w:r>
        <w:rPr>
          <w:b/>
        </w:rPr>
        <w:t>Pakiety 1-7: dostawa do 6 tygodni od daty zawarcia umowy</w:t>
      </w:r>
      <w:r w:rsidR="006C3990">
        <w:rPr>
          <w:b/>
        </w:rPr>
        <w:t>,</w:t>
      </w:r>
    </w:p>
    <w:p w:rsidR="00B73A12" w:rsidRDefault="00B73A12" w:rsidP="00857748">
      <w:pPr>
        <w:keepNext/>
        <w:outlineLvl w:val="8"/>
        <w:rPr>
          <w:b/>
        </w:rPr>
      </w:pPr>
      <w:r>
        <w:rPr>
          <w:b/>
        </w:rPr>
        <w:t xml:space="preserve">Pakiety 8-10: dostawa do 8 tygodni od daty </w:t>
      </w:r>
      <w:r w:rsidR="00310266">
        <w:rPr>
          <w:b/>
        </w:rPr>
        <w:t>zawarcia umowy.</w:t>
      </w:r>
    </w:p>
    <w:p w:rsidR="00B73A12" w:rsidRDefault="00B73A12" w:rsidP="00857748">
      <w:pPr>
        <w:keepNext/>
        <w:outlineLvl w:val="8"/>
        <w:rPr>
          <w:b/>
        </w:rPr>
      </w:pPr>
    </w:p>
    <w:p w:rsidR="00857748" w:rsidRDefault="00857748" w:rsidP="00857748">
      <w:pPr>
        <w:jc w:val="center"/>
        <w:rPr>
          <w:b/>
          <w:sz w:val="16"/>
          <w:szCs w:val="16"/>
          <w:u w:val="single"/>
        </w:rPr>
      </w:pPr>
    </w:p>
    <w:p w:rsidR="00857748" w:rsidRDefault="00857748" w:rsidP="00857748">
      <w:pPr>
        <w:jc w:val="center"/>
        <w:rPr>
          <w:b/>
          <w:u w:val="single"/>
        </w:rPr>
      </w:pPr>
      <w:r>
        <w:rPr>
          <w:b/>
          <w:u w:val="single"/>
        </w:rPr>
        <w:t>Miejsce dostawy</w:t>
      </w:r>
    </w:p>
    <w:p w:rsidR="00857748" w:rsidRDefault="00857748" w:rsidP="004F601E">
      <w:pPr>
        <w:jc w:val="center"/>
        <w:rPr>
          <w:szCs w:val="20"/>
        </w:rPr>
      </w:pPr>
      <w:r>
        <w:rPr>
          <w:szCs w:val="20"/>
        </w:rPr>
        <w:t>4 Wojskowy Szpital Kliniczny z Polikliniką SP ZOZ</w:t>
      </w:r>
    </w:p>
    <w:p w:rsidR="00857748" w:rsidRDefault="00857748" w:rsidP="004F601E">
      <w:pPr>
        <w:jc w:val="center"/>
      </w:pPr>
      <w:r>
        <w:t>ul. Weigla 5</w:t>
      </w:r>
    </w:p>
    <w:p w:rsidR="0032009C" w:rsidRDefault="00857748" w:rsidP="006C3990">
      <w:pPr>
        <w:jc w:val="center"/>
      </w:pPr>
      <w:r>
        <w:t>50-981 Wrocław</w:t>
      </w:r>
    </w:p>
    <w:p w:rsidR="00857748" w:rsidRDefault="00857748" w:rsidP="00857748">
      <w:pPr>
        <w:keepNext/>
        <w:jc w:val="both"/>
        <w:outlineLvl w:val="6"/>
        <w:rPr>
          <w:b/>
          <w:szCs w:val="20"/>
          <w:u w:val="single"/>
        </w:rPr>
      </w:pPr>
      <w:r>
        <w:rPr>
          <w:b/>
          <w:szCs w:val="20"/>
        </w:rPr>
        <w:lastRenderedPageBreak/>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3B02BB" w:rsidRDefault="003B02BB" w:rsidP="00857748">
      <w:pPr>
        <w:jc w:val="both"/>
      </w:pPr>
    </w:p>
    <w:p w:rsidR="00B73A12" w:rsidRPr="00377951" w:rsidRDefault="00B73A12" w:rsidP="00B73A12">
      <w:pPr>
        <w:pStyle w:val="Bezodstpw"/>
        <w:jc w:val="both"/>
        <w:rPr>
          <w:b/>
        </w:rPr>
      </w:pPr>
      <w:r w:rsidRPr="00377951">
        <w:rPr>
          <w:b/>
        </w:rPr>
        <w:t>Oferta musi być zabezpieczona wadium. Zamawiający zatrzyma wadium, jeżeli wystąpią przesłanki wymienione w art.46 ust. 4a i 5 PZP.</w:t>
      </w:r>
    </w:p>
    <w:p w:rsidR="00B73A12" w:rsidRPr="00377951" w:rsidRDefault="00B73A12" w:rsidP="00B73A12">
      <w:pPr>
        <w:pStyle w:val="Bezodstpw"/>
        <w:ind w:hanging="360"/>
        <w:jc w:val="both"/>
        <w:rPr>
          <w:b/>
        </w:rPr>
      </w:pPr>
      <w:r>
        <w:rPr>
          <w:b/>
        </w:rPr>
        <w:t xml:space="preserve">      </w:t>
      </w:r>
      <w:r w:rsidRPr="00377951">
        <w:rPr>
          <w:b/>
        </w:rPr>
        <w:t>Wadium musi obejmować cały okres związania ofertą.</w:t>
      </w:r>
    </w:p>
    <w:p w:rsidR="00B73A12" w:rsidRPr="00377951" w:rsidRDefault="00B73A12" w:rsidP="00B73A12">
      <w:pPr>
        <w:pStyle w:val="Bezodstpw"/>
        <w:jc w:val="both"/>
        <w:rPr>
          <w:b/>
        </w:rPr>
      </w:pPr>
      <w:r w:rsidRPr="00377951">
        <w:rPr>
          <w:b/>
        </w:rPr>
        <w:t>Wykonawca, który nie zabezpieczy oferty akceptowalną formą wadium, zostanie przez Zamawiającego wykluczony z postępowania.</w:t>
      </w:r>
    </w:p>
    <w:p w:rsidR="00B73A12" w:rsidRDefault="00B73A12" w:rsidP="00B73A12">
      <w:pPr>
        <w:pStyle w:val="Bezodstpw"/>
        <w:ind w:hanging="360"/>
        <w:jc w:val="both"/>
      </w:pPr>
      <w:r w:rsidRPr="000D7AB1">
        <w:t xml:space="preserve"> </w:t>
      </w:r>
    </w:p>
    <w:p w:rsidR="00B73A12" w:rsidRPr="00393758" w:rsidRDefault="00B73A12" w:rsidP="00B73A12">
      <w:pPr>
        <w:pStyle w:val="Bezodstpw"/>
        <w:jc w:val="both"/>
      </w:pPr>
      <w:r w:rsidRPr="00393758">
        <w:t xml:space="preserve">Przystępując do przetargu na całość przedmiotu zamówienia wykonawca  jest zobowiązany wnieść wadium w </w:t>
      </w:r>
      <w:r w:rsidRPr="00FC4C78">
        <w:t xml:space="preserve">wysokości: </w:t>
      </w:r>
      <w:r w:rsidR="007722D0">
        <w:t>20 830</w:t>
      </w:r>
      <w:r w:rsidRPr="003B777D">
        <w:t xml:space="preserve">,00 zł (słownie: </w:t>
      </w:r>
      <w:r w:rsidR="007722D0">
        <w:t>dwadzieścia tysięcy osiemset trzydzieści</w:t>
      </w:r>
      <w:r>
        <w:t xml:space="preserve"> </w:t>
      </w:r>
      <w:r w:rsidRPr="003B777D">
        <w:t>złotych, 00/100) - dotyczy całości przedmiotu zamówienia</w:t>
      </w:r>
      <w:r w:rsidRPr="00393758">
        <w:t>; na poszczególne części w wysokości:</w:t>
      </w: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B73A12" w:rsidRPr="00957783" w:rsidTr="00892F90">
        <w:trPr>
          <w:trHeight w:val="280"/>
        </w:trPr>
        <w:tc>
          <w:tcPr>
            <w:tcW w:w="1588" w:type="dxa"/>
          </w:tcPr>
          <w:p w:rsidR="00B73A12" w:rsidRPr="00957783" w:rsidRDefault="00B73A12" w:rsidP="00892F90">
            <w:pPr>
              <w:pStyle w:val="Bezodstpw"/>
              <w:jc w:val="both"/>
            </w:pPr>
            <w:r>
              <w:t>Pakiet 1</w:t>
            </w:r>
          </w:p>
        </w:tc>
        <w:tc>
          <w:tcPr>
            <w:tcW w:w="1814" w:type="dxa"/>
            <w:vAlign w:val="center"/>
          </w:tcPr>
          <w:p w:rsidR="00B73A12" w:rsidRPr="003B777D" w:rsidRDefault="00B73A12" w:rsidP="00892F90">
            <w:pPr>
              <w:pStyle w:val="Bezodstpw"/>
              <w:jc w:val="right"/>
              <w:rPr>
                <w:color w:val="000000"/>
              </w:rPr>
            </w:pPr>
            <w:r>
              <w:rPr>
                <w:color w:val="000000"/>
              </w:rPr>
              <w:t>1 100,00</w:t>
            </w:r>
          </w:p>
        </w:tc>
      </w:tr>
      <w:tr w:rsidR="00B73A12" w:rsidRPr="00957783" w:rsidTr="00892F90">
        <w:trPr>
          <w:trHeight w:val="280"/>
        </w:trPr>
        <w:tc>
          <w:tcPr>
            <w:tcW w:w="1588" w:type="dxa"/>
          </w:tcPr>
          <w:p w:rsidR="00B73A12" w:rsidRPr="00957783" w:rsidRDefault="00B73A12" w:rsidP="00892F90">
            <w:pPr>
              <w:pStyle w:val="Bezodstpw"/>
              <w:jc w:val="both"/>
            </w:pPr>
            <w:r>
              <w:t>Pakiet 2</w:t>
            </w:r>
          </w:p>
        </w:tc>
        <w:tc>
          <w:tcPr>
            <w:tcW w:w="1814" w:type="dxa"/>
            <w:vAlign w:val="center"/>
          </w:tcPr>
          <w:p w:rsidR="00B73A12" w:rsidRPr="003B777D" w:rsidRDefault="00B73A12" w:rsidP="00892F90">
            <w:pPr>
              <w:pStyle w:val="Bezodstpw"/>
              <w:jc w:val="right"/>
              <w:rPr>
                <w:color w:val="000000"/>
              </w:rPr>
            </w:pPr>
            <w:r>
              <w:rPr>
                <w:color w:val="000000"/>
              </w:rPr>
              <w:t>130,00</w:t>
            </w:r>
          </w:p>
        </w:tc>
      </w:tr>
      <w:tr w:rsidR="00B73A12" w:rsidRPr="00321D0A" w:rsidTr="00892F90">
        <w:trPr>
          <w:trHeight w:val="280"/>
        </w:trPr>
        <w:tc>
          <w:tcPr>
            <w:tcW w:w="1588" w:type="dxa"/>
          </w:tcPr>
          <w:p w:rsidR="00B73A12" w:rsidRPr="00957783" w:rsidRDefault="00B73A12" w:rsidP="00892F90">
            <w:pPr>
              <w:pStyle w:val="Bezodstpw"/>
              <w:jc w:val="both"/>
            </w:pPr>
            <w:r>
              <w:t>Pakiet 3</w:t>
            </w:r>
          </w:p>
        </w:tc>
        <w:tc>
          <w:tcPr>
            <w:tcW w:w="1814" w:type="dxa"/>
            <w:vAlign w:val="center"/>
          </w:tcPr>
          <w:p w:rsidR="00B73A12" w:rsidRPr="003B777D" w:rsidRDefault="00B73A12" w:rsidP="00892F90">
            <w:pPr>
              <w:pStyle w:val="Bezodstpw"/>
              <w:jc w:val="right"/>
              <w:rPr>
                <w:color w:val="000000"/>
              </w:rPr>
            </w:pPr>
            <w:r>
              <w:rPr>
                <w:color w:val="000000"/>
              </w:rPr>
              <w:t>250,00</w:t>
            </w:r>
          </w:p>
        </w:tc>
      </w:tr>
      <w:tr w:rsidR="00B73A12" w:rsidRPr="00957783" w:rsidTr="00892F90">
        <w:trPr>
          <w:trHeight w:val="280"/>
        </w:trPr>
        <w:tc>
          <w:tcPr>
            <w:tcW w:w="1588" w:type="dxa"/>
          </w:tcPr>
          <w:p w:rsidR="00B73A12" w:rsidRPr="00957783" w:rsidRDefault="00B73A12" w:rsidP="00892F90">
            <w:pPr>
              <w:pStyle w:val="Bezodstpw"/>
              <w:jc w:val="both"/>
            </w:pPr>
            <w:r>
              <w:t>Pakiet 4</w:t>
            </w:r>
          </w:p>
        </w:tc>
        <w:tc>
          <w:tcPr>
            <w:tcW w:w="1814" w:type="dxa"/>
            <w:vAlign w:val="center"/>
          </w:tcPr>
          <w:p w:rsidR="00B73A12" w:rsidRPr="003B777D" w:rsidRDefault="00B73A12" w:rsidP="00892F90">
            <w:pPr>
              <w:pStyle w:val="Bezodstpw"/>
              <w:jc w:val="right"/>
              <w:rPr>
                <w:color w:val="000000"/>
              </w:rPr>
            </w:pPr>
            <w:r>
              <w:rPr>
                <w:color w:val="000000"/>
              </w:rPr>
              <w:t>1 000,00</w:t>
            </w:r>
          </w:p>
        </w:tc>
      </w:tr>
      <w:tr w:rsidR="00B73A12" w:rsidRPr="00957783" w:rsidTr="00892F90">
        <w:trPr>
          <w:trHeight w:val="191"/>
        </w:trPr>
        <w:tc>
          <w:tcPr>
            <w:tcW w:w="1588" w:type="dxa"/>
          </w:tcPr>
          <w:p w:rsidR="00B73A12" w:rsidRDefault="00B73A12" w:rsidP="00892F90">
            <w:pPr>
              <w:pStyle w:val="Bezodstpw"/>
              <w:jc w:val="both"/>
            </w:pPr>
            <w:r>
              <w:t>Pakiet 5</w:t>
            </w:r>
          </w:p>
        </w:tc>
        <w:tc>
          <w:tcPr>
            <w:tcW w:w="1814" w:type="dxa"/>
            <w:vAlign w:val="center"/>
          </w:tcPr>
          <w:p w:rsidR="00B73A12" w:rsidRPr="003B777D" w:rsidRDefault="00B73A12" w:rsidP="00892F90">
            <w:pPr>
              <w:pStyle w:val="Bezodstpw"/>
              <w:jc w:val="right"/>
              <w:rPr>
                <w:color w:val="000000"/>
              </w:rPr>
            </w:pPr>
            <w:r>
              <w:rPr>
                <w:color w:val="000000"/>
              </w:rPr>
              <w:t>600,00</w:t>
            </w:r>
          </w:p>
        </w:tc>
      </w:tr>
      <w:tr w:rsidR="00B73A12" w:rsidRPr="00957783" w:rsidTr="00892F90">
        <w:trPr>
          <w:trHeight w:val="191"/>
        </w:trPr>
        <w:tc>
          <w:tcPr>
            <w:tcW w:w="1588" w:type="dxa"/>
          </w:tcPr>
          <w:p w:rsidR="00B73A12" w:rsidRDefault="00B73A12" w:rsidP="00892F90">
            <w:pPr>
              <w:pStyle w:val="Bezodstpw"/>
              <w:jc w:val="both"/>
            </w:pPr>
            <w:r>
              <w:t>Pakiet 6</w:t>
            </w:r>
          </w:p>
        </w:tc>
        <w:tc>
          <w:tcPr>
            <w:tcW w:w="1814" w:type="dxa"/>
            <w:vAlign w:val="center"/>
          </w:tcPr>
          <w:p w:rsidR="00B73A12" w:rsidRDefault="00B73A12" w:rsidP="00892F90">
            <w:pPr>
              <w:pStyle w:val="Bezodstpw"/>
              <w:jc w:val="right"/>
              <w:rPr>
                <w:color w:val="000000"/>
              </w:rPr>
            </w:pPr>
            <w:r>
              <w:rPr>
                <w:color w:val="000000"/>
              </w:rPr>
              <w:t>350,00</w:t>
            </w:r>
          </w:p>
        </w:tc>
      </w:tr>
      <w:tr w:rsidR="00B73A12" w:rsidRPr="00957783" w:rsidTr="00892F90">
        <w:trPr>
          <w:trHeight w:val="191"/>
        </w:trPr>
        <w:tc>
          <w:tcPr>
            <w:tcW w:w="1588" w:type="dxa"/>
          </w:tcPr>
          <w:p w:rsidR="00B73A12" w:rsidRDefault="00B73A12" w:rsidP="00892F90">
            <w:pPr>
              <w:pStyle w:val="Bezodstpw"/>
              <w:jc w:val="both"/>
            </w:pPr>
            <w:r>
              <w:t>Pakiet 7</w:t>
            </w:r>
          </w:p>
        </w:tc>
        <w:tc>
          <w:tcPr>
            <w:tcW w:w="1814" w:type="dxa"/>
            <w:vAlign w:val="center"/>
          </w:tcPr>
          <w:p w:rsidR="00B73A12" w:rsidRDefault="00B73A12" w:rsidP="00892F90">
            <w:pPr>
              <w:pStyle w:val="Bezodstpw"/>
              <w:jc w:val="right"/>
              <w:rPr>
                <w:color w:val="000000"/>
              </w:rPr>
            </w:pPr>
            <w:r>
              <w:rPr>
                <w:color w:val="000000"/>
              </w:rPr>
              <w:t>100,00</w:t>
            </w:r>
          </w:p>
        </w:tc>
      </w:tr>
      <w:tr w:rsidR="00B73A12" w:rsidRPr="00957783" w:rsidTr="00892F90">
        <w:trPr>
          <w:trHeight w:val="191"/>
        </w:trPr>
        <w:tc>
          <w:tcPr>
            <w:tcW w:w="1588" w:type="dxa"/>
          </w:tcPr>
          <w:p w:rsidR="00B73A12" w:rsidRDefault="00B73A12" w:rsidP="00892F90">
            <w:pPr>
              <w:pStyle w:val="Bezodstpw"/>
              <w:jc w:val="both"/>
            </w:pPr>
            <w:r>
              <w:t>Pakiet 8</w:t>
            </w:r>
          </w:p>
        </w:tc>
        <w:tc>
          <w:tcPr>
            <w:tcW w:w="1814" w:type="dxa"/>
            <w:vAlign w:val="center"/>
          </w:tcPr>
          <w:p w:rsidR="00B73A12" w:rsidRDefault="007722D0" w:rsidP="00892F90">
            <w:pPr>
              <w:pStyle w:val="Bezodstpw"/>
              <w:jc w:val="right"/>
              <w:rPr>
                <w:color w:val="000000"/>
              </w:rPr>
            </w:pPr>
            <w:r>
              <w:rPr>
                <w:color w:val="000000"/>
              </w:rPr>
              <w:t>6 000,00</w:t>
            </w:r>
          </w:p>
        </w:tc>
      </w:tr>
      <w:tr w:rsidR="00B73A12" w:rsidRPr="00957783" w:rsidTr="00892F90">
        <w:trPr>
          <w:trHeight w:val="191"/>
        </w:trPr>
        <w:tc>
          <w:tcPr>
            <w:tcW w:w="1588" w:type="dxa"/>
          </w:tcPr>
          <w:p w:rsidR="00B73A12" w:rsidRDefault="00B73A12" w:rsidP="00892F90">
            <w:pPr>
              <w:pStyle w:val="Bezodstpw"/>
              <w:jc w:val="both"/>
            </w:pPr>
            <w:r>
              <w:t>Pakiet 9</w:t>
            </w:r>
          </w:p>
        </w:tc>
        <w:tc>
          <w:tcPr>
            <w:tcW w:w="1814" w:type="dxa"/>
            <w:vAlign w:val="center"/>
          </w:tcPr>
          <w:p w:rsidR="00B73A12" w:rsidRDefault="007722D0" w:rsidP="00892F90">
            <w:pPr>
              <w:pStyle w:val="Bezodstpw"/>
              <w:jc w:val="right"/>
              <w:rPr>
                <w:color w:val="000000"/>
              </w:rPr>
            </w:pPr>
            <w:r>
              <w:rPr>
                <w:color w:val="000000"/>
              </w:rPr>
              <w:t>3 200,00</w:t>
            </w:r>
          </w:p>
        </w:tc>
      </w:tr>
      <w:tr w:rsidR="00B73A12" w:rsidRPr="00957783" w:rsidTr="00892F90">
        <w:trPr>
          <w:trHeight w:val="191"/>
        </w:trPr>
        <w:tc>
          <w:tcPr>
            <w:tcW w:w="1588" w:type="dxa"/>
          </w:tcPr>
          <w:p w:rsidR="00B73A12" w:rsidRDefault="00B73A12" w:rsidP="00892F90">
            <w:pPr>
              <w:pStyle w:val="Bezodstpw"/>
              <w:jc w:val="both"/>
            </w:pPr>
            <w:r>
              <w:t>Pakiet 10</w:t>
            </w:r>
          </w:p>
        </w:tc>
        <w:tc>
          <w:tcPr>
            <w:tcW w:w="1814" w:type="dxa"/>
            <w:vAlign w:val="center"/>
          </w:tcPr>
          <w:p w:rsidR="00B73A12" w:rsidRDefault="007722D0" w:rsidP="00892F90">
            <w:pPr>
              <w:pStyle w:val="Bezodstpw"/>
              <w:jc w:val="right"/>
              <w:rPr>
                <w:color w:val="000000"/>
              </w:rPr>
            </w:pPr>
            <w:r>
              <w:rPr>
                <w:color w:val="000000"/>
              </w:rPr>
              <w:t>8 100,00</w:t>
            </w:r>
          </w:p>
        </w:tc>
      </w:tr>
    </w:tbl>
    <w:p w:rsidR="00B73A12" w:rsidRPr="00393758" w:rsidRDefault="00B73A12" w:rsidP="00B73A12">
      <w:pPr>
        <w:pStyle w:val="Bezodstpw"/>
        <w:jc w:val="both"/>
      </w:pPr>
    </w:p>
    <w:p w:rsidR="00B73A12" w:rsidRDefault="00B73A12" w:rsidP="007722D0">
      <w:pPr>
        <w:pStyle w:val="Bezodstpw"/>
        <w:jc w:val="both"/>
      </w:pPr>
      <w:r w:rsidRPr="00393758">
        <w:t xml:space="preserve">Wykonawcy </w:t>
      </w:r>
      <w:r w:rsidRPr="00FC4C78">
        <w:t xml:space="preserve">składający ofertą na więcej niż jeden pakiet muszą zsumować wartości z pakietów w których chcą uczestniczyć, np. Pakiet 1 i 2 powinien wnieść wadium w wysokości: </w:t>
      </w:r>
      <w:r w:rsidR="007722D0">
        <w:t>1 230</w:t>
      </w:r>
      <w:r w:rsidRPr="00BF1DA7">
        <w:t>,00 zł  (</w:t>
      </w:r>
      <w:r w:rsidR="007722D0">
        <w:t>1 100,00</w:t>
      </w:r>
      <w:r w:rsidRPr="00BF1DA7">
        <w:t xml:space="preserve"> zł +  </w:t>
      </w:r>
      <w:r w:rsidR="007722D0">
        <w:t>130,00</w:t>
      </w:r>
      <w:r w:rsidRPr="00BF1DA7">
        <w:t xml:space="preserve"> zł)</w:t>
      </w:r>
      <w:r w:rsidRPr="00377951">
        <w:rPr>
          <w:color w:val="FF0000"/>
        </w:rPr>
        <w:t xml:space="preserve"> </w:t>
      </w:r>
      <w:r w:rsidRPr="003B777D">
        <w:t>– dotyczy formy przelewu na rachunek Zamawiającego.</w:t>
      </w:r>
    </w:p>
    <w:p w:rsidR="007722D0" w:rsidRDefault="007722D0" w:rsidP="00B73A12">
      <w:pPr>
        <w:pStyle w:val="Bezodstpw"/>
        <w:ind w:left="426"/>
        <w:jc w:val="both"/>
      </w:pPr>
    </w:p>
    <w:p w:rsidR="007722D0" w:rsidRDefault="007722D0" w:rsidP="007722D0">
      <w:pPr>
        <w:jc w:val="both"/>
        <w:rPr>
          <w:b/>
        </w:rPr>
      </w:pPr>
      <w:r w:rsidRPr="000D7AB1">
        <w:rPr>
          <w:b/>
          <w:u w:val="single"/>
        </w:rPr>
        <w:t>Termin wniesienia wadium</w:t>
      </w:r>
      <w:r w:rsidRPr="000D7AB1">
        <w:t xml:space="preserve"> upływa w dniu składania ofert tj. dnia</w:t>
      </w:r>
      <w:r>
        <w:t xml:space="preserve"> </w:t>
      </w:r>
      <w:r w:rsidR="00310266">
        <w:rPr>
          <w:b/>
        </w:rPr>
        <w:t>29.05.</w:t>
      </w:r>
      <w:r w:rsidRPr="000D7AB1">
        <w:rPr>
          <w:b/>
        </w:rPr>
        <w:t>201</w:t>
      </w:r>
      <w:r>
        <w:rPr>
          <w:b/>
        </w:rPr>
        <w:t>3</w:t>
      </w:r>
      <w:r w:rsidRPr="000D7AB1">
        <w:rPr>
          <w:b/>
        </w:rPr>
        <w:t>r.</w:t>
      </w:r>
      <w:r w:rsidRPr="000D7AB1">
        <w:t xml:space="preserve"> godz. </w:t>
      </w:r>
      <w:r w:rsidRPr="000D7AB1">
        <w:rPr>
          <w:b/>
        </w:rPr>
        <w:t>10</w:t>
      </w:r>
      <w:r>
        <w:rPr>
          <w:b/>
        </w:rPr>
        <w:t>:00</w:t>
      </w:r>
    </w:p>
    <w:p w:rsidR="007722D0" w:rsidRDefault="007722D0" w:rsidP="007722D0">
      <w:pPr>
        <w:ind w:left="709" w:hanging="709"/>
        <w:jc w:val="both"/>
        <w:rPr>
          <w:b/>
          <w:sz w:val="10"/>
          <w:szCs w:val="10"/>
        </w:rPr>
      </w:pPr>
    </w:p>
    <w:p w:rsidR="007722D0" w:rsidRPr="000D7AB1" w:rsidRDefault="007722D0" w:rsidP="007722D0">
      <w:pPr>
        <w:jc w:val="both"/>
        <w:rPr>
          <w:b/>
          <w:sz w:val="10"/>
          <w:szCs w:val="10"/>
        </w:rPr>
      </w:pPr>
    </w:p>
    <w:p w:rsidR="007722D0" w:rsidRPr="000D7AB1" w:rsidRDefault="007722D0" w:rsidP="007722D0">
      <w:pPr>
        <w:ind w:left="709" w:hanging="709"/>
        <w:jc w:val="both"/>
      </w:pPr>
      <w:r w:rsidRPr="000D7AB1">
        <w:rPr>
          <w:b/>
        </w:rPr>
        <w:t>2.</w:t>
      </w:r>
      <w:r w:rsidRPr="000D7AB1">
        <w:rPr>
          <w:b/>
        </w:rPr>
        <w:tab/>
      </w:r>
      <w:r w:rsidRPr="000D7AB1">
        <w:rPr>
          <w:b/>
          <w:u w:val="single"/>
        </w:rPr>
        <w:t>Forma wpłaty wadium</w:t>
      </w:r>
      <w:r w:rsidRPr="000D7AB1">
        <w:t>.</w:t>
      </w:r>
    </w:p>
    <w:p w:rsidR="007722D0" w:rsidRPr="000D7AB1" w:rsidRDefault="007722D0" w:rsidP="007722D0">
      <w:pPr>
        <w:rPr>
          <w:szCs w:val="20"/>
        </w:rPr>
      </w:pPr>
      <w:r w:rsidRPr="000D7AB1">
        <w:rPr>
          <w:szCs w:val="20"/>
        </w:rPr>
        <w:t>2.1</w:t>
      </w:r>
      <w:r w:rsidRPr="000D7AB1">
        <w:rPr>
          <w:szCs w:val="20"/>
        </w:rPr>
        <w:tab/>
        <w:t>Wadium może być wnoszone w następujących formach:</w:t>
      </w:r>
    </w:p>
    <w:p w:rsidR="007722D0" w:rsidRPr="00140B75" w:rsidRDefault="007722D0" w:rsidP="00562F22">
      <w:pPr>
        <w:numPr>
          <w:ilvl w:val="0"/>
          <w:numId w:val="37"/>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722D0" w:rsidRPr="000D7AB1" w:rsidRDefault="007722D0" w:rsidP="00562F22">
      <w:pPr>
        <w:numPr>
          <w:ilvl w:val="0"/>
          <w:numId w:val="37"/>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7722D0" w:rsidRPr="000D7AB1" w:rsidRDefault="007722D0" w:rsidP="00562F22">
      <w:pPr>
        <w:numPr>
          <w:ilvl w:val="0"/>
          <w:numId w:val="37"/>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7722D0" w:rsidRPr="00140B75" w:rsidRDefault="007722D0" w:rsidP="00562F22">
      <w:pPr>
        <w:numPr>
          <w:ilvl w:val="0"/>
          <w:numId w:val="37"/>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722D0" w:rsidRPr="007722D0" w:rsidRDefault="007722D0" w:rsidP="00562F22">
      <w:pPr>
        <w:numPr>
          <w:ilvl w:val="0"/>
          <w:numId w:val="37"/>
        </w:numPr>
        <w:jc w:val="both"/>
        <w:rPr>
          <w:u w:val="single"/>
        </w:rPr>
      </w:pPr>
      <w:r w:rsidRPr="000D7AB1">
        <w:t xml:space="preserve">przelewem na rachunek Zamawiającego - </w:t>
      </w:r>
      <w:r w:rsidRPr="000D7AB1">
        <w:rPr>
          <w:u w:val="single"/>
        </w:rPr>
        <w:t>środki finansowe powinny wpłynąć na konto Zamawiającego do</w:t>
      </w:r>
      <w:r>
        <w:rPr>
          <w:u w:val="single"/>
        </w:rPr>
        <w:t xml:space="preserve"> </w:t>
      </w:r>
      <w:r w:rsidR="00310266">
        <w:rPr>
          <w:b/>
          <w:u w:val="single"/>
        </w:rPr>
        <w:t>29.05.</w:t>
      </w:r>
      <w:r>
        <w:rPr>
          <w:b/>
          <w:u w:val="single"/>
        </w:rPr>
        <w:t>2013</w:t>
      </w:r>
      <w:r w:rsidRPr="0059558D">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7722D0" w:rsidRPr="001209B7" w:rsidRDefault="007722D0" w:rsidP="007722D0">
      <w:pPr>
        <w:ind w:left="792"/>
        <w:jc w:val="both"/>
        <w:rPr>
          <w:u w:val="single"/>
        </w:rPr>
      </w:pPr>
    </w:p>
    <w:p w:rsidR="009C51E0" w:rsidRPr="00555B70" w:rsidRDefault="009C51E0" w:rsidP="009C51E0">
      <w:pPr>
        <w:jc w:val="center"/>
        <w:rPr>
          <w:b/>
        </w:rPr>
      </w:pPr>
      <w:r w:rsidRPr="00555B70">
        <w:rPr>
          <w:b/>
        </w:rPr>
        <w:t>Bank Gospodarstwa Krajowego O/Wrocław</w:t>
      </w:r>
    </w:p>
    <w:p w:rsidR="009C51E0" w:rsidRPr="00555B70" w:rsidRDefault="009C51E0" w:rsidP="009C51E0">
      <w:pPr>
        <w:jc w:val="center"/>
        <w:rPr>
          <w:b/>
        </w:rPr>
      </w:pPr>
      <w:r w:rsidRPr="00555B70">
        <w:rPr>
          <w:b/>
        </w:rPr>
        <w:t>07 1130 1033 0018 7991 8520 0007</w:t>
      </w:r>
    </w:p>
    <w:p w:rsidR="009C51E0" w:rsidRPr="00555B70" w:rsidRDefault="009C51E0" w:rsidP="009C51E0">
      <w:pPr>
        <w:jc w:val="center"/>
        <w:rPr>
          <w:b/>
        </w:rPr>
      </w:pPr>
      <w:r w:rsidRPr="00555B70">
        <w:rPr>
          <w:b/>
        </w:rPr>
        <w:t>z zaznaczeniem:</w:t>
      </w:r>
    </w:p>
    <w:p w:rsidR="009C51E0" w:rsidRDefault="009C51E0" w:rsidP="009C51E0">
      <w:pPr>
        <w:ind w:left="360"/>
        <w:jc w:val="center"/>
        <w:rPr>
          <w:i/>
        </w:rPr>
      </w:pPr>
      <w:r w:rsidRPr="00DF0092">
        <w:rPr>
          <w:b/>
          <w:i/>
          <w:sz w:val="22"/>
          <w:szCs w:val="22"/>
        </w:rPr>
        <w:t>,,</w:t>
      </w:r>
      <w:r w:rsidRPr="006160B7">
        <w:rPr>
          <w:b/>
          <w:i/>
          <w:sz w:val="22"/>
          <w:szCs w:val="22"/>
        </w:rPr>
        <w:t xml:space="preserve">Wadium w przetargu na </w:t>
      </w:r>
      <w:r w:rsidRPr="006160B7">
        <w:rPr>
          <w:b/>
          <w:i/>
          <w:color w:val="000000"/>
        </w:rPr>
        <w:t xml:space="preserve">dostawę </w:t>
      </w:r>
      <w:r w:rsidR="007722D0">
        <w:rPr>
          <w:b/>
          <w:i/>
        </w:rPr>
        <w:t xml:space="preserve">sprzętu medycznego </w:t>
      </w:r>
      <w:proofErr w:type="spellStart"/>
      <w:r w:rsidR="007722D0">
        <w:rPr>
          <w:b/>
          <w:i/>
        </w:rPr>
        <w:t>wg</w:t>
      </w:r>
      <w:proofErr w:type="spellEnd"/>
      <w:r w:rsidR="007722D0">
        <w:rPr>
          <w:b/>
          <w:i/>
        </w:rPr>
        <w:t>. pakietów 1-10</w:t>
      </w:r>
      <w:r>
        <w:rPr>
          <w:i/>
        </w:rPr>
        <w:t>”,</w:t>
      </w:r>
    </w:p>
    <w:p w:rsidR="009C51E0" w:rsidRDefault="009C51E0" w:rsidP="009C51E0">
      <w:pPr>
        <w:ind w:left="360"/>
        <w:jc w:val="center"/>
        <w:rPr>
          <w:b/>
          <w:i/>
          <w:sz w:val="22"/>
          <w:szCs w:val="22"/>
        </w:rPr>
      </w:pPr>
      <w:r>
        <w:rPr>
          <w:i/>
        </w:rPr>
        <w:t xml:space="preserve"> </w:t>
      </w:r>
      <w:r w:rsidR="007722D0">
        <w:rPr>
          <w:b/>
          <w:i/>
          <w:sz w:val="22"/>
          <w:szCs w:val="22"/>
        </w:rPr>
        <w:t>znak sprawy 37</w:t>
      </w:r>
      <w:r>
        <w:rPr>
          <w:b/>
          <w:i/>
          <w:sz w:val="22"/>
          <w:szCs w:val="22"/>
        </w:rPr>
        <w:t>/Med./2013</w:t>
      </w:r>
      <w:r w:rsidRPr="00CD3B04">
        <w:rPr>
          <w:b/>
          <w:i/>
          <w:sz w:val="22"/>
          <w:szCs w:val="22"/>
        </w:rPr>
        <w:t>”</w:t>
      </w:r>
    </w:p>
    <w:p w:rsidR="009C51E0" w:rsidRDefault="009C51E0" w:rsidP="009C51E0">
      <w:pPr>
        <w:ind w:left="360"/>
        <w:jc w:val="center"/>
        <w:rPr>
          <w:b/>
          <w:i/>
          <w:sz w:val="22"/>
          <w:szCs w:val="22"/>
        </w:rPr>
      </w:pPr>
    </w:p>
    <w:p w:rsidR="009C51E0" w:rsidRPr="00CD3B04" w:rsidRDefault="009C51E0" w:rsidP="009C51E0">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555B70">
        <w:t>późn</w:t>
      </w:r>
      <w:proofErr w:type="spellEnd"/>
      <w:r w:rsidRPr="00555B70">
        <w:t>. zm.) –</w:t>
      </w:r>
      <w:r>
        <w:t xml:space="preserve">                            </w:t>
      </w:r>
      <w:r w:rsidRPr="00555B70">
        <w:t xml:space="preserve"> nie wymagający podpisu ani stempla).</w:t>
      </w:r>
    </w:p>
    <w:p w:rsidR="009C51E0" w:rsidRDefault="009C51E0" w:rsidP="009C51E0">
      <w:pPr>
        <w:ind w:left="426" w:hanging="426"/>
        <w:jc w:val="both"/>
        <w:rPr>
          <w:b/>
        </w:rPr>
      </w:pPr>
      <w:r w:rsidRPr="00555B70">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sz w:val="16"/>
          <w:szCs w:val="16"/>
        </w:rPr>
      </w:pPr>
    </w:p>
    <w:p w:rsidR="009C51E0" w:rsidRDefault="009C51E0" w:rsidP="009C51E0">
      <w:pPr>
        <w:ind w:left="426" w:hanging="426"/>
        <w:jc w:val="both"/>
        <w:rPr>
          <w:b/>
          <w:sz w:val="16"/>
          <w:szCs w:val="16"/>
        </w:rPr>
      </w:pPr>
    </w:p>
    <w:p w:rsidR="009C51E0" w:rsidRDefault="009C51E0" w:rsidP="009C51E0">
      <w:pPr>
        <w:ind w:left="426" w:hanging="426"/>
        <w:jc w:val="both"/>
        <w:rPr>
          <w:b/>
        </w:rPr>
      </w:pPr>
      <w:r>
        <w:rPr>
          <w:b/>
        </w:rPr>
        <w:t>UWAGA!</w:t>
      </w:r>
    </w:p>
    <w:p w:rsidR="009C51E0" w:rsidRDefault="009C51E0" w:rsidP="009C51E0">
      <w:pPr>
        <w:ind w:left="426"/>
        <w:jc w:val="both"/>
        <w:rPr>
          <w:b/>
        </w:rPr>
      </w:pPr>
      <w:r>
        <w:rPr>
          <w:b/>
        </w:rPr>
        <w:t>Złożenie dokumentu wadialnego w innym miejscu i błędnej formie może spowodować zastosowanie sankcji wynikającej z art. 24 ust. 2 pkt. 2 ustawy PZP.</w:t>
      </w:r>
    </w:p>
    <w:p w:rsidR="009C51E0" w:rsidRDefault="009C51E0" w:rsidP="009C51E0">
      <w:pPr>
        <w:ind w:left="426"/>
        <w:jc w:val="both"/>
        <w:rPr>
          <w:b/>
        </w:rPr>
      </w:pPr>
    </w:p>
    <w:p w:rsidR="009C51E0" w:rsidRDefault="009C51E0" w:rsidP="00562F22">
      <w:pPr>
        <w:numPr>
          <w:ilvl w:val="1"/>
          <w:numId w:val="32"/>
        </w:numPr>
        <w:jc w:val="both"/>
        <w:rPr>
          <w:szCs w:val="20"/>
        </w:rPr>
      </w:pPr>
      <w:r>
        <w:rPr>
          <w:szCs w:val="20"/>
        </w:rPr>
        <w:t>Zwrot wadium lub ewentualne ponowne jego wniesienie regulują przepisy art. 46 i art. 184 PZP.</w:t>
      </w:r>
    </w:p>
    <w:p w:rsidR="00857748" w:rsidRDefault="00857748" w:rsidP="00857748">
      <w:pPr>
        <w:ind w:left="426" w:hanging="426"/>
        <w:jc w:val="both"/>
        <w:rPr>
          <w:b/>
          <w:sz w:val="16"/>
          <w:szCs w:val="16"/>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Pr="00C17EC4" w:rsidRDefault="00C17EC4" w:rsidP="00C17EC4">
      <w:pPr>
        <w:jc w:val="center"/>
        <w:rPr>
          <w:b/>
          <w:u w:val="single"/>
        </w:rPr>
      </w:pPr>
      <w:r w:rsidRPr="00C17EC4">
        <w:rPr>
          <w:b/>
          <w:u w:val="single"/>
        </w:rPr>
        <w:t>ICH OCENY</w:t>
      </w:r>
    </w:p>
    <w:p w:rsidR="009C51E0" w:rsidRDefault="009C51E0" w:rsidP="009C51E0">
      <w:pPr>
        <w:jc w:val="both"/>
        <w:rPr>
          <w:b/>
          <w:u w:val="single"/>
        </w:rPr>
      </w:pPr>
      <w:r>
        <w:rPr>
          <w:b/>
        </w:rPr>
        <w:t xml:space="preserve">1.   </w:t>
      </w:r>
      <w:r>
        <w:rPr>
          <w:b/>
          <w:u w:val="single"/>
        </w:rPr>
        <w:t>Kryteria wyboru ofert i ich znaczenie:</w:t>
      </w:r>
    </w:p>
    <w:p w:rsidR="009C51E0" w:rsidRDefault="009C51E0" w:rsidP="009C51E0">
      <w:pPr>
        <w:jc w:val="both"/>
        <w:rPr>
          <w:b/>
          <w:u w:val="single"/>
        </w:rPr>
      </w:pPr>
    </w:p>
    <w:p w:rsidR="009C51E0" w:rsidRDefault="009C51E0" w:rsidP="009C51E0">
      <w:pPr>
        <w:jc w:val="both"/>
        <w:rPr>
          <w:b/>
        </w:rPr>
      </w:pPr>
      <w:r>
        <w:t xml:space="preserve">Przy wyborze oferty Zamawiający kierował się będzie jednym kryterium – </w:t>
      </w:r>
      <w:r>
        <w:rPr>
          <w:b/>
        </w:rPr>
        <w:t>cena (cena brutto).</w:t>
      </w:r>
    </w:p>
    <w:p w:rsidR="009C51E0" w:rsidRDefault="009C51E0" w:rsidP="009C51E0">
      <w:pPr>
        <w:jc w:val="both"/>
      </w:pPr>
      <w:r>
        <w:t xml:space="preserve">Za najkorzystniejszą ofertę zostanie uznana ofertą z najniższą ceną. </w:t>
      </w:r>
    </w:p>
    <w:p w:rsidR="009C51E0" w:rsidRDefault="009C51E0" w:rsidP="009C51E0">
      <w:pPr>
        <w:jc w:val="both"/>
        <w:rPr>
          <w:snapToGrid w:val="0"/>
        </w:rPr>
      </w:pPr>
      <w:r>
        <w:rPr>
          <w:snapToGrid w:val="0"/>
        </w:rPr>
        <w:t xml:space="preserve">Cena oferty zostanie przeliczona na wartości punktowe, uwzględniając wagę kryterium                         cena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27872054" r:id="rId10"/>
        </w:object>
      </w:r>
      <w:r>
        <w:t xml:space="preserve"> · 100 pkt. </w:t>
      </w:r>
    </w:p>
    <w:p w:rsidR="009C51E0" w:rsidRDefault="009C51E0" w:rsidP="009C51E0">
      <w:pPr>
        <w:tabs>
          <w:tab w:val="left" w:pos="993"/>
        </w:tabs>
        <w:ind w:left="426"/>
        <w:jc w:val="both"/>
      </w:pPr>
      <w:r>
        <w:t>W</w:t>
      </w:r>
      <w:r>
        <w:tab/>
        <w:t>- waga kryterium</w:t>
      </w:r>
    </w:p>
    <w:p w:rsidR="009C51E0" w:rsidRDefault="009C51E0" w:rsidP="009C51E0">
      <w:pPr>
        <w:tabs>
          <w:tab w:val="left" w:pos="993"/>
        </w:tabs>
        <w:ind w:left="426"/>
        <w:jc w:val="both"/>
      </w:pPr>
      <w:r>
        <w:t>C</w:t>
      </w:r>
      <w:r>
        <w:rPr>
          <w:vertAlign w:val="subscript"/>
        </w:rPr>
        <w:t>min</w:t>
      </w:r>
      <w:r>
        <w:rPr>
          <w:vertAlign w:val="subscript"/>
        </w:rPr>
        <w:tab/>
      </w:r>
      <w:r>
        <w:t>- cena minimalna w zbiorze ofert</w:t>
      </w:r>
    </w:p>
    <w:p w:rsidR="009C51E0" w:rsidRDefault="009C51E0" w:rsidP="009C51E0">
      <w:pPr>
        <w:ind w:left="420"/>
        <w:jc w:val="both"/>
      </w:pPr>
      <w:r>
        <w:t>C</w:t>
      </w:r>
      <w:r>
        <w:rPr>
          <w:vertAlign w:val="subscript"/>
        </w:rPr>
        <w:t>n</w:t>
      </w:r>
      <w:r>
        <w:rPr>
          <w:vertAlign w:val="subscript"/>
        </w:rPr>
        <w:tab/>
        <w:t xml:space="preserve">      </w:t>
      </w:r>
      <w:r>
        <w:t>- cena danej oferty</w:t>
      </w:r>
    </w:p>
    <w:p w:rsidR="009C51E0" w:rsidRDefault="009C51E0" w:rsidP="009C51E0">
      <w:pPr>
        <w:ind w:left="420"/>
        <w:jc w:val="both"/>
      </w:pPr>
    </w:p>
    <w:p w:rsidR="009C51E0" w:rsidRDefault="009C51E0" w:rsidP="00562F22">
      <w:pPr>
        <w:numPr>
          <w:ilvl w:val="0"/>
          <w:numId w:val="33"/>
        </w:numPr>
        <w:tabs>
          <w:tab w:val="left" w:pos="709"/>
        </w:tabs>
        <w:jc w:val="both"/>
        <w:rPr>
          <w:b/>
          <w:u w:val="single"/>
        </w:rPr>
      </w:pPr>
      <w:r>
        <w:rPr>
          <w:b/>
          <w:u w:val="single"/>
        </w:rPr>
        <w:t>Zasady wyboru oferty i udzielenia zamówienia</w:t>
      </w:r>
    </w:p>
    <w:p w:rsidR="009C51E0" w:rsidRDefault="009C51E0" w:rsidP="009C51E0">
      <w:pPr>
        <w:ind w:left="426"/>
        <w:jc w:val="both"/>
      </w:pPr>
      <w:r>
        <w:t>Zamawiający udzieli zamówienia Wykonawcy, którego oferta:</w:t>
      </w:r>
    </w:p>
    <w:p w:rsidR="009C51E0" w:rsidRDefault="009C51E0" w:rsidP="00562F22">
      <w:pPr>
        <w:numPr>
          <w:ilvl w:val="0"/>
          <w:numId w:val="13"/>
        </w:numPr>
        <w:ind w:left="709"/>
        <w:jc w:val="both"/>
      </w:pPr>
      <w:r>
        <w:t>odpowiada wszystkim wymaganiom przedstawionym w PZP,</w:t>
      </w:r>
    </w:p>
    <w:p w:rsidR="009C51E0" w:rsidRDefault="009C51E0" w:rsidP="00562F22">
      <w:pPr>
        <w:numPr>
          <w:ilvl w:val="0"/>
          <w:numId w:val="13"/>
        </w:numPr>
        <w:ind w:left="709"/>
        <w:jc w:val="both"/>
      </w:pPr>
      <w:r>
        <w:t xml:space="preserve">jest zgodna z treścią  SIWZ, </w:t>
      </w:r>
    </w:p>
    <w:p w:rsidR="009C51E0" w:rsidRDefault="009C51E0" w:rsidP="00562F22">
      <w:pPr>
        <w:numPr>
          <w:ilvl w:val="0"/>
          <w:numId w:val="13"/>
        </w:numPr>
        <w:ind w:left="709"/>
        <w:jc w:val="both"/>
      </w:pPr>
      <w:r>
        <w:t>została uznana za najkorzystniejszą w oparciu o podane kryterium wyboru.</w:t>
      </w:r>
    </w:p>
    <w:p w:rsidR="00857748" w:rsidRDefault="00857748" w:rsidP="00857748">
      <w:pPr>
        <w:jc w:val="both"/>
        <w:rPr>
          <w:b/>
        </w:rPr>
      </w:pPr>
    </w:p>
    <w:p w:rsidR="006C3990" w:rsidRDefault="006C3990" w:rsidP="00857748">
      <w:pPr>
        <w:jc w:val="both"/>
        <w:rPr>
          <w:b/>
        </w:rPr>
      </w:pPr>
    </w:p>
    <w:p w:rsidR="00857748" w:rsidRDefault="00857748" w:rsidP="00857748">
      <w:pPr>
        <w:rPr>
          <w:b/>
          <w:u w:val="single"/>
        </w:rPr>
      </w:pPr>
      <w:r>
        <w:rPr>
          <w:b/>
        </w:rPr>
        <w:lastRenderedPageBreak/>
        <w:t xml:space="preserve">Rozdział IX.              </w:t>
      </w:r>
      <w:r>
        <w:rPr>
          <w:b/>
          <w:u w:val="single"/>
        </w:rPr>
        <w:t>ISTOTNE POSTANOWIENIA UMOWY</w:t>
      </w:r>
    </w:p>
    <w:p w:rsidR="00857748" w:rsidRDefault="00857748" w:rsidP="00857748">
      <w:pPr>
        <w:rPr>
          <w:b/>
          <w:u w:val="single"/>
        </w:rPr>
      </w:pPr>
    </w:p>
    <w:p w:rsidR="00857748" w:rsidRDefault="00857748" w:rsidP="00CD3B04">
      <w:pPr>
        <w:ind w:firstLine="708"/>
        <w:jc w:val="both"/>
        <w:rPr>
          <w:color w:val="FF0000"/>
        </w:rPr>
      </w:pPr>
      <w:r>
        <w:t xml:space="preserve">Przedmiotowo istotne elementy umowy (essentialia negotii) związane ze sposobem realizacji zamówienia, warunkami umowy zawiera </w:t>
      </w:r>
      <w:r>
        <w:rPr>
          <w:b/>
        </w:rPr>
        <w:t xml:space="preserve">Załącznik </w:t>
      </w:r>
      <w:r w:rsidR="00190B5B">
        <w:rPr>
          <w:b/>
        </w:rPr>
        <w:t>3</w:t>
      </w:r>
      <w:r>
        <w:rPr>
          <w:b/>
        </w:rPr>
        <w:t>,</w:t>
      </w:r>
      <w:r>
        <w:t xml:space="preserve"> w którym należy wypełnić wszystkie miejsca wykropkowane z wyjątkiem numeru umowy, daty jej zawarcia i złożyć </w:t>
      </w:r>
      <w:r w:rsidR="00523F0F">
        <w:t xml:space="preserve">                     </w:t>
      </w:r>
      <w:r>
        <w:t>wraz z ofertą (pod rygorem odrzucenia oferty). Umowę będzie uznawało się za zawartą w dacie wymienionej we wstępie umowy.</w:t>
      </w:r>
    </w:p>
    <w:p w:rsidR="00857748" w:rsidRDefault="00857748" w:rsidP="00857748">
      <w:pPr>
        <w:jc w:val="both"/>
        <w:rPr>
          <w:b/>
        </w:rPr>
      </w:pPr>
      <w:r>
        <w:t>Oprócz przesłanek wymienionych w  art. 144 ust. 1 PZP Zamawiający przewiduje następujący zakres zmian w umowie, które będą mogły być wprowadzone w formie aneksu:</w:t>
      </w:r>
    </w:p>
    <w:p w:rsidR="00857748" w:rsidRDefault="00857748" w:rsidP="00562F22">
      <w:pPr>
        <w:numPr>
          <w:ilvl w:val="0"/>
          <w:numId w:val="14"/>
        </w:numPr>
        <w:jc w:val="both"/>
      </w:pPr>
      <w:r>
        <w:t xml:space="preserve">Wszystkie wartości netto określone przez Wykonawcę są ustalone na okres ważności umowy i nie wzrosną. Zamawiający dopuszcza zmianę umowy w formie aneksu w przypadku, </w:t>
      </w:r>
      <w:r w:rsidR="00523F0F">
        <w:t xml:space="preserve">                  </w:t>
      </w:r>
      <w:r>
        <w:t>gdy wartości netto przedmiotu umowy obniżą się, przy czym konsekwencje rachunkowe stosuje się odpowiednio.</w:t>
      </w:r>
    </w:p>
    <w:p w:rsidR="00857748" w:rsidRDefault="00857748" w:rsidP="00562F22">
      <w:pPr>
        <w:numPr>
          <w:ilvl w:val="0"/>
          <w:numId w:val="14"/>
        </w:numPr>
        <w:jc w:val="both"/>
      </w:pPr>
      <w:r w:rsidRPr="00C17EC4">
        <w:t>Urzędowa zmiana stawek podatku VAT o</w:t>
      </w:r>
      <w:r>
        <w:t>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w:t>
      </w:r>
      <w:r w:rsidR="009A036B">
        <w:t>ku</w:t>
      </w:r>
      <w:r w:rsidR="0013621E">
        <w:t xml:space="preserve"> </w:t>
      </w:r>
      <w:r>
        <w:t>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857748" w:rsidRDefault="00857748" w:rsidP="00562F22">
      <w:pPr>
        <w:numPr>
          <w:ilvl w:val="0"/>
          <w:numId w:val="14"/>
        </w:numPr>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92F90" w:rsidRPr="006C3990" w:rsidRDefault="00892F90" w:rsidP="00562F22">
      <w:pPr>
        <w:numPr>
          <w:ilvl w:val="0"/>
          <w:numId w:val="14"/>
        </w:numPr>
        <w:jc w:val="both"/>
      </w:pPr>
      <w:r w:rsidRPr="006C3990">
        <w:t xml:space="preserve">Zamawiający zastrzega sobie wydłużenie terminu dostawy, ze względu na okoliczności, </w:t>
      </w:r>
    </w:p>
    <w:p w:rsidR="00892F90" w:rsidRDefault="00892F90" w:rsidP="00892F90">
      <w:pPr>
        <w:ind w:left="360"/>
        <w:jc w:val="both"/>
      </w:pPr>
      <w:r w:rsidRPr="006C3990">
        <w:t>o których nie wiedział w dniu ogłoszenia postępowania, powodujące brak możliwości realizacji przedmiotu umowy ( np., przejściowy brak finansowania przez NFZ ). Termin ten może być zmieniony wolą stron w formie aneksu i może być przedłużony o kolejne 3 miesiące.</w:t>
      </w:r>
    </w:p>
    <w:p w:rsidR="00892F90" w:rsidRDefault="00892F90" w:rsidP="00892F90">
      <w:pPr>
        <w:ind w:left="480"/>
        <w:jc w:val="both"/>
      </w:pP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Default="00857748" w:rsidP="00857748">
      <w:pPr>
        <w:jc w:val="both"/>
        <w:rPr>
          <w:sz w:val="16"/>
          <w:szCs w:val="16"/>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w:t>
      </w:r>
      <w:r>
        <w:rPr>
          <w:color w:val="000000"/>
        </w:rPr>
        <w:lastRenderedPageBreak/>
        <w:t xml:space="preserve">- cenowy dokonując obliczeń wg zasad uznanych w rachunkowości, przy użyciu 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562F22">
      <w:pPr>
        <w:numPr>
          <w:ilvl w:val="0"/>
          <w:numId w:val="15"/>
        </w:numPr>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562F22">
      <w:pPr>
        <w:numPr>
          <w:ilvl w:val="0"/>
          <w:numId w:val="15"/>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562F22">
      <w:pPr>
        <w:numPr>
          <w:ilvl w:val="0"/>
          <w:numId w:val="16"/>
        </w:numPr>
        <w:jc w:val="both"/>
      </w:pPr>
      <w:r>
        <w:t>koszty transportu krajowego i zagranicznego,</w:t>
      </w:r>
    </w:p>
    <w:p w:rsidR="00857748" w:rsidRDefault="00857748" w:rsidP="00562F22">
      <w:pPr>
        <w:numPr>
          <w:ilvl w:val="0"/>
          <w:numId w:val="16"/>
        </w:numPr>
        <w:jc w:val="both"/>
      </w:pPr>
      <w:r>
        <w:t>koszty ubezpieczenia towaru w kraju i za granicą,</w:t>
      </w:r>
    </w:p>
    <w:p w:rsidR="00857748" w:rsidRDefault="00857748" w:rsidP="00562F22">
      <w:pPr>
        <w:numPr>
          <w:ilvl w:val="0"/>
          <w:numId w:val="16"/>
        </w:numPr>
        <w:jc w:val="both"/>
      </w:pPr>
      <w:r>
        <w:t>opłat celnych i granicznych,</w:t>
      </w:r>
    </w:p>
    <w:p w:rsidR="00857748" w:rsidRDefault="00857748" w:rsidP="00562F22">
      <w:pPr>
        <w:numPr>
          <w:ilvl w:val="0"/>
          <w:numId w:val="15"/>
        </w:numPr>
        <w:jc w:val="both"/>
        <w:rPr>
          <w:b/>
        </w:rPr>
      </w:pPr>
      <w:r>
        <w:t xml:space="preserve">Waluta ceny oferowanej PLN; </w:t>
      </w:r>
    </w:p>
    <w:p w:rsidR="00857748" w:rsidRDefault="00857748" w:rsidP="00857748">
      <w:pPr>
        <w:jc w:val="both"/>
        <w:rPr>
          <w:b/>
        </w:rPr>
      </w:pPr>
    </w:p>
    <w:p w:rsidR="00E91FA5" w:rsidRPr="009060D9" w:rsidRDefault="00E91FA5" w:rsidP="00E91FA5">
      <w:pPr>
        <w:jc w:val="both"/>
        <w:rPr>
          <w:b/>
        </w:rPr>
      </w:pPr>
      <w:r w:rsidRPr="009060D9">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Pr="009060D9" w:rsidRDefault="00E91FA5" w:rsidP="00E91FA5">
      <w:pPr>
        <w:jc w:val="both"/>
        <w:rPr>
          <w:b/>
          <w:strike/>
        </w:rPr>
      </w:pPr>
    </w:p>
    <w:p w:rsidR="00E91FA5" w:rsidRPr="009060D9"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857748" w:rsidRDefault="00857748" w:rsidP="00857748">
      <w:pPr>
        <w:jc w:val="both"/>
        <w:rPr>
          <w:i/>
        </w:rPr>
      </w:pPr>
    </w:p>
    <w:p w:rsidR="00482A8B" w:rsidRDefault="00482A8B" w:rsidP="00857748">
      <w:pPr>
        <w:jc w:val="both"/>
        <w:rPr>
          <w:i/>
        </w:rPr>
      </w:pPr>
    </w:p>
    <w:p w:rsidR="00857748" w:rsidRDefault="00857748" w:rsidP="00857748">
      <w:pPr>
        <w:rPr>
          <w:b/>
        </w:rPr>
      </w:pPr>
      <w:r>
        <w:rPr>
          <w:b/>
        </w:rPr>
        <w:t xml:space="preserve">Rozdział XI.        </w:t>
      </w:r>
      <w:r>
        <w:rPr>
          <w:b/>
          <w:u w:val="single"/>
        </w:rPr>
        <w:t xml:space="preserve">INFORMACJE DOTYCZĄCE MIEJSCA I  TERMINU    </w:t>
      </w:r>
      <w:r>
        <w:rPr>
          <w:b/>
        </w:rPr>
        <w:br/>
        <w:t xml:space="preserve">                                                            </w:t>
      </w:r>
      <w:r>
        <w:rPr>
          <w:b/>
          <w:u w:val="single"/>
        </w:rPr>
        <w:t>SKŁADANIA OFERT</w:t>
      </w:r>
    </w:p>
    <w:p w:rsidR="00857748" w:rsidRDefault="00857748" w:rsidP="00857748">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 xml:space="preserve">należy złożyć do dnia </w:t>
      </w:r>
      <w:r w:rsidR="006B5A9E">
        <w:rPr>
          <w:b/>
        </w:rPr>
        <w:t>29.05.</w:t>
      </w:r>
      <w:r w:rsidR="00143B7F">
        <w:rPr>
          <w:b/>
        </w:rPr>
        <w:t>2013r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E91FA5" w:rsidRDefault="00E91FA5" w:rsidP="00E91FA5">
      <w:pPr>
        <w:rPr>
          <w:b/>
        </w:rPr>
      </w:pPr>
    </w:p>
    <w:p w:rsidR="006C3990" w:rsidRDefault="006C3990" w:rsidP="00E91FA5">
      <w:pPr>
        <w:rPr>
          <w:b/>
        </w:rPr>
      </w:pPr>
    </w:p>
    <w:p w:rsidR="006C3990" w:rsidRDefault="006C3990" w:rsidP="00E91FA5">
      <w:pPr>
        <w:rPr>
          <w:b/>
        </w:rPr>
      </w:pPr>
    </w:p>
    <w:p w:rsidR="006C3990" w:rsidRDefault="006C3990" w:rsidP="00E91FA5">
      <w:pPr>
        <w:rPr>
          <w:b/>
        </w:rPr>
      </w:pPr>
    </w:p>
    <w:p w:rsidR="006C3990" w:rsidRDefault="006C3990" w:rsidP="00E91FA5">
      <w:pPr>
        <w:rPr>
          <w:b/>
        </w:rPr>
      </w:pPr>
    </w:p>
    <w:p w:rsidR="006C3990" w:rsidRDefault="006C3990" w:rsidP="00E91FA5">
      <w:pPr>
        <w:rPr>
          <w:b/>
        </w:rPr>
      </w:pPr>
    </w:p>
    <w:p w:rsidR="00857748" w:rsidRDefault="00857748" w:rsidP="00E91FA5">
      <w:pPr>
        <w:rPr>
          <w:b/>
          <w:u w:val="single"/>
        </w:rPr>
      </w:pPr>
      <w:r>
        <w:rPr>
          <w:b/>
        </w:rPr>
        <w:lastRenderedPageBreak/>
        <w:t xml:space="preserve">Rozdział XII.   </w:t>
      </w:r>
      <w:r>
        <w:rPr>
          <w:b/>
          <w:u w:val="single"/>
        </w:rPr>
        <w:t>TRYB UDZIELANIA WYJAŚNIEŃ W SPRAWACH DOTYCZĄCYCH           SPECYFIKACJI ISTOTNYCHWARUNKÓW ZAMÓWIENIA</w:t>
      </w:r>
    </w:p>
    <w:p w:rsidR="00857748" w:rsidRDefault="00857748" w:rsidP="00857748">
      <w:pPr>
        <w:rPr>
          <w:b/>
          <w:sz w:val="28"/>
          <w:u w:val="single"/>
        </w:rPr>
      </w:pPr>
    </w:p>
    <w:p w:rsidR="00857748" w:rsidRDefault="00857748" w:rsidP="00562F22">
      <w:pPr>
        <w:numPr>
          <w:ilvl w:val="3"/>
          <w:numId w:val="17"/>
        </w:numPr>
        <w:tabs>
          <w:tab w:val="num" w:pos="426"/>
        </w:tabs>
        <w:ind w:left="426"/>
        <w:jc w:val="both"/>
      </w:pPr>
      <w:r>
        <w:t>Zamawiający nie zamierza zwołać zebrania Wykonawców.</w:t>
      </w:r>
    </w:p>
    <w:p w:rsidR="00857748" w:rsidRDefault="00857748" w:rsidP="00562F22">
      <w:pPr>
        <w:numPr>
          <w:ilvl w:val="3"/>
          <w:numId w:val="17"/>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562F22">
      <w:pPr>
        <w:numPr>
          <w:ilvl w:val="3"/>
          <w:numId w:val="17"/>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 pod podanymi numerami telefonów i faksów: </w:t>
      </w:r>
    </w:p>
    <w:p w:rsidR="00857748" w:rsidRDefault="007722D0" w:rsidP="00562F22">
      <w:pPr>
        <w:numPr>
          <w:ilvl w:val="0"/>
          <w:numId w:val="18"/>
        </w:numPr>
        <w:jc w:val="both"/>
      </w:pPr>
      <w:r>
        <w:rPr>
          <w:b/>
        </w:rPr>
        <w:t>Bartosz Lisowski</w:t>
      </w:r>
      <w:r w:rsidR="00CD3B04">
        <w:rPr>
          <w:b/>
        </w:rPr>
        <w:t xml:space="preserve">  </w:t>
      </w:r>
      <w:r w:rsidR="00CD3B04">
        <w:t xml:space="preserve">tel. (071) 7660 </w:t>
      </w:r>
      <w:r>
        <w:t>462</w:t>
      </w:r>
      <w:r w:rsidR="00857748">
        <w:rPr>
          <w:b/>
        </w:rPr>
        <w:t xml:space="preserve">,  </w:t>
      </w:r>
      <w:r>
        <w:t>Sekcja Sprzętu Medycznego</w:t>
      </w:r>
      <w:r w:rsidR="00CD3B04">
        <w:t xml:space="preserve"> </w:t>
      </w:r>
      <w:r w:rsidR="00857748">
        <w:rPr>
          <w:b/>
        </w:rPr>
        <w:t xml:space="preserve">– </w:t>
      </w:r>
      <w:r w:rsidR="00857748">
        <w:t>w sprawach przedmiotu zamówienia,</w:t>
      </w:r>
    </w:p>
    <w:p w:rsidR="00857748" w:rsidRDefault="00735E58" w:rsidP="00562F22">
      <w:pPr>
        <w:numPr>
          <w:ilvl w:val="0"/>
          <w:numId w:val="18"/>
        </w:numPr>
        <w:tabs>
          <w:tab w:val="left" w:pos="426"/>
        </w:tabs>
        <w:jc w:val="both"/>
        <w:rPr>
          <w:szCs w:val="20"/>
        </w:rPr>
      </w:pPr>
      <w:r>
        <w:rPr>
          <w:b/>
          <w:szCs w:val="20"/>
        </w:rPr>
        <w:t>Anna Filipek</w:t>
      </w:r>
      <w:r w:rsidR="00CD3B04">
        <w:rPr>
          <w:b/>
          <w:szCs w:val="20"/>
        </w:rPr>
        <w:t xml:space="preserve"> </w:t>
      </w:r>
      <w:r w:rsidR="00857748">
        <w:t>tel</w:t>
      </w:r>
      <w:r>
        <w:rPr>
          <w:szCs w:val="20"/>
        </w:rPr>
        <w:t>. (071) 7660 119</w:t>
      </w:r>
      <w:r w:rsidR="00857748">
        <w:rPr>
          <w:szCs w:val="20"/>
        </w:rPr>
        <w:t>, 7660 550 Sekcja Zamówień Publicznych (budynek Logistyki) pok. nr 16 - w sprawach formalnych.</w:t>
      </w:r>
    </w:p>
    <w:p w:rsidR="00857748" w:rsidRDefault="00857748" w:rsidP="00562F22">
      <w:pPr>
        <w:numPr>
          <w:ilvl w:val="0"/>
          <w:numId w:val="18"/>
        </w:numPr>
        <w:tabs>
          <w:tab w:val="left" w:pos="426"/>
        </w:tabs>
        <w:jc w:val="both"/>
        <w:rPr>
          <w:szCs w:val="20"/>
        </w:rPr>
      </w:pPr>
      <w:r>
        <w:rPr>
          <w:b/>
          <w:szCs w:val="20"/>
        </w:rPr>
        <w:t xml:space="preserve">Fax: </w:t>
      </w:r>
      <w:r>
        <w:rPr>
          <w:szCs w:val="20"/>
        </w:rPr>
        <w:t>(071) 7660 119 - Sekcja Zamówień Publicznych.</w:t>
      </w:r>
    </w:p>
    <w:p w:rsidR="0013621E" w:rsidRDefault="0013621E" w:rsidP="0013621E">
      <w:pPr>
        <w:tabs>
          <w:tab w:val="left" w:pos="426"/>
        </w:tabs>
        <w:ind w:left="360"/>
        <w:jc w:val="both"/>
        <w:rPr>
          <w:szCs w:val="20"/>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57748" w:rsidRDefault="00857748" w:rsidP="00857748">
      <w:pPr>
        <w:rPr>
          <w:b/>
          <w:szCs w:val="20"/>
        </w:rPr>
      </w:pPr>
    </w:p>
    <w:p w:rsidR="00482A8B" w:rsidRDefault="00482A8B"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Default="00857748" w:rsidP="00857748">
      <w:pPr>
        <w:jc w:val="both"/>
        <w:rPr>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107CE0" w:rsidRDefault="00107CE0" w:rsidP="00857748">
      <w:pPr>
        <w:rPr>
          <w:b/>
        </w:rPr>
      </w:pPr>
    </w:p>
    <w:p w:rsidR="00857748" w:rsidRDefault="00857748" w:rsidP="00857748">
      <w:pPr>
        <w:rPr>
          <w:b/>
          <w:u w:val="single"/>
        </w:rPr>
      </w:pPr>
      <w:r>
        <w:rPr>
          <w:b/>
        </w:rPr>
        <w:t xml:space="preserve">Rozdział XIV.                   </w:t>
      </w:r>
      <w:r>
        <w:rPr>
          <w:b/>
          <w:u w:val="single"/>
        </w:rPr>
        <w:t>TERMIN ZWIĄZANIA OFERTĄ</w:t>
      </w:r>
    </w:p>
    <w:p w:rsidR="00857748" w:rsidRDefault="00857748" w:rsidP="00857748"/>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 xml:space="preserve">Rozdział XV.              </w:t>
      </w:r>
      <w:r>
        <w:rPr>
          <w:b/>
          <w:u w:val="single"/>
        </w:rPr>
        <w:t>MIEJSCE I TRYB OTWARCIA OFERT</w:t>
      </w:r>
    </w:p>
    <w:p w:rsidR="00857748" w:rsidRDefault="00857748" w:rsidP="00857748">
      <w:pPr>
        <w:jc w:val="both"/>
        <w:rPr>
          <w:szCs w:val="20"/>
        </w:rPr>
      </w:pPr>
    </w:p>
    <w:p w:rsidR="00857748" w:rsidRPr="00535740" w:rsidRDefault="00857748" w:rsidP="00562F22">
      <w:pPr>
        <w:numPr>
          <w:ilvl w:val="0"/>
          <w:numId w:val="19"/>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 xml:space="preserve">aw (budynek Logistyki) w dniu </w:t>
      </w:r>
      <w:r w:rsidR="006B5A9E">
        <w:rPr>
          <w:b/>
        </w:rPr>
        <w:t>29.05.</w:t>
      </w:r>
      <w:r w:rsidR="00143B7F">
        <w:rPr>
          <w:b/>
        </w:rPr>
        <w:t>2013r.</w:t>
      </w:r>
      <w:r w:rsidR="006820AD">
        <w:rPr>
          <w:b/>
        </w:rPr>
        <w:t xml:space="preserve"> </w:t>
      </w:r>
      <w:r w:rsidRPr="00535740">
        <w:rPr>
          <w:b/>
        </w:rPr>
        <w:t>o godz. 11:00. Otwarcie ofert jest jawne</w:t>
      </w:r>
      <w:r w:rsidRPr="00535740">
        <w:t>.</w:t>
      </w:r>
    </w:p>
    <w:p w:rsidR="00857748" w:rsidRDefault="00857748" w:rsidP="00562F22">
      <w:pPr>
        <w:numPr>
          <w:ilvl w:val="0"/>
          <w:numId w:val="19"/>
        </w:numPr>
        <w:jc w:val="both"/>
      </w:pPr>
      <w:r w:rsidRPr="00535740">
        <w:t>W trakcie otwarcia ofert zostaną ogłoszone co najmniej</w:t>
      </w:r>
      <w:r>
        <w:t>:</w:t>
      </w:r>
    </w:p>
    <w:p w:rsidR="00857748" w:rsidRDefault="00857748" w:rsidP="00857748">
      <w:pPr>
        <w:ind w:left="360"/>
        <w:jc w:val="both"/>
      </w:pPr>
      <w:r>
        <w:t>- kwota, którą Zamawiający zamierza przeznaczyć na realizację zamówienia</w:t>
      </w:r>
    </w:p>
    <w:p w:rsidR="00857748" w:rsidRDefault="00857748" w:rsidP="00857748">
      <w:pPr>
        <w:ind w:left="360"/>
        <w:jc w:val="both"/>
      </w:pPr>
      <w:r>
        <w:t>- nazwa i adres Wykonawcy, którego oferta jest otwierana,</w:t>
      </w:r>
    </w:p>
    <w:p w:rsidR="00857748" w:rsidRDefault="00857748" w:rsidP="00857748">
      <w:pPr>
        <w:ind w:left="360"/>
        <w:jc w:val="both"/>
      </w:pPr>
      <w:r>
        <w:t>- cena oferty, termin wykonania zamówienia,</w:t>
      </w:r>
    </w:p>
    <w:p w:rsidR="00DD7EB7" w:rsidRPr="006C3990" w:rsidRDefault="00857748" w:rsidP="00857748">
      <w:pPr>
        <w:jc w:val="both"/>
      </w:pPr>
      <w:r>
        <w:t xml:space="preserve">      - okres ważności warunki płatności zawarte w ofercie.</w:t>
      </w:r>
    </w:p>
    <w:p w:rsidR="00857748" w:rsidRDefault="00857748" w:rsidP="00857748">
      <w:pPr>
        <w:jc w:val="both"/>
        <w:rPr>
          <w:b/>
          <w:u w:val="single"/>
        </w:rPr>
      </w:pPr>
      <w:r>
        <w:rPr>
          <w:b/>
        </w:rPr>
        <w:lastRenderedPageBreak/>
        <w:t xml:space="preserve">Rozdział XVI.                      </w:t>
      </w:r>
      <w:r>
        <w:rPr>
          <w:b/>
          <w:u w:val="single"/>
        </w:rPr>
        <w:t>SPOSÓB OCENY OFERT</w:t>
      </w:r>
    </w:p>
    <w:p w:rsidR="00857748" w:rsidRDefault="00857748" w:rsidP="00857748">
      <w:pPr>
        <w:jc w:val="both"/>
        <w:rPr>
          <w:b/>
          <w:u w:val="single"/>
        </w:rPr>
      </w:pPr>
    </w:p>
    <w:p w:rsidR="00857748" w:rsidRDefault="00857748" w:rsidP="00562F22">
      <w:pPr>
        <w:numPr>
          <w:ilvl w:val="0"/>
          <w:numId w:val="20"/>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562F22">
      <w:pPr>
        <w:numPr>
          <w:ilvl w:val="0"/>
          <w:numId w:val="20"/>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Default="00857748" w:rsidP="00562F22">
      <w:pPr>
        <w:numPr>
          <w:ilvl w:val="0"/>
          <w:numId w:val="20"/>
        </w:numPr>
        <w:jc w:val="both"/>
      </w:pPr>
      <w:r>
        <w:t>W celu ustalenia czy oferta nie zawiera rażąco niskiej ceny Zamawiający może się zwrócić do Wykonawcy o udzielenie wyjaśnień w określonym przez niego terminie.</w:t>
      </w:r>
    </w:p>
    <w:p w:rsidR="00857748" w:rsidRDefault="00857748" w:rsidP="00562F22">
      <w:pPr>
        <w:numPr>
          <w:ilvl w:val="0"/>
          <w:numId w:val="20"/>
        </w:numPr>
        <w:jc w:val="both"/>
      </w:pPr>
      <w:r>
        <w:t>Wykonawca może zostać wykluczony na podstawie art. 24 PZP.</w:t>
      </w:r>
    </w:p>
    <w:p w:rsidR="00857748" w:rsidRDefault="00857748" w:rsidP="00562F22">
      <w:pPr>
        <w:numPr>
          <w:ilvl w:val="0"/>
          <w:numId w:val="20"/>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857748" w:rsidRDefault="00857748"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562F22">
      <w:pPr>
        <w:numPr>
          <w:ilvl w:val="0"/>
          <w:numId w:val="16"/>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562F22">
      <w:pPr>
        <w:numPr>
          <w:ilvl w:val="0"/>
          <w:numId w:val="16"/>
        </w:numPr>
        <w:tabs>
          <w:tab w:val="num" w:pos="426"/>
        </w:tabs>
        <w:ind w:left="426" w:hanging="426"/>
        <w:jc w:val="both"/>
      </w:pPr>
      <w:r>
        <w:t>wykonawcach, których oferty zostały odrzucone, podając uzasadnienie faktyczne i prawne,</w:t>
      </w:r>
    </w:p>
    <w:p w:rsidR="00857748" w:rsidRDefault="00857748" w:rsidP="00562F22">
      <w:pPr>
        <w:numPr>
          <w:ilvl w:val="0"/>
          <w:numId w:val="16"/>
        </w:numPr>
        <w:tabs>
          <w:tab w:val="num" w:pos="426"/>
        </w:tabs>
        <w:ind w:left="426" w:hanging="426"/>
        <w:jc w:val="both"/>
      </w:pPr>
      <w:r>
        <w:t>wykonawcach, którzy zostali wykluczeni z postępowania o udzielenie zamówienia, podając uzasadnienie faktyczne i prawne.</w:t>
      </w:r>
    </w:p>
    <w:p w:rsidR="00857748" w:rsidRDefault="00857748" w:rsidP="00562F22">
      <w:pPr>
        <w:numPr>
          <w:ilvl w:val="0"/>
          <w:numId w:val="16"/>
        </w:numPr>
        <w:tabs>
          <w:tab w:val="num" w:pos="426"/>
        </w:tabs>
        <w:ind w:left="426" w:hanging="426"/>
        <w:jc w:val="both"/>
      </w:pPr>
      <w:r>
        <w:t>terminie, określonym zgodnie z art. 94 ust. 1 lub 2 PZP, po którego upływie umowa w sprawie zamówienia publicznego może być zawarta.</w:t>
      </w:r>
    </w:p>
    <w:p w:rsidR="00857748" w:rsidRDefault="00857748" w:rsidP="00562F22">
      <w:pPr>
        <w:numPr>
          <w:ilvl w:val="0"/>
          <w:numId w:val="19"/>
        </w:numPr>
        <w:jc w:val="both"/>
      </w:pPr>
      <w:r>
        <w:t xml:space="preserve">Po uprawomocnieniu wyniku postępowania Zamawiający wezwie Wykonawcę do podpisania umowy.  </w:t>
      </w:r>
    </w:p>
    <w:p w:rsidR="00190B5B" w:rsidRDefault="00190B5B" w:rsidP="00190B5B">
      <w:pPr>
        <w:ind w:left="360"/>
        <w:jc w:val="both"/>
      </w:pPr>
    </w:p>
    <w:p w:rsidR="00857748" w:rsidRDefault="00857748" w:rsidP="006B3C61">
      <w:pPr>
        <w:ind w:left="400" w:hanging="400"/>
        <w:jc w:val="both"/>
        <w:rPr>
          <w:b/>
        </w:rPr>
      </w:pPr>
      <w:r>
        <w:t xml:space="preserve"> </w:t>
      </w:r>
      <w:r>
        <w:rPr>
          <w:b/>
        </w:rPr>
        <w:t xml:space="preserve">Rozdział XVIII. </w:t>
      </w:r>
      <w:r>
        <w:rPr>
          <w:b/>
        </w:rPr>
        <w:tab/>
      </w:r>
      <w:r>
        <w:rPr>
          <w:b/>
          <w:u w:val="single"/>
        </w:rPr>
        <w:t>ŚRODKI  OCHRONY  PRAWNEJ</w:t>
      </w:r>
    </w:p>
    <w:p w:rsidR="00857748" w:rsidRDefault="00857748" w:rsidP="00857748">
      <w:pPr>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070128" w:rsidRDefault="00070128" w:rsidP="00857748">
      <w:pPr>
        <w:ind w:firstLine="708"/>
        <w:jc w:val="both"/>
      </w:pPr>
    </w:p>
    <w:p w:rsidR="006C3990" w:rsidRDefault="006C3990" w:rsidP="00857748">
      <w:pPr>
        <w:ind w:firstLine="708"/>
        <w:jc w:val="both"/>
      </w:pPr>
    </w:p>
    <w:p w:rsidR="00857748" w:rsidRDefault="00857748" w:rsidP="00857748">
      <w:pPr>
        <w:rPr>
          <w:b/>
          <w:u w:val="single"/>
        </w:rPr>
      </w:pPr>
      <w:r>
        <w:rPr>
          <w:b/>
        </w:rPr>
        <w:lastRenderedPageBreak/>
        <w:t xml:space="preserve">Rozdział XIX.                  </w:t>
      </w:r>
      <w:r>
        <w:rPr>
          <w:b/>
          <w:u w:val="single"/>
        </w:rPr>
        <w:t>JAWNOŚĆ POSTĘPOWANIA</w:t>
      </w:r>
    </w:p>
    <w:p w:rsidR="00857748" w:rsidRDefault="00857748" w:rsidP="00857748">
      <w:pPr>
        <w:rPr>
          <w:b/>
          <w:u w:val="single"/>
        </w:rPr>
      </w:pPr>
    </w:p>
    <w:p w:rsidR="00857748" w:rsidRDefault="00857748" w:rsidP="00562F22">
      <w:pPr>
        <w:numPr>
          <w:ilvl w:val="0"/>
          <w:numId w:val="21"/>
        </w:numPr>
        <w:tabs>
          <w:tab w:val="num" w:pos="567"/>
        </w:tabs>
        <w:jc w:val="both"/>
      </w:pPr>
      <w:r>
        <w:t>Dokumentacja postępowania zostanie udostępniona wykonawcom w trybie przewidzianym w art. 96 PZP.</w:t>
      </w:r>
    </w:p>
    <w:p w:rsidR="00857748" w:rsidRDefault="00857748" w:rsidP="00562F22">
      <w:pPr>
        <w:numPr>
          <w:ilvl w:val="0"/>
          <w:numId w:val="21"/>
        </w:numPr>
        <w:tabs>
          <w:tab w:val="num" w:pos="567"/>
        </w:tabs>
        <w:ind w:left="0" w:firstLine="0"/>
        <w:jc w:val="both"/>
      </w:pPr>
      <w:r>
        <w:t>Zamawiający udostępni wskazane dokumenty na pisemny wniosek.</w:t>
      </w:r>
    </w:p>
    <w:p w:rsidR="00857748" w:rsidRDefault="00857748" w:rsidP="00562F22">
      <w:pPr>
        <w:numPr>
          <w:ilvl w:val="0"/>
          <w:numId w:val="21"/>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857748" w:rsidRDefault="00857748" w:rsidP="00857748">
      <w:pPr>
        <w:jc w:val="both"/>
        <w:rPr>
          <w:b/>
          <w:u w:val="single"/>
        </w:rPr>
      </w:pPr>
    </w:p>
    <w:p w:rsidR="00C17EC4" w:rsidRPr="00C17EC4" w:rsidRDefault="00C17EC4" w:rsidP="00C17EC4">
      <w:pPr>
        <w:jc w:val="both"/>
        <w:rPr>
          <w:b/>
          <w:u w:val="single"/>
        </w:rPr>
      </w:pPr>
      <w:r w:rsidRPr="00C17EC4">
        <w:rPr>
          <w:b/>
          <w:u w:val="single"/>
        </w:rPr>
        <w:t>Załączniki do SIWZ,  które Wykonawca jest zobowiązany złożyć w ofercie:</w:t>
      </w:r>
    </w:p>
    <w:p w:rsidR="00C17EC4" w:rsidRPr="00C17EC4" w:rsidRDefault="00C17EC4" w:rsidP="00C17EC4">
      <w:pPr>
        <w:jc w:val="both"/>
        <w:rPr>
          <w:b/>
          <w:u w:val="single"/>
        </w:rPr>
      </w:pPr>
    </w:p>
    <w:p w:rsidR="00C17EC4" w:rsidRPr="00C17EC4" w:rsidRDefault="00C17EC4" w:rsidP="00562F22">
      <w:pPr>
        <w:numPr>
          <w:ilvl w:val="0"/>
          <w:numId w:val="23"/>
        </w:numPr>
        <w:spacing w:line="276" w:lineRule="auto"/>
        <w:jc w:val="both"/>
        <w:rPr>
          <w:szCs w:val="20"/>
        </w:rPr>
      </w:pPr>
      <w:r w:rsidRPr="00C17EC4">
        <w:rPr>
          <w:szCs w:val="20"/>
        </w:rPr>
        <w:t>Formularz ofertowy- załącznik nr 1</w:t>
      </w:r>
    </w:p>
    <w:p w:rsidR="00C17EC4" w:rsidRPr="00C17EC4" w:rsidRDefault="00C17EC4" w:rsidP="00562F22">
      <w:pPr>
        <w:numPr>
          <w:ilvl w:val="0"/>
          <w:numId w:val="23"/>
        </w:numPr>
        <w:spacing w:line="276" w:lineRule="auto"/>
        <w:jc w:val="both"/>
        <w:rPr>
          <w:color w:val="000000"/>
          <w:szCs w:val="20"/>
        </w:rPr>
      </w:pPr>
      <w:r w:rsidRPr="00C17EC4">
        <w:rPr>
          <w:color w:val="000000"/>
          <w:szCs w:val="20"/>
        </w:rPr>
        <w:t xml:space="preserve">Zestawienie asortymentowo – cenowe - załącznik nr 2 </w:t>
      </w:r>
    </w:p>
    <w:p w:rsidR="00C17EC4" w:rsidRPr="00C17EC4" w:rsidRDefault="00C17EC4" w:rsidP="00562F22">
      <w:pPr>
        <w:numPr>
          <w:ilvl w:val="0"/>
          <w:numId w:val="23"/>
        </w:numPr>
        <w:spacing w:line="276" w:lineRule="auto"/>
        <w:jc w:val="both"/>
        <w:rPr>
          <w:color w:val="000000"/>
          <w:szCs w:val="20"/>
        </w:rPr>
      </w:pPr>
      <w:r w:rsidRPr="00C17EC4">
        <w:rPr>
          <w:color w:val="000000"/>
          <w:szCs w:val="20"/>
        </w:rPr>
        <w:t>Wymagania techn</w:t>
      </w:r>
      <w:r w:rsidR="00735E58">
        <w:rPr>
          <w:color w:val="000000"/>
          <w:szCs w:val="20"/>
        </w:rPr>
        <w:t>iczne/graniczne – załącznik nr 2a</w:t>
      </w:r>
    </w:p>
    <w:p w:rsidR="00C17EC4" w:rsidRPr="00C17EC4" w:rsidRDefault="00C17EC4" w:rsidP="00562F22">
      <w:pPr>
        <w:numPr>
          <w:ilvl w:val="0"/>
          <w:numId w:val="23"/>
        </w:numPr>
        <w:spacing w:line="276" w:lineRule="auto"/>
        <w:jc w:val="both"/>
        <w:rPr>
          <w:color w:val="000000"/>
        </w:rPr>
      </w:pPr>
      <w:r w:rsidRPr="00C17EC4">
        <w:rPr>
          <w:color w:val="000000"/>
        </w:rPr>
        <w:t>Wzór umowy</w:t>
      </w:r>
      <w:r w:rsidR="000E3500">
        <w:rPr>
          <w:color w:val="000000"/>
        </w:rPr>
        <w:t>; Protokół przekazania i instalacji + Protokół deinstalacji</w:t>
      </w:r>
      <w:r w:rsidR="00735E58">
        <w:rPr>
          <w:color w:val="000000"/>
        </w:rPr>
        <w:t xml:space="preserve"> - załącznik nr 3</w:t>
      </w:r>
    </w:p>
    <w:p w:rsidR="00C17EC4" w:rsidRPr="00C17EC4" w:rsidRDefault="00C17EC4" w:rsidP="00562F22">
      <w:pPr>
        <w:numPr>
          <w:ilvl w:val="0"/>
          <w:numId w:val="23"/>
        </w:numPr>
        <w:spacing w:line="276" w:lineRule="auto"/>
        <w:jc w:val="both"/>
      </w:pPr>
      <w:r w:rsidRPr="00C17EC4">
        <w:t>Oświadczenie o spełnianiu warunków udziału (art. 44 PZP) oraz oświadczenie o braku podstaw do wykluczenia z postęp</w:t>
      </w:r>
      <w:r w:rsidR="00735E58">
        <w:t>owania ( wzór ) – załącznik nr 4</w:t>
      </w:r>
    </w:p>
    <w:p w:rsidR="00056A31" w:rsidRDefault="009351C5" w:rsidP="00562F22">
      <w:pPr>
        <w:numPr>
          <w:ilvl w:val="0"/>
          <w:numId w:val="23"/>
        </w:numPr>
        <w:spacing w:line="276" w:lineRule="auto"/>
        <w:jc w:val="both"/>
      </w:pPr>
      <w:r>
        <w:t>Oświadczenie</w:t>
      </w:r>
      <w:r w:rsidR="00056A31">
        <w:t xml:space="preserve"> o przynależności do grup kapita</w:t>
      </w:r>
      <w:r w:rsidR="00735E58">
        <w:t>łowych – (wzór) - Załącznik nr 5</w:t>
      </w:r>
    </w:p>
    <w:p w:rsidR="00190B5B" w:rsidRDefault="00190B5B" w:rsidP="00735E58">
      <w:pPr>
        <w:spacing w:line="276" w:lineRule="auto"/>
        <w:jc w:val="both"/>
        <w:rPr>
          <w:color w:val="000000"/>
          <w:szCs w:val="20"/>
        </w:rPr>
      </w:pPr>
    </w:p>
    <w:p w:rsidR="00735E58" w:rsidRDefault="00735E58" w:rsidP="00735E58">
      <w:pPr>
        <w:spacing w:line="360" w:lineRule="auto"/>
        <w:jc w:val="both"/>
        <w:rPr>
          <w:b/>
        </w:rPr>
      </w:pPr>
      <w:r>
        <w:rPr>
          <w:b/>
        </w:rPr>
        <w:t>Członkowie komisji przetargowej:</w:t>
      </w:r>
    </w:p>
    <w:p w:rsidR="00735E58" w:rsidRDefault="00735E58" w:rsidP="00562F22">
      <w:pPr>
        <w:pStyle w:val="Tytu"/>
        <w:numPr>
          <w:ilvl w:val="0"/>
          <w:numId w:val="34"/>
        </w:numPr>
        <w:tabs>
          <w:tab w:val="num" w:pos="360"/>
          <w:tab w:val="num" w:pos="426"/>
        </w:tabs>
        <w:ind w:left="426"/>
        <w:jc w:val="both"/>
        <w:rPr>
          <w:sz w:val="24"/>
          <w:szCs w:val="24"/>
        </w:rPr>
      </w:pPr>
      <w:r>
        <w:rPr>
          <w:sz w:val="24"/>
          <w:szCs w:val="24"/>
        </w:rPr>
        <w:t>Przewodniczący Komisji - Piotr Strąk</w:t>
      </w:r>
      <w:r>
        <w:rPr>
          <w:sz w:val="24"/>
          <w:szCs w:val="24"/>
        </w:rPr>
        <w:tab/>
      </w:r>
      <w:r>
        <w:rPr>
          <w:sz w:val="24"/>
          <w:szCs w:val="24"/>
        </w:rPr>
        <w:tab/>
      </w:r>
      <w:r>
        <w:rPr>
          <w:sz w:val="24"/>
          <w:szCs w:val="24"/>
        </w:rPr>
        <w:tab/>
        <w:t xml:space="preserve">    ……………………………..</w:t>
      </w:r>
    </w:p>
    <w:p w:rsidR="00735E58" w:rsidRDefault="00735E58" w:rsidP="00735E58">
      <w:pPr>
        <w:pStyle w:val="Tytu"/>
        <w:ind w:left="5670" w:firstLine="702"/>
        <w:jc w:val="left"/>
        <w:rPr>
          <w:sz w:val="16"/>
          <w:szCs w:val="16"/>
        </w:rPr>
      </w:pPr>
      <w:r>
        <w:rPr>
          <w:sz w:val="16"/>
          <w:szCs w:val="16"/>
        </w:rPr>
        <w:t xml:space="preserve">      zapoznałem się i akceptuję</w:t>
      </w:r>
    </w:p>
    <w:p w:rsidR="00735E58" w:rsidRDefault="00735E58" w:rsidP="00735E58">
      <w:pPr>
        <w:pStyle w:val="Tytu"/>
        <w:ind w:left="4962"/>
        <w:rPr>
          <w:sz w:val="16"/>
          <w:szCs w:val="16"/>
        </w:rPr>
      </w:pPr>
    </w:p>
    <w:p w:rsidR="00735E58" w:rsidRDefault="00735E58" w:rsidP="00562F22">
      <w:pPr>
        <w:pStyle w:val="Tytu"/>
        <w:numPr>
          <w:ilvl w:val="0"/>
          <w:numId w:val="34"/>
        </w:numPr>
        <w:tabs>
          <w:tab w:val="num" w:pos="360"/>
          <w:tab w:val="num" w:pos="426"/>
        </w:tabs>
        <w:ind w:left="426"/>
        <w:jc w:val="both"/>
        <w:rPr>
          <w:sz w:val="24"/>
          <w:szCs w:val="24"/>
        </w:rPr>
      </w:pPr>
      <w:r>
        <w:rPr>
          <w:sz w:val="24"/>
          <w:szCs w:val="24"/>
        </w:rPr>
        <w:t>Zastępca Przewodniczącego – Grzegorz Jędrzejczyk          ……………………………..</w:t>
      </w:r>
    </w:p>
    <w:p w:rsidR="00735E58" w:rsidRDefault="00735E58" w:rsidP="00735E58">
      <w:pPr>
        <w:pStyle w:val="Tytu"/>
        <w:ind w:left="5244" w:firstLine="420"/>
        <w:rPr>
          <w:sz w:val="16"/>
          <w:szCs w:val="16"/>
        </w:rPr>
      </w:pPr>
      <w:r>
        <w:rPr>
          <w:sz w:val="16"/>
          <w:szCs w:val="16"/>
        </w:rPr>
        <w:t>zapoznałem się i akceptuję</w:t>
      </w:r>
    </w:p>
    <w:p w:rsidR="00735E58" w:rsidRDefault="00735E58" w:rsidP="00735E58">
      <w:pPr>
        <w:pStyle w:val="Tytu"/>
        <w:ind w:left="4536"/>
        <w:rPr>
          <w:sz w:val="16"/>
          <w:szCs w:val="16"/>
        </w:rPr>
      </w:pPr>
    </w:p>
    <w:p w:rsidR="00735E58" w:rsidRDefault="00735E58" w:rsidP="00562F22">
      <w:pPr>
        <w:pStyle w:val="Tytu"/>
        <w:numPr>
          <w:ilvl w:val="0"/>
          <w:numId w:val="34"/>
        </w:numPr>
        <w:tabs>
          <w:tab w:val="num" w:pos="360"/>
          <w:tab w:val="num" w:pos="426"/>
        </w:tabs>
        <w:ind w:left="426"/>
        <w:jc w:val="both"/>
        <w:rPr>
          <w:sz w:val="24"/>
          <w:szCs w:val="24"/>
        </w:rPr>
      </w:pPr>
      <w:r>
        <w:rPr>
          <w:sz w:val="24"/>
          <w:szCs w:val="24"/>
        </w:rPr>
        <w:t xml:space="preserve">Członek Komisji – </w:t>
      </w:r>
      <w:r w:rsidR="007722D0">
        <w:rPr>
          <w:sz w:val="24"/>
          <w:szCs w:val="24"/>
        </w:rPr>
        <w:t>Szczepan Barnaś</w:t>
      </w:r>
      <w:r>
        <w:rPr>
          <w:sz w:val="24"/>
          <w:szCs w:val="24"/>
        </w:rPr>
        <w:tab/>
        <w:t xml:space="preserve">     </w:t>
      </w:r>
      <w:r w:rsidR="007722D0">
        <w:rPr>
          <w:sz w:val="24"/>
          <w:szCs w:val="24"/>
        </w:rPr>
        <w:t xml:space="preserve">                       </w:t>
      </w:r>
      <w:r>
        <w:rPr>
          <w:sz w:val="24"/>
          <w:szCs w:val="24"/>
        </w:rPr>
        <w:t>…………………….………..</w:t>
      </w:r>
    </w:p>
    <w:p w:rsidR="00735E58" w:rsidRDefault="00735E58" w:rsidP="00735E58">
      <w:pPr>
        <w:pStyle w:val="Tytu"/>
        <w:tabs>
          <w:tab w:val="left" w:pos="4536"/>
        </w:tabs>
        <w:ind w:left="4536"/>
        <w:rPr>
          <w:sz w:val="16"/>
          <w:szCs w:val="16"/>
        </w:rPr>
      </w:pPr>
      <w:r>
        <w:rPr>
          <w:sz w:val="16"/>
          <w:szCs w:val="16"/>
        </w:rPr>
        <w:tab/>
      </w:r>
      <w:r>
        <w:rPr>
          <w:sz w:val="16"/>
          <w:szCs w:val="16"/>
        </w:rPr>
        <w:tab/>
        <w:t>zapoznałem się i akceptuję</w:t>
      </w:r>
    </w:p>
    <w:p w:rsidR="00735E58" w:rsidRDefault="00735E58" w:rsidP="00735E58">
      <w:pPr>
        <w:pStyle w:val="Tytu"/>
        <w:tabs>
          <w:tab w:val="left" w:pos="4536"/>
        </w:tabs>
        <w:ind w:left="4536"/>
        <w:rPr>
          <w:sz w:val="16"/>
          <w:szCs w:val="16"/>
        </w:rPr>
      </w:pPr>
    </w:p>
    <w:p w:rsidR="00735E58" w:rsidRDefault="00735E58" w:rsidP="00562F22">
      <w:pPr>
        <w:pStyle w:val="Tytu"/>
        <w:numPr>
          <w:ilvl w:val="0"/>
          <w:numId w:val="34"/>
        </w:numPr>
        <w:tabs>
          <w:tab w:val="num" w:pos="360"/>
          <w:tab w:val="num" w:pos="426"/>
        </w:tabs>
        <w:ind w:left="426"/>
        <w:jc w:val="both"/>
        <w:rPr>
          <w:sz w:val="24"/>
          <w:szCs w:val="24"/>
        </w:rPr>
      </w:pPr>
      <w:r>
        <w:rPr>
          <w:sz w:val="24"/>
          <w:szCs w:val="24"/>
        </w:rPr>
        <w:t>Członek Komisji –</w:t>
      </w:r>
      <w:r w:rsidR="007722D0">
        <w:rPr>
          <w:sz w:val="24"/>
          <w:szCs w:val="24"/>
        </w:rPr>
        <w:t xml:space="preserve">Krzysztof </w:t>
      </w:r>
      <w:proofErr w:type="spellStart"/>
      <w:r w:rsidR="007722D0">
        <w:rPr>
          <w:sz w:val="24"/>
          <w:szCs w:val="24"/>
        </w:rPr>
        <w:t>Reczuch</w:t>
      </w:r>
      <w:proofErr w:type="spellEnd"/>
      <w:r w:rsidR="007722D0">
        <w:rPr>
          <w:sz w:val="24"/>
          <w:szCs w:val="24"/>
        </w:rPr>
        <w:tab/>
        <w:t xml:space="preserve"> </w:t>
      </w:r>
      <w:r w:rsidR="007722D0">
        <w:rPr>
          <w:sz w:val="24"/>
          <w:szCs w:val="24"/>
        </w:rPr>
        <w:tab/>
        <w:t xml:space="preserve">                 </w:t>
      </w:r>
      <w:r>
        <w:rPr>
          <w:sz w:val="24"/>
          <w:szCs w:val="24"/>
        </w:rPr>
        <w:t>…………………….………..</w:t>
      </w:r>
    </w:p>
    <w:p w:rsidR="00735E58" w:rsidRDefault="008F39F3" w:rsidP="00735E58">
      <w:pPr>
        <w:pStyle w:val="Tytu"/>
        <w:tabs>
          <w:tab w:val="left" w:pos="4536"/>
        </w:tabs>
        <w:ind w:left="4536"/>
        <w:rPr>
          <w:sz w:val="16"/>
          <w:szCs w:val="16"/>
        </w:rPr>
      </w:pPr>
      <w:r>
        <w:rPr>
          <w:sz w:val="16"/>
          <w:szCs w:val="16"/>
        </w:rPr>
        <w:tab/>
      </w:r>
      <w:r>
        <w:rPr>
          <w:sz w:val="16"/>
          <w:szCs w:val="16"/>
        </w:rPr>
        <w:tab/>
        <w:t>zapoznałe</w:t>
      </w:r>
      <w:r w:rsidR="00735E58">
        <w:rPr>
          <w:sz w:val="16"/>
          <w:szCs w:val="16"/>
        </w:rPr>
        <w:t>m się i akceptuję</w:t>
      </w:r>
    </w:p>
    <w:p w:rsidR="00735E58" w:rsidRDefault="00735E58" w:rsidP="00735E58">
      <w:pPr>
        <w:pStyle w:val="Tytu"/>
        <w:tabs>
          <w:tab w:val="left" w:pos="4536"/>
        </w:tabs>
        <w:ind w:left="4536"/>
        <w:rPr>
          <w:sz w:val="16"/>
          <w:szCs w:val="16"/>
        </w:rPr>
      </w:pPr>
    </w:p>
    <w:p w:rsidR="00735E58" w:rsidRDefault="00735E58" w:rsidP="00562F22">
      <w:pPr>
        <w:pStyle w:val="Tytu"/>
        <w:numPr>
          <w:ilvl w:val="0"/>
          <w:numId w:val="34"/>
        </w:numPr>
        <w:tabs>
          <w:tab w:val="num" w:pos="360"/>
          <w:tab w:val="num" w:pos="426"/>
        </w:tabs>
        <w:ind w:left="426"/>
        <w:jc w:val="both"/>
        <w:rPr>
          <w:sz w:val="24"/>
          <w:szCs w:val="24"/>
        </w:rPr>
      </w:pPr>
      <w:r>
        <w:rPr>
          <w:sz w:val="24"/>
          <w:szCs w:val="24"/>
        </w:rPr>
        <w:t>Członek Komisji –</w:t>
      </w:r>
      <w:r w:rsidR="008F39F3">
        <w:rPr>
          <w:sz w:val="24"/>
          <w:szCs w:val="24"/>
        </w:rPr>
        <w:t>Piotr Kabziński</w:t>
      </w:r>
      <w:r>
        <w:rPr>
          <w:sz w:val="24"/>
          <w:szCs w:val="24"/>
        </w:rPr>
        <w:t xml:space="preserve"> </w:t>
      </w:r>
      <w:r>
        <w:rPr>
          <w:sz w:val="24"/>
          <w:szCs w:val="24"/>
        </w:rPr>
        <w:tab/>
        <w:t xml:space="preserve">                           …………………….………..</w:t>
      </w:r>
    </w:p>
    <w:p w:rsidR="00735E58" w:rsidRDefault="008F39F3" w:rsidP="00735E58">
      <w:pPr>
        <w:pStyle w:val="Tytu"/>
        <w:tabs>
          <w:tab w:val="left" w:pos="4536"/>
        </w:tabs>
        <w:ind w:left="4536"/>
        <w:rPr>
          <w:sz w:val="16"/>
          <w:szCs w:val="16"/>
        </w:rPr>
      </w:pPr>
      <w:r>
        <w:rPr>
          <w:sz w:val="16"/>
          <w:szCs w:val="16"/>
        </w:rPr>
        <w:tab/>
      </w:r>
      <w:r>
        <w:rPr>
          <w:sz w:val="16"/>
          <w:szCs w:val="16"/>
        </w:rPr>
        <w:tab/>
        <w:t>zapoznałe</w:t>
      </w:r>
      <w:r w:rsidR="00735E58">
        <w:rPr>
          <w:sz w:val="16"/>
          <w:szCs w:val="16"/>
        </w:rPr>
        <w:t>m się i akceptuję</w:t>
      </w:r>
    </w:p>
    <w:p w:rsidR="00735E58" w:rsidRDefault="00735E58" w:rsidP="007E7D3B">
      <w:pPr>
        <w:pStyle w:val="Tytu"/>
        <w:tabs>
          <w:tab w:val="left" w:pos="4536"/>
        </w:tabs>
        <w:jc w:val="left"/>
        <w:rPr>
          <w:sz w:val="16"/>
          <w:szCs w:val="16"/>
        </w:rPr>
      </w:pPr>
    </w:p>
    <w:p w:rsidR="00735E58" w:rsidRDefault="00735E58" w:rsidP="00562F22">
      <w:pPr>
        <w:pStyle w:val="Tytu"/>
        <w:numPr>
          <w:ilvl w:val="0"/>
          <w:numId w:val="34"/>
        </w:numPr>
        <w:tabs>
          <w:tab w:val="num" w:pos="360"/>
          <w:tab w:val="num" w:pos="426"/>
        </w:tabs>
        <w:ind w:left="426"/>
        <w:jc w:val="both"/>
        <w:rPr>
          <w:sz w:val="24"/>
          <w:szCs w:val="24"/>
        </w:rPr>
      </w:pPr>
      <w:r>
        <w:rPr>
          <w:sz w:val="24"/>
          <w:szCs w:val="24"/>
        </w:rPr>
        <w:t>Członek Komisji –</w:t>
      </w:r>
      <w:r w:rsidR="008F39F3">
        <w:rPr>
          <w:sz w:val="24"/>
          <w:szCs w:val="24"/>
        </w:rPr>
        <w:t>Przemysław Jaźwiec</w:t>
      </w:r>
      <w:r>
        <w:rPr>
          <w:sz w:val="24"/>
          <w:szCs w:val="24"/>
        </w:rPr>
        <w:t xml:space="preserve"> </w:t>
      </w:r>
      <w:r>
        <w:rPr>
          <w:sz w:val="24"/>
          <w:szCs w:val="24"/>
        </w:rPr>
        <w:tab/>
        <w:t xml:space="preserve">                           …………………….………..</w:t>
      </w:r>
    </w:p>
    <w:p w:rsidR="008F39F3" w:rsidRDefault="008F39F3" w:rsidP="008F39F3">
      <w:pPr>
        <w:pStyle w:val="Tytu"/>
        <w:tabs>
          <w:tab w:val="left" w:pos="4536"/>
        </w:tabs>
        <w:ind w:left="4536"/>
        <w:rPr>
          <w:sz w:val="16"/>
          <w:szCs w:val="16"/>
        </w:rPr>
      </w:pPr>
      <w:r>
        <w:rPr>
          <w:sz w:val="16"/>
          <w:szCs w:val="16"/>
        </w:rPr>
        <w:tab/>
      </w:r>
      <w:r>
        <w:rPr>
          <w:sz w:val="16"/>
          <w:szCs w:val="16"/>
        </w:rPr>
        <w:tab/>
        <w:t>zapoznałe</w:t>
      </w:r>
      <w:r w:rsidR="00735E58">
        <w:rPr>
          <w:sz w:val="16"/>
          <w:szCs w:val="16"/>
        </w:rPr>
        <w:t>m się i akceptuję</w:t>
      </w:r>
    </w:p>
    <w:p w:rsidR="008F39F3" w:rsidRDefault="008F39F3" w:rsidP="00735E58">
      <w:pPr>
        <w:pStyle w:val="Tytu"/>
        <w:tabs>
          <w:tab w:val="left" w:pos="4536"/>
        </w:tabs>
        <w:ind w:left="4536"/>
        <w:rPr>
          <w:sz w:val="16"/>
          <w:szCs w:val="16"/>
        </w:rPr>
      </w:pPr>
    </w:p>
    <w:p w:rsidR="008F39F3" w:rsidRDefault="008F39F3" w:rsidP="00562F22">
      <w:pPr>
        <w:pStyle w:val="Tytu"/>
        <w:numPr>
          <w:ilvl w:val="0"/>
          <w:numId w:val="34"/>
        </w:numPr>
        <w:tabs>
          <w:tab w:val="num" w:pos="360"/>
          <w:tab w:val="num" w:pos="426"/>
        </w:tabs>
        <w:ind w:left="426"/>
        <w:jc w:val="both"/>
        <w:rPr>
          <w:sz w:val="24"/>
          <w:szCs w:val="24"/>
        </w:rPr>
      </w:pPr>
      <w:r>
        <w:rPr>
          <w:sz w:val="24"/>
          <w:szCs w:val="24"/>
        </w:rPr>
        <w:t xml:space="preserve">Członek Komisji –Tomasz Szydełko </w:t>
      </w:r>
      <w:r>
        <w:rPr>
          <w:sz w:val="24"/>
          <w:szCs w:val="24"/>
        </w:rPr>
        <w:tab/>
        <w:t xml:space="preserve">                           …………………….………..</w:t>
      </w:r>
    </w:p>
    <w:p w:rsidR="008F39F3" w:rsidRDefault="008F39F3" w:rsidP="008F39F3">
      <w:pPr>
        <w:pStyle w:val="Tytu"/>
        <w:tabs>
          <w:tab w:val="left" w:pos="4536"/>
        </w:tabs>
        <w:ind w:left="4536"/>
        <w:rPr>
          <w:sz w:val="16"/>
          <w:szCs w:val="16"/>
        </w:rPr>
      </w:pPr>
      <w:r>
        <w:rPr>
          <w:sz w:val="16"/>
          <w:szCs w:val="16"/>
        </w:rPr>
        <w:tab/>
      </w:r>
      <w:r>
        <w:rPr>
          <w:sz w:val="16"/>
          <w:szCs w:val="16"/>
        </w:rPr>
        <w:tab/>
        <w:t>zapoznałem się i akceptuję</w:t>
      </w:r>
    </w:p>
    <w:p w:rsidR="008F39F3" w:rsidRDefault="008F39F3" w:rsidP="00735E58">
      <w:pPr>
        <w:pStyle w:val="Tytu"/>
        <w:tabs>
          <w:tab w:val="left" w:pos="4536"/>
        </w:tabs>
        <w:ind w:left="4536"/>
        <w:rPr>
          <w:sz w:val="16"/>
          <w:szCs w:val="16"/>
        </w:rPr>
      </w:pPr>
    </w:p>
    <w:p w:rsidR="008F39F3" w:rsidRDefault="008F39F3" w:rsidP="00562F22">
      <w:pPr>
        <w:pStyle w:val="Tytu"/>
        <w:numPr>
          <w:ilvl w:val="0"/>
          <w:numId w:val="34"/>
        </w:numPr>
        <w:tabs>
          <w:tab w:val="num" w:pos="360"/>
          <w:tab w:val="num" w:pos="426"/>
        </w:tabs>
        <w:ind w:left="426"/>
        <w:jc w:val="both"/>
        <w:rPr>
          <w:sz w:val="24"/>
          <w:szCs w:val="24"/>
        </w:rPr>
      </w:pPr>
      <w:r>
        <w:rPr>
          <w:sz w:val="24"/>
          <w:szCs w:val="24"/>
        </w:rPr>
        <w:t xml:space="preserve">Członek Komisji –Piotr </w:t>
      </w:r>
      <w:proofErr w:type="spellStart"/>
      <w:r>
        <w:rPr>
          <w:sz w:val="24"/>
          <w:szCs w:val="24"/>
        </w:rPr>
        <w:t>Garba</w:t>
      </w:r>
      <w:proofErr w:type="spellEnd"/>
      <w:r>
        <w:rPr>
          <w:sz w:val="24"/>
          <w:szCs w:val="24"/>
        </w:rPr>
        <w:tab/>
      </w:r>
      <w:r>
        <w:rPr>
          <w:sz w:val="24"/>
          <w:szCs w:val="24"/>
        </w:rPr>
        <w:tab/>
        <w:t xml:space="preserve"> </w:t>
      </w:r>
      <w:r>
        <w:rPr>
          <w:sz w:val="24"/>
          <w:szCs w:val="24"/>
        </w:rPr>
        <w:tab/>
        <w:t xml:space="preserve">                …………………….………..</w:t>
      </w:r>
    </w:p>
    <w:p w:rsidR="008F39F3" w:rsidRDefault="008F39F3" w:rsidP="008F39F3">
      <w:pPr>
        <w:pStyle w:val="Tytu"/>
        <w:tabs>
          <w:tab w:val="left" w:pos="4536"/>
        </w:tabs>
        <w:ind w:left="4536"/>
        <w:rPr>
          <w:sz w:val="16"/>
          <w:szCs w:val="16"/>
        </w:rPr>
      </w:pPr>
      <w:r>
        <w:rPr>
          <w:sz w:val="16"/>
          <w:szCs w:val="16"/>
        </w:rPr>
        <w:tab/>
      </w:r>
      <w:r>
        <w:rPr>
          <w:sz w:val="16"/>
          <w:szCs w:val="16"/>
        </w:rPr>
        <w:tab/>
        <w:t>zapoznałem się i akceptuję</w:t>
      </w:r>
    </w:p>
    <w:p w:rsidR="008F39F3" w:rsidRDefault="008F39F3" w:rsidP="00735E58">
      <w:pPr>
        <w:pStyle w:val="Tytu"/>
        <w:tabs>
          <w:tab w:val="left" w:pos="4536"/>
        </w:tabs>
        <w:ind w:left="4536"/>
        <w:rPr>
          <w:sz w:val="16"/>
          <w:szCs w:val="16"/>
        </w:rPr>
      </w:pPr>
    </w:p>
    <w:p w:rsidR="008F39F3" w:rsidRDefault="008F39F3" w:rsidP="00562F22">
      <w:pPr>
        <w:pStyle w:val="Tytu"/>
        <w:numPr>
          <w:ilvl w:val="0"/>
          <w:numId w:val="34"/>
        </w:numPr>
        <w:tabs>
          <w:tab w:val="num" w:pos="360"/>
          <w:tab w:val="num" w:pos="426"/>
        </w:tabs>
        <w:ind w:left="426"/>
        <w:jc w:val="both"/>
        <w:rPr>
          <w:sz w:val="24"/>
          <w:szCs w:val="24"/>
        </w:rPr>
      </w:pPr>
      <w:r>
        <w:rPr>
          <w:sz w:val="24"/>
          <w:szCs w:val="24"/>
        </w:rPr>
        <w:t>Członek Komisji –Artur Fuglewicz</w:t>
      </w:r>
      <w:r>
        <w:rPr>
          <w:sz w:val="24"/>
          <w:szCs w:val="24"/>
        </w:rPr>
        <w:tab/>
        <w:t xml:space="preserve"> </w:t>
      </w:r>
      <w:r>
        <w:rPr>
          <w:sz w:val="24"/>
          <w:szCs w:val="24"/>
        </w:rPr>
        <w:tab/>
        <w:t xml:space="preserve">                …………………….………..</w:t>
      </w:r>
    </w:p>
    <w:p w:rsidR="008F39F3" w:rsidRDefault="008F39F3" w:rsidP="008F39F3">
      <w:pPr>
        <w:pStyle w:val="Tytu"/>
        <w:tabs>
          <w:tab w:val="left" w:pos="4536"/>
        </w:tabs>
        <w:ind w:left="4536"/>
        <w:rPr>
          <w:sz w:val="16"/>
          <w:szCs w:val="16"/>
        </w:rPr>
      </w:pPr>
      <w:r>
        <w:rPr>
          <w:sz w:val="16"/>
          <w:szCs w:val="16"/>
        </w:rPr>
        <w:tab/>
      </w:r>
      <w:r>
        <w:rPr>
          <w:sz w:val="16"/>
          <w:szCs w:val="16"/>
        </w:rPr>
        <w:tab/>
        <w:t>zapoznałem się i akceptuję</w:t>
      </w:r>
    </w:p>
    <w:p w:rsidR="008F39F3" w:rsidRDefault="008F39F3" w:rsidP="00735E58">
      <w:pPr>
        <w:pStyle w:val="Tytu"/>
        <w:tabs>
          <w:tab w:val="left" w:pos="4536"/>
        </w:tabs>
        <w:ind w:left="4536"/>
        <w:rPr>
          <w:sz w:val="16"/>
          <w:szCs w:val="16"/>
        </w:rPr>
      </w:pPr>
    </w:p>
    <w:p w:rsidR="008F39F3" w:rsidRDefault="008F39F3" w:rsidP="00562F22">
      <w:pPr>
        <w:pStyle w:val="Tytu"/>
        <w:numPr>
          <w:ilvl w:val="0"/>
          <w:numId w:val="34"/>
        </w:numPr>
        <w:tabs>
          <w:tab w:val="num" w:pos="360"/>
          <w:tab w:val="num" w:pos="426"/>
        </w:tabs>
        <w:ind w:left="426"/>
        <w:jc w:val="both"/>
        <w:rPr>
          <w:sz w:val="24"/>
          <w:szCs w:val="24"/>
        </w:rPr>
      </w:pPr>
      <w:r>
        <w:rPr>
          <w:sz w:val="24"/>
          <w:szCs w:val="24"/>
        </w:rPr>
        <w:t>Członek Komisji –Jarosław Sakowski</w:t>
      </w:r>
      <w:r>
        <w:rPr>
          <w:sz w:val="24"/>
          <w:szCs w:val="24"/>
        </w:rPr>
        <w:tab/>
        <w:t xml:space="preserve"> </w:t>
      </w:r>
      <w:r>
        <w:rPr>
          <w:sz w:val="24"/>
          <w:szCs w:val="24"/>
        </w:rPr>
        <w:tab/>
        <w:t xml:space="preserve">                …………………….………..</w:t>
      </w:r>
    </w:p>
    <w:p w:rsidR="008F39F3" w:rsidRDefault="008F39F3" w:rsidP="008F39F3">
      <w:pPr>
        <w:pStyle w:val="Tytu"/>
        <w:tabs>
          <w:tab w:val="left" w:pos="4536"/>
        </w:tabs>
        <w:ind w:left="4536"/>
        <w:rPr>
          <w:sz w:val="16"/>
          <w:szCs w:val="16"/>
        </w:rPr>
      </w:pPr>
      <w:r>
        <w:rPr>
          <w:sz w:val="16"/>
          <w:szCs w:val="16"/>
        </w:rPr>
        <w:tab/>
      </w:r>
      <w:r>
        <w:rPr>
          <w:sz w:val="16"/>
          <w:szCs w:val="16"/>
        </w:rPr>
        <w:tab/>
        <w:t>zapoznałem się i akceptuję</w:t>
      </w:r>
    </w:p>
    <w:p w:rsidR="008F39F3" w:rsidRDefault="008F39F3" w:rsidP="00735E58">
      <w:pPr>
        <w:pStyle w:val="Tytu"/>
        <w:tabs>
          <w:tab w:val="left" w:pos="4536"/>
        </w:tabs>
        <w:ind w:left="4536"/>
        <w:rPr>
          <w:sz w:val="16"/>
          <w:szCs w:val="16"/>
        </w:rPr>
      </w:pPr>
    </w:p>
    <w:p w:rsidR="008F39F3" w:rsidRDefault="008F39F3" w:rsidP="00562F22">
      <w:pPr>
        <w:pStyle w:val="Tytu"/>
        <w:numPr>
          <w:ilvl w:val="0"/>
          <w:numId w:val="34"/>
        </w:numPr>
        <w:tabs>
          <w:tab w:val="num" w:pos="360"/>
          <w:tab w:val="num" w:pos="426"/>
        </w:tabs>
        <w:ind w:left="426"/>
        <w:jc w:val="both"/>
        <w:rPr>
          <w:sz w:val="24"/>
          <w:szCs w:val="24"/>
        </w:rPr>
      </w:pPr>
      <w:r>
        <w:rPr>
          <w:sz w:val="24"/>
          <w:szCs w:val="24"/>
        </w:rPr>
        <w:t>Członek Komisji –Ewa Wróblewska</w:t>
      </w:r>
      <w:r>
        <w:rPr>
          <w:sz w:val="24"/>
          <w:szCs w:val="24"/>
        </w:rPr>
        <w:tab/>
        <w:t xml:space="preserve"> </w:t>
      </w:r>
      <w:r>
        <w:rPr>
          <w:sz w:val="24"/>
          <w:szCs w:val="24"/>
        </w:rPr>
        <w:tab/>
        <w:t xml:space="preserve">                …………………….………..</w:t>
      </w:r>
    </w:p>
    <w:p w:rsidR="008F39F3" w:rsidRDefault="008F39F3" w:rsidP="008F39F3">
      <w:pPr>
        <w:pStyle w:val="Tytu"/>
        <w:tabs>
          <w:tab w:val="left" w:pos="4536"/>
        </w:tabs>
        <w:ind w:left="4536"/>
        <w:rPr>
          <w:sz w:val="16"/>
          <w:szCs w:val="16"/>
        </w:rPr>
      </w:pPr>
      <w:r>
        <w:rPr>
          <w:sz w:val="16"/>
          <w:szCs w:val="16"/>
        </w:rPr>
        <w:tab/>
      </w:r>
      <w:r>
        <w:rPr>
          <w:sz w:val="16"/>
          <w:szCs w:val="16"/>
        </w:rPr>
        <w:tab/>
        <w:t>zapoznałam się i akceptuję</w:t>
      </w:r>
    </w:p>
    <w:p w:rsidR="008F39F3" w:rsidRDefault="008F39F3" w:rsidP="00735E58">
      <w:pPr>
        <w:pStyle w:val="Tytu"/>
        <w:tabs>
          <w:tab w:val="left" w:pos="4536"/>
        </w:tabs>
        <w:ind w:left="4536"/>
        <w:rPr>
          <w:sz w:val="16"/>
          <w:szCs w:val="16"/>
        </w:rPr>
      </w:pPr>
    </w:p>
    <w:p w:rsidR="008F39F3" w:rsidRDefault="008F39F3" w:rsidP="00562F22">
      <w:pPr>
        <w:pStyle w:val="Tytu"/>
        <w:numPr>
          <w:ilvl w:val="0"/>
          <w:numId w:val="34"/>
        </w:numPr>
        <w:tabs>
          <w:tab w:val="num" w:pos="360"/>
          <w:tab w:val="num" w:pos="426"/>
        </w:tabs>
        <w:ind w:left="426"/>
        <w:jc w:val="both"/>
        <w:rPr>
          <w:sz w:val="24"/>
          <w:szCs w:val="24"/>
        </w:rPr>
      </w:pPr>
      <w:r>
        <w:rPr>
          <w:sz w:val="24"/>
          <w:szCs w:val="24"/>
        </w:rPr>
        <w:lastRenderedPageBreak/>
        <w:t>Członek Komisji –Józef Ruta</w:t>
      </w:r>
      <w:r>
        <w:rPr>
          <w:sz w:val="24"/>
          <w:szCs w:val="24"/>
        </w:rPr>
        <w:tab/>
      </w:r>
      <w:r>
        <w:rPr>
          <w:sz w:val="24"/>
          <w:szCs w:val="24"/>
        </w:rPr>
        <w:tab/>
        <w:t xml:space="preserve"> </w:t>
      </w:r>
      <w:r>
        <w:rPr>
          <w:sz w:val="24"/>
          <w:szCs w:val="24"/>
        </w:rPr>
        <w:tab/>
        <w:t xml:space="preserve">                …………………….………..</w:t>
      </w:r>
    </w:p>
    <w:p w:rsidR="008F39F3" w:rsidRDefault="008F39F3" w:rsidP="008F39F3">
      <w:pPr>
        <w:pStyle w:val="Tytu"/>
        <w:tabs>
          <w:tab w:val="left" w:pos="4536"/>
        </w:tabs>
        <w:ind w:left="4536"/>
        <w:rPr>
          <w:sz w:val="16"/>
          <w:szCs w:val="16"/>
        </w:rPr>
      </w:pPr>
      <w:r>
        <w:rPr>
          <w:sz w:val="16"/>
          <w:szCs w:val="16"/>
        </w:rPr>
        <w:tab/>
      </w:r>
      <w:r>
        <w:rPr>
          <w:sz w:val="16"/>
          <w:szCs w:val="16"/>
        </w:rPr>
        <w:tab/>
        <w:t>zapoznałem się i akceptuję</w:t>
      </w:r>
    </w:p>
    <w:p w:rsidR="00735E58" w:rsidRDefault="00735E58" w:rsidP="00735E58">
      <w:pPr>
        <w:pStyle w:val="Tytu"/>
        <w:tabs>
          <w:tab w:val="left" w:pos="4536"/>
        </w:tabs>
        <w:ind w:left="4536"/>
        <w:rPr>
          <w:sz w:val="16"/>
          <w:szCs w:val="16"/>
        </w:rPr>
      </w:pPr>
    </w:p>
    <w:p w:rsidR="00735E58" w:rsidRDefault="00735E58" w:rsidP="00562F22">
      <w:pPr>
        <w:pStyle w:val="Tytu"/>
        <w:numPr>
          <w:ilvl w:val="0"/>
          <w:numId w:val="34"/>
        </w:numPr>
        <w:tabs>
          <w:tab w:val="num" w:pos="360"/>
          <w:tab w:val="num" w:pos="426"/>
        </w:tabs>
        <w:ind w:left="426"/>
        <w:jc w:val="both"/>
        <w:rPr>
          <w:sz w:val="24"/>
          <w:szCs w:val="24"/>
        </w:rPr>
      </w:pPr>
      <w:r>
        <w:rPr>
          <w:sz w:val="24"/>
          <w:szCs w:val="24"/>
        </w:rPr>
        <w:t>Członek Komisji –</w:t>
      </w:r>
      <w:r w:rsidR="008F39F3">
        <w:rPr>
          <w:sz w:val="24"/>
          <w:szCs w:val="24"/>
        </w:rPr>
        <w:t>Bartosz Lisowski</w:t>
      </w:r>
      <w:r>
        <w:rPr>
          <w:sz w:val="24"/>
          <w:szCs w:val="24"/>
        </w:rPr>
        <w:t xml:space="preserve"> </w:t>
      </w:r>
      <w:r>
        <w:rPr>
          <w:sz w:val="24"/>
          <w:szCs w:val="24"/>
        </w:rPr>
        <w:tab/>
        <w:t xml:space="preserve">                           …………………….………..</w:t>
      </w:r>
    </w:p>
    <w:p w:rsidR="00735E58" w:rsidRDefault="008F39F3" w:rsidP="00735E58">
      <w:pPr>
        <w:pStyle w:val="Tytu"/>
        <w:tabs>
          <w:tab w:val="left" w:pos="4536"/>
        </w:tabs>
        <w:ind w:left="4536"/>
        <w:rPr>
          <w:sz w:val="16"/>
          <w:szCs w:val="16"/>
        </w:rPr>
      </w:pPr>
      <w:r>
        <w:rPr>
          <w:sz w:val="16"/>
          <w:szCs w:val="16"/>
        </w:rPr>
        <w:tab/>
      </w:r>
      <w:r>
        <w:rPr>
          <w:sz w:val="16"/>
          <w:szCs w:val="16"/>
        </w:rPr>
        <w:tab/>
        <w:t>zapoznałe</w:t>
      </w:r>
      <w:r w:rsidR="00735E58">
        <w:rPr>
          <w:sz w:val="16"/>
          <w:szCs w:val="16"/>
        </w:rPr>
        <w:t>m się i akceptuję</w:t>
      </w:r>
    </w:p>
    <w:p w:rsidR="00735E58" w:rsidRDefault="00735E58" w:rsidP="00735E58">
      <w:pPr>
        <w:pStyle w:val="Tytu"/>
        <w:tabs>
          <w:tab w:val="left" w:pos="4536"/>
        </w:tabs>
        <w:ind w:left="4536"/>
        <w:rPr>
          <w:sz w:val="16"/>
          <w:szCs w:val="16"/>
        </w:rPr>
      </w:pPr>
    </w:p>
    <w:p w:rsidR="00735E58" w:rsidRDefault="00735E58" w:rsidP="00562F22">
      <w:pPr>
        <w:pStyle w:val="Tytu"/>
        <w:numPr>
          <w:ilvl w:val="0"/>
          <w:numId w:val="34"/>
        </w:numPr>
        <w:tabs>
          <w:tab w:val="num" w:pos="360"/>
          <w:tab w:val="num" w:pos="426"/>
        </w:tabs>
        <w:ind w:left="426"/>
        <w:jc w:val="both"/>
        <w:rPr>
          <w:sz w:val="24"/>
          <w:szCs w:val="24"/>
        </w:rPr>
      </w:pPr>
      <w:r>
        <w:rPr>
          <w:sz w:val="24"/>
          <w:szCs w:val="24"/>
        </w:rPr>
        <w:t>Sekretarz – Anna Filipek</w:t>
      </w:r>
      <w:r>
        <w:rPr>
          <w:sz w:val="24"/>
          <w:szCs w:val="24"/>
        </w:rPr>
        <w:tab/>
      </w:r>
      <w:r>
        <w:rPr>
          <w:sz w:val="24"/>
          <w:szCs w:val="24"/>
        </w:rPr>
        <w:tab/>
      </w:r>
      <w:r>
        <w:rPr>
          <w:sz w:val="24"/>
          <w:szCs w:val="24"/>
        </w:rPr>
        <w:tab/>
        <w:t xml:space="preserve">           </w:t>
      </w:r>
      <w:r w:rsidR="008F39F3">
        <w:rPr>
          <w:sz w:val="24"/>
          <w:szCs w:val="24"/>
        </w:rPr>
        <w:t xml:space="preserve">                </w:t>
      </w:r>
      <w:r>
        <w:rPr>
          <w:sz w:val="24"/>
          <w:szCs w:val="24"/>
        </w:rPr>
        <w:t>……………………………..</w:t>
      </w:r>
    </w:p>
    <w:p w:rsidR="00735E58" w:rsidRDefault="00735E58" w:rsidP="00735E58">
      <w:pPr>
        <w:pStyle w:val="Tytu"/>
        <w:ind w:left="5664" w:firstLine="708"/>
        <w:jc w:val="left"/>
        <w:rPr>
          <w:sz w:val="16"/>
          <w:szCs w:val="16"/>
        </w:rPr>
        <w:sectPr w:rsidR="00735E58" w:rsidSect="00735E58">
          <w:headerReference w:type="default" r:id="rId11"/>
          <w:footerReference w:type="default" r:id="rId12"/>
          <w:pgSz w:w="12240" w:h="15840"/>
          <w:pgMar w:top="1418" w:right="1418" w:bottom="1418" w:left="1418" w:header="709" w:footer="709" w:gutter="0"/>
          <w:cols w:space="708"/>
        </w:sectPr>
      </w:pPr>
      <w:r>
        <w:rPr>
          <w:sz w:val="16"/>
          <w:szCs w:val="16"/>
        </w:rPr>
        <w:t xml:space="preserve">       zapoznałam się i akceptuj</w:t>
      </w:r>
    </w:p>
    <w:p w:rsidR="00735E58" w:rsidRDefault="00735E58" w:rsidP="00735E58">
      <w:pPr>
        <w:pStyle w:val="Nagwek"/>
        <w:tabs>
          <w:tab w:val="clear" w:pos="4536"/>
          <w:tab w:val="clear" w:pos="9072"/>
        </w:tabs>
        <w:rPr>
          <w:b/>
          <w:sz w:val="24"/>
        </w:rPr>
      </w:pPr>
    </w:p>
    <w:p w:rsidR="00735E58" w:rsidRDefault="00735E58" w:rsidP="00735E58">
      <w:pPr>
        <w:pStyle w:val="Nagwek"/>
        <w:tabs>
          <w:tab w:val="clear" w:pos="4536"/>
          <w:tab w:val="clear" w:pos="9072"/>
        </w:tabs>
        <w:jc w:val="right"/>
        <w:rPr>
          <w:b/>
          <w:sz w:val="24"/>
        </w:rPr>
      </w:pPr>
      <w:r>
        <w:rPr>
          <w:b/>
          <w:sz w:val="24"/>
        </w:rPr>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735E58" w:rsidRPr="00774110" w:rsidRDefault="00735E58" w:rsidP="00735E58">
      <w:pPr>
        <w:spacing w:after="120"/>
        <w:jc w:val="center"/>
        <w:rPr>
          <w:b/>
          <w:spacing w:val="60"/>
          <w:sz w:val="22"/>
          <w:szCs w:val="22"/>
        </w:rPr>
      </w:pPr>
      <w:r w:rsidRPr="00774110">
        <w:rPr>
          <w:b/>
          <w:spacing w:val="60"/>
          <w:sz w:val="22"/>
          <w:szCs w:val="22"/>
        </w:rPr>
        <w:t>Nawiązując do przetargu nieograniczonego na:</w:t>
      </w:r>
    </w:p>
    <w:p w:rsidR="00735E58" w:rsidRDefault="00735E58" w:rsidP="00735E58">
      <w:pPr>
        <w:ind w:left="360"/>
        <w:jc w:val="center"/>
        <w:rPr>
          <w:b/>
        </w:rPr>
      </w:pPr>
      <w:r w:rsidRPr="00A231B2">
        <w:rPr>
          <w:b/>
        </w:rPr>
        <w:t xml:space="preserve">dostawę </w:t>
      </w:r>
      <w:r w:rsidR="008F39F3">
        <w:rPr>
          <w:b/>
        </w:rPr>
        <w:t xml:space="preserve">sprzętu medycznego </w:t>
      </w:r>
      <w:proofErr w:type="spellStart"/>
      <w:r w:rsidR="008F39F3">
        <w:rPr>
          <w:b/>
        </w:rPr>
        <w:t>wg</w:t>
      </w:r>
      <w:proofErr w:type="spellEnd"/>
      <w:r w:rsidR="008F39F3">
        <w:rPr>
          <w:b/>
        </w:rPr>
        <w:t>. pakietów 1-10</w:t>
      </w:r>
      <w:r w:rsidRPr="00A231B2">
        <w:rPr>
          <w:b/>
        </w:rPr>
        <w:t>,</w:t>
      </w:r>
    </w:p>
    <w:p w:rsidR="00735E58" w:rsidRPr="00C206D5" w:rsidRDefault="00735E58" w:rsidP="00735E58">
      <w:pPr>
        <w:ind w:left="360"/>
        <w:jc w:val="center"/>
        <w:rPr>
          <w:b/>
        </w:rPr>
      </w:pPr>
      <w:r>
        <w:rPr>
          <w:b/>
        </w:rPr>
        <w:t xml:space="preserve"> </w:t>
      </w:r>
      <w:r w:rsidRPr="00A231B2">
        <w:rPr>
          <w:i/>
        </w:rPr>
        <w:t xml:space="preserve">znak sprawy </w:t>
      </w:r>
      <w:r w:rsidR="008F39F3">
        <w:rPr>
          <w:i/>
        </w:rPr>
        <w:t>37</w:t>
      </w:r>
      <w:r w:rsidRPr="00A231B2">
        <w:rPr>
          <w:i/>
        </w:rPr>
        <w:t>/Med./201</w:t>
      </w:r>
      <w:r>
        <w:rPr>
          <w:i/>
        </w:rPr>
        <w:t>3</w:t>
      </w:r>
    </w:p>
    <w:p w:rsidR="00735E58" w:rsidRPr="00774110" w:rsidRDefault="00735E58" w:rsidP="00735E58">
      <w:pPr>
        <w:spacing w:line="360" w:lineRule="atLeast"/>
        <w:jc w:val="cente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r w:rsidRPr="000D7AB1">
        <w:rPr>
          <w:szCs w:val="20"/>
          <w:lang w:val="de-DE"/>
        </w:rPr>
        <w:t>Adres…………………………………………………………………………………………….</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r w:rsidRPr="000D7AB1">
        <w:rPr>
          <w:szCs w:val="20"/>
          <w:lang w:val="de-DE"/>
        </w:rPr>
        <w:t>Nr konta…………………………………………………………………………………………</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735E58" w:rsidRDefault="00735E58" w:rsidP="00562F22">
      <w:pPr>
        <w:numPr>
          <w:ilvl w:val="3"/>
          <w:numId w:val="36"/>
        </w:numPr>
        <w:tabs>
          <w:tab w:val="clear" w:pos="2520"/>
          <w:tab w:val="num" w:pos="426"/>
        </w:tabs>
        <w:spacing w:line="276" w:lineRule="auto"/>
        <w:ind w:left="426"/>
        <w:jc w:val="both"/>
        <w:rPr>
          <w:sz w:val="22"/>
          <w:szCs w:val="22"/>
        </w:rPr>
      </w:pPr>
      <w:r w:rsidRPr="00A231B2">
        <w:rPr>
          <w:sz w:val="22"/>
          <w:szCs w:val="22"/>
        </w:rPr>
        <w:t>Oświadczamy, że oferujemy sprzedaż i dostawę</w:t>
      </w:r>
      <w:r w:rsidRPr="00C206D5">
        <w:rPr>
          <w:i/>
          <w:sz w:val="22"/>
          <w:szCs w:val="22"/>
        </w:rPr>
        <w:t xml:space="preserve"> </w:t>
      </w:r>
      <w:r w:rsidR="008F39F3">
        <w:rPr>
          <w:b/>
          <w:sz w:val="22"/>
          <w:szCs w:val="22"/>
        </w:rPr>
        <w:t>sprzętu medycznego</w:t>
      </w:r>
      <w:r w:rsidRPr="00A231B2">
        <w:rPr>
          <w:b/>
          <w:sz w:val="22"/>
          <w:szCs w:val="22"/>
        </w:rPr>
        <w:t xml:space="preserve"> </w:t>
      </w:r>
      <w:r w:rsidRPr="00A231B2">
        <w:rPr>
          <w:sz w:val="22"/>
          <w:szCs w:val="22"/>
        </w:rPr>
        <w:t>zgodnie z wymogami zawartymi w SIWZ</w:t>
      </w:r>
      <w:r w:rsidRPr="00A231B2">
        <w:rPr>
          <w:b/>
          <w:i/>
          <w:sz w:val="22"/>
          <w:szCs w:val="22"/>
        </w:rPr>
        <w:t xml:space="preserve"> </w:t>
      </w:r>
      <w:r w:rsidRPr="00A231B2">
        <w:rPr>
          <w:sz w:val="22"/>
          <w:szCs w:val="22"/>
        </w:rPr>
        <w:t xml:space="preserve">oraz formularzem cenowym za: </w:t>
      </w:r>
    </w:p>
    <w:p w:rsidR="00735E58" w:rsidRPr="00A231B2" w:rsidRDefault="00735E58" w:rsidP="00735E58">
      <w:pPr>
        <w:ind w:left="426"/>
        <w:jc w:val="both"/>
        <w:rPr>
          <w:sz w:val="22"/>
          <w:szCs w:val="22"/>
        </w:rPr>
      </w:pPr>
    </w:p>
    <w:p w:rsidR="008F39F3" w:rsidRPr="008F39F3" w:rsidRDefault="008F39F3" w:rsidP="008F39F3">
      <w:pPr>
        <w:spacing w:line="360" w:lineRule="atLeast"/>
        <w:ind w:left="360"/>
        <w:jc w:val="both"/>
        <w:rPr>
          <w:b/>
          <w:szCs w:val="20"/>
        </w:rPr>
      </w:pPr>
      <w:r w:rsidRPr="008F39F3">
        <w:rPr>
          <w:b/>
          <w:szCs w:val="20"/>
        </w:rPr>
        <w:t>Pakiet 1</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Pr="00291EFA" w:rsidRDefault="008F39F3" w:rsidP="008F39F3">
      <w:pPr>
        <w:spacing w:line="360" w:lineRule="atLeast"/>
        <w:ind w:left="360"/>
        <w:jc w:val="both"/>
        <w:rPr>
          <w:szCs w:val="20"/>
        </w:rPr>
      </w:pPr>
      <w:r w:rsidRPr="00291EFA">
        <w:rPr>
          <w:szCs w:val="20"/>
        </w:rPr>
        <w:t xml:space="preserve">cena </w:t>
      </w:r>
      <w:proofErr w:type="spellStart"/>
      <w:r w:rsidRPr="00291EFA">
        <w:rPr>
          <w:szCs w:val="20"/>
        </w:rPr>
        <w:t>brutto…………………………zł</w:t>
      </w:r>
      <w:proofErr w:type="spellEnd"/>
      <w:r w:rsidRPr="00291EFA">
        <w:rPr>
          <w:szCs w:val="20"/>
        </w:rPr>
        <w:t xml:space="preserve"> ( słownie:………………….………….....……złotych)</w:t>
      </w:r>
    </w:p>
    <w:p w:rsidR="008F39F3" w:rsidRPr="00291EFA" w:rsidRDefault="008F39F3" w:rsidP="008F39F3">
      <w:pPr>
        <w:spacing w:line="360" w:lineRule="atLeast"/>
        <w:ind w:left="360"/>
        <w:jc w:val="both"/>
        <w:rPr>
          <w:szCs w:val="20"/>
        </w:rPr>
      </w:pPr>
    </w:p>
    <w:p w:rsidR="008F39F3" w:rsidRPr="008F39F3" w:rsidRDefault="008F39F3" w:rsidP="008F39F3">
      <w:pPr>
        <w:spacing w:line="360" w:lineRule="atLeast"/>
        <w:ind w:left="360"/>
        <w:jc w:val="both"/>
        <w:rPr>
          <w:b/>
          <w:szCs w:val="20"/>
        </w:rPr>
      </w:pPr>
      <w:r w:rsidRPr="008F39F3">
        <w:rPr>
          <w:b/>
          <w:szCs w:val="20"/>
        </w:rPr>
        <w:t>Pakiet 2</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Default="008F39F3" w:rsidP="008F39F3">
      <w:pPr>
        <w:spacing w:line="360" w:lineRule="atLeast"/>
        <w:ind w:left="360"/>
        <w:jc w:val="both"/>
        <w:rPr>
          <w:szCs w:val="20"/>
        </w:rPr>
      </w:pPr>
      <w:r w:rsidRPr="00291EFA">
        <w:rPr>
          <w:szCs w:val="20"/>
        </w:rPr>
        <w:t xml:space="preserve">cena </w:t>
      </w:r>
      <w:proofErr w:type="spellStart"/>
      <w:r w:rsidRPr="00291EFA">
        <w:rPr>
          <w:szCs w:val="20"/>
        </w:rPr>
        <w:t>brutto…………………………zł</w:t>
      </w:r>
      <w:proofErr w:type="spellEnd"/>
      <w:r w:rsidRPr="00291EFA">
        <w:rPr>
          <w:szCs w:val="20"/>
        </w:rPr>
        <w:t xml:space="preserve"> ( słownie:………………….………….....……złotych)</w:t>
      </w:r>
    </w:p>
    <w:p w:rsidR="008F39F3" w:rsidRDefault="008F39F3" w:rsidP="008F39F3">
      <w:pPr>
        <w:spacing w:line="360" w:lineRule="atLeast"/>
        <w:ind w:left="360"/>
        <w:jc w:val="both"/>
        <w:rPr>
          <w:szCs w:val="20"/>
        </w:rPr>
      </w:pPr>
    </w:p>
    <w:p w:rsidR="008F39F3" w:rsidRPr="008F39F3" w:rsidRDefault="008F39F3" w:rsidP="008F39F3">
      <w:pPr>
        <w:spacing w:line="360" w:lineRule="atLeast"/>
        <w:ind w:left="360"/>
        <w:jc w:val="both"/>
        <w:rPr>
          <w:b/>
          <w:szCs w:val="20"/>
        </w:rPr>
      </w:pPr>
      <w:r w:rsidRPr="008F39F3">
        <w:rPr>
          <w:b/>
          <w:szCs w:val="20"/>
        </w:rPr>
        <w:t>Pakiet 3</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Pr="00291EFA" w:rsidRDefault="008F39F3" w:rsidP="008F39F3">
      <w:pPr>
        <w:spacing w:line="360" w:lineRule="atLeast"/>
        <w:ind w:left="360"/>
        <w:jc w:val="both"/>
        <w:rPr>
          <w:szCs w:val="20"/>
        </w:rPr>
      </w:pPr>
      <w:r w:rsidRPr="00291EFA">
        <w:rPr>
          <w:szCs w:val="20"/>
        </w:rPr>
        <w:t xml:space="preserve">cena </w:t>
      </w:r>
      <w:proofErr w:type="spellStart"/>
      <w:r w:rsidRPr="00291EFA">
        <w:rPr>
          <w:szCs w:val="20"/>
        </w:rPr>
        <w:t>brutto…………………………zł</w:t>
      </w:r>
      <w:proofErr w:type="spellEnd"/>
      <w:r w:rsidRPr="00291EFA">
        <w:rPr>
          <w:szCs w:val="20"/>
        </w:rPr>
        <w:t xml:space="preserve"> ( słownie:………………….………….....……złotych)</w:t>
      </w:r>
    </w:p>
    <w:p w:rsidR="008F39F3" w:rsidRPr="00291EFA" w:rsidRDefault="008F39F3" w:rsidP="008F39F3">
      <w:pPr>
        <w:spacing w:line="360" w:lineRule="atLeast"/>
        <w:ind w:left="360"/>
        <w:jc w:val="both"/>
        <w:rPr>
          <w:szCs w:val="20"/>
        </w:rPr>
      </w:pPr>
    </w:p>
    <w:p w:rsidR="008F39F3" w:rsidRPr="008F39F3" w:rsidRDefault="008F39F3" w:rsidP="008F39F3">
      <w:pPr>
        <w:spacing w:line="360" w:lineRule="atLeast"/>
        <w:ind w:left="360"/>
        <w:jc w:val="both"/>
        <w:rPr>
          <w:b/>
          <w:szCs w:val="20"/>
        </w:rPr>
      </w:pPr>
      <w:r w:rsidRPr="008F39F3">
        <w:rPr>
          <w:b/>
          <w:szCs w:val="20"/>
        </w:rPr>
        <w:t>Pakiet 4</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Default="008F39F3" w:rsidP="008F39F3">
      <w:pPr>
        <w:spacing w:line="360" w:lineRule="atLeast"/>
        <w:ind w:left="360"/>
        <w:jc w:val="both"/>
        <w:rPr>
          <w:szCs w:val="20"/>
        </w:rPr>
      </w:pPr>
      <w:r w:rsidRPr="00291EFA">
        <w:rPr>
          <w:szCs w:val="20"/>
        </w:rPr>
        <w:t xml:space="preserve">cena </w:t>
      </w:r>
      <w:proofErr w:type="spellStart"/>
      <w:r w:rsidRPr="00291EFA">
        <w:rPr>
          <w:szCs w:val="20"/>
        </w:rPr>
        <w:t>brutto…………………………zł</w:t>
      </w:r>
      <w:proofErr w:type="spellEnd"/>
      <w:r w:rsidRPr="00291EFA">
        <w:rPr>
          <w:szCs w:val="20"/>
        </w:rPr>
        <w:t xml:space="preserve"> ( słownie:………………….………….....……złotych)</w:t>
      </w:r>
    </w:p>
    <w:p w:rsidR="008F39F3" w:rsidRDefault="008F39F3" w:rsidP="008F39F3">
      <w:pPr>
        <w:spacing w:line="360" w:lineRule="atLeast"/>
        <w:ind w:left="360"/>
        <w:jc w:val="both"/>
        <w:rPr>
          <w:szCs w:val="20"/>
        </w:rPr>
      </w:pPr>
    </w:p>
    <w:p w:rsidR="008F39F3" w:rsidRDefault="008F39F3" w:rsidP="008F39F3">
      <w:pPr>
        <w:spacing w:line="360" w:lineRule="atLeast"/>
        <w:ind w:left="360"/>
        <w:jc w:val="both"/>
        <w:rPr>
          <w:szCs w:val="20"/>
        </w:rPr>
      </w:pPr>
    </w:p>
    <w:p w:rsidR="008F39F3" w:rsidRDefault="008F39F3" w:rsidP="008F39F3">
      <w:pPr>
        <w:spacing w:line="360" w:lineRule="atLeast"/>
        <w:ind w:left="360"/>
        <w:jc w:val="both"/>
        <w:rPr>
          <w:szCs w:val="20"/>
        </w:rPr>
      </w:pPr>
    </w:p>
    <w:p w:rsidR="008F39F3" w:rsidRDefault="008F39F3" w:rsidP="008F39F3">
      <w:pPr>
        <w:spacing w:line="360" w:lineRule="atLeast"/>
        <w:ind w:left="360"/>
        <w:jc w:val="both"/>
        <w:rPr>
          <w:szCs w:val="20"/>
        </w:rPr>
      </w:pPr>
    </w:p>
    <w:p w:rsidR="008F39F3" w:rsidRPr="008F39F3" w:rsidRDefault="008F39F3" w:rsidP="008F39F3">
      <w:pPr>
        <w:spacing w:line="360" w:lineRule="atLeast"/>
        <w:ind w:left="360"/>
        <w:jc w:val="both"/>
        <w:rPr>
          <w:b/>
          <w:szCs w:val="20"/>
        </w:rPr>
      </w:pPr>
      <w:r w:rsidRPr="008F39F3">
        <w:rPr>
          <w:b/>
          <w:szCs w:val="20"/>
        </w:rPr>
        <w:lastRenderedPageBreak/>
        <w:t>Pakiet 5</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Pr="00291EFA" w:rsidRDefault="008F39F3" w:rsidP="008F39F3">
      <w:pPr>
        <w:spacing w:line="360" w:lineRule="atLeast"/>
        <w:ind w:left="360"/>
        <w:jc w:val="both"/>
        <w:rPr>
          <w:szCs w:val="20"/>
        </w:rPr>
      </w:pPr>
      <w:r w:rsidRPr="00291EFA">
        <w:rPr>
          <w:szCs w:val="20"/>
        </w:rPr>
        <w:t xml:space="preserve">cena </w:t>
      </w:r>
      <w:proofErr w:type="spellStart"/>
      <w:r w:rsidRPr="00291EFA">
        <w:rPr>
          <w:szCs w:val="20"/>
        </w:rPr>
        <w:t>brutto…………………………zł</w:t>
      </w:r>
      <w:proofErr w:type="spellEnd"/>
      <w:r w:rsidRPr="00291EFA">
        <w:rPr>
          <w:szCs w:val="20"/>
        </w:rPr>
        <w:t xml:space="preserve"> ( słownie:………………….………….....……złotych)</w:t>
      </w:r>
    </w:p>
    <w:p w:rsidR="008F39F3" w:rsidRPr="00291EFA" w:rsidRDefault="008F39F3" w:rsidP="008F39F3">
      <w:pPr>
        <w:spacing w:line="360" w:lineRule="atLeast"/>
        <w:ind w:left="360"/>
        <w:jc w:val="both"/>
        <w:rPr>
          <w:szCs w:val="20"/>
        </w:rPr>
      </w:pPr>
    </w:p>
    <w:p w:rsidR="008F39F3" w:rsidRPr="008F39F3" w:rsidRDefault="008F39F3" w:rsidP="008F39F3">
      <w:pPr>
        <w:spacing w:line="360" w:lineRule="atLeast"/>
        <w:ind w:left="360"/>
        <w:jc w:val="both"/>
        <w:rPr>
          <w:b/>
          <w:szCs w:val="20"/>
        </w:rPr>
      </w:pPr>
      <w:r w:rsidRPr="008F39F3">
        <w:rPr>
          <w:b/>
          <w:szCs w:val="20"/>
        </w:rPr>
        <w:t>Pakiet 6</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Default="008F39F3" w:rsidP="008F39F3">
      <w:pPr>
        <w:spacing w:line="360" w:lineRule="atLeast"/>
        <w:ind w:left="360"/>
        <w:jc w:val="both"/>
        <w:rPr>
          <w:szCs w:val="20"/>
        </w:rPr>
      </w:pPr>
      <w:r w:rsidRPr="00291EFA">
        <w:rPr>
          <w:szCs w:val="20"/>
        </w:rPr>
        <w:t xml:space="preserve">cena </w:t>
      </w:r>
      <w:proofErr w:type="spellStart"/>
      <w:r w:rsidRPr="00291EFA">
        <w:rPr>
          <w:szCs w:val="20"/>
        </w:rPr>
        <w:t>brutto…………………………zł</w:t>
      </w:r>
      <w:proofErr w:type="spellEnd"/>
      <w:r w:rsidRPr="00291EFA">
        <w:rPr>
          <w:szCs w:val="20"/>
        </w:rPr>
        <w:t xml:space="preserve"> ( słownie:………………….………….....……złotych)</w:t>
      </w:r>
    </w:p>
    <w:p w:rsidR="008F39F3" w:rsidRDefault="008F39F3" w:rsidP="008F39F3">
      <w:pPr>
        <w:spacing w:line="360" w:lineRule="atLeast"/>
        <w:ind w:left="360"/>
        <w:jc w:val="both"/>
        <w:rPr>
          <w:szCs w:val="20"/>
        </w:rPr>
      </w:pPr>
    </w:p>
    <w:p w:rsidR="008F39F3" w:rsidRPr="008F39F3" w:rsidRDefault="008F39F3" w:rsidP="008F39F3">
      <w:pPr>
        <w:spacing w:line="360" w:lineRule="atLeast"/>
        <w:ind w:left="360"/>
        <w:jc w:val="both"/>
        <w:rPr>
          <w:b/>
          <w:szCs w:val="20"/>
        </w:rPr>
      </w:pPr>
      <w:r w:rsidRPr="008F39F3">
        <w:rPr>
          <w:b/>
          <w:szCs w:val="20"/>
        </w:rPr>
        <w:t>Pakiet 7</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Pr="00291EFA" w:rsidRDefault="008F39F3" w:rsidP="008F39F3">
      <w:pPr>
        <w:spacing w:line="360" w:lineRule="atLeast"/>
        <w:ind w:left="360"/>
        <w:jc w:val="both"/>
        <w:rPr>
          <w:szCs w:val="20"/>
        </w:rPr>
      </w:pPr>
      <w:r w:rsidRPr="00291EFA">
        <w:rPr>
          <w:szCs w:val="20"/>
        </w:rPr>
        <w:t xml:space="preserve">cena </w:t>
      </w:r>
      <w:proofErr w:type="spellStart"/>
      <w:r w:rsidRPr="00291EFA">
        <w:rPr>
          <w:szCs w:val="20"/>
        </w:rPr>
        <w:t>brutto…………………………zł</w:t>
      </w:r>
      <w:proofErr w:type="spellEnd"/>
      <w:r w:rsidRPr="00291EFA">
        <w:rPr>
          <w:szCs w:val="20"/>
        </w:rPr>
        <w:t xml:space="preserve"> ( słownie:………………….………….....……złotych)</w:t>
      </w:r>
    </w:p>
    <w:p w:rsidR="008F39F3" w:rsidRPr="00291EFA" w:rsidRDefault="008F39F3" w:rsidP="008F39F3">
      <w:pPr>
        <w:spacing w:line="360" w:lineRule="atLeast"/>
        <w:ind w:left="360"/>
        <w:jc w:val="both"/>
        <w:rPr>
          <w:szCs w:val="20"/>
        </w:rPr>
      </w:pPr>
    </w:p>
    <w:p w:rsidR="008F39F3" w:rsidRPr="008F39F3" w:rsidRDefault="008F39F3" w:rsidP="008F39F3">
      <w:pPr>
        <w:spacing w:line="360" w:lineRule="atLeast"/>
        <w:ind w:left="360"/>
        <w:jc w:val="both"/>
        <w:rPr>
          <w:b/>
          <w:szCs w:val="20"/>
        </w:rPr>
      </w:pPr>
      <w:r w:rsidRPr="008F39F3">
        <w:rPr>
          <w:b/>
          <w:szCs w:val="20"/>
        </w:rPr>
        <w:t>Pakiet 8</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Default="008F39F3" w:rsidP="008F39F3">
      <w:pPr>
        <w:spacing w:line="360" w:lineRule="atLeast"/>
        <w:ind w:left="360"/>
        <w:jc w:val="both"/>
        <w:rPr>
          <w:szCs w:val="20"/>
        </w:rPr>
      </w:pPr>
      <w:r w:rsidRPr="00291EFA">
        <w:rPr>
          <w:szCs w:val="20"/>
        </w:rPr>
        <w:t xml:space="preserve">cena </w:t>
      </w:r>
      <w:proofErr w:type="spellStart"/>
      <w:r w:rsidRPr="00291EFA">
        <w:rPr>
          <w:szCs w:val="20"/>
        </w:rPr>
        <w:t>brutto…………………………zł</w:t>
      </w:r>
      <w:proofErr w:type="spellEnd"/>
      <w:r w:rsidRPr="00291EFA">
        <w:rPr>
          <w:szCs w:val="20"/>
        </w:rPr>
        <w:t xml:space="preserve"> ( słownie:………………….………….....……złotych)</w:t>
      </w:r>
    </w:p>
    <w:p w:rsidR="008F39F3" w:rsidRDefault="008F39F3" w:rsidP="008F39F3">
      <w:pPr>
        <w:spacing w:line="360" w:lineRule="atLeast"/>
        <w:ind w:left="360"/>
        <w:jc w:val="both"/>
        <w:rPr>
          <w:szCs w:val="20"/>
        </w:rPr>
      </w:pPr>
    </w:p>
    <w:p w:rsidR="008F39F3" w:rsidRPr="008F39F3" w:rsidRDefault="008F39F3" w:rsidP="008F39F3">
      <w:pPr>
        <w:spacing w:line="360" w:lineRule="atLeast"/>
        <w:ind w:left="360"/>
        <w:jc w:val="both"/>
        <w:rPr>
          <w:b/>
          <w:szCs w:val="20"/>
        </w:rPr>
      </w:pPr>
      <w:r w:rsidRPr="008F39F3">
        <w:rPr>
          <w:b/>
          <w:szCs w:val="20"/>
        </w:rPr>
        <w:t>Pakiet 9</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Pr="00291EFA" w:rsidRDefault="008F39F3" w:rsidP="008F39F3">
      <w:pPr>
        <w:spacing w:line="360" w:lineRule="atLeast"/>
        <w:ind w:left="360"/>
        <w:jc w:val="both"/>
        <w:rPr>
          <w:szCs w:val="20"/>
        </w:rPr>
      </w:pPr>
      <w:r w:rsidRPr="00291EFA">
        <w:rPr>
          <w:szCs w:val="20"/>
        </w:rPr>
        <w:t xml:space="preserve">cena </w:t>
      </w:r>
      <w:proofErr w:type="spellStart"/>
      <w:r w:rsidRPr="00291EFA">
        <w:rPr>
          <w:szCs w:val="20"/>
        </w:rPr>
        <w:t>brutto…………………………zł</w:t>
      </w:r>
      <w:proofErr w:type="spellEnd"/>
      <w:r w:rsidRPr="00291EFA">
        <w:rPr>
          <w:szCs w:val="20"/>
        </w:rPr>
        <w:t xml:space="preserve"> ( słownie:………………….………….....……złotych)</w:t>
      </w:r>
    </w:p>
    <w:p w:rsidR="008F39F3" w:rsidRPr="00291EFA" w:rsidRDefault="008F39F3" w:rsidP="008F39F3">
      <w:pPr>
        <w:spacing w:line="360" w:lineRule="atLeast"/>
        <w:ind w:left="360"/>
        <w:jc w:val="both"/>
        <w:rPr>
          <w:szCs w:val="20"/>
        </w:rPr>
      </w:pPr>
    </w:p>
    <w:p w:rsidR="008F39F3" w:rsidRPr="008F39F3" w:rsidRDefault="008F39F3" w:rsidP="008F39F3">
      <w:pPr>
        <w:spacing w:line="360" w:lineRule="atLeast"/>
        <w:ind w:left="360"/>
        <w:jc w:val="both"/>
        <w:rPr>
          <w:b/>
          <w:szCs w:val="20"/>
        </w:rPr>
      </w:pPr>
      <w:r w:rsidRPr="008F39F3">
        <w:rPr>
          <w:b/>
          <w:szCs w:val="20"/>
        </w:rPr>
        <w:t>Pakiet 10</w:t>
      </w:r>
    </w:p>
    <w:p w:rsidR="008F39F3" w:rsidRPr="00291EFA" w:rsidRDefault="008F39F3" w:rsidP="008F39F3">
      <w:pPr>
        <w:spacing w:line="360" w:lineRule="atLeast"/>
        <w:ind w:left="360"/>
        <w:jc w:val="both"/>
        <w:rPr>
          <w:szCs w:val="20"/>
        </w:rPr>
      </w:pPr>
      <w:r w:rsidRPr="00291EFA">
        <w:rPr>
          <w:szCs w:val="20"/>
        </w:rPr>
        <w:t xml:space="preserve">wartość netto........................................zł  (słownie:…..……....………………………złotych)    </w:t>
      </w:r>
    </w:p>
    <w:p w:rsidR="008F39F3" w:rsidRDefault="008F39F3" w:rsidP="008F39F3">
      <w:pPr>
        <w:spacing w:line="360" w:lineRule="atLeast"/>
        <w:ind w:left="360"/>
        <w:jc w:val="both"/>
        <w:rPr>
          <w:szCs w:val="20"/>
        </w:rPr>
      </w:pPr>
      <w:r w:rsidRPr="00291EFA">
        <w:rPr>
          <w:szCs w:val="20"/>
        </w:rPr>
        <w:t xml:space="preserve">cena </w:t>
      </w:r>
      <w:proofErr w:type="spellStart"/>
      <w:r w:rsidRPr="00291EFA">
        <w:rPr>
          <w:szCs w:val="20"/>
        </w:rPr>
        <w:t>brutto…………………………zł</w:t>
      </w:r>
      <w:proofErr w:type="spellEnd"/>
      <w:r w:rsidRPr="00291EFA">
        <w:rPr>
          <w:szCs w:val="20"/>
        </w:rPr>
        <w:t xml:space="preserve"> ( słownie:………………….………….....……złotych)</w:t>
      </w:r>
    </w:p>
    <w:p w:rsidR="008F39F3" w:rsidRPr="00291EFA" w:rsidRDefault="008F39F3" w:rsidP="008F39F3">
      <w:pPr>
        <w:spacing w:line="360" w:lineRule="atLeast"/>
        <w:jc w:val="both"/>
        <w:rPr>
          <w:szCs w:val="20"/>
        </w:rPr>
      </w:pPr>
    </w:p>
    <w:p w:rsidR="00735E58" w:rsidRPr="00774110" w:rsidRDefault="00735E58" w:rsidP="00735E58">
      <w:pPr>
        <w:numPr>
          <w:ilvl w:val="0"/>
          <w:numId w:val="3"/>
        </w:numPr>
        <w:jc w:val="both"/>
        <w:rPr>
          <w:b/>
          <w:sz w:val="22"/>
          <w:szCs w:val="22"/>
        </w:rPr>
      </w:pPr>
      <w:r w:rsidRPr="00774110">
        <w:rPr>
          <w:b/>
          <w:sz w:val="22"/>
          <w:szCs w:val="22"/>
        </w:rPr>
        <w:t>Ponadto oświadczamy, że :</w:t>
      </w:r>
    </w:p>
    <w:p w:rsidR="00735E58" w:rsidRPr="00774110" w:rsidRDefault="00735E58" w:rsidP="00562F22">
      <w:pPr>
        <w:numPr>
          <w:ilvl w:val="0"/>
          <w:numId w:val="35"/>
        </w:numPr>
        <w:tabs>
          <w:tab w:val="left" w:pos="1070"/>
        </w:tabs>
        <w:spacing w:line="276" w:lineRule="auto"/>
        <w:jc w:val="both"/>
        <w:rPr>
          <w:sz w:val="22"/>
          <w:szCs w:val="22"/>
        </w:rPr>
      </w:pPr>
      <w:r w:rsidRPr="00774110">
        <w:rPr>
          <w:b/>
          <w:sz w:val="22"/>
          <w:szCs w:val="22"/>
        </w:rPr>
        <w:t xml:space="preserve"> </w:t>
      </w:r>
      <w:r w:rsidRPr="00774110">
        <w:rPr>
          <w:sz w:val="22"/>
          <w:szCs w:val="22"/>
        </w:rPr>
        <w:t xml:space="preserve">akceptujemy wskazany w SIWZ czas związania ofertą - </w:t>
      </w:r>
      <w:r w:rsidRPr="00774110">
        <w:rPr>
          <w:b/>
          <w:sz w:val="22"/>
          <w:szCs w:val="22"/>
        </w:rPr>
        <w:t xml:space="preserve"> 60 dni</w:t>
      </w:r>
      <w:r w:rsidRPr="00774110">
        <w:rPr>
          <w:sz w:val="22"/>
          <w:szCs w:val="22"/>
        </w:rPr>
        <w:t xml:space="preserve"> </w:t>
      </w:r>
    </w:p>
    <w:p w:rsidR="00735E58" w:rsidRDefault="00735E58" w:rsidP="00562F22">
      <w:pPr>
        <w:numPr>
          <w:ilvl w:val="0"/>
          <w:numId w:val="35"/>
        </w:numPr>
        <w:tabs>
          <w:tab w:val="left" w:pos="1070"/>
        </w:tabs>
        <w:spacing w:line="276" w:lineRule="auto"/>
        <w:jc w:val="both"/>
        <w:rPr>
          <w:sz w:val="22"/>
          <w:szCs w:val="22"/>
        </w:rPr>
      </w:pPr>
      <w:r w:rsidRPr="00774110">
        <w:rPr>
          <w:sz w:val="22"/>
          <w:szCs w:val="22"/>
        </w:rPr>
        <w:t xml:space="preserve">dostawę będącą przedmiotem zamówienia wykonamy sami* / z udziałem podwykonawców* </w:t>
      </w:r>
    </w:p>
    <w:p w:rsidR="00735E58" w:rsidRPr="00774110" w:rsidRDefault="00735E58" w:rsidP="00735E58">
      <w:pPr>
        <w:tabs>
          <w:tab w:val="left" w:pos="1070"/>
        </w:tabs>
        <w:spacing w:line="276" w:lineRule="auto"/>
        <w:ind w:left="1070"/>
        <w:jc w:val="both"/>
        <w:rPr>
          <w:sz w:val="22"/>
          <w:szCs w:val="22"/>
        </w:rPr>
      </w:pPr>
      <w:r w:rsidRPr="00774110">
        <w:rPr>
          <w:sz w:val="22"/>
          <w:szCs w:val="22"/>
        </w:rPr>
        <w:t>( *</w:t>
      </w:r>
      <w:r w:rsidRPr="00774110">
        <w:rPr>
          <w:i/>
          <w:sz w:val="22"/>
          <w:szCs w:val="22"/>
        </w:rPr>
        <w:t>właściwe podkreślić)</w:t>
      </w:r>
      <w:r w:rsidRPr="00774110">
        <w:rPr>
          <w:sz w:val="22"/>
          <w:szCs w:val="22"/>
        </w:rPr>
        <w:t>,</w:t>
      </w:r>
    </w:p>
    <w:p w:rsidR="00735E58" w:rsidRPr="00774110" w:rsidRDefault="00735E58" w:rsidP="00562F22">
      <w:pPr>
        <w:numPr>
          <w:ilvl w:val="0"/>
          <w:numId w:val="35"/>
        </w:numPr>
        <w:tabs>
          <w:tab w:val="left" w:pos="1070"/>
        </w:tabs>
        <w:spacing w:line="276" w:lineRule="auto"/>
        <w:jc w:val="both"/>
        <w:rPr>
          <w:i/>
          <w:sz w:val="22"/>
          <w:szCs w:val="22"/>
        </w:rPr>
      </w:pPr>
      <w:r w:rsidRPr="00774110">
        <w:rPr>
          <w:sz w:val="22"/>
          <w:szCs w:val="22"/>
        </w:rPr>
        <w:t>powierzmy podwykonawcy wykonanie następujących części zamówienia …....... …...................................................................................... ♠</w:t>
      </w:r>
      <w:r w:rsidRPr="00774110">
        <w:rPr>
          <w:rFonts w:ascii="Cambria" w:hAnsi="Cambria" w:cs="Cambria"/>
          <w:sz w:val="22"/>
          <w:szCs w:val="22"/>
        </w:rPr>
        <w:t xml:space="preserve"> (</w:t>
      </w:r>
      <w:r w:rsidRPr="00774110">
        <w:rPr>
          <w:sz w:val="22"/>
          <w:szCs w:val="22"/>
        </w:rPr>
        <w:t>♠</w:t>
      </w:r>
      <w:r w:rsidRPr="00774110">
        <w:rPr>
          <w:i/>
          <w:sz w:val="22"/>
          <w:szCs w:val="22"/>
        </w:rPr>
        <w:t>wypełnić w przypadku udziału podwykonawców)</w:t>
      </w:r>
      <w:r w:rsidRPr="00774110">
        <w:rPr>
          <w:sz w:val="22"/>
          <w:szCs w:val="22"/>
        </w:rPr>
        <w:t>.</w:t>
      </w:r>
    </w:p>
    <w:p w:rsidR="00875766" w:rsidRPr="00875766" w:rsidRDefault="00875766" w:rsidP="00562F22">
      <w:pPr>
        <w:numPr>
          <w:ilvl w:val="0"/>
          <w:numId w:val="35"/>
        </w:numPr>
        <w:tabs>
          <w:tab w:val="left" w:pos="1070"/>
        </w:tabs>
        <w:jc w:val="both"/>
        <w:rPr>
          <w:i/>
          <w:szCs w:val="20"/>
        </w:rPr>
      </w:pPr>
      <w:r w:rsidRPr="00F24595">
        <w:rPr>
          <w:szCs w:val="20"/>
        </w:rPr>
        <w:t>posiadamy autoryzowany serwis oferowanego sprzętu medycznego ( potwierdzony aktualnym certyfikatem, który zobowiązujemy się dostarczyć w terminie 3 dni od daty wezwania pod rygorem odstąpienia od umowy - dotyczy realizacji umowy  )</w:t>
      </w:r>
    </w:p>
    <w:p w:rsidR="00735E58" w:rsidRPr="00774110" w:rsidRDefault="00735E58" w:rsidP="00562F22">
      <w:pPr>
        <w:numPr>
          <w:ilvl w:val="0"/>
          <w:numId w:val="35"/>
        </w:numPr>
        <w:tabs>
          <w:tab w:val="left" w:pos="1070"/>
        </w:tabs>
        <w:spacing w:line="276" w:lineRule="auto"/>
        <w:jc w:val="both"/>
        <w:rPr>
          <w:i/>
          <w:sz w:val="22"/>
          <w:szCs w:val="22"/>
        </w:rPr>
      </w:pPr>
      <w:r>
        <w:rPr>
          <w:sz w:val="22"/>
          <w:szCs w:val="22"/>
        </w:rPr>
        <w:t>za</w:t>
      </w:r>
      <w:r w:rsidRPr="00774110">
        <w:rPr>
          <w:sz w:val="22"/>
          <w:szCs w:val="22"/>
        </w:rPr>
        <w:t xml:space="preserve">akceptujemy zawarty w </w:t>
      </w:r>
      <w:r>
        <w:rPr>
          <w:sz w:val="22"/>
          <w:szCs w:val="22"/>
        </w:rPr>
        <w:t>specyfikacji istotnych warunków</w:t>
      </w:r>
      <w:r w:rsidRPr="00774110">
        <w:rPr>
          <w:sz w:val="22"/>
          <w:szCs w:val="22"/>
        </w:rPr>
        <w:t xml:space="preserve"> zamówienia projekt umowy       (</w:t>
      </w:r>
      <w:r w:rsidRPr="00774110">
        <w:rPr>
          <w:b/>
          <w:sz w:val="22"/>
          <w:szCs w:val="22"/>
        </w:rPr>
        <w:t xml:space="preserve">Załącznik Nr 3) </w:t>
      </w:r>
      <w:r w:rsidRPr="00774110">
        <w:rPr>
          <w:sz w:val="22"/>
          <w:szCs w:val="22"/>
        </w:rPr>
        <w:t>poprzez jego wypełnienie, podpisanie i dołączenie do oferty,</w:t>
      </w:r>
    </w:p>
    <w:p w:rsidR="00735E58" w:rsidRPr="0002089F" w:rsidRDefault="00735E58" w:rsidP="00562F22">
      <w:pPr>
        <w:numPr>
          <w:ilvl w:val="0"/>
          <w:numId w:val="35"/>
        </w:numPr>
        <w:tabs>
          <w:tab w:val="left" w:pos="1070"/>
        </w:tabs>
        <w:spacing w:line="276" w:lineRule="auto"/>
        <w:jc w:val="both"/>
        <w:rPr>
          <w:i/>
          <w:sz w:val="22"/>
          <w:szCs w:val="22"/>
        </w:rPr>
      </w:pPr>
      <w:r w:rsidRPr="00774110">
        <w:rPr>
          <w:sz w:val="22"/>
          <w:szCs w:val="22"/>
        </w:rPr>
        <w:t>zapoznaliśmy się z sytuacją finansowo-ekonomiczną Zamawiającego.</w:t>
      </w:r>
    </w:p>
    <w:p w:rsidR="00735E58" w:rsidRPr="008F39F3" w:rsidRDefault="00735E58" w:rsidP="00562F22">
      <w:pPr>
        <w:numPr>
          <w:ilvl w:val="0"/>
          <w:numId w:val="35"/>
        </w:numPr>
        <w:tabs>
          <w:tab w:val="left" w:pos="1070"/>
        </w:tabs>
        <w:spacing w:line="276" w:lineRule="auto"/>
        <w:jc w:val="both"/>
        <w:rPr>
          <w:i/>
          <w:sz w:val="22"/>
          <w:szCs w:val="22"/>
        </w:rPr>
      </w:pPr>
      <w:r>
        <w:rPr>
          <w:sz w:val="22"/>
          <w:szCs w:val="22"/>
        </w:rPr>
        <w:t xml:space="preserve">akceptujemy zawarte w specyfikacji istotnych warunków zamówienia: protokół instalacji i przekazania oraz protokół deinstalacji </w:t>
      </w:r>
      <w:r w:rsidR="008F39F3">
        <w:rPr>
          <w:b/>
          <w:sz w:val="22"/>
          <w:szCs w:val="22"/>
        </w:rPr>
        <w:t>(załącznik nr 3</w:t>
      </w:r>
      <w:r w:rsidRPr="0002089F">
        <w:rPr>
          <w:b/>
          <w:sz w:val="22"/>
          <w:szCs w:val="22"/>
        </w:rPr>
        <w:t>)</w:t>
      </w:r>
    </w:p>
    <w:p w:rsidR="008F39F3" w:rsidRPr="00774110" w:rsidRDefault="008F39F3" w:rsidP="008F39F3">
      <w:pPr>
        <w:tabs>
          <w:tab w:val="left" w:pos="1070"/>
        </w:tabs>
        <w:spacing w:line="276" w:lineRule="auto"/>
        <w:ind w:left="1070"/>
        <w:jc w:val="both"/>
        <w:rPr>
          <w:i/>
          <w:sz w:val="22"/>
          <w:szCs w:val="22"/>
        </w:rPr>
      </w:pPr>
    </w:p>
    <w:p w:rsidR="00735E58" w:rsidRDefault="00735E58" w:rsidP="00735E58">
      <w:pPr>
        <w:numPr>
          <w:ilvl w:val="0"/>
          <w:numId w:val="1"/>
        </w:numPr>
        <w:spacing w:line="276" w:lineRule="auto"/>
        <w:jc w:val="both"/>
        <w:rPr>
          <w:b/>
          <w:sz w:val="22"/>
          <w:szCs w:val="22"/>
        </w:rPr>
      </w:pPr>
      <w:r w:rsidRPr="00774110">
        <w:rPr>
          <w:b/>
          <w:sz w:val="22"/>
          <w:szCs w:val="22"/>
        </w:rPr>
        <w:t>Wadium w kwocie ......................... zł zostało wniesione w dniu ................... w formie   ...........................................................................................................................................</w:t>
      </w:r>
    </w:p>
    <w:p w:rsidR="008F39F3" w:rsidRPr="00774110" w:rsidRDefault="008F39F3" w:rsidP="008F39F3">
      <w:pPr>
        <w:spacing w:line="276" w:lineRule="auto"/>
        <w:ind w:left="360"/>
        <w:jc w:val="both"/>
        <w:rPr>
          <w:b/>
          <w:sz w:val="22"/>
          <w:szCs w:val="22"/>
        </w:rPr>
      </w:pPr>
    </w:p>
    <w:p w:rsidR="00735E58" w:rsidRDefault="00735E58" w:rsidP="00735E58">
      <w:pPr>
        <w:numPr>
          <w:ilvl w:val="0"/>
          <w:numId w:val="1"/>
        </w:numPr>
        <w:spacing w:line="276" w:lineRule="auto"/>
        <w:jc w:val="both"/>
        <w:rPr>
          <w:b/>
          <w:sz w:val="22"/>
          <w:szCs w:val="22"/>
        </w:rPr>
      </w:pPr>
      <w:r w:rsidRPr="00774110">
        <w:rPr>
          <w:b/>
          <w:sz w:val="22"/>
          <w:szCs w:val="22"/>
        </w:rPr>
        <w:t>Ofertę niniejszą składamy na ……… kolejno ponumerowanych stronach.</w:t>
      </w:r>
    </w:p>
    <w:p w:rsidR="008F39F3" w:rsidRPr="00774110" w:rsidRDefault="008F39F3" w:rsidP="008F39F3">
      <w:pPr>
        <w:spacing w:line="276" w:lineRule="auto"/>
        <w:ind w:left="360"/>
        <w:jc w:val="both"/>
        <w:rPr>
          <w:b/>
          <w:sz w:val="22"/>
          <w:szCs w:val="22"/>
        </w:rPr>
      </w:pPr>
    </w:p>
    <w:p w:rsidR="00735E58" w:rsidRPr="008F39F3" w:rsidRDefault="00735E58" w:rsidP="00735E58">
      <w:pPr>
        <w:numPr>
          <w:ilvl w:val="0"/>
          <w:numId w:val="1"/>
        </w:numPr>
        <w:spacing w:line="276" w:lineRule="auto"/>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8F39F3" w:rsidRPr="00774110" w:rsidRDefault="008F39F3" w:rsidP="008F39F3">
      <w:pPr>
        <w:spacing w:line="276" w:lineRule="auto"/>
        <w:ind w:left="360"/>
        <w:jc w:val="both"/>
        <w:rPr>
          <w:b/>
          <w:sz w:val="22"/>
          <w:szCs w:val="22"/>
        </w:rPr>
      </w:pPr>
    </w:p>
    <w:p w:rsidR="00735E58" w:rsidRPr="00774110" w:rsidRDefault="00735E58" w:rsidP="00735E58">
      <w:pPr>
        <w:spacing w:line="276"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735E58" w:rsidRDefault="00735E58"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684393" w:rsidRDefault="00735E58" w:rsidP="00735E58">
      <w:pPr>
        <w:pStyle w:val="Bartek"/>
        <w:ind w:left="3544" w:firstLine="3"/>
        <w:jc w:val="center"/>
        <w:rPr>
          <w:sz w:val="18"/>
        </w:rPr>
      </w:pPr>
      <w:r>
        <w:rPr>
          <w:sz w:val="18"/>
        </w:rPr>
        <w:t>(</w:t>
      </w:r>
      <w:r w:rsidRPr="00684393">
        <w:rPr>
          <w:sz w:val="18"/>
        </w:rPr>
        <w:t>podpis i  pieczęć  osób wskazanych w dokumencie</w:t>
      </w:r>
    </w:p>
    <w:p w:rsidR="00735E58" w:rsidRPr="00684393" w:rsidRDefault="00735E58" w:rsidP="00735E58">
      <w:pPr>
        <w:ind w:left="3544" w:firstLine="3"/>
        <w:jc w:val="center"/>
        <w:rPr>
          <w:sz w:val="18"/>
          <w:szCs w:val="18"/>
        </w:rPr>
      </w:pPr>
      <w:r w:rsidRPr="00684393">
        <w:rPr>
          <w:sz w:val="18"/>
          <w:szCs w:val="18"/>
        </w:rPr>
        <w:t>uprawniającym do występowania w obrocie prawnym</w:t>
      </w:r>
    </w:p>
    <w:p w:rsidR="00735E58" w:rsidRDefault="00735E58" w:rsidP="00735E58">
      <w:pPr>
        <w:ind w:left="3544" w:firstLine="3"/>
        <w:jc w:val="center"/>
        <w:rPr>
          <w:sz w:val="18"/>
          <w:szCs w:val="18"/>
        </w:rPr>
        <w:sectPr w:rsidR="00735E58" w:rsidSect="0032009C">
          <w:pgSz w:w="12240" w:h="15840"/>
          <w:pgMar w:top="709" w:right="1417" w:bottom="709" w:left="1417" w:header="709" w:footer="214" w:gutter="0"/>
          <w:cols w:space="708"/>
          <w:docGrid w:linePitch="326"/>
        </w:sectPr>
      </w:pPr>
      <w:r w:rsidRPr="00684393">
        <w:rPr>
          <w:sz w:val="18"/>
          <w:szCs w:val="18"/>
        </w:rPr>
        <w:t>l</w:t>
      </w:r>
      <w:r>
        <w:rPr>
          <w:sz w:val="18"/>
          <w:szCs w:val="18"/>
        </w:rPr>
        <w:t>ub posiadających pełnomocnictwo</w:t>
      </w:r>
    </w:p>
    <w:p w:rsidR="00B62C9C" w:rsidRDefault="00B62C9C" w:rsidP="002F27A9">
      <w:pPr>
        <w:pStyle w:val="Nagwek"/>
        <w:tabs>
          <w:tab w:val="clear" w:pos="4536"/>
          <w:tab w:val="clear" w:pos="9072"/>
        </w:tabs>
        <w:jc w:val="right"/>
        <w:rPr>
          <w:b/>
          <w:sz w:val="24"/>
          <w:szCs w:val="24"/>
        </w:rPr>
      </w:pPr>
    </w:p>
    <w:p w:rsidR="00C61C00" w:rsidRDefault="002F27A9" w:rsidP="002F27A9">
      <w:pPr>
        <w:pStyle w:val="Nagwek"/>
        <w:tabs>
          <w:tab w:val="clear" w:pos="4536"/>
          <w:tab w:val="clear" w:pos="9072"/>
        </w:tabs>
        <w:jc w:val="right"/>
        <w:rPr>
          <w:b/>
          <w:sz w:val="24"/>
          <w:szCs w:val="24"/>
        </w:rPr>
      </w:pPr>
      <w:r w:rsidRPr="002F27A9">
        <w:rPr>
          <w:b/>
          <w:sz w:val="24"/>
          <w:szCs w:val="24"/>
        </w:rPr>
        <w:t>Załącznik nr 2</w:t>
      </w:r>
    </w:p>
    <w:p w:rsidR="00A10F2C" w:rsidRDefault="00A10F2C" w:rsidP="009A036B">
      <w:pPr>
        <w:ind w:firstLine="708"/>
        <w:jc w:val="both"/>
        <w:rPr>
          <w:color w:val="000000"/>
          <w:sz w:val="18"/>
        </w:rPr>
      </w:pPr>
    </w:p>
    <w:p w:rsidR="004E25D5" w:rsidRPr="003F1BDD" w:rsidRDefault="003F1BDD" w:rsidP="004E25D5">
      <w:pPr>
        <w:spacing w:line="276" w:lineRule="auto"/>
        <w:jc w:val="center"/>
        <w:rPr>
          <w:rFonts w:eastAsia="Calibri"/>
          <w:b/>
          <w:snapToGrid w:val="0"/>
          <w:color w:val="000000"/>
          <w:szCs w:val="22"/>
          <w:lang w:eastAsia="en-US"/>
        </w:rPr>
      </w:pPr>
      <w:r w:rsidRPr="003F1BDD">
        <w:rPr>
          <w:rFonts w:eastAsia="Calibri"/>
          <w:b/>
          <w:snapToGrid w:val="0"/>
          <w:color w:val="000000"/>
          <w:szCs w:val="22"/>
          <w:lang w:eastAsia="en-US"/>
        </w:rPr>
        <w:t>Zestawienie asortymentowo - cenowe przedmiotu zamówienia</w:t>
      </w:r>
    </w:p>
    <w:p w:rsidR="003F1BDD" w:rsidRDefault="003F1BDD" w:rsidP="003F1BDD">
      <w:pPr>
        <w:spacing w:after="200" w:line="360" w:lineRule="auto"/>
        <w:rPr>
          <w:rFonts w:eastAsia="Calibri"/>
          <w:sz w:val="20"/>
          <w:szCs w:val="20"/>
          <w:lang w:eastAsia="en-US"/>
        </w:rPr>
      </w:pPr>
    </w:p>
    <w:p w:rsidR="004E25D5" w:rsidRPr="00291EFA" w:rsidRDefault="004E25D5" w:rsidP="004E25D5">
      <w:pPr>
        <w:pStyle w:val="Tekstpodstawowywcity"/>
        <w:ind w:left="0"/>
        <w:jc w:val="both"/>
        <w:rPr>
          <w:i/>
          <w:sz w:val="18"/>
        </w:rPr>
      </w:pPr>
      <w:r w:rsidRPr="00291EFA">
        <w:rPr>
          <w:i/>
          <w:sz w:val="18"/>
        </w:rPr>
        <w:t xml:space="preserve"> „Cena brutto (zł)”, będąca podstawą do wyliczenia punktów za cenę – otrzymujemy ze wzoru: „Wartość jednostkowa netto[z])” razy „Ilość zakupu” – daje „Wartość netto –[zł]”, z której to wartości liczymy podatek </w:t>
      </w:r>
      <w:proofErr w:type="spellStart"/>
      <w:r w:rsidRPr="00291EFA">
        <w:rPr>
          <w:i/>
          <w:sz w:val="18"/>
        </w:rPr>
        <w:t>vat</w:t>
      </w:r>
      <w:proofErr w:type="spellEnd"/>
      <w:r w:rsidRPr="00291EFA">
        <w:rPr>
          <w:i/>
          <w:sz w:val="18"/>
        </w:rPr>
        <w:t xml:space="preserve"> i po dodaniu podatku </w:t>
      </w:r>
      <w:proofErr w:type="spellStart"/>
      <w:r w:rsidRPr="00291EFA">
        <w:rPr>
          <w:i/>
          <w:sz w:val="18"/>
        </w:rPr>
        <w:t>vat</w:t>
      </w:r>
      <w:proofErr w:type="spellEnd"/>
      <w:r w:rsidRPr="00291EFA">
        <w:rPr>
          <w:i/>
          <w:sz w:val="18"/>
        </w:rPr>
        <w:t xml:space="preserve"> do wartości netto otrzymujemy „Cenę brutto[(zł]”.</w:t>
      </w:r>
    </w:p>
    <w:tbl>
      <w:tblPr>
        <w:tblpPr w:leftFromText="141" w:rightFromText="141" w:vertAnchor="text" w:horzAnchor="margin" w:tblpY="158"/>
        <w:tblW w:w="135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740"/>
        <w:gridCol w:w="1418"/>
        <w:gridCol w:w="1843"/>
        <w:gridCol w:w="2268"/>
        <w:gridCol w:w="2285"/>
      </w:tblGrid>
      <w:tr w:rsidR="004E25D5" w:rsidRPr="00291EFA" w:rsidTr="004E25D5">
        <w:trPr>
          <w:cantSplit/>
          <w:trHeight w:val="274"/>
        </w:trPr>
        <w:tc>
          <w:tcPr>
            <w:tcW w:w="13554" w:type="dxa"/>
            <w:gridSpan w:val="5"/>
            <w:tcBorders>
              <w:top w:val="single" w:sz="6" w:space="0" w:color="auto"/>
              <w:left w:val="single" w:sz="6" w:space="0" w:color="auto"/>
              <w:bottom w:val="single" w:sz="6" w:space="0" w:color="auto"/>
              <w:right w:val="single" w:sz="6" w:space="0" w:color="auto"/>
            </w:tcBorders>
            <w:vAlign w:val="center"/>
          </w:tcPr>
          <w:p w:rsidR="004E25D5" w:rsidRPr="004E25D5" w:rsidRDefault="004E25D5" w:rsidP="004E25D5">
            <w:pPr>
              <w:tabs>
                <w:tab w:val="left" w:pos="708"/>
              </w:tabs>
              <w:spacing w:before="100" w:after="100"/>
              <w:rPr>
                <w:b/>
                <w:sz w:val="22"/>
                <w:szCs w:val="22"/>
              </w:rPr>
            </w:pPr>
            <w:r w:rsidRPr="004E25D5">
              <w:rPr>
                <w:b/>
                <w:sz w:val="22"/>
                <w:szCs w:val="22"/>
              </w:rPr>
              <w:t>PAKIET 1</w:t>
            </w:r>
          </w:p>
        </w:tc>
      </w:tr>
      <w:tr w:rsidR="004E25D5" w:rsidRPr="00291EFA" w:rsidTr="004E25D5">
        <w:trPr>
          <w:cantSplit/>
          <w:trHeight w:val="1134"/>
        </w:trPr>
        <w:tc>
          <w:tcPr>
            <w:tcW w:w="5740"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4E25D5">
            <w:pPr>
              <w:tabs>
                <w:tab w:val="left" w:pos="708"/>
              </w:tabs>
              <w:spacing w:before="100" w:after="100"/>
              <w:jc w:val="center"/>
              <w:rPr>
                <w:b/>
                <w:sz w:val="18"/>
                <w:szCs w:val="18"/>
              </w:rPr>
            </w:pPr>
            <w:r w:rsidRPr="00291EFA">
              <w:rPr>
                <w:b/>
                <w:sz w:val="18"/>
                <w:szCs w:val="18"/>
              </w:rPr>
              <w:t>Nazwa elementu</w:t>
            </w:r>
          </w:p>
        </w:tc>
        <w:tc>
          <w:tcPr>
            <w:tcW w:w="1418"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4E25D5">
            <w:pPr>
              <w:tabs>
                <w:tab w:val="left" w:pos="708"/>
              </w:tabs>
              <w:spacing w:before="100" w:after="100"/>
              <w:jc w:val="center"/>
              <w:rPr>
                <w:b/>
                <w:sz w:val="18"/>
                <w:szCs w:val="18"/>
              </w:rPr>
            </w:pPr>
            <w:r w:rsidRPr="00291EFA">
              <w:rPr>
                <w:b/>
                <w:sz w:val="18"/>
                <w:szCs w:val="18"/>
              </w:rPr>
              <w:t>Ilość</w:t>
            </w:r>
          </w:p>
        </w:tc>
        <w:tc>
          <w:tcPr>
            <w:tcW w:w="1843"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4E25D5">
            <w:pPr>
              <w:tabs>
                <w:tab w:val="left" w:pos="708"/>
              </w:tabs>
              <w:spacing w:before="100" w:after="100"/>
              <w:jc w:val="center"/>
              <w:rPr>
                <w:b/>
                <w:sz w:val="18"/>
                <w:szCs w:val="18"/>
              </w:rPr>
            </w:pPr>
            <w:r w:rsidRPr="00291EFA">
              <w:rPr>
                <w:b/>
                <w:sz w:val="18"/>
                <w:szCs w:val="18"/>
              </w:rPr>
              <w:t>Wartość jednostkowa netto</w:t>
            </w:r>
          </w:p>
        </w:tc>
        <w:tc>
          <w:tcPr>
            <w:tcW w:w="2268"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4E25D5">
            <w:pPr>
              <w:tabs>
                <w:tab w:val="left" w:pos="708"/>
              </w:tabs>
              <w:spacing w:before="100" w:after="100"/>
              <w:jc w:val="center"/>
              <w:rPr>
                <w:b/>
                <w:sz w:val="18"/>
                <w:szCs w:val="18"/>
              </w:rPr>
            </w:pPr>
            <w:r w:rsidRPr="00291EFA">
              <w:rPr>
                <w:b/>
                <w:sz w:val="18"/>
                <w:szCs w:val="18"/>
              </w:rPr>
              <w:t>Wartość netto</w:t>
            </w:r>
          </w:p>
        </w:tc>
        <w:tc>
          <w:tcPr>
            <w:tcW w:w="2285"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4E25D5">
            <w:pPr>
              <w:tabs>
                <w:tab w:val="left" w:pos="708"/>
              </w:tabs>
              <w:spacing w:before="100" w:after="100"/>
              <w:jc w:val="center"/>
              <w:rPr>
                <w:b/>
                <w:sz w:val="18"/>
                <w:szCs w:val="18"/>
              </w:rPr>
            </w:pPr>
            <w:r w:rsidRPr="00291EFA">
              <w:rPr>
                <w:b/>
                <w:sz w:val="18"/>
                <w:szCs w:val="18"/>
              </w:rPr>
              <w:t>Cena brutto</w:t>
            </w:r>
          </w:p>
        </w:tc>
      </w:tr>
      <w:tr w:rsidR="004E25D5" w:rsidRPr="00291EFA" w:rsidTr="004E25D5">
        <w:trPr>
          <w:trHeight w:val="621"/>
        </w:trPr>
        <w:tc>
          <w:tcPr>
            <w:tcW w:w="5740" w:type="dxa"/>
            <w:tcBorders>
              <w:left w:val="single" w:sz="6" w:space="0" w:color="auto"/>
              <w:right w:val="single" w:sz="6" w:space="0" w:color="auto"/>
            </w:tcBorders>
            <w:vAlign w:val="center"/>
          </w:tcPr>
          <w:p w:rsidR="004E25D5" w:rsidRPr="004E25D5" w:rsidRDefault="004E25D5" w:rsidP="004E25D5">
            <w:r w:rsidRPr="004E25D5">
              <w:t>Stół operacyjny otolaryngologiczny</w:t>
            </w:r>
          </w:p>
        </w:tc>
        <w:tc>
          <w:tcPr>
            <w:tcW w:w="1418" w:type="dxa"/>
            <w:tcBorders>
              <w:top w:val="single" w:sz="6" w:space="0" w:color="auto"/>
              <w:left w:val="single" w:sz="6" w:space="0" w:color="auto"/>
              <w:bottom w:val="single" w:sz="6" w:space="0" w:color="auto"/>
              <w:right w:val="single" w:sz="6" w:space="0" w:color="auto"/>
            </w:tcBorders>
            <w:vAlign w:val="center"/>
          </w:tcPr>
          <w:p w:rsidR="004E25D5" w:rsidRPr="004E25D5" w:rsidRDefault="004E25D5" w:rsidP="004E25D5">
            <w:pPr>
              <w:jc w:val="center"/>
            </w:pPr>
            <w:r w:rsidRPr="004E25D5">
              <w:t>1 szt.</w:t>
            </w:r>
          </w:p>
        </w:tc>
        <w:tc>
          <w:tcPr>
            <w:tcW w:w="1843" w:type="dxa"/>
            <w:tcBorders>
              <w:top w:val="single" w:sz="6" w:space="0" w:color="auto"/>
              <w:left w:val="single" w:sz="6" w:space="0" w:color="auto"/>
              <w:bottom w:val="single" w:sz="6" w:space="0" w:color="auto"/>
              <w:right w:val="single" w:sz="6" w:space="0" w:color="auto"/>
            </w:tcBorders>
            <w:vAlign w:val="center"/>
          </w:tcPr>
          <w:p w:rsidR="004E25D5" w:rsidRPr="004E25D5" w:rsidRDefault="004E25D5" w:rsidP="004E25D5">
            <w:pPr>
              <w:jc w:val="center"/>
            </w:pPr>
          </w:p>
        </w:tc>
        <w:tc>
          <w:tcPr>
            <w:tcW w:w="2268" w:type="dxa"/>
            <w:tcBorders>
              <w:top w:val="single" w:sz="6" w:space="0" w:color="auto"/>
              <w:left w:val="single" w:sz="6" w:space="0" w:color="auto"/>
              <w:bottom w:val="single" w:sz="6" w:space="0" w:color="auto"/>
              <w:right w:val="single" w:sz="6" w:space="0" w:color="auto"/>
            </w:tcBorders>
            <w:vAlign w:val="center"/>
          </w:tcPr>
          <w:p w:rsidR="004E25D5" w:rsidRPr="004E25D5" w:rsidRDefault="004E25D5" w:rsidP="004E25D5">
            <w:pPr>
              <w:jc w:val="center"/>
            </w:pPr>
          </w:p>
        </w:tc>
        <w:tc>
          <w:tcPr>
            <w:tcW w:w="2285" w:type="dxa"/>
            <w:tcBorders>
              <w:top w:val="single" w:sz="6" w:space="0" w:color="auto"/>
              <w:left w:val="single" w:sz="6" w:space="0" w:color="auto"/>
              <w:bottom w:val="single" w:sz="6" w:space="0" w:color="auto"/>
              <w:right w:val="single" w:sz="6" w:space="0" w:color="auto"/>
            </w:tcBorders>
            <w:vAlign w:val="center"/>
          </w:tcPr>
          <w:p w:rsidR="004E25D5" w:rsidRPr="004E25D5" w:rsidRDefault="004E25D5" w:rsidP="004E25D5">
            <w:pPr>
              <w:jc w:val="center"/>
            </w:pPr>
          </w:p>
        </w:tc>
      </w:tr>
      <w:tr w:rsidR="004E25D5" w:rsidRPr="00291EFA" w:rsidTr="004E25D5">
        <w:tc>
          <w:tcPr>
            <w:tcW w:w="9001" w:type="dxa"/>
            <w:gridSpan w:val="3"/>
            <w:tcBorders>
              <w:top w:val="single" w:sz="6" w:space="0" w:color="auto"/>
              <w:left w:val="single" w:sz="6" w:space="0" w:color="auto"/>
              <w:bottom w:val="single" w:sz="6" w:space="0" w:color="auto"/>
              <w:right w:val="single" w:sz="6" w:space="0" w:color="auto"/>
            </w:tcBorders>
          </w:tcPr>
          <w:p w:rsidR="004E25D5" w:rsidRPr="00291EFA" w:rsidRDefault="004E25D5" w:rsidP="004E25D5">
            <w:pPr>
              <w:jc w:val="right"/>
              <w:rPr>
                <w:b/>
                <w:bCs/>
                <w:sz w:val="22"/>
                <w:szCs w:val="22"/>
              </w:rPr>
            </w:pPr>
            <w:r w:rsidRPr="00291EFA">
              <w:rPr>
                <w:b/>
                <w:bCs/>
                <w:sz w:val="22"/>
                <w:szCs w:val="22"/>
              </w:rPr>
              <w:t>Razem</w:t>
            </w:r>
          </w:p>
        </w:tc>
        <w:tc>
          <w:tcPr>
            <w:tcW w:w="2268" w:type="dxa"/>
            <w:tcBorders>
              <w:top w:val="single" w:sz="6" w:space="0" w:color="auto"/>
              <w:left w:val="single" w:sz="6" w:space="0" w:color="auto"/>
              <w:bottom w:val="single" w:sz="6" w:space="0" w:color="auto"/>
              <w:right w:val="single" w:sz="6" w:space="0" w:color="auto"/>
            </w:tcBorders>
            <w:vAlign w:val="bottom"/>
          </w:tcPr>
          <w:p w:rsidR="004E25D5" w:rsidRPr="00291EFA" w:rsidRDefault="004E25D5" w:rsidP="004E25D5">
            <w:pPr>
              <w:jc w:val="right"/>
              <w:rPr>
                <w:b/>
                <w:sz w:val="22"/>
                <w:szCs w:val="22"/>
              </w:rPr>
            </w:pPr>
          </w:p>
        </w:tc>
        <w:tc>
          <w:tcPr>
            <w:tcW w:w="2285" w:type="dxa"/>
            <w:tcBorders>
              <w:top w:val="single" w:sz="6" w:space="0" w:color="auto"/>
              <w:left w:val="single" w:sz="6" w:space="0" w:color="auto"/>
              <w:bottom w:val="single" w:sz="6" w:space="0" w:color="auto"/>
              <w:right w:val="single" w:sz="6" w:space="0" w:color="auto"/>
            </w:tcBorders>
            <w:vAlign w:val="bottom"/>
          </w:tcPr>
          <w:p w:rsidR="004E25D5" w:rsidRPr="00291EFA" w:rsidRDefault="004E25D5" w:rsidP="004E25D5">
            <w:pPr>
              <w:jc w:val="right"/>
              <w:rPr>
                <w:b/>
                <w:sz w:val="22"/>
                <w:szCs w:val="22"/>
              </w:rPr>
            </w:pPr>
          </w:p>
        </w:tc>
      </w:tr>
    </w:tbl>
    <w:p w:rsidR="00735E58" w:rsidRDefault="00735E58" w:rsidP="003F1BDD">
      <w:pPr>
        <w:spacing w:after="200" w:line="360" w:lineRule="auto"/>
        <w:rPr>
          <w:rFonts w:eastAsia="Calibri"/>
          <w:sz w:val="20"/>
          <w:szCs w:val="20"/>
          <w:lang w:eastAsia="en-US"/>
        </w:rPr>
      </w:pPr>
    </w:p>
    <w:p w:rsidR="004E25D5" w:rsidRPr="00291EFA" w:rsidRDefault="004E25D5" w:rsidP="004E25D5">
      <w:pPr>
        <w:spacing w:after="120"/>
        <w:ind w:left="360"/>
        <w:jc w:val="both"/>
        <w:rPr>
          <w:b/>
          <w:szCs w:val="20"/>
        </w:rPr>
      </w:pPr>
      <w:r w:rsidRPr="00291EFA">
        <w:rPr>
          <w:sz w:val="18"/>
        </w:rPr>
        <w:t xml:space="preserve">.…………….…dnia……………                                               </w:t>
      </w:r>
      <w:r>
        <w:rPr>
          <w:sz w:val="18"/>
        </w:rPr>
        <w:tab/>
      </w:r>
      <w:r>
        <w:rPr>
          <w:sz w:val="18"/>
        </w:rPr>
        <w:tab/>
      </w:r>
      <w:r>
        <w:rPr>
          <w:sz w:val="18"/>
        </w:rPr>
        <w:tab/>
      </w:r>
      <w:r>
        <w:rPr>
          <w:sz w:val="18"/>
        </w:rPr>
        <w:tab/>
      </w:r>
      <w:r w:rsidRPr="00291EFA">
        <w:rPr>
          <w:sz w:val="18"/>
        </w:rPr>
        <w:t xml:space="preserve"> </w:t>
      </w:r>
      <w:r>
        <w:rPr>
          <w:sz w:val="18"/>
        </w:rPr>
        <w:tab/>
      </w:r>
      <w:r w:rsidRPr="00291EFA">
        <w:rPr>
          <w:sz w:val="18"/>
        </w:rPr>
        <w:t xml:space="preserve"> </w:t>
      </w:r>
      <w:r w:rsidRPr="00291EFA">
        <w:rPr>
          <w:sz w:val="18"/>
          <w:szCs w:val="18"/>
        </w:rPr>
        <w:t xml:space="preserve">………............................................................................... </w:t>
      </w:r>
    </w:p>
    <w:p w:rsidR="004E25D5" w:rsidRDefault="004E25D5" w:rsidP="004E25D5">
      <w:pPr>
        <w:pStyle w:val="Legenda"/>
        <w:ind w:left="6379"/>
        <w:jc w:val="center"/>
        <w:rPr>
          <w:b w:val="0"/>
          <w:sz w:val="16"/>
          <w:szCs w:val="16"/>
        </w:rPr>
      </w:pPr>
      <w:r w:rsidRPr="00291EFA">
        <w:rPr>
          <w:b w:val="0"/>
          <w:sz w:val="16"/>
          <w:szCs w:val="16"/>
        </w:rPr>
        <w:t>podpis i  pieczęć  osób wskazanych w dokumencie</w:t>
      </w:r>
      <w:r>
        <w:rPr>
          <w:b w:val="0"/>
          <w:sz w:val="16"/>
          <w:szCs w:val="16"/>
        </w:rPr>
        <w:t xml:space="preserve"> </w:t>
      </w:r>
      <w:r w:rsidRPr="00291EFA">
        <w:rPr>
          <w:b w:val="0"/>
          <w:sz w:val="16"/>
          <w:szCs w:val="16"/>
        </w:rPr>
        <w:t xml:space="preserve">uprawniającym do </w:t>
      </w:r>
    </w:p>
    <w:p w:rsidR="004E25D5" w:rsidRPr="00291EFA" w:rsidRDefault="004E25D5" w:rsidP="004E25D5">
      <w:pPr>
        <w:pStyle w:val="Legenda"/>
        <w:ind w:left="6379"/>
        <w:jc w:val="center"/>
        <w:rPr>
          <w:b w:val="0"/>
          <w:sz w:val="16"/>
          <w:szCs w:val="16"/>
        </w:rPr>
      </w:pPr>
      <w:r w:rsidRPr="00291EFA">
        <w:rPr>
          <w:b w:val="0"/>
          <w:sz w:val="16"/>
          <w:szCs w:val="16"/>
        </w:rPr>
        <w:t>występowania w obrocie prawnym lub posiadających pełnomocnictw</w:t>
      </w:r>
    </w:p>
    <w:tbl>
      <w:tblPr>
        <w:tblpPr w:leftFromText="141" w:rightFromText="141" w:vertAnchor="text" w:horzAnchor="margin" w:tblpY="158"/>
        <w:tblW w:w="135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740"/>
        <w:gridCol w:w="1418"/>
        <w:gridCol w:w="1843"/>
        <w:gridCol w:w="2268"/>
        <w:gridCol w:w="2285"/>
      </w:tblGrid>
      <w:tr w:rsidR="004E25D5" w:rsidRPr="00291EFA" w:rsidTr="00892F90">
        <w:trPr>
          <w:cantSplit/>
          <w:trHeight w:val="274"/>
        </w:trPr>
        <w:tc>
          <w:tcPr>
            <w:tcW w:w="13554" w:type="dxa"/>
            <w:gridSpan w:val="5"/>
            <w:tcBorders>
              <w:top w:val="single" w:sz="6" w:space="0" w:color="auto"/>
              <w:left w:val="single" w:sz="6" w:space="0" w:color="auto"/>
              <w:bottom w:val="single" w:sz="6" w:space="0" w:color="auto"/>
              <w:right w:val="single" w:sz="6" w:space="0" w:color="auto"/>
            </w:tcBorders>
            <w:vAlign w:val="center"/>
          </w:tcPr>
          <w:p w:rsidR="004E25D5" w:rsidRPr="004E25D5" w:rsidRDefault="004E25D5" w:rsidP="00892F90">
            <w:pPr>
              <w:tabs>
                <w:tab w:val="left" w:pos="708"/>
              </w:tabs>
              <w:spacing w:before="100" w:after="100"/>
              <w:rPr>
                <w:b/>
                <w:sz w:val="22"/>
                <w:szCs w:val="22"/>
              </w:rPr>
            </w:pPr>
            <w:r w:rsidRPr="004E25D5">
              <w:rPr>
                <w:b/>
                <w:sz w:val="22"/>
                <w:szCs w:val="22"/>
              </w:rPr>
              <w:t xml:space="preserve">PAKIET </w:t>
            </w:r>
            <w:r>
              <w:rPr>
                <w:b/>
                <w:sz w:val="22"/>
                <w:szCs w:val="22"/>
              </w:rPr>
              <w:t>2</w:t>
            </w:r>
          </w:p>
        </w:tc>
      </w:tr>
      <w:tr w:rsidR="004E25D5" w:rsidRPr="00291EFA" w:rsidTr="00892F90">
        <w:trPr>
          <w:cantSplit/>
          <w:trHeight w:val="1134"/>
        </w:trPr>
        <w:tc>
          <w:tcPr>
            <w:tcW w:w="5740"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892F90">
            <w:pPr>
              <w:tabs>
                <w:tab w:val="left" w:pos="708"/>
              </w:tabs>
              <w:spacing w:before="100" w:after="100"/>
              <w:jc w:val="center"/>
              <w:rPr>
                <w:b/>
                <w:sz w:val="18"/>
                <w:szCs w:val="18"/>
              </w:rPr>
            </w:pPr>
            <w:r w:rsidRPr="00291EFA">
              <w:rPr>
                <w:b/>
                <w:sz w:val="18"/>
                <w:szCs w:val="18"/>
              </w:rPr>
              <w:t>Nazwa elementu</w:t>
            </w:r>
          </w:p>
        </w:tc>
        <w:tc>
          <w:tcPr>
            <w:tcW w:w="1418"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892F90">
            <w:pPr>
              <w:tabs>
                <w:tab w:val="left" w:pos="708"/>
              </w:tabs>
              <w:spacing w:before="100" w:after="100"/>
              <w:jc w:val="center"/>
              <w:rPr>
                <w:b/>
                <w:sz w:val="18"/>
                <w:szCs w:val="18"/>
              </w:rPr>
            </w:pPr>
            <w:r w:rsidRPr="00291EFA">
              <w:rPr>
                <w:b/>
                <w:sz w:val="18"/>
                <w:szCs w:val="18"/>
              </w:rPr>
              <w:t>Ilość</w:t>
            </w:r>
          </w:p>
        </w:tc>
        <w:tc>
          <w:tcPr>
            <w:tcW w:w="1843"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892F90">
            <w:pPr>
              <w:tabs>
                <w:tab w:val="left" w:pos="708"/>
              </w:tabs>
              <w:spacing w:before="100" w:after="100"/>
              <w:jc w:val="center"/>
              <w:rPr>
                <w:b/>
                <w:sz w:val="18"/>
                <w:szCs w:val="18"/>
              </w:rPr>
            </w:pPr>
            <w:r w:rsidRPr="00291EFA">
              <w:rPr>
                <w:b/>
                <w:sz w:val="18"/>
                <w:szCs w:val="18"/>
              </w:rPr>
              <w:t>Wartość jednostkowa netto</w:t>
            </w:r>
          </w:p>
        </w:tc>
        <w:tc>
          <w:tcPr>
            <w:tcW w:w="2268"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892F90">
            <w:pPr>
              <w:tabs>
                <w:tab w:val="left" w:pos="708"/>
              </w:tabs>
              <w:spacing w:before="100" w:after="100"/>
              <w:jc w:val="center"/>
              <w:rPr>
                <w:b/>
                <w:sz w:val="18"/>
                <w:szCs w:val="18"/>
              </w:rPr>
            </w:pPr>
            <w:r w:rsidRPr="00291EFA">
              <w:rPr>
                <w:b/>
                <w:sz w:val="18"/>
                <w:szCs w:val="18"/>
              </w:rPr>
              <w:t>Wartość netto</w:t>
            </w:r>
          </w:p>
        </w:tc>
        <w:tc>
          <w:tcPr>
            <w:tcW w:w="2285"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892F90">
            <w:pPr>
              <w:tabs>
                <w:tab w:val="left" w:pos="708"/>
              </w:tabs>
              <w:spacing w:before="100" w:after="100"/>
              <w:jc w:val="center"/>
              <w:rPr>
                <w:b/>
                <w:sz w:val="18"/>
                <w:szCs w:val="18"/>
              </w:rPr>
            </w:pPr>
            <w:r w:rsidRPr="00291EFA">
              <w:rPr>
                <w:b/>
                <w:sz w:val="18"/>
                <w:szCs w:val="18"/>
              </w:rPr>
              <w:t>Cena brutto</w:t>
            </w:r>
          </w:p>
        </w:tc>
      </w:tr>
      <w:tr w:rsidR="004E25D5" w:rsidRPr="00291EFA" w:rsidTr="00892F90">
        <w:trPr>
          <w:trHeight w:val="621"/>
        </w:trPr>
        <w:tc>
          <w:tcPr>
            <w:tcW w:w="5740" w:type="dxa"/>
            <w:tcBorders>
              <w:left w:val="single" w:sz="6" w:space="0" w:color="auto"/>
              <w:right w:val="single" w:sz="6" w:space="0" w:color="auto"/>
            </w:tcBorders>
            <w:vAlign w:val="center"/>
          </w:tcPr>
          <w:p w:rsidR="004E25D5" w:rsidRPr="004E25D5" w:rsidRDefault="004E25D5" w:rsidP="00892F90">
            <w:r>
              <w:t>Suchy przepływowy podgrzewacz do krwi i płynów infuzyjnych</w:t>
            </w:r>
          </w:p>
        </w:tc>
        <w:tc>
          <w:tcPr>
            <w:tcW w:w="1418" w:type="dxa"/>
            <w:tcBorders>
              <w:top w:val="single" w:sz="6" w:space="0" w:color="auto"/>
              <w:left w:val="single" w:sz="6" w:space="0" w:color="auto"/>
              <w:bottom w:val="single" w:sz="6" w:space="0" w:color="auto"/>
              <w:right w:val="single" w:sz="6" w:space="0" w:color="auto"/>
            </w:tcBorders>
            <w:vAlign w:val="center"/>
          </w:tcPr>
          <w:p w:rsidR="004E25D5" w:rsidRPr="004E25D5" w:rsidRDefault="004E25D5" w:rsidP="00892F90">
            <w:pPr>
              <w:jc w:val="center"/>
            </w:pPr>
            <w:r w:rsidRPr="004E25D5">
              <w:t>1 szt.</w:t>
            </w:r>
          </w:p>
        </w:tc>
        <w:tc>
          <w:tcPr>
            <w:tcW w:w="1843" w:type="dxa"/>
            <w:tcBorders>
              <w:top w:val="single" w:sz="6" w:space="0" w:color="auto"/>
              <w:left w:val="single" w:sz="6" w:space="0" w:color="auto"/>
              <w:bottom w:val="single" w:sz="6" w:space="0" w:color="auto"/>
              <w:right w:val="single" w:sz="6" w:space="0" w:color="auto"/>
            </w:tcBorders>
            <w:vAlign w:val="center"/>
          </w:tcPr>
          <w:p w:rsidR="004E25D5" w:rsidRPr="004E25D5" w:rsidRDefault="004E25D5" w:rsidP="00892F90">
            <w:pPr>
              <w:jc w:val="center"/>
            </w:pPr>
          </w:p>
        </w:tc>
        <w:tc>
          <w:tcPr>
            <w:tcW w:w="2268" w:type="dxa"/>
            <w:tcBorders>
              <w:top w:val="single" w:sz="6" w:space="0" w:color="auto"/>
              <w:left w:val="single" w:sz="6" w:space="0" w:color="auto"/>
              <w:bottom w:val="single" w:sz="6" w:space="0" w:color="auto"/>
              <w:right w:val="single" w:sz="6" w:space="0" w:color="auto"/>
            </w:tcBorders>
            <w:vAlign w:val="center"/>
          </w:tcPr>
          <w:p w:rsidR="004E25D5" w:rsidRPr="004E25D5" w:rsidRDefault="004E25D5" w:rsidP="00892F90">
            <w:pPr>
              <w:jc w:val="center"/>
            </w:pPr>
          </w:p>
        </w:tc>
        <w:tc>
          <w:tcPr>
            <w:tcW w:w="2285" w:type="dxa"/>
            <w:tcBorders>
              <w:top w:val="single" w:sz="6" w:space="0" w:color="auto"/>
              <w:left w:val="single" w:sz="6" w:space="0" w:color="auto"/>
              <w:bottom w:val="single" w:sz="6" w:space="0" w:color="auto"/>
              <w:right w:val="single" w:sz="6" w:space="0" w:color="auto"/>
            </w:tcBorders>
            <w:vAlign w:val="center"/>
          </w:tcPr>
          <w:p w:rsidR="004E25D5" w:rsidRPr="004E25D5" w:rsidRDefault="004E25D5" w:rsidP="00892F90">
            <w:pPr>
              <w:jc w:val="center"/>
            </w:pPr>
          </w:p>
        </w:tc>
      </w:tr>
      <w:tr w:rsidR="004E25D5" w:rsidRPr="00291EFA" w:rsidTr="00892F90">
        <w:tc>
          <w:tcPr>
            <w:tcW w:w="9001" w:type="dxa"/>
            <w:gridSpan w:val="3"/>
            <w:tcBorders>
              <w:top w:val="single" w:sz="6" w:space="0" w:color="auto"/>
              <w:left w:val="single" w:sz="6" w:space="0" w:color="auto"/>
              <w:bottom w:val="single" w:sz="6" w:space="0" w:color="auto"/>
              <w:right w:val="single" w:sz="6" w:space="0" w:color="auto"/>
            </w:tcBorders>
          </w:tcPr>
          <w:p w:rsidR="004E25D5" w:rsidRPr="00291EFA" w:rsidRDefault="004E25D5" w:rsidP="00892F90">
            <w:pPr>
              <w:jc w:val="right"/>
              <w:rPr>
                <w:b/>
                <w:bCs/>
                <w:sz w:val="22"/>
                <w:szCs w:val="22"/>
              </w:rPr>
            </w:pPr>
            <w:r w:rsidRPr="00291EFA">
              <w:rPr>
                <w:b/>
                <w:bCs/>
                <w:sz w:val="22"/>
                <w:szCs w:val="22"/>
              </w:rPr>
              <w:t>Razem</w:t>
            </w:r>
          </w:p>
        </w:tc>
        <w:tc>
          <w:tcPr>
            <w:tcW w:w="2268" w:type="dxa"/>
            <w:tcBorders>
              <w:top w:val="single" w:sz="6" w:space="0" w:color="auto"/>
              <w:left w:val="single" w:sz="6" w:space="0" w:color="auto"/>
              <w:bottom w:val="single" w:sz="6" w:space="0" w:color="auto"/>
              <w:right w:val="single" w:sz="6" w:space="0" w:color="auto"/>
            </w:tcBorders>
            <w:vAlign w:val="bottom"/>
          </w:tcPr>
          <w:p w:rsidR="004E25D5" w:rsidRPr="00291EFA" w:rsidRDefault="004E25D5" w:rsidP="00892F90">
            <w:pPr>
              <w:jc w:val="right"/>
              <w:rPr>
                <w:b/>
                <w:sz w:val="22"/>
                <w:szCs w:val="22"/>
              </w:rPr>
            </w:pPr>
          </w:p>
        </w:tc>
        <w:tc>
          <w:tcPr>
            <w:tcW w:w="2285" w:type="dxa"/>
            <w:tcBorders>
              <w:top w:val="single" w:sz="6" w:space="0" w:color="auto"/>
              <w:left w:val="single" w:sz="6" w:space="0" w:color="auto"/>
              <w:bottom w:val="single" w:sz="6" w:space="0" w:color="auto"/>
              <w:right w:val="single" w:sz="6" w:space="0" w:color="auto"/>
            </w:tcBorders>
            <w:vAlign w:val="bottom"/>
          </w:tcPr>
          <w:p w:rsidR="004E25D5" w:rsidRPr="00291EFA" w:rsidRDefault="004E25D5" w:rsidP="00892F90">
            <w:pPr>
              <w:jc w:val="right"/>
              <w:rPr>
                <w:b/>
                <w:sz w:val="22"/>
                <w:szCs w:val="22"/>
              </w:rPr>
            </w:pPr>
          </w:p>
        </w:tc>
      </w:tr>
    </w:tbl>
    <w:p w:rsidR="00735E58" w:rsidRDefault="00735E58" w:rsidP="003F1BDD">
      <w:pPr>
        <w:spacing w:after="200" w:line="360" w:lineRule="auto"/>
        <w:rPr>
          <w:rFonts w:eastAsia="Calibri"/>
          <w:sz w:val="20"/>
          <w:szCs w:val="20"/>
          <w:lang w:eastAsia="en-US"/>
        </w:rPr>
      </w:pPr>
    </w:p>
    <w:p w:rsidR="004E25D5" w:rsidRPr="00291EFA" w:rsidRDefault="004E25D5" w:rsidP="004E25D5">
      <w:pPr>
        <w:spacing w:after="120"/>
        <w:ind w:left="360"/>
        <w:jc w:val="both"/>
        <w:rPr>
          <w:b/>
          <w:szCs w:val="20"/>
        </w:rPr>
      </w:pPr>
      <w:r w:rsidRPr="00291EFA">
        <w:rPr>
          <w:sz w:val="18"/>
        </w:rPr>
        <w:t xml:space="preserve">.…………….…dnia……………                                               </w:t>
      </w:r>
      <w:r>
        <w:rPr>
          <w:sz w:val="18"/>
        </w:rPr>
        <w:tab/>
      </w:r>
      <w:r>
        <w:rPr>
          <w:sz w:val="18"/>
        </w:rPr>
        <w:tab/>
      </w:r>
      <w:r>
        <w:rPr>
          <w:sz w:val="18"/>
        </w:rPr>
        <w:tab/>
      </w:r>
      <w:r>
        <w:rPr>
          <w:sz w:val="18"/>
        </w:rPr>
        <w:tab/>
      </w:r>
      <w:r w:rsidRPr="00291EFA">
        <w:rPr>
          <w:sz w:val="18"/>
        </w:rPr>
        <w:t xml:space="preserve"> </w:t>
      </w:r>
      <w:r>
        <w:rPr>
          <w:sz w:val="18"/>
        </w:rPr>
        <w:tab/>
      </w:r>
      <w:r w:rsidRPr="00291EFA">
        <w:rPr>
          <w:sz w:val="18"/>
        </w:rPr>
        <w:t xml:space="preserve"> </w:t>
      </w:r>
      <w:r w:rsidRPr="00291EFA">
        <w:rPr>
          <w:sz w:val="18"/>
          <w:szCs w:val="18"/>
        </w:rPr>
        <w:t xml:space="preserve">………............................................................................... </w:t>
      </w:r>
    </w:p>
    <w:p w:rsidR="004E25D5" w:rsidRDefault="004E25D5" w:rsidP="004E25D5">
      <w:pPr>
        <w:pStyle w:val="Legenda"/>
        <w:ind w:left="6379"/>
        <w:jc w:val="center"/>
        <w:rPr>
          <w:b w:val="0"/>
          <w:sz w:val="16"/>
          <w:szCs w:val="16"/>
        </w:rPr>
      </w:pPr>
      <w:r w:rsidRPr="00291EFA">
        <w:rPr>
          <w:b w:val="0"/>
          <w:sz w:val="16"/>
          <w:szCs w:val="16"/>
        </w:rPr>
        <w:t>podpis i  pieczęć  osób wskazanych w dokumencie</w:t>
      </w:r>
      <w:r>
        <w:rPr>
          <w:b w:val="0"/>
          <w:sz w:val="16"/>
          <w:szCs w:val="16"/>
        </w:rPr>
        <w:t xml:space="preserve"> </w:t>
      </w:r>
      <w:r w:rsidRPr="00291EFA">
        <w:rPr>
          <w:b w:val="0"/>
          <w:sz w:val="16"/>
          <w:szCs w:val="16"/>
        </w:rPr>
        <w:t xml:space="preserve">uprawniającym do </w:t>
      </w:r>
    </w:p>
    <w:p w:rsidR="004E25D5" w:rsidRPr="00291EFA" w:rsidRDefault="004E25D5" w:rsidP="004E25D5">
      <w:pPr>
        <w:pStyle w:val="Legenda"/>
        <w:ind w:left="6379"/>
        <w:jc w:val="center"/>
        <w:rPr>
          <w:b w:val="0"/>
          <w:sz w:val="16"/>
          <w:szCs w:val="16"/>
        </w:rPr>
      </w:pPr>
      <w:r w:rsidRPr="00291EFA">
        <w:rPr>
          <w:b w:val="0"/>
          <w:sz w:val="16"/>
          <w:szCs w:val="16"/>
        </w:rPr>
        <w:t>występowania w obrocie prawnym lub posiadających pełnomocnictw</w:t>
      </w:r>
    </w:p>
    <w:tbl>
      <w:tblPr>
        <w:tblpPr w:leftFromText="141" w:rightFromText="141" w:vertAnchor="text" w:horzAnchor="margin" w:tblpY="158"/>
        <w:tblW w:w="135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740"/>
        <w:gridCol w:w="1418"/>
        <w:gridCol w:w="1843"/>
        <w:gridCol w:w="2268"/>
        <w:gridCol w:w="2285"/>
      </w:tblGrid>
      <w:tr w:rsidR="004E25D5" w:rsidRPr="00291EFA" w:rsidTr="00892F90">
        <w:trPr>
          <w:cantSplit/>
          <w:trHeight w:val="274"/>
        </w:trPr>
        <w:tc>
          <w:tcPr>
            <w:tcW w:w="13554" w:type="dxa"/>
            <w:gridSpan w:val="5"/>
            <w:tcBorders>
              <w:top w:val="single" w:sz="6" w:space="0" w:color="auto"/>
              <w:left w:val="single" w:sz="6" w:space="0" w:color="auto"/>
              <w:bottom w:val="single" w:sz="6" w:space="0" w:color="auto"/>
              <w:right w:val="single" w:sz="6" w:space="0" w:color="auto"/>
            </w:tcBorders>
            <w:vAlign w:val="center"/>
          </w:tcPr>
          <w:p w:rsidR="004E25D5" w:rsidRPr="004E25D5" w:rsidRDefault="004E25D5" w:rsidP="00892F90">
            <w:pPr>
              <w:tabs>
                <w:tab w:val="left" w:pos="708"/>
              </w:tabs>
              <w:spacing w:before="100" w:after="100"/>
              <w:rPr>
                <w:b/>
                <w:sz w:val="22"/>
                <w:szCs w:val="22"/>
              </w:rPr>
            </w:pPr>
            <w:r w:rsidRPr="004E25D5">
              <w:rPr>
                <w:b/>
                <w:sz w:val="22"/>
                <w:szCs w:val="22"/>
              </w:rPr>
              <w:lastRenderedPageBreak/>
              <w:t xml:space="preserve">PAKIET </w:t>
            </w:r>
            <w:r w:rsidR="000E5512">
              <w:rPr>
                <w:b/>
                <w:sz w:val="22"/>
                <w:szCs w:val="22"/>
              </w:rPr>
              <w:t>3</w:t>
            </w:r>
          </w:p>
        </w:tc>
      </w:tr>
      <w:tr w:rsidR="004E25D5" w:rsidRPr="00291EFA" w:rsidTr="00892F90">
        <w:trPr>
          <w:cantSplit/>
          <w:trHeight w:val="1134"/>
        </w:trPr>
        <w:tc>
          <w:tcPr>
            <w:tcW w:w="5740"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892F90">
            <w:pPr>
              <w:tabs>
                <w:tab w:val="left" w:pos="708"/>
              </w:tabs>
              <w:spacing w:before="100" w:after="100"/>
              <w:jc w:val="center"/>
              <w:rPr>
                <w:b/>
                <w:sz w:val="18"/>
                <w:szCs w:val="18"/>
              </w:rPr>
            </w:pPr>
            <w:r w:rsidRPr="00291EFA">
              <w:rPr>
                <w:b/>
                <w:sz w:val="18"/>
                <w:szCs w:val="18"/>
              </w:rPr>
              <w:t>Nazwa elementu</w:t>
            </w:r>
          </w:p>
        </w:tc>
        <w:tc>
          <w:tcPr>
            <w:tcW w:w="1418"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892F90">
            <w:pPr>
              <w:tabs>
                <w:tab w:val="left" w:pos="708"/>
              </w:tabs>
              <w:spacing w:before="100" w:after="100"/>
              <w:jc w:val="center"/>
              <w:rPr>
                <w:b/>
                <w:sz w:val="18"/>
                <w:szCs w:val="18"/>
              </w:rPr>
            </w:pPr>
            <w:r w:rsidRPr="00291EFA">
              <w:rPr>
                <w:b/>
                <w:sz w:val="18"/>
                <w:szCs w:val="18"/>
              </w:rPr>
              <w:t>Ilość</w:t>
            </w:r>
          </w:p>
        </w:tc>
        <w:tc>
          <w:tcPr>
            <w:tcW w:w="1843"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892F90">
            <w:pPr>
              <w:tabs>
                <w:tab w:val="left" w:pos="708"/>
              </w:tabs>
              <w:spacing w:before="100" w:after="100"/>
              <w:jc w:val="center"/>
              <w:rPr>
                <w:b/>
                <w:sz w:val="18"/>
                <w:szCs w:val="18"/>
              </w:rPr>
            </w:pPr>
            <w:r w:rsidRPr="00291EFA">
              <w:rPr>
                <w:b/>
                <w:sz w:val="18"/>
                <w:szCs w:val="18"/>
              </w:rPr>
              <w:t>Wartość jednostkowa netto</w:t>
            </w:r>
          </w:p>
        </w:tc>
        <w:tc>
          <w:tcPr>
            <w:tcW w:w="2268"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892F90">
            <w:pPr>
              <w:tabs>
                <w:tab w:val="left" w:pos="708"/>
              </w:tabs>
              <w:spacing w:before="100" w:after="100"/>
              <w:jc w:val="center"/>
              <w:rPr>
                <w:b/>
                <w:sz w:val="18"/>
                <w:szCs w:val="18"/>
              </w:rPr>
            </w:pPr>
            <w:r w:rsidRPr="00291EFA">
              <w:rPr>
                <w:b/>
                <w:sz w:val="18"/>
                <w:szCs w:val="18"/>
              </w:rPr>
              <w:t>Wartość netto</w:t>
            </w:r>
          </w:p>
        </w:tc>
        <w:tc>
          <w:tcPr>
            <w:tcW w:w="2285" w:type="dxa"/>
            <w:tcBorders>
              <w:top w:val="single" w:sz="6" w:space="0" w:color="auto"/>
              <w:left w:val="single" w:sz="6" w:space="0" w:color="auto"/>
              <w:bottom w:val="single" w:sz="6" w:space="0" w:color="auto"/>
              <w:right w:val="single" w:sz="6" w:space="0" w:color="auto"/>
            </w:tcBorders>
            <w:vAlign w:val="center"/>
          </w:tcPr>
          <w:p w:rsidR="004E25D5" w:rsidRPr="00291EFA" w:rsidRDefault="004E25D5" w:rsidP="00892F90">
            <w:pPr>
              <w:tabs>
                <w:tab w:val="left" w:pos="708"/>
              </w:tabs>
              <w:spacing w:before="100" w:after="100"/>
              <w:jc w:val="center"/>
              <w:rPr>
                <w:b/>
                <w:sz w:val="18"/>
                <w:szCs w:val="18"/>
              </w:rPr>
            </w:pPr>
            <w:r w:rsidRPr="00291EFA">
              <w:rPr>
                <w:b/>
                <w:sz w:val="18"/>
                <w:szCs w:val="18"/>
              </w:rPr>
              <w:t>Cena brutto</w:t>
            </w:r>
          </w:p>
        </w:tc>
      </w:tr>
      <w:tr w:rsidR="004E25D5" w:rsidRPr="00291EFA" w:rsidTr="00892F90">
        <w:trPr>
          <w:trHeight w:val="621"/>
        </w:trPr>
        <w:tc>
          <w:tcPr>
            <w:tcW w:w="5740" w:type="dxa"/>
            <w:tcBorders>
              <w:left w:val="single" w:sz="6" w:space="0" w:color="auto"/>
              <w:right w:val="single" w:sz="6" w:space="0" w:color="auto"/>
            </w:tcBorders>
            <w:vAlign w:val="center"/>
          </w:tcPr>
          <w:p w:rsidR="004E25D5" w:rsidRPr="004E25D5" w:rsidRDefault="000E5512" w:rsidP="00892F90">
            <w:r>
              <w:t>Cieplarka</w:t>
            </w:r>
          </w:p>
        </w:tc>
        <w:tc>
          <w:tcPr>
            <w:tcW w:w="1418" w:type="dxa"/>
            <w:tcBorders>
              <w:top w:val="single" w:sz="6" w:space="0" w:color="auto"/>
              <w:left w:val="single" w:sz="6" w:space="0" w:color="auto"/>
              <w:bottom w:val="single" w:sz="6" w:space="0" w:color="auto"/>
              <w:right w:val="single" w:sz="6" w:space="0" w:color="auto"/>
            </w:tcBorders>
            <w:vAlign w:val="center"/>
          </w:tcPr>
          <w:p w:rsidR="004E25D5" w:rsidRPr="004E25D5" w:rsidRDefault="000E5512" w:rsidP="00892F90">
            <w:pPr>
              <w:jc w:val="center"/>
            </w:pPr>
            <w:r>
              <w:t>3</w:t>
            </w:r>
            <w:r w:rsidR="004E25D5" w:rsidRPr="004E25D5">
              <w:t xml:space="preserve"> szt.</w:t>
            </w:r>
          </w:p>
        </w:tc>
        <w:tc>
          <w:tcPr>
            <w:tcW w:w="1843" w:type="dxa"/>
            <w:tcBorders>
              <w:top w:val="single" w:sz="6" w:space="0" w:color="auto"/>
              <w:left w:val="single" w:sz="6" w:space="0" w:color="auto"/>
              <w:bottom w:val="single" w:sz="6" w:space="0" w:color="auto"/>
              <w:right w:val="single" w:sz="6" w:space="0" w:color="auto"/>
            </w:tcBorders>
            <w:vAlign w:val="center"/>
          </w:tcPr>
          <w:p w:rsidR="004E25D5" w:rsidRPr="004E25D5" w:rsidRDefault="004E25D5" w:rsidP="00892F90">
            <w:pPr>
              <w:jc w:val="center"/>
            </w:pPr>
          </w:p>
        </w:tc>
        <w:tc>
          <w:tcPr>
            <w:tcW w:w="2268" w:type="dxa"/>
            <w:tcBorders>
              <w:top w:val="single" w:sz="6" w:space="0" w:color="auto"/>
              <w:left w:val="single" w:sz="6" w:space="0" w:color="auto"/>
              <w:bottom w:val="single" w:sz="6" w:space="0" w:color="auto"/>
              <w:right w:val="single" w:sz="6" w:space="0" w:color="auto"/>
            </w:tcBorders>
            <w:vAlign w:val="center"/>
          </w:tcPr>
          <w:p w:rsidR="004E25D5" w:rsidRPr="004E25D5" w:rsidRDefault="004E25D5" w:rsidP="00892F90">
            <w:pPr>
              <w:jc w:val="center"/>
            </w:pPr>
          </w:p>
        </w:tc>
        <w:tc>
          <w:tcPr>
            <w:tcW w:w="2285" w:type="dxa"/>
            <w:tcBorders>
              <w:top w:val="single" w:sz="6" w:space="0" w:color="auto"/>
              <w:left w:val="single" w:sz="6" w:space="0" w:color="auto"/>
              <w:bottom w:val="single" w:sz="6" w:space="0" w:color="auto"/>
              <w:right w:val="single" w:sz="6" w:space="0" w:color="auto"/>
            </w:tcBorders>
            <w:vAlign w:val="center"/>
          </w:tcPr>
          <w:p w:rsidR="004E25D5" w:rsidRPr="004E25D5" w:rsidRDefault="004E25D5" w:rsidP="00892F90">
            <w:pPr>
              <w:jc w:val="center"/>
            </w:pPr>
          </w:p>
        </w:tc>
      </w:tr>
      <w:tr w:rsidR="004E25D5" w:rsidRPr="00291EFA" w:rsidTr="00892F90">
        <w:tc>
          <w:tcPr>
            <w:tcW w:w="9001" w:type="dxa"/>
            <w:gridSpan w:val="3"/>
            <w:tcBorders>
              <w:top w:val="single" w:sz="6" w:space="0" w:color="auto"/>
              <w:left w:val="single" w:sz="6" w:space="0" w:color="auto"/>
              <w:bottom w:val="single" w:sz="6" w:space="0" w:color="auto"/>
              <w:right w:val="single" w:sz="6" w:space="0" w:color="auto"/>
            </w:tcBorders>
          </w:tcPr>
          <w:p w:rsidR="004E25D5" w:rsidRPr="00291EFA" w:rsidRDefault="004E25D5" w:rsidP="00892F90">
            <w:pPr>
              <w:jc w:val="right"/>
              <w:rPr>
                <w:b/>
                <w:bCs/>
                <w:sz w:val="22"/>
                <w:szCs w:val="22"/>
              </w:rPr>
            </w:pPr>
            <w:r w:rsidRPr="00291EFA">
              <w:rPr>
                <w:b/>
                <w:bCs/>
                <w:sz w:val="22"/>
                <w:szCs w:val="22"/>
              </w:rPr>
              <w:t>Razem</w:t>
            </w:r>
          </w:p>
        </w:tc>
        <w:tc>
          <w:tcPr>
            <w:tcW w:w="2268" w:type="dxa"/>
            <w:tcBorders>
              <w:top w:val="single" w:sz="6" w:space="0" w:color="auto"/>
              <w:left w:val="single" w:sz="6" w:space="0" w:color="auto"/>
              <w:bottom w:val="single" w:sz="6" w:space="0" w:color="auto"/>
              <w:right w:val="single" w:sz="6" w:space="0" w:color="auto"/>
            </w:tcBorders>
            <w:vAlign w:val="bottom"/>
          </w:tcPr>
          <w:p w:rsidR="004E25D5" w:rsidRPr="00291EFA" w:rsidRDefault="004E25D5" w:rsidP="00892F90">
            <w:pPr>
              <w:jc w:val="right"/>
              <w:rPr>
                <w:b/>
                <w:sz w:val="22"/>
                <w:szCs w:val="22"/>
              </w:rPr>
            </w:pPr>
          </w:p>
        </w:tc>
        <w:tc>
          <w:tcPr>
            <w:tcW w:w="2285" w:type="dxa"/>
            <w:tcBorders>
              <w:top w:val="single" w:sz="6" w:space="0" w:color="auto"/>
              <w:left w:val="single" w:sz="6" w:space="0" w:color="auto"/>
              <w:bottom w:val="single" w:sz="6" w:space="0" w:color="auto"/>
              <w:right w:val="single" w:sz="6" w:space="0" w:color="auto"/>
            </w:tcBorders>
            <w:vAlign w:val="bottom"/>
          </w:tcPr>
          <w:p w:rsidR="004E25D5" w:rsidRPr="00291EFA" w:rsidRDefault="004E25D5" w:rsidP="00892F90">
            <w:pPr>
              <w:jc w:val="right"/>
              <w:rPr>
                <w:b/>
                <w:sz w:val="22"/>
                <w:szCs w:val="22"/>
              </w:rPr>
            </w:pPr>
          </w:p>
        </w:tc>
      </w:tr>
    </w:tbl>
    <w:p w:rsidR="004E25D5" w:rsidRDefault="004E25D5" w:rsidP="004E25D5">
      <w:pPr>
        <w:spacing w:after="200" w:line="360" w:lineRule="auto"/>
        <w:rPr>
          <w:rFonts w:eastAsia="Calibri"/>
          <w:sz w:val="20"/>
          <w:szCs w:val="20"/>
          <w:lang w:eastAsia="en-US"/>
        </w:rPr>
      </w:pPr>
    </w:p>
    <w:p w:rsidR="004E25D5" w:rsidRPr="00291EFA" w:rsidRDefault="004E25D5" w:rsidP="004E25D5">
      <w:pPr>
        <w:spacing w:after="120"/>
        <w:ind w:left="360"/>
        <w:jc w:val="both"/>
        <w:rPr>
          <w:b/>
          <w:szCs w:val="20"/>
        </w:rPr>
      </w:pPr>
      <w:r w:rsidRPr="00291EFA">
        <w:rPr>
          <w:sz w:val="18"/>
        </w:rPr>
        <w:t xml:space="preserve">.…………….…dnia……………                                               </w:t>
      </w:r>
      <w:r>
        <w:rPr>
          <w:sz w:val="18"/>
        </w:rPr>
        <w:tab/>
      </w:r>
      <w:r>
        <w:rPr>
          <w:sz w:val="18"/>
        </w:rPr>
        <w:tab/>
      </w:r>
      <w:r>
        <w:rPr>
          <w:sz w:val="18"/>
        </w:rPr>
        <w:tab/>
      </w:r>
      <w:r>
        <w:rPr>
          <w:sz w:val="18"/>
        </w:rPr>
        <w:tab/>
      </w:r>
      <w:r w:rsidRPr="00291EFA">
        <w:rPr>
          <w:sz w:val="18"/>
        </w:rPr>
        <w:t xml:space="preserve"> </w:t>
      </w:r>
      <w:r>
        <w:rPr>
          <w:sz w:val="18"/>
        </w:rPr>
        <w:tab/>
      </w:r>
      <w:r w:rsidRPr="00291EFA">
        <w:rPr>
          <w:sz w:val="18"/>
        </w:rPr>
        <w:t xml:space="preserve"> </w:t>
      </w:r>
      <w:r w:rsidRPr="00291EFA">
        <w:rPr>
          <w:sz w:val="18"/>
          <w:szCs w:val="18"/>
        </w:rPr>
        <w:t xml:space="preserve">………............................................................................... </w:t>
      </w:r>
    </w:p>
    <w:p w:rsidR="004E25D5" w:rsidRDefault="004E25D5" w:rsidP="004E25D5">
      <w:pPr>
        <w:pStyle w:val="Legenda"/>
        <w:ind w:left="6379"/>
        <w:jc w:val="center"/>
        <w:rPr>
          <w:b w:val="0"/>
          <w:sz w:val="16"/>
          <w:szCs w:val="16"/>
        </w:rPr>
      </w:pPr>
      <w:r w:rsidRPr="00291EFA">
        <w:rPr>
          <w:b w:val="0"/>
          <w:sz w:val="16"/>
          <w:szCs w:val="16"/>
        </w:rPr>
        <w:t>podpis i  pieczęć  osób wskazanych w dokumencie</w:t>
      </w:r>
      <w:r>
        <w:rPr>
          <w:b w:val="0"/>
          <w:sz w:val="16"/>
          <w:szCs w:val="16"/>
        </w:rPr>
        <w:t xml:space="preserve"> </w:t>
      </w:r>
      <w:r w:rsidRPr="00291EFA">
        <w:rPr>
          <w:b w:val="0"/>
          <w:sz w:val="16"/>
          <w:szCs w:val="16"/>
        </w:rPr>
        <w:t xml:space="preserve">uprawniającym do </w:t>
      </w:r>
    </w:p>
    <w:p w:rsidR="004E25D5" w:rsidRPr="00291EFA" w:rsidRDefault="004E25D5" w:rsidP="004E25D5">
      <w:pPr>
        <w:pStyle w:val="Legenda"/>
        <w:ind w:left="6379"/>
        <w:jc w:val="center"/>
        <w:rPr>
          <w:b w:val="0"/>
          <w:sz w:val="16"/>
          <w:szCs w:val="16"/>
        </w:rPr>
      </w:pPr>
      <w:r w:rsidRPr="00291EFA">
        <w:rPr>
          <w:b w:val="0"/>
          <w:sz w:val="16"/>
          <w:szCs w:val="16"/>
        </w:rPr>
        <w:t>występowania w obrocie prawnym lub posiadających pełnomocnictw</w:t>
      </w:r>
    </w:p>
    <w:p w:rsidR="009217BC" w:rsidRDefault="009217BC" w:rsidP="003F1BDD"/>
    <w:tbl>
      <w:tblPr>
        <w:tblpPr w:leftFromText="141" w:rightFromText="141" w:vertAnchor="text" w:horzAnchor="margin" w:tblpY="158"/>
        <w:tblW w:w="135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740"/>
        <w:gridCol w:w="1418"/>
        <w:gridCol w:w="1843"/>
        <w:gridCol w:w="2268"/>
        <w:gridCol w:w="2285"/>
      </w:tblGrid>
      <w:tr w:rsidR="000E5512" w:rsidRPr="00291EFA" w:rsidTr="00892F90">
        <w:trPr>
          <w:cantSplit/>
          <w:trHeight w:val="274"/>
        </w:trPr>
        <w:tc>
          <w:tcPr>
            <w:tcW w:w="13554" w:type="dxa"/>
            <w:gridSpan w:val="5"/>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tabs>
                <w:tab w:val="left" w:pos="708"/>
              </w:tabs>
              <w:spacing w:before="100" w:after="100"/>
              <w:rPr>
                <w:b/>
                <w:sz w:val="22"/>
                <w:szCs w:val="22"/>
              </w:rPr>
            </w:pPr>
            <w:r w:rsidRPr="004E25D5">
              <w:rPr>
                <w:b/>
                <w:sz w:val="22"/>
                <w:szCs w:val="22"/>
              </w:rPr>
              <w:t xml:space="preserve">PAKIET </w:t>
            </w:r>
            <w:r>
              <w:rPr>
                <w:b/>
                <w:sz w:val="22"/>
                <w:szCs w:val="22"/>
              </w:rPr>
              <w:t>4</w:t>
            </w:r>
          </w:p>
        </w:tc>
      </w:tr>
      <w:tr w:rsidR="000E5512" w:rsidRPr="00291EFA" w:rsidTr="00892F90">
        <w:trPr>
          <w:cantSplit/>
          <w:trHeight w:val="1134"/>
        </w:trPr>
        <w:tc>
          <w:tcPr>
            <w:tcW w:w="5740"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Nazwa elementu</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Ilość</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jednostkowa netto</w:t>
            </w: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netto</w:t>
            </w: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Cena brutto</w:t>
            </w:r>
          </w:p>
        </w:tc>
      </w:tr>
      <w:tr w:rsidR="000E5512" w:rsidRPr="00291EFA" w:rsidTr="00892F90">
        <w:trPr>
          <w:trHeight w:val="621"/>
        </w:trPr>
        <w:tc>
          <w:tcPr>
            <w:tcW w:w="5740" w:type="dxa"/>
            <w:tcBorders>
              <w:left w:val="single" w:sz="6" w:space="0" w:color="auto"/>
              <w:right w:val="single" w:sz="6" w:space="0" w:color="auto"/>
            </w:tcBorders>
            <w:vAlign w:val="center"/>
          </w:tcPr>
          <w:p w:rsidR="000E5512" w:rsidRPr="004E25D5" w:rsidRDefault="000E5512" w:rsidP="00892F90">
            <w:r>
              <w:t>Kardiomonitor transportowy</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r>
              <w:t>2</w:t>
            </w:r>
            <w:r w:rsidRPr="004E25D5">
              <w:t xml:space="preserve"> szt.</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r>
      <w:tr w:rsidR="000E5512" w:rsidRPr="00291EFA" w:rsidTr="00892F90">
        <w:tc>
          <w:tcPr>
            <w:tcW w:w="9001" w:type="dxa"/>
            <w:gridSpan w:val="3"/>
            <w:tcBorders>
              <w:top w:val="single" w:sz="6" w:space="0" w:color="auto"/>
              <w:left w:val="single" w:sz="6" w:space="0" w:color="auto"/>
              <w:bottom w:val="single" w:sz="6" w:space="0" w:color="auto"/>
              <w:right w:val="single" w:sz="6" w:space="0" w:color="auto"/>
            </w:tcBorders>
          </w:tcPr>
          <w:p w:rsidR="000E5512" w:rsidRPr="00291EFA" w:rsidRDefault="000E5512" w:rsidP="00892F90">
            <w:pPr>
              <w:jc w:val="right"/>
              <w:rPr>
                <w:b/>
                <w:bCs/>
                <w:sz w:val="22"/>
                <w:szCs w:val="22"/>
              </w:rPr>
            </w:pPr>
            <w:r w:rsidRPr="00291EFA">
              <w:rPr>
                <w:b/>
                <w:bCs/>
                <w:sz w:val="22"/>
                <w:szCs w:val="22"/>
              </w:rPr>
              <w:t>Razem</w:t>
            </w:r>
          </w:p>
        </w:tc>
        <w:tc>
          <w:tcPr>
            <w:tcW w:w="2268"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c>
          <w:tcPr>
            <w:tcW w:w="2285"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r>
    </w:tbl>
    <w:p w:rsidR="000E5512" w:rsidRDefault="000E5512" w:rsidP="000E5512">
      <w:pPr>
        <w:spacing w:after="200" w:line="360" w:lineRule="auto"/>
        <w:rPr>
          <w:rFonts w:eastAsia="Calibri"/>
          <w:sz w:val="20"/>
          <w:szCs w:val="20"/>
          <w:lang w:eastAsia="en-US"/>
        </w:rPr>
      </w:pPr>
    </w:p>
    <w:p w:rsidR="000E5512" w:rsidRPr="00291EFA" w:rsidRDefault="000E5512" w:rsidP="000E5512">
      <w:pPr>
        <w:spacing w:after="120"/>
        <w:ind w:left="360"/>
        <w:jc w:val="both"/>
        <w:rPr>
          <w:b/>
          <w:szCs w:val="20"/>
        </w:rPr>
      </w:pPr>
      <w:r w:rsidRPr="00291EFA">
        <w:rPr>
          <w:sz w:val="18"/>
        </w:rPr>
        <w:t xml:space="preserve">.…………….…dnia……………                                               </w:t>
      </w:r>
      <w:r>
        <w:rPr>
          <w:sz w:val="18"/>
        </w:rPr>
        <w:tab/>
      </w:r>
      <w:r>
        <w:rPr>
          <w:sz w:val="18"/>
        </w:rPr>
        <w:tab/>
      </w:r>
      <w:r>
        <w:rPr>
          <w:sz w:val="18"/>
        </w:rPr>
        <w:tab/>
      </w:r>
      <w:r>
        <w:rPr>
          <w:sz w:val="18"/>
        </w:rPr>
        <w:tab/>
      </w:r>
      <w:r w:rsidRPr="00291EFA">
        <w:rPr>
          <w:sz w:val="18"/>
        </w:rPr>
        <w:t xml:space="preserve"> </w:t>
      </w:r>
      <w:r>
        <w:rPr>
          <w:sz w:val="18"/>
        </w:rPr>
        <w:tab/>
      </w:r>
      <w:r w:rsidRPr="00291EFA">
        <w:rPr>
          <w:sz w:val="18"/>
        </w:rPr>
        <w:t xml:space="preserve"> </w:t>
      </w:r>
      <w:r w:rsidRPr="00291EFA">
        <w:rPr>
          <w:sz w:val="18"/>
          <w:szCs w:val="18"/>
        </w:rPr>
        <w:t xml:space="preserve">………............................................................................... </w:t>
      </w:r>
    </w:p>
    <w:p w:rsidR="000E5512" w:rsidRDefault="000E5512" w:rsidP="000E5512">
      <w:pPr>
        <w:pStyle w:val="Legenda"/>
        <w:ind w:left="6379"/>
        <w:jc w:val="center"/>
        <w:rPr>
          <w:b w:val="0"/>
          <w:sz w:val="16"/>
          <w:szCs w:val="16"/>
        </w:rPr>
      </w:pPr>
      <w:r w:rsidRPr="00291EFA">
        <w:rPr>
          <w:b w:val="0"/>
          <w:sz w:val="16"/>
          <w:szCs w:val="16"/>
        </w:rPr>
        <w:t>podpis i  pieczęć  osób wskazanych w dokumencie</w:t>
      </w:r>
      <w:r>
        <w:rPr>
          <w:b w:val="0"/>
          <w:sz w:val="16"/>
          <w:szCs w:val="16"/>
        </w:rPr>
        <w:t xml:space="preserve"> </w:t>
      </w:r>
      <w:r w:rsidRPr="00291EFA">
        <w:rPr>
          <w:b w:val="0"/>
          <w:sz w:val="16"/>
          <w:szCs w:val="16"/>
        </w:rPr>
        <w:t xml:space="preserve">uprawniającym do </w:t>
      </w:r>
    </w:p>
    <w:p w:rsidR="000E5512" w:rsidRPr="00291EFA" w:rsidRDefault="000E5512" w:rsidP="000E5512">
      <w:pPr>
        <w:pStyle w:val="Legenda"/>
        <w:ind w:left="6379"/>
        <w:jc w:val="center"/>
        <w:rPr>
          <w:b w:val="0"/>
          <w:sz w:val="16"/>
          <w:szCs w:val="16"/>
        </w:rPr>
      </w:pPr>
      <w:r w:rsidRPr="00291EFA">
        <w:rPr>
          <w:b w:val="0"/>
          <w:sz w:val="16"/>
          <w:szCs w:val="16"/>
        </w:rPr>
        <w:t>występowania w obrocie prawnym lub posiadających pełnomocnictw</w:t>
      </w:r>
    </w:p>
    <w:p w:rsidR="000E5512" w:rsidRDefault="000E5512" w:rsidP="003F1BDD"/>
    <w:p w:rsidR="000E5512" w:rsidRDefault="000E5512" w:rsidP="003F1BDD"/>
    <w:tbl>
      <w:tblPr>
        <w:tblpPr w:leftFromText="141" w:rightFromText="141" w:vertAnchor="text" w:horzAnchor="margin" w:tblpY="158"/>
        <w:tblW w:w="135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740"/>
        <w:gridCol w:w="1418"/>
        <w:gridCol w:w="1843"/>
        <w:gridCol w:w="2268"/>
        <w:gridCol w:w="2285"/>
      </w:tblGrid>
      <w:tr w:rsidR="000E5512" w:rsidRPr="00291EFA" w:rsidTr="00892F90">
        <w:trPr>
          <w:cantSplit/>
          <w:trHeight w:val="274"/>
        </w:trPr>
        <w:tc>
          <w:tcPr>
            <w:tcW w:w="13554" w:type="dxa"/>
            <w:gridSpan w:val="5"/>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tabs>
                <w:tab w:val="left" w:pos="708"/>
              </w:tabs>
              <w:spacing w:before="100" w:after="100"/>
              <w:rPr>
                <w:b/>
                <w:sz w:val="22"/>
                <w:szCs w:val="22"/>
              </w:rPr>
            </w:pPr>
            <w:r w:rsidRPr="004E25D5">
              <w:rPr>
                <w:b/>
                <w:sz w:val="22"/>
                <w:szCs w:val="22"/>
              </w:rPr>
              <w:lastRenderedPageBreak/>
              <w:t xml:space="preserve">PAKIET </w:t>
            </w:r>
            <w:r>
              <w:rPr>
                <w:b/>
                <w:sz w:val="22"/>
                <w:szCs w:val="22"/>
              </w:rPr>
              <w:t>5</w:t>
            </w:r>
          </w:p>
        </w:tc>
      </w:tr>
      <w:tr w:rsidR="000E5512" w:rsidRPr="00291EFA" w:rsidTr="00892F90">
        <w:trPr>
          <w:cantSplit/>
          <w:trHeight w:val="1134"/>
        </w:trPr>
        <w:tc>
          <w:tcPr>
            <w:tcW w:w="5740"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Nazwa elementu</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Ilość</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jednostkowa netto</w:t>
            </w: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netto</w:t>
            </w: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Cena brutto</w:t>
            </w:r>
          </w:p>
        </w:tc>
      </w:tr>
      <w:tr w:rsidR="000E5512" w:rsidRPr="00291EFA" w:rsidTr="00892F90">
        <w:trPr>
          <w:trHeight w:val="621"/>
        </w:trPr>
        <w:tc>
          <w:tcPr>
            <w:tcW w:w="5740" w:type="dxa"/>
            <w:tcBorders>
              <w:left w:val="single" w:sz="6" w:space="0" w:color="auto"/>
              <w:right w:val="single" w:sz="6" w:space="0" w:color="auto"/>
            </w:tcBorders>
            <w:vAlign w:val="center"/>
          </w:tcPr>
          <w:p w:rsidR="000E5512" w:rsidRPr="004E25D5" w:rsidRDefault="000E5512" w:rsidP="00892F90">
            <w:r>
              <w:t>Materac przeciwodleżynowy podstawowy</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r>
              <w:t>8</w:t>
            </w:r>
            <w:r w:rsidRPr="004E25D5">
              <w:t xml:space="preserve"> szt.</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r>
      <w:tr w:rsidR="000E5512" w:rsidRPr="00291EFA" w:rsidTr="00892F90">
        <w:tc>
          <w:tcPr>
            <w:tcW w:w="9001" w:type="dxa"/>
            <w:gridSpan w:val="3"/>
            <w:tcBorders>
              <w:top w:val="single" w:sz="6" w:space="0" w:color="auto"/>
              <w:left w:val="single" w:sz="6" w:space="0" w:color="auto"/>
              <w:bottom w:val="single" w:sz="6" w:space="0" w:color="auto"/>
              <w:right w:val="single" w:sz="6" w:space="0" w:color="auto"/>
            </w:tcBorders>
          </w:tcPr>
          <w:p w:rsidR="000E5512" w:rsidRPr="00291EFA" w:rsidRDefault="000E5512" w:rsidP="00892F90">
            <w:pPr>
              <w:jc w:val="right"/>
              <w:rPr>
                <w:b/>
                <w:bCs/>
                <w:sz w:val="22"/>
                <w:szCs w:val="22"/>
              </w:rPr>
            </w:pPr>
            <w:r w:rsidRPr="00291EFA">
              <w:rPr>
                <w:b/>
                <w:bCs/>
                <w:sz w:val="22"/>
                <w:szCs w:val="22"/>
              </w:rPr>
              <w:t>Razem</w:t>
            </w:r>
          </w:p>
        </w:tc>
        <w:tc>
          <w:tcPr>
            <w:tcW w:w="2268"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c>
          <w:tcPr>
            <w:tcW w:w="2285"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r>
    </w:tbl>
    <w:p w:rsidR="000E5512" w:rsidRDefault="000E5512" w:rsidP="000E5512">
      <w:pPr>
        <w:spacing w:after="200" w:line="360" w:lineRule="auto"/>
        <w:rPr>
          <w:rFonts w:eastAsia="Calibri"/>
          <w:sz w:val="20"/>
          <w:szCs w:val="20"/>
          <w:lang w:eastAsia="en-US"/>
        </w:rPr>
      </w:pPr>
    </w:p>
    <w:p w:rsidR="000E5512" w:rsidRPr="00291EFA" w:rsidRDefault="000E5512" w:rsidP="000E5512">
      <w:pPr>
        <w:spacing w:after="120"/>
        <w:ind w:left="360"/>
        <w:jc w:val="both"/>
        <w:rPr>
          <w:b/>
          <w:szCs w:val="20"/>
        </w:rPr>
      </w:pPr>
      <w:r w:rsidRPr="00291EFA">
        <w:rPr>
          <w:sz w:val="18"/>
        </w:rPr>
        <w:t xml:space="preserve">.…………….…dnia……………                                               </w:t>
      </w:r>
      <w:r>
        <w:rPr>
          <w:sz w:val="18"/>
        </w:rPr>
        <w:tab/>
      </w:r>
      <w:r>
        <w:rPr>
          <w:sz w:val="18"/>
        </w:rPr>
        <w:tab/>
      </w:r>
      <w:r>
        <w:rPr>
          <w:sz w:val="18"/>
        </w:rPr>
        <w:tab/>
      </w:r>
      <w:r>
        <w:rPr>
          <w:sz w:val="18"/>
        </w:rPr>
        <w:tab/>
      </w:r>
      <w:r w:rsidRPr="00291EFA">
        <w:rPr>
          <w:sz w:val="18"/>
        </w:rPr>
        <w:t xml:space="preserve"> </w:t>
      </w:r>
      <w:r>
        <w:rPr>
          <w:sz w:val="18"/>
        </w:rPr>
        <w:tab/>
      </w:r>
      <w:r w:rsidRPr="00291EFA">
        <w:rPr>
          <w:sz w:val="18"/>
        </w:rPr>
        <w:t xml:space="preserve"> </w:t>
      </w:r>
      <w:r w:rsidRPr="00291EFA">
        <w:rPr>
          <w:sz w:val="18"/>
          <w:szCs w:val="18"/>
        </w:rPr>
        <w:t xml:space="preserve">………............................................................................... </w:t>
      </w:r>
    </w:p>
    <w:p w:rsidR="000E5512" w:rsidRDefault="000E5512" w:rsidP="000E5512">
      <w:pPr>
        <w:pStyle w:val="Legenda"/>
        <w:ind w:left="6379"/>
        <w:jc w:val="center"/>
        <w:rPr>
          <w:b w:val="0"/>
          <w:sz w:val="16"/>
          <w:szCs w:val="16"/>
        </w:rPr>
      </w:pPr>
      <w:r w:rsidRPr="00291EFA">
        <w:rPr>
          <w:b w:val="0"/>
          <w:sz w:val="16"/>
          <w:szCs w:val="16"/>
        </w:rPr>
        <w:t>podpis i  pieczęć  osób wskazanych w dokumencie</w:t>
      </w:r>
      <w:r>
        <w:rPr>
          <w:b w:val="0"/>
          <w:sz w:val="16"/>
          <w:szCs w:val="16"/>
        </w:rPr>
        <w:t xml:space="preserve"> </w:t>
      </w:r>
      <w:r w:rsidRPr="00291EFA">
        <w:rPr>
          <w:b w:val="0"/>
          <w:sz w:val="16"/>
          <w:szCs w:val="16"/>
        </w:rPr>
        <w:t xml:space="preserve">uprawniającym do </w:t>
      </w:r>
    </w:p>
    <w:p w:rsidR="000E5512" w:rsidRPr="00291EFA" w:rsidRDefault="000E5512" w:rsidP="000E5512">
      <w:pPr>
        <w:pStyle w:val="Legenda"/>
        <w:ind w:left="6379"/>
        <w:jc w:val="center"/>
        <w:rPr>
          <w:b w:val="0"/>
          <w:sz w:val="16"/>
          <w:szCs w:val="16"/>
        </w:rPr>
      </w:pPr>
      <w:r w:rsidRPr="00291EFA">
        <w:rPr>
          <w:b w:val="0"/>
          <w:sz w:val="16"/>
          <w:szCs w:val="16"/>
        </w:rPr>
        <w:t>występowania w obrocie prawnym lub posiadających pełnomocnictw</w:t>
      </w:r>
    </w:p>
    <w:p w:rsidR="000E5512" w:rsidRDefault="000E5512" w:rsidP="003F1BDD"/>
    <w:p w:rsidR="000E5512" w:rsidRDefault="000E5512" w:rsidP="003F1BDD"/>
    <w:tbl>
      <w:tblPr>
        <w:tblpPr w:leftFromText="141" w:rightFromText="141" w:vertAnchor="text" w:horzAnchor="margin" w:tblpY="158"/>
        <w:tblW w:w="135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740"/>
        <w:gridCol w:w="1418"/>
        <w:gridCol w:w="1843"/>
        <w:gridCol w:w="2268"/>
        <w:gridCol w:w="2285"/>
      </w:tblGrid>
      <w:tr w:rsidR="000E5512" w:rsidRPr="00291EFA" w:rsidTr="00892F90">
        <w:trPr>
          <w:cantSplit/>
          <w:trHeight w:val="274"/>
        </w:trPr>
        <w:tc>
          <w:tcPr>
            <w:tcW w:w="13554" w:type="dxa"/>
            <w:gridSpan w:val="5"/>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tabs>
                <w:tab w:val="left" w:pos="708"/>
              </w:tabs>
              <w:spacing w:before="100" w:after="100"/>
              <w:rPr>
                <w:b/>
                <w:sz w:val="22"/>
                <w:szCs w:val="22"/>
              </w:rPr>
            </w:pPr>
            <w:r w:rsidRPr="004E25D5">
              <w:rPr>
                <w:b/>
                <w:sz w:val="22"/>
                <w:szCs w:val="22"/>
              </w:rPr>
              <w:t xml:space="preserve">PAKIET </w:t>
            </w:r>
            <w:r>
              <w:rPr>
                <w:b/>
                <w:sz w:val="22"/>
                <w:szCs w:val="22"/>
              </w:rPr>
              <w:t>6</w:t>
            </w:r>
          </w:p>
        </w:tc>
      </w:tr>
      <w:tr w:rsidR="000E5512" w:rsidRPr="00291EFA" w:rsidTr="00892F90">
        <w:trPr>
          <w:cantSplit/>
          <w:trHeight w:val="1134"/>
        </w:trPr>
        <w:tc>
          <w:tcPr>
            <w:tcW w:w="5740"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Nazwa elementu</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Ilość</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jednostkowa netto</w:t>
            </w: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netto</w:t>
            </w: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Cena brutto</w:t>
            </w:r>
          </w:p>
        </w:tc>
      </w:tr>
      <w:tr w:rsidR="000E5512" w:rsidRPr="00291EFA" w:rsidTr="00892F90">
        <w:trPr>
          <w:trHeight w:val="621"/>
        </w:trPr>
        <w:tc>
          <w:tcPr>
            <w:tcW w:w="5740" w:type="dxa"/>
            <w:tcBorders>
              <w:left w:val="single" w:sz="6" w:space="0" w:color="auto"/>
              <w:right w:val="single" w:sz="6" w:space="0" w:color="auto"/>
            </w:tcBorders>
            <w:vAlign w:val="center"/>
          </w:tcPr>
          <w:p w:rsidR="000E5512" w:rsidRPr="004E25D5" w:rsidRDefault="000E5512" w:rsidP="00892F90">
            <w:r>
              <w:t>Materac przeciwodleżynowy zaawansowany</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r>
              <w:t>2</w:t>
            </w:r>
            <w:r w:rsidRPr="004E25D5">
              <w:t xml:space="preserve"> szt.</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r>
      <w:tr w:rsidR="000E5512" w:rsidRPr="00291EFA" w:rsidTr="00892F90">
        <w:tc>
          <w:tcPr>
            <w:tcW w:w="9001" w:type="dxa"/>
            <w:gridSpan w:val="3"/>
            <w:tcBorders>
              <w:top w:val="single" w:sz="6" w:space="0" w:color="auto"/>
              <w:left w:val="single" w:sz="6" w:space="0" w:color="auto"/>
              <w:bottom w:val="single" w:sz="6" w:space="0" w:color="auto"/>
              <w:right w:val="single" w:sz="6" w:space="0" w:color="auto"/>
            </w:tcBorders>
          </w:tcPr>
          <w:p w:rsidR="000E5512" w:rsidRPr="00291EFA" w:rsidRDefault="000E5512" w:rsidP="00892F90">
            <w:pPr>
              <w:jc w:val="right"/>
              <w:rPr>
                <w:b/>
                <w:bCs/>
                <w:sz w:val="22"/>
                <w:szCs w:val="22"/>
              </w:rPr>
            </w:pPr>
            <w:r w:rsidRPr="00291EFA">
              <w:rPr>
                <w:b/>
                <w:bCs/>
                <w:sz w:val="22"/>
                <w:szCs w:val="22"/>
              </w:rPr>
              <w:t>Razem</w:t>
            </w:r>
          </w:p>
        </w:tc>
        <w:tc>
          <w:tcPr>
            <w:tcW w:w="2268"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c>
          <w:tcPr>
            <w:tcW w:w="2285"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r>
    </w:tbl>
    <w:p w:rsidR="000E5512" w:rsidRDefault="000E5512" w:rsidP="000E5512">
      <w:pPr>
        <w:spacing w:after="200" w:line="360" w:lineRule="auto"/>
        <w:rPr>
          <w:rFonts w:eastAsia="Calibri"/>
          <w:sz w:val="20"/>
          <w:szCs w:val="20"/>
          <w:lang w:eastAsia="en-US"/>
        </w:rPr>
      </w:pPr>
    </w:p>
    <w:p w:rsidR="000E5512" w:rsidRPr="00291EFA" w:rsidRDefault="000E5512" w:rsidP="000E5512">
      <w:pPr>
        <w:spacing w:after="120"/>
        <w:ind w:left="360"/>
        <w:jc w:val="both"/>
        <w:rPr>
          <w:b/>
          <w:szCs w:val="20"/>
        </w:rPr>
      </w:pPr>
      <w:r w:rsidRPr="00291EFA">
        <w:rPr>
          <w:sz w:val="18"/>
        </w:rPr>
        <w:t xml:space="preserve">.…………….…dnia……………                                               </w:t>
      </w:r>
      <w:r>
        <w:rPr>
          <w:sz w:val="18"/>
        </w:rPr>
        <w:tab/>
      </w:r>
      <w:r>
        <w:rPr>
          <w:sz w:val="18"/>
        </w:rPr>
        <w:tab/>
      </w:r>
      <w:r>
        <w:rPr>
          <w:sz w:val="18"/>
        </w:rPr>
        <w:tab/>
      </w:r>
      <w:r>
        <w:rPr>
          <w:sz w:val="18"/>
        </w:rPr>
        <w:tab/>
      </w:r>
      <w:r w:rsidRPr="00291EFA">
        <w:rPr>
          <w:sz w:val="18"/>
        </w:rPr>
        <w:t xml:space="preserve"> </w:t>
      </w:r>
      <w:r>
        <w:rPr>
          <w:sz w:val="18"/>
        </w:rPr>
        <w:tab/>
      </w:r>
      <w:r w:rsidRPr="00291EFA">
        <w:rPr>
          <w:sz w:val="18"/>
        </w:rPr>
        <w:t xml:space="preserve"> </w:t>
      </w:r>
      <w:r w:rsidRPr="00291EFA">
        <w:rPr>
          <w:sz w:val="18"/>
          <w:szCs w:val="18"/>
        </w:rPr>
        <w:t xml:space="preserve">………............................................................................... </w:t>
      </w:r>
    </w:p>
    <w:p w:rsidR="000E5512" w:rsidRDefault="000E5512" w:rsidP="000E5512">
      <w:pPr>
        <w:pStyle w:val="Legenda"/>
        <w:ind w:left="6379"/>
        <w:jc w:val="center"/>
        <w:rPr>
          <w:b w:val="0"/>
          <w:sz w:val="16"/>
          <w:szCs w:val="16"/>
        </w:rPr>
      </w:pPr>
      <w:r w:rsidRPr="00291EFA">
        <w:rPr>
          <w:b w:val="0"/>
          <w:sz w:val="16"/>
          <w:szCs w:val="16"/>
        </w:rPr>
        <w:t>podpis i  pieczęć  osób wskazanych w dokumencie</w:t>
      </w:r>
      <w:r>
        <w:rPr>
          <w:b w:val="0"/>
          <w:sz w:val="16"/>
          <w:szCs w:val="16"/>
        </w:rPr>
        <w:t xml:space="preserve"> </w:t>
      </w:r>
      <w:r w:rsidRPr="00291EFA">
        <w:rPr>
          <w:b w:val="0"/>
          <w:sz w:val="16"/>
          <w:szCs w:val="16"/>
        </w:rPr>
        <w:t xml:space="preserve">uprawniającym do </w:t>
      </w:r>
    </w:p>
    <w:p w:rsidR="000E5512" w:rsidRPr="00291EFA" w:rsidRDefault="000E5512" w:rsidP="000E5512">
      <w:pPr>
        <w:pStyle w:val="Legenda"/>
        <w:ind w:left="6379"/>
        <w:jc w:val="center"/>
        <w:rPr>
          <w:b w:val="0"/>
          <w:sz w:val="16"/>
          <w:szCs w:val="16"/>
        </w:rPr>
      </w:pPr>
      <w:r w:rsidRPr="00291EFA">
        <w:rPr>
          <w:b w:val="0"/>
          <w:sz w:val="16"/>
          <w:szCs w:val="16"/>
        </w:rPr>
        <w:t>występowania w obrocie prawnym lub posiadających pełnomocnictw</w:t>
      </w:r>
    </w:p>
    <w:p w:rsidR="000E5512" w:rsidRDefault="000E5512" w:rsidP="003F1BDD"/>
    <w:p w:rsidR="000E5512" w:rsidRDefault="000E5512" w:rsidP="003F1BDD"/>
    <w:tbl>
      <w:tblPr>
        <w:tblpPr w:leftFromText="141" w:rightFromText="141" w:vertAnchor="text" w:horzAnchor="margin" w:tblpY="158"/>
        <w:tblW w:w="135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740"/>
        <w:gridCol w:w="1418"/>
        <w:gridCol w:w="1843"/>
        <w:gridCol w:w="2268"/>
        <w:gridCol w:w="2285"/>
      </w:tblGrid>
      <w:tr w:rsidR="000E5512" w:rsidRPr="00291EFA" w:rsidTr="00892F90">
        <w:trPr>
          <w:cantSplit/>
          <w:trHeight w:val="274"/>
        </w:trPr>
        <w:tc>
          <w:tcPr>
            <w:tcW w:w="13554" w:type="dxa"/>
            <w:gridSpan w:val="5"/>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tabs>
                <w:tab w:val="left" w:pos="708"/>
              </w:tabs>
              <w:spacing w:before="100" w:after="100"/>
              <w:rPr>
                <w:b/>
                <w:sz w:val="22"/>
                <w:szCs w:val="22"/>
              </w:rPr>
            </w:pPr>
            <w:r w:rsidRPr="004E25D5">
              <w:rPr>
                <w:b/>
                <w:sz w:val="22"/>
                <w:szCs w:val="22"/>
              </w:rPr>
              <w:lastRenderedPageBreak/>
              <w:t xml:space="preserve">PAKIET </w:t>
            </w:r>
            <w:r>
              <w:rPr>
                <w:b/>
                <w:sz w:val="22"/>
                <w:szCs w:val="22"/>
              </w:rPr>
              <w:t>7</w:t>
            </w:r>
          </w:p>
        </w:tc>
      </w:tr>
      <w:tr w:rsidR="000E5512" w:rsidRPr="00291EFA" w:rsidTr="00892F90">
        <w:trPr>
          <w:cantSplit/>
          <w:trHeight w:val="1134"/>
        </w:trPr>
        <w:tc>
          <w:tcPr>
            <w:tcW w:w="5740"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Nazwa elementu</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Ilość</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jednostkowa netto</w:t>
            </w: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netto</w:t>
            </w: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Cena brutto</w:t>
            </w:r>
          </w:p>
        </w:tc>
      </w:tr>
      <w:tr w:rsidR="000E5512" w:rsidRPr="00291EFA" w:rsidTr="00892F90">
        <w:trPr>
          <w:trHeight w:val="621"/>
        </w:trPr>
        <w:tc>
          <w:tcPr>
            <w:tcW w:w="5740" w:type="dxa"/>
            <w:tcBorders>
              <w:left w:val="single" w:sz="6" w:space="0" w:color="auto"/>
              <w:right w:val="single" w:sz="6" w:space="0" w:color="auto"/>
            </w:tcBorders>
            <w:vAlign w:val="center"/>
          </w:tcPr>
          <w:p w:rsidR="000E5512" w:rsidRPr="004E25D5" w:rsidRDefault="000E5512" w:rsidP="00892F90">
            <w:r>
              <w:t>Cieplarka</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r>
              <w:t>1</w:t>
            </w:r>
            <w:r w:rsidRPr="004E25D5">
              <w:t xml:space="preserve"> szt.</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r>
      <w:tr w:rsidR="000E5512" w:rsidRPr="00291EFA" w:rsidTr="00892F90">
        <w:tc>
          <w:tcPr>
            <w:tcW w:w="9001" w:type="dxa"/>
            <w:gridSpan w:val="3"/>
            <w:tcBorders>
              <w:top w:val="single" w:sz="6" w:space="0" w:color="auto"/>
              <w:left w:val="single" w:sz="6" w:space="0" w:color="auto"/>
              <w:bottom w:val="single" w:sz="6" w:space="0" w:color="auto"/>
              <w:right w:val="single" w:sz="6" w:space="0" w:color="auto"/>
            </w:tcBorders>
          </w:tcPr>
          <w:p w:rsidR="000E5512" w:rsidRPr="00291EFA" w:rsidRDefault="000E5512" w:rsidP="00892F90">
            <w:pPr>
              <w:jc w:val="right"/>
              <w:rPr>
                <w:b/>
                <w:bCs/>
                <w:sz w:val="22"/>
                <w:szCs w:val="22"/>
              </w:rPr>
            </w:pPr>
            <w:r w:rsidRPr="00291EFA">
              <w:rPr>
                <w:b/>
                <w:bCs/>
                <w:sz w:val="22"/>
                <w:szCs w:val="22"/>
              </w:rPr>
              <w:t>Razem</w:t>
            </w:r>
          </w:p>
        </w:tc>
        <w:tc>
          <w:tcPr>
            <w:tcW w:w="2268"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c>
          <w:tcPr>
            <w:tcW w:w="2285"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r>
    </w:tbl>
    <w:p w:rsidR="000E5512" w:rsidRDefault="000E5512" w:rsidP="000E5512">
      <w:pPr>
        <w:spacing w:after="200" w:line="360" w:lineRule="auto"/>
        <w:rPr>
          <w:rFonts w:eastAsia="Calibri"/>
          <w:sz w:val="20"/>
          <w:szCs w:val="20"/>
          <w:lang w:eastAsia="en-US"/>
        </w:rPr>
      </w:pPr>
    </w:p>
    <w:p w:rsidR="000E5512" w:rsidRPr="00291EFA" w:rsidRDefault="000E5512" w:rsidP="000E5512">
      <w:pPr>
        <w:spacing w:after="120"/>
        <w:ind w:left="360"/>
        <w:jc w:val="both"/>
        <w:rPr>
          <w:b/>
          <w:szCs w:val="20"/>
        </w:rPr>
      </w:pPr>
      <w:r w:rsidRPr="00291EFA">
        <w:rPr>
          <w:sz w:val="18"/>
        </w:rPr>
        <w:t xml:space="preserve">.…………….…dnia……………                                               </w:t>
      </w:r>
      <w:r>
        <w:rPr>
          <w:sz w:val="18"/>
        </w:rPr>
        <w:tab/>
      </w:r>
      <w:r>
        <w:rPr>
          <w:sz w:val="18"/>
        </w:rPr>
        <w:tab/>
      </w:r>
      <w:r>
        <w:rPr>
          <w:sz w:val="18"/>
        </w:rPr>
        <w:tab/>
      </w:r>
      <w:r>
        <w:rPr>
          <w:sz w:val="18"/>
        </w:rPr>
        <w:tab/>
      </w:r>
      <w:r w:rsidRPr="00291EFA">
        <w:rPr>
          <w:sz w:val="18"/>
        </w:rPr>
        <w:t xml:space="preserve"> </w:t>
      </w:r>
      <w:r>
        <w:rPr>
          <w:sz w:val="18"/>
        </w:rPr>
        <w:tab/>
      </w:r>
      <w:r w:rsidRPr="00291EFA">
        <w:rPr>
          <w:sz w:val="18"/>
        </w:rPr>
        <w:t xml:space="preserve"> </w:t>
      </w:r>
      <w:r w:rsidRPr="00291EFA">
        <w:rPr>
          <w:sz w:val="18"/>
          <w:szCs w:val="18"/>
        </w:rPr>
        <w:t xml:space="preserve">………............................................................................... </w:t>
      </w:r>
    </w:p>
    <w:p w:rsidR="000E5512" w:rsidRDefault="000E5512" w:rsidP="000E5512">
      <w:pPr>
        <w:pStyle w:val="Legenda"/>
        <w:ind w:left="6379"/>
        <w:jc w:val="center"/>
        <w:rPr>
          <w:b w:val="0"/>
          <w:sz w:val="16"/>
          <w:szCs w:val="16"/>
        </w:rPr>
      </w:pPr>
      <w:r w:rsidRPr="00291EFA">
        <w:rPr>
          <w:b w:val="0"/>
          <w:sz w:val="16"/>
          <w:szCs w:val="16"/>
        </w:rPr>
        <w:t>podpis i  pieczęć  osób wskazanych w dokumencie</w:t>
      </w:r>
      <w:r>
        <w:rPr>
          <w:b w:val="0"/>
          <w:sz w:val="16"/>
          <w:szCs w:val="16"/>
        </w:rPr>
        <w:t xml:space="preserve"> </w:t>
      </w:r>
      <w:r w:rsidRPr="00291EFA">
        <w:rPr>
          <w:b w:val="0"/>
          <w:sz w:val="16"/>
          <w:szCs w:val="16"/>
        </w:rPr>
        <w:t xml:space="preserve">uprawniającym do </w:t>
      </w:r>
    </w:p>
    <w:p w:rsidR="000E5512" w:rsidRPr="00291EFA" w:rsidRDefault="000E5512" w:rsidP="000E5512">
      <w:pPr>
        <w:pStyle w:val="Legenda"/>
        <w:ind w:left="6379"/>
        <w:jc w:val="center"/>
        <w:rPr>
          <w:b w:val="0"/>
          <w:sz w:val="16"/>
          <w:szCs w:val="16"/>
        </w:rPr>
      </w:pPr>
      <w:r w:rsidRPr="00291EFA">
        <w:rPr>
          <w:b w:val="0"/>
          <w:sz w:val="16"/>
          <w:szCs w:val="16"/>
        </w:rPr>
        <w:t>występowania w obrocie prawnym lub posiadających pełnomocnictw</w:t>
      </w:r>
    </w:p>
    <w:p w:rsidR="000E5512" w:rsidRDefault="000E5512" w:rsidP="003F1BDD"/>
    <w:p w:rsidR="000E5512" w:rsidRDefault="000E5512" w:rsidP="003F1BDD"/>
    <w:tbl>
      <w:tblPr>
        <w:tblpPr w:leftFromText="141" w:rightFromText="141" w:vertAnchor="text" w:horzAnchor="margin" w:tblpY="158"/>
        <w:tblW w:w="135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740"/>
        <w:gridCol w:w="1418"/>
        <w:gridCol w:w="1843"/>
        <w:gridCol w:w="2268"/>
        <w:gridCol w:w="2285"/>
      </w:tblGrid>
      <w:tr w:rsidR="000E5512" w:rsidRPr="00291EFA" w:rsidTr="00892F90">
        <w:trPr>
          <w:cantSplit/>
          <w:trHeight w:val="274"/>
        </w:trPr>
        <w:tc>
          <w:tcPr>
            <w:tcW w:w="13554" w:type="dxa"/>
            <w:gridSpan w:val="5"/>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tabs>
                <w:tab w:val="left" w:pos="708"/>
              </w:tabs>
              <w:spacing w:before="100" w:after="100"/>
              <w:rPr>
                <w:b/>
                <w:sz w:val="22"/>
                <w:szCs w:val="22"/>
              </w:rPr>
            </w:pPr>
            <w:r w:rsidRPr="004E25D5">
              <w:rPr>
                <w:b/>
                <w:sz w:val="22"/>
                <w:szCs w:val="22"/>
              </w:rPr>
              <w:t xml:space="preserve">PAKIET </w:t>
            </w:r>
            <w:r>
              <w:rPr>
                <w:b/>
                <w:sz w:val="22"/>
                <w:szCs w:val="22"/>
              </w:rPr>
              <w:t>8</w:t>
            </w:r>
          </w:p>
        </w:tc>
      </w:tr>
      <w:tr w:rsidR="000E5512" w:rsidRPr="00291EFA" w:rsidTr="00892F90">
        <w:trPr>
          <w:cantSplit/>
          <w:trHeight w:val="1134"/>
        </w:trPr>
        <w:tc>
          <w:tcPr>
            <w:tcW w:w="5740"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Nazwa elementu</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Ilość</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jednostkowa netto</w:t>
            </w: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netto</w:t>
            </w: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Cena brutto</w:t>
            </w:r>
          </w:p>
        </w:tc>
      </w:tr>
      <w:tr w:rsidR="000E5512" w:rsidRPr="00291EFA" w:rsidTr="00892F90">
        <w:trPr>
          <w:trHeight w:val="621"/>
        </w:trPr>
        <w:tc>
          <w:tcPr>
            <w:tcW w:w="5740" w:type="dxa"/>
            <w:tcBorders>
              <w:left w:val="single" w:sz="6" w:space="0" w:color="auto"/>
              <w:right w:val="single" w:sz="6" w:space="0" w:color="auto"/>
            </w:tcBorders>
            <w:vAlign w:val="center"/>
          </w:tcPr>
          <w:p w:rsidR="000E5512" w:rsidRPr="004E25D5" w:rsidRDefault="000E5512" w:rsidP="000E5512">
            <w:r>
              <w:t>Aparat do znieczulenia ogólnego</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r>
              <w:t>2</w:t>
            </w:r>
            <w:r w:rsidRPr="004E25D5">
              <w:t xml:space="preserve"> szt.</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r>
      <w:tr w:rsidR="000E5512" w:rsidRPr="00291EFA" w:rsidTr="00892F90">
        <w:tc>
          <w:tcPr>
            <w:tcW w:w="9001" w:type="dxa"/>
            <w:gridSpan w:val="3"/>
            <w:tcBorders>
              <w:top w:val="single" w:sz="6" w:space="0" w:color="auto"/>
              <w:left w:val="single" w:sz="6" w:space="0" w:color="auto"/>
              <w:bottom w:val="single" w:sz="6" w:space="0" w:color="auto"/>
              <w:right w:val="single" w:sz="6" w:space="0" w:color="auto"/>
            </w:tcBorders>
          </w:tcPr>
          <w:p w:rsidR="000E5512" w:rsidRPr="00291EFA" w:rsidRDefault="000E5512" w:rsidP="00892F90">
            <w:pPr>
              <w:jc w:val="right"/>
              <w:rPr>
                <w:b/>
                <w:bCs/>
                <w:sz w:val="22"/>
                <w:szCs w:val="22"/>
              </w:rPr>
            </w:pPr>
            <w:r w:rsidRPr="00291EFA">
              <w:rPr>
                <w:b/>
                <w:bCs/>
                <w:sz w:val="22"/>
                <w:szCs w:val="22"/>
              </w:rPr>
              <w:t>Razem</w:t>
            </w:r>
          </w:p>
        </w:tc>
        <w:tc>
          <w:tcPr>
            <w:tcW w:w="2268"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c>
          <w:tcPr>
            <w:tcW w:w="2285"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r>
    </w:tbl>
    <w:p w:rsidR="000E5512" w:rsidRDefault="000E5512" w:rsidP="000E5512">
      <w:pPr>
        <w:spacing w:after="200" w:line="360" w:lineRule="auto"/>
        <w:rPr>
          <w:rFonts w:eastAsia="Calibri"/>
          <w:sz w:val="20"/>
          <w:szCs w:val="20"/>
          <w:lang w:eastAsia="en-US"/>
        </w:rPr>
      </w:pPr>
    </w:p>
    <w:p w:rsidR="000E5512" w:rsidRPr="00291EFA" w:rsidRDefault="000E5512" w:rsidP="000E5512">
      <w:pPr>
        <w:spacing w:after="120"/>
        <w:ind w:left="360"/>
        <w:jc w:val="both"/>
        <w:rPr>
          <w:b/>
          <w:szCs w:val="20"/>
        </w:rPr>
      </w:pPr>
      <w:r w:rsidRPr="00291EFA">
        <w:rPr>
          <w:sz w:val="18"/>
        </w:rPr>
        <w:t xml:space="preserve">.…………….…dnia……………                                               </w:t>
      </w:r>
      <w:r>
        <w:rPr>
          <w:sz w:val="18"/>
        </w:rPr>
        <w:tab/>
      </w:r>
      <w:r>
        <w:rPr>
          <w:sz w:val="18"/>
        </w:rPr>
        <w:tab/>
      </w:r>
      <w:r>
        <w:rPr>
          <w:sz w:val="18"/>
        </w:rPr>
        <w:tab/>
      </w:r>
      <w:r>
        <w:rPr>
          <w:sz w:val="18"/>
        </w:rPr>
        <w:tab/>
      </w:r>
      <w:r w:rsidRPr="00291EFA">
        <w:rPr>
          <w:sz w:val="18"/>
        </w:rPr>
        <w:t xml:space="preserve"> </w:t>
      </w:r>
      <w:r>
        <w:rPr>
          <w:sz w:val="18"/>
        </w:rPr>
        <w:tab/>
      </w:r>
      <w:r w:rsidRPr="00291EFA">
        <w:rPr>
          <w:sz w:val="18"/>
        </w:rPr>
        <w:t xml:space="preserve"> </w:t>
      </w:r>
      <w:r w:rsidRPr="00291EFA">
        <w:rPr>
          <w:sz w:val="18"/>
          <w:szCs w:val="18"/>
        </w:rPr>
        <w:t xml:space="preserve">………............................................................................... </w:t>
      </w:r>
    </w:p>
    <w:p w:rsidR="000E5512" w:rsidRDefault="000E5512" w:rsidP="000E5512">
      <w:pPr>
        <w:pStyle w:val="Legenda"/>
        <w:ind w:left="6379"/>
        <w:jc w:val="center"/>
        <w:rPr>
          <w:b w:val="0"/>
          <w:sz w:val="16"/>
          <w:szCs w:val="16"/>
        </w:rPr>
      </w:pPr>
      <w:r w:rsidRPr="00291EFA">
        <w:rPr>
          <w:b w:val="0"/>
          <w:sz w:val="16"/>
          <w:szCs w:val="16"/>
        </w:rPr>
        <w:t>podpis i  pieczęć  osób wskazanych w dokumencie</w:t>
      </w:r>
      <w:r>
        <w:rPr>
          <w:b w:val="0"/>
          <w:sz w:val="16"/>
          <w:szCs w:val="16"/>
        </w:rPr>
        <w:t xml:space="preserve"> </w:t>
      </w:r>
      <w:r w:rsidRPr="00291EFA">
        <w:rPr>
          <w:b w:val="0"/>
          <w:sz w:val="16"/>
          <w:szCs w:val="16"/>
        </w:rPr>
        <w:t xml:space="preserve">uprawniającym do </w:t>
      </w:r>
    </w:p>
    <w:p w:rsidR="000E5512" w:rsidRPr="00291EFA" w:rsidRDefault="000E5512" w:rsidP="000E5512">
      <w:pPr>
        <w:pStyle w:val="Legenda"/>
        <w:ind w:left="6379"/>
        <w:jc w:val="center"/>
        <w:rPr>
          <w:b w:val="0"/>
          <w:sz w:val="16"/>
          <w:szCs w:val="16"/>
        </w:rPr>
      </w:pPr>
      <w:r w:rsidRPr="00291EFA">
        <w:rPr>
          <w:b w:val="0"/>
          <w:sz w:val="16"/>
          <w:szCs w:val="16"/>
        </w:rPr>
        <w:t>występowania w obrocie prawnym lub posiadających pełnomocnictw</w:t>
      </w:r>
    </w:p>
    <w:p w:rsidR="000E5512" w:rsidRDefault="000E5512" w:rsidP="003F1BDD"/>
    <w:p w:rsidR="000E5512" w:rsidRDefault="000E5512" w:rsidP="003F1BDD"/>
    <w:tbl>
      <w:tblPr>
        <w:tblpPr w:leftFromText="141" w:rightFromText="141" w:vertAnchor="text" w:horzAnchor="margin" w:tblpY="158"/>
        <w:tblW w:w="135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740"/>
        <w:gridCol w:w="1418"/>
        <w:gridCol w:w="1843"/>
        <w:gridCol w:w="2268"/>
        <w:gridCol w:w="2285"/>
      </w:tblGrid>
      <w:tr w:rsidR="000E5512" w:rsidRPr="00291EFA" w:rsidTr="00892F90">
        <w:trPr>
          <w:cantSplit/>
          <w:trHeight w:val="274"/>
        </w:trPr>
        <w:tc>
          <w:tcPr>
            <w:tcW w:w="13554" w:type="dxa"/>
            <w:gridSpan w:val="5"/>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tabs>
                <w:tab w:val="left" w:pos="708"/>
              </w:tabs>
              <w:spacing w:before="100" w:after="100"/>
              <w:rPr>
                <w:b/>
                <w:sz w:val="22"/>
                <w:szCs w:val="22"/>
              </w:rPr>
            </w:pPr>
            <w:r w:rsidRPr="004E25D5">
              <w:rPr>
                <w:b/>
                <w:sz w:val="22"/>
                <w:szCs w:val="22"/>
              </w:rPr>
              <w:lastRenderedPageBreak/>
              <w:t xml:space="preserve">PAKIET </w:t>
            </w:r>
            <w:r>
              <w:rPr>
                <w:b/>
                <w:sz w:val="22"/>
                <w:szCs w:val="22"/>
              </w:rPr>
              <w:t>9</w:t>
            </w:r>
          </w:p>
        </w:tc>
      </w:tr>
      <w:tr w:rsidR="000E5512" w:rsidRPr="00291EFA" w:rsidTr="00892F90">
        <w:trPr>
          <w:cantSplit/>
          <w:trHeight w:val="1134"/>
        </w:trPr>
        <w:tc>
          <w:tcPr>
            <w:tcW w:w="5740"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Nazwa elementu</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Ilość</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jednostkowa netto</w:t>
            </w: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netto</w:t>
            </w: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Cena brutto</w:t>
            </w:r>
          </w:p>
        </w:tc>
      </w:tr>
      <w:tr w:rsidR="000E5512" w:rsidRPr="00291EFA" w:rsidTr="00892F90">
        <w:trPr>
          <w:trHeight w:val="621"/>
        </w:trPr>
        <w:tc>
          <w:tcPr>
            <w:tcW w:w="5740" w:type="dxa"/>
            <w:tcBorders>
              <w:left w:val="single" w:sz="6" w:space="0" w:color="auto"/>
              <w:right w:val="single" w:sz="6" w:space="0" w:color="auto"/>
            </w:tcBorders>
            <w:vAlign w:val="center"/>
          </w:tcPr>
          <w:p w:rsidR="000E5512" w:rsidRPr="004E25D5" w:rsidRDefault="000E5512" w:rsidP="00892F90">
            <w:r>
              <w:t>Aparat USG ginekologiczne</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r>
              <w:t>1</w:t>
            </w:r>
            <w:r w:rsidRPr="004E25D5">
              <w:t xml:space="preserve"> szt.</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r>
      <w:tr w:rsidR="000E5512" w:rsidRPr="00291EFA" w:rsidTr="00892F90">
        <w:tc>
          <w:tcPr>
            <w:tcW w:w="9001" w:type="dxa"/>
            <w:gridSpan w:val="3"/>
            <w:tcBorders>
              <w:top w:val="single" w:sz="6" w:space="0" w:color="auto"/>
              <w:left w:val="single" w:sz="6" w:space="0" w:color="auto"/>
              <w:bottom w:val="single" w:sz="6" w:space="0" w:color="auto"/>
              <w:right w:val="single" w:sz="6" w:space="0" w:color="auto"/>
            </w:tcBorders>
          </w:tcPr>
          <w:p w:rsidR="000E5512" w:rsidRPr="00291EFA" w:rsidRDefault="000E5512" w:rsidP="00892F90">
            <w:pPr>
              <w:jc w:val="right"/>
              <w:rPr>
                <w:b/>
                <w:bCs/>
                <w:sz w:val="22"/>
                <w:szCs w:val="22"/>
              </w:rPr>
            </w:pPr>
            <w:r w:rsidRPr="00291EFA">
              <w:rPr>
                <w:b/>
                <w:bCs/>
                <w:sz w:val="22"/>
                <w:szCs w:val="22"/>
              </w:rPr>
              <w:t>Razem</w:t>
            </w:r>
          </w:p>
        </w:tc>
        <w:tc>
          <w:tcPr>
            <w:tcW w:w="2268"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c>
          <w:tcPr>
            <w:tcW w:w="2285"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r>
    </w:tbl>
    <w:p w:rsidR="000E5512" w:rsidRDefault="000E5512" w:rsidP="000E5512">
      <w:pPr>
        <w:spacing w:after="200" w:line="360" w:lineRule="auto"/>
        <w:rPr>
          <w:rFonts w:eastAsia="Calibri"/>
          <w:sz w:val="20"/>
          <w:szCs w:val="20"/>
          <w:lang w:eastAsia="en-US"/>
        </w:rPr>
      </w:pPr>
    </w:p>
    <w:p w:rsidR="000E5512" w:rsidRPr="00291EFA" w:rsidRDefault="000E5512" w:rsidP="000E5512">
      <w:pPr>
        <w:spacing w:after="120"/>
        <w:ind w:left="360"/>
        <w:jc w:val="both"/>
        <w:rPr>
          <w:b/>
          <w:szCs w:val="20"/>
        </w:rPr>
      </w:pPr>
      <w:r w:rsidRPr="00291EFA">
        <w:rPr>
          <w:sz w:val="18"/>
        </w:rPr>
        <w:t xml:space="preserve">.…………….…dnia……………                                               </w:t>
      </w:r>
      <w:r>
        <w:rPr>
          <w:sz w:val="18"/>
        </w:rPr>
        <w:tab/>
      </w:r>
      <w:r>
        <w:rPr>
          <w:sz w:val="18"/>
        </w:rPr>
        <w:tab/>
      </w:r>
      <w:r>
        <w:rPr>
          <w:sz w:val="18"/>
        </w:rPr>
        <w:tab/>
      </w:r>
      <w:r>
        <w:rPr>
          <w:sz w:val="18"/>
        </w:rPr>
        <w:tab/>
      </w:r>
      <w:r w:rsidRPr="00291EFA">
        <w:rPr>
          <w:sz w:val="18"/>
        </w:rPr>
        <w:t xml:space="preserve"> </w:t>
      </w:r>
      <w:r>
        <w:rPr>
          <w:sz w:val="18"/>
        </w:rPr>
        <w:tab/>
      </w:r>
      <w:r w:rsidRPr="00291EFA">
        <w:rPr>
          <w:sz w:val="18"/>
        </w:rPr>
        <w:t xml:space="preserve"> </w:t>
      </w:r>
      <w:r w:rsidRPr="00291EFA">
        <w:rPr>
          <w:sz w:val="18"/>
          <w:szCs w:val="18"/>
        </w:rPr>
        <w:t xml:space="preserve">………............................................................................... </w:t>
      </w:r>
    </w:p>
    <w:p w:rsidR="000E5512" w:rsidRDefault="000E5512" w:rsidP="000E5512">
      <w:pPr>
        <w:pStyle w:val="Legenda"/>
        <w:ind w:left="6379"/>
        <w:jc w:val="center"/>
        <w:rPr>
          <w:b w:val="0"/>
          <w:sz w:val="16"/>
          <w:szCs w:val="16"/>
        </w:rPr>
      </w:pPr>
      <w:r w:rsidRPr="00291EFA">
        <w:rPr>
          <w:b w:val="0"/>
          <w:sz w:val="16"/>
          <w:szCs w:val="16"/>
        </w:rPr>
        <w:t>podpis i  pieczęć  osób wskazanych w dokumencie</w:t>
      </w:r>
      <w:r>
        <w:rPr>
          <w:b w:val="0"/>
          <w:sz w:val="16"/>
          <w:szCs w:val="16"/>
        </w:rPr>
        <w:t xml:space="preserve"> </w:t>
      </w:r>
      <w:r w:rsidRPr="00291EFA">
        <w:rPr>
          <w:b w:val="0"/>
          <w:sz w:val="16"/>
          <w:szCs w:val="16"/>
        </w:rPr>
        <w:t xml:space="preserve">uprawniającym do </w:t>
      </w:r>
    </w:p>
    <w:p w:rsidR="000E5512" w:rsidRPr="00291EFA" w:rsidRDefault="000E5512" w:rsidP="000E5512">
      <w:pPr>
        <w:pStyle w:val="Legenda"/>
        <w:ind w:left="6379"/>
        <w:jc w:val="center"/>
        <w:rPr>
          <w:b w:val="0"/>
          <w:sz w:val="16"/>
          <w:szCs w:val="16"/>
        </w:rPr>
      </w:pPr>
      <w:r w:rsidRPr="00291EFA">
        <w:rPr>
          <w:b w:val="0"/>
          <w:sz w:val="16"/>
          <w:szCs w:val="16"/>
        </w:rPr>
        <w:t>występowania w obrocie prawnym lub posiadających pełnomocnictw</w:t>
      </w:r>
    </w:p>
    <w:p w:rsidR="000E5512" w:rsidRDefault="000E5512" w:rsidP="003F1BDD"/>
    <w:p w:rsidR="000E5512" w:rsidRDefault="000E5512" w:rsidP="003F1BDD"/>
    <w:tbl>
      <w:tblPr>
        <w:tblpPr w:leftFromText="141" w:rightFromText="141" w:vertAnchor="text" w:horzAnchor="margin" w:tblpY="158"/>
        <w:tblW w:w="135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740"/>
        <w:gridCol w:w="1418"/>
        <w:gridCol w:w="1843"/>
        <w:gridCol w:w="2268"/>
        <w:gridCol w:w="2285"/>
      </w:tblGrid>
      <w:tr w:rsidR="000E5512" w:rsidRPr="00291EFA" w:rsidTr="00892F90">
        <w:trPr>
          <w:cantSplit/>
          <w:trHeight w:val="274"/>
        </w:trPr>
        <w:tc>
          <w:tcPr>
            <w:tcW w:w="13554" w:type="dxa"/>
            <w:gridSpan w:val="5"/>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tabs>
                <w:tab w:val="left" w:pos="708"/>
              </w:tabs>
              <w:spacing w:before="100" w:after="100"/>
              <w:rPr>
                <w:b/>
                <w:sz w:val="22"/>
                <w:szCs w:val="22"/>
              </w:rPr>
            </w:pPr>
            <w:r w:rsidRPr="004E25D5">
              <w:rPr>
                <w:b/>
                <w:sz w:val="22"/>
                <w:szCs w:val="22"/>
              </w:rPr>
              <w:t xml:space="preserve">PAKIET </w:t>
            </w:r>
            <w:r>
              <w:rPr>
                <w:b/>
                <w:sz w:val="22"/>
                <w:szCs w:val="22"/>
              </w:rPr>
              <w:t>10</w:t>
            </w:r>
          </w:p>
        </w:tc>
      </w:tr>
      <w:tr w:rsidR="000E5512" w:rsidRPr="00291EFA" w:rsidTr="00892F90">
        <w:trPr>
          <w:cantSplit/>
          <w:trHeight w:val="1134"/>
        </w:trPr>
        <w:tc>
          <w:tcPr>
            <w:tcW w:w="5740"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Nazwa elementu</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Ilość</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jednostkowa netto</w:t>
            </w: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Wartość netto</w:t>
            </w: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291EFA" w:rsidRDefault="000E5512" w:rsidP="00892F90">
            <w:pPr>
              <w:tabs>
                <w:tab w:val="left" w:pos="708"/>
              </w:tabs>
              <w:spacing w:before="100" w:after="100"/>
              <w:jc w:val="center"/>
              <w:rPr>
                <w:b/>
                <w:sz w:val="18"/>
                <w:szCs w:val="18"/>
              </w:rPr>
            </w:pPr>
            <w:r w:rsidRPr="00291EFA">
              <w:rPr>
                <w:b/>
                <w:sz w:val="18"/>
                <w:szCs w:val="18"/>
              </w:rPr>
              <w:t>Cena brutto</w:t>
            </w:r>
          </w:p>
        </w:tc>
      </w:tr>
      <w:tr w:rsidR="000E5512" w:rsidRPr="00291EFA" w:rsidTr="00892F90">
        <w:trPr>
          <w:trHeight w:val="621"/>
        </w:trPr>
        <w:tc>
          <w:tcPr>
            <w:tcW w:w="5740" w:type="dxa"/>
            <w:tcBorders>
              <w:left w:val="single" w:sz="6" w:space="0" w:color="auto"/>
              <w:right w:val="single" w:sz="6" w:space="0" w:color="auto"/>
            </w:tcBorders>
            <w:vAlign w:val="center"/>
          </w:tcPr>
          <w:p w:rsidR="000E5512" w:rsidRPr="004E25D5" w:rsidRDefault="000E5512" w:rsidP="00892F90">
            <w:r>
              <w:t>Stół operacyjny otolaryngologiczny</w:t>
            </w:r>
          </w:p>
        </w:tc>
        <w:tc>
          <w:tcPr>
            <w:tcW w:w="141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r>
              <w:t>1</w:t>
            </w:r>
            <w:r w:rsidRPr="004E25D5">
              <w:t xml:space="preserve"> szt.</w:t>
            </w:r>
          </w:p>
        </w:tc>
        <w:tc>
          <w:tcPr>
            <w:tcW w:w="1843"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68"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c>
          <w:tcPr>
            <w:tcW w:w="2285" w:type="dxa"/>
            <w:tcBorders>
              <w:top w:val="single" w:sz="6" w:space="0" w:color="auto"/>
              <w:left w:val="single" w:sz="6" w:space="0" w:color="auto"/>
              <w:bottom w:val="single" w:sz="6" w:space="0" w:color="auto"/>
              <w:right w:val="single" w:sz="6" w:space="0" w:color="auto"/>
            </w:tcBorders>
            <w:vAlign w:val="center"/>
          </w:tcPr>
          <w:p w:rsidR="000E5512" w:rsidRPr="004E25D5" w:rsidRDefault="000E5512" w:rsidP="00892F90">
            <w:pPr>
              <w:jc w:val="center"/>
            </w:pPr>
          </w:p>
        </w:tc>
      </w:tr>
      <w:tr w:rsidR="000E5512" w:rsidRPr="00291EFA" w:rsidTr="00892F90">
        <w:tc>
          <w:tcPr>
            <w:tcW w:w="9001" w:type="dxa"/>
            <w:gridSpan w:val="3"/>
            <w:tcBorders>
              <w:top w:val="single" w:sz="6" w:space="0" w:color="auto"/>
              <w:left w:val="single" w:sz="6" w:space="0" w:color="auto"/>
              <w:bottom w:val="single" w:sz="6" w:space="0" w:color="auto"/>
              <w:right w:val="single" w:sz="6" w:space="0" w:color="auto"/>
            </w:tcBorders>
          </w:tcPr>
          <w:p w:rsidR="000E5512" w:rsidRPr="00291EFA" w:rsidRDefault="000E5512" w:rsidP="00892F90">
            <w:pPr>
              <w:jc w:val="right"/>
              <w:rPr>
                <w:b/>
                <w:bCs/>
                <w:sz w:val="22"/>
                <w:szCs w:val="22"/>
              </w:rPr>
            </w:pPr>
            <w:r w:rsidRPr="00291EFA">
              <w:rPr>
                <w:b/>
                <w:bCs/>
                <w:sz w:val="22"/>
                <w:szCs w:val="22"/>
              </w:rPr>
              <w:t>Razem</w:t>
            </w:r>
          </w:p>
        </w:tc>
        <w:tc>
          <w:tcPr>
            <w:tcW w:w="2268"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c>
          <w:tcPr>
            <w:tcW w:w="2285" w:type="dxa"/>
            <w:tcBorders>
              <w:top w:val="single" w:sz="6" w:space="0" w:color="auto"/>
              <w:left w:val="single" w:sz="6" w:space="0" w:color="auto"/>
              <w:bottom w:val="single" w:sz="6" w:space="0" w:color="auto"/>
              <w:right w:val="single" w:sz="6" w:space="0" w:color="auto"/>
            </w:tcBorders>
            <w:vAlign w:val="bottom"/>
          </w:tcPr>
          <w:p w:rsidR="000E5512" w:rsidRPr="00291EFA" w:rsidRDefault="000E5512" w:rsidP="00892F90">
            <w:pPr>
              <w:jc w:val="right"/>
              <w:rPr>
                <w:b/>
                <w:sz w:val="22"/>
                <w:szCs w:val="22"/>
              </w:rPr>
            </w:pPr>
          </w:p>
        </w:tc>
      </w:tr>
    </w:tbl>
    <w:p w:rsidR="000E5512" w:rsidRDefault="000E5512" w:rsidP="000E5512">
      <w:pPr>
        <w:spacing w:after="200" w:line="360" w:lineRule="auto"/>
        <w:rPr>
          <w:rFonts w:eastAsia="Calibri"/>
          <w:sz w:val="20"/>
          <w:szCs w:val="20"/>
          <w:lang w:eastAsia="en-US"/>
        </w:rPr>
      </w:pPr>
    </w:p>
    <w:p w:rsidR="000E5512" w:rsidRPr="00291EFA" w:rsidRDefault="000E5512" w:rsidP="000E5512">
      <w:pPr>
        <w:spacing w:after="120"/>
        <w:ind w:left="360"/>
        <w:jc w:val="both"/>
        <w:rPr>
          <w:b/>
          <w:szCs w:val="20"/>
        </w:rPr>
      </w:pPr>
      <w:r w:rsidRPr="00291EFA">
        <w:rPr>
          <w:sz w:val="18"/>
        </w:rPr>
        <w:t xml:space="preserve">.…………….…dnia……………                                               </w:t>
      </w:r>
      <w:r>
        <w:rPr>
          <w:sz w:val="18"/>
        </w:rPr>
        <w:tab/>
      </w:r>
      <w:r>
        <w:rPr>
          <w:sz w:val="18"/>
        </w:rPr>
        <w:tab/>
      </w:r>
      <w:r>
        <w:rPr>
          <w:sz w:val="18"/>
        </w:rPr>
        <w:tab/>
      </w:r>
      <w:r>
        <w:rPr>
          <w:sz w:val="18"/>
        </w:rPr>
        <w:tab/>
      </w:r>
      <w:r w:rsidRPr="00291EFA">
        <w:rPr>
          <w:sz w:val="18"/>
        </w:rPr>
        <w:t xml:space="preserve"> </w:t>
      </w:r>
      <w:r>
        <w:rPr>
          <w:sz w:val="18"/>
        </w:rPr>
        <w:tab/>
      </w:r>
      <w:r w:rsidRPr="00291EFA">
        <w:rPr>
          <w:sz w:val="18"/>
        </w:rPr>
        <w:t xml:space="preserve"> </w:t>
      </w:r>
      <w:r w:rsidRPr="00291EFA">
        <w:rPr>
          <w:sz w:val="18"/>
          <w:szCs w:val="18"/>
        </w:rPr>
        <w:t xml:space="preserve">………............................................................................... </w:t>
      </w:r>
    </w:p>
    <w:p w:rsidR="000E5512" w:rsidRDefault="000E5512" w:rsidP="000E5512">
      <w:pPr>
        <w:pStyle w:val="Legenda"/>
        <w:ind w:left="6379"/>
        <w:jc w:val="center"/>
        <w:rPr>
          <w:b w:val="0"/>
          <w:sz w:val="16"/>
          <w:szCs w:val="16"/>
        </w:rPr>
      </w:pPr>
      <w:r w:rsidRPr="00291EFA">
        <w:rPr>
          <w:b w:val="0"/>
          <w:sz w:val="16"/>
          <w:szCs w:val="16"/>
        </w:rPr>
        <w:t>podpis i  pieczęć  osób wskazanych w dokumencie</w:t>
      </w:r>
      <w:r>
        <w:rPr>
          <w:b w:val="0"/>
          <w:sz w:val="16"/>
          <w:szCs w:val="16"/>
        </w:rPr>
        <w:t xml:space="preserve"> </w:t>
      </w:r>
      <w:r w:rsidRPr="00291EFA">
        <w:rPr>
          <w:b w:val="0"/>
          <w:sz w:val="16"/>
          <w:szCs w:val="16"/>
        </w:rPr>
        <w:t xml:space="preserve">uprawniającym do </w:t>
      </w:r>
    </w:p>
    <w:p w:rsidR="000E5512" w:rsidRPr="00291EFA" w:rsidRDefault="000E5512" w:rsidP="000E5512">
      <w:pPr>
        <w:pStyle w:val="Legenda"/>
        <w:ind w:left="6379"/>
        <w:jc w:val="center"/>
        <w:rPr>
          <w:b w:val="0"/>
          <w:sz w:val="16"/>
          <w:szCs w:val="16"/>
        </w:rPr>
      </w:pPr>
      <w:r w:rsidRPr="00291EFA">
        <w:rPr>
          <w:b w:val="0"/>
          <w:sz w:val="16"/>
          <w:szCs w:val="16"/>
        </w:rPr>
        <w:t>występowania w obrocie prawnym lub posiadających pełnomocnictw</w:t>
      </w:r>
    </w:p>
    <w:p w:rsidR="00892F90" w:rsidRDefault="00892F90" w:rsidP="003F1BDD">
      <w:pPr>
        <w:sectPr w:rsidR="00892F90" w:rsidSect="002F4D5F">
          <w:headerReference w:type="default" r:id="rId13"/>
          <w:footerReference w:type="default" r:id="rId14"/>
          <w:footnotePr>
            <w:numFmt w:val="chicago"/>
          </w:footnotePr>
          <w:pgSz w:w="15840" w:h="12240" w:orient="landscape"/>
          <w:pgMar w:top="1034" w:right="1135" w:bottom="1183" w:left="1135" w:header="709" w:footer="162" w:gutter="0"/>
          <w:cols w:space="708"/>
          <w:docGrid w:linePitch="326"/>
        </w:sectPr>
      </w:pPr>
    </w:p>
    <w:p w:rsidR="003F1BDD" w:rsidRDefault="00892F90" w:rsidP="0070366C">
      <w:pPr>
        <w:jc w:val="right"/>
        <w:rPr>
          <w:b/>
          <w:snapToGrid w:val="0"/>
        </w:rPr>
      </w:pPr>
      <w:r>
        <w:rPr>
          <w:b/>
          <w:snapToGrid w:val="0"/>
        </w:rPr>
        <w:lastRenderedPageBreak/>
        <w:t>Z</w:t>
      </w:r>
      <w:r w:rsidR="003F1BDD" w:rsidRPr="003F1BDD">
        <w:rPr>
          <w:b/>
          <w:snapToGrid w:val="0"/>
        </w:rPr>
        <w:t xml:space="preserve">ałącznik nr </w:t>
      </w:r>
      <w:r w:rsidR="00BF01B8">
        <w:rPr>
          <w:b/>
          <w:snapToGrid w:val="0"/>
        </w:rPr>
        <w:t>2a</w:t>
      </w:r>
    </w:p>
    <w:p w:rsidR="00892F90" w:rsidRPr="00892F90" w:rsidRDefault="00892F90" w:rsidP="00892F90">
      <w:pPr>
        <w:rPr>
          <w:b/>
          <w:sz w:val="20"/>
          <w:szCs w:val="20"/>
        </w:rPr>
      </w:pPr>
    </w:p>
    <w:p w:rsidR="00892F90" w:rsidRPr="00892F90" w:rsidRDefault="00892F90" w:rsidP="00892F90">
      <w:pPr>
        <w:rPr>
          <w:b/>
          <w:sz w:val="20"/>
          <w:szCs w:val="20"/>
        </w:rPr>
      </w:pPr>
      <w:r w:rsidRPr="00892F90">
        <w:rPr>
          <w:b/>
          <w:sz w:val="20"/>
          <w:szCs w:val="20"/>
        </w:rPr>
        <w:t>Pakiet 1. Stół operacyjny otolaryngologiczny – 1 szt.</w:t>
      </w:r>
    </w:p>
    <w:p w:rsidR="00892F90" w:rsidRPr="00892F90" w:rsidRDefault="00892F90" w:rsidP="00892F90">
      <w:pPr>
        <w:rPr>
          <w:b/>
          <w:sz w:val="20"/>
          <w:szCs w:val="20"/>
        </w:rPr>
      </w:pPr>
    </w:p>
    <w:p w:rsidR="00892F90" w:rsidRPr="00892F90" w:rsidRDefault="00892F90" w:rsidP="00892F90">
      <w:pPr>
        <w:tabs>
          <w:tab w:val="left" w:pos="3402"/>
          <w:tab w:val="left" w:pos="7371"/>
        </w:tabs>
        <w:ind w:left="2410" w:hanging="2410"/>
        <w:jc w:val="both"/>
        <w:rPr>
          <w:b/>
          <w:sz w:val="20"/>
          <w:szCs w:val="20"/>
        </w:rPr>
      </w:pPr>
      <w:r w:rsidRPr="00892F90">
        <w:rPr>
          <w:b/>
          <w:sz w:val="20"/>
          <w:szCs w:val="20"/>
        </w:rPr>
        <w:t>Wykonawca:</w:t>
      </w:r>
      <w:r w:rsidRPr="00892F90">
        <w:rPr>
          <w:b/>
          <w:sz w:val="20"/>
          <w:szCs w:val="20"/>
        </w:rPr>
        <w:tab/>
        <w:t>……………………………………………..</w:t>
      </w:r>
    </w:p>
    <w:p w:rsidR="00892F90" w:rsidRPr="00892F90" w:rsidRDefault="00892F90" w:rsidP="00892F90">
      <w:pPr>
        <w:tabs>
          <w:tab w:val="left" w:pos="3402"/>
          <w:tab w:val="left" w:pos="7371"/>
        </w:tabs>
        <w:ind w:left="2410" w:hanging="2410"/>
        <w:jc w:val="both"/>
        <w:rPr>
          <w:b/>
          <w:sz w:val="20"/>
          <w:szCs w:val="20"/>
        </w:rPr>
      </w:pPr>
    </w:p>
    <w:p w:rsidR="00892F90" w:rsidRPr="00892F90" w:rsidRDefault="00892F90" w:rsidP="00892F90">
      <w:pPr>
        <w:tabs>
          <w:tab w:val="left" w:pos="3402"/>
          <w:tab w:val="left" w:pos="7371"/>
        </w:tabs>
        <w:ind w:left="2410" w:hanging="2410"/>
        <w:jc w:val="both"/>
        <w:rPr>
          <w:b/>
          <w:sz w:val="20"/>
          <w:szCs w:val="20"/>
        </w:rPr>
      </w:pPr>
      <w:r w:rsidRPr="00892F90">
        <w:rPr>
          <w:b/>
          <w:sz w:val="20"/>
          <w:szCs w:val="20"/>
        </w:rPr>
        <w:t>Nazwa i typ:</w:t>
      </w:r>
      <w:r w:rsidRPr="00892F90">
        <w:rPr>
          <w:b/>
          <w:sz w:val="20"/>
          <w:szCs w:val="20"/>
        </w:rPr>
        <w:tab/>
        <w:t>……………………………………………..</w:t>
      </w:r>
    </w:p>
    <w:p w:rsidR="00892F90" w:rsidRPr="00892F90" w:rsidRDefault="00892F90" w:rsidP="00892F90">
      <w:pPr>
        <w:tabs>
          <w:tab w:val="left" w:pos="3402"/>
          <w:tab w:val="left" w:pos="7371"/>
        </w:tabs>
        <w:ind w:left="2410" w:hanging="2410"/>
        <w:jc w:val="both"/>
        <w:rPr>
          <w:b/>
          <w:sz w:val="20"/>
          <w:szCs w:val="20"/>
        </w:rPr>
      </w:pPr>
    </w:p>
    <w:p w:rsidR="00892F90" w:rsidRPr="00892F90" w:rsidRDefault="00892F90" w:rsidP="00892F90">
      <w:pPr>
        <w:tabs>
          <w:tab w:val="left" w:pos="3402"/>
          <w:tab w:val="left" w:pos="7371"/>
        </w:tabs>
        <w:ind w:left="2410" w:hanging="2410"/>
        <w:jc w:val="both"/>
        <w:rPr>
          <w:b/>
          <w:sz w:val="20"/>
          <w:szCs w:val="20"/>
        </w:rPr>
      </w:pPr>
      <w:r w:rsidRPr="00892F90">
        <w:rPr>
          <w:b/>
          <w:sz w:val="20"/>
          <w:szCs w:val="20"/>
        </w:rPr>
        <w:t>Producent/ Kraj :</w:t>
      </w:r>
      <w:r w:rsidRPr="00892F90">
        <w:rPr>
          <w:b/>
          <w:sz w:val="20"/>
          <w:szCs w:val="20"/>
        </w:rPr>
        <w:tab/>
        <w:t>……………………………………………..</w:t>
      </w:r>
    </w:p>
    <w:p w:rsidR="00892F90" w:rsidRPr="00892F90" w:rsidRDefault="00892F90" w:rsidP="00892F90">
      <w:pPr>
        <w:tabs>
          <w:tab w:val="left" w:pos="3402"/>
          <w:tab w:val="left" w:pos="7371"/>
        </w:tabs>
        <w:ind w:left="2410" w:hanging="2410"/>
        <w:jc w:val="both"/>
        <w:rPr>
          <w:b/>
          <w:sz w:val="20"/>
          <w:szCs w:val="20"/>
        </w:rPr>
      </w:pPr>
    </w:p>
    <w:p w:rsidR="00892F90" w:rsidRPr="00892F90" w:rsidRDefault="00892F90" w:rsidP="00892F90">
      <w:pPr>
        <w:tabs>
          <w:tab w:val="left" w:pos="3402"/>
          <w:tab w:val="left" w:pos="7371"/>
        </w:tabs>
        <w:ind w:left="2410" w:hanging="2410"/>
        <w:jc w:val="both"/>
        <w:rPr>
          <w:b/>
          <w:sz w:val="20"/>
          <w:szCs w:val="20"/>
        </w:rPr>
      </w:pPr>
      <w:r w:rsidRPr="00892F90">
        <w:rPr>
          <w:b/>
          <w:sz w:val="20"/>
          <w:szCs w:val="20"/>
        </w:rPr>
        <w:t>Rok produkcji :</w:t>
      </w:r>
      <w:r w:rsidRPr="00892F90">
        <w:rPr>
          <w:b/>
          <w:sz w:val="20"/>
          <w:szCs w:val="20"/>
        </w:rPr>
        <w:tab/>
        <w:t xml:space="preserve">sprzęt fabrycznie nowy- </w:t>
      </w:r>
      <w:r w:rsidRPr="00892F90">
        <w:rPr>
          <w:sz w:val="20"/>
          <w:szCs w:val="20"/>
        </w:rPr>
        <w:t>nieużywany</w:t>
      </w:r>
      <w:r w:rsidRPr="00892F90">
        <w:rPr>
          <w:b/>
          <w:sz w:val="20"/>
          <w:szCs w:val="20"/>
        </w:rPr>
        <w:t xml:space="preserve"> / 2013</w:t>
      </w:r>
    </w:p>
    <w:p w:rsidR="00892F90" w:rsidRPr="00892F90" w:rsidRDefault="00892F90" w:rsidP="00892F90">
      <w:pPr>
        <w:tabs>
          <w:tab w:val="left" w:pos="3402"/>
          <w:tab w:val="left" w:pos="7371"/>
        </w:tabs>
        <w:ind w:left="2410" w:hanging="2410"/>
        <w:jc w:val="both"/>
        <w:rPr>
          <w:b/>
          <w:sz w:val="20"/>
          <w:szCs w:val="20"/>
        </w:rPr>
      </w:pPr>
    </w:p>
    <w:tbl>
      <w:tblPr>
        <w:tblW w:w="10348" w:type="dxa"/>
        <w:tblInd w:w="-639" w:type="dxa"/>
        <w:tblLayout w:type="fixed"/>
        <w:tblCellMar>
          <w:left w:w="70" w:type="dxa"/>
          <w:right w:w="70" w:type="dxa"/>
        </w:tblCellMar>
        <w:tblLook w:val="0000"/>
      </w:tblPr>
      <w:tblGrid>
        <w:gridCol w:w="1276"/>
        <w:gridCol w:w="5954"/>
        <w:gridCol w:w="1559"/>
        <w:gridCol w:w="1559"/>
      </w:tblGrid>
      <w:tr w:rsidR="00892F90" w:rsidRPr="00892F90" w:rsidTr="006C3990">
        <w:trPr>
          <w:trHeight w:val="287"/>
        </w:trPr>
        <w:tc>
          <w:tcPr>
            <w:tcW w:w="1276" w:type="dxa"/>
            <w:tcBorders>
              <w:top w:val="single" w:sz="6" w:space="0" w:color="auto"/>
              <w:left w:val="single" w:sz="6" w:space="0" w:color="auto"/>
              <w:bottom w:val="single" w:sz="6" w:space="0" w:color="auto"/>
              <w:right w:val="single" w:sz="6" w:space="0" w:color="auto"/>
            </w:tcBorders>
            <w:vAlign w:val="center"/>
          </w:tcPr>
          <w:p w:rsidR="00892F90" w:rsidRPr="00892F90" w:rsidRDefault="00892F90" w:rsidP="00892F90">
            <w:pPr>
              <w:jc w:val="center"/>
              <w:rPr>
                <w:sz w:val="20"/>
                <w:szCs w:val="20"/>
              </w:rPr>
            </w:pPr>
            <w:r w:rsidRPr="00892F90">
              <w:rPr>
                <w:b/>
                <w:sz w:val="20"/>
                <w:szCs w:val="20"/>
              </w:rPr>
              <w:t>LP.</w:t>
            </w:r>
          </w:p>
        </w:tc>
        <w:tc>
          <w:tcPr>
            <w:tcW w:w="5954" w:type="dxa"/>
            <w:tcBorders>
              <w:top w:val="single" w:sz="6" w:space="0" w:color="auto"/>
              <w:left w:val="single" w:sz="6" w:space="0" w:color="auto"/>
              <w:bottom w:val="single" w:sz="6" w:space="0" w:color="auto"/>
              <w:right w:val="single" w:sz="6" w:space="0" w:color="auto"/>
            </w:tcBorders>
            <w:vAlign w:val="center"/>
          </w:tcPr>
          <w:p w:rsidR="00892F90" w:rsidRPr="00892F90" w:rsidRDefault="00892F90" w:rsidP="00892F90">
            <w:pPr>
              <w:jc w:val="center"/>
              <w:rPr>
                <w:b/>
                <w:sz w:val="20"/>
                <w:szCs w:val="20"/>
              </w:rPr>
            </w:pPr>
            <w:r w:rsidRPr="00892F90">
              <w:rPr>
                <w:b/>
                <w:sz w:val="20"/>
                <w:szCs w:val="20"/>
              </w:rPr>
              <w:t>WYMAGANE PARAMETRY I WARUNKI</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jc w:val="center"/>
              <w:rPr>
                <w:b/>
                <w:sz w:val="20"/>
                <w:szCs w:val="20"/>
              </w:rPr>
            </w:pPr>
            <w:r w:rsidRPr="00892F90">
              <w:rPr>
                <w:b/>
                <w:sz w:val="20"/>
                <w:szCs w:val="20"/>
              </w:rPr>
              <w:t>PARAMETR WYMAGANY</w:t>
            </w:r>
          </w:p>
        </w:tc>
        <w:tc>
          <w:tcPr>
            <w:tcW w:w="1559" w:type="dxa"/>
            <w:tcBorders>
              <w:top w:val="single" w:sz="6" w:space="0" w:color="auto"/>
              <w:left w:val="single" w:sz="6" w:space="0" w:color="auto"/>
              <w:bottom w:val="single" w:sz="6" w:space="0" w:color="auto"/>
              <w:right w:val="single" w:sz="6" w:space="0" w:color="auto"/>
            </w:tcBorders>
            <w:vAlign w:val="center"/>
          </w:tcPr>
          <w:p w:rsidR="00892F90" w:rsidRPr="00892F90" w:rsidRDefault="007C408A" w:rsidP="00892F90">
            <w:pPr>
              <w:jc w:val="center"/>
              <w:rPr>
                <w:sz w:val="20"/>
                <w:szCs w:val="20"/>
              </w:rPr>
            </w:pPr>
            <w:r>
              <w:rPr>
                <w:b/>
                <w:sz w:val="20"/>
                <w:szCs w:val="20"/>
              </w:rPr>
              <w:t>ODPOWIEDŹ WYKONAWCY, NR STRONY W MAT. INFORMACYJNYCH</w:t>
            </w: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I</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b/>
                <w:sz w:val="20"/>
                <w:szCs w:val="20"/>
              </w:rPr>
              <w:t>Uniwersalny stół operacyjny elektrohydrauliczny z wyposażeniem</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1</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Stół do operacji ogólnochirurgicznych współpracujący z wyposażeniem dodatkowym specjalistycznym do miękkiej chirurgii, laryngologii i innych</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2</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Funkcje stołu uzyskiwane przy pomocy siłowników elektrohydraulicznych sterowanych pilotem przewodowym:</w:t>
            </w:r>
          </w:p>
          <w:p w:rsidR="00892F90" w:rsidRPr="00892F90" w:rsidRDefault="00892F90" w:rsidP="00892F90">
            <w:pPr>
              <w:spacing w:before="60" w:after="60"/>
              <w:rPr>
                <w:sz w:val="20"/>
                <w:szCs w:val="20"/>
              </w:rPr>
            </w:pPr>
            <w:r w:rsidRPr="00892F90">
              <w:rPr>
                <w:sz w:val="20"/>
                <w:szCs w:val="20"/>
              </w:rPr>
              <w:t>- regulacja wysokości</w:t>
            </w:r>
          </w:p>
          <w:p w:rsidR="00892F90" w:rsidRPr="00892F90" w:rsidRDefault="00892F90" w:rsidP="00892F90">
            <w:pPr>
              <w:spacing w:before="60" w:after="60"/>
              <w:rPr>
                <w:sz w:val="20"/>
                <w:szCs w:val="20"/>
              </w:rPr>
            </w:pPr>
            <w:r w:rsidRPr="00892F90">
              <w:rPr>
                <w:sz w:val="20"/>
                <w:szCs w:val="20"/>
              </w:rPr>
              <w:t>- przechył boczny</w:t>
            </w:r>
          </w:p>
          <w:p w:rsidR="00892F90" w:rsidRPr="00892F90" w:rsidRDefault="00892F90" w:rsidP="00892F90">
            <w:pPr>
              <w:spacing w:before="60" w:after="60"/>
              <w:rPr>
                <w:sz w:val="20"/>
                <w:szCs w:val="20"/>
              </w:rPr>
            </w:pPr>
            <w:r w:rsidRPr="00892F90">
              <w:rPr>
                <w:sz w:val="20"/>
                <w:szCs w:val="20"/>
              </w:rPr>
              <w:t>- przechył wzdłużny</w:t>
            </w:r>
          </w:p>
          <w:p w:rsidR="00892F90" w:rsidRPr="00892F90" w:rsidRDefault="00892F90" w:rsidP="00892F90">
            <w:pPr>
              <w:spacing w:before="60" w:after="60"/>
              <w:rPr>
                <w:sz w:val="20"/>
                <w:szCs w:val="20"/>
              </w:rPr>
            </w:pPr>
            <w:r w:rsidRPr="00892F90">
              <w:rPr>
                <w:sz w:val="20"/>
                <w:szCs w:val="20"/>
              </w:rPr>
              <w:t>- poziomowanie blatu przy pomocy jednego przycisku</w:t>
            </w:r>
          </w:p>
          <w:p w:rsidR="00892F90" w:rsidRPr="00892F90" w:rsidRDefault="00892F90" w:rsidP="00892F90">
            <w:pPr>
              <w:spacing w:before="60" w:after="60"/>
              <w:rPr>
                <w:sz w:val="20"/>
                <w:szCs w:val="20"/>
              </w:rPr>
            </w:pPr>
            <w:r w:rsidRPr="00892F90">
              <w:rPr>
                <w:sz w:val="20"/>
                <w:szCs w:val="20"/>
              </w:rPr>
              <w:t>Pilot wyposażony we wskaźniki diodowe naładowania baterii i przycisk zmiany orientacji ułożenia pacjenta w zależności od zamontowania podgłówka i podnóżków</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3</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Zasilanie bateryjne 24 V z urządzeniem ładującym wbudowanym  w podstawę stołu</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4</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Długość stołu z blatem min. 2100 mm</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5</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Całkowita szerokość blatu min. 550 mm</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6</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Blat wyposażony w listwy umożliwiające montaż wyposażenia dodatkowego</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7</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Zakres regulacji wysokości (z materacem) min. od 700 do 1150 mm</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8</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Zakres regulacji oparcia pleców min. od - 35</w:t>
            </w:r>
            <w:r w:rsidRPr="00892F90">
              <w:rPr>
                <w:sz w:val="20"/>
                <w:szCs w:val="20"/>
                <w:vertAlign w:val="superscript"/>
              </w:rPr>
              <w:t>0</w:t>
            </w:r>
            <w:r w:rsidRPr="00892F90">
              <w:rPr>
                <w:sz w:val="20"/>
                <w:szCs w:val="20"/>
              </w:rPr>
              <w:t xml:space="preserve"> do 75</w:t>
            </w:r>
            <w:r w:rsidRPr="00892F90">
              <w:rPr>
                <w:sz w:val="20"/>
                <w:szCs w:val="20"/>
                <w:vertAlign w:val="superscript"/>
              </w:rPr>
              <w:t xml:space="preserve">0 </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9</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Zakres regulacji podgłówka min od - 45</w:t>
            </w:r>
            <w:r w:rsidRPr="00892F90">
              <w:rPr>
                <w:sz w:val="20"/>
                <w:szCs w:val="20"/>
                <w:vertAlign w:val="superscript"/>
              </w:rPr>
              <w:t>0</w:t>
            </w:r>
            <w:r w:rsidRPr="00892F90">
              <w:rPr>
                <w:sz w:val="20"/>
                <w:szCs w:val="20"/>
              </w:rPr>
              <w:t xml:space="preserve"> do 45</w:t>
            </w:r>
            <w:r w:rsidRPr="00892F90">
              <w:rPr>
                <w:sz w:val="20"/>
                <w:szCs w:val="20"/>
                <w:vertAlign w:val="superscript"/>
              </w:rPr>
              <w:t xml:space="preserve">0 </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10</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Regulacja przechyłu bocznego min +/- 30</w:t>
            </w:r>
            <w:r w:rsidRPr="00892F90">
              <w:rPr>
                <w:sz w:val="20"/>
                <w:szCs w:val="20"/>
                <w:vertAlign w:val="superscript"/>
              </w:rPr>
              <w:t>0</w:t>
            </w:r>
            <w:r w:rsidRPr="00892F90">
              <w:rPr>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11</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 xml:space="preserve">Regulacja przechyłu wzdłużnego (pozycja </w:t>
            </w:r>
            <w:proofErr w:type="spellStart"/>
            <w:r w:rsidRPr="00892F90">
              <w:rPr>
                <w:sz w:val="20"/>
                <w:szCs w:val="20"/>
              </w:rPr>
              <w:t>Trendelenburga</w:t>
            </w:r>
            <w:proofErr w:type="spellEnd"/>
            <w:r w:rsidRPr="00892F90">
              <w:rPr>
                <w:sz w:val="20"/>
                <w:szCs w:val="20"/>
              </w:rPr>
              <w:t xml:space="preserve"> i </w:t>
            </w:r>
            <w:proofErr w:type="spellStart"/>
            <w:r w:rsidRPr="00892F90">
              <w:rPr>
                <w:sz w:val="20"/>
                <w:szCs w:val="20"/>
              </w:rPr>
              <w:t>anty-Trendelenburga</w:t>
            </w:r>
            <w:proofErr w:type="spellEnd"/>
            <w:r w:rsidRPr="00892F90">
              <w:rPr>
                <w:sz w:val="20"/>
                <w:szCs w:val="20"/>
              </w:rPr>
              <w:t>) min +/- 40</w:t>
            </w:r>
            <w:r w:rsidRPr="00892F90">
              <w:rPr>
                <w:sz w:val="20"/>
                <w:szCs w:val="20"/>
                <w:vertAlign w:val="superscript"/>
              </w:rPr>
              <w:t>0</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12</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Zakres regulacji kątowej podnóżków min. od - 90</w:t>
            </w:r>
            <w:r w:rsidRPr="00892F90">
              <w:rPr>
                <w:sz w:val="20"/>
                <w:szCs w:val="20"/>
                <w:vertAlign w:val="superscript"/>
              </w:rPr>
              <w:t>0</w:t>
            </w:r>
            <w:r w:rsidRPr="00892F90">
              <w:rPr>
                <w:sz w:val="20"/>
                <w:szCs w:val="20"/>
              </w:rPr>
              <w:t xml:space="preserve"> do 20</w:t>
            </w:r>
            <w:r w:rsidRPr="00892F90">
              <w:rPr>
                <w:sz w:val="20"/>
                <w:szCs w:val="20"/>
                <w:vertAlign w:val="superscript"/>
              </w:rPr>
              <w:t xml:space="preserve">0 </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13</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Podnóżki z możliwością rozchylenia o min. 180° - podnóżki blokowane przy pomocy klamek</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lastRenderedPageBreak/>
              <w:t>14</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Blat stołu co najmniej 4 - segmentowy składający się z następujących segmentów:</w:t>
            </w:r>
          </w:p>
          <w:p w:rsidR="00892F90" w:rsidRPr="00892F90" w:rsidRDefault="00892F90" w:rsidP="00892F90">
            <w:pPr>
              <w:spacing w:before="60" w:after="60"/>
              <w:rPr>
                <w:sz w:val="20"/>
                <w:szCs w:val="20"/>
              </w:rPr>
            </w:pPr>
            <w:r w:rsidRPr="00892F90">
              <w:rPr>
                <w:sz w:val="20"/>
                <w:szCs w:val="20"/>
              </w:rPr>
              <w:t>- podgłówek płytowy</w:t>
            </w:r>
          </w:p>
          <w:p w:rsidR="00892F90" w:rsidRPr="00892F90" w:rsidRDefault="00892F90" w:rsidP="00892F90">
            <w:pPr>
              <w:spacing w:before="60" w:after="60"/>
              <w:rPr>
                <w:sz w:val="20"/>
                <w:szCs w:val="20"/>
              </w:rPr>
            </w:pPr>
            <w:r w:rsidRPr="00892F90">
              <w:rPr>
                <w:sz w:val="20"/>
                <w:szCs w:val="20"/>
              </w:rPr>
              <w:t xml:space="preserve">- segment oparcia pleców </w:t>
            </w:r>
          </w:p>
          <w:p w:rsidR="00892F90" w:rsidRPr="00892F90" w:rsidRDefault="00892F90" w:rsidP="00892F90">
            <w:pPr>
              <w:spacing w:before="60" w:after="60"/>
              <w:rPr>
                <w:sz w:val="20"/>
                <w:szCs w:val="20"/>
              </w:rPr>
            </w:pPr>
            <w:r w:rsidRPr="00892F90">
              <w:rPr>
                <w:sz w:val="20"/>
                <w:szCs w:val="20"/>
              </w:rPr>
              <w:t>- segment lędźwiowym</w:t>
            </w:r>
          </w:p>
          <w:p w:rsidR="00892F90" w:rsidRPr="00892F90" w:rsidRDefault="00892F90" w:rsidP="00892F90">
            <w:pPr>
              <w:spacing w:before="60" w:after="60"/>
              <w:rPr>
                <w:sz w:val="20"/>
                <w:szCs w:val="20"/>
              </w:rPr>
            </w:pPr>
            <w:r w:rsidRPr="00892F90">
              <w:rPr>
                <w:sz w:val="20"/>
                <w:szCs w:val="20"/>
              </w:rPr>
              <w:t xml:space="preserve">- segmenty nóg dwuczęściowy </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15</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Regulacja segmentów podgłówka, oparcia pleców oraz segmentów nóg  z wykorzystaniem sprężyn gazowych ułatwiających regulację segmentami</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16</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Dobre własności jezdne stołu dzięki min. 3 kołom jezdnym umieszczonym w podstawie. Podstawa w kształcie litery T lub Y</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17</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 xml:space="preserve">System blokowania kół jezdnych przy pomocy 4 wysuwanych stopek gwarantujący pewne blokowanie stołu – stopki z regulacją </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18</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Elementy konstrukcyjne zewnętrzne stołu wykonane ze stali nierdzewnej ewentualnie silikonowe osłony przegubu – nie dopuszcza się obudowy wykonanej z tworzywa oraz konstrukcji z innych materiałów niż stal nierdzewna</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19</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75766">
            <w:pPr>
              <w:spacing w:before="60" w:after="60"/>
              <w:rPr>
                <w:sz w:val="20"/>
                <w:szCs w:val="20"/>
              </w:rPr>
            </w:pPr>
            <w:r w:rsidRPr="00892F90">
              <w:rPr>
                <w:sz w:val="20"/>
                <w:szCs w:val="20"/>
              </w:rPr>
              <w:t xml:space="preserve">Miękkie materace (bezszwowe) wykonane z pianki poliuretanowej spienionej, odejmowane z blatu stołu. Materace z domieszką aktywnego srebra redukującego bakterie </w:t>
            </w:r>
            <w:proofErr w:type="spellStart"/>
            <w:r w:rsidRPr="00892F90">
              <w:rPr>
                <w:sz w:val="20"/>
                <w:szCs w:val="20"/>
              </w:rPr>
              <w:t>Ecoli</w:t>
            </w:r>
            <w:proofErr w:type="spellEnd"/>
            <w:r w:rsidRPr="00892F90">
              <w:rPr>
                <w:sz w:val="20"/>
                <w:szCs w:val="20"/>
              </w:rPr>
              <w:t xml:space="preserve"> i MRSA  </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20</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Dopuszczalne obciążenie min. 225 kg</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21</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Masa stołu nie przekraczająca 250 kg</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22</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 xml:space="preserve">Konstrukcja blatu przezierna dla promieni RTG </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23</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Wykonywanie zdjęć RTG przy pomocy tacy uniwersalnej umieszczanej i przesuwanej w tunelu w blacie</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24</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Przesuw wzdłużny blatu wynoszący min. 300 mm</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25</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Możliwość zamiany segmentów nóg  z podgłówkiem płytowym</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rPr>
          <w:cantSplit/>
        </w:trPr>
        <w:tc>
          <w:tcPr>
            <w:tcW w:w="1276"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26</w:t>
            </w:r>
          </w:p>
        </w:tc>
        <w:tc>
          <w:tcPr>
            <w:tcW w:w="5954"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rPr>
                <w:sz w:val="20"/>
                <w:szCs w:val="20"/>
              </w:rPr>
            </w:pPr>
            <w:r w:rsidRPr="00892F90">
              <w:rPr>
                <w:sz w:val="20"/>
                <w:szCs w:val="20"/>
              </w:rPr>
              <w:t>Możliwość uzyskania w stole znacznego wychylenia blatu od kolumny stołu wynoszącego min 1500 mm</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r w:rsidRPr="00892F90">
              <w:rPr>
                <w:sz w:val="20"/>
                <w:szCs w:val="20"/>
              </w:rPr>
              <w:t>TAK</w:t>
            </w:r>
            <w:r w:rsidR="006C3990">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892F90" w:rsidRPr="00892F90" w:rsidRDefault="00892F90" w:rsidP="00892F90">
            <w:pPr>
              <w:spacing w:before="60" w:after="60"/>
              <w:jc w:val="center"/>
              <w:rPr>
                <w:sz w:val="20"/>
                <w:szCs w:val="20"/>
              </w:rPr>
            </w:pPr>
          </w:p>
        </w:tc>
      </w:tr>
      <w:tr w:rsidR="00892F90" w:rsidRPr="00892F90" w:rsidTr="006C39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1276" w:type="dxa"/>
          </w:tcPr>
          <w:p w:rsidR="00892F90" w:rsidRPr="00892F90" w:rsidRDefault="00892F90" w:rsidP="00892F90">
            <w:pPr>
              <w:spacing w:before="60" w:after="60"/>
              <w:jc w:val="center"/>
              <w:rPr>
                <w:sz w:val="20"/>
                <w:szCs w:val="20"/>
              </w:rPr>
            </w:pPr>
            <w:r w:rsidRPr="00892F90">
              <w:rPr>
                <w:sz w:val="20"/>
                <w:szCs w:val="20"/>
              </w:rPr>
              <w:t>27</w:t>
            </w:r>
          </w:p>
        </w:tc>
        <w:tc>
          <w:tcPr>
            <w:tcW w:w="5954" w:type="dxa"/>
            <w:vAlign w:val="center"/>
          </w:tcPr>
          <w:p w:rsidR="00892F90" w:rsidRPr="006C3990" w:rsidRDefault="00892F90" w:rsidP="006C3990">
            <w:pPr>
              <w:pStyle w:val="Bezodstpw"/>
              <w:rPr>
                <w:sz w:val="20"/>
                <w:szCs w:val="20"/>
              </w:rPr>
            </w:pPr>
            <w:r w:rsidRPr="006C3990">
              <w:rPr>
                <w:sz w:val="20"/>
                <w:szCs w:val="20"/>
              </w:rPr>
              <w:t>Wyposażenie dodatkowe do stołu:</w:t>
            </w:r>
          </w:p>
          <w:p w:rsidR="00892F90" w:rsidRPr="006C3990" w:rsidRDefault="00892F90" w:rsidP="006C3990">
            <w:pPr>
              <w:pStyle w:val="Bezodstpw"/>
              <w:rPr>
                <w:sz w:val="20"/>
                <w:szCs w:val="20"/>
              </w:rPr>
            </w:pPr>
            <w:r w:rsidRPr="006C3990">
              <w:rPr>
                <w:sz w:val="20"/>
                <w:szCs w:val="20"/>
              </w:rPr>
              <w:t xml:space="preserve">- zagłówek specjalistyczny z regulowanym rozstawem mocowany za pomocą </w:t>
            </w:r>
            <w:proofErr w:type="spellStart"/>
            <w:r w:rsidRPr="006C3990">
              <w:rPr>
                <w:sz w:val="20"/>
                <w:szCs w:val="20"/>
              </w:rPr>
              <w:t>adaptora</w:t>
            </w:r>
            <w:proofErr w:type="spellEnd"/>
          </w:p>
          <w:p w:rsidR="00892F90" w:rsidRPr="00892F90" w:rsidRDefault="00892F90" w:rsidP="006C3990">
            <w:pPr>
              <w:pStyle w:val="Bezodstpw"/>
            </w:pPr>
            <w:r w:rsidRPr="006C3990">
              <w:rPr>
                <w:color w:val="000000"/>
                <w:sz w:val="20"/>
                <w:szCs w:val="20"/>
              </w:rPr>
              <w:t>- podpórka pod rękę prosta z pasami mocującymi uchwytem jednopozycyjnym</w:t>
            </w:r>
          </w:p>
        </w:tc>
        <w:tc>
          <w:tcPr>
            <w:tcW w:w="1559" w:type="dxa"/>
          </w:tcPr>
          <w:p w:rsidR="00892F90" w:rsidRPr="00892F90" w:rsidRDefault="00892F90" w:rsidP="00892F90">
            <w:pPr>
              <w:jc w:val="center"/>
              <w:rPr>
                <w:sz w:val="20"/>
                <w:szCs w:val="20"/>
              </w:rPr>
            </w:pPr>
            <w:r w:rsidRPr="00892F90">
              <w:rPr>
                <w:sz w:val="20"/>
                <w:szCs w:val="20"/>
              </w:rPr>
              <w:t>TAK</w:t>
            </w:r>
            <w:r w:rsidR="006C3990">
              <w:rPr>
                <w:sz w:val="20"/>
                <w:szCs w:val="20"/>
              </w:rPr>
              <w:t>*</w:t>
            </w:r>
          </w:p>
        </w:tc>
        <w:tc>
          <w:tcPr>
            <w:tcW w:w="1559" w:type="dxa"/>
          </w:tcPr>
          <w:p w:rsidR="00892F90" w:rsidRPr="00892F90" w:rsidRDefault="00892F90" w:rsidP="00892F90">
            <w:pPr>
              <w:spacing w:before="120" w:after="120"/>
              <w:ind w:left="144" w:right="144"/>
              <w:jc w:val="center"/>
              <w:rPr>
                <w:b/>
                <w:sz w:val="20"/>
                <w:szCs w:val="20"/>
              </w:rPr>
            </w:pPr>
          </w:p>
        </w:tc>
      </w:tr>
      <w:tr w:rsidR="00892F90" w:rsidRPr="00892F90" w:rsidTr="006C39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1276" w:type="dxa"/>
          </w:tcPr>
          <w:p w:rsidR="00892F90" w:rsidRPr="00892F90" w:rsidRDefault="00892F90" w:rsidP="00892F90">
            <w:pPr>
              <w:spacing w:before="60" w:after="60"/>
              <w:jc w:val="center"/>
              <w:rPr>
                <w:sz w:val="20"/>
                <w:szCs w:val="20"/>
              </w:rPr>
            </w:pPr>
            <w:r w:rsidRPr="00892F90">
              <w:rPr>
                <w:sz w:val="20"/>
                <w:szCs w:val="20"/>
              </w:rPr>
              <w:t>28</w:t>
            </w:r>
          </w:p>
        </w:tc>
        <w:tc>
          <w:tcPr>
            <w:tcW w:w="5954" w:type="dxa"/>
            <w:vAlign w:val="center"/>
          </w:tcPr>
          <w:p w:rsidR="00892F90" w:rsidRPr="00892F90" w:rsidRDefault="00892F90" w:rsidP="00892F90">
            <w:pPr>
              <w:spacing w:before="60" w:after="60"/>
              <w:rPr>
                <w:sz w:val="20"/>
                <w:szCs w:val="20"/>
              </w:rPr>
            </w:pPr>
            <w:r w:rsidRPr="00892F90">
              <w:rPr>
                <w:sz w:val="20"/>
                <w:szCs w:val="20"/>
              </w:rPr>
              <w:t xml:space="preserve">Instrukcja obsługi i użytkowania w formie papierowej i elektronicznej, skrócona wersja instrukcji obsługi i BHP w formie </w:t>
            </w:r>
            <w:proofErr w:type="spellStart"/>
            <w:r w:rsidRPr="00892F90">
              <w:rPr>
                <w:sz w:val="20"/>
                <w:szCs w:val="20"/>
              </w:rPr>
              <w:t>zalaminowanej</w:t>
            </w:r>
            <w:proofErr w:type="spellEnd"/>
            <w:r w:rsidRPr="00892F90">
              <w:rPr>
                <w:sz w:val="20"/>
                <w:szCs w:val="20"/>
              </w:rPr>
              <w:t xml:space="preserve"> (jeżeli Wykonawca posiada), paszport techniczny, karta gwarancyjna, wykaz punktów serwisowych, kopie dokumentów wraz z tłumaczeniem w przypadku oryginału w języku obcym: Certyfikat CE (jeżeli dotyczy) oraz Deklaracja Zgodności – wystawiona przez producenta.</w:t>
            </w:r>
          </w:p>
        </w:tc>
        <w:tc>
          <w:tcPr>
            <w:tcW w:w="1559" w:type="dxa"/>
          </w:tcPr>
          <w:p w:rsidR="006C3990" w:rsidRDefault="00892F90" w:rsidP="00892F90">
            <w:pPr>
              <w:jc w:val="center"/>
              <w:rPr>
                <w:sz w:val="20"/>
                <w:szCs w:val="20"/>
              </w:rPr>
            </w:pPr>
            <w:r w:rsidRPr="00892F90">
              <w:rPr>
                <w:sz w:val="20"/>
                <w:szCs w:val="20"/>
              </w:rPr>
              <w:t>TAK</w:t>
            </w:r>
            <w:r w:rsidR="006C3990">
              <w:rPr>
                <w:sz w:val="20"/>
                <w:szCs w:val="20"/>
              </w:rPr>
              <w:t>*,</w:t>
            </w:r>
          </w:p>
          <w:p w:rsidR="00892F90" w:rsidRPr="00892F90" w:rsidRDefault="00892F90" w:rsidP="00892F90">
            <w:pPr>
              <w:jc w:val="center"/>
              <w:rPr>
                <w:sz w:val="20"/>
                <w:szCs w:val="20"/>
              </w:rPr>
            </w:pPr>
            <w:r w:rsidRPr="00892F90">
              <w:rPr>
                <w:sz w:val="20"/>
                <w:szCs w:val="20"/>
              </w:rPr>
              <w:t xml:space="preserve"> z dostawą</w:t>
            </w:r>
          </w:p>
        </w:tc>
        <w:tc>
          <w:tcPr>
            <w:tcW w:w="1559" w:type="dxa"/>
          </w:tcPr>
          <w:p w:rsidR="00892F90" w:rsidRPr="00892F90" w:rsidRDefault="00892F90" w:rsidP="00892F90">
            <w:pPr>
              <w:spacing w:before="120" w:after="120"/>
              <w:ind w:left="144" w:right="144"/>
              <w:jc w:val="center"/>
              <w:rPr>
                <w:b/>
                <w:sz w:val="20"/>
                <w:szCs w:val="20"/>
              </w:rPr>
            </w:pPr>
          </w:p>
        </w:tc>
      </w:tr>
      <w:tr w:rsidR="00892F90" w:rsidRPr="00892F90" w:rsidTr="006C39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1276" w:type="dxa"/>
          </w:tcPr>
          <w:p w:rsidR="00892F90" w:rsidRPr="00892F90" w:rsidRDefault="00892F90" w:rsidP="00892F90">
            <w:pPr>
              <w:spacing w:before="60" w:after="60"/>
              <w:jc w:val="center"/>
              <w:rPr>
                <w:sz w:val="20"/>
                <w:szCs w:val="20"/>
              </w:rPr>
            </w:pPr>
            <w:r w:rsidRPr="00892F90">
              <w:rPr>
                <w:sz w:val="20"/>
                <w:szCs w:val="20"/>
              </w:rPr>
              <w:t>30</w:t>
            </w:r>
          </w:p>
        </w:tc>
        <w:tc>
          <w:tcPr>
            <w:tcW w:w="5954" w:type="dxa"/>
            <w:vAlign w:val="center"/>
          </w:tcPr>
          <w:p w:rsidR="00892F90" w:rsidRPr="00892F90" w:rsidRDefault="00892F90" w:rsidP="00892F90">
            <w:pPr>
              <w:rPr>
                <w:sz w:val="20"/>
                <w:szCs w:val="20"/>
              </w:rPr>
            </w:pPr>
            <w:r w:rsidRPr="00892F90">
              <w:rPr>
                <w:sz w:val="20"/>
                <w:szCs w:val="20"/>
              </w:rPr>
              <w:t xml:space="preserve">Okres gwarancji od momentu dostawy i uruchomienia </w:t>
            </w:r>
          </w:p>
          <w:p w:rsidR="00892F90" w:rsidRPr="00892F90" w:rsidRDefault="00892F90" w:rsidP="00892F90">
            <w:pPr>
              <w:keepNext/>
              <w:outlineLvl w:val="0"/>
              <w:rPr>
                <w:bCs/>
                <w:kern w:val="32"/>
                <w:sz w:val="20"/>
                <w:szCs w:val="20"/>
              </w:rPr>
            </w:pPr>
            <w:r w:rsidRPr="00892F90">
              <w:rPr>
                <w:sz w:val="20"/>
                <w:szCs w:val="20"/>
              </w:rPr>
              <w:t>-   co najmniej 24 miesiące</w:t>
            </w:r>
          </w:p>
        </w:tc>
        <w:tc>
          <w:tcPr>
            <w:tcW w:w="1559" w:type="dxa"/>
          </w:tcPr>
          <w:p w:rsidR="006C3990" w:rsidRDefault="00892F90" w:rsidP="00892F90">
            <w:pPr>
              <w:jc w:val="center"/>
              <w:rPr>
                <w:sz w:val="20"/>
                <w:szCs w:val="20"/>
              </w:rPr>
            </w:pPr>
            <w:r w:rsidRPr="00892F90">
              <w:rPr>
                <w:sz w:val="20"/>
                <w:szCs w:val="20"/>
              </w:rPr>
              <w:t>TAK</w:t>
            </w:r>
            <w:r w:rsidR="006C3990">
              <w:rPr>
                <w:sz w:val="20"/>
                <w:szCs w:val="20"/>
              </w:rPr>
              <w:t>*</w:t>
            </w:r>
            <w:r w:rsidRPr="00892F90">
              <w:rPr>
                <w:sz w:val="20"/>
                <w:szCs w:val="20"/>
              </w:rPr>
              <w:t>,</w:t>
            </w:r>
          </w:p>
          <w:p w:rsidR="00892F90" w:rsidRPr="00892F90" w:rsidRDefault="00892F90" w:rsidP="00892F90">
            <w:pPr>
              <w:jc w:val="center"/>
              <w:rPr>
                <w:sz w:val="20"/>
                <w:szCs w:val="20"/>
              </w:rPr>
            </w:pPr>
            <w:r w:rsidRPr="00892F90">
              <w:rPr>
                <w:sz w:val="20"/>
                <w:szCs w:val="20"/>
              </w:rPr>
              <w:t xml:space="preserve"> podać</w:t>
            </w:r>
          </w:p>
        </w:tc>
        <w:tc>
          <w:tcPr>
            <w:tcW w:w="1559" w:type="dxa"/>
          </w:tcPr>
          <w:p w:rsidR="00892F90" w:rsidRPr="00892F90" w:rsidRDefault="00892F90" w:rsidP="00892F90">
            <w:pPr>
              <w:spacing w:before="120" w:after="120"/>
              <w:ind w:left="144" w:right="144"/>
              <w:jc w:val="center"/>
              <w:rPr>
                <w:b/>
                <w:sz w:val="20"/>
                <w:szCs w:val="20"/>
              </w:rPr>
            </w:pPr>
          </w:p>
        </w:tc>
      </w:tr>
      <w:tr w:rsidR="00892F90" w:rsidRPr="00892F90" w:rsidTr="006C39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1276" w:type="dxa"/>
          </w:tcPr>
          <w:p w:rsidR="00892F90" w:rsidRPr="00892F90" w:rsidRDefault="00892F90" w:rsidP="00892F90">
            <w:pPr>
              <w:spacing w:before="60" w:after="60"/>
              <w:jc w:val="center"/>
              <w:rPr>
                <w:sz w:val="20"/>
                <w:szCs w:val="20"/>
              </w:rPr>
            </w:pPr>
            <w:r w:rsidRPr="00892F90">
              <w:rPr>
                <w:sz w:val="20"/>
                <w:szCs w:val="20"/>
              </w:rPr>
              <w:t>31</w:t>
            </w:r>
          </w:p>
        </w:tc>
        <w:tc>
          <w:tcPr>
            <w:tcW w:w="5954" w:type="dxa"/>
          </w:tcPr>
          <w:p w:rsidR="00892F90" w:rsidRPr="00892F90" w:rsidRDefault="00892F90" w:rsidP="00892F90">
            <w:pPr>
              <w:rPr>
                <w:sz w:val="20"/>
                <w:szCs w:val="20"/>
              </w:rPr>
            </w:pPr>
            <w:r w:rsidRPr="00892F90">
              <w:rPr>
                <w:sz w:val="20"/>
                <w:szCs w:val="20"/>
              </w:rPr>
              <w:t xml:space="preserve">Okres zagwarantowania dostępności części zamiennych </w:t>
            </w:r>
          </w:p>
          <w:p w:rsidR="00892F90" w:rsidRPr="00892F90" w:rsidRDefault="00892F90" w:rsidP="00892F90">
            <w:pPr>
              <w:rPr>
                <w:sz w:val="20"/>
                <w:szCs w:val="20"/>
              </w:rPr>
            </w:pPr>
            <w:r w:rsidRPr="00892F90">
              <w:rPr>
                <w:sz w:val="20"/>
                <w:szCs w:val="20"/>
              </w:rPr>
              <w:t>od daty sprzedaży   -   co najmniej 10 lat</w:t>
            </w:r>
          </w:p>
        </w:tc>
        <w:tc>
          <w:tcPr>
            <w:tcW w:w="1559" w:type="dxa"/>
          </w:tcPr>
          <w:p w:rsidR="006C3990" w:rsidRDefault="00892F90" w:rsidP="00892F90">
            <w:pPr>
              <w:jc w:val="center"/>
              <w:rPr>
                <w:sz w:val="20"/>
                <w:szCs w:val="20"/>
              </w:rPr>
            </w:pPr>
            <w:r w:rsidRPr="00892F90">
              <w:rPr>
                <w:sz w:val="20"/>
                <w:szCs w:val="20"/>
              </w:rPr>
              <w:t>TAK</w:t>
            </w:r>
            <w:r w:rsidR="006C3990">
              <w:rPr>
                <w:sz w:val="20"/>
                <w:szCs w:val="20"/>
              </w:rPr>
              <w:t>*</w:t>
            </w:r>
            <w:r w:rsidRPr="00892F90">
              <w:rPr>
                <w:sz w:val="20"/>
                <w:szCs w:val="20"/>
              </w:rPr>
              <w:t>,</w:t>
            </w:r>
          </w:p>
          <w:p w:rsidR="00892F90" w:rsidRPr="00892F90" w:rsidRDefault="00892F90" w:rsidP="00892F90">
            <w:pPr>
              <w:jc w:val="center"/>
              <w:rPr>
                <w:sz w:val="20"/>
                <w:szCs w:val="20"/>
              </w:rPr>
            </w:pPr>
            <w:r w:rsidRPr="00892F90">
              <w:rPr>
                <w:sz w:val="20"/>
                <w:szCs w:val="20"/>
              </w:rPr>
              <w:t xml:space="preserve"> podać</w:t>
            </w:r>
          </w:p>
        </w:tc>
        <w:tc>
          <w:tcPr>
            <w:tcW w:w="1559" w:type="dxa"/>
          </w:tcPr>
          <w:p w:rsidR="00892F90" w:rsidRPr="00892F90" w:rsidRDefault="00892F90" w:rsidP="00892F90">
            <w:pPr>
              <w:spacing w:before="120" w:after="120"/>
              <w:ind w:left="144" w:right="144"/>
              <w:jc w:val="center"/>
              <w:rPr>
                <w:b/>
                <w:sz w:val="20"/>
                <w:szCs w:val="20"/>
              </w:rPr>
            </w:pPr>
          </w:p>
        </w:tc>
      </w:tr>
    </w:tbl>
    <w:p w:rsidR="00892F90" w:rsidRPr="003F1BDD" w:rsidRDefault="00892F90" w:rsidP="0070366C">
      <w:pPr>
        <w:jc w:val="right"/>
      </w:pPr>
    </w:p>
    <w:p w:rsidR="00621DC2" w:rsidRDefault="00621DC2" w:rsidP="003F1BDD">
      <w:pPr>
        <w:rPr>
          <w:b/>
          <w:sz w:val="22"/>
          <w:szCs w:val="22"/>
          <w:u w:val="single"/>
        </w:rPr>
      </w:pPr>
    </w:p>
    <w:p w:rsidR="009B305D" w:rsidRDefault="009B305D" w:rsidP="003F1BDD">
      <w:pPr>
        <w:rPr>
          <w:b/>
          <w:sz w:val="22"/>
          <w:szCs w:val="22"/>
          <w:u w:val="single"/>
        </w:rPr>
      </w:pPr>
    </w:p>
    <w:p w:rsidR="00621DC2" w:rsidRDefault="00621DC2" w:rsidP="003F1BDD">
      <w:pPr>
        <w:rPr>
          <w:b/>
          <w:sz w:val="22"/>
          <w:szCs w:val="22"/>
          <w:u w:val="single"/>
        </w:rPr>
      </w:pPr>
    </w:p>
    <w:p w:rsidR="00621DC2" w:rsidRDefault="00621DC2" w:rsidP="003F1BDD">
      <w:pPr>
        <w:rPr>
          <w:b/>
          <w:sz w:val="22"/>
          <w:szCs w:val="22"/>
          <w:u w:val="single"/>
        </w:rPr>
      </w:pPr>
    </w:p>
    <w:p w:rsidR="006C3990" w:rsidRDefault="006C3990" w:rsidP="00892F90">
      <w:pPr>
        <w:ind w:firstLine="708"/>
        <w:jc w:val="both"/>
        <w:rPr>
          <w:sz w:val="18"/>
        </w:rPr>
      </w:pPr>
    </w:p>
    <w:p w:rsidR="006C3990" w:rsidRPr="00FE372E" w:rsidRDefault="006C3990" w:rsidP="00FE372E">
      <w:pPr>
        <w:jc w:val="both"/>
        <w:rPr>
          <w:sz w:val="18"/>
          <w:u w:val="single"/>
        </w:rPr>
      </w:pPr>
      <w:r w:rsidRPr="00FE372E">
        <w:rPr>
          <w:sz w:val="18"/>
          <w:u w:val="single"/>
        </w:rPr>
        <w:t>*odpowiedź NIE spowoduje odrzucenie oferty jako niezgodnej z SIWZ</w:t>
      </w:r>
    </w:p>
    <w:p w:rsidR="006C3990" w:rsidRDefault="006C3990" w:rsidP="00892F90">
      <w:pPr>
        <w:ind w:firstLine="708"/>
        <w:jc w:val="both"/>
        <w:rPr>
          <w:sz w:val="18"/>
        </w:rPr>
      </w:pPr>
    </w:p>
    <w:p w:rsidR="00892F90" w:rsidRPr="003C52F6" w:rsidRDefault="00892F90" w:rsidP="00892F90">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892F90" w:rsidRPr="003C52F6" w:rsidRDefault="00892F90" w:rsidP="00892F90">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sidR="00FE372E">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1E553F">
        <w:rPr>
          <w:sz w:val="18"/>
          <w:szCs w:val="18"/>
        </w:rPr>
        <w:t>a</w:t>
      </w:r>
      <w:r w:rsidRPr="003C52F6">
        <w:rPr>
          <w:sz w:val="18"/>
          <w:szCs w:val="18"/>
        </w:rPr>
        <w:t xml:space="preserve"> podać numer strony materiałów informacyjnych, na której wymagane parametry są potwierdzone oraz zaznaczyć ( np. </w:t>
      </w:r>
      <w:proofErr w:type="spellStart"/>
      <w:r w:rsidRPr="003C52F6">
        <w:rPr>
          <w:sz w:val="18"/>
          <w:szCs w:val="18"/>
        </w:rPr>
        <w:t>zakreślaczem</w:t>
      </w:r>
      <w:proofErr w:type="spellEnd"/>
      <w:r w:rsidRPr="003C52F6">
        <w:rPr>
          <w:sz w:val="18"/>
          <w:szCs w:val="18"/>
        </w:rPr>
        <w:t xml:space="preserve"> ) w materiałach informacyjnych, gdzie znajduje się potwierdzenie wymaganego parametru.</w:t>
      </w:r>
    </w:p>
    <w:p w:rsidR="00892F90" w:rsidRPr="003C52F6" w:rsidRDefault="00892F90" w:rsidP="00892F90">
      <w:pPr>
        <w:ind w:right="71"/>
        <w:jc w:val="both"/>
        <w:rPr>
          <w:b/>
          <w:szCs w:val="20"/>
        </w:rPr>
      </w:pPr>
    </w:p>
    <w:p w:rsidR="00892F90" w:rsidRPr="003C52F6" w:rsidRDefault="00892F90" w:rsidP="00892F90">
      <w:pPr>
        <w:ind w:right="71"/>
        <w:jc w:val="both"/>
        <w:rPr>
          <w:b/>
          <w:szCs w:val="20"/>
        </w:rPr>
      </w:pPr>
      <w:r w:rsidRPr="003C52F6">
        <w:rPr>
          <w:sz w:val="20"/>
          <w:szCs w:val="20"/>
        </w:rPr>
        <w:t xml:space="preserve">      ………………dnia……………                                            ...............................................................................</w:t>
      </w:r>
    </w:p>
    <w:p w:rsidR="00892F90" w:rsidRPr="003C52F6" w:rsidRDefault="00892F90" w:rsidP="00892F90">
      <w:pPr>
        <w:ind w:left="5103"/>
        <w:jc w:val="center"/>
        <w:rPr>
          <w:sz w:val="16"/>
          <w:szCs w:val="16"/>
        </w:rPr>
      </w:pPr>
      <w:r w:rsidRPr="003C52F6">
        <w:rPr>
          <w:sz w:val="16"/>
          <w:szCs w:val="16"/>
        </w:rPr>
        <w:t>(podpis i  pieczęć  osób wskazanych w dokumencie</w:t>
      </w:r>
    </w:p>
    <w:p w:rsidR="00892F90" w:rsidRPr="003C52F6" w:rsidRDefault="00892F90" w:rsidP="00892F90">
      <w:pPr>
        <w:ind w:left="5103"/>
        <w:jc w:val="center"/>
        <w:rPr>
          <w:sz w:val="16"/>
          <w:szCs w:val="16"/>
        </w:rPr>
      </w:pPr>
      <w:r w:rsidRPr="003C52F6">
        <w:rPr>
          <w:sz w:val="16"/>
          <w:szCs w:val="16"/>
        </w:rPr>
        <w:t>uprawniającym do występowania w obrocie prawnym</w:t>
      </w:r>
    </w:p>
    <w:p w:rsidR="00892F90" w:rsidRPr="003C52F6" w:rsidRDefault="00892F90" w:rsidP="00892F90">
      <w:pPr>
        <w:ind w:left="5103"/>
        <w:jc w:val="center"/>
        <w:rPr>
          <w:sz w:val="18"/>
          <w:szCs w:val="18"/>
        </w:rPr>
      </w:pPr>
      <w:r w:rsidRPr="003C52F6">
        <w:rPr>
          <w:sz w:val="16"/>
          <w:szCs w:val="16"/>
        </w:rPr>
        <w:t>lub posiadających pełnomocnictwo)</w:t>
      </w:r>
    </w:p>
    <w:p w:rsidR="00892F90" w:rsidRDefault="00892F90" w:rsidP="00892F90">
      <w:pPr>
        <w:spacing w:line="360" w:lineRule="auto"/>
        <w:rPr>
          <w:color w:val="000000"/>
        </w:rPr>
      </w:pPr>
    </w:p>
    <w:p w:rsidR="00875766" w:rsidRPr="00875766" w:rsidRDefault="00875766" w:rsidP="00892F90">
      <w:pPr>
        <w:spacing w:line="360" w:lineRule="auto"/>
        <w:rPr>
          <w:color w:val="000000"/>
        </w:rPr>
      </w:pPr>
    </w:p>
    <w:p w:rsidR="00875766" w:rsidRPr="00875766" w:rsidRDefault="00875766" w:rsidP="00875766">
      <w:pPr>
        <w:rPr>
          <w:b/>
          <w:sz w:val="20"/>
          <w:szCs w:val="20"/>
        </w:rPr>
      </w:pPr>
      <w:r w:rsidRPr="00875766">
        <w:rPr>
          <w:b/>
          <w:sz w:val="20"/>
          <w:szCs w:val="20"/>
        </w:rPr>
        <w:t>Pakiet 2. Podgrzewacz do płynów infuzyjnych</w:t>
      </w:r>
    </w:p>
    <w:p w:rsidR="00875766" w:rsidRPr="00875766" w:rsidRDefault="00875766" w:rsidP="00875766">
      <w:pPr>
        <w:rPr>
          <w:b/>
          <w:sz w:val="20"/>
          <w:szCs w:val="20"/>
        </w:rPr>
      </w:pPr>
    </w:p>
    <w:p w:rsidR="00875766" w:rsidRPr="00875766" w:rsidRDefault="00875766" w:rsidP="00875766">
      <w:pPr>
        <w:tabs>
          <w:tab w:val="left" w:pos="3402"/>
          <w:tab w:val="left" w:pos="7371"/>
        </w:tabs>
        <w:ind w:left="2410" w:hanging="2410"/>
        <w:jc w:val="both"/>
        <w:rPr>
          <w:b/>
          <w:sz w:val="20"/>
          <w:szCs w:val="20"/>
        </w:rPr>
      </w:pPr>
      <w:r w:rsidRPr="00875766">
        <w:rPr>
          <w:b/>
          <w:sz w:val="20"/>
          <w:szCs w:val="20"/>
        </w:rPr>
        <w:t>Wykonawca:</w:t>
      </w:r>
      <w:r w:rsidRPr="00875766">
        <w:rPr>
          <w:b/>
          <w:sz w:val="20"/>
          <w:szCs w:val="20"/>
        </w:rPr>
        <w:tab/>
        <w:t>……………………………………………..</w:t>
      </w:r>
    </w:p>
    <w:p w:rsidR="00875766" w:rsidRPr="00875766" w:rsidRDefault="00875766" w:rsidP="00875766">
      <w:pPr>
        <w:tabs>
          <w:tab w:val="left" w:pos="3402"/>
          <w:tab w:val="left" w:pos="7371"/>
        </w:tabs>
        <w:ind w:left="2410" w:hanging="2410"/>
        <w:jc w:val="both"/>
        <w:rPr>
          <w:b/>
          <w:sz w:val="20"/>
          <w:szCs w:val="20"/>
        </w:rPr>
      </w:pPr>
    </w:p>
    <w:p w:rsidR="00875766" w:rsidRPr="00875766" w:rsidRDefault="00875766" w:rsidP="00875766">
      <w:pPr>
        <w:tabs>
          <w:tab w:val="left" w:pos="3402"/>
          <w:tab w:val="left" w:pos="7371"/>
        </w:tabs>
        <w:ind w:left="2410" w:hanging="2410"/>
        <w:jc w:val="both"/>
        <w:rPr>
          <w:b/>
          <w:sz w:val="20"/>
          <w:szCs w:val="20"/>
        </w:rPr>
      </w:pPr>
      <w:r w:rsidRPr="00875766">
        <w:rPr>
          <w:b/>
          <w:sz w:val="20"/>
          <w:szCs w:val="20"/>
        </w:rPr>
        <w:t>Nazwa i typ:</w:t>
      </w:r>
      <w:r w:rsidRPr="00875766">
        <w:rPr>
          <w:b/>
          <w:sz w:val="20"/>
          <w:szCs w:val="20"/>
        </w:rPr>
        <w:tab/>
        <w:t>……………………………………………..</w:t>
      </w:r>
    </w:p>
    <w:p w:rsidR="00875766" w:rsidRPr="00875766" w:rsidRDefault="00875766" w:rsidP="00875766">
      <w:pPr>
        <w:tabs>
          <w:tab w:val="left" w:pos="3402"/>
          <w:tab w:val="left" w:pos="7371"/>
        </w:tabs>
        <w:ind w:left="2410" w:hanging="2410"/>
        <w:jc w:val="both"/>
        <w:rPr>
          <w:b/>
          <w:sz w:val="20"/>
          <w:szCs w:val="20"/>
        </w:rPr>
      </w:pPr>
    </w:p>
    <w:p w:rsidR="00875766" w:rsidRPr="00875766" w:rsidRDefault="00875766" w:rsidP="00875766">
      <w:pPr>
        <w:tabs>
          <w:tab w:val="left" w:pos="3402"/>
          <w:tab w:val="left" w:pos="7371"/>
        </w:tabs>
        <w:ind w:left="2410" w:hanging="2410"/>
        <w:jc w:val="both"/>
        <w:rPr>
          <w:b/>
          <w:sz w:val="20"/>
          <w:szCs w:val="20"/>
        </w:rPr>
      </w:pPr>
      <w:r w:rsidRPr="00875766">
        <w:rPr>
          <w:b/>
          <w:sz w:val="20"/>
          <w:szCs w:val="20"/>
        </w:rPr>
        <w:t>Producent/ Kraj :</w:t>
      </w:r>
      <w:r w:rsidRPr="00875766">
        <w:rPr>
          <w:b/>
          <w:sz w:val="20"/>
          <w:szCs w:val="20"/>
        </w:rPr>
        <w:tab/>
        <w:t>……………………………………………..</w:t>
      </w:r>
    </w:p>
    <w:p w:rsidR="00875766" w:rsidRPr="00875766" w:rsidRDefault="00875766" w:rsidP="00875766">
      <w:pPr>
        <w:tabs>
          <w:tab w:val="left" w:pos="3402"/>
          <w:tab w:val="left" w:pos="7371"/>
        </w:tabs>
        <w:ind w:left="2410" w:hanging="2410"/>
        <w:jc w:val="both"/>
        <w:rPr>
          <w:b/>
          <w:sz w:val="20"/>
          <w:szCs w:val="20"/>
        </w:rPr>
      </w:pPr>
    </w:p>
    <w:p w:rsidR="00875766" w:rsidRPr="00875766" w:rsidRDefault="00875766" w:rsidP="00875766">
      <w:pPr>
        <w:tabs>
          <w:tab w:val="left" w:pos="3402"/>
          <w:tab w:val="left" w:pos="7371"/>
        </w:tabs>
        <w:ind w:left="2410" w:hanging="2410"/>
        <w:jc w:val="both"/>
        <w:rPr>
          <w:b/>
          <w:sz w:val="20"/>
          <w:szCs w:val="20"/>
        </w:rPr>
      </w:pPr>
      <w:r w:rsidRPr="00875766">
        <w:rPr>
          <w:b/>
          <w:sz w:val="20"/>
          <w:szCs w:val="20"/>
        </w:rPr>
        <w:t>Rok produkcji :</w:t>
      </w:r>
      <w:r w:rsidRPr="00875766">
        <w:rPr>
          <w:b/>
          <w:sz w:val="20"/>
          <w:szCs w:val="20"/>
        </w:rPr>
        <w:tab/>
        <w:t xml:space="preserve">sprzęt fabrycznie nowy- </w:t>
      </w:r>
      <w:r w:rsidRPr="00875766">
        <w:rPr>
          <w:sz w:val="20"/>
          <w:szCs w:val="20"/>
        </w:rPr>
        <w:t>nieużywany</w:t>
      </w:r>
      <w:r w:rsidRPr="00875766">
        <w:rPr>
          <w:b/>
          <w:sz w:val="20"/>
          <w:szCs w:val="20"/>
        </w:rPr>
        <w:t xml:space="preserve"> / 2013</w:t>
      </w:r>
    </w:p>
    <w:p w:rsidR="00875766" w:rsidRPr="00875766" w:rsidRDefault="00875766" w:rsidP="00875766">
      <w:pPr>
        <w:rPr>
          <w:b/>
          <w:sz w:val="20"/>
          <w:szCs w:val="20"/>
        </w:rPr>
      </w:pPr>
    </w:p>
    <w:tbl>
      <w:tblPr>
        <w:tblW w:w="554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227"/>
        <w:gridCol w:w="5484"/>
        <w:gridCol w:w="1407"/>
        <w:gridCol w:w="2096"/>
      </w:tblGrid>
      <w:tr w:rsidR="00875766" w:rsidRPr="00875766" w:rsidTr="002D256B">
        <w:tc>
          <w:tcPr>
            <w:tcW w:w="694" w:type="pct"/>
            <w:vAlign w:val="center"/>
          </w:tcPr>
          <w:p w:rsidR="00875766" w:rsidRPr="00875766" w:rsidRDefault="00875766" w:rsidP="002D256B">
            <w:pPr>
              <w:jc w:val="center"/>
              <w:rPr>
                <w:b/>
                <w:sz w:val="20"/>
                <w:szCs w:val="20"/>
              </w:rPr>
            </w:pPr>
            <w:r w:rsidRPr="00875766">
              <w:rPr>
                <w:b/>
                <w:sz w:val="20"/>
                <w:szCs w:val="20"/>
              </w:rPr>
              <w:t>Lp.</w:t>
            </w:r>
          </w:p>
        </w:tc>
        <w:tc>
          <w:tcPr>
            <w:tcW w:w="2777" w:type="pct"/>
            <w:vAlign w:val="center"/>
          </w:tcPr>
          <w:p w:rsidR="00875766" w:rsidRPr="00875766" w:rsidRDefault="00875766" w:rsidP="002D256B">
            <w:pPr>
              <w:jc w:val="center"/>
              <w:rPr>
                <w:b/>
                <w:sz w:val="20"/>
                <w:szCs w:val="20"/>
              </w:rPr>
            </w:pPr>
            <w:r w:rsidRPr="00875766">
              <w:rPr>
                <w:b/>
                <w:sz w:val="20"/>
                <w:szCs w:val="20"/>
              </w:rPr>
              <w:t>WYMAGANE PARAMETRY I WARUNKI</w:t>
            </w:r>
          </w:p>
        </w:tc>
        <w:tc>
          <w:tcPr>
            <w:tcW w:w="694" w:type="pct"/>
          </w:tcPr>
          <w:p w:rsidR="00875766" w:rsidRPr="00875766" w:rsidRDefault="00875766" w:rsidP="002D256B">
            <w:pPr>
              <w:jc w:val="center"/>
              <w:rPr>
                <w:b/>
                <w:sz w:val="20"/>
                <w:szCs w:val="20"/>
              </w:rPr>
            </w:pPr>
            <w:r w:rsidRPr="00875766">
              <w:rPr>
                <w:b/>
                <w:sz w:val="20"/>
                <w:szCs w:val="20"/>
              </w:rPr>
              <w:t>PARAMETR WYMAGANY</w:t>
            </w:r>
          </w:p>
        </w:tc>
        <w:tc>
          <w:tcPr>
            <w:tcW w:w="835" w:type="pct"/>
            <w:vAlign w:val="center"/>
          </w:tcPr>
          <w:p w:rsidR="00875766" w:rsidRPr="00875766" w:rsidRDefault="007C408A" w:rsidP="002D256B">
            <w:pPr>
              <w:jc w:val="center"/>
              <w:rPr>
                <w:sz w:val="20"/>
                <w:szCs w:val="20"/>
              </w:rPr>
            </w:pPr>
            <w:r>
              <w:rPr>
                <w:b/>
                <w:sz w:val="20"/>
                <w:szCs w:val="20"/>
              </w:rPr>
              <w:t>ODPOWIEDŹ WYKONAWCY, NR STRONY W MAT. INFORMACYJNYCH</w:t>
            </w: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I</w:t>
            </w:r>
          </w:p>
        </w:tc>
        <w:tc>
          <w:tcPr>
            <w:tcW w:w="2777" w:type="pct"/>
          </w:tcPr>
          <w:p w:rsidR="00875766" w:rsidRPr="00875766" w:rsidRDefault="00875766" w:rsidP="002D256B">
            <w:pPr>
              <w:rPr>
                <w:b/>
                <w:sz w:val="20"/>
                <w:szCs w:val="20"/>
              </w:rPr>
            </w:pPr>
            <w:r w:rsidRPr="00875766">
              <w:rPr>
                <w:b/>
                <w:sz w:val="20"/>
                <w:szCs w:val="20"/>
              </w:rPr>
              <w:t>Suchy przepływowy podgrzewacz do krwi i płynów infuzyjnych</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1</w:t>
            </w:r>
          </w:p>
        </w:tc>
        <w:tc>
          <w:tcPr>
            <w:tcW w:w="2777" w:type="pct"/>
          </w:tcPr>
          <w:p w:rsidR="00875766" w:rsidRPr="00875766" w:rsidRDefault="00875766" w:rsidP="002D256B">
            <w:pPr>
              <w:rPr>
                <w:sz w:val="20"/>
                <w:szCs w:val="20"/>
              </w:rPr>
            </w:pPr>
            <w:r w:rsidRPr="00875766">
              <w:rPr>
                <w:sz w:val="20"/>
                <w:szCs w:val="20"/>
              </w:rPr>
              <w:t>Możliwość bezpiecznego stosowania do krwi i płynów infuzyjnych</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2</w:t>
            </w:r>
          </w:p>
        </w:tc>
        <w:tc>
          <w:tcPr>
            <w:tcW w:w="2777" w:type="pct"/>
          </w:tcPr>
          <w:p w:rsidR="00875766" w:rsidRPr="00875766" w:rsidRDefault="00875766" w:rsidP="002D256B">
            <w:pPr>
              <w:rPr>
                <w:sz w:val="20"/>
                <w:szCs w:val="20"/>
              </w:rPr>
            </w:pPr>
            <w:r w:rsidRPr="00875766">
              <w:rPr>
                <w:sz w:val="20"/>
                <w:szCs w:val="20"/>
              </w:rPr>
              <w:t>Możliwość podłączenia standardowych przyrządów  do przetoczeń krwi lub płynów infuzyjnych produkcji krajowej do zestawów wykorzystywanych do ogrzewania</w:t>
            </w:r>
          </w:p>
        </w:tc>
        <w:tc>
          <w:tcPr>
            <w:tcW w:w="694" w:type="pct"/>
            <w:vAlign w:val="center"/>
          </w:tcPr>
          <w:p w:rsidR="008B382D" w:rsidRDefault="00875766" w:rsidP="002D256B">
            <w:pPr>
              <w:jc w:val="center"/>
              <w:rPr>
                <w:sz w:val="20"/>
                <w:szCs w:val="20"/>
              </w:rPr>
            </w:pPr>
            <w:r w:rsidRPr="00875766">
              <w:rPr>
                <w:sz w:val="20"/>
                <w:szCs w:val="20"/>
              </w:rPr>
              <w:t>TAK</w:t>
            </w:r>
            <w:r w:rsidR="008B382D">
              <w:rPr>
                <w:sz w:val="20"/>
                <w:szCs w:val="20"/>
              </w:rPr>
              <w:t>*</w:t>
            </w:r>
            <w:r w:rsidRPr="00875766">
              <w:rPr>
                <w:sz w:val="20"/>
                <w:szCs w:val="20"/>
              </w:rPr>
              <w:t xml:space="preserve">, </w:t>
            </w:r>
          </w:p>
          <w:p w:rsidR="00875766" w:rsidRPr="00875766" w:rsidRDefault="00875766" w:rsidP="002D256B">
            <w:pPr>
              <w:jc w:val="center"/>
              <w:rPr>
                <w:sz w:val="20"/>
                <w:szCs w:val="20"/>
              </w:rPr>
            </w:pPr>
            <w:r w:rsidRPr="00875766">
              <w:rPr>
                <w:sz w:val="20"/>
                <w:szCs w:val="20"/>
              </w:rPr>
              <w:t>opisać</w:t>
            </w:r>
          </w:p>
        </w:tc>
        <w:tc>
          <w:tcPr>
            <w:tcW w:w="835" w:type="pct"/>
            <w:vAlign w:val="center"/>
          </w:tcPr>
          <w:p w:rsidR="00875766" w:rsidRPr="00875766" w:rsidRDefault="00875766" w:rsidP="002D256B">
            <w:pPr>
              <w:rPr>
                <w:sz w:val="20"/>
                <w:szCs w:val="20"/>
              </w:rPr>
            </w:pPr>
          </w:p>
        </w:tc>
      </w:tr>
      <w:tr w:rsidR="00875766" w:rsidRPr="00875766" w:rsidTr="002D256B">
        <w:trPr>
          <w:cantSplit/>
          <w:trHeight w:val="255"/>
        </w:trPr>
        <w:tc>
          <w:tcPr>
            <w:tcW w:w="694" w:type="pct"/>
          </w:tcPr>
          <w:p w:rsidR="00875766" w:rsidRPr="00875766" w:rsidRDefault="00875766" w:rsidP="002D256B">
            <w:pPr>
              <w:spacing w:before="60" w:after="60"/>
              <w:jc w:val="center"/>
              <w:rPr>
                <w:sz w:val="20"/>
                <w:szCs w:val="20"/>
              </w:rPr>
            </w:pPr>
            <w:r w:rsidRPr="00875766">
              <w:rPr>
                <w:sz w:val="20"/>
                <w:szCs w:val="20"/>
              </w:rPr>
              <w:t>3</w:t>
            </w:r>
          </w:p>
        </w:tc>
        <w:tc>
          <w:tcPr>
            <w:tcW w:w="2777" w:type="pct"/>
          </w:tcPr>
          <w:p w:rsidR="00875766" w:rsidRPr="00875766" w:rsidRDefault="00875766" w:rsidP="002D256B">
            <w:pPr>
              <w:rPr>
                <w:sz w:val="20"/>
                <w:szCs w:val="20"/>
              </w:rPr>
            </w:pPr>
            <w:r w:rsidRPr="00875766">
              <w:rPr>
                <w:sz w:val="20"/>
                <w:szCs w:val="20"/>
              </w:rPr>
              <w:t>Dostępność drenów do ogrzewania wyposażonych w pułapkę powietrzną</w:t>
            </w:r>
          </w:p>
        </w:tc>
        <w:tc>
          <w:tcPr>
            <w:tcW w:w="694" w:type="pct"/>
            <w:vAlign w:val="center"/>
          </w:tcPr>
          <w:p w:rsidR="008B382D" w:rsidRDefault="00875766" w:rsidP="002D256B">
            <w:pPr>
              <w:jc w:val="center"/>
              <w:rPr>
                <w:sz w:val="20"/>
                <w:szCs w:val="20"/>
              </w:rPr>
            </w:pPr>
            <w:r w:rsidRPr="00875766">
              <w:rPr>
                <w:sz w:val="20"/>
                <w:szCs w:val="20"/>
              </w:rPr>
              <w:t>TAK</w:t>
            </w:r>
            <w:r w:rsidR="008B382D">
              <w:rPr>
                <w:sz w:val="20"/>
                <w:szCs w:val="20"/>
              </w:rPr>
              <w:t>*</w:t>
            </w:r>
            <w:r w:rsidRPr="00875766">
              <w:rPr>
                <w:sz w:val="20"/>
                <w:szCs w:val="20"/>
              </w:rPr>
              <w:t>,</w:t>
            </w:r>
          </w:p>
          <w:p w:rsidR="00875766" w:rsidRPr="00875766" w:rsidRDefault="00875766" w:rsidP="002D256B">
            <w:pPr>
              <w:jc w:val="center"/>
              <w:rPr>
                <w:sz w:val="20"/>
                <w:szCs w:val="20"/>
              </w:rPr>
            </w:pPr>
            <w:r w:rsidRPr="00875766">
              <w:rPr>
                <w:sz w:val="20"/>
                <w:szCs w:val="20"/>
              </w:rPr>
              <w:t xml:space="preserve"> opisać</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4</w:t>
            </w:r>
          </w:p>
        </w:tc>
        <w:tc>
          <w:tcPr>
            <w:tcW w:w="2777" w:type="pct"/>
          </w:tcPr>
          <w:p w:rsidR="00875766" w:rsidRPr="00875766" w:rsidRDefault="00875766" w:rsidP="002D256B">
            <w:pPr>
              <w:rPr>
                <w:sz w:val="20"/>
                <w:szCs w:val="20"/>
              </w:rPr>
            </w:pPr>
            <w:r w:rsidRPr="00875766">
              <w:rPr>
                <w:sz w:val="20"/>
                <w:szCs w:val="20"/>
              </w:rPr>
              <w:t>Możliwość regulacji temperatury w zakresie od 37˚C do 41˚C (co pół stopnia)</w:t>
            </w:r>
          </w:p>
        </w:tc>
        <w:tc>
          <w:tcPr>
            <w:tcW w:w="694" w:type="pct"/>
            <w:vAlign w:val="center"/>
          </w:tcPr>
          <w:p w:rsidR="008B382D" w:rsidRDefault="00875766" w:rsidP="002D256B">
            <w:pPr>
              <w:jc w:val="center"/>
              <w:rPr>
                <w:sz w:val="20"/>
                <w:szCs w:val="20"/>
              </w:rPr>
            </w:pPr>
            <w:r w:rsidRPr="00875766">
              <w:rPr>
                <w:sz w:val="20"/>
                <w:szCs w:val="20"/>
              </w:rPr>
              <w:t>TAK</w:t>
            </w:r>
            <w:r w:rsidR="008B382D">
              <w:rPr>
                <w:sz w:val="20"/>
                <w:szCs w:val="20"/>
              </w:rPr>
              <w:t>*</w:t>
            </w:r>
            <w:r w:rsidRPr="00875766">
              <w:rPr>
                <w:sz w:val="20"/>
                <w:szCs w:val="20"/>
              </w:rPr>
              <w:t>,</w:t>
            </w:r>
          </w:p>
          <w:p w:rsidR="00875766" w:rsidRPr="00875766" w:rsidRDefault="00875766" w:rsidP="002D256B">
            <w:pPr>
              <w:jc w:val="center"/>
              <w:rPr>
                <w:sz w:val="20"/>
                <w:szCs w:val="20"/>
              </w:rPr>
            </w:pPr>
            <w:r w:rsidRPr="00875766">
              <w:rPr>
                <w:sz w:val="20"/>
                <w:szCs w:val="20"/>
              </w:rPr>
              <w:t xml:space="preserve"> opisać</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5</w:t>
            </w:r>
          </w:p>
        </w:tc>
        <w:tc>
          <w:tcPr>
            <w:tcW w:w="2777" w:type="pct"/>
          </w:tcPr>
          <w:p w:rsidR="00875766" w:rsidRPr="00875766" w:rsidRDefault="00875766" w:rsidP="002D256B">
            <w:pPr>
              <w:rPr>
                <w:sz w:val="20"/>
                <w:szCs w:val="20"/>
              </w:rPr>
            </w:pPr>
            <w:r w:rsidRPr="00875766">
              <w:rPr>
                <w:sz w:val="20"/>
                <w:szCs w:val="20"/>
              </w:rPr>
              <w:t>Czytelny wyświetlacz temperatury zaprogramowanej i osiągniętej</w:t>
            </w:r>
          </w:p>
        </w:tc>
        <w:tc>
          <w:tcPr>
            <w:tcW w:w="694" w:type="pct"/>
            <w:vAlign w:val="center"/>
          </w:tcPr>
          <w:p w:rsidR="008B382D" w:rsidRDefault="00875766" w:rsidP="002D256B">
            <w:pPr>
              <w:jc w:val="center"/>
              <w:rPr>
                <w:sz w:val="20"/>
                <w:szCs w:val="20"/>
              </w:rPr>
            </w:pPr>
            <w:r w:rsidRPr="00875766">
              <w:rPr>
                <w:sz w:val="20"/>
                <w:szCs w:val="20"/>
              </w:rPr>
              <w:t>TAK</w:t>
            </w:r>
            <w:r w:rsidR="008B382D">
              <w:rPr>
                <w:sz w:val="20"/>
                <w:szCs w:val="20"/>
              </w:rPr>
              <w:t>*</w:t>
            </w:r>
            <w:r w:rsidRPr="00875766">
              <w:rPr>
                <w:sz w:val="20"/>
                <w:szCs w:val="20"/>
              </w:rPr>
              <w:t>,</w:t>
            </w:r>
          </w:p>
          <w:p w:rsidR="00875766" w:rsidRPr="00875766" w:rsidRDefault="00875766" w:rsidP="002D256B">
            <w:pPr>
              <w:jc w:val="center"/>
              <w:rPr>
                <w:sz w:val="20"/>
                <w:szCs w:val="20"/>
              </w:rPr>
            </w:pPr>
            <w:r w:rsidRPr="00875766">
              <w:rPr>
                <w:sz w:val="20"/>
                <w:szCs w:val="20"/>
              </w:rPr>
              <w:t xml:space="preserve"> opisać</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6</w:t>
            </w:r>
          </w:p>
        </w:tc>
        <w:tc>
          <w:tcPr>
            <w:tcW w:w="2777" w:type="pct"/>
          </w:tcPr>
          <w:p w:rsidR="00875766" w:rsidRPr="00875766" w:rsidRDefault="00875766" w:rsidP="002D256B">
            <w:pPr>
              <w:rPr>
                <w:sz w:val="20"/>
                <w:szCs w:val="20"/>
              </w:rPr>
            </w:pPr>
            <w:r w:rsidRPr="00875766">
              <w:rPr>
                <w:sz w:val="20"/>
                <w:szCs w:val="20"/>
              </w:rPr>
              <w:t>Wizualny i dźwiękowy alarm wysokiej temperatury</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7</w:t>
            </w:r>
          </w:p>
        </w:tc>
        <w:tc>
          <w:tcPr>
            <w:tcW w:w="2777" w:type="pct"/>
          </w:tcPr>
          <w:p w:rsidR="00875766" w:rsidRPr="00875766" w:rsidRDefault="00875766" w:rsidP="002D256B">
            <w:pPr>
              <w:rPr>
                <w:sz w:val="20"/>
                <w:szCs w:val="20"/>
              </w:rPr>
            </w:pPr>
            <w:r w:rsidRPr="00875766">
              <w:rPr>
                <w:sz w:val="20"/>
                <w:szCs w:val="20"/>
              </w:rPr>
              <w:t>Wizualny alarm niskiej temperatury</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8</w:t>
            </w:r>
          </w:p>
        </w:tc>
        <w:tc>
          <w:tcPr>
            <w:tcW w:w="2777" w:type="pct"/>
          </w:tcPr>
          <w:p w:rsidR="00875766" w:rsidRPr="00875766" w:rsidRDefault="00875766" w:rsidP="002D256B">
            <w:pPr>
              <w:rPr>
                <w:sz w:val="20"/>
                <w:szCs w:val="20"/>
              </w:rPr>
            </w:pPr>
            <w:r w:rsidRPr="00875766">
              <w:rPr>
                <w:sz w:val="20"/>
                <w:szCs w:val="20"/>
              </w:rPr>
              <w:t>Zabezpieczenie przed przegrzaniem – automatyczny wyłącznik w przypadku przekroczenia temperatury 43˚C</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9</w:t>
            </w:r>
          </w:p>
        </w:tc>
        <w:tc>
          <w:tcPr>
            <w:tcW w:w="2777" w:type="pct"/>
          </w:tcPr>
          <w:p w:rsidR="00875766" w:rsidRPr="00875766" w:rsidRDefault="00875766" w:rsidP="002D256B">
            <w:pPr>
              <w:rPr>
                <w:sz w:val="20"/>
                <w:szCs w:val="20"/>
              </w:rPr>
            </w:pPr>
            <w:r w:rsidRPr="00875766">
              <w:rPr>
                <w:sz w:val="20"/>
                <w:szCs w:val="20"/>
              </w:rPr>
              <w:t>Sterowanie mikroprocesorowe – system autokontroli przed każdym użyciem</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10</w:t>
            </w:r>
          </w:p>
        </w:tc>
        <w:tc>
          <w:tcPr>
            <w:tcW w:w="2777" w:type="pct"/>
          </w:tcPr>
          <w:p w:rsidR="00875766" w:rsidRPr="00875766" w:rsidRDefault="00875766" w:rsidP="002D256B">
            <w:pPr>
              <w:rPr>
                <w:sz w:val="20"/>
                <w:szCs w:val="20"/>
              </w:rPr>
            </w:pPr>
            <w:r w:rsidRPr="00875766">
              <w:rPr>
                <w:sz w:val="20"/>
                <w:szCs w:val="20"/>
              </w:rPr>
              <w:t>Czas nagrzewania do 38˚C max 1 min.</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11</w:t>
            </w:r>
          </w:p>
        </w:tc>
        <w:tc>
          <w:tcPr>
            <w:tcW w:w="2777" w:type="pct"/>
          </w:tcPr>
          <w:p w:rsidR="00875766" w:rsidRPr="00875766" w:rsidRDefault="00875766" w:rsidP="002D256B">
            <w:pPr>
              <w:rPr>
                <w:sz w:val="20"/>
                <w:szCs w:val="20"/>
              </w:rPr>
            </w:pPr>
            <w:r w:rsidRPr="00875766">
              <w:rPr>
                <w:sz w:val="20"/>
                <w:szCs w:val="20"/>
              </w:rPr>
              <w:t>Wydajność ogrzewania:</w:t>
            </w:r>
          </w:p>
          <w:p w:rsidR="00875766" w:rsidRPr="00875766" w:rsidRDefault="00875766" w:rsidP="002D256B">
            <w:pPr>
              <w:rPr>
                <w:sz w:val="20"/>
                <w:szCs w:val="20"/>
              </w:rPr>
            </w:pPr>
            <w:r w:rsidRPr="00875766">
              <w:rPr>
                <w:sz w:val="20"/>
                <w:szCs w:val="20"/>
              </w:rPr>
              <w:t>- płyny infuzyjne min. 4500 ml/h</w:t>
            </w:r>
          </w:p>
          <w:p w:rsidR="00875766" w:rsidRPr="00875766" w:rsidRDefault="00875766" w:rsidP="002D256B">
            <w:pPr>
              <w:rPr>
                <w:sz w:val="20"/>
                <w:szCs w:val="20"/>
              </w:rPr>
            </w:pPr>
            <w:r w:rsidRPr="00875766">
              <w:rPr>
                <w:sz w:val="20"/>
                <w:szCs w:val="20"/>
              </w:rPr>
              <w:t>- krew min. 2500 ml/h</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12</w:t>
            </w:r>
          </w:p>
        </w:tc>
        <w:tc>
          <w:tcPr>
            <w:tcW w:w="2777" w:type="pct"/>
          </w:tcPr>
          <w:p w:rsidR="00875766" w:rsidRPr="00875766" w:rsidRDefault="00875766" w:rsidP="002D256B">
            <w:pPr>
              <w:rPr>
                <w:sz w:val="20"/>
                <w:szCs w:val="20"/>
              </w:rPr>
            </w:pPr>
            <w:r w:rsidRPr="00875766">
              <w:rPr>
                <w:sz w:val="20"/>
                <w:szCs w:val="20"/>
              </w:rPr>
              <w:t>Waga do max .3 kg</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lastRenderedPageBreak/>
              <w:t>13</w:t>
            </w:r>
          </w:p>
        </w:tc>
        <w:tc>
          <w:tcPr>
            <w:tcW w:w="2777" w:type="pct"/>
          </w:tcPr>
          <w:p w:rsidR="00875766" w:rsidRPr="00875766" w:rsidRDefault="00875766" w:rsidP="002D256B">
            <w:pPr>
              <w:rPr>
                <w:bCs/>
                <w:sz w:val="20"/>
                <w:szCs w:val="20"/>
              </w:rPr>
            </w:pPr>
            <w:r w:rsidRPr="00875766">
              <w:rPr>
                <w:bCs/>
                <w:sz w:val="20"/>
                <w:szCs w:val="20"/>
              </w:rPr>
              <w:t xml:space="preserve"> Możliwość ogrzewania dwóch infuzji/ transfuzji jednocześnie</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14</w:t>
            </w:r>
          </w:p>
        </w:tc>
        <w:tc>
          <w:tcPr>
            <w:tcW w:w="2777" w:type="pct"/>
          </w:tcPr>
          <w:p w:rsidR="00875766" w:rsidRPr="00875766" w:rsidRDefault="00875766" w:rsidP="002D256B">
            <w:pPr>
              <w:rPr>
                <w:bCs/>
                <w:sz w:val="20"/>
                <w:szCs w:val="20"/>
              </w:rPr>
            </w:pPr>
            <w:r w:rsidRPr="00875766">
              <w:rPr>
                <w:bCs/>
                <w:sz w:val="20"/>
                <w:szCs w:val="20"/>
              </w:rPr>
              <w:t>Możliwość łatwego mocowania do stojaka do kroplówek, do łóżka, do szyny</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15</w:t>
            </w:r>
          </w:p>
        </w:tc>
        <w:tc>
          <w:tcPr>
            <w:tcW w:w="2777" w:type="pct"/>
          </w:tcPr>
          <w:p w:rsidR="00875766" w:rsidRPr="00875766" w:rsidRDefault="00875766" w:rsidP="002D256B">
            <w:pPr>
              <w:rPr>
                <w:bCs/>
                <w:sz w:val="20"/>
                <w:szCs w:val="20"/>
              </w:rPr>
            </w:pPr>
            <w:r w:rsidRPr="00875766">
              <w:rPr>
                <w:bCs/>
                <w:sz w:val="20"/>
                <w:szCs w:val="20"/>
              </w:rPr>
              <w:t>Możliwość pracy ciągłej</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16</w:t>
            </w:r>
          </w:p>
        </w:tc>
        <w:tc>
          <w:tcPr>
            <w:tcW w:w="2777" w:type="pct"/>
          </w:tcPr>
          <w:p w:rsidR="00875766" w:rsidRPr="00875766" w:rsidRDefault="00875766" w:rsidP="002D256B">
            <w:pPr>
              <w:rPr>
                <w:bCs/>
                <w:sz w:val="20"/>
                <w:szCs w:val="20"/>
              </w:rPr>
            </w:pPr>
            <w:r w:rsidRPr="000A645F">
              <w:rPr>
                <w:bCs/>
                <w:sz w:val="20"/>
                <w:szCs w:val="20"/>
              </w:rPr>
              <w:t xml:space="preserve">Spełniający wymogi Rozporządzenia Ministra Zdrowia z dnia </w:t>
            </w:r>
            <w:r w:rsidRPr="000A645F">
              <w:rPr>
                <w:bCs/>
                <w:sz w:val="20"/>
                <w:szCs w:val="20"/>
              </w:rPr>
              <w:br/>
              <w:t>19 września 2005r, w sprawie określenia sposobu i organizacji leczenia krwią w zakładach opieki zdrowotnej, w których przebywają pacjenci ze wskazaniem do leczenia krwią i jej składnikami (Dz. U nr</w:t>
            </w:r>
            <w:r w:rsidR="007030E6" w:rsidRPr="000A645F">
              <w:rPr>
                <w:bCs/>
                <w:sz w:val="20"/>
                <w:szCs w:val="20"/>
              </w:rPr>
              <w:t xml:space="preserve"> 191, poz. 16</w:t>
            </w:r>
            <w:r w:rsidRPr="000A645F">
              <w:rPr>
                <w:bCs/>
                <w:sz w:val="20"/>
                <w:szCs w:val="20"/>
              </w:rPr>
              <w:t>07)</w:t>
            </w:r>
            <w:r w:rsidRPr="00875766">
              <w:rPr>
                <w:bCs/>
                <w:sz w:val="20"/>
                <w:szCs w:val="20"/>
              </w:rPr>
              <w:t xml:space="preserve"> </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17</w:t>
            </w:r>
          </w:p>
        </w:tc>
        <w:tc>
          <w:tcPr>
            <w:tcW w:w="2777" w:type="pct"/>
          </w:tcPr>
          <w:p w:rsidR="00875766" w:rsidRPr="00875766" w:rsidRDefault="00875766" w:rsidP="002D256B">
            <w:pPr>
              <w:rPr>
                <w:bCs/>
                <w:sz w:val="20"/>
                <w:szCs w:val="20"/>
              </w:rPr>
            </w:pPr>
            <w:r w:rsidRPr="00875766">
              <w:rPr>
                <w:bCs/>
                <w:sz w:val="20"/>
                <w:szCs w:val="20"/>
              </w:rPr>
              <w:t>Zasilanie 220V-240V 50/60Hz</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18</w:t>
            </w:r>
          </w:p>
        </w:tc>
        <w:tc>
          <w:tcPr>
            <w:tcW w:w="2777" w:type="pct"/>
          </w:tcPr>
          <w:p w:rsidR="00875766" w:rsidRPr="00875766" w:rsidRDefault="00875766" w:rsidP="002D256B">
            <w:pPr>
              <w:rPr>
                <w:bCs/>
                <w:sz w:val="20"/>
                <w:szCs w:val="20"/>
              </w:rPr>
            </w:pPr>
            <w:r w:rsidRPr="00875766">
              <w:rPr>
                <w:bCs/>
                <w:sz w:val="20"/>
                <w:szCs w:val="20"/>
              </w:rPr>
              <w:t>Zestaw startowy: Komplet drenów/przedłużaczy/wkładów niezbędnych do podgrzania infuzji lub transfuzji po 200 szt. na urządzenie</w:t>
            </w:r>
          </w:p>
        </w:tc>
        <w:tc>
          <w:tcPr>
            <w:tcW w:w="694"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19</w:t>
            </w:r>
          </w:p>
        </w:tc>
        <w:tc>
          <w:tcPr>
            <w:tcW w:w="2777" w:type="pct"/>
            <w:vAlign w:val="center"/>
          </w:tcPr>
          <w:p w:rsidR="00875766" w:rsidRPr="00875766" w:rsidRDefault="00875766" w:rsidP="002D256B">
            <w:pPr>
              <w:rPr>
                <w:sz w:val="20"/>
                <w:szCs w:val="20"/>
              </w:rPr>
            </w:pPr>
            <w:r w:rsidRPr="00875766">
              <w:rPr>
                <w:sz w:val="20"/>
                <w:szCs w:val="20"/>
              </w:rPr>
              <w:t xml:space="preserve">Instrukcja obsługi i użytkowania w formie papierowej i elektronicznej, skrócona wersja instrukcji obsługi i BHP w formie </w:t>
            </w:r>
            <w:proofErr w:type="spellStart"/>
            <w:r w:rsidRPr="00875766">
              <w:rPr>
                <w:sz w:val="20"/>
                <w:szCs w:val="20"/>
              </w:rPr>
              <w:t>zalaminowanej</w:t>
            </w:r>
            <w:proofErr w:type="spellEnd"/>
            <w:r w:rsidRPr="00875766">
              <w:rPr>
                <w:sz w:val="20"/>
                <w:szCs w:val="20"/>
              </w:rPr>
              <w:t xml:space="preserve"> (jeżeli Wykonawca posiada), paszport techniczny, karta gwarancyjna, wykaz punktów serwisowych, kopie dokumentów wraz z tłumaczeniem w przypadku oryginału w języku obcym: Certyfikat CE (jeżeli dotyczy) oraz Deklaracja Zgodności – wystawiona przez producenta.</w:t>
            </w:r>
          </w:p>
        </w:tc>
        <w:tc>
          <w:tcPr>
            <w:tcW w:w="694" w:type="pct"/>
            <w:vAlign w:val="center"/>
          </w:tcPr>
          <w:p w:rsidR="008B382D" w:rsidRDefault="00875766" w:rsidP="002D256B">
            <w:pPr>
              <w:jc w:val="center"/>
              <w:rPr>
                <w:sz w:val="20"/>
                <w:szCs w:val="20"/>
              </w:rPr>
            </w:pPr>
            <w:r w:rsidRPr="00875766">
              <w:rPr>
                <w:sz w:val="20"/>
                <w:szCs w:val="20"/>
              </w:rPr>
              <w:t>TAK</w:t>
            </w:r>
            <w:r w:rsidR="008B382D">
              <w:rPr>
                <w:sz w:val="20"/>
                <w:szCs w:val="20"/>
              </w:rPr>
              <w:t>*,</w:t>
            </w:r>
          </w:p>
          <w:p w:rsidR="00875766" w:rsidRPr="00875766" w:rsidRDefault="00875766" w:rsidP="002D256B">
            <w:pPr>
              <w:jc w:val="center"/>
              <w:rPr>
                <w:sz w:val="20"/>
                <w:szCs w:val="20"/>
              </w:rPr>
            </w:pPr>
            <w:r w:rsidRPr="00875766">
              <w:rPr>
                <w:sz w:val="20"/>
                <w:szCs w:val="20"/>
              </w:rPr>
              <w:t xml:space="preserve"> z dostawą</w:t>
            </w:r>
          </w:p>
        </w:tc>
        <w:tc>
          <w:tcPr>
            <w:tcW w:w="835" w:type="pct"/>
            <w:vAlign w:val="center"/>
          </w:tcPr>
          <w:p w:rsidR="00875766" w:rsidRPr="00875766" w:rsidRDefault="00875766" w:rsidP="002D256B">
            <w:pPr>
              <w:rPr>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20</w:t>
            </w:r>
          </w:p>
        </w:tc>
        <w:tc>
          <w:tcPr>
            <w:tcW w:w="2777" w:type="pct"/>
            <w:vAlign w:val="center"/>
          </w:tcPr>
          <w:p w:rsidR="00875766" w:rsidRPr="00875766" w:rsidRDefault="00875766" w:rsidP="002D256B">
            <w:pPr>
              <w:rPr>
                <w:sz w:val="20"/>
                <w:szCs w:val="20"/>
              </w:rPr>
            </w:pPr>
            <w:r w:rsidRPr="00875766">
              <w:rPr>
                <w:sz w:val="20"/>
                <w:szCs w:val="20"/>
              </w:rPr>
              <w:t xml:space="preserve">Okres gwarancji od momentu dostawy i uruchomienia </w:t>
            </w:r>
          </w:p>
          <w:p w:rsidR="00875766" w:rsidRPr="00875766" w:rsidRDefault="00875766" w:rsidP="002D256B">
            <w:pPr>
              <w:keepNext/>
              <w:outlineLvl w:val="0"/>
              <w:rPr>
                <w:bCs/>
                <w:kern w:val="32"/>
                <w:sz w:val="20"/>
                <w:szCs w:val="20"/>
              </w:rPr>
            </w:pPr>
            <w:r w:rsidRPr="00875766">
              <w:rPr>
                <w:sz w:val="20"/>
                <w:szCs w:val="20"/>
              </w:rPr>
              <w:t>-   co najmniej 24 miesiące</w:t>
            </w:r>
          </w:p>
        </w:tc>
        <w:tc>
          <w:tcPr>
            <w:tcW w:w="694" w:type="pct"/>
          </w:tcPr>
          <w:p w:rsidR="008B382D" w:rsidRDefault="00875766" w:rsidP="002D256B">
            <w:pPr>
              <w:jc w:val="center"/>
              <w:rPr>
                <w:sz w:val="20"/>
                <w:szCs w:val="20"/>
              </w:rPr>
            </w:pPr>
            <w:r w:rsidRPr="00875766">
              <w:rPr>
                <w:sz w:val="20"/>
                <w:szCs w:val="20"/>
              </w:rPr>
              <w:t>TAK</w:t>
            </w:r>
            <w:r w:rsidR="008B382D">
              <w:rPr>
                <w:sz w:val="20"/>
                <w:szCs w:val="20"/>
              </w:rPr>
              <w:t>*</w:t>
            </w:r>
            <w:r w:rsidRPr="00875766">
              <w:rPr>
                <w:sz w:val="20"/>
                <w:szCs w:val="20"/>
              </w:rPr>
              <w:t>,</w:t>
            </w:r>
          </w:p>
          <w:p w:rsidR="00875766" w:rsidRPr="00875766" w:rsidRDefault="00875766" w:rsidP="002D256B">
            <w:pPr>
              <w:jc w:val="center"/>
              <w:rPr>
                <w:sz w:val="20"/>
                <w:szCs w:val="20"/>
              </w:rPr>
            </w:pPr>
            <w:r w:rsidRPr="00875766">
              <w:rPr>
                <w:sz w:val="20"/>
                <w:szCs w:val="20"/>
              </w:rPr>
              <w:t xml:space="preserve"> podać</w:t>
            </w:r>
          </w:p>
        </w:tc>
        <w:tc>
          <w:tcPr>
            <w:tcW w:w="835" w:type="pct"/>
          </w:tcPr>
          <w:p w:rsidR="00875766" w:rsidRPr="00875766" w:rsidRDefault="00875766" w:rsidP="002D256B">
            <w:pPr>
              <w:spacing w:before="120" w:after="120"/>
              <w:ind w:left="144" w:right="144"/>
              <w:jc w:val="center"/>
              <w:rPr>
                <w:b/>
                <w:sz w:val="20"/>
                <w:szCs w:val="20"/>
              </w:rPr>
            </w:pPr>
          </w:p>
        </w:tc>
      </w:tr>
      <w:tr w:rsidR="00875766" w:rsidRPr="00875766" w:rsidTr="002D256B">
        <w:trPr>
          <w:cantSplit/>
        </w:trPr>
        <w:tc>
          <w:tcPr>
            <w:tcW w:w="694" w:type="pct"/>
          </w:tcPr>
          <w:p w:rsidR="00875766" w:rsidRPr="00875766" w:rsidRDefault="00875766" w:rsidP="002D256B">
            <w:pPr>
              <w:spacing w:before="60" w:after="60"/>
              <w:jc w:val="center"/>
              <w:rPr>
                <w:sz w:val="20"/>
                <w:szCs w:val="20"/>
              </w:rPr>
            </w:pPr>
            <w:r w:rsidRPr="00875766">
              <w:rPr>
                <w:sz w:val="20"/>
                <w:szCs w:val="20"/>
              </w:rPr>
              <w:t>21</w:t>
            </w:r>
          </w:p>
        </w:tc>
        <w:tc>
          <w:tcPr>
            <w:tcW w:w="2777" w:type="pct"/>
          </w:tcPr>
          <w:p w:rsidR="00875766" w:rsidRPr="00875766" w:rsidRDefault="00875766" w:rsidP="002D256B">
            <w:pPr>
              <w:rPr>
                <w:sz w:val="20"/>
                <w:szCs w:val="20"/>
              </w:rPr>
            </w:pPr>
            <w:r w:rsidRPr="00875766">
              <w:rPr>
                <w:sz w:val="20"/>
                <w:szCs w:val="20"/>
              </w:rPr>
              <w:t xml:space="preserve">Okres zagwarantowania dostępności części zamiennych </w:t>
            </w:r>
          </w:p>
          <w:p w:rsidR="00875766" w:rsidRPr="00875766" w:rsidRDefault="00875766" w:rsidP="002D256B">
            <w:pPr>
              <w:rPr>
                <w:sz w:val="20"/>
                <w:szCs w:val="20"/>
              </w:rPr>
            </w:pPr>
            <w:r w:rsidRPr="00875766">
              <w:rPr>
                <w:sz w:val="20"/>
                <w:szCs w:val="20"/>
              </w:rPr>
              <w:t>od daty sprzedaży   -   co najmniej 10 lat</w:t>
            </w:r>
          </w:p>
        </w:tc>
        <w:tc>
          <w:tcPr>
            <w:tcW w:w="694" w:type="pct"/>
          </w:tcPr>
          <w:p w:rsidR="008B382D" w:rsidRDefault="00875766" w:rsidP="002D256B">
            <w:pPr>
              <w:jc w:val="center"/>
              <w:rPr>
                <w:sz w:val="20"/>
                <w:szCs w:val="20"/>
              </w:rPr>
            </w:pPr>
            <w:r w:rsidRPr="00875766">
              <w:rPr>
                <w:sz w:val="20"/>
                <w:szCs w:val="20"/>
              </w:rPr>
              <w:t>TAK</w:t>
            </w:r>
            <w:r w:rsidR="008B382D">
              <w:rPr>
                <w:sz w:val="20"/>
                <w:szCs w:val="20"/>
              </w:rPr>
              <w:t>*</w:t>
            </w:r>
            <w:r w:rsidRPr="00875766">
              <w:rPr>
                <w:sz w:val="20"/>
                <w:szCs w:val="20"/>
              </w:rPr>
              <w:t>,</w:t>
            </w:r>
          </w:p>
          <w:p w:rsidR="00875766" w:rsidRPr="00875766" w:rsidRDefault="00875766" w:rsidP="002D256B">
            <w:pPr>
              <w:jc w:val="center"/>
              <w:rPr>
                <w:sz w:val="20"/>
                <w:szCs w:val="20"/>
              </w:rPr>
            </w:pPr>
            <w:r w:rsidRPr="00875766">
              <w:rPr>
                <w:sz w:val="20"/>
                <w:szCs w:val="20"/>
              </w:rPr>
              <w:t xml:space="preserve"> podać</w:t>
            </w:r>
          </w:p>
        </w:tc>
        <w:tc>
          <w:tcPr>
            <w:tcW w:w="835" w:type="pct"/>
          </w:tcPr>
          <w:p w:rsidR="00875766" w:rsidRPr="00875766" w:rsidRDefault="00875766" w:rsidP="002D256B">
            <w:pPr>
              <w:spacing w:before="120" w:after="120"/>
              <w:ind w:left="144" w:right="144"/>
              <w:jc w:val="center"/>
              <w:rPr>
                <w:b/>
                <w:sz w:val="20"/>
                <w:szCs w:val="20"/>
              </w:rPr>
            </w:pPr>
          </w:p>
        </w:tc>
      </w:tr>
    </w:tbl>
    <w:p w:rsidR="00875766" w:rsidRDefault="00875766" w:rsidP="00892F90">
      <w:pPr>
        <w:spacing w:line="360" w:lineRule="auto"/>
        <w:rPr>
          <w:color w:val="000000"/>
        </w:rPr>
      </w:pPr>
    </w:p>
    <w:p w:rsidR="00875766" w:rsidRDefault="008B382D" w:rsidP="008B382D">
      <w:pPr>
        <w:jc w:val="both"/>
        <w:rPr>
          <w:sz w:val="18"/>
          <w:u w:val="single"/>
        </w:rPr>
      </w:pPr>
      <w:r w:rsidRPr="00FE372E">
        <w:rPr>
          <w:sz w:val="18"/>
          <w:u w:val="single"/>
        </w:rPr>
        <w:t>*odpowiedź NIE spowoduje odrzucenie oferty jako niezgodnej z SIWZ</w:t>
      </w:r>
    </w:p>
    <w:p w:rsidR="008B382D" w:rsidRPr="008B382D" w:rsidRDefault="008B382D" w:rsidP="008B382D">
      <w:pPr>
        <w:jc w:val="both"/>
        <w:rPr>
          <w:sz w:val="18"/>
          <w:u w:val="single"/>
        </w:rPr>
      </w:pPr>
    </w:p>
    <w:p w:rsidR="00875766" w:rsidRPr="003C52F6" w:rsidRDefault="00875766" w:rsidP="00875766">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875766" w:rsidRPr="003C52F6" w:rsidRDefault="00875766" w:rsidP="00875766">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sidR="008B382D">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1E553F">
        <w:rPr>
          <w:sz w:val="18"/>
          <w:szCs w:val="18"/>
        </w:rPr>
        <w:t>a</w:t>
      </w:r>
      <w:r w:rsidRPr="003C52F6">
        <w:rPr>
          <w:sz w:val="18"/>
          <w:szCs w:val="18"/>
        </w:rPr>
        <w:t xml:space="preserve"> podać numer strony materiałów informacyjnych, na której wymagane parametry są potwierdzone oraz zaznaczyć ( np. </w:t>
      </w:r>
      <w:proofErr w:type="spellStart"/>
      <w:r w:rsidRPr="003C52F6">
        <w:rPr>
          <w:sz w:val="18"/>
          <w:szCs w:val="18"/>
        </w:rPr>
        <w:t>zakreślaczem</w:t>
      </w:r>
      <w:proofErr w:type="spellEnd"/>
      <w:r w:rsidRPr="003C52F6">
        <w:rPr>
          <w:sz w:val="18"/>
          <w:szCs w:val="18"/>
        </w:rPr>
        <w:t xml:space="preserve"> ) w materiałach informacyjnych, gdzie znajduje się potwierdzenie wymaganego parametru.</w:t>
      </w:r>
    </w:p>
    <w:p w:rsidR="00875766" w:rsidRPr="003C52F6" w:rsidRDefault="00875766" w:rsidP="00875766">
      <w:pPr>
        <w:ind w:right="71"/>
        <w:jc w:val="both"/>
        <w:rPr>
          <w:b/>
          <w:szCs w:val="20"/>
        </w:rPr>
      </w:pPr>
    </w:p>
    <w:p w:rsidR="00875766" w:rsidRPr="003C52F6" w:rsidRDefault="00875766" w:rsidP="00875766">
      <w:pPr>
        <w:ind w:right="71"/>
        <w:jc w:val="both"/>
        <w:rPr>
          <w:b/>
          <w:szCs w:val="20"/>
        </w:rPr>
      </w:pPr>
      <w:r w:rsidRPr="003C52F6">
        <w:rPr>
          <w:sz w:val="20"/>
          <w:szCs w:val="20"/>
        </w:rPr>
        <w:t xml:space="preserve">      ………………dnia……………                                            ...............................................................................</w:t>
      </w:r>
    </w:p>
    <w:p w:rsidR="00875766" w:rsidRPr="003C52F6" w:rsidRDefault="00875766" w:rsidP="00875766">
      <w:pPr>
        <w:ind w:left="5103"/>
        <w:jc w:val="center"/>
        <w:rPr>
          <w:sz w:val="16"/>
          <w:szCs w:val="16"/>
        </w:rPr>
      </w:pPr>
      <w:r w:rsidRPr="003C52F6">
        <w:rPr>
          <w:sz w:val="16"/>
          <w:szCs w:val="16"/>
        </w:rPr>
        <w:t>(podpis i  pieczęć  osób wskazanych w dokumencie</w:t>
      </w:r>
    </w:p>
    <w:p w:rsidR="00875766" w:rsidRPr="003C52F6" w:rsidRDefault="00875766" w:rsidP="00875766">
      <w:pPr>
        <w:ind w:left="5103"/>
        <w:jc w:val="center"/>
        <w:rPr>
          <w:sz w:val="16"/>
          <w:szCs w:val="16"/>
        </w:rPr>
      </w:pPr>
      <w:r w:rsidRPr="003C52F6">
        <w:rPr>
          <w:sz w:val="16"/>
          <w:szCs w:val="16"/>
        </w:rPr>
        <w:t>uprawniającym do występowania w obrocie prawnym</w:t>
      </w:r>
    </w:p>
    <w:p w:rsidR="00875766" w:rsidRPr="003C52F6" w:rsidRDefault="00875766" w:rsidP="00875766">
      <w:pPr>
        <w:ind w:left="5103"/>
        <w:jc w:val="center"/>
        <w:rPr>
          <w:sz w:val="18"/>
          <w:szCs w:val="18"/>
        </w:rPr>
      </w:pPr>
      <w:r w:rsidRPr="003C52F6">
        <w:rPr>
          <w:sz w:val="16"/>
          <w:szCs w:val="16"/>
        </w:rPr>
        <w:t>lub posiadających pełnomocnictwo)</w:t>
      </w:r>
    </w:p>
    <w:p w:rsidR="00875766" w:rsidRDefault="00875766" w:rsidP="00875766"/>
    <w:p w:rsidR="00875766" w:rsidRPr="00875766" w:rsidRDefault="00875766" w:rsidP="00875766">
      <w:pPr>
        <w:rPr>
          <w:b/>
          <w:sz w:val="20"/>
          <w:szCs w:val="20"/>
        </w:rPr>
      </w:pPr>
      <w:r w:rsidRPr="00875766">
        <w:rPr>
          <w:b/>
          <w:sz w:val="20"/>
          <w:szCs w:val="20"/>
        </w:rPr>
        <w:t>Pakiet 3. Cieplarka laboratoryjna z naturalnym obiegiem powietrza</w:t>
      </w:r>
    </w:p>
    <w:p w:rsidR="00875766" w:rsidRPr="00875766" w:rsidRDefault="00875766" w:rsidP="00875766">
      <w:pPr>
        <w:rPr>
          <w:b/>
          <w:sz w:val="20"/>
          <w:szCs w:val="20"/>
        </w:rPr>
      </w:pPr>
    </w:p>
    <w:p w:rsidR="00875766" w:rsidRPr="00875766" w:rsidRDefault="00875766" w:rsidP="00875766">
      <w:pPr>
        <w:tabs>
          <w:tab w:val="left" w:pos="3402"/>
          <w:tab w:val="left" w:pos="7371"/>
        </w:tabs>
        <w:ind w:left="2410" w:hanging="2410"/>
        <w:jc w:val="both"/>
        <w:rPr>
          <w:b/>
          <w:sz w:val="20"/>
          <w:szCs w:val="20"/>
        </w:rPr>
      </w:pPr>
      <w:r w:rsidRPr="00875766">
        <w:rPr>
          <w:b/>
          <w:sz w:val="20"/>
          <w:szCs w:val="20"/>
        </w:rPr>
        <w:t>Wykonawca:</w:t>
      </w:r>
      <w:r w:rsidRPr="00875766">
        <w:rPr>
          <w:b/>
          <w:sz w:val="20"/>
          <w:szCs w:val="20"/>
        </w:rPr>
        <w:tab/>
        <w:t>……………………………………………..</w:t>
      </w:r>
    </w:p>
    <w:p w:rsidR="00875766" w:rsidRPr="00875766" w:rsidRDefault="00875766" w:rsidP="00875766">
      <w:pPr>
        <w:tabs>
          <w:tab w:val="left" w:pos="3402"/>
          <w:tab w:val="left" w:pos="7371"/>
        </w:tabs>
        <w:ind w:left="2410" w:hanging="2410"/>
        <w:jc w:val="both"/>
        <w:rPr>
          <w:b/>
          <w:sz w:val="20"/>
          <w:szCs w:val="20"/>
        </w:rPr>
      </w:pPr>
    </w:p>
    <w:p w:rsidR="00875766" w:rsidRPr="00875766" w:rsidRDefault="00875766" w:rsidP="00875766">
      <w:pPr>
        <w:tabs>
          <w:tab w:val="left" w:pos="3402"/>
          <w:tab w:val="left" w:pos="7371"/>
        </w:tabs>
        <w:ind w:left="2410" w:hanging="2410"/>
        <w:jc w:val="both"/>
        <w:rPr>
          <w:b/>
          <w:sz w:val="20"/>
          <w:szCs w:val="20"/>
        </w:rPr>
      </w:pPr>
      <w:r w:rsidRPr="00875766">
        <w:rPr>
          <w:b/>
          <w:sz w:val="20"/>
          <w:szCs w:val="20"/>
        </w:rPr>
        <w:t>Nazwa i typ:</w:t>
      </w:r>
      <w:r w:rsidRPr="00875766">
        <w:rPr>
          <w:b/>
          <w:sz w:val="20"/>
          <w:szCs w:val="20"/>
        </w:rPr>
        <w:tab/>
        <w:t>……………………………………………..</w:t>
      </w:r>
    </w:p>
    <w:p w:rsidR="00875766" w:rsidRPr="00875766" w:rsidRDefault="00875766" w:rsidP="00875766">
      <w:pPr>
        <w:tabs>
          <w:tab w:val="left" w:pos="3402"/>
          <w:tab w:val="left" w:pos="7371"/>
        </w:tabs>
        <w:ind w:left="2410" w:hanging="2410"/>
        <w:jc w:val="both"/>
        <w:rPr>
          <w:b/>
          <w:sz w:val="20"/>
          <w:szCs w:val="20"/>
        </w:rPr>
      </w:pPr>
    </w:p>
    <w:p w:rsidR="00875766" w:rsidRPr="00875766" w:rsidRDefault="00875766" w:rsidP="00875766">
      <w:pPr>
        <w:tabs>
          <w:tab w:val="left" w:pos="3402"/>
          <w:tab w:val="left" w:pos="7371"/>
        </w:tabs>
        <w:ind w:left="2410" w:hanging="2410"/>
        <w:jc w:val="both"/>
        <w:rPr>
          <w:b/>
          <w:sz w:val="20"/>
          <w:szCs w:val="20"/>
        </w:rPr>
      </w:pPr>
      <w:r w:rsidRPr="00875766">
        <w:rPr>
          <w:b/>
          <w:sz w:val="20"/>
          <w:szCs w:val="20"/>
        </w:rPr>
        <w:t>Producent/ Kraj :</w:t>
      </w:r>
      <w:r w:rsidRPr="00875766">
        <w:rPr>
          <w:b/>
          <w:sz w:val="20"/>
          <w:szCs w:val="20"/>
        </w:rPr>
        <w:tab/>
        <w:t>……………………………………………..</w:t>
      </w:r>
    </w:p>
    <w:p w:rsidR="00875766" w:rsidRPr="00875766" w:rsidRDefault="00875766" w:rsidP="00875766">
      <w:pPr>
        <w:tabs>
          <w:tab w:val="left" w:pos="3402"/>
          <w:tab w:val="left" w:pos="7371"/>
        </w:tabs>
        <w:ind w:left="2410" w:hanging="2410"/>
        <w:jc w:val="both"/>
        <w:rPr>
          <w:b/>
          <w:sz w:val="20"/>
          <w:szCs w:val="20"/>
        </w:rPr>
      </w:pPr>
    </w:p>
    <w:p w:rsidR="00875766" w:rsidRPr="00875766" w:rsidRDefault="00875766" w:rsidP="00875766">
      <w:pPr>
        <w:tabs>
          <w:tab w:val="left" w:pos="3402"/>
          <w:tab w:val="left" w:pos="7371"/>
        </w:tabs>
        <w:ind w:left="2410" w:hanging="2410"/>
        <w:jc w:val="both"/>
        <w:rPr>
          <w:b/>
          <w:sz w:val="20"/>
          <w:szCs w:val="20"/>
        </w:rPr>
      </w:pPr>
      <w:r w:rsidRPr="00875766">
        <w:rPr>
          <w:b/>
          <w:sz w:val="20"/>
          <w:szCs w:val="20"/>
        </w:rPr>
        <w:t>Rok produkcji :</w:t>
      </w:r>
      <w:r w:rsidRPr="00875766">
        <w:rPr>
          <w:b/>
          <w:sz w:val="20"/>
          <w:szCs w:val="20"/>
        </w:rPr>
        <w:tab/>
        <w:t xml:space="preserve">sprzęt fabrycznie nowy- </w:t>
      </w:r>
      <w:r w:rsidRPr="00875766">
        <w:rPr>
          <w:sz w:val="20"/>
          <w:szCs w:val="20"/>
        </w:rPr>
        <w:t>nieużywany</w:t>
      </w:r>
      <w:r w:rsidRPr="00875766">
        <w:rPr>
          <w:b/>
          <w:sz w:val="20"/>
          <w:szCs w:val="20"/>
        </w:rPr>
        <w:t xml:space="preserve"> / 2013</w:t>
      </w:r>
    </w:p>
    <w:p w:rsidR="00875766" w:rsidRPr="00875766" w:rsidRDefault="00875766" w:rsidP="00875766">
      <w:pPr>
        <w:rPr>
          <w:b/>
          <w:sz w:val="20"/>
          <w:szCs w:val="20"/>
        </w:rPr>
      </w:pPr>
    </w:p>
    <w:tbl>
      <w:tblPr>
        <w:tblW w:w="554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138"/>
        <w:gridCol w:w="5573"/>
        <w:gridCol w:w="1407"/>
        <w:gridCol w:w="2096"/>
      </w:tblGrid>
      <w:tr w:rsidR="00875766" w:rsidRPr="00875766" w:rsidTr="002D256B">
        <w:tc>
          <w:tcPr>
            <w:tcW w:w="668" w:type="pct"/>
            <w:vAlign w:val="center"/>
          </w:tcPr>
          <w:p w:rsidR="00875766" w:rsidRPr="00875766" w:rsidRDefault="00875766" w:rsidP="002D256B">
            <w:pPr>
              <w:jc w:val="center"/>
              <w:rPr>
                <w:sz w:val="20"/>
                <w:szCs w:val="20"/>
              </w:rPr>
            </w:pPr>
            <w:r w:rsidRPr="00875766">
              <w:rPr>
                <w:b/>
                <w:sz w:val="20"/>
                <w:szCs w:val="20"/>
              </w:rPr>
              <w:t>LP.</w:t>
            </w:r>
          </w:p>
        </w:tc>
        <w:tc>
          <w:tcPr>
            <w:tcW w:w="2839" w:type="pct"/>
            <w:vAlign w:val="center"/>
          </w:tcPr>
          <w:p w:rsidR="00875766" w:rsidRPr="00875766" w:rsidRDefault="00875766" w:rsidP="002D256B">
            <w:pPr>
              <w:jc w:val="center"/>
              <w:rPr>
                <w:b/>
                <w:sz w:val="20"/>
                <w:szCs w:val="20"/>
              </w:rPr>
            </w:pPr>
            <w:r w:rsidRPr="00875766">
              <w:rPr>
                <w:b/>
                <w:sz w:val="20"/>
                <w:szCs w:val="20"/>
              </w:rPr>
              <w:t>WYMAGANE PARAMETRY I WARUNKI</w:t>
            </w:r>
          </w:p>
        </w:tc>
        <w:tc>
          <w:tcPr>
            <w:tcW w:w="671" w:type="pct"/>
          </w:tcPr>
          <w:p w:rsidR="00875766" w:rsidRPr="00875766" w:rsidRDefault="00875766" w:rsidP="002D256B">
            <w:pPr>
              <w:jc w:val="center"/>
              <w:rPr>
                <w:b/>
                <w:sz w:val="20"/>
                <w:szCs w:val="20"/>
              </w:rPr>
            </w:pPr>
            <w:r w:rsidRPr="00875766">
              <w:rPr>
                <w:b/>
                <w:sz w:val="20"/>
                <w:szCs w:val="20"/>
              </w:rPr>
              <w:t>PARAMETR WYMAGANY</w:t>
            </w:r>
          </w:p>
        </w:tc>
        <w:tc>
          <w:tcPr>
            <w:tcW w:w="822" w:type="pct"/>
            <w:vAlign w:val="center"/>
          </w:tcPr>
          <w:p w:rsidR="00875766" w:rsidRPr="00875766" w:rsidRDefault="007C408A" w:rsidP="002D256B">
            <w:pPr>
              <w:jc w:val="center"/>
              <w:rPr>
                <w:sz w:val="20"/>
                <w:szCs w:val="20"/>
              </w:rPr>
            </w:pPr>
            <w:r>
              <w:rPr>
                <w:b/>
                <w:sz w:val="20"/>
                <w:szCs w:val="20"/>
              </w:rPr>
              <w:t>ODPOWIEDŹ WYKONAWCY, NR STRONY W MAT. INFORMACYJNYCH</w:t>
            </w: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I</w:t>
            </w:r>
          </w:p>
        </w:tc>
        <w:tc>
          <w:tcPr>
            <w:tcW w:w="2839" w:type="pct"/>
            <w:vAlign w:val="center"/>
          </w:tcPr>
          <w:p w:rsidR="00875766" w:rsidRPr="00875766" w:rsidRDefault="00875766" w:rsidP="002D256B">
            <w:pPr>
              <w:snapToGrid w:val="0"/>
              <w:rPr>
                <w:b/>
                <w:sz w:val="20"/>
                <w:szCs w:val="20"/>
              </w:rPr>
            </w:pPr>
            <w:r w:rsidRPr="00875766">
              <w:rPr>
                <w:b/>
                <w:sz w:val="20"/>
                <w:szCs w:val="20"/>
              </w:rPr>
              <w:t>Cieplarka laboratoryjna z naturalnym obiegiem powietrza</w:t>
            </w:r>
          </w:p>
        </w:tc>
        <w:tc>
          <w:tcPr>
            <w:tcW w:w="671" w:type="pct"/>
            <w:vAlign w:val="center"/>
          </w:tcPr>
          <w:p w:rsidR="00875766" w:rsidRPr="00875766" w:rsidRDefault="00875766" w:rsidP="002D256B">
            <w:pPr>
              <w:snapToGrid w:val="0"/>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lastRenderedPageBreak/>
              <w:t>1</w:t>
            </w:r>
          </w:p>
        </w:tc>
        <w:tc>
          <w:tcPr>
            <w:tcW w:w="2839" w:type="pct"/>
            <w:vAlign w:val="center"/>
          </w:tcPr>
          <w:p w:rsidR="00875766" w:rsidRPr="00875766" w:rsidRDefault="00875766" w:rsidP="002D256B">
            <w:pPr>
              <w:snapToGrid w:val="0"/>
              <w:rPr>
                <w:sz w:val="20"/>
                <w:szCs w:val="20"/>
              </w:rPr>
            </w:pPr>
            <w:r w:rsidRPr="00875766">
              <w:rPr>
                <w:sz w:val="20"/>
                <w:szCs w:val="20"/>
              </w:rPr>
              <w:t>Pojemność 56-58 l</w:t>
            </w:r>
          </w:p>
        </w:tc>
        <w:tc>
          <w:tcPr>
            <w:tcW w:w="671" w:type="pct"/>
            <w:vAlign w:val="center"/>
          </w:tcPr>
          <w:p w:rsidR="00875766" w:rsidRPr="00875766" w:rsidRDefault="00875766" w:rsidP="002D256B">
            <w:pPr>
              <w:snapToGrid w:val="0"/>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2</w:t>
            </w:r>
          </w:p>
        </w:tc>
        <w:tc>
          <w:tcPr>
            <w:tcW w:w="2839" w:type="pct"/>
            <w:vAlign w:val="center"/>
          </w:tcPr>
          <w:p w:rsidR="00875766" w:rsidRPr="00875766" w:rsidRDefault="00875766" w:rsidP="002D256B">
            <w:pPr>
              <w:snapToGrid w:val="0"/>
              <w:rPr>
                <w:sz w:val="20"/>
                <w:szCs w:val="20"/>
              </w:rPr>
            </w:pPr>
            <w:r w:rsidRPr="00875766">
              <w:rPr>
                <w:sz w:val="20"/>
                <w:szCs w:val="20"/>
              </w:rPr>
              <w:t>Obudowa ze stali nierdzewnej strukturalnej, wnętrze ze stali nierdzewnej, 2 półki druciane</w:t>
            </w:r>
          </w:p>
          <w:p w:rsidR="00875766" w:rsidRPr="00875766" w:rsidRDefault="00875766" w:rsidP="002D256B">
            <w:pPr>
              <w:snapToGrid w:val="0"/>
              <w:rPr>
                <w:sz w:val="20"/>
                <w:szCs w:val="20"/>
              </w:rPr>
            </w:pPr>
            <w:r w:rsidRPr="00875766">
              <w:rPr>
                <w:sz w:val="20"/>
                <w:szCs w:val="20"/>
              </w:rPr>
              <w:t>INOX</w:t>
            </w:r>
          </w:p>
        </w:tc>
        <w:tc>
          <w:tcPr>
            <w:tcW w:w="671" w:type="pct"/>
            <w:vAlign w:val="center"/>
          </w:tcPr>
          <w:p w:rsidR="00875766" w:rsidRPr="00875766" w:rsidRDefault="00875766" w:rsidP="002D256B">
            <w:pPr>
              <w:snapToGrid w:val="0"/>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Height w:val="255"/>
        </w:trPr>
        <w:tc>
          <w:tcPr>
            <w:tcW w:w="668" w:type="pct"/>
          </w:tcPr>
          <w:p w:rsidR="00875766" w:rsidRPr="00875766" w:rsidRDefault="00875766" w:rsidP="002D256B">
            <w:pPr>
              <w:spacing w:before="60" w:after="60"/>
              <w:jc w:val="center"/>
              <w:rPr>
                <w:sz w:val="20"/>
                <w:szCs w:val="20"/>
              </w:rPr>
            </w:pPr>
            <w:r w:rsidRPr="00875766">
              <w:rPr>
                <w:sz w:val="20"/>
                <w:szCs w:val="20"/>
              </w:rPr>
              <w:t>3</w:t>
            </w:r>
          </w:p>
        </w:tc>
        <w:tc>
          <w:tcPr>
            <w:tcW w:w="2839" w:type="pct"/>
            <w:vAlign w:val="center"/>
          </w:tcPr>
          <w:p w:rsidR="00875766" w:rsidRPr="00875766" w:rsidRDefault="00875766" w:rsidP="002D256B">
            <w:pPr>
              <w:snapToGrid w:val="0"/>
              <w:rPr>
                <w:sz w:val="20"/>
                <w:szCs w:val="20"/>
              </w:rPr>
            </w:pPr>
            <w:r w:rsidRPr="00875766">
              <w:rPr>
                <w:sz w:val="20"/>
                <w:szCs w:val="20"/>
              </w:rPr>
              <w:t>zakres temperatury od temp. otoczenia</w:t>
            </w:r>
          </w:p>
          <w:p w:rsidR="00875766" w:rsidRPr="00875766" w:rsidRDefault="00875766" w:rsidP="002D256B">
            <w:pPr>
              <w:snapToGrid w:val="0"/>
              <w:rPr>
                <w:sz w:val="20"/>
                <w:szCs w:val="20"/>
              </w:rPr>
            </w:pPr>
            <w:r w:rsidRPr="00875766">
              <w:rPr>
                <w:sz w:val="20"/>
                <w:szCs w:val="20"/>
              </w:rPr>
              <w:t>+5°C do +100°C, regulacja temperatury</w:t>
            </w:r>
          </w:p>
          <w:p w:rsidR="00875766" w:rsidRPr="00875766" w:rsidRDefault="00875766" w:rsidP="002D256B">
            <w:pPr>
              <w:snapToGrid w:val="0"/>
              <w:rPr>
                <w:sz w:val="20"/>
                <w:szCs w:val="20"/>
              </w:rPr>
            </w:pPr>
            <w:r w:rsidRPr="00875766">
              <w:rPr>
                <w:sz w:val="20"/>
                <w:szCs w:val="20"/>
              </w:rPr>
              <w:t>co 0,1°C,</w:t>
            </w:r>
          </w:p>
        </w:tc>
        <w:tc>
          <w:tcPr>
            <w:tcW w:w="671" w:type="pct"/>
            <w:vAlign w:val="center"/>
          </w:tcPr>
          <w:p w:rsidR="00875766" w:rsidRPr="00875766" w:rsidRDefault="00875766" w:rsidP="002D256B">
            <w:pPr>
              <w:snapToGrid w:val="0"/>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4</w:t>
            </w:r>
          </w:p>
        </w:tc>
        <w:tc>
          <w:tcPr>
            <w:tcW w:w="2839" w:type="pct"/>
            <w:vAlign w:val="center"/>
          </w:tcPr>
          <w:p w:rsidR="00875766" w:rsidRPr="00875766" w:rsidRDefault="00875766" w:rsidP="002D256B">
            <w:pPr>
              <w:snapToGrid w:val="0"/>
              <w:rPr>
                <w:sz w:val="20"/>
                <w:szCs w:val="20"/>
              </w:rPr>
            </w:pPr>
            <w:r w:rsidRPr="00875766">
              <w:rPr>
                <w:sz w:val="20"/>
                <w:szCs w:val="20"/>
              </w:rPr>
              <w:t>Kominek wentylacyjny</w:t>
            </w:r>
          </w:p>
        </w:tc>
        <w:tc>
          <w:tcPr>
            <w:tcW w:w="671" w:type="pct"/>
            <w:vAlign w:val="center"/>
          </w:tcPr>
          <w:p w:rsidR="00875766" w:rsidRPr="00875766" w:rsidRDefault="00875766" w:rsidP="002D256B">
            <w:pPr>
              <w:snapToGrid w:val="0"/>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5</w:t>
            </w:r>
          </w:p>
        </w:tc>
        <w:tc>
          <w:tcPr>
            <w:tcW w:w="2839" w:type="pct"/>
            <w:vAlign w:val="center"/>
          </w:tcPr>
          <w:p w:rsidR="00875766" w:rsidRPr="00875766" w:rsidRDefault="00875766" w:rsidP="002D256B">
            <w:pPr>
              <w:snapToGrid w:val="0"/>
              <w:rPr>
                <w:sz w:val="20"/>
                <w:szCs w:val="20"/>
              </w:rPr>
            </w:pPr>
            <w:r w:rsidRPr="00875766">
              <w:rPr>
                <w:sz w:val="20"/>
                <w:szCs w:val="20"/>
              </w:rPr>
              <w:t>Wyświetlacz graficzny LCD z podświetloną klawiaturą dotykową,</w:t>
            </w:r>
          </w:p>
        </w:tc>
        <w:tc>
          <w:tcPr>
            <w:tcW w:w="671" w:type="pct"/>
            <w:vAlign w:val="center"/>
          </w:tcPr>
          <w:p w:rsidR="00875766" w:rsidRPr="00875766" w:rsidRDefault="00875766" w:rsidP="002D256B">
            <w:pPr>
              <w:snapToGrid w:val="0"/>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6</w:t>
            </w:r>
          </w:p>
        </w:tc>
        <w:tc>
          <w:tcPr>
            <w:tcW w:w="2839" w:type="pct"/>
            <w:vAlign w:val="center"/>
          </w:tcPr>
          <w:p w:rsidR="00875766" w:rsidRPr="00875766" w:rsidRDefault="00875766" w:rsidP="002D256B">
            <w:pPr>
              <w:snapToGrid w:val="0"/>
              <w:rPr>
                <w:sz w:val="20"/>
                <w:szCs w:val="20"/>
              </w:rPr>
            </w:pPr>
            <w:r w:rsidRPr="00875766">
              <w:rPr>
                <w:sz w:val="20"/>
                <w:szCs w:val="20"/>
              </w:rPr>
              <w:t>Wymiary wewnętrzne komory (szer. x wys. x gł.)</w:t>
            </w:r>
          </w:p>
          <w:p w:rsidR="00875766" w:rsidRPr="00875766" w:rsidRDefault="00875766" w:rsidP="002D256B">
            <w:pPr>
              <w:snapToGrid w:val="0"/>
              <w:rPr>
                <w:sz w:val="20"/>
                <w:szCs w:val="20"/>
              </w:rPr>
            </w:pPr>
            <w:r w:rsidRPr="00875766">
              <w:rPr>
                <w:sz w:val="20"/>
                <w:szCs w:val="20"/>
              </w:rPr>
              <w:t>395 x 395 x 360 mm +/- 2 cm</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7</w:t>
            </w:r>
          </w:p>
        </w:tc>
        <w:tc>
          <w:tcPr>
            <w:tcW w:w="2839" w:type="pct"/>
            <w:vAlign w:val="center"/>
          </w:tcPr>
          <w:p w:rsidR="00875766" w:rsidRPr="00875766" w:rsidRDefault="00875766" w:rsidP="002D256B">
            <w:pPr>
              <w:snapToGrid w:val="0"/>
              <w:rPr>
                <w:sz w:val="20"/>
                <w:szCs w:val="20"/>
              </w:rPr>
            </w:pPr>
            <w:r w:rsidRPr="00875766">
              <w:rPr>
                <w:sz w:val="20"/>
                <w:szCs w:val="20"/>
              </w:rPr>
              <w:t>otwór do wprowadzania zewnętrznego czujnika,</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8</w:t>
            </w:r>
          </w:p>
        </w:tc>
        <w:tc>
          <w:tcPr>
            <w:tcW w:w="2839" w:type="pct"/>
            <w:vAlign w:val="center"/>
          </w:tcPr>
          <w:p w:rsidR="00875766" w:rsidRPr="00875766" w:rsidRDefault="00875766" w:rsidP="002D256B">
            <w:pPr>
              <w:snapToGrid w:val="0"/>
              <w:rPr>
                <w:sz w:val="20"/>
                <w:szCs w:val="20"/>
              </w:rPr>
            </w:pPr>
            <w:r w:rsidRPr="00875766">
              <w:rPr>
                <w:sz w:val="20"/>
                <w:szCs w:val="20"/>
              </w:rPr>
              <w:t>Możliwości programowania:</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9</w:t>
            </w:r>
          </w:p>
        </w:tc>
        <w:tc>
          <w:tcPr>
            <w:tcW w:w="2839" w:type="pct"/>
            <w:vAlign w:val="bottom"/>
          </w:tcPr>
          <w:p w:rsidR="00875766" w:rsidRPr="00875766" w:rsidRDefault="00875766" w:rsidP="002D256B">
            <w:pPr>
              <w:snapToGrid w:val="0"/>
              <w:rPr>
                <w:sz w:val="20"/>
                <w:szCs w:val="20"/>
              </w:rPr>
            </w:pPr>
            <w:r w:rsidRPr="00875766">
              <w:rPr>
                <w:sz w:val="20"/>
                <w:szCs w:val="20"/>
              </w:rPr>
              <w:t>- sześciosegmentowy profil czasowo-temperaturowy</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10</w:t>
            </w:r>
          </w:p>
        </w:tc>
        <w:tc>
          <w:tcPr>
            <w:tcW w:w="2839" w:type="pct"/>
            <w:vAlign w:val="bottom"/>
          </w:tcPr>
          <w:p w:rsidR="00875766" w:rsidRPr="00875766" w:rsidRDefault="00875766" w:rsidP="002D256B">
            <w:pPr>
              <w:snapToGrid w:val="0"/>
              <w:rPr>
                <w:sz w:val="20"/>
                <w:szCs w:val="20"/>
              </w:rPr>
            </w:pPr>
            <w:r w:rsidRPr="00875766">
              <w:rPr>
                <w:sz w:val="20"/>
                <w:szCs w:val="20"/>
              </w:rPr>
              <w:t>sygnalizacja otwartych drzwi</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11</w:t>
            </w:r>
          </w:p>
        </w:tc>
        <w:tc>
          <w:tcPr>
            <w:tcW w:w="2839" w:type="pct"/>
            <w:vAlign w:val="bottom"/>
          </w:tcPr>
          <w:p w:rsidR="00875766" w:rsidRPr="00875766" w:rsidRDefault="00875766" w:rsidP="002D256B">
            <w:pPr>
              <w:snapToGrid w:val="0"/>
              <w:rPr>
                <w:sz w:val="20"/>
                <w:szCs w:val="20"/>
              </w:rPr>
            </w:pPr>
            <w:r w:rsidRPr="00875766">
              <w:rPr>
                <w:sz w:val="20"/>
                <w:szCs w:val="20"/>
              </w:rPr>
              <w:t>- nastawienie opóźnienia startu pracy urządzenia (1 min…99,59 h)</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12</w:t>
            </w:r>
          </w:p>
        </w:tc>
        <w:tc>
          <w:tcPr>
            <w:tcW w:w="2839" w:type="pct"/>
            <w:vAlign w:val="bottom"/>
          </w:tcPr>
          <w:p w:rsidR="00875766" w:rsidRPr="00875766" w:rsidRDefault="00875766" w:rsidP="002D256B">
            <w:pPr>
              <w:snapToGrid w:val="0"/>
              <w:rPr>
                <w:sz w:val="20"/>
                <w:szCs w:val="20"/>
              </w:rPr>
            </w:pPr>
            <w:r w:rsidRPr="00875766">
              <w:rPr>
                <w:sz w:val="20"/>
                <w:szCs w:val="20"/>
              </w:rPr>
              <w:t>- regulacja czasu utrzymywania każdej z zadanych temperatur w zakresie 1 min…99,59 h lub praca ciągła</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13</w:t>
            </w:r>
          </w:p>
        </w:tc>
        <w:tc>
          <w:tcPr>
            <w:tcW w:w="2839" w:type="pct"/>
            <w:vAlign w:val="bottom"/>
          </w:tcPr>
          <w:p w:rsidR="00875766" w:rsidRPr="00875766" w:rsidRDefault="00875766" w:rsidP="002D256B">
            <w:pPr>
              <w:snapToGrid w:val="0"/>
              <w:rPr>
                <w:sz w:val="20"/>
                <w:szCs w:val="20"/>
              </w:rPr>
            </w:pPr>
            <w:r w:rsidRPr="00875766">
              <w:rPr>
                <w:sz w:val="20"/>
                <w:szCs w:val="20"/>
              </w:rPr>
              <w:t xml:space="preserve">- rejestracja średniej, min. i </w:t>
            </w:r>
            <w:proofErr w:type="spellStart"/>
            <w:r w:rsidRPr="00875766">
              <w:rPr>
                <w:sz w:val="20"/>
                <w:szCs w:val="20"/>
              </w:rPr>
              <w:t>max</w:t>
            </w:r>
            <w:proofErr w:type="spellEnd"/>
            <w:r w:rsidRPr="00875766">
              <w:rPr>
                <w:sz w:val="20"/>
                <w:szCs w:val="20"/>
              </w:rPr>
              <w:t>. wartości temperatury dla każdego segmentu</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14</w:t>
            </w:r>
          </w:p>
        </w:tc>
        <w:tc>
          <w:tcPr>
            <w:tcW w:w="2839" w:type="pct"/>
            <w:vAlign w:val="bottom"/>
          </w:tcPr>
          <w:p w:rsidR="00875766" w:rsidRPr="00875766" w:rsidRDefault="00875766" w:rsidP="002D256B">
            <w:pPr>
              <w:snapToGrid w:val="0"/>
              <w:rPr>
                <w:sz w:val="20"/>
                <w:szCs w:val="20"/>
              </w:rPr>
            </w:pPr>
            <w:r w:rsidRPr="00875766">
              <w:rPr>
                <w:sz w:val="20"/>
                <w:szCs w:val="20"/>
              </w:rPr>
              <w:t>- możliwość podglądu zadanych i bieżących parametrów podczas pracy urządzenia</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15</w:t>
            </w:r>
          </w:p>
        </w:tc>
        <w:tc>
          <w:tcPr>
            <w:tcW w:w="2839" w:type="pct"/>
            <w:vAlign w:val="bottom"/>
          </w:tcPr>
          <w:p w:rsidR="00875766" w:rsidRPr="00875766" w:rsidRDefault="00875766" w:rsidP="002D256B">
            <w:pPr>
              <w:snapToGrid w:val="0"/>
              <w:rPr>
                <w:sz w:val="20"/>
                <w:szCs w:val="20"/>
              </w:rPr>
            </w:pPr>
            <w:r w:rsidRPr="00875766">
              <w:rPr>
                <w:sz w:val="20"/>
                <w:szCs w:val="20"/>
              </w:rPr>
              <w:t>- sygnalizacja dźwiękowa przekroczenia zadanej temperatury</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16</w:t>
            </w:r>
          </w:p>
        </w:tc>
        <w:tc>
          <w:tcPr>
            <w:tcW w:w="2839" w:type="pct"/>
            <w:vAlign w:val="bottom"/>
          </w:tcPr>
          <w:p w:rsidR="00875766" w:rsidRPr="00875766" w:rsidRDefault="00875766" w:rsidP="002D256B">
            <w:pPr>
              <w:snapToGrid w:val="0"/>
              <w:rPr>
                <w:sz w:val="20"/>
                <w:szCs w:val="20"/>
              </w:rPr>
            </w:pPr>
            <w:r w:rsidRPr="00875766">
              <w:rPr>
                <w:sz w:val="20"/>
                <w:szCs w:val="20"/>
              </w:rPr>
              <w:t>- sygnalizacji uszkodzenia czujnika temperatury</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17</w:t>
            </w:r>
          </w:p>
        </w:tc>
        <w:tc>
          <w:tcPr>
            <w:tcW w:w="2839" w:type="pct"/>
            <w:vAlign w:val="bottom"/>
          </w:tcPr>
          <w:p w:rsidR="00875766" w:rsidRPr="00875766" w:rsidRDefault="00875766" w:rsidP="002D256B">
            <w:pPr>
              <w:snapToGrid w:val="0"/>
              <w:rPr>
                <w:sz w:val="20"/>
                <w:szCs w:val="20"/>
              </w:rPr>
            </w:pPr>
            <w:r w:rsidRPr="00875766">
              <w:rPr>
                <w:sz w:val="20"/>
                <w:szCs w:val="20"/>
              </w:rPr>
              <w:t>- zegar czasu rzeczywistego</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18</w:t>
            </w:r>
          </w:p>
        </w:tc>
        <w:tc>
          <w:tcPr>
            <w:tcW w:w="2839" w:type="pct"/>
            <w:vAlign w:val="bottom"/>
          </w:tcPr>
          <w:p w:rsidR="00875766" w:rsidRPr="00875766" w:rsidRDefault="00875766" w:rsidP="002D256B">
            <w:pPr>
              <w:snapToGrid w:val="0"/>
              <w:rPr>
                <w:sz w:val="20"/>
                <w:szCs w:val="20"/>
              </w:rPr>
            </w:pPr>
            <w:r w:rsidRPr="00875766">
              <w:rPr>
                <w:sz w:val="20"/>
                <w:szCs w:val="20"/>
              </w:rPr>
              <w:t xml:space="preserve">- funkcja </w:t>
            </w:r>
            <w:proofErr w:type="spellStart"/>
            <w:r w:rsidRPr="00875766">
              <w:rPr>
                <w:sz w:val="20"/>
                <w:szCs w:val="20"/>
              </w:rPr>
              <w:t>self-check</w:t>
            </w:r>
            <w:proofErr w:type="spellEnd"/>
            <w:r w:rsidRPr="00875766">
              <w:rPr>
                <w:sz w:val="20"/>
                <w:szCs w:val="20"/>
              </w:rPr>
              <w:t xml:space="preserve"> (autokontrola)</w:t>
            </w:r>
          </w:p>
        </w:tc>
        <w:tc>
          <w:tcPr>
            <w:tcW w:w="671" w:type="pct"/>
            <w:vAlign w:val="center"/>
          </w:tcPr>
          <w:p w:rsidR="00875766" w:rsidRPr="00875766" w:rsidRDefault="00875766" w:rsidP="002D256B">
            <w:pPr>
              <w:jc w:val="center"/>
              <w:rPr>
                <w:sz w:val="20"/>
                <w:szCs w:val="20"/>
              </w:rPr>
            </w:pPr>
            <w:r w:rsidRPr="00875766">
              <w:rPr>
                <w:sz w:val="20"/>
                <w:szCs w:val="20"/>
              </w:rPr>
              <w:t>TAK</w:t>
            </w:r>
            <w:r w:rsidR="008B382D">
              <w:rPr>
                <w:sz w:val="20"/>
                <w:szCs w:val="20"/>
              </w:rPr>
              <w:t>*</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19</w:t>
            </w:r>
          </w:p>
        </w:tc>
        <w:tc>
          <w:tcPr>
            <w:tcW w:w="2839" w:type="pct"/>
            <w:vAlign w:val="center"/>
          </w:tcPr>
          <w:p w:rsidR="00875766" w:rsidRPr="00875766" w:rsidRDefault="00875766" w:rsidP="002D256B">
            <w:pPr>
              <w:spacing w:before="60" w:after="60"/>
              <w:rPr>
                <w:sz w:val="20"/>
                <w:szCs w:val="20"/>
              </w:rPr>
            </w:pPr>
            <w:r w:rsidRPr="00875766">
              <w:rPr>
                <w:sz w:val="20"/>
                <w:szCs w:val="20"/>
              </w:rPr>
              <w:t xml:space="preserve">Instrukcja obsługi i użytkowania w formie papierowej i elektronicznej, skrócona wersja instrukcji obsługi i BHP w formie </w:t>
            </w:r>
            <w:proofErr w:type="spellStart"/>
            <w:r w:rsidRPr="00875766">
              <w:rPr>
                <w:sz w:val="20"/>
                <w:szCs w:val="20"/>
              </w:rPr>
              <w:t>zalaminowanej</w:t>
            </w:r>
            <w:proofErr w:type="spellEnd"/>
            <w:r w:rsidRPr="00875766">
              <w:rPr>
                <w:sz w:val="20"/>
                <w:szCs w:val="20"/>
              </w:rPr>
              <w:t xml:space="preserve"> (jeżeli Wykonawca posiada), paszport techniczny, karta gwarancyjna, wykaz punktów serwisowych, kopie dokumentów wraz z tłumaczeniem w przypadku oryginału w języku obcym: Certyfikat CE (jeżeli dotyczy) oraz Deklaracja Zgodności – wystawiona przez producenta.</w:t>
            </w:r>
          </w:p>
        </w:tc>
        <w:tc>
          <w:tcPr>
            <w:tcW w:w="671" w:type="pct"/>
          </w:tcPr>
          <w:p w:rsidR="008B382D" w:rsidRDefault="00875766" w:rsidP="002D256B">
            <w:pPr>
              <w:jc w:val="center"/>
              <w:rPr>
                <w:sz w:val="20"/>
                <w:szCs w:val="20"/>
              </w:rPr>
            </w:pPr>
            <w:r w:rsidRPr="00875766">
              <w:rPr>
                <w:sz w:val="20"/>
                <w:szCs w:val="20"/>
              </w:rPr>
              <w:t>TAK</w:t>
            </w:r>
            <w:r w:rsidR="008B382D">
              <w:rPr>
                <w:sz w:val="20"/>
                <w:szCs w:val="20"/>
              </w:rPr>
              <w:t>*,</w:t>
            </w:r>
          </w:p>
          <w:p w:rsidR="00875766" w:rsidRPr="00875766" w:rsidRDefault="00875766" w:rsidP="002D256B">
            <w:pPr>
              <w:jc w:val="center"/>
              <w:rPr>
                <w:sz w:val="20"/>
                <w:szCs w:val="20"/>
              </w:rPr>
            </w:pPr>
            <w:r w:rsidRPr="00875766">
              <w:rPr>
                <w:sz w:val="20"/>
                <w:szCs w:val="20"/>
              </w:rPr>
              <w:t xml:space="preserve"> z dostawą</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20</w:t>
            </w:r>
          </w:p>
        </w:tc>
        <w:tc>
          <w:tcPr>
            <w:tcW w:w="2839" w:type="pct"/>
            <w:vAlign w:val="center"/>
          </w:tcPr>
          <w:p w:rsidR="00875766" w:rsidRPr="00875766" w:rsidRDefault="00875766" w:rsidP="002D256B">
            <w:pPr>
              <w:rPr>
                <w:sz w:val="20"/>
                <w:szCs w:val="20"/>
              </w:rPr>
            </w:pPr>
            <w:r w:rsidRPr="00875766">
              <w:rPr>
                <w:sz w:val="20"/>
                <w:szCs w:val="20"/>
              </w:rPr>
              <w:t xml:space="preserve">Okres gwarancji od momentu dostawy i uruchomienia </w:t>
            </w:r>
          </w:p>
          <w:p w:rsidR="00875766" w:rsidRPr="00875766" w:rsidRDefault="00875766" w:rsidP="002D256B">
            <w:pPr>
              <w:keepNext/>
              <w:outlineLvl w:val="0"/>
              <w:rPr>
                <w:bCs/>
                <w:kern w:val="32"/>
                <w:sz w:val="20"/>
                <w:szCs w:val="20"/>
              </w:rPr>
            </w:pPr>
            <w:r w:rsidRPr="00875766">
              <w:rPr>
                <w:sz w:val="20"/>
                <w:szCs w:val="20"/>
              </w:rPr>
              <w:t>-   co najmniej 24 miesiące</w:t>
            </w:r>
          </w:p>
        </w:tc>
        <w:tc>
          <w:tcPr>
            <w:tcW w:w="671" w:type="pct"/>
          </w:tcPr>
          <w:p w:rsidR="008B382D" w:rsidRDefault="00875766" w:rsidP="002D256B">
            <w:pPr>
              <w:jc w:val="center"/>
              <w:rPr>
                <w:sz w:val="20"/>
                <w:szCs w:val="20"/>
              </w:rPr>
            </w:pPr>
            <w:r w:rsidRPr="00875766">
              <w:rPr>
                <w:sz w:val="20"/>
                <w:szCs w:val="20"/>
              </w:rPr>
              <w:t>TAK</w:t>
            </w:r>
            <w:r w:rsidR="008B382D">
              <w:rPr>
                <w:sz w:val="20"/>
                <w:szCs w:val="20"/>
              </w:rPr>
              <w:t>*</w:t>
            </w:r>
            <w:r w:rsidRPr="00875766">
              <w:rPr>
                <w:sz w:val="20"/>
                <w:szCs w:val="20"/>
              </w:rPr>
              <w:t>,</w:t>
            </w:r>
          </w:p>
          <w:p w:rsidR="00875766" w:rsidRPr="00875766" w:rsidRDefault="00875766" w:rsidP="002D256B">
            <w:pPr>
              <w:jc w:val="center"/>
              <w:rPr>
                <w:sz w:val="20"/>
                <w:szCs w:val="20"/>
              </w:rPr>
            </w:pPr>
            <w:r w:rsidRPr="00875766">
              <w:rPr>
                <w:sz w:val="20"/>
                <w:szCs w:val="20"/>
              </w:rPr>
              <w:t xml:space="preserve"> podać</w:t>
            </w:r>
          </w:p>
        </w:tc>
        <w:tc>
          <w:tcPr>
            <w:tcW w:w="822" w:type="pct"/>
            <w:vAlign w:val="center"/>
          </w:tcPr>
          <w:p w:rsidR="00875766" w:rsidRPr="00875766" w:rsidRDefault="00875766" w:rsidP="002D256B">
            <w:pPr>
              <w:rPr>
                <w:sz w:val="20"/>
                <w:szCs w:val="20"/>
              </w:rPr>
            </w:pPr>
          </w:p>
        </w:tc>
      </w:tr>
      <w:tr w:rsidR="00875766" w:rsidRPr="00875766" w:rsidTr="002D256B">
        <w:trPr>
          <w:cantSplit/>
        </w:trPr>
        <w:tc>
          <w:tcPr>
            <w:tcW w:w="668" w:type="pct"/>
          </w:tcPr>
          <w:p w:rsidR="00875766" w:rsidRPr="00875766" w:rsidRDefault="00875766" w:rsidP="002D256B">
            <w:pPr>
              <w:spacing w:before="60" w:after="60"/>
              <w:jc w:val="center"/>
              <w:rPr>
                <w:sz w:val="20"/>
                <w:szCs w:val="20"/>
              </w:rPr>
            </w:pPr>
            <w:r w:rsidRPr="00875766">
              <w:rPr>
                <w:sz w:val="20"/>
                <w:szCs w:val="20"/>
              </w:rPr>
              <w:t>21</w:t>
            </w:r>
          </w:p>
        </w:tc>
        <w:tc>
          <w:tcPr>
            <w:tcW w:w="2839" w:type="pct"/>
          </w:tcPr>
          <w:p w:rsidR="00875766" w:rsidRPr="00875766" w:rsidRDefault="00875766" w:rsidP="002D256B">
            <w:pPr>
              <w:rPr>
                <w:sz w:val="20"/>
                <w:szCs w:val="20"/>
              </w:rPr>
            </w:pPr>
            <w:r w:rsidRPr="00875766">
              <w:rPr>
                <w:sz w:val="20"/>
                <w:szCs w:val="20"/>
              </w:rPr>
              <w:t xml:space="preserve">Okres zagwarantowania dostępności części zamiennych </w:t>
            </w:r>
          </w:p>
          <w:p w:rsidR="00875766" w:rsidRPr="00875766" w:rsidRDefault="00875766" w:rsidP="002D256B">
            <w:pPr>
              <w:rPr>
                <w:sz w:val="20"/>
                <w:szCs w:val="20"/>
              </w:rPr>
            </w:pPr>
            <w:r w:rsidRPr="00875766">
              <w:rPr>
                <w:sz w:val="20"/>
                <w:szCs w:val="20"/>
              </w:rPr>
              <w:t>od daty sprzedaży   -   co najmniej 10 lat</w:t>
            </w:r>
          </w:p>
        </w:tc>
        <w:tc>
          <w:tcPr>
            <w:tcW w:w="671" w:type="pct"/>
          </w:tcPr>
          <w:p w:rsidR="008B382D" w:rsidRDefault="00875766" w:rsidP="002D256B">
            <w:pPr>
              <w:jc w:val="center"/>
              <w:rPr>
                <w:sz w:val="20"/>
                <w:szCs w:val="20"/>
              </w:rPr>
            </w:pPr>
            <w:r w:rsidRPr="00875766">
              <w:rPr>
                <w:sz w:val="20"/>
                <w:szCs w:val="20"/>
              </w:rPr>
              <w:t>TAK</w:t>
            </w:r>
            <w:r w:rsidR="008B382D">
              <w:rPr>
                <w:sz w:val="20"/>
                <w:szCs w:val="20"/>
              </w:rPr>
              <w:t>*</w:t>
            </w:r>
            <w:r w:rsidRPr="00875766">
              <w:rPr>
                <w:sz w:val="20"/>
                <w:szCs w:val="20"/>
              </w:rPr>
              <w:t>,</w:t>
            </w:r>
          </w:p>
          <w:p w:rsidR="00875766" w:rsidRPr="00875766" w:rsidRDefault="00875766" w:rsidP="002D256B">
            <w:pPr>
              <w:jc w:val="center"/>
              <w:rPr>
                <w:sz w:val="20"/>
                <w:szCs w:val="20"/>
              </w:rPr>
            </w:pPr>
            <w:r w:rsidRPr="00875766">
              <w:rPr>
                <w:sz w:val="20"/>
                <w:szCs w:val="20"/>
              </w:rPr>
              <w:t xml:space="preserve"> podać</w:t>
            </w:r>
          </w:p>
        </w:tc>
        <w:tc>
          <w:tcPr>
            <w:tcW w:w="822" w:type="pct"/>
            <w:vAlign w:val="center"/>
          </w:tcPr>
          <w:p w:rsidR="00875766" w:rsidRPr="00875766" w:rsidRDefault="00875766" w:rsidP="002D256B">
            <w:pPr>
              <w:rPr>
                <w:sz w:val="20"/>
                <w:szCs w:val="20"/>
              </w:rPr>
            </w:pPr>
          </w:p>
        </w:tc>
      </w:tr>
    </w:tbl>
    <w:p w:rsidR="00875766" w:rsidRDefault="00875766" w:rsidP="00875766"/>
    <w:p w:rsidR="008B382D" w:rsidRPr="00FE372E" w:rsidRDefault="008B382D" w:rsidP="008B382D">
      <w:pPr>
        <w:jc w:val="both"/>
        <w:rPr>
          <w:sz w:val="18"/>
          <w:u w:val="single"/>
        </w:rPr>
      </w:pPr>
      <w:r w:rsidRPr="00FE372E">
        <w:rPr>
          <w:sz w:val="18"/>
          <w:u w:val="single"/>
        </w:rPr>
        <w:t>*odpowiedź NIE spowoduje odrzucenie oferty jako niezgodnej z SIWZ</w:t>
      </w:r>
    </w:p>
    <w:p w:rsidR="00875766" w:rsidRDefault="00875766" w:rsidP="00875766"/>
    <w:p w:rsidR="00875766" w:rsidRPr="003C52F6" w:rsidRDefault="00875766" w:rsidP="00875766">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875766" w:rsidRPr="003C712C" w:rsidRDefault="00875766" w:rsidP="003C712C">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sidR="001E553F">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1E553F">
        <w:rPr>
          <w:sz w:val="18"/>
          <w:szCs w:val="18"/>
        </w:rPr>
        <w:t>a</w:t>
      </w:r>
      <w:r w:rsidRPr="003C52F6">
        <w:rPr>
          <w:sz w:val="18"/>
          <w:szCs w:val="18"/>
        </w:rPr>
        <w:t xml:space="preserve"> podać numer strony materiałów informacyjnych, na której wymagane parametry są potwierdzone oraz zaznaczyć ( np. </w:t>
      </w:r>
      <w:proofErr w:type="spellStart"/>
      <w:r w:rsidRPr="003C52F6">
        <w:rPr>
          <w:sz w:val="18"/>
          <w:szCs w:val="18"/>
        </w:rPr>
        <w:t>zakreślaczem</w:t>
      </w:r>
      <w:proofErr w:type="spellEnd"/>
      <w:r w:rsidRPr="003C52F6">
        <w:rPr>
          <w:sz w:val="18"/>
          <w:szCs w:val="18"/>
        </w:rPr>
        <w:t xml:space="preserve"> ) w materiałach informacyjnych, gdzie znajduje się potwierdzenie wymaganego parametru.</w:t>
      </w:r>
    </w:p>
    <w:p w:rsidR="00875766" w:rsidRPr="003C52F6" w:rsidRDefault="00875766" w:rsidP="00875766">
      <w:pPr>
        <w:ind w:right="71"/>
        <w:jc w:val="both"/>
        <w:rPr>
          <w:b/>
          <w:szCs w:val="20"/>
        </w:rPr>
      </w:pPr>
      <w:r w:rsidRPr="003C52F6">
        <w:rPr>
          <w:sz w:val="20"/>
          <w:szCs w:val="20"/>
        </w:rPr>
        <w:t xml:space="preserve">      ………………dnia……………                                            ...............................................................................</w:t>
      </w:r>
    </w:p>
    <w:p w:rsidR="00875766" w:rsidRPr="003C52F6" w:rsidRDefault="00875766" w:rsidP="00875766">
      <w:pPr>
        <w:ind w:left="5103"/>
        <w:jc w:val="center"/>
        <w:rPr>
          <w:sz w:val="16"/>
          <w:szCs w:val="16"/>
        </w:rPr>
      </w:pPr>
      <w:r w:rsidRPr="003C52F6">
        <w:rPr>
          <w:sz w:val="16"/>
          <w:szCs w:val="16"/>
        </w:rPr>
        <w:t>(podpis i  pieczęć  osób wskazanych w dokumencie</w:t>
      </w:r>
    </w:p>
    <w:p w:rsidR="00875766" w:rsidRPr="003C52F6" w:rsidRDefault="00875766" w:rsidP="00875766">
      <w:pPr>
        <w:ind w:left="5103"/>
        <w:jc w:val="center"/>
        <w:rPr>
          <w:sz w:val="16"/>
          <w:szCs w:val="16"/>
        </w:rPr>
      </w:pPr>
      <w:r w:rsidRPr="003C52F6">
        <w:rPr>
          <w:sz w:val="16"/>
          <w:szCs w:val="16"/>
        </w:rPr>
        <w:t>uprawniającym do występowania w obrocie prawnym</w:t>
      </w:r>
    </w:p>
    <w:p w:rsidR="008B382D" w:rsidRPr="003C712C" w:rsidRDefault="00875766" w:rsidP="003C712C">
      <w:pPr>
        <w:ind w:left="5103"/>
        <w:jc w:val="center"/>
        <w:rPr>
          <w:sz w:val="18"/>
          <w:szCs w:val="18"/>
        </w:rPr>
      </w:pPr>
      <w:r w:rsidRPr="003C52F6">
        <w:rPr>
          <w:sz w:val="16"/>
          <w:szCs w:val="16"/>
        </w:rPr>
        <w:t>lub posiadających pełnomocnictwo)</w:t>
      </w:r>
    </w:p>
    <w:p w:rsidR="00875766" w:rsidRPr="00875766" w:rsidRDefault="00875766" w:rsidP="00875766">
      <w:pPr>
        <w:rPr>
          <w:b/>
          <w:sz w:val="20"/>
          <w:szCs w:val="20"/>
        </w:rPr>
      </w:pPr>
      <w:r w:rsidRPr="00875766">
        <w:rPr>
          <w:b/>
          <w:sz w:val="20"/>
          <w:szCs w:val="20"/>
        </w:rPr>
        <w:lastRenderedPageBreak/>
        <w:t>Pakiet 4. Kardiomonitor  transportowy</w:t>
      </w:r>
      <w:r w:rsidRPr="00875766">
        <w:t xml:space="preserve"> </w:t>
      </w:r>
    </w:p>
    <w:p w:rsidR="00875766" w:rsidRPr="00875766" w:rsidRDefault="00875766" w:rsidP="00875766">
      <w:pPr>
        <w:rPr>
          <w:b/>
          <w:sz w:val="20"/>
          <w:szCs w:val="20"/>
        </w:rPr>
      </w:pPr>
    </w:p>
    <w:p w:rsidR="00875766" w:rsidRPr="00875766" w:rsidRDefault="00875766" w:rsidP="00875766">
      <w:pPr>
        <w:tabs>
          <w:tab w:val="left" w:pos="3402"/>
          <w:tab w:val="left" w:pos="7371"/>
        </w:tabs>
        <w:ind w:left="2410" w:hanging="2410"/>
        <w:jc w:val="both"/>
        <w:rPr>
          <w:b/>
          <w:sz w:val="20"/>
          <w:szCs w:val="20"/>
        </w:rPr>
      </w:pPr>
      <w:r w:rsidRPr="00875766">
        <w:rPr>
          <w:b/>
          <w:sz w:val="20"/>
          <w:szCs w:val="20"/>
        </w:rPr>
        <w:t>Wykonawca:</w:t>
      </w:r>
      <w:r w:rsidRPr="00875766">
        <w:rPr>
          <w:b/>
          <w:sz w:val="20"/>
          <w:szCs w:val="20"/>
        </w:rPr>
        <w:tab/>
        <w:t>……………………………………………..</w:t>
      </w:r>
    </w:p>
    <w:p w:rsidR="00875766" w:rsidRPr="00875766" w:rsidRDefault="00875766" w:rsidP="00875766">
      <w:pPr>
        <w:tabs>
          <w:tab w:val="left" w:pos="3402"/>
          <w:tab w:val="left" w:pos="7371"/>
        </w:tabs>
        <w:ind w:left="2410" w:hanging="2410"/>
        <w:jc w:val="both"/>
        <w:rPr>
          <w:b/>
          <w:sz w:val="20"/>
          <w:szCs w:val="20"/>
        </w:rPr>
      </w:pPr>
    </w:p>
    <w:p w:rsidR="00875766" w:rsidRPr="00875766" w:rsidRDefault="00875766" w:rsidP="00875766">
      <w:pPr>
        <w:tabs>
          <w:tab w:val="left" w:pos="3402"/>
          <w:tab w:val="left" w:pos="7371"/>
        </w:tabs>
        <w:ind w:left="2410" w:hanging="2410"/>
        <w:jc w:val="both"/>
        <w:rPr>
          <w:b/>
          <w:sz w:val="20"/>
          <w:szCs w:val="20"/>
        </w:rPr>
      </w:pPr>
      <w:r w:rsidRPr="00875766">
        <w:rPr>
          <w:b/>
          <w:sz w:val="20"/>
          <w:szCs w:val="20"/>
        </w:rPr>
        <w:t>Nazwa i typ:</w:t>
      </w:r>
      <w:r w:rsidRPr="00875766">
        <w:rPr>
          <w:b/>
          <w:sz w:val="20"/>
          <w:szCs w:val="20"/>
        </w:rPr>
        <w:tab/>
        <w:t>……………………………………………..</w:t>
      </w:r>
    </w:p>
    <w:p w:rsidR="00875766" w:rsidRPr="00875766" w:rsidRDefault="00875766" w:rsidP="00875766">
      <w:pPr>
        <w:tabs>
          <w:tab w:val="left" w:pos="3402"/>
          <w:tab w:val="left" w:pos="7371"/>
        </w:tabs>
        <w:ind w:left="2410" w:hanging="2410"/>
        <w:jc w:val="both"/>
        <w:rPr>
          <w:b/>
          <w:sz w:val="20"/>
          <w:szCs w:val="20"/>
        </w:rPr>
      </w:pPr>
    </w:p>
    <w:p w:rsidR="00875766" w:rsidRPr="00875766" w:rsidRDefault="00875766" w:rsidP="00875766">
      <w:pPr>
        <w:tabs>
          <w:tab w:val="left" w:pos="3402"/>
          <w:tab w:val="left" w:pos="7371"/>
        </w:tabs>
        <w:ind w:left="2410" w:hanging="2410"/>
        <w:jc w:val="both"/>
        <w:rPr>
          <w:b/>
          <w:sz w:val="20"/>
          <w:szCs w:val="20"/>
        </w:rPr>
      </w:pPr>
      <w:r w:rsidRPr="00875766">
        <w:rPr>
          <w:b/>
          <w:sz w:val="20"/>
          <w:szCs w:val="20"/>
        </w:rPr>
        <w:t>Producent/ Kraj :</w:t>
      </w:r>
      <w:r w:rsidRPr="00875766">
        <w:rPr>
          <w:b/>
          <w:sz w:val="20"/>
          <w:szCs w:val="20"/>
        </w:rPr>
        <w:tab/>
        <w:t>……………………………………………..</w:t>
      </w:r>
    </w:p>
    <w:p w:rsidR="00875766" w:rsidRPr="00875766" w:rsidRDefault="00875766" w:rsidP="00875766">
      <w:pPr>
        <w:tabs>
          <w:tab w:val="left" w:pos="3402"/>
          <w:tab w:val="left" w:pos="7371"/>
        </w:tabs>
        <w:ind w:left="2410" w:hanging="2410"/>
        <w:jc w:val="both"/>
        <w:rPr>
          <w:b/>
          <w:sz w:val="20"/>
          <w:szCs w:val="20"/>
        </w:rPr>
      </w:pPr>
    </w:p>
    <w:p w:rsidR="00875766" w:rsidRPr="00875766" w:rsidRDefault="00875766" w:rsidP="003C712C">
      <w:pPr>
        <w:tabs>
          <w:tab w:val="left" w:pos="3402"/>
          <w:tab w:val="left" w:pos="7371"/>
        </w:tabs>
        <w:ind w:left="2410" w:hanging="2410"/>
        <w:jc w:val="both"/>
        <w:rPr>
          <w:b/>
          <w:sz w:val="20"/>
          <w:szCs w:val="20"/>
        </w:rPr>
      </w:pPr>
      <w:r w:rsidRPr="00875766">
        <w:rPr>
          <w:b/>
          <w:sz w:val="20"/>
          <w:szCs w:val="20"/>
        </w:rPr>
        <w:t>Rok produkcji :</w:t>
      </w:r>
      <w:r w:rsidRPr="00875766">
        <w:rPr>
          <w:b/>
          <w:sz w:val="20"/>
          <w:szCs w:val="20"/>
        </w:rPr>
        <w:tab/>
        <w:t xml:space="preserve">sprzęt fabrycznie nowy- </w:t>
      </w:r>
      <w:r w:rsidRPr="00875766">
        <w:rPr>
          <w:sz w:val="20"/>
          <w:szCs w:val="20"/>
        </w:rPr>
        <w:t>nieużywany</w:t>
      </w:r>
      <w:r w:rsidRPr="00875766">
        <w:rPr>
          <w:b/>
          <w:sz w:val="20"/>
          <w:szCs w:val="20"/>
        </w:rPr>
        <w:t xml:space="preserve"> / 2013</w:t>
      </w:r>
    </w:p>
    <w:p w:rsidR="00875766" w:rsidRDefault="00875766" w:rsidP="00875766"/>
    <w:tbl>
      <w:tblPr>
        <w:tblW w:w="554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138"/>
        <w:gridCol w:w="5573"/>
        <w:gridCol w:w="1407"/>
        <w:gridCol w:w="2096"/>
      </w:tblGrid>
      <w:tr w:rsidR="00875766" w:rsidRPr="008B382D" w:rsidTr="00AC2AB3">
        <w:tc>
          <w:tcPr>
            <w:tcW w:w="557" w:type="pct"/>
            <w:vAlign w:val="center"/>
          </w:tcPr>
          <w:p w:rsidR="00875766" w:rsidRPr="008B382D" w:rsidRDefault="00875766" w:rsidP="002D256B">
            <w:pPr>
              <w:jc w:val="center"/>
              <w:rPr>
                <w:sz w:val="20"/>
                <w:szCs w:val="20"/>
              </w:rPr>
            </w:pPr>
            <w:r w:rsidRPr="008B382D">
              <w:rPr>
                <w:b/>
                <w:sz w:val="20"/>
                <w:szCs w:val="20"/>
              </w:rPr>
              <w:t>LP.</w:t>
            </w:r>
          </w:p>
        </w:tc>
        <w:tc>
          <w:tcPr>
            <w:tcW w:w="2728" w:type="pct"/>
            <w:vAlign w:val="center"/>
          </w:tcPr>
          <w:p w:rsidR="00875766" w:rsidRPr="008B382D" w:rsidRDefault="00875766" w:rsidP="002D256B">
            <w:pPr>
              <w:jc w:val="center"/>
              <w:rPr>
                <w:b/>
                <w:sz w:val="20"/>
                <w:szCs w:val="20"/>
              </w:rPr>
            </w:pPr>
            <w:r w:rsidRPr="008B382D">
              <w:rPr>
                <w:b/>
                <w:sz w:val="20"/>
                <w:szCs w:val="20"/>
              </w:rPr>
              <w:t>WYMAGANE PARAMETRY I WARUNKI</w:t>
            </w:r>
          </w:p>
        </w:tc>
        <w:tc>
          <w:tcPr>
            <w:tcW w:w="689" w:type="pct"/>
          </w:tcPr>
          <w:p w:rsidR="00875766" w:rsidRPr="008B382D" w:rsidRDefault="00875766" w:rsidP="002D256B">
            <w:pPr>
              <w:jc w:val="center"/>
              <w:rPr>
                <w:b/>
                <w:sz w:val="20"/>
                <w:szCs w:val="20"/>
              </w:rPr>
            </w:pPr>
            <w:r w:rsidRPr="008B382D">
              <w:rPr>
                <w:b/>
                <w:sz w:val="20"/>
                <w:szCs w:val="20"/>
              </w:rPr>
              <w:t>PARAMETR WYMAGANY</w:t>
            </w:r>
          </w:p>
        </w:tc>
        <w:tc>
          <w:tcPr>
            <w:tcW w:w="1026" w:type="pct"/>
            <w:vAlign w:val="center"/>
          </w:tcPr>
          <w:p w:rsidR="00875766" w:rsidRPr="008B382D" w:rsidRDefault="007C408A" w:rsidP="002D256B">
            <w:pPr>
              <w:jc w:val="center"/>
              <w:rPr>
                <w:sz w:val="20"/>
                <w:szCs w:val="20"/>
              </w:rPr>
            </w:pPr>
            <w:r>
              <w:rPr>
                <w:b/>
                <w:sz w:val="20"/>
                <w:szCs w:val="20"/>
              </w:rPr>
              <w:t>ODPOWIEDŹ WYKONAWCY, NR STRONY W MAT. INFORMACYJNYCH</w:t>
            </w: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I</w:t>
            </w:r>
          </w:p>
        </w:tc>
        <w:tc>
          <w:tcPr>
            <w:tcW w:w="2728" w:type="pct"/>
            <w:vAlign w:val="center"/>
          </w:tcPr>
          <w:p w:rsidR="002D256B" w:rsidRPr="008B382D" w:rsidRDefault="002D256B" w:rsidP="002D256B">
            <w:pPr>
              <w:snapToGrid w:val="0"/>
              <w:rPr>
                <w:b/>
                <w:sz w:val="20"/>
                <w:szCs w:val="20"/>
              </w:rPr>
            </w:pPr>
            <w:r w:rsidRPr="008B382D">
              <w:rPr>
                <w:b/>
                <w:sz w:val="20"/>
                <w:szCs w:val="20"/>
              </w:rPr>
              <w:t>Kardiomonitor  transportowy</w:t>
            </w:r>
          </w:p>
        </w:tc>
        <w:tc>
          <w:tcPr>
            <w:tcW w:w="689"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1</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Kompaktowy, wytrzymały, odporny na wstrząsy i uderzenia monitor z wbudowanymi układami pomiarowymi parametrów. </w:t>
            </w:r>
          </w:p>
        </w:tc>
        <w:tc>
          <w:tcPr>
            <w:tcW w:w="689"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2</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Monitorowanie: EKG/oddech, NBP, SpO2,- we wszystkich monitorach.</w:t>
            </w:r>
          </w:p>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Dodatkowo monitorowanie  ciśnienia inwazyjnego , temperatury w jednym monitorze. </w:t>
            </w:r>
          </w:p>
        </w:tc>
        <w:tc>
          <w:tcPr>
            <w:tcW w:w="689"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Height w:val="255"/>
        </w:trPr>
        <w:tc>
          <w:tcPr>
            <w:tcW w:w="557" w:type="pct"/>
          </w:tcPr>
          <w:p w:rsidR="002D256B" w:rsidRPr="008B382D" w:rsidRDefault="002D256B" w:rsidP="002D256B">
            <w:pPr>
              <w:spacing w:before="60" w:after="60"/>
              <w:jc w:val="center"/>
              <w:rPr>
                <w:sz w:val="20"/>
                <w:szCs w:val="20"/>
              </w:rPr>
            </w:pPr>
            <w:r w:rsidRPr="008B382D">
              <w:rPr>
                <w:sz w:val="20"/>
                <w:szCs w:val="20"/>
              </w:rPr>
              <w:t>3</w:t>
            </w:r>
          </w:p>
        </w:tc>
        <w:tc>
          <w:tcPr>
            <w:tcW w:w="2728" w:type="pct"/>
          </w:tcPr>
          <w:p w:rsidR="002D256B" w:rsidRPr="008B382D" w:rsidRDefault="002D256B" w:rsidP="002D256B">
            <w:pPr>
              <w:pStyle w:val="Default"/>
              <w:rPr>
                <w:rFonts w:ascii="Times New Roman" w:hAnsi="Times New Roman" w:cs="Times New Roman"/>
                <w:b/>
                <w:sz w:val="20"/>
                <w:szCs w:val="20"/>
              </w:rPr>
            </w:pPr>
            <w:r w:rsidRPr="008B382D">
              <w:rPr>
                <w:rFonts w:ascii="Times New Roman" w:hAnsi="Times New Roman" w:cs="Times New Roman"/>
                <w:b/>
                <w:sz w:val="20"/>
                <w:szCs w:val="20"/>
              </w:rPr>
              <w:t>Pomiar EKG</w:t>
            </w:r>
          </w:p>
        </w:tc>
        <w:tc>
          <w:tcPr>
            <w:tcW w:w="689"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4</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Monitorowanie 12 odprowadzeń EKG – możliwość wyświetlania do 12 odprowadzeń jednocześnie – programowane przez użytkownika. </w:t>
            </w:r>
          </w:p>
        </w:tc>
        <w:tc>
          <w:tcPr>
            <w:tcW w:w="689"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5</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Akcesoria do pomiaru EKG: min. odpowiedni kabel EKG umożliwiający monitorowanie min.3 odprowadzeń – po 1 szt. Na kardiomonitor. </w:t>
            </w:r>
          </w:p>
        </w:tc>
        <w:tc>
          <w:tcPr>
            <w:tcW w:w="689"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6</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Analiza odcinka ST i QT we wszystkich 12-tu odprowadzeniach (w przypadku monitorowania 12-tu odprowadzeń) z prezentacją w czasie rzeczywistym (krzywe i wartości odcinka ST), ciągłe graficzne przedstawienie zmian ST w czasie osobno dla odprowadzeń przedsercowych i kończynowych na ekranie podstawowym monitora w formie tabelarycznej i wykresu kołowego, minimalny zakres pomiarowy od -15 do +15mm, ciągły pomiar QT, </w:t>
            </w:r>
            <w:proofErr w:type="spellStart"/>
            <w:r w:rsidRPr="008B382D">
              <w:rPr>
                <w:rFonts w:ascii="Times New Roman" w:hAnsi="Times New Roman" w:cs="Times New Roman"/>
                <w:sz w:val="20"/>
                <w:szCs w:val="20"/>
              </w:rPr>
              <w:t>QTc</w:t>
            </w:r>
            <w:proofErr w:type="spellEnd"/>
            <w:r w:rsidRPr="008B382D">
              <w:rPr>
                <w:rFonts w:ascii="Times New Roman" w:hAnsi="Times New Roman" w:cs="Times New Roman"/>
                <w:sz w:val="20"/>
                <w:szCs w:val="20"/>
              </w:rPr>
              <w:t xml:space="preserve"> i zmian </w:t>
            </w:r>
            <w:proofErr w:type="spellStart"/>
            <w:r w:rsidRPr="008B382D">
              <w:rPr>
                <w:rFonts w:ascii="Times New Roman" w:hAnsi="Times New Roman" w:cs="Times New Roman"/>
                <w:sz w:val="20"/>
                <w:szCs w:val="20"/>
              </w:rPr>
              <w:t>QTc</w:t>
            </w:r>
            <w:proofErr w:type="spellEnd"/>
            <w:r w:rsidRPr="008B382D">
              <w:rPr>
                <w:rFonts w:ascii="Times New Roman" w:hAnsi="Times New Roman" w:cs="Times New Roman"/>
                <w:sz w:val="20"/>
                <w:szCs w:val="20"/>
              </w:rPr>
              <w:t xml:space="preserve">. </w:t>
            </w:r>
          </w:p>
        </w:tc>
        <w:tc>
          <w:tcPr>
            <w:tcW w:w="689"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7</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Monitorowanie odchylenia odcinka ST i QT z ręcznym i automatycznym ustawianiem punktów pomiarowych. </w:t>
            </w:r>
          </w:p>
        </w:tc>
        <w:tc>
          <w:tcPr>
            <w:tcW w:w="689"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8</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Alarm przekroczenia ustalonego zakresu wartości zmian ST i QT w wybranym odprowadzeniu z możliwością definiowania tego zakresu. </w:t>
            </w:r>
          </w:p>
        </w:tc>
        <w:tc>
          <w:tcPr>
            <w:tcW w:w="689"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9</w:t>
            </w:r>
          </w:p>
        </w:tc>
        <w:tc>
          <w:tcPr>
            <w:tcW w:w="2728" w:type="pct"/>
          </w:tcPr>
          <w:p w:rsidR="002D256B" w:rsidRPr="008B382D" w:rsidRDefault="002D256B" w:rsidP="002D256B">
            <w:pPr>
              <w:rPr>
                <w:b/>
                <w:sz w:val="20"/>
                <w:szCs w:val="20"/>
              </w:rPr>
            </w:pPr>
            <w:r w:rsidRPr="008B382D">
              <w:rPr>
                <w:b/>
                <w:sz w:val="20"/>
                <w:szCs w:val="20"/>
              </w:rPr>
              <w:t>Pomiar respiracji</w:t>
            </w:r>
          </w:p>
        </w:tc>
        <w:tc>
          <w:tcPr>
            <w:tcW w:w="689"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10</w:t>
            </w:r>
          </w:p>
        </w:tc>
        <w:tc>
          <w:tcPr>
            <w:tcW w:w="2728" w:type="pct"/>
          </w:tcPr>
          <w:p w:rsidR="002D256B" w:rsidRPr="008B382D" w:rsidRDefault="002D256B" w:rsidP="002D256B">
            <w:pPr>
              <w:rPr>
                <w:sz w:val="20"/>
                <w:szCs w:val="20"/>
              </w:rPr>
            </w:pPr>
            <w:r w:rsidRPr="008B382D">
              <w:rPr>
                <w:sz w:val="20"/>
                <w:szCs w:val="20"/>
              </w:rPr>
              <w:t xml:space="preserve">Pomiar metodą impedancji </w:t>
            </w:r>
          </w:p>
        </w:tc>
        <w:tc>
          <w:tcPr>
            <w:tcW w:w="689"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11</w:t>
            </w:r>
          </w:p>
        </w:tc>
        <w:tc>
          <w:tcPr>
            <w:tcW w:w="2728" w:type="pct"/>
            <w:vAlign w:val="bottom"/>
          </w:tcPr>
          <w:p w:rsidR="002D256B" w:rsidRPr="008B382D" w:rsidRDefault="002D256B" w:rsidP="002D256B">
            <w:pPr>
              <w:snapToGrid w:val="0"/>
              <w:rPr>
                <w:sz w:val="20"/>
                <w:szCs w:val="20"/>
              </w:rPr>
            </w:pPr>
            <w:r w:rsidRPr="008B382D">
              <w:rPr>
                <w:sz w:val="20"/>
                <w:szCs w:val="20"/>
              </w:rPr>
              <w:t>Przebieg dynamiczny i wartości numeryczne wyświetlane na ekranie</w:t>
            </w:r>
          </w:p>
        </w:tc>
        <w:tc>
          <w:tcPr>
            <w:tcW w:w="689" w:type="pct"/>
            <w:vAlign w:val="center"/>
          </w:tcPr>
          <w:p w:rsidR="002D256B" w:rsidRPr="008B382D" w:rsidRDefault="002D256B" w:rsidP="002D256B">
            <w:pPr>
              <w:jc w:val="cente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12</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b/>
                <w:sz w:val="20"/>
                <w:szCs w:val="20"/>
              </w:rPr>
              <w:t>Pomiar saturacji</w:t>
            </w:r>
          </w:p>
        </w:tc>
        <w:tc>
          <w:tcPr>
            <w:tcW w:w="689" w:type="pct"/>
            <w:vAlign w:val="center"/>
          </w:tcPr>
          <w:p w:rsidR="002D256B" w:rsidRPr="008B382D" w:rsidRDefault="002D256B" w:rsidP="002D256B">
            <w:pPr>
              <w:jc w:val="cente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13</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Akcesoria do pomiaru saturacji: czujnik do pomiaru SpO2 na palec dla dorosłych, nie powodujący ucisku po 1 sztuce na kardiomonitor , czujnik do pomiaru SpO2 dla dorosłych na ucho – elastyczny nie powodujący ucisku, z przewodem połączeniowym –  po 1 sztuce na kardiomonitor</w:t>
            </w:r>
          </w:p>
        </w:tc>
        <w:tc>
          <w:tcPr>
            <w:tcW w:w="689" w:type="pct"/>
            <w:vAlign w:val="center"/>
          </w:tcPr>
          <w:p w:rsidR="002D256B" w:rsidRPr="008B382D" w:rsidRDefault="002D256B" w:rsidP="002D256B">
            <w:pPr>
              <w:jc w:val="cente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14</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b/>
                <w:sz w:val="20"/>
                <w:szCs w:val="20"/>
              </w:rPr>
              <w:t>Pomiar ciśnienia metodą nieinwazyjną</w:t>
            </w:r>
          </w:p>
        </w:tc>
        <w:tc>
          <w:tcPr>
            <w:tcW w:w="689" w:type="pct"/>
            <w:vAlign w:val="center"/>
          </w:tcPr>
          <w:p w:rsidR="002D256B" w:rsidRPr="008B382D" w:rsidRDefault="002D256B" w:rsidP="002D256B">
            <w:pPr>
              <w:jc w:val="cente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15</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Tryb pracy automatyczny i ręczny, wyświetlanie wartości skurczowej, rozkurczowej i średniej </w:t>
            </w:r>
          </w:p>
        </w:tc>
        <w:tc>
          <w:tcPr>
            <w:tcW w:w="689" w:type="pct"/>
            <w:vAlign w:val="center"/>
          </w:tcPr>
          <w:p w:rsidR="002D256B" w:rsidRPr="008B382D" w:rsidRDefault="002D256B" w:rsidP="002D256B">
            <w:pPr>
              <w:jc w:val="cente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16</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Odstępy w trybie automatycznym od 1 do 100 minut / co najmniej /</w:t>
            </w:r>
          </w:p>
        </w:tc>
        <w:tc>
          <w:tcPr>
            <w:tcW w:w="689" w:type="pct"/>
            <w:vAlign w:val="center"/>
          </w:tcPr>
          <w:p w:rsidR="002D256B" w:rsidRPr="008B382D" w:rsidRDefault="002D256B" w:rsidP="002D256B">
            <w:pPr>
              <w:jc w:val="cente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lastRenderedPageBreak/>
              <w:t>17</w:t>
            </w:r>
          </w:p>
        </w:tc>
        <w:tc>
          <w:tcPr>
            <w:tcW w:w="2728" w:type="pct"/>
          </w:tcPr>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Akcesoria do pomiaru ciśnienia: komplet mankietów </w:t>
            </w:r>
          </w:p>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Mały:20.5-28 cm, Średni : 27-35 cm, Duży : 34-43 cm, </w:t>
            </w:r>
          </w:p>
          <w:p w:rsidR="002D256B" w:rsidRPr="008B382D" w:rsidRDefault="002D256B"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Bardzo duży :  45-54 cm - wielorazowych NIBP dla dorosłych z przewodem łączącym z kardiomonitorem – po jednej sztuce na kardiomonitor. </w:t>
            </w:r>
          </w:p>
        </w:tc>
        <w:tc>
          <w:tcPr>
            <w:tcW w:w="689" w:type="pct"/>
            <w:vAlign w:val="center"/>
          </w:tcPr>
          <w:p w:rsidR="002D256B" w:rsidRPr="008B382D" w:rsidRDefault="002D256B" w:rsidP="002D256B">
            <w:pPr>
              <w:jc w:val="cente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2D256B" w:rsidRPr="008B382D" w:rsidTr="00AC2AB3">
        <w:trPr>
          <w:cantSplit/>
        </w:trPr>
        <w:tc>
          <w:tcPr>
            <w:tcW w:w="557" w:type="pct"/>
          </w:tcPr>
          <w:p w:rsidR="002D256B" w:rsidRPr="008B382D" w:rsidRDefault="002D256B" w:rsidP="002D256B">
            <w:pPr>
              <w:spacing w:before="60" w:after="60"/>
              <w:jc w:val="center"/>
              <w:rPr>
                <w:sz w:val="20"/>
                <w:szCs w:val="20"/>
              </w:rPr>
            </w:pPr>
            <w:r w:rsidRPr="008B382D">
              <w:rPr>
                <w:sz w:val="20"/>
                <w:szCs w:val="20"/>
              </w:rPr>
              <w:t>18</w:t>
            </w:r>
          </w:p>
        </w:tc>
        <w:tc>
          <w:tcPr>
            <w:tcW w:w="2728" w:type="pct"/>
          </w:tcPr>
          <w:p w:rsidR="002D256B" w:rsidRPr="008B382D" w:rsidRDefault="002D256B" w:rsidP="002D256B">
            <w:pPr>
              <w:pStyle w:val="Default"/>
              <w:rPr>
                <w:rFonts w:ascii="Times New Roman" w:hAnsi="Times New Roman" w:cs="Times New Roman"/>
                <w:b/>
                <w:sz w:val="20"/>
                <w:szCs w:val="20"/>
              </w:rPr>
            </w:pPr>
            <w:r w:rsidRPr="008B382D">
              <w:rPr>
                <w:rFonts w:ascii="Times New Roman" w:hAnsi="Times New Roman" w:cs="Times New Roman"/>
                <w:b/>
                <w:sz w:val="20"/>
                <w:szCs w:val="20"/>
              </w:rPr>
              <w:t>Pomiar ciśnienia metodą inwazyjną- w jednym monitorze</w:t>
            </w:r>
          </w:p>
        </w:tc>
        <w:tc>
          <w:tcPr>
            <w:tcW w:w="689" w:type="pct"/>
            <w:vAlign w:val="center"/>
          </w:tcPr>
          <w:p w:rsidR="002D256B" w:rsidRPr="008B382D" w:rsidRDefault="002D256B" w:rsidP="002D256B">
            <w:pPr>
              <w:jc w:val="center"/>
            </w:pPr>
            <w:r w:rsidRPr="008B382D">
              <w:rPr>
                <w:sz w:val="20"/>
                <w:szCs w:val="20"/>
              </w:rPr>
              <w:t>TAK</w:t>
            </w:r>
            <w:r w:rsidR="008B382D">
              <w:rPr>
                <w:sz w:val="20"/>
                <w:szCs w:val="20"/>
              </w:rPr>
              <w:t>*</w:t>
            </w:r>
          </w:p>
        </w:tc>
        <w:tc>
          <w:tcPr>
            <w:tcW w:w="1026" w:type="pct"/>
            <w:vAlign w:val="center"/>
          </w:tcPr>
          <w:p w:rsidR="002D256B" w:rsidRPr="008B382D" w:rsidRDefault="002D256B" w:rsidP="002D256B">
            <w:pPr>
              <w:rPr>
                <w:sz w:val="20"/>
                <w:szCs w:val="20"/>
              </w:rPr>
            </w:pPr>
          </w:p>
        </w:tc>
      </w:tr>
      <w:tr w:rsidR="00AC2AB3" w:rsidRPr="008B382D" w:rsidTr="00AC2AB3">
        <w:trPr>
          <w:cantSplit/>
        </w:trPr>
        <w:tc>
          <w:tcPr>
            <w:tcW w:w="557" w:type="pct"/>
          </w:tcPr>
          <w:p w:rsidR="00AC2AB3" w:rsidRPr="008B382D" w:rsidRDefault="00AC2AB3" w:rsidP="003C712C">
            <w:pPr>
              <w:spacing w:before="60" w:after="60"/>
              <w:jc w:val="center"/>
              <w:rPr>
                <w:sz w:val="20"/>
                <w:szCs w:val="20"/>
              </w:rPr>
            </w:pPr>
            <w:r w:rsidRPr="008B382D">
              <w:rPr>
                <w:sz w:val="20"/>
                <w:szCs w:val="20"/>
              </w:rPr>
              <w:t>19</w:t>
            </w:r>
          </w:p>
        </w:tc>
        <w:tc>
          <w:tcPr>
            <w:tcW w:w="2728" w:type="pct"/>
          </w:tcPr>
          <w:p w:rsidR="00AC2AB3" w:rsidRPr="00AC2AB3" w:rsidRDefault="00AC2AB3" w:rsidP="002D256B">
            <w:pPr>
              <w:pStyle w:val="Default"/>
              <w:rPr>
                <w:rFonts w:ascii="Times New Roman" w:hAnsi="Times New Roman" w:cs="Times New Roman"/>
                <w:sz w:val="20"/>
                <w:szCs w:val="20"/>
              </w:rPr>
            </w:pPr>
            <w:r w:rsidRPr="00AC2AB3">
              <w:rPr>
                <w:rFonts w:ascii="Times New Roman" w:hAnsi="Times New Roman" w:cs="Times New Roman"/>
                <w:sz w:val="20"/>
                <w:szCs w:val="20"/>
              </w:rPr>
              <w:t>Monitor z pomiarem ciśnienia metodą inwazyjną, dodatkowo wyposażony w gniazdo z możliwością wyjścia na monitor zewnętrzny</w:t>
            </w:r>
          </w:p>
        </w:tc>
        <w:tc>
          <w:tcPr>
            <w:tcW w:w="689" w:type="pct"/>
            <w:vAlign w:val="center"/>
          </w:tcPr>
          <w:p w:rsidR="00AC2AB3" w:rsidRPr="008B382D" w:rsidRDefault="00AC2AB3" w:rsidP="002D256B">
            <w:pPr>
              <w:jc w:val="center"/>
              <w:rPr>
                <w:sz w:val="20"/>
                <w:szCs w:val="20"/>
              </w:rP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spacing w:before="60" w:after="60"/>
              <w:jc w:val="center"/>
              <w:rPr>
                <w:sz w:val="20"/>
                <w:szCs w:val="20"/>
              </w:rPr>
            </w:pPr>
            <w:r w:rsidRPr="008B382D">
              <w:rPr>
                <w:sz w:val="20"/>
                <w:szCs w:val="20"/>
              </w:rPr>
              <w:t>20</w:t>
            </w:r>
          </w:p>
        </w:tc>
        <w:tc>
          <w:tcPr>
            <w:tcW w:w="2728" w:type="pct"/>
          </w:tcPr>
          <w:p w:rsidR="00AC2AB3" w:rsidRPr="008B382D" w:rsidRDefault="00AC2AB3" w:rsidP="002D256B">
            <w:pPr>
              <w:pStyle w:val="Default"/>
              <w:rPr>
                <w:rFonts w:ascii="Times New Roman" w:hAnsi="Times New Roman" w:cs="Times New Roman"/>
                <w:sz w:val="20"/>
                <w:szCs w:val="20"/>
                <w:highlight w:val="yellow"/>
              </w:rPr>
            </w:pPr>
            <w:r w:rsidRPr="008B382D">
              <w:rPr>
                <w:rFonts w:ascii="Times New Roman" w:hAnsi="Times New Roman" w:cs="Times New Roman"/>
                <w:sz w:val="20"/>
                <w:szCs w:val="20"/>
              </w:rPr>
              <w:t>Przebieg dynamiczny i wartości numeryczne ciśnienia inwazyjnego wyświetlane na ekranie (skurczowe, rozkurczowe i średnie)</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spacing w:before="60" w:after="60"/>
              <w:jc w:val="center"/>
              <w:rPr>
                <w:sz w:val="20"/>
                <w:szCs w:val="20"/>
              </w:rPr>
            </w:pPr>
            <w:r w:rsidRPr="008B382D">
              <w:rPr>
                <w:sz w:val="20"/>
                <w:szCs w:val="20"/>
              </w:rPr>
              <w:t>21</w:t>
            </w:r>
          </w:p>
        </w:tc>
        <w:tc>
          <w:tcPr>
            <w:tcW w:w="2728" w:type="pct"/>
          </w:tcPr>
          <w:p w:rsidR="00AC2AB3" w:rsidRPr="008B382D" w:rsidRDefault="00AC2AB3" w:rsidP="002D256B">
            <w:pPr>
              <w:pStyle w:val="Default"/>
              <w:rPr>
                <w:rFonts w:ascii="Times New Roman" w:hAnsi="Times New Roman" w:cs="Times New Roman"/>
                <w:sz w:val="20"/>
                <w:szCs w:val="20"/>
                <w:highlight w:val="yellow"/>
              </w:rPr>
            </w:pPr>
            <w:r w:rsidRPr="008B382D">
              <w:rPr>
                <w:rFonts w:ascii="Times New Roman" w:hAnsi="Times New Roman" w:cs="Times New Roman"/>
                <w:sz w:val="20"/>
                <w:szCs w:val="20"/>
              </w:rPr>
              <w:t>Kabel połączeniowy do linii pomiarowych typu Edwards</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spacing w:before="60" w:after="60"/>
              <w:jc w:val="center"/>
              <w:rPr>
                <w:sz w:val="20"/>
                <w:szCs w:val="20"/>
              </w:rPr>
            </w:pPr>
            <w:r w:rsidRPr="008B382D">
              <w:rPr>
                <w:sz w:val="20"/>
                <w:szCs w:val="20"/>
              </w:rPr>
              <w:t>22</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Obsługa za pośrednictwem ekranu dotykowego i przycisków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spacing w:before="60" w:after="60"/>
              <w:jc w:val="center"/>
              <w:rPr>
                <w:sz w:val="20"/>
                <w:szCs w:val="20"/>
              </w:rPr>
            </w:pPr>
            <w:r w:rsidRPr="008B382D">
              <w:rPr>
                <w:sz w:val="20"/>
                <w:szCs w:val="20"/>
              </w:rPr>
              <w:t>23</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Intuicyjny interfejs użytkownika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spacing w:before="60" w:after="60"/>
              <w:jc w:val="center"/>
              <w:rPr>
                <w:sz w:val="20"/>
                <w:szCs w:val="20"/>
              </w:rPr>
            </w:pPr>
            <w:r w:rsidRPr="008B382D">
              <w:rPr>
                <w:sz w:val="20"/>
                <w:szCs w:val="20"/>
              </w:rPr>
              <w:t>24</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Prosty układ menu umożliwiający szybki dostęp do wszystkich zadań monitorowania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spacing w:before="60" w:after="60"/>
              <w:jc w:val="center"/>
              <w:rPr>
                <w:sz w:val="20"/>
                <w:szCs w:val="20"/>
              </w:rPr>
            </w:pPr>
            <w:r w:rsidRPr="008B382D">
              <w:rPr>
                <w:sz w:val="20"/>
                <w:szCs w:val="20"/>
              </w:rPr>
              <w:t>25</w:t>
            </w:r>
          </w:p>
        </w:tc>
        <w:tc>
          <w:tcPr>
            <w:tcW w:w="2728" w:type="pct"/>
          </w:tcPr>
          <w:p w:rsidR="00AC2AB3" w:rsidRPr="008B382D" w:rsidRDefault="00AC2AB3" w:rsidP="002D256B">
            <w:pPr>
              <w:rPr>
                <w:sz w:val="20"/>
                <w:szCs w:val="20"/>
              </w:rPr>
            </w:pPr>
            <w:r w:rsidRPr="008B382D">
              <w:rPr>
                <w:sz w:val="20"/>
                <w:szCs w:val="20"/>
              </w:rPr>
              <w:t>Wszystkie dane numeryczne wszystkich monitorowanych parametrów wyświetlane jednocześnie na ekranie</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spacing w:before="60" w:after="60"/>
              <w:jc w:val="center"/>
              <w:rPr>
                <w:sz w:val="20"/>
                <w:szCs w:val="20"/>
              </w:rPr>
            </w:pPr>
            <w:r w:rsidRPr="008B382D">
              <w:rPr>
                <w:sz w:val="20"/>
                <w:szCs w:val="20"/>
              </w:rPr>
              <w:t>26</w:t>
            </w:r>
          </w:p>
        </w:tc>
        <w:tc>
          <w:tcPr>
            <w:tcW w:w="2728" w:type="pct"/>
          </w:tcPr>
          <w:p w:rsidR="00AC2AB3" w:rsidRPr="008B382D" w:rsidRDefault="00AC2AB3" w:rsidP="002D256B">
            <w:pPr>
              <w:rPr>
                <w:sz w:val="20"/>
                <w:szCs w:val="20"/>
              </w:rPr>
            </w:pPr>
            <w:r w:rsidRPr="008B382D">
              <w:rPr>
                <w:sz w:val="20"/>
                <w:szCs w:val="20"/>
              </w:rPr>
              <w:t xml:space="preserve">Co najmniej 15 niezależnych konfiguracji ekranu z możliwością łatwego ich przełączania bez utraty danych pacjenta. Poszczególne konfiguracje programowane przez użytkownika, bez konieczności ingerencji serwisu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spacing w:before="60" w:after="60"/>
              <w:jc w:val="center"/>
              <w:rPr>
                <w:sz w:val="20"/>
                <w:szCs w:val="20"/>
              </w:rPr>
            </w:pPr>
            <w:r w:rsidRPr="008B382D">
              <w:rPr>
                <w:sz w:val="20"/>
                <w:szCs w:val="20"/>
              </w:rPr>
              <w:t>27</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Zarządzanie danymi pacjenta z trendami tabelarycznymi i graficznymi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spacing w:before="60" w:after="60"/>
              <w:jc w:val="center"/>
              <w:rPr>
                <w:sz w:val="20"/>
                <w:szCs w:val="20"/>
              </w:rPr>
            </w:pPr>
            <w:r w:rsidRPr="008B382D">
              <w:rPr>
                <w:sz w:val="20"/>
                <w:szCs w:val="20"/>
              </w:rPr>
              <w:t>28</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System automatycznej konfiguracji progów alarmowych pomagający personelowi medycznemu szybciej rozpocząć skuteczne monitorowanie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spacing w:before="60" w:after="60"/>
              <w:jc w:val="center"/>
              <w:rPr>
                <w:sz w:val="20"/>
                <w:szCs w:val="20"/>
              </w:rPr>
            </w:pPr>
            <w:r w:rsidRPr="008B382D">
              <w:rPr>
                <w:sz w:val="20"/>
                <w:szCs w:val="20"/>
              </w:rPr>
              <w:t>30</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Płaski ekran typu LCD TFT o przekątnej +/-8,4” i rozdzielczości SVGA (800x600), szeroki kąt obserwacji z dobrze widocznymi odczytami parametrów, funkcją nieprzerwanego wyświetlania progów alarmowych i prezentacją do czterech krzywych pomiarowych w czasie rzeczywistym.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spacing w:before="60" w:after="60"/>
              <w:jc w:val="center"/>
              <w:rPr>
                <w:sz w:val="20"/>
                <w:szCs w:val="20"/>
              </w:rPr>
            </w:pPr>
            <w:r w:rsidRPr="008B382D">
              <w:rPr>
                <w:sz w:val="20"/>
                <w:szCs w:val="20"/>
              </w:rPr>
              <w:t>31</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Aplikacja do pomiaru czasu umożliwiająca ustawienie funkcji powiadamiającej o upływie określonego czasu.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pStyle w:val="Default"/>
              <w:jc w:val="center"/>
              <w:rPr>
                <w:rFonts w:ascii="Times New Roman" w:hAnsi="Times New Roman" w:cs="Times New Roman"/>
                <w:sz w:val="20"/>
                <w:szCs w:val="20"/>
              </w:rPr>
            </w:pPr>
            <w:r w:rsidRPr="008B382D">
              <w:rPr>
                <w:rFonts w:ascii="Times New Roman" w:hAnsi="Times New Roman" w:cs="Times New Roman"/>
                <w:sz w:val="20"/>
                <w:szCs w:val="20"/>
              </w:rPr>
              <w:t>18</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Możliwość wyświetlania do min. trzech krzywych pomiarowych jednocześnie.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pStyle w:val="Default"/>
              <w:jc w:val="center"/>
              <w:rPr>
                <w:rFonts w:ascii="Times New Roman" w:hAnsi="Times New Roman" w:cs="Times New Roman"/>
                <w:sz w:val="20"/>
                <w:szCs w:val="20"/>
              </w:rPr>
            </w:pPr>
            <w:r w:rsidRPr="008B382D">
              <w:rPr>
                <w:rFonts w:ascii="Times New Roman" w:hAnsi="Times New Roman" w:cs="Times New Roman"/>
                <w:sz w:val="20"/>
                <w:szCs w:val="20"/>
              </w:rPr>
              <w:t>19</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Waga do 5 kg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pStyle w:val="Default"/>
              <w:jc w:val="center"/>
              <w:rPr>
                <w:rFonts w:ascii="Times New Roman" w:hAnsi="Times New Roman" w:cs="Times New Roman"/>
                <w:sz w:val="20"/>
                <w:szCs w:val="20"/>
              </w:rPr>
            </w:pPr>
            <w:r w:rsidRPr="008B382D">
              <w:rPr>
                <w:rFonts w:ascii="Times New Roman" w:hAnsi="Times New Roman" w:cs="Times New Roman"/>
                <w:sz w:val="20"/>
                <w:szCs w:val="20"/>
              </w:rPr>
              <w:t>20</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Uchwyt do przenoszenia wbudowany w monitor, dodatkowo uchwyt umożliwiający zawieszenie kardiomonitora na ramie łóżka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pStyle w:val="Default"/>
              <w:jc w:val="center"/>
              <w:rPr>
                <w:rFonts w:ascii="Times New Roman" w:hAnsi="Times New Roman" w:cs="Times New Roman"/>
                <w:sz w:val="20"/>
                <w:szCs w:val="20"/>
              </w:rPr>
            </w:pPr>
            <w:r w:rsidRPr="008B382D">
              <w:rPr>
                <w:rFonts w:ascii="Times New Roman" w:hAnsi="Times New Roman" w:cs="Times New Roman"/>
                <w:sz w:val="20"/>
                <w:szCs w:val="20"/>
              </w:rPr>
              <w:t>21</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Podstawa jezdna – rolkowa do kardiomonitora –1 </w:t>
            </w:r>
            <w:proofErr w:type="spellStart"/>
            <w:r w:rsidRPr="008B382D">
              <w:rPr>
                <w:rFonts w:ascii="Times New Roman" w:hAnsi="Times New Roman" w:cs="Times New Roman"/>
                <w:sz w:val="20"/>
                <w:szCs w:val="20"/>
              </w:rPr>
              <w:t>szt</w:t>
            </w:r>
            <w:proofErr w:type="spellEnd"/>
            <w:r w:rsidRPr="008B382D">
              <w:rPr>
                <w:rFonts w:ascii="Times New Roman" w:hAnsi="Times New Roman" w:cs="Times New Roman"/>
                <w:sz w:val="20"/>
                <w:szCs w:val="20"/>
              </w:rPr>
              <w:t xml:space="preserve"> na 2 kardiomonitory, dodatkowo zintegrowany z kolumną podstawy jezdnej koszyk na akcesoria kardiomonitora umieszczony na ergonomicznej wysokości dla personelu medycznego, bezpieczne i stabilne zamocowanie kardiomonitora na podstawie jezdnej, blokada co najmniej dwóch kółek jezdnych umożliwiających jazdę podstawy.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pStyle w:val="Default"/>
              <w:jc w:val="center"/>
              <w:rPr>
                <w:rFonts w:ascii="Times New Roman" w:hAnsi="Times New Roman" w:cs="Times New Roman"/>
                <w:sz w:val="20"/>
                <w:szCs w:val="20"/>
              </w:rPr>
            </w:pPr>
            <w:r w:rsidRPr="008B382D">
              <w:rPr>
                <w:rFonts w:ascii="Times New Roman" w:hAnsi="Times New Roman" w:cs="Times New Roman"/>
                <w:sz w:val="20"/>
                <w:szCs w:val="20"/>
              </w:rPr>
              <w:t>22</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Zasilanie sieciowe 220-240V, 50Hz, oraz bateryjne na min. 3 godziny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pStyle w:val="Default"/>
              <w:jc w:val="center"/>
              <w:rPr>
                <w:rFonts w:ascii="Times New Roman" w:hAnsi="Times New Roman" w:cs="Times New Roman"/>
                <w:sz w:val="20"/>
                <w:szCs w:val="20"/>
              </w:rPr>
            </w:pPr>
            <w:r w:rsidRPr="008B382D">
              <w:rPr>
                <w:rFonts w:ascii="Times New Roman" w:hAnsi="Times New Roman" w:cs="Times New Roman"/>
                <w:sz w:val="20"/>
                <w:szCs w:val="20"/>
              </w:rPr>
              <w:t>23</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Chłodzenie monitora konwekcyjne</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pStyle w:val="Default"/>
              <w:jc w:val="center"/>
              <w:rPr>
                <w:rFonts w:ascii="Times New Roman" w:hAnsi="Times New Roman" w:cs="Times New Roman"/>
                <w:sz w:val="20"/>
                <w:szCs w:val="20"/>
              </w:rPr>
            </w:pPr>
          </w:p>
          <w:p w:rsidR="00AC2AB3" w:rsidRPr="008B382D" w:rsidRDefault="00AC2AB3" w:rsidP="003C712C">
            <w:pPr>
              <w:pStyle w:val="Default"/>
              <w:jc w:val="center"/>
              <w:rPr>
                <w:rFonts w:ascii="Times New Roman" w:hAnsi="Times New Roman" w:cs="Times New Roman"/>
                <w:sz w:val="20"/>
                <w:szCs w:val="20"/>
              </w:rPr>
            </w:pPr>
          </w:p>
          <w:p w:rsidR="00AC2AB3" w:rsidRPr="008B382D" w:rsidRDefault="00AC2AB3" w:rsidP="003C712C">
            <w:pPr>
              <w:pStyle w:val="Default"/>
              <w:jc w:val="center"/>
              <w:rPr>
                <w:rFonts w:ascii="Times New Roman" w:hAnsi="Times New Roman" w:cs="Times New Roman"/>
                <w:sz w:val="20"/>
                <w:szCs w:val="20"/>
              </w:rPr>
            </w:pPr>
            <w:r w:rsidRPr="008B382D">
              <w:rPr>
                <w:rFonts w:ascii="Times New Roman" w:hAnsi="Times New Roman" w:cs="Times New Roman"/>
                <w:sz w:val="20"/>
                <w:szCs w:val="20"/>
              </w:rPr>
              <w:t>24</w:t>
            </w:r>
          </w:p>
        </w:tc>
        <w:tc>
          <w:tcPr>
            <w:tcW w:w="2728" w:type="pct"/>
          </w:tcPr>
          <w:p w:rsidR="00AC2AB3" w:rsidRPr="008B382D" w:rsidRDefault="00AC2AB3" w:rsidP="002D256B">
            <w:pPr>
              <w:pStyle w:val="Default"/>
              <w:rPr>
                <w:rFonts w:ascii="Times New Roman" w:hAnsi="Times New Roman" w:cs="Times New Roman"/>
                <w:sz w:val="20"/>
                <w:szCs w:val="20"/>
              </w:rPr>
            </w:pPr>
            <w:r w:rsidRPr="008B382D">
              <w:rPr>
                <w:rFonts w:ascii="Times New Roman" w:hAnsi="Times New Roman" w:cs="Times New Roman"/>
                <w:sz w:val="20"/>
                <w:szCs w:val="20"/>
              </w:rPr>
              <w:t xml:space="preserve">Oprogramowanie kardiomonitora </w:t>
            </w:r>
          </w:p>
        </w:tc>
        <w:tc>
          <w:tcPr>
            <w:tcW w:w="689" w:type="pct"/>
            <w:vAlign w:val="center"/>
          </w:tcPr>
          <w:p w:rsidR="00AC2AB3" w:rsidRPr="008B382D" w:rsidRDefault="00AC2AB3" w:rsidP="002D256B">
            <w:pPr>
              <w:jc w:val="center"/>
            </w:pPr>
            <w:r w:rsidRPr="008B382D">
              <w:rPr>
                <w:sz w:val="20"/>
                <w:szCs w:val="20"/>
              </w:rPr>
              <w:t>TAK</w:t>
            </w:r>
            <w:r>
              <w:rPr>
                <w:sz w:val="20"/>
                <w:szCs w:val="20"/>
              </w:rPr>
              <w:t>*</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pStyle w:val="Default"/>
              <w:jc w:val="center"/>
              <w:rPr>
                <w:rFonts w:ascii="Times New Roman" w:hAnsi="Times New Roman" w:cs="Times New Roman"/>
                <w:sz w:val="20"/>
                <w:szCs w:val="20"/>
              </w:rPr>
            </w:pPr>
          </w:p>
          <w:p w:rsidR="00AC2AB3" w:rsidRPr="008B382D" w:rsidRDefault="00AC2AB3" w:rsidP="003C712C">
            <w:pPr>
              <w:pStyle w:val="Default"/>
              <w:jc w:val="center"/>
              <w:rPr>
                <w:rFonts w:ascii="Times New Roman" w:hAnsi="Times New Roman" w:cs="Times New Roman"/>
                <w:sz w:val="20"/>
                <w:szCs w:val="20"/>
              </w:rPr>
            </w:pPr>
            <w:r w:rsidRPr="008B382D">
              <w:rPr>
                <w:rFonts w:ascii="Times New Roman" w:hAnsi="Times New Roman" w:cs="Times New Roman"/>
                <w:sz w:val="20"/>
                <w:szCs w:val="20"/>
              </w:rPr>
              <w:t>25</w:t>
            </w:r>
          </w:p>
        </w:tc>
        <w:tc>
          <w:tcPr>
            <w:tcW w:w="2728" w:type="pct"/>
            <w:vAlign w:val="center"/>
          </w:tcPr>
          <w:p w:rsidR="00AC2AB3" w:rsidRPr="008B382D" w:rsidRDefault="00AC2AB3" w:rsidP="002D256B">
            <w:pPr>
              <w:spacing w:before="60" w:after="60"/>
              <w:rPr>
                <w:sz w:val="20"/>
                <w:szCs w:val="20"/>
              </w:rPr>
            </w:pPr>
            <w:r w:rsidRPr="008B382D">
              <w:rPr>
                <w:sz w:val="20"/>
                <w:szCs w:val="20"/>
              </w:rPr>
              <w:t xml:space="preserve">Instrukcja obsługi i użytkowania  formie papierowej i elektronicznej, skrócona wersja instrukcji obsługi i BHP w formie </w:t>
            </w:r>
            <w:proofErr w:type="spellStart"/>
            <w:r w:rsidRPr="008B382D">
              <w:rPr>
                <w:sz w:val="20"/>
                <w:szCs w:val="20"/>
              </w:rPr>
              <w:t>zalaminowanej</w:t>
            </w:r>
            <w:proofErr w:type="spellEnd"/>
            <w:r w:rsidRPr="008B382D">
              <w:rPr>
                <w:sz w:val="20"/>
                <w:szCs w:val="20"/>
              </w:rPr>
              <w:t xml:space="preserve"> (jeżeli Wykonawca posiada), paszport techniczny, karta gwarancyjna, wykaz punktów serwisowych, kopie dokumentów wraz z tłumaczeniem w przypadku oryginału w języku obcym: Certyfikat CE (jeżeli dotyczy) oraz Deklaracja Zgodności – wystawiona przez producenta.</w:t>
            </w:r>
          </w:p>
        </w:tc>
        <w:tc>
          <w:tcPr>
            <w:tcW w:w="689" w:type="pct"/>
            <w:vAlign w:val="center"/>
          </w:tcPr>
          <w:p w:rsidR="00AC2AB3" w:rsidRDefault="00AC2AB3" w:rsidP="002D256B">
            <w:pPr>
              <w:jc w:val="center"/>
              <w:rPr>
                <w:sz w:val="20"/>
                <w:szCs w:val="20"/>
              </w:rPr>
            </w:pPr>
            <w:r w:rsidRPr="008B382D">
              <w:rPr>
                <w:sz w:val="20"/>
                <w:szCs w:val="20"/>
              </w:rPr>
              <w:t>TAK</w:t>
            </w:r>
            <w:r>
              <w:rPr>
                <w:sz w:val="20"/>
                <w:szCs w:val="20"/>
              </w:rPr>
              <w:t>*,</w:t>
            </w:r>
          </w:p>
          <w:p w:rsidR="00AC2AB3" w:rsidRPr="008B382D" w:rsidRDefault="00AC2AB3" w:rsidP="002D256B">
            <w:pPr>
              <w:jc w:val="center"/>
            </w:pPr>
            <w:r w:rsidRPr="008B382D">
              <w:rPr>
                <w:sz w:val="20"/>
                <w:szCs w:val="20"/>
              </w:rPr>
              <w:t xml:space="preserve"> z dostawą</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3C712C">
            <w:pPr>
              <w:pStyle w:val="Default"/>
              <w:jc w:val="center"/>
              <w:rPr>
                <w:rFonts w:ascii="Times New Roman" w:hAnsi="Times New Roman" w:cs="Times New Roman"/>
                <w:sz w:val="20"/>
                <w:szCs w:val="20"/>
              </w:rPr>
            </w:pPr>
          </w:p>
          <w:p w:rsidR="00AC2AB3" w:rsidRPr="008B382D" w:rsidRDefault="00AC2AB3" w:rsidP="003C712C">
            <w:pPr>
              <w:pStyle w:val="Default"/>
              <w:jc w:val="center"/>
              <w:rPr>
                <w:rFonts w:ascii="Times New Roman" w:hAnsi="Times New Roman" w:cs="Times New Roman"/>
                <w:sz w:val="20"/>
                <w:szCs w:val="20"/>
              </w:rPr>
            </w:pPr>
            <w:r w:rsidRPr="008B382D">
              <w:rPr>
                <w:rFonts w:ascii="Times New Roman" w:hAnsi="Times New Roman" w:cs="Times New Roman"/>
                <w:sz w:val="20"/>
                <w:szCs w:val="20"/>
              </w:rPr>
              <w:t>26</w:t>
            </w:r>
          </w:p>
        </w:tc>
        <w:tc>
          <w:tcPr>
            <w:tcW w:w="2728" w:type="pct"/>
            <w:vAlign w:val="center"/>
          </w:tcPr>
          <w:p w:rsidR="00AC2AB3" w:rsidRPr="008B382D" w:rsidRDefault="00AC2AB3" w:rsidP="002D256B">
            <w:pPr>
              <w:rPr>
                <w:sz w:val="20"/>
                <w:szCs w:val="20"/>
              </w:rPr>
            </w:pPr>
            <w:r w:rsidRPr="008B382D">
              <w:rPr>
                <w:sz w:val="20"/>
                <w:szCs w:val="20"/>
              </w:rPr>
              <w:t xml:space="preserve">Okres gwarancji od momentu dostawy i uruchomienia </w:t>
            </w:r>
          </w:p>
          <w:p w:rsidR="00AC2AB3" w:rsidRPr="008B382D" w:rsidRDefault="00AC2AB3" w:rsidP="002D256B">
            <w:pPr>
              <w:keepNext/>
              <w:outlineLvl w:val="0"/>
              <w:rPr>
                <w:bCs/>
                <w:kern w:val="32"/>
                <w:sz w:val="20"/>
                <w:szCs w:val="20"/>
              </w:rPr>
            </w:pPr>
            <w:r w:rsidRPr="008B382D">
              <w:rPr>
                <w:sz w:val="20"/>
                <w:szCs w:val="20"/>
              </w:rPr>
              <w:t>-   co najmniej 24 miesiące</w:t>
            </w:r>
          </w:p>
        </w:tc>
        <w:tc>
          <w:tcPr>
            <w:tcW w:w="689" w:type="pct"/>
            <w:vAlign w:val="center"/>
          </w:tcPr>
          <w:p w:rsidR="00AC2AB3" w:rsidRDefault="00AC2AB3" w:rsidP="002D256B">
            <w:pPr>
              <w:jc w:val="center"/>
              <w:rPr>
                <w:sz w:val="20"/>
                <w:szCs w:val="20"/>
              </w:rPr>
            </w:pPr>
            <w:r w:rsidRPr="008B382D">
              <w:rPr>
                <w:sz w:val="20"/>
                <w:szCs w:val="20"/>
              </w:rPr>
              <w:t>TAK</w:t>
            </w:r>
            <w:r>
              <w:rPr>
                <w:sz w:val="20"/>
                <w:szCs w:val="20"/>
              </w:rPr>
              <w:t>*</w:t>
            </w:r>
            <w:r w:rsidRPr="008B382D">
              <w:rPr>
                <w:sz w:val="20"/>
                <w:szCs w:val="20"/>
              </w:rPr>
              <w:t>,</w:t>
            </w:r>
          </w:p>
          <w:p w:rsidR="00AC2AB3" w:rsidRPr="008B382D" w:rsidRDefault="00AC2AB3" w:rsidP="002D256B">
            <w:pPr>
              <w:jc w:val="center"/>
            </w:pPr>
            <w:r w:rsidRPr="008B382D">
              <w:rPr>
                <w:sz w:val="20"/>
                <w:szCs w:val="20"/>
              </w:rPr>
              <w:t xml:space="preserve"> podać</w:t>
            </w:r>
          </w:p>
        </w:tc>
        <w:tc>
          <w:tcPr>
            <w:tcW w:w="1026" w:type="pct"/>
            <w:vAlign w:val="center"/>
          </w:tcPr>
          <w:p w:rsidR="00AC2AB3" w:rsidRPr="008B382D" w:rsidRDefault="00AC2AB3" w:rsidP="002D256B">
            <w:pPr>
              <w:rPr>
                <w:sz w:val="20"/>
                <w:szCs w:val="20"/>
              </w:rPr>
            </w:pPr>
          </w:p>
        </w:tc>
      </w:tr>
      <w:tr w:rsidR="00AC2AB3" w:rsidRPr="008B382D" w:rsidTr="00AC2AB3">
        <w:trPr>
          <w:cantSplit/>
        </w:trPr>
        <w:tc>
          <w:tcPr>
            <w:tcW w:w="557" w:type="pct"/>
          </w:tcPr>
          <w:p w:rsidR="00AC2AB3" w:rsidRPr="008B382D" w:rsidRDefault="00AC2AB3" w:rsidP="002D256B">
            <w:pPr>
              <w:pStyle w:val="Default"/>
              <w:jc w:val="center"/>
              <w:rPr>
                <w:rFonts w:ascii="Times New Roman" w:hAnsi="Times New Roman" w:cs="Times New Roman"/>
                <w:sz w:val="20"/>
                <w:szCs w:val="20"/>
              </w:rPr>
            </w:pPr>
            <w:r>
              <w:rPr>
                <w:rFonts w:ascii="Times New Roman" w:hAnsi="Times New Roman" w:cs="Times New Roman"/>
                <w:sz w:val="20"/>
                <w:szCs w:val="20"/>
              </w:rPr>
              <w:t>27</w:t>
            </w:r>
          </w:p>
        </w:tc>
        <w:tc>
          <w:tcPr>
            <w:tcW w:w="2728" w:type="pct"/>
          </w:tcPr>
          <w:p w:rsidR="00AC2AB3" w:rsidRPr="008B382D" w:rsidRDefault="00AC2AB3" w:rsidP="002D256B">
            <w:pPr>
              <w:rPr>
                <w:sz w:val="20"/>
                <w:szCs w:val="20"/>
              </w:rPr>
            </w:pPr>
            <w:r w:rsidRPr="008B382D">
              <w:rPr>
                <w:sz w:val="20"/>
                <w:szCs w:val="20"/>
              </w:rPr>
              <w:t xml:space="preserve">Okres zagwarantowania dostępności części zamiennych </w:t>
            </w:r>
          </w:p>
          <w:p w:rsidR="00AC2AB3" w:rsidRPr="008B382D" w:rsidRDefault="00AC2AB3" w:rsidP="002D256B">
            <w:pPr>
              <w:rPr>
                <w:sz w:val="20"/>
                <w:szCs w:val="20"/>
              </w:rPr>
            </w:pPr>
            <w:r w:rsidRPr="008B382D">
              <w:rPr>
                <w:sz w:val="20"/>
                <w:szCs w:val="20"/>
              </w:rPr>
              <w:t>od daty sprzedaży   -   co najmniej 10 lat</w:t>
            </w:r>
          </w:p>
        </w:tc>
        <w:tc>
          <w:tcPr>
            <w:tcW w:w="689" w:type="pct"/>
            <w:vAlign w:val="center"/>
          </w:tcPr>
          <w:p w:rsidR="00AC2AB3" w:rsidRDefault="00AC2AB3" w:rsidP="002D256B">
            <w:pPr>
              <w:jc w:val="center"/>
              <w:rPr>
                <w:sz w:val="20"/>
                <w:szCs w:val="20"/>
              </w:rPr>
            </w:pPr>
            <w:r w:rsidRPr="008B382D">
              <w:rPr>
                <w:sz w:val="20"/>
                <w:szCs w:val="20"/>
              </w:rPr>
              <w:t>TAK</w:t>
            </w:r>
            <w:r>
              <w:rPr>
                <w:sz w:val="20"/>
                <w:szCs w:val="20"/>
              </w:rPr>
              <w:t>*</w:t>
            </w:r>
            <w:r w:rsidRPr="008B382D">
              <w:rPr>
                <w:sz w:val="20"/>
                <w:szCs w:val="20"/>
              </w:rPr>
              <w:t>,</w:t>
            </w:r>
          </w:p>
          <w:p w:rsidR="00AC2AB3" w:rsidRPr="008B382D" w:rsidRDefault="00AC2AB3" w:rsidP="002D256B">
            <w:pPr>
              <w:jc w:val="center"/>
            </w:pPr>
            <w:r w:rsidRPr="008B382D">
              <w:rPr>
                <w:sz w:val="20"/>
                <w:szCs w:val="20"/>
              </w:rPr>
              <w:t xml:space="preserve"> podać</w:t>
            </w:r>
          </w:p>
        </w:tc>
        <w:tc>
          <w:tcPr>
            <w:tcW w:w="1026" w:type="pct"/>
            <w:vAlign w:val="center"/>
          </w:tcPr>
          <w:p w:rsidR="00AC2AB3" w:rsidRPr="008B382D" w:rsidRDefault="00AC2AB3" w:rsidP="002D256B">
            <w:pPr>
              <w:rPr>
                <w:sz w:val="20"/>
                <w:szCs w:val="20"/>
              </w:rPr>
            </w:pPr>
          </w:p>
        </w:tc>
      </w:tr>
    </w:tbl>
    <w:p w:rsidR="007C408A" w:rsidRDefault="007C408A" w:rsidP="00875766"/>
    <w:p w:rsidR="007C408A" w:rsidRDefault="007C408A" w:rsidP="007C408A"/>
    <w:p w:rsidR="007C408A" w:rsidRDefault="007C408A" w:rsidP="007C408A"/>
    <w:p w:rsidR="008B382D" w:rsidRPr="00FE372E" w:rsidRDefault="007C408A" w:rsidP="008B382D">
      <w:pPr>
        <w:jc w:val="both"/>
        <w:rPr>
          <w:sz w:val="18"/>
          <w:u w:val="single"/>
        </w:rPr>
      </w:pPr>
      <w:r>
        <w:rPr>
          <w:sz w:val="18"/>
          <w:u w:val="single"/>
        </w:rPr>
        <w:t>*</w:t>
      </w:r>
      <w:r w:rsidR="008B382D" w:rsidRPr="00FE372E">
        <w:rPr>
          <w:sz w:val="18"/>
          <w:u w:val="single"/>
        </w:rPr>
        <w:t>odpowiedź NIE spowoduje odrzucenie oferty jako niezgodnej z SIWZ</w:t>
      </w:r>
    </w:p>
    <w:p w:rsidR="008B382D" w:rsidRDefault="008B382D" w:rsidP="002D256B">
      <w:pPr>
        <w:ind w:firstLine="708"/>
        <w:jc w:val="both"/>
        <w:rPr>
          <w:sz w:val="18"/>
        </w:rPr>
      </w:pPr>
    </w:p>
    <w:p w:rsidR="008B382D" w:rsidRDefault="008B382D" w:rsidP="002D256B">
      <w:pPr>
        <w:ind w:firstLine="708"/>
        <w:jc w:val="both"/>
        <w:rPr>
          <w:sz w:val="18"/>
        </w:rPr>
      </w:pPr>
    </w:p>
    <w:p w:rsidR="002D256B" w:rsidRPr="003C52F6" w:rsidRDefault="002D256B" w:rsidP="002D256B">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2D256B" w:rsidRPr="003C52F6" w:rsidRDefault="002D256B" w:rsidP="002D256B">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sidR="008B382D">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1E553F">
        <w:rPr>
          <w:sz w:val="18"/>
          <w:szCs w:val="18"/>
        </w:rPr>
        <w:t>a</w:t>
      </w:r>
      <w:r w:rsidRPr="003C52F6">
        <w:rPr>
          <w:sz w:val="18"/>
          <w:szCs w:val="18"/>
        </w:rPr>
        <w:t xml:space="preserve"> podać numer strony materiałów informacyjnych, na której wymagane parametry są potwierdzone oraz zaznaczyć ( np. </w:t>
      </w:r>
      <w:proofErr w:type="spellStart"/>
      <w:r w:rsidRPr="003C52F6">
        <w:rPr>
          <w:sz w:val="18"/>
          <w:szCs w:val="18"/>
        </w:rPr>
        <w:t>zakreślaczem</w:t>
      </w:r>
      <w:proofErr w:type="spellEnd"/>
      <w:r w:rsidRPr="003C52F6">
        <w:rPr>
          <w:sz w:val="18"/>
          <w:szCs w:val="18"/>
        </w:rPr>
        <w:t xml:space="preserve"> ) w materiałach informacyjnych, gdzie znajduje się potwierdzenie wymaganego parametru.</w:t>
      </w:r>
    </w:p>
    <w:p w:rsidR="002D256B" w:rsidRPr="003C52F6" w:rsidRDefault="002D256B" w:rsidP="002D256B">
      <w:pPr>
        <w:ind w:right="71"/>
        <w:jc w:val="both"/>
        <w:rPr>
          <w:b/>
          <w:szCs w:val="20"/>
        </w:rPr>
      </w:pPr>
    </w:p>
    <w:p w:rsidR="002D256B" w:rsidRPr="003C52F6" w:rsidRDefault="002D256B" w:rsidP="002D256B">
      <w:pPr>
        <w:ind w:right="71"/>
        <w:jc w:val="both"/>
        <w:rPr>
          <w:b/>
          <w:szCs w:val="20"/>
        </w:rPr>
      </w:pPr>
      <w:r w:rsidRPr="003C52F6">
        <w:rPr>
          <w:sz w:val="20"/>
          <w:szCs w:val="20"/>
        </w:rPr>
        <w:t xml:space="preserve">      ………………dnia……………                                            ...............................................................................</w:t>
      </w:r>
    </w:p>
    <w:p w:rsidR="002D256B" w:rsidRPr="003C52F6" w:rsidRDefault="002D256B" w:rsidP="002D256B">
      <w:pPr>
        <w:ind w:left="5103"/>
        <w:jc w:val="center"/>
        <w:rPr>
          <w:sz w:val="16"/>
          <w:szCs w:val="16"/>
        </w:rPr>
      </w:pPr>
      <w:r w:rsidRPr="003C52F6">
        <w:rPr>
          <w:sz w:val="16"/>
          <w:szCs w:val="16"/>
        </w:rPr>
        <w:t>(podpis i  pieczęć  osób wskazanych w dokumencie</w:t>
      </w:r>
    </w:p>
    <w:p w:rsidR="002D256B" w:rsidRPr="003C52F6" w:rsidRDefault="002D256B" w:rsidP="002D256B">
      <w:pPr>
        <w:ind w:left="5103"/>
        <w:jc w:val="center"/>
        <w:rPr>
          <w:sz w:val="16"/>
          <w:szCs w:val="16"/>
        </w:rPr>
      </w:pPr>
      <w:r w:rsidRPr="003C52F6">
        <w:rPr>
          <w:sz w:val="16"/>
          <w:szCs w:val="16"/>
        </w:rPr>
        <w:t>uprawniającym do występowania w obrocie prawnym</w:t>
      </w:r>
    </w:p>
    <w:p w:rsidR="002D256B" w:rsidRDefault="002D256B" w:rsidP="002D256B">
      <w:pPr>
        <w:ind w:left="5103"/>
        <w:jc w:val="center"/>
        <w:rPr>
          <w:sz w:val="16"/>
          <w:szCs w:val="16"/>
        </w:rPr>
      </w:pPr>
      <w:r w:rsidRPr="003C52F6">
        <w:rPr>
          <w:sz w:val="16"/>
          <w:szCs w:val="16"/>
        </w:rPr>
        <w:t>lub posiadających pełnomocnictwo)</w:t>
      </w:r>
    </w:p>
    <w:p w:rsidR="002D256B" w:rsidRDefault="002D256B" w:rsidP="002D256B">
      <w:pPr>
        <w:ind w:left="5103"/>
        <w:jc w:val="center"/>
        <w:rPr>
          <w:sz w:val="16"/>
          <w:szCs w:val="16"/>
        </w:rPr>
      </w:pPr>
    </w:p>
    <w:p w:rsidR="002D256B" w:rsidRPr="008B382D" w:rsidRDefault="002D256B" w:rsidP="002D256B">
      <w:pPr>
        <w:rPr>
          <w:b/>
          <w:sz w:val="20"/>
          <w:szCs w:val="20"/>
        </w:rPr>
      </w:pPr>
      <w:r w:rsidRPr="008B382D">
        <w:rPr>
          <w:b/>
          <w:sz w:val="20"/>
          <w:szCs w:val="20"/>
        </w:rPr>
        <w:t>Pakiet 5. Materac przeciwodleżynowy podstawowy.</w:t>
      </w:r>
    </w:p>
    <w:p w:rsidR="002D256B" w:rsidRPr="008B382D" w:rsidRDefault="002D256B" w:rsidP="002D256B">
      <w:pPr>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Wykonawca:</w:t>
      </w:r>
      <w:r w:rsidRPr="008B382D">
        <w:rPr>
          <w:b/>
          <w:sz w:val="20"/>
          <w:szCs w:val="20"/>
        </w:rPr>
        <w:tab/>
        <w:t>……………………………………………..</w:t>
      </w:r>
    </w:p>
    <w:p w:rsidR="002D256B" w:rsidRPr="008B382D" w:rsidRDefault="002D256B" w:rsidP="002D256B">
      <w:pPr>
        <w:tabs>
          <w:tab w:val="left" w:pos="3402"/>
          <w:tab w:val="left" w:pos="7371"/>
        </w:tabs>
        <w:ind w:left="2410" w:hanging="2410"/>
        <w:jc w:val="both"/>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Nazwa i typ:</w:t>
      </w:r>
      <w:r w:rsidRPr="008B382D">
        <w:rPr>
          <w:b/>
          <w:sz w:val="20"/>
          <w:szCs w:val="20"/>
        </w:rPr>
        <w:tab/>
        <w:t>……………………………………………..</w:t>
      </w:r>
    </w:p>
    <w:p w:rsidR="002D256B" w:rsidRPr="008B382D" w:rsidRDefault="002D256B" w:rsidP="002D256B">
      <w:pPr>
        <w:tabs>
          <w:tab w:val="left" w:pos="3402"/>
          <w:tab w:val="left" w:pos="7371"/>
        </w:tabs>
        <w:ind w:left="2410" w:hanging="2410"/>
        <w:jc w:val="both"/>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Producent/ Kraj :</w:t>
      </w:r>
      <w:r w:rsidRPr="008B382D">
        <w:rPr>
          <w:b/>
          <w:sz w:val="20"/>
          <w:szCs w:val="20"/>
        </w:rPr>
        <w:tab/>
        <w:t>……………………………………………..</w:t>
      </w:r>
    </w:p>
    <w:p w:rsidR="002D256B" w:rsidRPr="008B382D" w:rsidRDefault="002D256B" w:rsidP="002D256B">
      <w:pPr>
        <w:tabs>
          <w:tab w:val="left" w:pos="3402"/>
          <w:tab w:val="left" w:pos="7371"/>
        </w:tabs>
        <w:ind w:left="2410" w:hanging="2410"/>
        <w:jc w:val="both"/>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Rok produkcji :</w:t>
      </w:r>
      <w:r w:rsidRPr="008B382D">
        <w:rPr>
          <w:b/>
          <w:sz w:val="20"/>
          <w:szCs w:val="20"/>
        </w:rPr>
        <w:tab/>
        <w:t xml:space="preserve">sprzęt fabrycznie nowy- </w:t>
      </w:r>
      <w:r w:rsidRPr="008B382D">
        <w:rPr>
          <w:sz w:val="20"/>
          <w:szCs w:val="20"/>
        </w:rPr>
        <w:t>nieużywany</w:t>
      </w:r>
      <w:r w:rsidRPr="008B382D">
        <w:rPr>
          <w:b/>
          <w:sz w:val="20"/>
          <w:szCs w:val="20"/>
        </w:rPr>
        <w:t xml:space="preserve"> / 2013</w:t>
      </w:r>
    </w:p>
    <w:p w:rsidR="002D256B" w:rsidRPr="00DD7E24" w:rsidRDefault="002D256B" w:rsidP="002D256B">
      <w:pPr>
        <w:rPr>
          <w:rFonts w:ascii="Tahoma" w:hAnsi="Tahoma" w:cs="Tahoma"/>
          <w:b/>
          <w:sz w:val="20"/>
          <w:szCs w:val="20"/>
        </w:rPr>
      </w:pPr>
    </w:p>
    <w:tbl>
      <w:tblPr>
        <w:tblW w:w="554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140"/>
        <w:gridCol w:w="5571"/>
        <w:gridCol w:w="1407"/>
        <w:gridCol w:w="2096"/>
      </w:tblGrid>
      <w:tr w:rsidR="002D256B" w:rsidRPr="008B382D" w:rsidTr="002D256B">
        <w:tc>
          <w:tcPr>
            <w:tcW w:w="669" w:type="pct"/>
            <w:vAlign w:val="center"/>
          </w:tcPr>
          <w:p w:rsidR="002D256B" w:rsidRPr="008B382D" w:rsidRDefault="002D256B" w:rsidP="002D256B">
            <w:pPr>
              <w:jc w:val="center"/>
              <w:rPr>
                <w:sz w:val="20"/>
                <w:szCs w:val="20"/>
              </w:rPr>
            </w:pPr>
            <w:r w:rsidRPr="008B382D">
              <w:rPr>
                <w:b/>
                <w:sz w:val="20"/>
                <w:szCs w:val="20"/>
              </w:rPr>
              <w:t>LP.</w:t>
            </w:r>
          </w:p>
        </w:tc>
        <w:tc>
          <w:tcPr>
            <w:tcW w:w="2838" w:type="pct"/>
            <w:vAlign w:val="center"/>
          </w:tcPr>
          <w:p w:rsidR="002D256B" w:rsidRPr="008B382D" w:rsidRDefault="002D256B" w:rsidP="002D256B">
            <w:pPr>
              <w:jc w:val="center"/>
              <w:rPr>
                <w:b/>
                <w:sz w:val="20"/>
                <w:szCs w:val="20"/>
              </w:rPr>
            </w:pPr>
            <w:r w:rsidRPr="008B382D">
              <w:rPr>
                <w:b/>
                <w:sz w:val="20"/>
                <w:szCs w:val="20"/>
              </w:rPr>
              <w:t>WYMAGANE PARAMETRY I WARUNKI</w:t>
            </w:r>
          </w:p>
        </w:tc>
        <w:tc>
          <w:tcPr>
            <w:tcW w:w="671" w:type="pct"/>
          </w:tcPr>
          <w:p w:rsidR="002D256B" w:rsidRPr="008B382D" w:rsidRDefault="002D256B" w:rsidP="002D256B">
            <w:pPr>
              <w:jc w:val="center"/>
              <w:rPr>
                <w:b/>
                <w:sz w:val="20"/>
                <w:szCs w:val="20"/>
              </w:rPr>
            </w:pPr>
            <w:r w:rsidRPr="008B382D">
              <w:rPr>
                <w:b/>
                <w:sz w:val="20"/>
                <w:szCs w:val="20"/>
              </w:rPr>
              <w:t>PARAMETR WYMAGANY</w:t>
            </w:r>
          </w:p>
        </w:tc>
        <w:tc>
          <w:tcPr>
            <w:tcW w:w="822" w:type="pct"/>
            <w:vAlign w:val="center"/>
          </w:tcPr>
          <w:p w:rsidR="002D256B" w:rsidRPr="008B382D" w:rsidRDefault="007C408A" w:rsidP="002D256B">
            <w:pPr>
              <w:jc w:val="center"/>
              <w:rPr>
                <w:sz w:val="20"/>
                <w:szCs w:val="20"/>
              </w:rPr>
            </w:pPr>
            <w:r>
              <w:rPr>
                <w:b/>
                <w:sz w:val="20"/>
                <w:szCs w:val="20"/>
              </w:rPr>
              <w:t>ODPOWIEDŹ WYKONAWCY, NR STRONY W MAT. INFORMACYJNYCH</w:t>
            </w: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I</w:t>
            </w:r>
          </w:p>
        </w:tc>
        <w:tc>
          <w:tcPr>
            <w:tcW w:w="2838" w:type="pct"/>
            <w:vAlign w:val="center"/>
          </w:tcPr>
          <w:p w:rsidR="002D256B" w:rsidRPr="008B382D" w:rsidRDefault="002D256B" w:rsidP="002D256B">
            <w:pPr>
              <w:snapToGrid w:val="0"/>
              <w:rPr>
                <w:b/>
                <w:sz w:val="20"/>
                <w:szCs w:val="20"/>
              </w:rPr>
            </w:pPr>
            <w:r w:rsidRPr="008B382D">
              <w:rPr>
                <w:b/>
                <w:sz w:val="20"/>
                <w:szCs w:val="20"/>
              </w:rPr>
              <w:t>Materac przeciwodleżynowy podstawowy</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1</w:t>
            </w:r>
          </w:p>
        </w:tc>
        <w:tc>
          <w:tcPr>
            <w:tcW w:w="2838" w:type="pct"/>
            <w:vAlign w:val="center"/>
          </w:tcPr>
          <w:p w:rsidR="002D256B" w:rsidRPr="008B382D" w:rsidRDefault="002D256B" w:rsidP="002D256B">
            <w:pPr>
              <w:snapToGrid w:val="0"/>
              <w:rPr>
                <w:sz w:val="20"/>
                <w:szCs w:val="20"/>
              </w:rPr>
            </w:pPr>
            <w:r w:rsidRPr="008B382D">
              <w:rPr>
                <w:sz w:val="20"/>
                <w:szCs w:val="20"/>
              </w:rPr>
              <w:t>Materac powietrzny statyczny wykonany z bardzo miękkiego poliuretanu</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2</w:t>
            </w:r>
          </w:p>
        </w:tc>
        <w:tc>
          <w:tcPr>
            <w:tcW w:w="2838" w:type="pct"/>
            <w:vAlign w:val="center"/>
          </w:tcPr>
          <w:p w:rsidR="002D256B" w:rsidRPr="008B382D" w:rsidRDefault="002D256B" w:rsidP="002D256B">
            <w:pPr>
              <w:snapToGrid w:val="0"/>
              <w:rPr>
                <w:sz w:val="20"/>
                <w:szCs w:val="20"/>
              </w:rPr>
            </w:pPr>
            <w:r w:rsidRPr="008B382D">
              <w:rPr>
                <w:sz w:val="20"/>
                <w:szCs w:val="20"/>
              </w:rPr>
              <w:t>Rozmiar materaca 85x200cm +/- 2cm</w:t>
            </w:r>
          </w:p>
        </w:tc>
        <w:tc>
          <w:tcPr>
            <w:tcW w:w="671"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3</w:t>
            </w:r>
          </w:p>
        </w:tc>
        <w:tc>
          <w:tcPr>
            <w:tcW w:w="2838" w:type="pct"/>
            <w:vAlign w:val="center"/>
          </w:tcPr>
          <w:p w:rsidR="002D256B" w:rsidRPr="008B382D" w:rsidRDefault="002D256B" w:rsidP="002D256B">
            <w:pPr>
              <w:snapToGrid w:val="0"/>
              <w:rPr>
                <w:sz w:val="20"/>
                <w:szCs w:val="20"/>
              </w:rPr>
            </w:pPr>
            <w:r w:rsidRPr="008B382D">
              <w:rPr>
                <w:sz w:val="20"/>
                <w:szCs w:val="20"/>
              </w:rPr>
              <w:t>Wysokość 10 cm +/- 1cm</w:t>
            </w:r>
          </w:p>
        </w:tc>
        <w:tc>
          <w:tcPr>
            <w:tcW w:w="671"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4</w:t>
            </w:r>
          </w:p>
        </w:tc>
        <w:tc>
          <w:tcPr>
            <w:tcW w:w="2838" w:type="pct"/>
            <w:vAlign w:val="center"/>
          </w:tcPr>
          <w:p w:rsidR="002D256B" w:rsidRPr="008B382D" w:rsidRDefault="002D256B" w:rsidP="002D256B">
            <w:pPr>
              <w:snapToGrid w:val="0"/>
              <w:rPr>
                <w:sz w:val="20"/>
                <w:szCs w:val="20"/>
              </w:rPr>
            </w:pPr>
            <w:r w:rsidRPr="008B382D">
              <w:rPr>
                <w:sz w:val="20"/>
                <w:szCs w:val="20"/>
              </w:rPr>
              <w:t>Materac w formie nakładki kładziony na materac piankowy</w:t>
            </w:r>
          </w:p>
        </w:tc>
        <w:tc>
          <w:tcPr>
            <w:tcW w:w="671"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5</w:t>
            </w:r>
          </w:p>
        </w:tc>
        <w:tc>
          <w:tcPr>
            <w:tcW w:w="2838" w:type="pct"/>
            <w:vAlign w:val="bottom"/>
          </w:tcPr>
          <w:p w:rsidR="002D256B" w:rsidRPr="008B382D" w:rsidRDefault="002D256B" w:rsidP="002D256B">
            <w:pPr>
              <w:snapToGrid w:val="0"/>
              <w:rPr>
                <w:sz w:val="20"/>
                <w:szCs w:val="20"/>
              </w:rPr>
            </w:pPr>
            <w:r w:rsidRPr="008B382D">
              <w:rPr>
                <w:sz w:val="20"/>
                <w:szCs w:val="20"/>
              </w:rPr>
              <w:t>Profilaktyka i leczenie odleżyn do 2 stopnia włącznie (</w:t>
            </w:r>
            <w:proofErr w:type="spellStart"/>
            <w:r w:rsidRPr="008B382D">
              <w:rPr>
                <w:sz w:val="20"/>
                <w:szCs w:val="20"/>
              </w:rPr>
              <w:t>wg</w:t>
            </w:r>
            <w:proofErr w:type="spellEnd"/>
            <w:r w:rsidRPr="008B382D">
              <w:rPr>
                <w:sz w:val="20"/>
                <w:szCs w:val="20"/>
              </w:rPr>
              <w:t>. skali 4 stopniowej)</w:t>
            </w:r>
          </w:p>
        </w:tc>
        <w:tc>
          <w:tcPr>
            <w:tcW w:w="671"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6</w:t>
            </w:r>
          </w:p>
        </w:tc>
        <w:tc>
          <w:tcPr>
            <w:tcW w:w="2838" w:type="pct"/>
            <w:vAlign w:val="bottom"/>
          </w:tcPr>
          <w:p w:rsidR="002D256B" w:rsidRPr="008B382D" w:rsidRDefault="002D256B" w:rsidP="002D256B">
            <w:pPr>
              <w:snapToGrid w:val="0"/>
              <w:rPr>
                <w:sz w:val="20"/>
                <w:szCs w:val="20"/>
              </w:rPr>
            </w:pPr>
            <w:r w:rsidRPr="008B382D">
              <w:rPr>
                <w:sz w:val="20"/>
                <w:szCs w:val="20"/>
              </w:rPr>
              <w:t>Waga pacjenta do 200kg</w:t>
            </w:r>
          </w:p>
        </w:tc>
        <w:tc>
          <w:tcPr>
            <w:tcW w:w="671"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lastRenderedPageBreak/>
              <w:t>7</w:t>
            </w:r>
          </w:p>
        </w:tc>
        <w:tc>
          <w:tcPr>
            <w:tcW w:w="2838" w:type="pct"/>
            <w:vAlign w:val="bottom"/>
          </w:tcPr>
          <w:p w:rsidR="002D256B" w:rsidRPr="008B382D" w:rsidRDefault="002D256B" w:rsidP="002D256B">
            <w:pPr>
              <w:snapToGrid w:val="0"/>
              <w:rPr>
                <w:sz w:val="20"/>
                <w:szCs w:val="20"/>
              </w:rPr>
            </w:pPr>
            <w:r w:rsidRPr="008B382D">
              <w:rPr>
                <w:sz w:val="20"/>
                <w:szCs w:val="20"/>
              </w:rPr>
              <w:t>Odporny na uszkodzenia, nieprzemakalny, pokrowiec elastyczny rozciągany w 4 kierunkach, przepuszczalny dla pary wodnej i powietrza, ze zgrzewanymi szwami, z możliwością dezynfekcji i prania w temp. 95 stopni C</w:t>
            </w:r>
          </w:p>
        </w:tc>
        <w:tc>
          <w:tcPr>
            <w:tcW w:w="671"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8</w:t>
            </w:r>
          </w:p>
        </w:tc>
        <w:tc>
          <w:tcPr>
            <w:tcW w:w="2838" w:type="pct"/>
            <w:vAlign w:val="bottom"/>
          </w:tcPr>
          <w:p w:rsidR="002D256B" w:rsidRPr="008B382D" w:rsidRDefault="002D256B" w:rsidP="002D256B">
            <w:pPr>
              <w:snapToGrid w:val="0"/>
              <w:rPr>
                <w:sz w:val="20"/>
                <w:szCs w:val="20"/>
              </w:rPr>
            </w:pPr>
            <w:r w:rsidRPr="008B382D">
              <w:rPr>
                <w:sz w:val="20"/>
                <w:szCs w:val="20"/>
              </w:rPr>
              <w:t>Dodatkowy pokrowiec wewnętrzny eliminujący działanie sił ścinających podczas zmiany pozycji leżą, z możliwością dezynfekcji i prania w temp. 70 stopni C</w:t>
            </w:r>
          </w:p>
        </w:tc>
        <w:tc>
          <w:tcPr>
            <w:tcW w:w="671"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9</w:t>
            </w:r>
          </w:p>
        </w:tc>
        <w:tc>
          <w:tcPr>
            <w:tcW w:w="2838" w:type="pct"/>
            <w:vAlign w:val="bottom"/>
          </w:tcPr>
          <w:p w:rsidR="002D256B" w:rsidRPr="008B382D" w:rsidRDefault="002D256B" w:rsidP="002D256B">
            <w:pPr>
              <w:snapToGrid w:val="0"/>
              <w:rPr>
                <w:sz w:val="20"/>
                <w:szCs w:val="20"/>
              </w:rPr>
            </w:pPr>
            <w:r w:rsidRPr="008B382D">
              <w:rPr>
                <w:sz w:val="20"/>
                <w:szCs w:val="20"/>
              </w:rPr>
              <w:t>Skuteczność w zakresie redukcji sił nacisku i sił ścinających potwierdzona badaniami wykonanymi przez niezależne laboratorium badawcze</w:t>
            </w:r>
          </w:p>
        </w:tc>
        <w:tc>
          <w:tcPr>
            <w:tcW w:w="671" w:type="pct"/>
            <w:vAlign w:val="center"/>
          </w:tcPr>
          <w:p w:rsidR="008B382D" w:rsidRDefault="002D256B" w:rsidP="002D256B">
            <w:pPr>
              <w:jc w:val="center"/>
              <w:rPr>
                <w:sz w:val="20"/>
                <w:szCs w:val="20"/>
              </w:rPr>
            </w:pPr>
            <w:r w:rsidRPr="008B382D">
              <w:rPr>
                <w:sz w:val="20"/>
                <w:szCs w:val="20"/>
              </w:rPr>
              <w:t>TAK</w:t>
            </w:r>
            <w:r w:rsidR="008B382D">
              <w:rPr>
                <w:sz w:val="20"/>
                <w:szCs w:val="20"/>
              </w:rPr>
              <w:t>*</w:t>
            </w:r>
            <w:r w:rsidRPr="008B382D">
              <w:rPr>
                <w:sz w:val="20"/>
                <w:szCs w:val="20"/>
              </w:rPr>
              <w:t>,</w:t>
            </w:r>
          </w:p>
          <w:p w:rsidR="002D256B" w:rsidRPr="008B382D" w:rsidRDefault="002D256B" w:rsidP="002D256B">
            <w:pPr>
              <w:jc w:val="center"/>
              <w:rPr>
                <w:sz w:val="20"/>
                <w:szCs w:val="20"/>
              </w:rPr>
            </w:pPr>
            <w:r w:rsidRPr="008B382D">
              <w:rPr>
                <w:sz w:val="20"/>
                <w:szCs w:val="20"/>
              </w:rPr>
              <w:t xml:space="preserve"> podać</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10</w:t>
            </w:r>
          </w:p>
        </w:tc>
        <w:tc>
          <w:tcPr>
            <w:tcW w:w="2838" w:type="pct"/>
            <w:vAlign w:val="bottom"/>
          </w:tcPr>
          <w:p w:rsidR="002D256B" w:rsidRPr="008B382D" w:rsidRDefault="002D256B" w:rsidP="002D256B">
            <w:pPr>
              <w:snapToGrid w:val="0"/>
              <w:rPr>
                <w:sz w:val="20"/>
                <w:szCs w:val="20"/>
              </w:rPr>
            </w:pPr>
            <w:r w:rsidRPr="008B382D">
              <w:rPr>
                <w:sz w:val="20"/>
                <w:szCs w:val="20"/>
              </w:rPr>
              <w:t>Zdolność do obniżenia nacisku do poziomu poniżej 30mmHg na całej powierzchni kontaktu u 100%pacjentów o wadze do 80 kg – do potwierdzenia protokołem badań</w:t>
            </w:r>
          </w:p>
        </w:tc>
        <w:tc>
          <w:tcPr>
            <w:tcW w:w="671" w:type="pct"/>
            <w:vAlign w:val="center"/>
          </w:tcPr>
          <w:p w:rsidR="008B382D" w:rsidRDefault="002D256B" w:rsidP="002D256B">
            <w:pPr>
              <w:jc w:val="center"/>
              <w:rPr>
                <w:sz w:val="20"/>
                <w:szCs w:val="20"/>
              </w:rPr>
            </w:pPr>
            <w:r w:rsidRPr="008B382D">
              <w:rPr>
                <w:sz w:val="20"/>
                <w:szCs w:val="20"/>
              </w:rPr>
              <w:t>TAK</w:t>
            </w:r>
            <w:r w:rsidR="008B382D">
              <w:rPr>
                <w:sz w:val="20"/>
                <w:szCs w:val="20"/>
              </w:rPr>
              <w:t>*</w:t>
            </w:r>
            <w:r w:rsidRPr="008B382D">
              <w:rPr>
                <w:sz w:val="20"/>
                <w:szCs w:val="20"/>
              </w:rPr>
              <w:t>,</w:t>
            </w:r>
          </w:p>
          <w:p w:rsidR="002D256B" w:rsidRPr="008B382D" w:rsidRDefault="002D256B" w:rsidP="002D256B">
            <w:pPr>
              <w:jc w:val="center"/>
              <w:rPr>
                <w:sz w:val="20"/>
                <w:szCs w:val="20"/>
              </w:rPr>
            </w:pPr>
            <w:r w:rsidRPr="008B382D">
              <w:rPr>
                <w:sz w:val="20"/>
                <w:szCs w:val="20"/>
              </w:rPr>
              <w:t xml:space="preserve"> podać</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11</w:t>
            </w:r>
          </w:p>
        </w:tc>
        <w:tc>
          <w:tcPr>
            <w:tcW w:w="2838" w:type="pct"/>
            <w:vAlign w:val="bottom"/>
          </w:tcPr>
          <w:p w:rsidR="002D256B" w:rsidRPr="008B382D" w:rsidRDefault="002D256B" w:rsidP="002D256B">
            <w:pPr>
              <w:snapToGrid w:val="0"/>
              <w:rPr>
                <w:sz w:val="20"/>
                <w:szCs w:val="20"/>
              </w:rPr>
            </w:pPr>
            <w:r w:rsidRPr="008B382D">
              <w:rPr>
                <w:sz w:val="20"/>
                <w:szCs w:val="20"/>
              </w:rPr>
              <w:t>Opaski do mocowania prześcieradła</w:t>
            </w:r>
          </w:p>
        </w:tc>
        <w:tc>
          <w:tcPr>
            <w:tcW w:w="671"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12</w:t>
            </w:r>
          </w:p>
        </w:tc>
        <w:tc>
          <w:tcPr>
            <w:tcW w:w="2838" w:type="pct"/>
            <w:vAlign w:val="bottom"/>
          </w:tcPr>
          <w:p w:rsidR="002D256B" w:rsidRPr="008B382D" w:rsidRDefault="002D256B" w:rsidP="002D256B">
            <w:pPr>
              <w:snapToGrid w:val="0"/>
              <w:rPr>
                <w:sz w:val="20"/>
                <w:szCs w:val="20"/>
              </w:rPr>
            </w:pPr>
            <w:r w:rsidRPr="008B382D">
              <w:rPr>
                <w:sz w:val="20"/>
                <w:szCs w:val="20"/>
              </w:rPr>
              <w:t>Zawór CPR</w:t>
            </w:r>
          </w:p>
        </w:tc>
        <w:tc>
          <w:tcPr>
            <w:tcW w:w="671"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13</w:t>
            </w:r>
          </w:p>
        </w:tc>
        <w:tc>
          <w:tcPr>
            <w:tcW w:w="2838" w:type="pct"/>
            <w:vAlign w:val="bottom"/>
          </w:tcPr>
          <w:p w:rsidR="002D256B" w:rsidRPr="008B382D" w:rsidRDefault="002D256B" w:rsidP="002D256B">
            <w:pPr>
              <w:snapToGrid w:val="0"/>
              <w:rPr>
                <w:sz w:val="20"/>
                <w:szCs w:val="20"/>
              </w:rPr>
            </w:pPr>
            <w:r w:rsidRPr="008B382D">
              <w:rPr>
                <w:sz w:val="20"/>
                <w:szCs w:val="20"/>
              </w:rPr>
              <w:t>Pasy mocujące do materaca piankowego</w:t>
            </w:r>
          </w:p>
        </w:tc>
        <w:tc>
          <w:tcPr>
            <w:tcW w:w="671"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14</w:t>
            </w:r>
          </w:p>
        </w:tc>
        <w:tc>
          <w:tcPr>
            <w:tcW w:w="2838" w:type="pct"/>
            <w:vAlign w:val="center"/>
          </w:tcPr>
          <w:p w:rsidR="002D256B" w:rsidRPr="008B382D" w:rsidRDefault="002D256B" w:rsidP="002D256B">
            <w:pPr>
              <w:snapToGrid w:val="0"/>
              <w:rPr>
                <w:sz w:val="20"/>
                <w:szCs w:val="20"/>
              </w:rPr>
            </w:pPr>
            <w:r w:rsidRPr="008B382D">
              <w:rPr>
                <w:sz w:val="20"/>
                <w:szCs w:val="20"/>
              </w:rPr>
              <w:t>W komplecie pompa do napełniania materaca z regulacją poziomu ciśnienia powietrza w materacu w zależności od wagi i pozycji pacjenta w krokach 1-8 według zaleceń czytelnej etykiety umieszczonej na pompie</w:t>
            </w:r>
          </w:p>
        </w:tc>
        <w:tc>
          <w:tcPr>
            <w:tcW w:w="671"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15</w:t>
            </w:r>
          </w:p>
        </w:tc>
        <w:tc>
          <w:tcPr>
            <w:tcW w:w="2838" w:type="pct"/>
            <w:vAlign w:val="center"/>
          </w:tcPr>
          <w:p w:rsidR="002D256B" w:rsidRPr="008B382D" w:rsidRDefault="002D256B" w:rsidP="002D256B">
            <w:pPr>
              <w:snapToGrid w:val="0"/>
              <w:rPr>
                <w:sz w:val="20"/>
                <w:szCs w:val="20"/>
              </w:rPr>
            </w:pPr>
            <w:r w:rsidRPr="008B382D">
              <w:rPr>
                <w:sz w:val="20"/>
                <w:szCs w:val="20"/>
              </w:rPr>
              <w:t xml:space="preserve">W komplecie kliny do pozycjonowania i zmiany pozycji pacjenta o wymiarach 70x26x15/5 cm wykonane z </w:t>
            </w:r>
            <w:proofErr w:type="spellStart"/>
            <w:r w:rsidRPr="008B382D">
              <w:rPr>
                <w:sz w:val="20"/>
                <w:szCs w:val="20"/>
              </w:rPr>
              <w:t>panki</w:t>
            </w:r>
            <w:proofErr w:type="spellEnd"/>
            <w:r w:rsidRPr="008B382D">
              <w:rPr>
                <w:sz w:val="20"/>
                <w:szCs w:val="20"/>
              </w:rPr>
              <w:t xml:space="preserve"> HR w </w:t>
            </w:r>
            <w:proofErr w:type="spellStart"/>
            <w:r w:rsidRPr="008B382D">
              <w:rPr>
                <w:sz w:val="20"/>
                <w:szCs w:val="20"/>
              </w:rPr>
              <w:t>paroprzepuszczalnym</w:t>
            </w:r>
            <w:proofErr w:type="spellEnd"/>
            <w:r w:rsidRPr="008B382D">
              <w:rPr>
                <w:sz w:val="20"/>
                <w:szCs w:val="20"/>
              </w:rPr>
              <w:t xml:space="preserve"> pokrowcu przeznaczonym do czyszczenia i dezynfekcji powierzchniowej oraz prania w temp.95 stopni C – 2 szt.</w:t>
            </w:r>
          </w:p>
        </w:tc>
        <w:tc>
          <w:tcPr>
            <w:tcW w:w="671" w:type="pct"/>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16</w:t>
            </w:r>
          </w:p>
        </w:tc>
        <w:tc>
          <w:tcPr>
            <w:tcW w:w="2838" w:type="pct"/>
            <w:vAlign w:val="center"/>
          </w:tcPr>
          <w:p w:rsidR="002D256B" w:rsidRPr="008B382D" w:rsidRDefault="002D256B" w:rsidP="002D256B">
            <w:pPr>
              <w:spacing w:before="60" w:after="60"/>
              <w:rPr>
                <w:sz w:val="20"/>
                <w:szCs w:val="20"/>
              </w:rPr>
            </w:pPr>
            <w:r w:rsidRPr="008B382D">
              <w:rPr>
                <w:sz w:val="20"/>
                <w:szCs w:val="20"/>
              </w:rPr>
              <w:t xml:space="preserve">Instrukcja obsługi i użytkowania  formie papierowej i elektronicznej, skrócona wersja instrukcji obsługi i BHP w formie </w:t>
            </w:r>
            <w:proofErr w:type="spellStart"/>
            <w:r w:rsidRPr="008B382D">
              <w:rPr>
                <w:sz w:val="20"/>
                <w:szCs w:val="20"/>
              </w:rPr>
              <w:t>zalaminowanej</w:t>
            </w:r>
            <w:proofErr w:type="spellEnd"/>
            <w:r w:rsidRPr="008B382D">
              <w:rPr>
                <w:sz w:val="20"/>
                <w:szCs w:val="20"/>
              </w:rPr>
              <w:t xml:space="preserve"> (jeżeli Wykonawca posiada), paszport techniczny, karta gwarancyjna, wykaz punktów serwisowych, kopie dokumentów wraz z tłumaczeniem w przypadku oryginału w języku obcym: Certyfikat CE (jeżeli dotyczy) oraz Deklaracja Zgodności – wystawiona przez producenta.</w:t>
            </w:r>
          </w:p>
        </w:tc>
        <w:tc>
          <w:tcPr>
            <w:tcW w:w="671" w:type="pct"/>
          </w:tcPr>
          <w:p w:rsidR="008B382D" w:rsidRDefault="002D256B" w:rsidP="002D256B">
            <w:pPr>
              <w:jc w:val="center"/>
              <w:rPr>
                <w:sz w:val="20"/>
                <w:szCs w:val="20"/>
              </w:rPr>
            </w:pPr>
            <w:r w:rsidRPr="008B382D">
              <w:rPr>
                <w:sz w:val="20"/>
                <w:szCs w:val="20"/>
              </w:rPr>
              <w:t>TAK</w:t>
            </w:r>
            <w:r w:rsidR="008B382D">
              <w:rPr>
                <w:sz w:val="20"/>
                <w:szCs w:val="20"/>
              </w:rPr>
              <w:t>*,</w:t>
            </w:r>
          </w:p>
          <w:p w:rsidR="002D256B" w:rsidRPr="008B382D" w:rsidRDefault="002D256B" w:rsidP="002D256B">
            <w:pPr>
              <w:jc w:val="center"/>
              <w:rPr>
                <w:sz w:val="20"/>
                <w:szCs w:val="20"/>
              </w:rPr>
            </w:pPr>
            <w:r w:rsidRPr="008B382D">
              <w:rPr>
                <w:sz w:val="20"/>
                <w:szCs w:val="20"/>
              </w:rPr>
              <w:t xml:space="preserve"> z dostawą</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17</w:t>
            </w:r>
          </w:p>
        </w:tc>
        <w:tc>
          <w:tcPr>
            <w:tcW w:w="2838" w:type="pct"/>
            <w:vAlign w:val="center"/>
          </w:tcPr>
          <w:p w:rsidR="002D256B" w:rsidRPr="008B382D" w:rsidRDefault="002D256B" w:rsidP="002D256B">
            <w:pPr>
              <w:rPr>
                <w:sz w:val="20"/>
                <w:szCs w:val="20"/>
              </w:rPr>
            </w:pPr>
            <w:r w:rsidRPr="008B382D">
              <w:rPr>
                <w:sz w:val="20"/>
                <w:szCs w:val="20"/>
              </w:rPr>
              <w:t xml:space="preserve">Okres gwarancji od momentu dostawy i uruchomienia </w:t>
            </w:r>
          </w:p>
          <w:p w:rsidR="002D256B" w:rsidRPr="008B382D" w:rsidRDefault="002D256B" w:rsidP="002D256B">
            <w:pPr>
              <w:keepNext/>
              <w:outlineLvl w:val="0"/>
              <w:rPr>
                <w:bCs/>
                <w:kern w:val="32"/>
                <w:sz w:val="20"/>
                <w:szCs w:val="20"/>
              </w:rPr>
            </w:pPr>
            <w:r w:rsidRPr="008B382D">
              <w:rPr>
                <w:sz w:val="20"/>
                <w:szCs w:val="20"/>
              </w:rPr>
              <w:t>-   co najmniej 24 miesiące</w:t>
            </w:r>
          </w:p>
        </w:tc>
        <w:tc>
          <w:tcPr>
            <w:tcW w:w="671" w:type="pct"/>
          </w:tcPr>
          <w:p w:rsidR="008B382D" w:rsidRDefault="002D256B" w:rsidP="002D256B">
            <w:pPr>
              <w:jc w:val="center"/>
              <w:rPr>
                <w:sz w:val="20"/>
                <w:szCs w:val="20"/>
              </w:rPr>
            </w:pPr>
            <w:r w:rsidRPr="008B382D">
              <w:rPr>
                <w:sz w:val="20"/>
                <w:szCs w:val="20"/>
              </w:rPr>
              <w:t>TAK</w:t>
            </w:r>
            <w:r w:rsidR="008B382D">
              <w:rPr>
                <w:sz w:val="20"/>
                <w:szCs w:val="20"/>
              </w:rPr>
              <w:t>*</w:t>
            </w:r>
            <w:r w:rsidRPr="008B382D">
              <w:rPr>
                <w:sz w:val="20"/>
                <w:szCs w:val="20"/>
              </w:rPr>
              <w:t>,</w:t>
            </w:r>
          </w:p>
          <w:p w:rsidR="002D256B" w:rsidRPr="008B382D" w:rsidRDefault="002D256B" w:rsidP="002D256B">
            <w:pPr>
              <w:jc w:val="center"/>
              <w:rPr>
                <w:sz w:val="20"/>
                <w:szCs w:val="20"/>
              </w:rPr>
            </w:pPr>
            <w:r w:rsidRPr="008B382D">
              <w:rPr>
                <w:sz w:val="20"/>
                <w:szCs w:val="20"/>
              </w:rPr>
              <w:t xml:space="preserve"> podać</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9" w:type="pct"/>
          </w:tcPr>
          <w:p w:rsidR="002D256B" w:rsidRPr="008B382D" w:rsidRDefault="002D256B" w:rsidP="002D256B">
            <w:pPr>
              <w:spacing w:before="60" w:after="60"/>
              <w:jc w:val="center"/>
              <w:rPr>
                <w:sz w:val="20"/>
                <w:szCs w:val="20"/>
              </w:rPr>
            </w:pPr>
            <w:r w:rsidRPr="008B382D">
              <w:rPr>
                <w:sz w:val="20"/>
                <w:szCs w:val="20"/>
              </w:rPr>
              <w:t>18</w:t>
            </w:r>
          </w:p>
        </w:tc>
        <w:tc>
          <w:tcPr>
            <w:tcW w:w="2838" w:type="pct"/>
          </w:tcPr>
          <w:p w:rsidR="002D256B" w:rsidRPr="008B382D" w:rsidRDefault="002D256B" w:rsidP="002D256B">
            <w:pPr>
              <w:rPr>
                <w:sz w:val="20"/>
                <w:szCs w:val="20"/>
              </w:rPr>
            </w:pPr>
            <w:r w:rsidRPr="008B382D">
              <w:rPr>
                <w:sz w:val="20"/>
                <w:szCs w:val="20"/>
              </w:rPr>
              <w:t xml:space="preserve">Okres zagwarantowania dostępności części zamiennych </w:t>
            </w:r>
          </w:p>
          <w:p w:rsidR="002D256B" w:rsidRPr="008B382D" w:rsidRDefault="002D256B" w:rsidP="002D256B">
            <w:pPr>
              <w:rPr>
                <w:sz w:val="20"/>
                <w:szCs w:val="20"/>
              </w:rPr>
            </w:pPr>
            <w:r w:rsidRPr="008B382D">
              <w:rPr>
                <w:sz w:val="20"/>
                <w:szCs w:val="20"/>
              </w:rPr>
              <w:t>od daty sprzedaży   -   co najmniej 10 lat</w:t>
            </w:r>
          </w:p>
        </w:tc>
        <w:tc>
          <w:tcPr>
            <w:tcW w:w="671" w:type="pct"/>
          </w:tcPr>
          <w:p w:rsidR="008B382D" w:rsidRDefault="002D256B" w:rsidP="002D256B">
            <w:pPr>
              <w:jc w:val="center"/>
              <w:rPr>
                <w:sz w:val="20"/>
                <w:szCs w:val="20"/>
              </w:rPr>
            </w:pPr>
            <w:r w:rsidRPr="008B382D">
              <w:rPr>
                <w:sz w:val="20"/>
                <w:szCs w:val="20"/>
              </w:rPr>
              <w:t>TAK</w:t>
            </w:r>
            <w:r w:rsidR="008B382D">
              <w:rPr>
                <w:sz w:val="20"/>
                <w:szCs w:val="20"/>
              </w:rPr>
              <w:t>*</w:t>
            </w:r>
            <w:r w:rsidRPr="008B382D">
              <w:rPr>
                <w:sz w:val="20"/>
                <w:szCs w:val="20"/>
              </w:rPr>
              <w:t>,</w:t>
            </w:r>
          </w:p>
          <w:p w:rsidR="002D256B" w:rsidRPr="008B382D" w:rsidRDefault="002D256B" w:rsidP="002D256B">
            <w:pPr>
              <w:jc w:val="center"/>
              <w:rPr>
                <w:sz w:val="20"/>
                <w:szCs w:val="20"/>
              </w:rPr>
            </w:pPr>
            <w:r w:rsidRPr="008B382D">
              <w:rPr>
                <w:sz w:val="20"/>
                <w:szCs w:val="20"/>
              </w:rPr>
              <w:t xml:space="preserve"> podać</w:t>
            </w:r>
          </w:p>
        </w:tc>
        <w:tc>
          <w:tcPr>
            <w:tcW w:w="822" w:type="pct"/>
            <w:vAlign w:val="center"/>
          </w:tcPr>
          <w:p w:rsidR="002D256B" w:rsidRPr="008B382D" w:rsidRDefault="002D256B" w:rsidP="002D256B">
            <w:pPr>
              <w:rPr>
                <w:sz w:val="20"/>
                <w:szCs w:val="20"/>
              </w:rPr>
            </w:pPr>
          </w:p>
        </w:tc>
      </w:tr>
    </w:tbl>
    <w:p w:rsidR="002D256B" w:rsidRPr="003C52F6" w:rsidRDefault="002D256B" w:rsidP="002D256B">
      <w:pPr>
        <w:ind w:left="5103"/>
        <w:jc w:val="center"/>
        <w:rPr>
          <w:sz w:val="18"/>
          <w:szCs w:val="18"/>
        </w:rPr>
      </w:pPr>
    </w:p>
    <w:p w:rsidR="008B382D" w:rsidRPr="00FE372E" w:rsidRDefault="008B382D" w:rsidP="008B382D">
      <w:pPr>
        <w:jc w:val="both"/>
        <w:rPr>
          <w:sz w:val="18"/>
          <w:u w:val="single"/>
        </w:rPr>
      </w:pPr>
      <w:r w:rsidRPr="00FE372E">
        <w:rPr>
          <w:sz w:val="18"/>
          <w:u w:val="single"/>
        </w:rPr>
        <w:t>*odpowiedź NIE spowoduje odrzucenie oferty jako niezgodnej z SIWZ</w:t>
      </w:r>
    </w:p>
    <w:p w:rsidR="00AC55F8" w:rsidRPr="003F1BDD" w:rsidRDefault="00AC55F8" w:rsidP="003F1BDD">
      <w:pPr>
        <w:rPr>
          <w:b/>
          <w:sz w:val="22"/>
          <w:szCs w:val="22"/>
          <w:u w:val="single"/>
        </w:rPr>
      </w:pPr>
    </w:p>
    <w:p w:rsidR="002D256B" w:rsidRPr="003C52F6" w:rsidRDefault="002D256B" w:rsidP="002D256B">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2D256B" w:rsidRPr="003C52F6" w:rsidRDefault="002D256B" w:rsidP="002D256B">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sidR="001E553F">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1E553F">
        <w:rPr>
          <w:sz w:val="18"/>
          <w:szCs w:val="18"/>
        </w:rPr>
        <w:t>a</w:t>
      </w:r>
      <w:r w:rsidRPr="003C52F6">
        <w:rPr>
          <w:sz w:val="18"/>
          <w:szCs w:val="18"/>
        </w:rPr>
        <w:t xml:space="preserve"> podać numer strony materiałów informacyjnych, na której wymagane parametry są potwierdzone oraz zaznaczyć ( np. </w:t>
      </w:r>
      <w:proofErr w:type="spellStart"/>
      <w:r w:rsidRPr="003C52F6">
        <w:rPr>
          <w:sz w:val="18"/>
          <w:szCs w:val="18"/>
        </w:rPr>
        <w:t>zakreślaczem</w:t>
      </w:r>
      <w:proofErr w:type="spellEnd"/>
      <w:r w:rsidRPr="003C52F6">
        <w:rPr>
          <w:sz w:val="18"/>
          <w:szCs w:val="18"/>
        </w:rPr>
        <w:t xml:space="preserve"> ) w materiałach informacyjnych, gdzie znajduje się potwierdzenie wymaganego parametru.</w:t>
      </w:r>
    </w:p>
    <w:p w:rsidR="002D256B" w:rsidRPr="003C52F6" w:rsidRDefault="002D256B" w:rsidP="002D256B">
      <w:pPr>
        <w:ind w:right="71"/>
        <w:jc w:val="both"/>
        <w:rPr>
          <w:b/>
          <w:szCs w:val="20"/>
        </w:rPr>
      </w:pPr>
    </w:p>
    <w:p w:rsidR="002D256B" w:rsidRPr="003C52F6" w:rsidRDefault="002D256B" w:rsidP="002D256B">
      <w:pPr>
        <w:ind w:right="71"/>
        <w:jc w:val="both"/>
        <w:rPr>
          <w:b/>
          <w:szCs w:val="20"/>
        </w:rPr>
      </w:pPr>
      <w:r w:rsidRPr="003C52F6">
        <w:rPr>
          <w:sz w:val="20"/>
          <w:szCs w:val="20"/>
        </w:rPr>
        <w:t xml:space="preserve">      ………………dnia……………                                            ...............................................................................</w:t>
      </w:r>
    </w:p>
    <w:p w:rsidR="002D256B" w:rsidRPr="003C52F6" w:rsidRDefault="002D256B" w:rsidP="002D256B">
      <w:pPr>
        <w:ind w:left="5103"/>
        <w:jc w:val="center"/>
        <w:rPr>
          <w:sz w:val="16"/>
          <w:szCs w:val="16"/>
        </w:rPr>
      </w:pPr>
      <w:r w:rsidRPr="003C52F6">
        <w:rPr>
          <w:sz w:val="16"/>
          <w:szCs w:val="16"/>
        </w:rPr>
        <w:t>(podpis i  pieczęć  osób wskazanych w dokumencie</w:t>
      </w:r>
    </w:p>
    <w:p w:rsidR="002D256B" w:rsidRPr="003C52F6" w:rsidRDefault="002D256B" w:rsidP="002D256B">
      <w:pPr>
        <w:ind w:left="5103"/>
        <w:jc w:val="center"/>
        <w:rPr>
          <w:sz w:val="16"/>
          <w:szCs w:val="16"/>
        </w:rPr>
      </w:pPr>
      <w:r w:rsidRPr="003C52F6">
        <w:rPr>
          <w:sz w:val="16"/>
          <w:szCs w:val="16"/>
        </w:rPr>
        <w:t>uprawniającym do występowania w obrocie prawnym</w:t>
      </w:r>
    </w:p>
    <w:p w:rsidR="002D256B" w:rsidRDefault="002D256B" w:rsidP="002D256B">
      <w:pPr>
        <w:ind w:left="5103"/>
        <w:jc w:val="center"/>
        <w:rPr>
          <w:sz w:val="16"/>
          <w:szCs w:val="16"/>
        </w:rPr>
      </w:pPr>
      <w:r w:rsidRPr="003C52F6">
        <w:rPr>
          <w:sz w:val="16"/>
          <w:szCs w:val="16"/>
        </w:rPr>
        <w:t>lub posiadających pełnomocnictwo)</w:t>
      </w:r>
    </w:p>
    <w:p w:rsidR="00621DC2" w:rsidRDefault="00621DC2" w:rsidP="003F1BDD">
      <w:pPr>
        <w:tabs>
          <w:tab w:val="left" w:pos="708"/>
          <w:tab w:val="center" w:pos="4536"/>
          <w:tab w:val="right" w:pos="9072"/>
        </w:tabs>
        <w:jc w:val="right"/>
        <w:rPr>
          <w:b/>
          <w:color w:val="000000"/>
          <w:sz w:val="18"/>
          <w:szCs w:val="20"/>
        </w:rPr>
      </w:pPr>
    </w:p>
    <w:p w:rsidR="002D256B" w:rsidRDefault="002D256B" w:rsidP="003F1BDD">
      <w:pPr>
        <w:tabs>
          <w:tab w:val="left" w:pos="708"/>
          <w:tab w:val="center" w:pos="4536"/>
          <w:tab w:val="right" w:pos="9072"/>
        </w:tabs>
        <w:jc w:val="right"/>
        <w:rPr>
          <w:b/>
          <w:color w:val="000000"/>
          <w:sz w:val="18"/>
          <w:szCs w:val="20"/>
        </w:rPr>
      </w:pPr>
    </w:p>
    <w:p w:rsidR="002D256B" w:rsidRPr="008B382D" w:rsidRDefault="002D256B" w:rsidP="002D256B">
      <w:pPr>
        <w:rPr>
          <w:b/>
          <w:sz w:val="20"/>
          <w:szCs w:val="20"/>
        </w:rPr>
      </w:pPr>
      <w:r w:rsidRPr="008B382D">
        <w:rPr>
          <w:b/>
          <w:sz w:val="20"/>
          <w:szCs w:val="20"/>
        </w:rPr>
        <w:t>Pakiet 6. Materac przeciwodleżynowy zaawansowany.</w:t>
      </w:r>
    </w:p>
    <w:p w:rsidR="002D256B" w:rsidRPr="008B382D" w:rsidRDefault="002D256B" w:rsidP="002D256B">
      <w:pPr>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Wykonawca:</w:t>
      </w:r>
      <w:r w:rsidRPr="008B382D">
        <w:rPr>
          <w:b/>
          <w:sz w:val="20"/>
          <w:szCs w:val="20"/>
        </w:rPr>
        <w:tab/>
        <w:t>……………………………………………..</w:t>
      </w:r>
    </w:p>
    <w:p w:rsidR="002D256B" w:rsidRPr="008B382D" w:rsidRDefault="002D256B" w:rsidP="002D256B">
      <w:pPr>
        <w:tabs>
          <w:tab w:val="left" w:pos="3402"/>
          <w:tab w:val="left" w:pos="7371"/>
        </w:tabs>
        <w:ind w:left="2410" w:hanging="2410"/>
        <w:jc w:val="both"/>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lastRenderedPageBreak/>
        <w:t>Nazwa i typ:</w:t>
      </w:r>
      <w:r w:rsidRPr="008B382D">
        <w:rPr>
          <w:b/>
          <w:sz w:val="20"/>
          <w:szCs w:val="20"/>
        </w:rPr>
        <w:tab/>
        <w:t>……………………………………………..</w:t>
      </w:r>
    </w:p>
    <w:p w:rsidR="002D256B" w:rsidRPr="008B382D" w:rsidRDefault="002D256B" w:rsidP="002D256B">
      <w:pPr>
        <w:tabs>
          <w:tab w:val="left" w:pos="3402"/>
          <w:tab w:val="left" w:pos="7371"/>
        </w:tabs>
        <w:ind w:left="2410" w:hanging="2410"/>
        <w:jc w:val="both"/>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Producent/ Kraj :</w:t>
      </w:r>
      <w:r w:rsidRPr="008B382D">
        <w:rPr>
          <w:b/>
          <w:sz w:val="20"/>
          <w:szCs w:val="20"/>
        </w:rPr>
        <w:tab/>
        <w:t>……………………………………………..</w:t>
      </w:r>
    </w:p>
    <w:p w:rsidR="002D256B" w:rsidRPr="008B382D" w:rsidRDefault="002D256B" w:rsidP="002D256B">
      <w:pPr>
        <w:tabs>
          <w:tab w:val="left" w:pos="3402"/>
          <w:tab w:val="left" w:pos="7371"/>
        </w:tabs>
        <w:ind w:left="2410" w:hanging="2410"/>
        <w:jc w:val="both"/>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Rok produkcji :</w:t>
      </w:r>
      <w:r w:rsidRPr="008B382D">
        <w:rPr>
          <w:b/>
          <w:sz w:val="20"/>
          <w:szCs w:val="20"/>
        </w:rPr>
        <w:tab/>
        <w:t xml:space="preserve">sprzęt fabrycznie nowy- </w:t>
      </w:r>
      <w:r w:rsidRPr="008B382D">
        <w:rPr>
          <w:sz w:val="20"/>
          <w:szCs w:val="20"/>
        </w:rPr>
        <w:t>nieużywany</w:t>
      </w:r>
      <w:r w:rsidRPr="008B382D">
        <w:rPr>
          <w:b/>
          <w:sz w:val="20"/>
          <w:szCs w:val="20"/>
        </w:rPr>
        <w:t xml:space="preserve"> / 2013</w:t>
      </w:r>
    </w:p>
    <w:p w:rsidR="002D256B" w:rsidRPr="00DD7E24" w:rsidRDefault="002D256B" w:rsidP="002D256B">
      <w:pPr>
        <w:rPr>
          <w:rFonts w:ascii="Tahoma" w:hAnsi="Tahoma" w:cs="Tahoma"/>
          <w:b/>
          <w:sz w:val="20"/>
          <w:szCs w:val="20"/>
        </w:rPr>
      </w:pPr>
    </w:p>
    <w:tbl>
      <w:tblPr>
        <w:tblW w:w="554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138"/>
        <w:gridCol w:w="5573"/>
        <w:gridCol w:w="1407"/>
        <w:gridCol w:w="2096"/>
      </w:tblGrid>
      <w:tr w:rsidR="002D256B" w:rsidRPr="008B382D" w:rsidTr="002D256B">
        <w:tc>
          <w:tcPr>
            <w:tcW w:w="668" w:type="pct"/>
            <w:vAlign w:val="center"/>
          </w:tcPr>
          <w:p w:rsidR="002D256B" w:rsidRPr="008B382D" w:rsidRDefault="002D256B" w:rsidP="002D256B">
            <w:pPr>
              <w:jc w:val="center"/>
              <w:rPr>
                <w:sz w:val="20"/>
                <w:szCs w:val="20"/>
              </w:rPr>
            </w:pPr>
            <w:r w:rsidRPr="008B382D">
              <w:rPr>
                <w:b/>
                <w:sz w:val="20"/>
                <w:szCs w:val="20"/>
              </w:rPr>
              <w:t>LP.</w:t>
            </w:r>
          </w:p>
        </w:tc>
        <w:tc>
          <w:tcPr>
            <w:tcW w:w="2839" w:type="pct"/>
            <w:vAlign w:val="center"/>
          </w:tcPr>
          <w:p w:rsidR="002D256B" w:rsidRPr="008B382D" w:rsidRDefault="002D256B" w:rsidP="002D256B">
            <w:pPr>
              <w:jc w:val="center"/>
              <w:rPr>
                <w:b/>
                <w:sz w:val="20"/>
                <w:szCs w:val="20"/>
              </w:rPr>
            </w:pPr>
            <w:r w:rsidRPr="008B382D">
              <w:rPr>
                <w:b/>
                <w:sz w:val="20"/>
                <w:szCs w:val="20"/>
              </w:rPr>
              <w:t>WYMAGANE PARAMETRY I WARUNKI</w:t>
            </w:r>
          </w:p>
        </w:tc>
        <w:tc>
          <w:tcPr>
            <w:tcW w:w="671" w:type="pct"/>
          </w:tcPr>
          <w:p w:rsidR="002D256B" w:rsidRPr="008B382D" w:rsidRDefault="002D256B" w:rsidP="002D256B">
            <w:pPr>
              <w:jc w:val="center"/>
              <w:rPr>
                <w:b/>
                <w:sz w:val="20"/>
                <w:szCs w:val="20"/>
              </w:rPr>
            </w:pPr>
            <w:r w:rsidRPr="008B382D">
              <w:rPr>
                <w:b/>
                <w:sz w:val="20"/>
                <w:szCs w:val="20"/>
              </w:rPr>
              <w:t>PARAMETR WYMAGANY</w:t>
            </w:r>
          </w:p>
        </w:tc>
        <w:tc>
          <w:tcPr>
            <w:tcW w:w="822" w:type="pct"/>
            <w:vAlign w:val="center"/>
          </w:tcPr>
          <w:p w:rsidR="002D256B" w:rsidRPr="008B382D" w:rsidRDefault="007C408A" w:rsidP="002D256B">
            <w:pPr>
              <w:jc w:val="center"/>
              <w:rPr>
                <w:sz w:val="20"/>
                <w:szCs w:val="20"/>
              </w:rPr>
            </w:pPr>
            <w:r>
              <w:rPr>
                <w:b/>
                <w:sz w:val="20"/>
                <w:szCs w:val="20"/>
              </w:rPr>
              <w:t>ODPOWIEDŹ WYKONAWCY, NR STRONY W MAT. INFORMACYJNYCH</w:t>
            </w: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I</w:t>
            </w:r>
          </w:p>
        </w:tc>
        <w:tc>
          <w:tcPr>
            <w:tcW w:w="2839" w:type="pct"/>
            <w:vAlign w:val="center"/>
          </w:tcPr>
          <w:p w:rsidR="002D256B" w:rsidRPr="008B382D" w:rsidRDefault="002D256B" w:rsidP="002D256B">
            <w:pPr>
              <w:snapToGrid w:val="0"/>
              <w:rPr>
                <w:b/>
                <w:sz w:val="20"/>
                <w:szCs w:val="20"/>
              </w:rPr>
            </w:pPr>
            <w:r w:rsidRPr="008B382D">
              <w:rPr>
                <w:b/>
                <w:sz w:val="20"/>
                <w:szCs w:val="20"/>
              </w:rPr>
              <w:t xml:space="preserve">Materac przeciwodleżynowy zaawansowany </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w:t>
            </w:r>
          </w:p>
        </w:tc>
        <w:tc>
          <w:tcPr>
            <w:tcW w:w="2839" w:type="pct"/>
            <w:vAlign w:val="center"/>
          </w:tcPr>
          <w:p w:rsidR="002D256B" w:rsidRPr="008B382D" w:rsidRDefault="002D256B" w:rsidP="002D256B">
            <w:pPr>
              <w:snapToGrid w:val="0"/>
              <w:rPr>
                <w:sz w:val="20"/>
                <w:szCs w:val="20"/>
              </w:rPr>
            </w:pPr>
            <w:r w:rsidRPr="008B382D">
              <w:rPr>
                <w:sz w:val="20"/>
                <w:szCs w:val="20"/>
              </w:rPr>
              <w:t>Materac powietrzny, przeciwodleżynowy, zmiennociśnieniowy, niskociśnieniowy.</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Height w:val="255"/>
        </w:trPr>
        <w:tc>
          <w:tcPr>
            <w:tcW w:w="668" w:type="pct"/>
          </w:tcPr>
          <w:p w:rsidR="002D256B" w:rsidRPr="008B382D" w:rsidRDefault="002D256B" w:rsidP="002D256B">
            <w:pPr>
              <w:spacing w:before="60" w:after="60"/>
              <w:jc w:val="center"/>
              <w:rPr>
                <w:sz w:val="20"/>
                <w:szCs w:val="20"/>
              </w:rPr>
            </w:pPr>
            <w:r w:rsidRPr="008B382D">
              <w:rPr>
                <w:sz w:val="20"/>
                <w:szCs w:val="20"/>
              </w:rPr>
              <w:t>2</w:t>
            </w:r>
          </w:p>
        </w:tc>
        <w:tc>
          <w:tcPr>
            <w:tcW w:w="2839" w:type="pct"/>
            <w:vAlign w:val="center"/>
          </w:tcPr>
          <w:p w:rsidR="002D256B" w:rsidRPr="008B382D" w:rsidRDefault="002D256B" w:rsidP="002D256B">
            <w:pPr>
              <w:snapToGrid w:val="0"/>
              <w:rPr>
                <w:sz w:val="20"/>
                <w:szCs w:val="20"/>
              </w:rPr>
            </w:pPr>
            <w:r w:rsidRPr="008B382D">
              <w:rPr>
                <w:sz w:val="20"/>
                <w:szCs w:val="20"/>
              </w:rPr>
              <w:t>Rozmiar materaca 90x203cm +/- 2cm</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3</w:t>
            </w:r>
          </w:p>
        </w:tc>
        <w:tc>
          <w:tcPr>
            <w:tcW w:w="2839" w:type="pct"/>
          </w:tcPr>
          <w:p w:rsidR="002D256B" w:rsidRPr="008B382D" w:rsidRDefault="002D256B" w:rsidP="002D256B">
            <w:pPr>
              <w:snapToGrid w:val="0"/>
              <w:rPr>
                <w:sz w:val="20"/>
                <w:szCs w:val="20"/>
              </w:rPr>
            </w:pPr>
            <w:r w:rsidRPr="008B382D">
              <w:rPr>
                <w:sz w:val="20"/>
                <w:szCs w:val="20"/>
              </w:rPr>
              <w:t>Wysokość 17 cm +/- 1cm</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4</w:t>
            </w:r>
          </w:p>
        </w:tc>
        <w:tc>
          <w:tcPr>
            <w:tcW w:w="2839" w:type="pct"/>
          </w:tcPr>
          <w:p w:rsidR="002D256B" w:rsidRPr="008B382D" w:rsidRDefault="002D256B" w:rsidP="002D256B">
            <w:pPr>
              <w:snapToGrid w:val="0"/>
              <w:spacing w:before="96" w:after="96"/>
              <w:rPr>
                <w:sz w:val="20"/>
                <w:szCs w:val="20"/>
              </w:rPr>
            </w:pPr>
            <w:r w:rsidRPr="008B382D">
              <w:rPr>
                <w:sz w:val="20"/>
                <w:szCs w:val="20"/>
              </w:rPr>
              <w:t xml:space="preserve">Materac  3 strefowy. </w:t>
            </w:r>
            <w:r w:rsidRPr="008B382D">
              <w:rPr>
                <w:sz w:val="20"/>
                <w:szCs w:val="20"/>
              </w:rPr>
              <w:br/>
              <w:t xml:space="preserve">1 strefa: głowy – 3 komory pracujące w trybie stałego niskiego ciśnienia, </w:t>
            </w:r>
            <w:r w:rsidRPr="008B382D">
              <w:rPr>
                <w:sz w:val="20"/>
                <w:szCs w:val="20"/>
              </w:rPr>
              <w:br/>
              <w:t xml:space="preserve">2 strefa: klatki piersiowej, krzyżowa,  ud – 12 komór pracujących w trybie zmiennego niskiego ciśnienia lub stałego niskiego ciśnienia (z możliwością wyboru) </w:t>
            </w:r>
            <w:r w:rsidRPr="008B382D">
              <w:rPr>
                <w:sz w:val="20"/>
                <w:szCs w:val="20"/>
              </w:rPr>
              <w:br/>
              <w:t>3 strefa: pięt – 11 komór pracujących w trybie stałego niskiego ciśnienia.</w:t>
            </w:r>
          </w:p>
          <w:p w:rsidR="002D256B" w:rsidRPr="008B382D" w:rsidRDefault="002D256B" w:rsidP="002D256B">
            <w:pPr>
              <w:spacing w:before="96" w:after="96"/>
              <w:rPr>
                <w:sz w:val="20"/>
                <w:szCs w:val="20"/>
              </w:rPr>
            </w:pPr>
            <w:r w:rsidRPr="008B382D">
              <w:rPr>
                <w:sz w:val="20"/>
                <w:szCs w:val="20"/>
              </w:rPr>
              <w:t>Materac min. 26 komorowy.</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5</w:t>
            </w:r>
          </w:p>
        </w:tc>
        <w:tc>
          <w:tcPr>
            <w:tcW w:w="2839" w:type="pct"/>
          </w:tcPr>
          <w:p w:rsidR="002D256B" w:rsidRPr="008B382D" w:rsidRDefault="002D256B" w:rsidP="002D256B">
            <w:pPr>
              <w:snapToGrid w:val="0"/>
              <w:spacing w:before="96" w:after="96"/>
              <w:rPr>
                <w:sz w:val="20"/>
                <w:szCs w:val="20"/>
              </w:rPr>
            </w:pPr>
            <w:r w:rsidRPr="008B382D">
              <w:rPr>
                <w:sz w:val="20"/>
                <w:szCs w:val="20"/>
              </w:rPr>
              <w:t xml:space="preserve">Strefa pięt – pod komorami powietrznymi pianka, nachylona pod kątem min. 5˚, zwiększająca redystrybucję nacisku. </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6</w:t>
            </w:r>
          </w:p>
        </w:tc>
        <w:tc>
          <w:tcPr>
            <w:tcW w:w="2839" w:type="pct"/>
          </w:tcPr>
          <w:p w:rsidR="002D256B" w:rsidRPr="008B382D" w:rsidRDefault="002D256B" w:rsidP="002D256B">
            <w:pPr>
              <w:snapToGrid w:val="0"/>
              <w:spacing w:before="96" w:after="96"/>
              <w:rPr>
                <w:sz w:val="20"/>
                <w:szCs w:val="20"/>
              </w:rPr>
            </w:pPr>
            <w:r w:rsidRPr="008B382D">
              <w:rPr>
                <w:sz w:val="20"/>
                <w:szCs w:val="20"/>
              </w:rPr>
              <w:t>Konstrukcja materaca zawiera zintegrowaną warstwę podkładu z pianki . Brak konieczności podkładania pod materac powietrzny  materaca piankowego.</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7</w:t>
            </w:r>
          </w:p>
        </w:tc>
        <w:tc>
          <w:tcPr>
            <w:tcW w:w="2839" w:type="pct"/>
          </w:tcPr>
          <w:p w:rsidR="002D256B" w:rsidRPr="008B382D" w:rsidRDefault="002D256B" w:rsidP="002D256B">
            <w:pPr>
              <w:snapToGrid w:val="0"/>
              <w:spacing w:before="96" w:after="96"/>
              <w:rPr>
                <w:sz w:val="20"/>
                <w:szCs w:val="20"/>
              </w:rPr>
            </w:pPr>
            <w:r w:rsidRPr="008B382D">
              <w:rPr>
                <w:sz w:val="20"/>
                <w:szCs w:val="20"/>
              </w:rPr>
              <w:t xml:space="preserve">Możliwość rozłączenia warstwy komór powietrznych od podkładu z pianki </w:t>
            </w:r>
            <w:r w:rsidRPr="008B382D">
              <w:rPr>
                <w:sz w:val="20"/>
                <w:szCs w:val="20"/>
              </w:rPr>
              <w:br/>
              <w:t>i stosowania jej w funkcji nakładki powietrznej.</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8</w:t>
            </w:r>
          </w:p>
        </w:tc>
        <w:tc>
          <w:tcPr>
            <w:tcW w:w="2839" w:type="pct"/>
          </w:tcPr>
          <w:p w:rsidR="002D256B" w:rsidRPr="008B382D" w:rsidRDefault="002D256B" w:rsidP="002D256B">
            <w:pPr>
              <w:snapToGrid w:val="0"/>
              <w:spacing w:before="96" w:after="96"/>
              <w:rPr>
                <w:sz w:val="20"/>
                <w:szCs w:val="20"/>
              </w:rPr>
            </w:pPr>
            <w:r w:rsidRPr="008B382D">
              <w:rPr>
                <w:sz w:val="20"/>
                <w:szCs w:val="20"/>
              </w:rPr>
              <w:t xml:space="preserve">Materac w pokrowcu wodoszczelnym ze zgrzewanymi krawędziami, antystatycznym, niealergizującym, bakteriostatycznym </w:t>
            </w:r>
            <w:r w:rsidRPr="008B382D">
              <w:rPr>
                <w:sz w:val="20"/>
                <w:szCs w:val="20"/>
              </w:rPr>
              <w:br/>
              <w:t xml:space="preserve">i </w:t>
            </w:r>
            <w:proofErr w:type="spellStart"/>
            <w:r w:rsidRPr="008B382D">
              <w:rPr>
                <w:sz w:val="20"/>
                <w:szCs w:val="20"/>
              </w:rPr>
              <w:t>grzybostatycznym</w:t>
            </w:r>
            <w:proofErr w:type="spellEnd"/>
            <w:r w:rsidRPr="008B382D">
              <w:rPr>
                <w:sz w:val="20"/>
                <w:szCs w:val="20"/>
              </w:rPr>
              <w:t xml:space="preserve">, wykonanym </w:t>
            </w:r>
            <w:r w:rsidRPr="008B382D">
              <w:rPr>
                <w:sz w:val="20"/>
                <w:szCs w:val="20"/>
              </w:rPr>
              <w:br/>
              <w:t xml:space="preserve">z tkaniny rozciągliwej w dwóch kierunkach. </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9</w:t>
            </w:r>
          </w:p>
        </w:tc>
        <w:tc>
          <w:tcPr>
            <w:tcW w:w="2839" w:type="pct"/>
          </w:tcPr>
          <w:p w:rsidR="002D256B" w:rsidRPr="008B382D" w:rsidRDefault="002D256B" w:rsidP="002D256B">
            <w:pPr>
              <w:snapToGrid w:val="0"/>
              <w:spacing w:before="96" w:after="96"/>
              <w:rPr>
                <w:sz w:val="20"/>
                <w:szCs w:val="20"/>
              </w:rPr>
            </w:pPr>
            <w:r w:rsidRPr="008B382D">
              <w:rPr>
                <w:sz w:val="20"/>
                <w:szCs w:val="20"/>
              </w:rPr>
              <w:t xml:space="preserve">Materac przystosowany do mycia </w:t>
            </w:r>
            <w:r w:rsidRPr="008B382D">
              <w:rPr>
                <w:sz w:val="20"/>
                <w:szCs w:val="20"/>
              </w:rPr>
              <w:br/>
              <w:t>i dezynfekcji. Zamek pokrowca</w:t>
            </w:r>
            <w:r w:rsidRPr="008B382D">
              <w:rPr>
                <w:b/>
                <w:sz w:val="20"/>
                <w:szCs w:val="20"/>
              </w:rPr>
              <w:t xml:space="preserve"> </w:t>
            </w:r>
            <w:r w:rsidRPr="008B382D">
              <w:rPr>
                <w:sz w:val="20"/>
                <w:szCs w:val="20"/>
              </w:rPr>
              <w:t xml:space="preserve"> 360</w:t>
            </w:r>
            <w:r w:rsidRPr="008B382D">
              <w:rPr>
                <w:b/>
                <w:sz w:val="20"/>
                <w:szCs w:val="20"/>
              </w:rPr>
              <w:t>°</w:t>
            </w:r>
            <w:r w:rsidRPr="008B382D">
              <w:rPr>
                <w:sz w:val="20"/>
                <w:szCs w:val="20"/>
              </w:rPr>
              <w:t xml:space="preserve"> (łatwość zdjęcia i czyszczenia)  zakryty, chroniony przed łatwym zanieczyszczeniem.</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10</w:t>
            </w:r>
          </w:p>
        </w:tc>
        <w:tc>
          <w:tcPr>
            <w:tcW w:w="2839" w:type="pct"/>
          </w:tcPr>
          <w:p w:rsidR="002D256B" w:rsidRPr="008B382D" w:rsidRDefault="002D256B" w:rsidP="002D256B">
            <w:pPr>
              <w:snapToGrid w:val="0"/>
              <w:spacing w:before="96" w:after="96"/>
              <w:rPr>
                <w:sz w:val="20"/>
                <w:szCs w:val="20"/>
              </w:rPr>
            </w:pPr>
            <w:r w:rsidRPr="008B382D">
              <w:rPr>
                <w:sz w:val="20"/>
                <w:szCs w:val="20"/>
              </w:rPr>
              <w:t xml:space="preserve">Moduł sterujący pompy wyposażony </w:t>
            </w:r>
            <w:r w:rsidRPr="008B382D">
              <w:rPr>
                <w:sz w:val="20"/>
                <w:szCs w:val="20"/>
              </w:rPr>
              <w:br/>
              <w:t>w przyciski membranowe ułatwiające jego dezynfekcję.</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11</w:t>
            </w:r>
          </w:p>
        </w:tc>
        <w:tc>
          <w:tcPr>
            <w:tcW w:w="2839" w:type="pct"/>
          </w:tcPr>
          <w:p w:rsidR="002D256B" w:rsidRPr="008B382D" w:rsidRDefault="002D256B" w:rsidP="002D256B">
            <w:pPr>
              <w:snapToGrid w:val="0"/>
              <w:spacing w:before="96" w:after="96"/>
              <w:rPr>
                <w:bCs/>
                <w:sz w:val="20"/>
                <w:szCs w:val="20"/>
              </w:rPr>
            </w:pPr>
            <w:r w:rsidRPr="008B382D">
              <w:rPr>
                <w:sz w:val="20"/>
                <w:szCs w:val="20"/>
              </w:rPr>
              <w:t>Funkcja natychmiastowego utwardzenia powierzchni materaca w celu ułatwienia codziennych procedur pielęgniarskich.</w:t>
            </w:r>
            <w:r w:rsidRPr="008B382D">
              <w:rPr>
                <w:bCs/>
                <w:sz w:val="20"/>
                <w:szCs w:val="20"/>
              </w:rPr>
              <w:t xml:space="preserve"> </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12</w:t>
            </w:r>
          </w:p>
        </w:tc>
        <w:tc>
          <w:tcPr>
            <w:tcW w:w="2839" w:type="pct"/>
          </w:tcPr>
          <w:p w:rsidR="002D256B" w:rsidRPr="008B382D" w:rsidRDefault="002D256B" w:rsidP="002D256B">
            <w:pPr>
              <w:snapToGrid w:val="0"/>
              <w:spacing w:before="96" w:after="96"/>
              <w:rPr>
                <w:sz w:val="20"/>
                <w:szCs w:val="20"/>
              </w:rPr>
            </w:pPr>
            <w:r w:rsidRPr="008B382D">
              <w:rPr>
                <w:sz w:val="20"/>
                <w:szCs w:val="20"/>
              </w:rPr>
              <w:t>Materac wyposażony w zawór natychmiastowego opróżniania - CPR oznaczony wyraźnym napisem i wyróżniający się kolorem.</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13</w:t>
            </w:r>
          </w:p>
        </w:tc>
        <w:tc>
          <w:tcPr>
            <w:tcW w:w="2839" w:type="pct"/>
          </w:tcPr>
          <w:p w:rsidR="002D256B" w:rsidRPr="008B382D" w:rsidRDefault="002D256B" w:rsidP="002D256B">
            <w:pPr>
              <w:snapToGrid w:val="0"/>
              <w:spacing w:before="96" w:after="96"/>
              <w:rPr>
                <w:sz w:val="20"/>
                <w:szCs w:val="20"/>
              </w:rPr>
            </w:pPr>
            <w:r w:rsidRPr="008B382D">
              <w:rPr>
                <w:sz w:val="20"/>
                <w:szCs w:val="20"/>
              </w:rPr>
              <w:t>Możliwość manualnego dostosowania poziomu ciśnienia w komorach, dla indywidualnego komfortu pacjenta.</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lastRenderedPageBreak/>
              <w:t>14</w:t>
            </w:r>
          </w:p>
        </w:tc>
        <w:tc>
          <w:tcPr>
            <w:tcW w:w="2839" w:type="pct"/>
          </w:tcPr>
          <w:p w:rsidR="002D256B" w:rsidRPr="008B382D" w:rsidRDefault="002D256B" w:rsidP="002D256B">
            <w:pPr>
              <w:snapToGrid w:val="0"/>
              <w:spacing w:before="96" w:after="96"/>
              <w:rPr>
                <w:sz w:val="20"/>
                <w:szCs w:val="20"/>
              </w:rPr>
            </w:pPr>
            <w:r w:rsidRPr="008B382D">
              <w:rPr>
                <w:sz w:val="20"/>
                <w:szCs w:val="20"/>
              </w:rPr>
              <w:t>Materac zaprojektowany do pracy w dwóch trybach terapeutycznych (z możliwością wyboru): stałego i zmiennego ciśnienia.</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15</w:t>
            </w:r>
          </w:p>
        </w:tc>
        <w:tc>
          <w:tcPr>
            <w:tcW w:w="2839" w:type="pct"/>
          </w:tcPr>
          <w:p w:rsidR="002D256B" w:rsidRPr="008B382D" w:rsidRDefault="002D256B" w:rsidP="002D256B">
            <w:pPr>
              <w:snapToGrid w:val="0"/>
              <w:spacing w:before="96" w:after="96"/>
              <w:rPr>
                <w:sz w:val="20"/>
                <w:szCs w:val="20"/>
              </w:rPr>
            </w:pPr>
            <w:r w:rsidRPr="008B382D">
              <w:rPr>
                <w:sz w:val="20"/>
                <w:szCs w:val="20"/>
              </w:rPr>
              <w:t>Wybór optymalnego czasu długości cyklu trybu terapeutycznego.</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16</w:t>
            </w:r>
          </w:p>
        </w:tc>
        <w:tc>
          <w:tcPr>
            <w:tcW w:w="2839" w:type="pct"/>
          </w:tcPr>
          <w:p w:rsidR="002D256B" w:rsidRPr="008B382D" w:rsidRDefault="002D256B" w:rsidP="002D256B">
            <w:pPr>
              <w:autoSpaceDE w:val="0"/>
              <w:snapToGrid w:val="0"/>
              <w:rPr>
                <w:sz w:val="20"/>
                <w:szCs w:val="20"/>
              </w:rPr>
            </w:pPr>
            <w:r w:rsidRPr="008B382D">
              <w:rPr>
                <w:sz w:val="20"/>
                <w:szCs w:val="20"/>
              </w:rPr>
              <w:t>Manualna oraz automatyczna blokada funkcji, aktywowana po min. 5min. nieużywania panelu sterowania,  w celu zapobiegania niezamierzonym zmianom w funkcjonowaniu materaca.</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17</w:t>
            </w:r>
          </w:p>
        </w:tc>
        <w:tc>
          <w:tcPr>
            <w:tcW w:w="2839" w:type="pct"/>
          </w:tcPr>
          <w:p w:rsidR="002D256B" w:rsidRPr="008B382D" w:rsidRDefault="002D256B" w:rsidP="002D256B">
            <w:pPr>
              <w:snapToGrid w:val="0"/>
              <w:spacing w:before="96" w:after="96"/>
              <w:rPr>
                <w:sz w:val="20"/>
                <w:szCs w:val="20"/>
              </w:rPr>
            </w:pPr>
            <w:r w:rsidRPr="008B382D">
              <w:rPr>
                <w:sz w:val="20"/>
                <w:szCs w:val="20"/>
              </w:rPr>
              <w:t xml:space="preserve">Dźwiękowy i wizualny alarm zbyt niskiego ciśnienia i awarii oraz braku zasilania, </w:t>
            </w:r>
            <w:r w:rsidRPr="008B382D">
              <w:rPr>
                <w:sz w:val="20"/>
                <w:szCs w:val="20"/>
              </w:rPr>
              <w:br/>
              <w:t>z możliwością wyciszenia.</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18</w:t>
            </w:r>
          </w:p>
        </w:tc>
        <w:tc>
          <w:tcPr>
            <w:tcW w:w="2839" w:type="pct"/>
          </w:tcPr>
          <w:p w:rsidR="002D256B" w:rsidRPr="008B382D" w:rsidRDefault="002D256B" w:rsidP="002D256B">
            <w:pPr>
              <w:snapToGrid w:val="0"/>
              <w:spacing w:before="96" w:after="96"/>
              <w:rPr>
                <w:sz w:val="20"/>
                <w:szCs w:val="20"/>
              </w:rPr>
            </w:pPr>
            <w:r w:rsidRPr="008B382D">
              <w:rPr>
                <w:sz w:val="20"/>
                <w:szCs w:val="20"/>
              </w:rPr>
              <w:t>Limit wagowy gwarantujący skuteczność terapii w pozycji leżącej min. 140kg</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19</w:t>
            </w:r>
          </w:p>
        </w:tc>
        <w:tc>
          <w:tcPr>
            <w:tcW w:w="2839" w:type="pct"/>
          </w:tcPr>
          <w:p w:rsidR="002D256B" w:rsidRPr="008B382D" w:rsidRDefault="002D256B" w:rsidP="002D256B">
            <w:pPr>
              <w:snapToGrid w:val="0"/>
              <w:spacing w:before="96" w:after="96"/>
              <w:rPr>
                <w:sz w:val="20"/>
                <w:szCs w:val="20"/>
              </w:rPr>
            </w:pPr>
            <w:r w:rsidRPr="008B382D">
              <w:rPr>
                <w:sz w:val="20"/>
                <w:szCs w:val="20"/>
              </w:rPr>
              <w:t xml:space="preserve">Materac wyposażony w system kontroli ciśnienia gwarantujący rozkład optymalnego niskiego ciśnienia w komorach. </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20</w:t>
            </w:r>
          </w:p>
        </w:tc>
        <w:tc>
          <w:tcPr>
            <w:tcW w:w="2839" w:type="pct"/>
            <w:vAlign w:val="center"/>
          </w:tcPr>
          <w:p w:rsidR="002D256B" w:rsidRPr="008B382D" w:rsidRDefault="002D256B" w:rsidP="002D256B">
            <w:pPr>
              <w:spacing w:before="60" w:after="60"/>
              <w:rPr>
                <w:sz w:val="20"/>
                <w:szCs w:val="20"/>
              </w:rPr>
            </w:pPr>
            <w:r w:rsidRPr="008B382D">
              <w:rPr>
                <w:sz w:val="20"/>
                <w:szCs w:val="20"/>
              </w:rPr>
              <w:t xml:space="preserve">Instrukcja obsługi i użytkowania  formie papierowej i elektronicznej, skrócona wersja instrukcji obsługi i BHP w formie </w:t>
            </w:r>
            <w:proofErr w:type="spellStart"/>
            <w:r w:rsidRPr="008B382D">
              <w:rPr>
                <w:sz w:val="20"/>
                <w:szCs w:val="20"/>
              </w:rPr>
              <w:t>zalaminowanej</w:t>
            </w:r>
            <w:proofErr w:type="spellEnd"/>
            <w:r w:rsidRPr="008B382D">
              <w:rPr>
                <w:sz w:val="20"/>
                <w:szCs w:val="20"/>
              </w:rPr>
              <w:t xml:space="preserve"> (jeżeli Wykonawca posiada), paszport techniczny, karta gwarancyjna, wykaz punktów serwisowych, kopie dokumentów wraz z tłumaczeniem w przypadku oryginału w języku obcym: Certyfikat CE (jeżeli dotyczy) oraz Deklaracja Zgodności – wystawiona przez producenta.</w:t>
            </w:r>
          </w:p>
        </w:tc>
        <w:tc>
          <w:tcPr>
            <w:tcW w:w="671" w:type="pct"/>
          </w:tcPr>
          <w:p w:rsidR="002D256B" w:rsidRPr="008B382D" w:rsidRDefault="002D256B" w:rsidP="002D256B">
            <w:pPr>
              <w:jc w:val="center"/>
              <w:rPr>
                <w:sz w:val="20"/>
                <w:szCs w:val="20"/>
              </w:rPr>
            </w:pPr>
          </w:p>
          <w:p w:rsidR="002D256B" w:rsidRPr="008B382D" w:rsidRDefault="002D256B" w:rsidP="002D256B">
            <w:pPr>
              <w:jc w:val="center"/>
              <w:rPr>
                <w:sz w:val="20"/>
                <w:szCs w:val="20"/>
              </w:rPr>
            </w:pPr>
          </w:p>
          <w:p w:rsidR="008B382D" w:rsidRDefault="002D256B" w:rsidP="002D256B">
            <w:pPr>
              <w:jc w:val="center"/>
              <w:rPr>
                <w:sz w:val="20"/>
                <w:szCs w:val="20"/>
              </w:rPr>
            </w:pPr>
            <w:r w:rsidRPr="008B382D">
              <w:rPr>
                <w:sz w:val="20"/>
                <w:szCs w:val="20"/>
              </w:rPr>
              <w:t>TAK</w:t>
            </w:r>
            <w:r w:rsidR="008B382D">
              <w:rPr>
                <w:sz w:val="20"/>
                <w:szCs w:val="20"/>
              </w:rPr>
              <w:t>*,</w:t>
            </w:r>
          </w:p>
          <w:p w:rsidR="002D256B" w:rsidRPr="008B382D" w:rsidRDefault="002D256B" w:rsidP="002D256B">
            <w:pPr>
              <w:jc w:val="center"/>
              <w:rPr>
                <w:sz w:val="20"/>
                <w:szCs w:val="20"/>
              </w:rPr>
            </w:pPr>
            <w:r w:rsidRPr="008B382D">
              <w:rPr>
                <w:sz w:val="20"/>
                <w:szCs w:val="20"/>
              </w:rPr>
              <w:t xml:space="preserve"> z dostawą</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21</w:t>
            </w:r>
          </w:p>
        </w:tc>
        <w:tc>
          <w:tcPr>
            <w:tcW w:w="2839" w:type="pct"/>
            <w:vAlign w:val="center"/>
          </w:tcPr>
          <w:p w:rsidR="002D256B" w:rsidRPr="008B382D" w:rsidRDefault="002D256B" w:rsidP="002D256B">
            <w:pPr>
              <w:rPr>
                <w:sz w:val="20"/>
                <w:szCs w:val="20"/>
              </w:rPr>
            </w:pPr>
            <w:r w:rsidRPr="008B382D">
              <w:rPr>
                <w:sz w:val="20"/>
                <w:szCs w:val="20"/>
              </w:rPr>
              <w:t xml:space="preserve">Okres gwarancji od momentu dostawy i uruchomienia </w:t>
            </w:r>
          </w:p>
          <w:p w:rsidR="002D256B" w:rsidRPr="008B382D" w:rsidRDefault="002D256B" w:rsidP="002D256B">
            <w:pPr>
              <w:keepNext/>
              <w:outlineLvl w:val="0"/>
              <w:rPr>
                <w:bCs/>
                <w:kern w:val="32"/>
                <w:sz w:val="20"/>
                <w:szCs w:val="20"/>
              </w:rPr>
            </w:pPr>
            <w:r w:rsidRPr="008B382D">
              <w:rPr>
                <w:sz w:val="20"/>
                <w:szCs w:val="20"/>
              </w:rPr>
              <w:t>-   co najmniej 24 miesiące</w:t>
            </w:r>
          </w:p>
        </w:tc>
        <w:tc>
          <w:tcPr>
            <w:tcW w:w="671" w:type="pct"/>
          </w:tcPr>
          <w:p w:rsidR="008B382D" w:rsidRDefault="002D256B" w:rsidP="002D256B">
            <w:pPr>
              <w:jc w:val="center"/>
              <w:rPr>
                <w:sz w:val="20"/>
                <w:szCs w:val="20"/>
              </w:rPr>
            </w:pPr>
            <w:r w:rsidRPr="008B382D">
              <w:rPr>
                <w:sz w:val="20"/>
                <w:szCs w:val="20"/>
              </w:rPr>
              <w:t>TAK</w:t>
            </w:r>
            <w:r w:rsidR="008B382D">
              <w:rPr>
                <w:sz w:val="20"/>
                <w:szCs w:val="20"/>
              </w:rPr>
              <w:t>*</w:t>
            </w:r>
            <w:r w:rsidRPr="008B382D">
              <w:rPr>
                <w:sz w:val="20"/>
                <w:szCs w:val="20"/>
              </w:rPr>
              <w:t>,</w:t>
            </w:r>
          </w:p>
          <w:p w:rsidR="002D256B" w:rsidRPr="008B382D" w:rsidRDefault="002D256B" w:rsidP="002D256B">
            <w:pPr>
              <w:jc w:val="center"/>
              <w:rPr>
                <w:sz w:val="20"/>
                <w:szCs w:val="20"/>
              </w:rPr>
            </w:pPr>
            <w:r w:rsidRPr="008B382D">
              <w:rPr>
                <w:sz w:val="20"/>
                <w:szCs w:val="20"/>
              </w:rPr>
              <w:t xml:space="preserve"> podać</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22</w:t>
            </w:r>
          </w:p>
        </w:tc>
        <w:tc>
          <w:tcPr>
            <w:tcW w:w="2839" w:type="pct"/>
          </w:tcPr>
          <w:p w:rsidR="002D256B" w:rsidRPr="008B382D" w:rsidRDefault="002D256B" w:rsidP="002D256B">
            <w:pPr>
              <w:rPr>
                <w:sz w:val="20"/>
                <w:szCs w:val="20"/>
              </w:rPr>
            </w:pPr>
            <w:r w:rsidRPr="008B382D">
              <w:rPr>
                <w:sz w:val="20"/>
                <w:szCs w:val="20"/>
              </w:rPr>
              <w:t xml:space="preserve">Okres zagwarantowania dostępności części zamiennych </w:t>
            </w:r>
          </w:p>
          <w:p w:rsidR="002D256B" w:rsidRPr="008B382D" w:rsidRDefault="002D256B" w:rsidP="002D256B">
            <w:pPr>
              <w:rPr>
                <w:sz w:val="20"/>
                <w:szCs w:val="20"/>
              </w:rPr>
            </w:pPr>
            <w:r w:rsidRPr="008B382D">
              <w:rPr>
                <w:sz w:val="20"/>
                <w:szCs w:val="20"/>
              </w:rPr>
              <w:t>od daty sprzedaży   -   co najmniej 10 lat</w:t>
            </w:r>
          </w:p>
        </w:tc>
        <w:tc>
          <w:tcPr>
            <w:tcW w:w="671" w:type="pct"/>
          </w:tcPr>
          <w:p w:rsidR="008B382D" w:rsidRDefault="002D256B" w:rsidP="002D256B">
            <w:pPr>
              <w:jc w:val="center"/>
              <w:rPr>
                <w:sz w:val="20"/>
                <w:szCs w:val="20"/>
              </w:rPr>
            </w:pPr>
            <w:r w:rsidRPr="008B382D">
              <w:rPr>
                <w:sz w:val="20"/>
                <w:szCs w:val="20"/>
              </w:rPr>
              <w:t>TAK</w:t>
            </w:r>
            <w:r w:rsidR="008B382D">
              <w:rPr>
                <w:sz w:val="20"/>
                <w:szCs w:val="20"/>
              </w:rPr>
              <w:t>*</w:t>
            </w:r>
            <w:r w:rsidRPr="008B382D">
              <w:rPr>
                <w:sz w:val="20"/>
                <w:szCs w:val="20"/>
              </w:rPr>
              <w:t>,</w:t>
            </w:r>
          </w:p>
          <w:p w:rsidR="002D256B" w:rsidRPr="008B382D" w:rsidRDefault="002D256B" w:rsidP="002D256B">
            <w:pPr>
              <w:jc w:val="center"/>
              <w:rPr>
                <w:sz w:val="20"/>
                <w:szCs w:val="20"/>
              </w:rPr>
            </w:pPr>
            <w:r w:rsidRPr="008B382D">
              <w:rPr>
                <w:sz w:val="20"/>
                <w:szCs w:val="20"/>
              </w:rPr>
              <w:t xml:space="preserve"> podać</w:t>
            </w:r>
          </w:p>
        </w:tc>
        <w:tc>
          <w:tcPr>
            <w:tcW w:w="822" w:type="pct"/>
            <w:vAlign w:val="center"/>
          </w:tcPr>
          <w:p w:rsidR="002D256B" w:rsidRPr="008B382D" w:rsidRDefault="002D256B" w:rsidP="002D256B">
            <w:pPr>
              <w:rPr>
                <w:sz w:val="20"/>
                <w:szCs w:val="20"/>
              </w:rPr>
            </w:pPr>
          </w:p>
        </w:tc>
      </w:tr>
    </w:tbl>
    <w:p w:rsidR="002D256B" w:rsidRDefault="002D256B" w:rsidP="003F1BDD">
      <w:pPr>
        <w:tabs>
          <w:tab w:val="left" w:pos="708"/>
          <w:tab w:val="center" w:pos="4536"/>
          <w:tab w:val="right" w:pos="9072"/>
        </w:tabs>
        <w:jc w:val="right"/>
        <w:rPr>
          <w:b/>
          <w:color w:val="000000"/>
          <w:sz w:val="18"/>
          <w:szCs w:val="20"/>
        </w:rPr>
      </w:pPr>
    </w:p>
    <w:p w:rsidR="008B382D" w:rsidRPr="00FE372E" w:rsidRDefault="008B382D" w:rsidP="008B382D">
      <w:pPr>
        <w:jc w:val="both"/>
        <w:rPr>
          <w:sz w:val="18"/>
          <w:u w:val="single"/>
        </w:rPr>
      </w:pPr>
      <w:r w:rsidRPr="00FE372E">
        <w:rPr>
          <w:sz w:val="18"/>
          <w:u w:val="single"/>
        </w:rPr>
        <w:t>*odpowiedź NIE spowoduje odrzucenie oferty jako niezgodnej z SIWZ</w:t>
      </w:r>
    </w:p>
    <w:p w:rsidR="002D256B" w:rsidRDefault="002D256B" w:rsidP="008B382D">
      <w:pPr>
        <w:tabs>
          <w:tab w:val="left" w:pos="708"/>
          <w:tab w:val="center" w:pos="4536"/>
          <w:tab w:val="right" w:pos="9072"/>
        </w:tabs>
        <w:rPr>
          <w:b/>
          <w:color w:val="000000"/>
          <w:sz w:val="18"/>
          <w:szCs w:val="20"/>
        </w:rPr>
      </w:pPr>
    </w:p>
    <w:p w:rsidR="002D256B" w:rsidRPr="003C52F6" w:rsidRDefault="002D256B" w:rsidP="002D256B">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2D256B" w:rsidRPr="003C52F6" w:rsidRDefault="002D256B" w:rsidP="002D256B">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sidR="001E553F">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1E553F">
        <w:rPr>
          <w:sz w:val="18"/>
          <w:szCs w:val="18"/>
        </w:rPr>
        <w:t>a</w:t>
      </w:r>
      <w:r w:rsidRPr="003C52F6">
        <w:rPr>
          <w:sz w:val="18"/>
          <w:szCs w:val="18"/>
        </w:rPr>
        <w:t xml:space="preserve"> podać numer strony materiałów informacyjnych, na której wymagane parametry są potwierdzone oraz zaznaczyć ( np. </w:t>
      </w:r>
      <w:proofErr w:type="spellStart"/>
      <w:r w:rsidRPr="003C52F6">
        <w:rPr>
          <w:sz w:val="18"/>
          <w:szCs w:val="18"/>
        </w:rPr>
        <w:t>zakreślaczem</w:t>
      </w:r>
      <w:proofErr w:type="spellEnd"/>
      <w:r w:rsidRPr="003C52F6">
        <w:rPr>
          <w:sz w:val="18"/>
          <w:szCs w:val="18"/>
        </w:rPr>
        <w:t xml:space="preserve"> ) w materiałach informacyjnych, gdzie znajduje się potwierdzenie wymaganego parametru.</w:t>
      </w:r>
    </w:p>
    <w:p w:rsidR="002D256B" w:rsidRPr="003C52F6" w:rsidRDefault="002D256B" w:rsidP="002D256B">
      <w:pPr>
        <w:ind w:right="71"/>
        <w:jc w:val="both"/>
        <w:rPr>
          <w:b/>
          <w:szCs w:val="20"/>
        </w:rPr>
      </w:pPr>
    </w:p>
    <w:p w:rsidR="002D256B" w:rsidRPr="003C52F6" w:rsidRDefault="002D256B" w:rsidP="002D256B">
      <w:pPr>
        <w:ind w:right="71"/>
        <w:jc w:val="both"/>
        <w:rPr>
          <w:b/>
          <w:szCs w:val="20"/>
        </w:rPr>
      </w:pPr>
      <w:r w:rsidRPr="003C52F6">
        <w:rPr>
          <w:sz w:val="20"/>
          <w:szCs w:val="20"/>
        </w:rPr>
        <w:t xml:space="preserve">      ………………dnia……………                                            ...............................................................................</w:t>
      </w:r>
    </w:p>
    <w:p w:rsidR="002D256B" w:rsidRPr="003C52F6" w:rsidRDefault="002D256B" w:rsidP="002D256B">
      <w:pPr>
        <w:ind w:left="5103"/>
        <w:jc w:val="center"/>
        <w:rPr>
          <w:sz w:val="16"/>
          <w:szCs w:val="16"/>
        </w:rPr>
      </w:pPr>
      <w:r w:rsidRPr="003C52F6">
        <w:rPr>
          <w:sz w:val="16"/>
          <w:szCs w:val="16"/>
        </w:rPr>
        <w:t>(podpis i  pieczęć  osób wskazanych w dokumencie</w:t>
      </w:r>
    </w:p>
    <w:p w:rsidR="002D256B" w:rsidRPr="003C52F6" w:rsidRDefault="002D256B" w:rsidP="002D256B">
      <w:pPr>
        <w:ind w:left="5103"/>
        <w:jc w:val="center"/>
        <w:rPr>
          <w:sz w:val="16"/>
          <w:szCs w:val="16"/>
        </w:rPr>
      </w:pPr>
      <w:r w:rsidRPr="003C52F6">
        <w:rPr>
          <w:sz w:val="16"/>
          <w:szCs w:val="16"/>
        </w:rPr>
        <w:t>uprawniającym do występowania w obrocie prawnym</w:t>
      </w:r>
    </w:p>
    <w:p w:rsidR="002D256B" w:rsidRDefault="002D256B" w:rsidP="002D256B">
      <w:pPr>
        <w:ind w:left="5103"/>
        <w:jc w:val="center"/>
        <w:rPr>
          <w:sz w:val="16"/>
          <w:szCs w:val="16"/>
        </w:rPr>
      </w:pPr>
      <w:r w:rsidRPr="003C52F6">
        <w:rPr>
          <w:sz w:val="16"/>
          <w:szCs w:val="16"/>
        </w:rPr>
        <w:t>lub posiadających pełnomocnictwo)</w:t>
      </w:r>
    </w:p>
    <w:p w:rsidR="002D256B" w:rsidRDefault="002D256B" w:rsidP="003F1BDD">
      <w:pPr>
        <w:tabs>
          <w:tab w:val="left" w:pos="708"/>
          <w:tab w:val="center" w:pos="4536"/>
          <w:tab w:val="right" w:pos="9072"/>
        </w:tabs>
        <w:jc w:val="right"/>
        <w:rPr>
          <w:b/>
          <w:color w:val="000000"/>
          <w:sz w:val="18"/>
          <w:szCs w:val="20"/>
        </w:rPr>
      </w:pPr>
    </w:p>
    <w:p w:rsidR="002D256B" w:rsidRDefault="002D256B" w:rsidP="003F1BDD">
      <w:pPr>
        <w:tabs>
          <w:tab w:val="left" w:pos="708"/>
          <w:tab w:val="center" w:pos="4536"/>
          <w:tab w:val="right" w:pos="9072"/>
        </w:tabs>
        <w:jc w:val="right"/>
        <w:rPr>
          <w:b/>
          <w:color w:val="000000"/>
          <w:sz w:val="18"/>
          <w:szCs w:val="20"/>
        </w:rPr>
      </w:pPr>
    </w:p>
    <w:p w:rsidR="002D256B" w:rsidRPr="008B382D" w:rsidRDefault="002D256B" w:rsidP="002D256B">
      <w:pPr>
        <w:rPr>
          <w:b/>
          <w:sz w:val="20"/>
          <w:szCs w:val="20"/>
        </w:rPr>
      </w:pPr>
      <w:r w:rsidRPr="008B382D">
        <w:rPr>
          <w:b/>
          <w:sz w:val="20"/>
          <w:szCs w:val="20"/>
        </w:rPr>
        <w:t>Pakiet 7. Cieplarka laboratoryjna z naturalnym obiegiem powietrza</w:t>
      </w: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Wykonawca:</w:t>
      </w:r>
      <w:r w:rsidRPr="008B382D">
        <w:rPr>
          <w:b/>
          <w:sz w:val="20"/>
          <w:szCs w:val="20"/>
        </w:rPr>
        <w:tab/>
        <w:t>……………………………………………..</w:t>
      </w:r>
    </w:p>
    <w:p w:rsidR="002D256B" w:rsidRPr="008B382D" w:rsidRDefault="002D256B" w:rsidP="002D256B">
      <w:pPr>
        <w:tabs>
          <w:tab w:val="left" w:pos="3402"/>
          <w:tab w:val="left" w:pos="7371"/>
        </w:tabs>
        <w:ind w:left="2410" w:hanging="2410"/>
        <w:jc w:val="both"/>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Nazwa i typ:</w:t>
      </w:r>
      <w:r w:rsidRPr="008B382D">
        <w:rPr>
          <w:b/>
          <w:sz w:val="20"/>
          <w:szCs w:val="20"/>
        </w:rPr>
        <w:tab/>
        <w:t>……………………………………………..</w:t>
      </w:r>
    </w:p>
    <w:p w:rsidR="002D256B" w:rsidRPr="008B382D" w:rsidRDefault="002D256B" w:rsidP="002D256B">
      <w:pPr>
        <w:tabs>
          <w:tab w:val="left" w:pos="3402"/>
          <w:tab w:val="left" w:pos="7371"/>
        </w:tabs>
        <w:ind w:left="2410" w:hanging="2410"/>
        <w:jc w:val="both"/>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Producent/ Kraj :</w:t>
      </w:r>
      <w:r w:rsidRPr="008B382D">
        <w:rPr>
          <w:b/>
          <w:sz w:val="20"/>
          <w:szCs w:val="20"/>
        </w:rPr>
        <w:tab/>
        <w:t>……………………………………………..</w:t>
      </w:r>
    </w:p>
    <w:p w:rsidR="002D256B" w:rsidRPr="008B382D" w:rsidRDefault="002D256B" w:rsidP="002D256B">
      <w:pPr>
        <w:tabs>
          <w:tab w:val="left" w:pos="3402"/>
          <w:tab w:val="left" w:pos="7371"/>
        </w:tabs>
        <w:ind w:left="2410" w:hanging="2410"/>
        <w:jc w:val="both"/>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Rok produkcji :</w:t>
      </w:r>
      <w:r w:rsidRPr="008B382D">
        <w:rPr>
          <w:b/>
          <w:sz w:val="20"/>
          <w:szCs w:val="20"/>
        </w:rPr>
        <w:tab/>
        <w:t xml:space="preserve">sprzęt fabrycznie nowy- </w:t>
      </w:r>
      <w:r w:rsidRPr="008B382D">
        <w:rPr>
          <w:sz w:val="20"/>
          <w:szCs w:val="20"/>
        </w:rPr>
        <w:t>nieużywany</w:t>
      </w:r>
      <w:r w:rsidRPr="008B382D">
        <w:rPr>
          <w:b/>
          <w:sz w:val="20"/>
          <w:szCs w:val="20"/>
        </w:rPr>
        <w:t xml:space="preserve"> / 2013</w:t>
      </w:r>
    </w:p>
    <w:p w:rsidR="002D256B" w:rsidRPr="00DD7E24" w:rsidRDefault="002D256B" w:rsidP="002D256B">
      <w:pPr>
        <w:rPr>
          <w:rFonts w:ascii="Tahoma" w:hAnsi="Tahoma" w:cs="Tahoma"/>
          <w:b/>
          <w:sz w:val="20"/>
          <w:szCs w:val="20"/>
        </w:rPr>
      </w:pPr>
    </w:p>
    <w:tbl>
      <w:tblPr>
        <w:tblW w:w="5545"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138"/>
        <w:gridCol w:w="5573"/>
        <w:gridCol w:w="1407"/>
        <w:gridCol w:w="2096"/>
      </w:tblGrid>
      <w:tr w:rsidR="002D256B" w:rsidRPr="008B382D" w:rsidTr="002D256B">
        <w:tc>
          <w:tcPr>
            <w:tcW w:w="668" w:type="pct"/>
            <w:vAlign w:val="center"/>
          </w:tcPr>
          <w:p w:rsidR="002D256B" w:rsidRPr="008B382D" w:rsidRDefault="002D256B" w:rsidP="002D256B">
            <w:pPr>
              <w:jc w:val="center"/>
              <w:rPr>
                <w:sz w:val="20"/>
                <w:szCs w:val="20"/>
              </w:rPr>
            </w:pPr>
            <w:r w:rsidRPr="008B382D">
              <w:rPr>
                <w:b/>
                <w:sz w:val="20"/>
                <w:szCs w:val="20"/>
              </w:rPr>
              <w:t>LP.</w:t>
            </w:r>
          </w:p>
        </w:tc>
        <w:tc>
          <w:tcPr>
            <w:tcW w:w="2839" w:type="pct"/>
            <w:vAlign w:val="center"/>
          </w:tcPr>
          <w:p w:rsidR="002D256B" w:rsidRPr="008B382D" w:rsidRDefault="002D256B" w:rsidP="002D256B">
            <w:pPr>
              <w:jc w:val="center"/>
              <w:rPr>
                <w:b/>
                <w:sz w:val="20"/>
                <w:szCs w:val="20"/>
              </w:rPr>
            </w:pPr>
            <w:r w:rsidRPr="008B382D">
              <w:rPr>
                <w:b/>
                <w:sz w:val="20"/>
                <w:szCs w:val="20"/>
              </w:rPr>
              <w:t>WYMAGANE PARAMETRY I WARUNKI</w:t>
            </w:r>
          </w:p>
        </w:tc>
        <w:tc>
          <w:tcPr>
            <w:tcW w:w="671" w:type="pct"/>
          </w:tcPr>
          <w:p w:rsidR="002D256B" w:rsidRPr="008B382D" w:rsidRDefault="002D256B" w:rsidP="002D256B">
            <w:pPr>
              <w:jc w:val="center"/>
              <w:rPr>
                <w:b/>
                <w:sz w:val="20"/>
                <w:szCs w:val="20"/>
              </w:rPr>
            </w:pPr>
            <w:r w:rsidRPr="008B382D">
              <w:rPr>
                <w:b/>
                <w:sz w:val="20"/>
                <w:szCs w:val="20"/>
              </w:rPr>
              <w:t>PARAMETR WYMAGANY</w:t>
            </w:r>
          </w:p>
        </w:tc>
        <w:tc>
          <w:tcPr>
            <w:tcW w:w="822" w:type="pct"/>
            <w:vAlign w:val="center"/>
          </w:tcPr>
          <w:p w:rsidR="002D256B" w:rsidRPr="008B382D" w:rsidRDefault="007C408A" w:rsidP="002D256B">
            <w:pPr>
              <w:jc w:val="center"/>
              <w:rPr>
                <w:sz w:val="20"/>
                <w:szCs w:val="20"/>
              </w:rPr>
            </w:pPr>
            <w:r>
              <w:rPr>
                <w:b/>
                <w:sz w:val="20"/>
                <w:szCs w:val="20"/>
              </w:rPr>
              <w:t xml:space="preserve">ODPOWIEDŹ WYKONAWCY, NR STRONY W MAT. </w:t>
            </w:r>
            <w:r>
              <w:rPr>
                <w:b/>
                <w:sz w:val="20"/>
                <w:szCs w:val="20"/>
              </w:rPr>
              <w:lastRenderedPageBreak/>
              <w:t>INFORMACYJNYCH</w:t>
            </w: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lastRenderedPageBreak/>
              <w:t>I</w:t>
            </w:r>
          </w:p>
        </w:tc>
        <w:tc>
          <w:tcPr>
            <w:tcW w:w="2839" w:type="pct"/>
            <w:vAlign w:val="center"/>
          </w:tcPr>
          <w:p w:rsidR="002D256B" w:rsidRPr="008B382D" w:rsidRDefault="002D256B" w:rsidP="002D256B">
            <w:pPr>
              <w:snapToGrid w:val="0"/>
              <w:rPr>
                <w:b/>
                <w:sz w:val="20"/>
                <w:szCs w:val="20"/>
              </w:rPr>
            </w:pPr>
            <w:r w:rsidRPr="008B382D">
              <w:rPr>
                <w:b/>
                <w:sz w:val="20"/>
                <w:szCs w:val="20"/>
              </w:rPr>
              <w:t>Cieplarka laboratoryjna z naturalnym obiegiem powietrza</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w:t>
            </w:r>
          </w:p>
        </w:tc>
        <w:tc>
          <w:tcPr>
            <w:tcW w:w="2839" w:type="pct"/>
            <w:vAlign w:val="center"/>
          </w:tcPr>
          <w:p w:rsidR="002D256B" w:rsidRPr="008B382D" w:rsidRDefault="002D256B" w:rsidP="002D256B">
            <w:pPr>
              <w:contextualSpacing/>
              <w:rPr>
                <w:sz w:val="20"/>
                <w:szCs w:val="20"/>
              </w:rPr>
            </w:pPr>
            <w:r w:rsidRPr="008B382D">
              <w:rPr>
                <w:sz w:val="20"/>
                <w:szCs w:val="20"/>
              </w:rPr>
              <w:t>Regulator PID</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Height w:val="255"/>
        </w:trPr>
        <w:tc>
          <w:tcPr>
            <w:tcW w:w="668" w:type="pct"/>
          </w:tcPr>
          <w:p w:rsidR="002D256B" w:rsidRPr="008B382D" w:rsidRDefault="002D256B" w:rsidP="002D256B">
            <w:pPr>
              <w:spacing w:before="60" w:after="60"/>
              <w:jc w:val="center"/>
              <w:rPr>
                <w:sz w:val="20"/>
                <w:szCs w:val="20"/>
              </w:rPr>
            </w:pPr>
            <w:r w:rsidRPr="008B382D">
              <w:rPr>
                <w:sz w:val="20"/>
                <w:szCs w:val="20"/>
              </w:rPr>
              <w:t>2</w:t>
            </w:r>
          </w:p>
        </w:tc>
        <w:tc>
          <w:tcPr>
            <w:tcW w:w="2839" w:type="pct"/>
            <w:vAlign w:val="center"/>
          </w:tcPr>
          <w:p w:rsidR="002D256B" w:rsidRPr="008B382D" w:rsidRDefault="002D256B" w:rsidP="002D256B">
            <w:pPr>
              <w:contextualSpacing/>
              <w:rPr>
                <w:sz w:val="20"/>
                <w:szCs w:val="20"/>
              </w:rPr>
            </w:pPr>
            <w:r w:rsidRPr="008B382D">
              <w:rPr>
                <w:sz w:val="20"/>
                <w:szCs w:val="20"/>
              </w:rPr>
              <w:t>Grawitacyjny obieg powietrza</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3</w:t>
            </w:r>
          </w:p>
        </w:tc>
        <w:tc>
          <w:tcPr>
            <w:tcW w:w="2839" w:type="pct"/>
            <w:vAlign w:val="center"/>
          </w:tcPr>
          <w:p w:rsidR="002D256B" w:rsidRPr="006E5F59" w:rsidRDefault="002D256B" w:rsidP="002D256B">
            <w:pPr>
              <w:pStyle w:val="Stopka"/>
              <w:tabs>
                <w:tab w:val="clear" w:pos="4536"/>
                <w:tab w:val="clear" w:pos="9072"/>
              </w:tabs>
              <w:contextualSpacing/>
              <w:rPr>
                <w:rFonts w:ascii="Times New Roman" w:hAnsi="Times New Roman"/>
                <w:lang w:val="pl-PL" w:eastAsia="pl-PL"/>
              </w:rPr>
            </w:pPr>
            <w:r w:rsidRPr="006E5F59">
              <w:rPr>
                <w:rFonts w:ascii="Times New Roman" w:hAnsi="Times New Roman"/>
                <w:lang w:val="pl-PL" w:eastAsia="pl-PL"/>
              </w:rPr>
              <w:t>Pojemność komory 75 +/- 2 dm3</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4</w:t>
            </w:r>
          </w:p>
        </w:tc>
        <w:tc>
          <w:tcPr>
            <w:tcW w:w="2839" w:type="pct"/>
            <w:vAlign w:val="center"/>
          </w:tcPr>
          <w:p w:rsidR="002D256B" w:rsidRPr="008B382D" w:rsidRDefault="002D256B" w:rsidP="002D256B">
            <w:pPr>
              <w:contextualSpacing/>
              <w:rPr>
                <w:sz w:val="20"/>
                <w:szCs w:val="20"/>
              </w:rPr>
            </w:pPr>
            <w:r w:rsidRPr="008B382D">
              <w:rPr>
                <w:sz w:val="20"/>
                <w:szCs w:val="20"/>
              </w:rPr>
              <w:t>Nastawa temperatury co 0,1</w:t>
            </w:r>
            <w:r w:rsidRPr="008B382D">
              <w:rPr>
                <w:sz w:val="20"/>
                <w:szCs w:val="20"/>
                <w:vertAlign w:val="superscript"/>
              </w:rPr>
              <w:t>o</w:t>
            </w:r>
            <w:r w:rsidRPr="008B382D">
              <w:rPr>
                <w:sz w:val="20"/>
                <w:szCs w:val="20"/>
              </w:rPr>
              <w:t>C w zakresie nie mniej niż +5</w:t>
            </w:r>
            <w:r w:rsidRPr="008B382D">
              <w:rPr>
                <w:sz w:val="20"/>
                <w:szCs w:val="20"/>
                <w:vertAlign w:val="superscript"/>
              </w:rPr>
              <w:t>o</w:t>
            </w:r>
            <w:r w:rsidRPr="008B382D">
              <w:rPr>
                <w:sz w:val="20"/>
                <w:szCs w:val="20"/>
              </w:rPr>
              <w:t>C powyżej temperatury otoczenia do +50</w:t>
            </w:r>
            <w:r w:rsidRPr="008B382D">
              <w:rPr>
                <w:sz w:val="20"/>
                <w:szCs w:val="20"/>
                <w:vertAlign w:val="superscript"/>
              </w:rPr>
              <w:t>o</w:t>
            </w:r>
            <w:r w:rsidRPr="008B382D">
              <w:rPr>
                <w:sz w:val="20"/>
                <w:szCs w:val="20"/>
              </w:rPr>
              <w:t>C</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5</w:t>
            </w:r>
          </w:p>
        </w:tc>
        <w:tc>
          <w:tcPr>
            <w:tcW w:w="2839" w:type="pct"/>
            <w:vAlign w:val="center"/>
          </w:tcPr>
          <w:p w:rsidR="002D256B" w:rsidRPr="008B382D" w:rsidRDefault="002D256B" w:rsidP="002D256B">
            <w:pPr>
              <w:autoSpaceDE w:val="0"/>
              <w:autoSpaceDN w:val="0"/>
              <w:adjustRightInd w:val="0"/>
              <w:contextualSpacing/>
              <w:rPr>
                <w:sz w:val="20"/>
                <w:szCs w:val="20"/>
              </w:rPr>
            </w:pPr>
            <w:r w:rsidRPr="008B382D">
              <w:rPr>
                <w:sz w:val="20"/>
                <w:szCs w:val="20"/>
              </w:rPr>
              <w:t>Dokładność  odczytu temperatury 0,1</w:t>
            </w:r>
            <w:r w:rsidRPr="008B382D">
              <w:rPr>
                <w:sz w:val="20"/>
                <w:szCs w:val="20"/>
                <w:vertAlign w:val="superscript"/>
              </w:rPr>
              <w:t>o</w:t>
            </w:r>
            <w:r w:rsidRPr="008B382D">
              <w:rPr>
                <w:sz w:val="20"/>
                <w:szCs w:val="20"/>
              </w:rPr>
              <w:t xml:space="preserve">C </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6</w:t>
            </w:r>
          </w:p>
        </w:tc>
        <w:tc>
          <w:tcPr>
            <w:tcW w:w="2839" w:type="pct"/>
            <w:vAlign w:val="center"/>
          </w:tcPr>
          <w:p w:rsidR="002D256B" w:rsidRPr="008B382D" w:rsidRDefault="002D256B" w:rsidP="002D256B">
            <w:pPr>
              <w:autoSpaceDE w:val="0"/>
              <w:autoSpaceDN w:val="0"/>
              <w:adjustRightInd w:val="0"/>
              <w:contextualSpacing/>
              <w:rPr>
                <w:sz w:val="20"/>
                <w:szCs w:val="20"/>
              </w:rPr>
            </w:pPr>
            <w:r w:rsidRPr="008B382D">
              <w:rPr>
                <w:sz w:val="20"/>
                <w:szCs w:val="20"/>
              </w:rPr>
              <w:t>Dokładność stabilizacji temperatury w punkcie ± 0,2</w:t>
            </w:r>
            <w:r w:rsidRPr="008B382D">
              <w:rPr>
                <w:sz w:val="20"/>
                <w:szCs w:val="20"/>
                <w:vertAlign w:val="superscript"/>
              </w:rPr>
              <w:t>o</w:t>
            </w:r>
            <w:r w:rsidRPr="008B382D">
              <w:rPr>
                <w:sz w:val="20"/>
                <w:szCs w:val="20"/>
              </w:rPr>
              <w:t>C</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7</w:t>
            </w:r>
          </w:p>
        </w:tc>
        <w:tc>
          <w:tcPr>
            <w:tcW w:w="2839" w:type="pct"/>
            <w:vAlign w:val="center"/>
          </w:tcPr>
          <w:p w:rsidR="002D256B" w:rsidRPr="008B382D" w:rsidRDefault="002D256B" w:rsidP="002D256B">
            <w:pPr>
              <w:autoSpaceDE w:val="0"/>
              <w:autoSpaceDN w:val="0"/>
              <w:adjustRightInd w:val="0"/>
              <w:contextualSpacing/>
              <w:rPr>
                <w:sz w:val="20"/>
                <w:szCs w:val="20"/>
              </w:rPr>
            </w:pPr>
            <w:r w:rsidRPr="008B382D">
              <w:rPr>
                <w:sz w:val="20"/>
                <w:szCs w:val="20"/>
              </w:rPr>
              <w:t>Programowanie czasu trwania jednego cyklu temperatury w zakresie od:</w:t>
            </w:r>
          </w:p>
          <w:p w:rsidR="002D256B" w:rsidRPr="008B382D" w:rsidRDefault="002D256B" w:rsidP="002D256B">
            <w:pPr>
              <w:autoSpaceDE w:val="0"/>
              <w:autoSpaceDN w:val="0"/>
              <w:adjustRightInd w:val="0"/>
              <w:contextualSpacing/>
              <w:rPr>
                <w:sz w:val="20"/>
                <w:szCs w:val="20"/>
              </w:rPr>
            </w:pPr>
            <w:r w:rsidRPr="008B382D">
              <w:rPr>
                <w:sz w:val="20"/>
                <w:szCs w:val="20"/>
              </w:rPr>
              <w:t xml:space="preserve">        - od 1 min do 99,9 godz. co 1 min.</w:t>
            </w:r>
          </w:p>
          <w:p w:rsidR="002D256B" w:rsidRPr="008B382D" w:rsidRDefault="002D256B" w:rsidP="002D256B">
            <w:pPr>
              <w:autoSpaceDE w:val="0"/>
              <w:autoSpaceDN w:val="0"/>
              <w:adjustRightInd w:val="0"/>
              <w:contextualSpacing/>
              <w:rPr>
                <w:sz w:val="20"/>
                <w:szCs w:val="20"/>
              </w:rPr>
            </w:pPr>
            <w:r w:rsidRPr="008B382D">
              <w:rPr>
                <w:sz w:val="20"/>
                <w:szCs w:val="20"/>
              </w:rPr>
              <w:t xml:space="preserve">        - praca ciągła;</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8</w:t>
            </w:r>
          </w:p>
        </w:tc>
        <w:tc>
          <w:tcPr>
            <w:tcW w:w="2839" w:type="pct"/>
            <w:vAlign w:val="center"/>
          </w:tcPr>
          <w:p w:rsidR="002D256B" w:rsidRPr="006E5F59" w:rsidRDefault="002D256B" w:rsidP="002D256B">
            <w:pPr>
              <w:pStyle w:val="Stopka"/>
              <w:tabs>
                <w:tab w:val="clear" w:pos="4536"/>
                <w:tab w:val="clear" w:pos="9072"/>
              </w:tabs>
              <w:contextualSpacing/>
              <w:rPr>
                <w:rFonts w:ascii="Times New Roman" w:hAnsi="Times New Roman"/>
                <w:lang w:val="pl-PL" w:eastAsia="pl-PL"/>
              </w:rPr>
            </w:pPr>
            <w:r w:rsidRPr="006E5F59">
              <w:rPr>
                <w:rFonts w:ascii="Times New Roman" w:hAnsi="Times New Roman"/>
                <w:lang w:val="pl-PL" w:eastAsia="pl-PL"/>
              </w:rPr>
              <w:t>Gabaryty: szer.</w:t>
            </w:r>
            <w:r w:rsidRPr="006E5F59">
              <w:rPr>
                <w:rFonts w:ascii="Times New Roman" w:hAnsi="Times New Roman"/>
                <w:lang w:val="pl-PL" w:eastAsia="pl-PL"/>
              </w:rPr>
              <w:sym w:font="Symbol" w:char="F0B4"/>
            </w:r>
            <w:r w:rsidRPr="006E5F59">
              <w:rPr>
                <w:rFonts w:ascii="Times New Roman" w:hAnsi="Times New Roman"/>
                <w:lang w:val="pl-PL" w:eastAsia="pl-PL"/>
              </w:rPr>
              <w:t>gł.</w:t>
            </w:r>
            <w:r w:rsidRPr="006E5F59">
              <w:rPr>
                <w:rFonts w:ascii="Times New Roman" w:hAnsi="Times New Roman"/>
                <w:lang w:val="pl-PL" w:eastAsia="pl-PL"/>
              </w:rPr>
              <w:sym w:font="Symbol" w:char="F0B4"/>
            </w:r>
            <w:r w:rsidRPr="006E5F59">
              <w:rPr>
                <w:rFonts w:ascii="Times New Roman" w:hAnsi="Times New Roman"/>
                <w:lang w:val="pl-PL" w:eastAsia="pl-PL"/>
              </w:rPr>
              <w:t>wys.  590x495x1670 +/-2 mm</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9</w:t>
            </w:r>
          </w:p>
        </w:tc>
        <w:tc>
          <w:tcPr>
            <w:tcW w:w="2839" w:type="pct"/>
            <w:vAlign w:val="center"/>
          </w:tcPr>
          <w:p w:rsidR="002D256B" w:rsidRPr="006E5F59" w:rsidRDefault="002D256B" w:rsidP="002D256B">
            <w:pPr>
              <w:pStyle w:val="Stopka"/>
              <w:tabs>
                <w:tab w:val="clear" w:pos="4536"/>
                <w:tab w:val="clear" w:pos="9072"/>
              </w:tabs>
              <w:contextualSpacing/>
              <w:rPr>
                <w:rFonts w:ascii="Times New Roman" w:hAnsi="Times New Roman"/>
                <w:lang w:val="pl-PL" w:eastAsia="pl-PL"/>
              </w:rPr>
            </w:pPr>
            <w:r w:rsidRPr="006E5F59">
              <w:rPr>
                <w:rFonts w:ascii="Times New Roman" w:hAnsi="Times New Roman"/>
                <w:lang w:val="pl-PL" w:eastAsia="pl-PL"/>
              </w:rPr>
              <w:t>Masa urządzenia:   45 +/- 2kg</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10</w:t>
            </w:r>
          </w:p>
        </w:tc>
        <w:tc>
          <w:tcPr>
            <w:tcW w:w="2839" w:type="pct"/>
            <w:vAlign w:val="center"/>
          </w:tcPr>
          <w:p w:rsidR="002D256B" w:rsidRPr="008B382D" w:rsidRDefault="002D256B" w:rsidP="002D256B">
            <w:pPr>
              <w:contextualSpacing/>
              <w:rPr>
                <w:sz w:val="20"/>
                <w:szCs w:val="20"/>
              </w:rPr>
            </w:pPr>
            <w:r w:rsidRPr="008B382D">
              <w:rPr>
                <w:sz w:val="20"/>
                <w:szCs w:val="20"/>
              </w:rPr>
              <w:t>Obudowa z blachy stalowej lakierowanej proszkowo</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11</w:t>
            </w:r>
          </w:p>
        </w:tc>
        <w:tc>
          <w:tcPr>
            <w:tcW w:w="2839" w:type="pct"/>
            <w:vAlign w:val="center"/>
          </w:tcPr>
          <w:p w:rsidR="002D256B" w:rsidRPr="008B382D" w:rsidRDefault="002D256B" w:rsidP="002D256B">
            <w:pPr>
              <w:autoSpaceDE w:val="0"/>
              <w:autoSpaceDN w:val="0"/>
              <w:adjustRightInd w:val="0"/>
              <w:contextualSpacing/>
              <w:rPr>
                <w:sz w:val="20"/>
                <w:szCs w:val="20"/>
              </w:rPr>
            </w:pPr>
            <w:r w:rsidRPr="008B382D">
              <w:rPr>
                <w:sz w:val="20"/>
                <w:szCs w:val="20"/>
              </w:rPr>
              <w:t>Komora ze stali nierdzewnej</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12</w:t>
            </w:r>
          </w:p>
        </w:tc>
        <w:tc>
          <w:tcPr>
            <w:tcW w:w="2839" w:type="pct"/>
            <w:vAlign w:val="center"/>
          </w:tcPr>
          <w:p w:rsidR="002D256B" w:rsidRPr="008B382D" w:rsidRDefault="002D256B" w:rsidP="002D256B">
            <w:pPr>
              <w:contextualSpacing/>
              <w:rPr>
                <w:sz w:val="20"/>
                <w:szCs w:val="20"/>
              </w:rPr>
            </w:pPr>
            <w:r w:rsidRPr="008B382D">
              <w:rPr>
                <w:sz w:val="20"/>
                <w:szCs w:val="20"/>
              </w:rPr>
              <w:t>2 półki z blachy nierdzewnej perforowanej</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13</w:t>
            </w:r>
          </w:p>
        </w:tc>
        <w:tc>
          <w:tcPr>
            <w:tcW w:w="2839" w:type="pct"/>
            <w:vAlign w:val="center"/>
          </w:tcPr>
          <w:p w:rsidR="002D256B" w:rsidRPr="008B382D" w:rsidRDefault="002D256B" w:rsidP="002D256B">
            <w:pPr>
              <w:contextualSpacing/>
              <w:rPr>
                <w:sz w:val="20"/>
                <w:szCs w:val="20"/>
              </w:rPr>
            </w:pPr>
            <w:r w:rsidRPr="008B382D">
              <w:rPr>
                <w:sz w:val="20"/>
                <w:szCs w:val="20"/>
              </w:rPr>
              <w:t>Możliwość wyjmowania półek z cieplarki</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14</w:t>
            </w:r>
          </w:p>
        </w:tc>
        <w:tc>
          <w:tcPr>
            <w:tcW w:w="2839" w:type="pct"/>
            <w:vAlign w:val="center"/>
          </w:tcPr>
          <w:p w:rsidR="002D256B" w:rsidRPr="008B382D" w:rsidRDefault="002D256B" w:rsidP="002D256B">
            <w:pPr>
              <w:contextualSpacing/>
              <w:rPr>
                <w:sz w:val="20"/>
                <w:szCs w:val="20"/>
              </w:rPr>
            </w:pPr>
            <w:r w:rsidRPr="008B382D">
              <w:rPr>
                <w:sz w:val="20"/>
                <w:szCs w:val="20"/>
              </w:rPr>
              <w:t>4 Kominki wentylacyjne</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15</w:t>
            </w:r>
          </w:p>
        </w:tc>
        <w:tc>
          <w:tcPr>
            <w:tcW w:w="2839" w:type="pct"/>
            <w:vAlign w:val="center"/>
          </w:tcPr>
          <w:p w:rsidR="002D256B" w:rsidRPr="008B382D" w:rsidRDefault="002D256B" w:rsidP="002D256B">
            <w:pPr>
              <w:autoSpaceDE w:val="0"/>
              <w:autoSpaceDN w:val="0"/>
              <w:adjustRightInd w:val="0"/>
              <w:contextualSpacing/>
              <w:rPr>
                <w:sz w:val="20"/>
                <w:szCs w:val="20"/>
              </w:rPr>
            </w:pPr>
            <w:r w:rsidRPr="008B382D">
              <w:rPr>
                <w:sz w:val="20"/>
                <w:szCs w:val="20"/>
              </w:rPr>
              <w:t>Możliwość podglądu zadanych i bieżących parametrów podczas pracy urządzenia (temperatura)</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16</w:t>
            </w:r>
          </w:p>
        </w:tc>
        <w:tc>
          <w:tcPr>
            <w:tcW w:w="2839" w:type="pct"/>
            <w:vAlign w:val="center"/>
          </w:tcPr>
          <w:p w:rsidR="002D256B" w:rsidRPr="008B382D" w:rsidRDefault="002D256B" w:rsidP="002D256B">
            <w:pPr>
              <w:autoSpaceDE w:val="0"/>
              <w:autoSpaceDN w:val="0"/>
              <w:adjustRightInd w:val="0"/>
              <w:contextualSpacing/>
              <w:rPr>
                <w:sz w:val="20"/>
                <w:szCs w:val="20"/>
              </w:rPr>
            </w:pPr>
            <w:r w:rsidRPr="008B382D">
              <w:rPr>
                <w:sz w:val="20"/>
                <w:szCs w:val="20"/>
              </w:rPr>
              <w:t xml:space="preserve">Autonomiczny układ zabezpieczający aparat przed   przekroczeniem zakresu temperatur osiąganych w komorze </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17</w:t>
            </w:r>
          </w:p>
        </w:tc>
        <w:tc>
          <w:tcPr>
            <w:tcW w:w="2839" w:type="pct"/>
            <w:vAlign w:val="center"/>
          </w:tcPr>
          <w:p w:rsidR="002D256B" w:rsidRPr="008B382D" w:rsidRDefault="002D256B" w:rsidP="002D256B">
            <w:pPr>
              <w:autoSpaceDE w:val="0"/>
              <w:autoSpaceDN w:val="0"/>
              <w:adjustRightInd w:val="0"/>
              <w:contextualSpacing/>
              <w:rPr>
                <w:sz w:val="20"/>
                <w:szCs w:val="20"/>
              </w:rPr>
            </w:pPr>
            <w:r w:rsidRPr="008B382D">
              <w:rPr>
                <w:sz w:val="20"/>
                <w:szCs w:val="20"/>
              </w:rPr>
              <w:t>Akustyczny sygnał przekroczenia tolerancji nastawy podczas pracy</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18</w:t>
            </w:r>
          </w:p>
        </w:tc>
        <w:tc>
          <w:tcPr>
            <w:tcW w:w="2839" w:type="pct"/>
            <w:vAlign w:val="center"/>
          </w:tcPr>
          <w:p w:rsidR="002D256B" w:rsidRPr="008B382D" w:rsidRDefault="002D256B" w:rsidP="002D256B">
            <w:pPr>
              <w:autoSpaceDE w:val="0"/>
              <w:autoSpaceDN w:val="0"/>
              <w:adjustRightInd w:val="0"/>
              <w:contextualSpacing/>
              <w:rPr>
                <w:sz w:val="20"/>
                <w:szCs w:val="20"/>
              </w:rPr>
            </w:pPr>
            <w:r w:rsidRPr="008B382D">
              <w:rPr>
                <w:sz w:val="20"/>
                <w:szCs w:val="20"/>
              </w:rPr>
              <w:t>Inicjacja odmierzania czasu pracy w momencie osiągnięcia zadanej temperatury</w:t>
            </w:r>
          </w:p>
        </w:tc>
        <w:tc>
          <w:tcPr>
            <w:tcW w:w="671" w:type="pct"/>
            <w:vAlign w:val="center"/>
          </w:tcPr>
          <w:p w:rsidR="002D256B" w:rsidRPr="008B382D" w:rsidRDefault="002D256B" w:rsidP="002D256B">
            <w:pPr>
              <w:snapToGrid w:val="0"/>
              <w:jc w:val="center"/>
              <w:rPr>
                <w:sz w:val="20"/>
                <w:szCs w:val="20"/>
              </w:rPr>
            </w:pPr>
            <w:r w:rsidRPr="008B382D">
              <w:rPr>
                <w:sz w:val="20"/>
                <w:szCs w:val="20"/>
              </w:rPr>
              <w:t>TAK</w:t>
            </w:r>
            <w:r w:rsidR="008B382D">
              <w:rPr>
                <w:sz w:val="20"/>
                <w:szCs w:val="20"/>
              </w:rPr>
              <w:t>*</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19</w:t>
            </w:r>
          </w:p>
        </w:tc>
        <w:tc>
          <w:tcPr>
            <w:tcW w:w="2839" w:type="pct"/>
            <w:vAlign w:val="center"/>
          </w:tcPr>
          <w:p w:rsidR="002D256B" w:rsidRPr="008B382D" w:rsidRDefault="002D256B" w:rsidP="002D256B">
            <w:pPr>
              <w:spacing w:before="60" w:after="60"/>
              <w:rPr>
                <w:sz w:val="20"/>
                <w:szCs w:val="20"/>
              </w:rPr>
            </w:pPr>
            <w:r w:rsidRPr="008B382D">
              <w:rPr>
                <w:sz w:val="20"/>
                <w:szCs w:val="20"/>
              </w:rPr>
              <w:t xml:space="preserve">Instrukcja obsługi i użytkowania w formie papierowej i elektronicznej, skrócona wersja instrukcji obsługi i BHP w formie </w:t>
            </w:r>
            <w:proofErr w:type="spellStart"/>
            <w:r w:rsidRPr="008B382D">
              <w:rPr>
                <w:sz w:val="20"/>
                <w:szCs w:val="20"/>
              </w:rPr>
              <w:t>zalaminowanej</w:t>
            </w:r>
            <w:proofErr w:type="spellEnd"/>
            <w:r w:rsidRPr="008B382D">
              <w:rPr>
                <w:sz w:val="20"/>
                <w:szCs w:val="20"/>
              </w:rPr>
              <w:t xml:space="preserve"> (jeżeli Wykonawca posiada), paszport techniczny, karta gwarancyjna, wykaz punktów serwisowych, kopie dokumentów wraz z tłumaczeniem w przypadku oryginału w języku obcym: Certyfikat CE (jeżeli dotyczy) oraz Deklaracja Zgodności – wystawiona przez producenta.</w:t>
            </w:r>
          </w:p>
        </w:tc>
        <w:tc>
          <w:tcPr>
            <w:tcW w:w="671" w:type="pct"/>
            <w:vAlign w:val="center"/>
          </w:tcPr>
          <w:p w:rsidR="008B382D" w:rsidRDefault="002D256B" w:rsidP="002D256B">
            <w:pPr>
              <w:snapToGrid w:val="0"/>
              <w:jc w:val="center"/>
              <w:rPr>
                <w:sz w:val="20"/>
                <w:szCs w:val="20"/>
              </w:rPr>
            </w:pPr>
            <w:r w:rsidRPr="008B382D">
              <w:rPr>
                <w:sz w:val="20"/>
                <w:szCs w:val="20"/>
              </w:rPr>
              <w:t>TAK</w:t>
            </w:r>
            <w:r w:rsidR="008B382D">
              <w:rPr>
                <w:sz w:val="20"/>
                <w:szCs w:val="20"/>
              </w:rPr>
              <w:t>*,</w:t>
            </w:r>
          </w:p>
          <w:p w:rsidR="002D256B" w:rsidRPr="008B382D" w:rsidRDefault="002D256B" w:rsidP="002D256B">
            <w:pPr>
              <w:snapToGrid w:val="0"/>
              <w:jc w:val="center"/>
              <w:rPr>
                <w:sz w:val="20"/>
                <w:szCs w:val="20"/>
              </w:rPr>
            </w:pPr>
            <w:r w:rsidRPr="008B382D">
              <w:rPr>
                <w:sz w:val="20"/>
                <w:szCs w:val="20"/>
              </w:rPr>
              <w:t xml:space="preserve"> z dostawą</w:t>
            </w: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20</w:t>
            </w:r>
          </w:p>
        </w:tc>
        <w:tc>
          <w:tcPr>
            <w:tcW w:w="2839" w:type="pct"/>
            <w:vAlign w:val="center"/>
          </w:tcPr>
          <w:p w:rsidR="002D256B" w:rsidRPr="008B382D" w:rsidRDefault="002D256B" w:rsidP="002D256B">
            <w:pPr>
              <w:rPr>
                <w:sz w:val="20"/>
                <w:szCs w:val="20"/>
              </w:rPr>
            </w:pPr>
            <w:r w:rsidRPr="008B382D">
              <w:rPr>
                <w:sz w:val="20"/>
                <w:szCs w:val="20"/>
              </w:rPr>
              <w:t xml:space="preserve">Okres gwarancji od momentu dostawy i uruchomienia </w:t>
            </w:r>
          </w:p>
          <w:p w:rsidR="002D256B" w:rsidRPr="008B382D" w:rsidRDefault="002D256B" w:rsidP="002D256B">
            <w:pPr>
              <w:keepNext/>
              <w:outlineLvl w:val="0"/>
              <w:rPr>
                <w:bCs/>
                <w:kern w:val="32"/>
                <w:sz w:val="20"/>
                <w:szCs w:val="20"/>
              </w:rPr>
            </w:pPr>
            <w:r w:rsidRPr="008B382D">
              <w:rPr>
                <w:sz w:val="20"/>
                <w:szCs w:val="20"/>
              </w:rPr>
              <w:t>-   co najmniej 24 miesiące</w:t>
            </w:r>
          </w:p>
        </w:tc>
        <w:tc>
          <w:tcPr>
            <w:tcW w:w="671" w:type="pct"/>
          </w:tcPr>
          <w:p w:rsidR="002D256B" w:rsidRPr="008B382D" w:rsidRDefault="002D256B" w:rsidP="002D256B">
            <w:pPr>
              <w:jc w:val="center"/>
              <w:rPr>
                <w:sz w:val="20"/>
                <w:szCs w:val="20"/>
              </w:rPr>
            </w:pPr>
          </w:p>
          <w:p w:rsidR="008B382D" w:rsidRDefault="002D256B" w:rsidP="002D256B">
            <w:pPr>
              <w:jc w:val="center"/>
              <w:rPr>
                <w:sz w:val="20"/>
                <w:szCs w:val="20"/>
              </w:rPr>
            </w:pPr>
            <w:r w:rsidRPr="008B382D">
              <w:rPr>
                <w:sz w:val="20"/>
                <w:szCs w:val="20"/>
              </w:rPr>
              <w:t>TAK</w:t>
            </w:r>
            <w:r w:rsidR="008B382D">
              <w:rPr>
                <w:sz w:val="20"/>
                <w:szCs w:val="20"/>
              </w:rPr>
              <w:t>*</w:t>
            </w:r>
            <w:r w:rsidRPr="008B382D">
              <w:rPr>
                <w:sz w:val="20"/>
                <w:szCs w:val="20"/>
              </w:rPr>
              <w:t>,</w:t>
            </w:r>
          </w:p>
          <w:p w:rsidR="002D256B" w:rsidRPr="008B382D" w:rsidRDefault="002D256B" w:rsidP="002D256B">
            <w:pPr>
              <w:jc w:val="center"/>
              <w:rPr>
                <w:sz w:val="20"/>
                <w:szCs w:val="20"/>
              </w:rPr>
            </w:pPr>
            <w:r w:rsidRPr="008B382D">
              <w:rPr>
                <w:sz w:val="20"/>
                <w:szCs w:val="20"/>
              </w:rPr>
              <w:t xml:space="preserve"> podać</w:t>
            </w:r>
          </w:p>
          <w:p w:rsidR="002D256B" w:rsidRPr="008B382D" w:rsidRDefault="002D256B" w:rsidP="002D256B">
            <w:pPr>
              <w:jc w:val="center"/>
              <w:rPr>
                <w:sz w:val="20"/>
                <w:szCs w:val="20"/>
              </w:rPr>
            </w:pPr>
          </w:p>
        </w:tc>
        <w:tc>
          <w:tcPr>
            <w:tcW w:w="822" w:type="pct"/>
            <w:vAlign w:val="center"/>
          </w:tcPr>
          <w:p w:rsidR="002D256B" w:rsidRPr="008B382D" w:rsidRDefault="002D256B" w:rsidP="002D256B">
            <w:pPr>
              <w:rPr>
                <w:sz w:val="20"/>
                <w:szCs w:val="20"/>
              </w:rPr>
            </w:pPr>
          </w:p>
        </w:tc>
      </w:tr>
      <w:tr w:rsidR="002D256B" w:rsidRPr="008B382D" w:rsidTr="002D256B">
        <w:trPr>
          <w:cantSplit/>
        </w:trPr>
        <w:tc>
          <w:tcPr>
            <w:tcW w:w="668" w:type="pct"/>
          </w:tcPr>
          <w:p w:rsidR="002D256B" w:rsidRPr="008B382D" w:rsidRDefault="002D256B" w:rsidP="002D256B">
            <w:pPr>
              <w:spacing w:before="60" w:after="60"/>
              <w:jc w:val="center"/>
              <w:rPr>
                <w:sz w:val="20"/>
                <w:szCs w:val="20"/>
              </w:rPr>
            </w:pPr>
            <w:r w:rsidRPr="008B382D">
              <w:rPr>
                <w:sz w:val="20"/>
                <w:szCs w:val="20"/>
              </w:rPr>
              <w:t>21</w:t>
            </w:r>
          </w:p>
        </w:tc>
        <w:tc>
          <w:tcPr>
            <w:tcW w:w="2839" w:type="pct"/>
          </w:tcPr>
          <w:p w:rsidR="002D256B" w:rsidRPr="008B382D" w:rsidRDefault="002D256B" w:rsidP="002D256B">
            <w:pPr>
              <w:rPr>
                <w:sz w:val="20"/>
                <w:szCs w:val="20"/>
              </w:rPr>
            </w:pPr>
            <w:r w:rsidRPr="008B382D">
              <w:rPr>
                <w:sz w:val="20"/>
                <w:szCs w:val="20"/>
              </w:rPr>
              <w:t xml:space="preserve">Okres zagwarantowania dostępności części zamiennych </w:t>
            </w:r>
          </w:p>
          <w:p w:rsidR="002D256B" w:rsidRPr="008B382D" w:rsidRDefault="002D256B" w:rsidP="002D256B">
            <w:pPr>
              <w:rPr>
                <w:sz w:val="20"/>
                <w:szCs w:val="20"/>
              </w:rPr>
            </w:pPr>
            <w:r w:rsidRPr="008B382D">
              <w:rPr>
                <w:sz w:val="20"/>
                <w:szCs w:val="20"/>
              </w:rPr>
              <w:t>od daty sprzedaży   -   co najmniej 10 lat</w:t>
            </w:r>
          </w:p>
        </w:tc>
        <w:tc>
          <w:tcPr>
            <w:tcW w:w="671" w:type="pct"/>
          </w:tcPr>
          <w:p w:rsidR="008B382D" w:rsidRDefault="002D256B" w:rsidP="002D256B">
            <w:pPr>
              <w:jc w:val="center"/>
              <w:rPr>
                <w:sz w:val="20"/>
                <w:szCs w:val="20"/>
              </w:rPr>
            </w:pPr>
            <w:r w:rsidRPr="008B382D">
              <w:rPr>
                <w:sz w:val="20"/>
                <w:szCs w:val="20"/>
              </w:rPr>
              <w:t>TAK</w:t>
            </w:r>
            <w:r w:rsidR="008B382D">
              <w:rPr>
                <w:sz w:val="20"/>
                <w:szCs w:val="20"/>
              </w:rPr>
              <w:t>*</w:t>
            </w:r>
            <w:r w:rsidRPr="008B382D">
              <w:rPr>
                <w:sz w:val="20"/>
                <w:szCs w:val="20"/>
              </w:rPr>
              <w:t>,</w:t>
            </w:r>
          </w:p>
          <w:p w:rsidR="002D256B" w:rsidRPr="008B382D" w:rsidRDefault="002D256B" w:rsidP="002D256B">
            <w:pPr>
              <w:jc w:val="center"/>
              <w:rPr>
                <w:sz w:val="20"/>
                <w:szCs w:val="20"/>
              </w:rPr>
            </w:pPr>
            <w:r w:rsidRPr="008B382D">
              <w:rPr>
                <w:sz w:val="20"/>
                <w:szCs w:val="20"/>
              </w:rPr>
              <w:t xml:space="preserve"> podać</w:t>
            </w:r>
          </w:p>
        </w:tc>
        <w:tc>
          <w:tcPr>
            <w:tcW w:w="822" w:type="pct"/>
            <w:vAlign w:val="center"/>
          </w:tcPr>
          <w:p w:rsidR="002D256B" w:rsidRPr="008B382D" w:rsidRDefault="002D256B" w:rsidP="002D256B">
            <w:pPr>
              <w:rPr>
                <w:sz w:val="20"/>
                <w:szCs w:val="20"/>
              </w:rPr>
            </w:pPr>
          </w:p>
        </w:tc>
      </w:tr>
    </w:tbl>
    <w:p w:rsidR="002D256B" w:rsidRDefault="002D256B" w:rsidP="003F1BDD">
      <w:pPr>
        <w:tabs>
          <w:tab w:val="left" w:pos="708"/>
          <w:tab w:val="center" w:pos="4536"/>
          <w:tab w:val="right" w:pos="9072"/>
        </w:tabs>
        <w:jc w:val="right"/>
        <w:rPr>
          <w:b/>
          <w:color w:val="000000"/>
          <w:sz w:val="18"/>
          <w:szCs w:val="20"/>
        </w:rPr>
      </w:pPr>
    </w:p>
    <w:p w:rsidR="008B382D" w:rsidRPr="00FE372E" w:rsidRDefault="008B382D" w:rsidP="008B382D">
      <w:pPr>
        <w:jc w:val="both"/>
        <w:rPr>
          <w:sz w:val="18"/>
          <w:u w:val="single"/>
        </w:rPr>
      </w:pPr>
      <w:r w:rsidRPr="00FE372E">
        <w:rPr>
          <w:sz w:val="18"/>
          <w:u w:val="single"/>
        </w:rPr>
        <w:t>*odpowiedź NIE spowoduje odrzucenie oferty jako niezgodnej z SIWZ</w:t>
      </w:r>
    </w:p>
    <w:p w:rsidR="002D256B" w:rsidRDefault="002D256B" w:rsidP="008B382D">
      <w:pPr>
        <w:tabs>
          <w:tab w:val="left" w:pos="708"/>
          <w:tab w:val="center" w:pos="4536"/>
          <w:tab w:val="right" w:pos="9072"/>
        </w:tabs>
        <w:rPr>
          <w:b/>
          <w:color w:val="000000"/>
          <w:sz w:val="18"/>
          <w:szCs w:val="20"/>
        </w:rPr>
      </w:pPr>
    </w:p>
    <w:p w:rsidR="002D256B" w:rsidRPr="003C52F6" w:rsidRDefault="002D256B" w:rsidP="002D256B">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2D256B" w:rsidRPr="003C52F6" w:rsidRDefault="002D256B" w:rsidP="002D256B">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sidR="001E553F">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w:t>
      </w:r>
      <w:r w:rsidRPr="003C52F6">
        <w:rPr>
          <w:sz w:val="18"/>
          <w:szCs w:val="18"/>
        </w:rPr>
        <w:lastRenderedPageBreak/>
        <w:t>jako nie spełniająca wymogów Zamawiającego (z zastrzeżeniem art. 26 ust.3 PZP). Jednocześnie należy w Załączniku nr 2</w:t>
      </w:r>
      <w:r w:rsidR="001E553F">
        <w:rPr>
          <w:sz w:val="18"/>
          <w:szCs w:val="18"/>
        </w:rPr>
        <w:t>a</w:t>
      </w:r>
      <w:r w:rsidRPr="003C52F6">
        <w:rPr>
          <w:sz w:val="18"/>
          <w:szCs w:val="18"/>
        </w:rPr>
        <w:t xml:space="preserve"> podać numer strony materiałów informacyjnych, na której wymagane parametry są potwierdzone oraz zaznaczyć ( np. </w:t>
      </w:r>
      <w:proofErr w:type="spellStart"/>
      <w:r w:rsidRPr="003C52F6">
        <w:rPr>
          <w:sz w:val="18"/>
          <w:szCs w:val="18"/>
        </w:rPr>
        <w:t>zakreślaczem</w:t>
      </w:r>
      <w:proofErr w:type="spellEnd"/>
      <w:r w:rsidRPr="003C52F6">
        <w:rPr>
          <w:sz w:val="18"/>
          <w:szCs w:val="18"/>
        </w:rPr>
        <w:t xml:space="preserve"> ) w materiałach informacyjnych, gdzie znajduje się potwierdzenie wymaganego parametru.</w:t>
      </w:r>
    </w:p>
    <w:p w:rsidR="002D256B" w:rsidRPr="003C52F6" w:rsidRDefault="002D256B" w:rsidP="002D256B">
      <w:pPr>
        <w:ind w:right="71"/>
        <w:jc w:val="both"/>
        <w:rPr>
          <w:b/>
          <w:szCs w:val="20"/>
        </w:rPr>
      </w:pPr>
    </w:p>
    <w:p w:rsidR="002D256B" w:rsidRPr="003C52F6" w:rsidRDefault="002D256B" w:rsidP="002D256B">
      <w:pPr>
        <w:ind w:right="71"/>
        <w:jc w:val="both"/>
        <w:rPr>
          <w:b/>
          <w:szCs w:val="20"/>
        </w:rPr>
      </w:pPr>
      <w:r w:rsidRPr="003C52F6">
        <w:rPr>
          <w:sz w:val="20"/>
          <w:szCs w:val="20"/>
        </w:rPr>
        <w:t xml:space="preserve">      ………………dnia……………                                            ...............................................................................</w:t>
      </w:r>
    </w:p>
    <w:p w:rsidR="002D256B" w:rsidRPr="003C52F6" w:rsidRDefault="002D256B" w:rsidP="002D256B">
      <w:pPr>
        <w:ind w:left="5103"/>
        <w:jc w:val="center"/>
        <w:rPr>
          <w:sz w:val="16"/>
          <w:szCs w:val="16"/>
        </w:rPr>
      </w:pPr>
      <w:r w:rsidRPr="003C52F6">
        <w:rPr>
          <w:sz w:val="16"/>
          <w:szCs w:val="16"/>
        </w:rPr>
        <w:t>(podpis i  pieczęć  osób wskazanych w dokumencie</w:t>
      </w:r>
    </w:p>
    <w:p w:rsidR="002D256B" w:rsidRPr="003C52F6" w:rsidRDefault="002D256B" w:rsidP="002D256B">
      <w:pPr>
        <w:ind w:left="5103"/>
        <w:jc w:val="center"/>
        <w:rPr>
          <w:sz w:val="16"/>
          <w:szCs w:val="16"/>
        </w:rPr>
      </w:pPr>
      <w:r w:rsidRPr="003C52F6">
        <w:rPr>
          <w:sz w:val="16"/>
          <w:szCs w:val="16"/>
        </w:rPr>
        <w:t>uprawniającym do występowania w obrocie prawnym</w:t>
      </w:r>
    </w:p>
    <w:p w:rsidR="002D256B" w:rsidRDefault="002D256B" w:rsidP="002D256B">
      <w:pPr>
        <w:ind w:left="5103"/>
        <w:jc w:val="center"/>
        <w:rPr>
          <w:sz w:val="16"/>
          <w:szCs w:val="16"/>
        </w:rPr>
      </w:pPr>
      <w:r w:rsidRPr="003C52F6">
        <w:rPr>
          <w:sz w:val="16"/>
          <w:szCs w:val="16"/>
        </w:rPr>
        <w:t>lub posiadających pełnomocnictwo)</w:t>
      </w:r>
    </w:p>
    <w:p w:rsidR="002D256B" w:rsidRDefault="002D256B" w:rsidP="003F1BDD">
      <w:pPr>
        <w:tabs>
          <w:tab w:val="left" w:pos="708"/>
          <w:tab w:val="center" w:pos="4536"/>
          <w:tab w:val="right" w:pos="9072"/>
        </w:tabs>
        <w:jc w:val="right"/>
        <w:rPr>
          <w:b/>
          <w:color w:val="000000"/>
          <w:sz w:val="18"/>
          <w:szCs w:val="20"/>
        </w:rPr>
      </w:pPr>
    </w:p>
    <w:p w:rsidR="002D256B" w:rsidRDefault="002D256B" w:rsidP="003F1BDD">
      <w:pPr>
        <w:tabs>
          <w:tab w:val="left" w:pos="708"/>
          <w:tab w:val="center" w:pos="4536"/>
          <w:tab w:val="right" w:pos="9072"/>
        </w:tabs>
        <w:jc w:val="right"/>
        <w:rPr>
          <w:b/>
          <w:color w:val="000000"/>
          <w:sz w:val="18"/>
          <w:szCs w:val="20"/>
        </w:rPr>
      </w:pPr>
    </w:p>
    <w:p w:rsidR="002D256B" w:rsidRDefault="002D256B" w:rsidP="003F1BDD">
      <w:pPr>
        <w:tabs>
          <w:tab w:val="left" w:pos="708"/>
          <w:tab w:val="center" w:pos="4536"/>
          <w:tab w:val="right" w:pos="9072"/>
        </w:tabs>
        <w:jc w:val="right"/>
        <w:rPr>
          <w:b/>
          <w:color w:val="000000"/>
          <w:sz w:val="18"/>
          <w:szCs w:val="20"/>
        </w:rPr>
      </w:pPr>
    </w:p>
    <w:p w:rsidR="002D256B" w:rsidRPr="008B382D" w:rsidRDefault="002D256B" w:rsidP="002D256B">
      <w:pPr>
        <w:rPr>
          <w:b/>
          <w:sz w:val="20"/>
          <w:szCs w:val="20"/>
        </w:rPr>
      </w:pPr>
      <w:r w:rsidRPr="008B382D">
        <w:rPr>
          <w:b/>
          <w:sz w:val="20"/>
          <w:szCs w:val="20"/>
        </w:rPr>
        <w:t>Pakiet 8. Aparat do znieczulenia ogólnego z respiratorem anestetycznym – 2 szt.</w:t>
      </w:r>
    </w:p>
    <w:p w:rsidR="002D256B" w:rsidRPr="008B382D" w:rsidRDefault="002D256B" w:rsidP="002D256B">
      <w:pPr>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Wykonawca:</w:t>
      </w:r>
      <w:r w:rsidRPr="008B382D">
        <w:rPr>
          <w:b/>
          <w:sz w:val="20"/>
          <w:szCs w:val="20"/>
        </w:rPr>
        <w:tab/>
        <w:t>……………………………………………..</w:t>
      </w:r>
    </w:p>
    <w:p w:rsidR="002D256B" w:rsidRPr="008B382D" w:rsidRDefault="002D256B" w:rsidP="002D256B">
      <w:pPr>
        <w:tabs>
          <w:tab w:val="left" w:pos="3402"/>
          <w:tab w:val="left" w:pos="7371"/>
        </w:tabs>
        <w:ind w:left="2410" w:hanging="2410"/>
        <w:jc w:val="both"/>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Nazwa i typ:</w:t>
      </w:r>
      <w:r w:rsidRPr="008B382D">
        <w:rPr>
          <w:b/>
          <w:sz w:val="20"/>
          <w:szCs w:val="20"/>
        </w:rPr>
        <w:tab/>
        <w:t>……………………………………………..</w:t>
      </w:r>
    </w:p>
    <w:p w:rsidR="002D256B" w:rsidRPr="008B382D" w:rsidRDefault="002D256B" w:rsidP="002D256B">
      <w:pPr>
        <w:tabs>
          <w:tab w:val="left" w:pos="3402"/>
          <w:tab w:val="left" w:pos="7371"/>
        </w:tabs>
        <w:ind w:left="2410" w:hanging="2410"/>
        <w:jc w:val="both"/>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Producent/ Kraj :</w:t>
      </w:r>
      <w:r w:rsidRPr="008B382D">
        <w:rPr>
          <w:b/>
          <w:sz w:val="20"/>
          <w:szCs w:val="20"/>
        </w:rPr>
        <w:tab/>
        <w:t>……………………………………………..</w:t>
      </w:r>
    </w:p>
    <w:p w:rsidR="002D256B" w:rsidRPr="008B382D" w:rsidRDefault="002D256B" w:rsidP="002D256B">
      <w:pPr>
        <w:tabs>
          <w:tab w:val="left" w:pos="3402"/>
          <w:tab w:val="left" w:pos="7371"/>
        </w:tabs>
        <w:ind w:left="2410" w:hanging="2410"/>
        <w:jc w:val="both"/>
        <w:rPr>
          <w:b/>
          <w:sz w:val="20"/>
          <w:szCs w:val="20"/>
        </w:rPr>
      </w:pPr>
    </w:p>
    <w:p w:rsidR="002D256B" w:rsidRPr="008B382D" w:rsidRDefault="002D256B" w:rsidP="002D256B">
      <w:pPr>
        <w:tabs>
          <w:tab w:val="left" w:pos="3402"/>
          <w:tab w:val="left" w:pos="7371"/>
        </w:tabs>
        <w:ind w:left="2410" w:hanging="2410"/>
        <w:jc w:val="both"/>
        <w:rPr>
          <w:b/>
          <w:sz w:val="20"/>
          <w:szCs w:val="20"/>
        </w:rPr>
      </w:pPr>
      <w:r w:rsidRPr="008B382D">
        <w:rPr>
          <w:b/>
          <w:sz w:val="20"/>
          <w:szCs w:val="20"/>
        </w:rPr>
        <w:t>Rok produkcji :</w:t>
      </w:r>
      <w:r w:rsidRPr="008B382D">
        <w:rPr>
          <w:b/>
          <w:sz w:val="20"/>
          <w:szCs w:val="20"/>
        </w:rPr>
        <w:tab/>
        <w:t xml:space="preserve">sprzęt fabrycznie nowy- </w:t>
      </w:r>
      <w:r w:rsidRPr="008B382D">
        <w:rPr>
          <w:sz w:val="20"/>
          <w:szCs w:val="20"/>
        </w:rPr>
        <w:t>nieużywany</w:t>
      </w:r>
      <w:r w:rsidRPr="008B382D">
        <w:rPr>
          <w:b/>
          <w:sz w:val="20"/>
          <w:szCs w:val="20"/>
        </w:rPr>
        <w:t xml:space="preserve"> / 2013</w:t>
      </w:r>
    </w:p>
    <w:p w:rsidR="002D256B" w:rsidRPr="009F2881" w:rsidRDefault="002D256B" w:rsidP="002D256B">
      <w:pPr>
        <w:tabs>
          <w:tab w:val="left" w:pos="3402"/>
          <w:tab w:val="left" w:pos="7371"/>
        </w:tabs>
        <w:ind w:left="2410" w:hanging="2410"/>
        <w:jc w:val="both"/>
        <w:rPr>
          <w:rFonts w:ascii="Tahoma" w:hAnsi="Tahoma" w:cs="Tahoma"/>
          <w:b/>
          <w:sz w:val="20"/>
          <w:szCs w:val="20"/>
        </w:rPr>
      </w:pPr>
    </w:p>
    <w:tbl>
      <w:tblPr>
        <w:tblW w:w="10490" w:type="dxa"/>
        <w:tblInd w:w="-639" w:type="dxa"/>
        <w:tblLayout w:type="fixed"/>
        <w:tblCellMar>
          <w:left w:w="70" w:type="dxa"/>
          <w:right w:w="70" w:type="dxa"/>
        </w:tblCellMar>
        <w:tblLook w:val="0000"/>
      </w:tblPr>
      <w:tblGrid>
        <w:gridCol w:w="851"/>
        <w:gridCol w:w="6521"/>
        <w:gridCol w:w="1559"/>
        <w:gridCol w:w="1559"/>
      </w:tblGrid>
      <w:tr w:rsidR="002D256B" w:rsidRPr="008B382D" w:rsidTr="002D256B">
        <w:trPr>
          <w:trHeight w:val="287"/>
        </w:trPr>
        <w:tc>
          <w:tcPr>
            <w:tcW w:w="851"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b/>
                <w:sz w:val="20"/>
                <w:szCs w:val="20"/>
              </w:rPr>
              <w:t>LP.</w:t>
            </w:r>
          </w:p>
        </w:tc>
        <w:tc>
          <w:tcPr>
            <w:tcW w:w="6521"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b/>
                <w:sz w:val="20"/>
                <w:szCs w:val="20"/>
              </w:rPr>
            </w:pPr>
            <w:r w:rsidRPr="008B382D">
              <w:rPr>
                <w:b/>
                <w:sz w:val="20"/>
                <w:szCs w:val="20"/>
              </w:rPr>
              <w:t>WYMAGANE PARAMETRY I WARUNKI</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jc w:val="center"/>
              <w:rPr>
                <w:b/>
                <w:sz w:val="20"/>
                <w:szCs w:val="20"/>
              </w:rPr>
            </w:pPr>
            <w:r w:rsidRPr="008B382D">
              <w:rPr>
                <w:b/>
                <w:sz w:val="20"/>
                <w:szCs w:val="20"/>
              </w:rPr>
              <w:t>PARAMETR WYMAGANY</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7C408A" w:rsidP="002D256B">
            <w:pPr>
              <w:jc w:val="center"/>
              <w:rPr>
                <w:sz w:val="20"/>
                <w:szCs w:val="20"/>
              </w:rPr>
            </w:pPr>
            <w:r>
              <w:rPr>
                <w:b/>
                <w:sz w:val="20"/>
                <w:szCs w:val="20"/>
              </w:rPr>
              <w:t>ODPOWIEDŹ WYKONAWCY, NR STRONY W MAT. INFORMACYJNYCH</w:t>
            </w: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r w:rsidRPr="008B382D">
              <w:rPr>
                <w:sz w:val="20"/>
                <w:szCs w:val="20"/>
              </w:rPr>
              <w:t>I</w:t>
            </w: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rPr>
                <w:sz w:val="20"/>
                <w:szCs w:val="20"/>
              </w:rPr>
            </w:pPr>
            <w:r w:rsidRPr="008B382D">
              <w:rPr>
                <w:b/>
                <w:sz w:val="20"/>
                <w:szCs w:val="20"/>
              </w:rPr>
              <w:t>Aparat do znieczulenia ogólnego z respiratorem anestetycznym</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rPr>
                <w:sz w:val="20"/>
                <w:szCs w:val="20"/>
              </w:rPr>
            </w:pPr>
            <w:r w:rsidRPr="008B382D">
              <w:rPr>
                <w:sz w:val="20"/>
                <w:szCs w:val="20"/>
              </w:rPr>
              <w:t>Wymiary zewnętrzne (wys. x szer. x gł.) (cm), masa (kg)</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Podać</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Podstawa jezdna wyposażoną w blokowane kółka (min. dwa)</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color w:val="000000"/>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color w:val="000000"/>
                <w:sz w:val="20"/>
                <w:szCs w:val="20"/>
              </w:rPr>
            </w:pPr>
            <w:r w:rsidRPr="008B382D">
              <w:rPr>
                <w:color w:val="000000"/>
                <w:sz w:val="20"/>
                <w:szCs w:val="20"/>
              </w:rPr>
              <w:t xml:space="preserve">Aparat z możliwością powieszenia na kolumnie anestezjologicznej ze standardowym uchwytem </w:t>
            </w:r>
            <w:proofErr w:type="spellStart"/>
            <w:r w:rsidRPr="008B382D">
              <w:rPr>
                <w:color w:val="000000"/>
                <w:sz w:val="20"/>
                <w:szCs w:val="20"/>
              </w:rPr>
              <w:t>zawieszeniowym</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jc w:val="both"/>
              <w:rPr>
                <w:sz w:val="20"/>
                <w:szCs w:val="20"/>
              </w:rPr>
            </w:pPr>
            <w:r w:rsidRPr="008B382D">
              <w:rPr>
                <w:sz w:val="20"/>
                <w:szCs w:val="20"/>
              </w:rPr>
              <w:t xml:space="preserve">Zasilanie dostosowane do 230 V 50 Hz </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Wyposażony w podświetlany blat do pisania i minimum jedną szufladę na akcesoria</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rPr>
                <w:sz w:val="20"/>
                <w:szCs w:val="20"/>
              </w:rPr>
            </w:pPr>
            <w:r w:rsidRPr="008B382D">
              <w:rPr>
                <w:sz w:val="20"/>
                <w:szCs w:val="20"/>
              </w:rPr>
              <w:t>Zasilanie z butli ( N2O, O2 ) uchwyt do zapasowej butli tlenowej i podtlenku azotu na tylnej ścianie aparatu reduktory do butli O2 i N2O wyposażone w przyłącze do aparatu, ze złączami  zgodnymi z PN</w:t>
            </w:r>
          </w:p>
          <w:p w:rsidR="002D256B" w:rsidRPr="008B382D" w:rsidRDefault="002D256B" w:rsidP="002D256B">
            <w:pPr>
              <w:rPr>
                <w:sz w:val="20"/>
                <w:szCs w:val="20"/>
              </w:rPr>
            </w:pPr>
            <w:r w:rsidRPr="008B382D">
              <w:rPr>
                <w:sz w:val="20"/>
                <w:szCs w:val="20"/>
              </w:rPr>
              <w:t>Widoczne odczyty ciśnień gazów zasilania centralnego i awaryjnego</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bCs/>
                <w:sz w:val="20"/>
                <w:szCs w:val="20"/>
              </w:rPr>
            </w:pPr>
            <w:r w:rsidRPr="008B382D">
              <w:rPr>
                <w:bCs/>
                <w:sz w:val="20"/>
                <w:szCs w:val="20"/>
              </w:rPr>
              <w:t>TAK</w:t>
            </w:r>
            <w:r w:rsidR="008B382D">
              <w:rPr>
                <w:bCs/>
                <w:sz w:val="20"/>
                <w:szCs w:val="20"/>
              </w:rPr>
              <w:t>*,</w:t>
            </w:r>
          </w:p>
          <w:p w:rsidR="002D256B" w:rsidRPr="008B382D" w:rsidRDefault="002D256B" w:rsidP="002D256B">
            <w:pPr>
              <w:jc w:val="center"/>
              <w:rPr>
                <w:sz w:val="20"/>
                <w:szCs w:val="20"/>
              </w:rPr>
            </w:pPr>
            <w:r w:rsidRPr="008B382D">
              <w:rPr>
                <w:bCs/>
                <w:sz w:val="20"/>
                <w:szCs w:val="20"/>
              </w:rPr>
              <w:t>bez dostarczania butli</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Zasilanie gazowe (N</w:t>
            </w:r>
            <w:r w:rsidRPr="008B382D">
              <w:rPr>
                <w:sz w:val="20"/>
                <w:szCs w:val="20"/>
                <w:vertAlign w:val="subscript"/>
              </w:rPr>
              <w:t>2</w:t>
            </w:r>
            <w:r w:rsidRPr="008B382D">
              <w:rPr>
                <w:sz w:val="20"/>
                <w:szCs w:val="20"/>
              </w:rPr>
              <w:t>O, O</w:t>
            </w:r>
            <w:r w:rsidRPr="008B382D">
              <w:rPr>
                <w:sz w:val="20"/>
                <w:szCs w:val="20"/>
                <w:vertAlign w:val="subscript"/>
              </w:rPr>
              <w:t>2</w:t>
            </w:r>
            <w:r w:rsidRPr="008B382D">
              <w:rPr>
                <w:sz w:val="20"/>
                <w:szCs w:val="20"/>
              </w:rPr>
              <w:t xml:space="preserve">, powietrze) z sieci centralnej </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Gniazda elektryczne 230 V (minimum 4 gniazda) na tylnej ścianie aparatu</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Awaryjne zasilanie elektryczne całego systemu na minimum 90 minut w warunkach standardowych</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 xml:space="preserve">Ssak iniektorowy z regulacją siły ssania i zbiornikiem na wydzieliny oraz minimum jednym zapasowym wymiennym zbiornikiem </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Aktywne uchwyty do przynajmniej dwóch parowników mocowanych jednocześnie, umożliwiające</w:t>
            </w:r>
            <w:r w:rsidRPr="008B382D">
              <w:rPr>
                <w:bCs/>
                <w:sz w:val="20"/>
                <w:szCs w:val="20"/>
              </w:rPr>
              <w:t xml:space="preserve"> bezpośrednie korzystanie ze środków wziewnych</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Blokada uniemożliwiająca jednoczesną podaż dwóch środków wziewnych jednocześnie</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 xml:space="preserve">Parownik do </w:t>
            </w:r>
            <w:proofErr w:type="spellStart"/>
            <w:r w:rsidRPr="008B382D">
              <w:rPr>
                <w:sz w:val="20"/>
                <w:szCs w:val="20"/>
              </w:rPr>
              <w:t>sewofluranu</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Precyzyjne mechaniczne lub elektroniczne przepływomierze dla tlenu, podtlenku azotu i powietrza</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System automatycznego utrzymywania stężenia tlenu w mieszaninie oddechowej na poziomie minimum 24% +/- 1%</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 xml:space="preserve">Przepływomierze umożliwiające podaż gazów w systemie anestezji z niskimi i minimalnymi przepływami </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Wbudowany dodatkowy przepływomierz do podawana tlenu przez maskę podczas znieczuleń przewodowych</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 xml:space="preserve">Kompaktowy układ oddechowy okrężny do wentylacji dorosłych i dzieci o niskiej podatności przystosowany do prowadzenia znieczulenia w systemach półotwartym </w:t>
            </w:r>
            <w:r w:rsidRPr="008B382D">
              <w:rPr>
                <w:sz w:val="20"/>
                <w:szCs w:val="20"/>
              </w:rPr>
              <w:br/>
              <w:t xml:space="preserve">i </w:t>
            </w:r>
            <w:proofErr w:type="spellStart"/>
            <w:r w:rsidRPr="008B382D">
              <w:rPr>
                <w:sz w:val="20"/>
                <w:szCs w:val="20"/>
              </w:rPr>
              <w:t>półzamkniętym</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Wielorazowy układ oddechowy – 1 szt., jednorazowy anestezjologiczny układ oddechowy z workiem 2 l– 20 szt.</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Obejście tlenowe o dużej wydajności min. 35 l/min.</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Wielorazowy pochłaniacz dwutlenku węgla o obudowie przeziernej i pojemności max 1,5 l – 2 szt.</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Możliwość stosowania pochłaniaczy jednorazowych</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Respirator anestetyczny</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 xml:space="preserve">Eliminacja gazów </w:t>
            </w:r>
            <w:proofErr w:type="spellStart"/>
            <w:r w:rsidRPr="008B382D">
              <w:rPr>
                <w:sz w:val="20"/>
                <w:szCs w:val="20"/>
              </w:rPr>
              <w:t>poanestetycznych</w:t>
            </w:r>
            <w:proofErr w:type="spellEnd"/>
            <w:r w:rsidRPr="008B382D">
              <w:rPr>
                <w:sz w:val="20"/>
                <w:szCs w:val="20"/>
              </w:rPr>
              <w:t xml:space="preserve"> poza salę operacyjną (na wyposażeniu aparatu wszystkie niezbędne urządzenia i akcesoria do wpięcia do istniejących w szpitalu gniazd sprężonego powietrza i odciągu gazów, tzn. wtyki, </w:t>
            </w:r>
            <w:proofErr w:type="spellStart"/>
            <w:r w:rsidRPr="008B382D">
              <w:rPr>
                <w:sz w:val="20"/>
                <w:szCs w:val="20"/>
              </w:rPr>
              <w:t>injectory</w:t>
            </w:r>
            <w:proofErr w:type="spellEnd"/>
            <w:r w:rsidRPr="008B382D">
              <w:rPr>
                <w:sz w:val="20"/>
                <w:szCs w:val="20"/>
              </w:rPr>
              <w:t>, dreny itp.)</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 xml:space="preserve">Ekran do prezentacji parametrów wentylacji </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rPr>
          <w:cantSplit/>
        </w:trPr>
        <w:tc>
          <w:tcPr>
            <w:tcW w:w="851" w:type="dxa"/>
            <w:tcBorders>
              <w:top w:val="single" w:sz="6" w:space="0" w:color="auto"/>
              <w:left w:val="single" w:sz="6" w:space="0" w:color="auto"/>
              <w:bottom w:val="single" w:sz="6" w:space="0" w:color="auto"/>
              <w:right w:val="single" w:sz="6" w:space="0" w:color="auto"/>
            </w:tcBorders>
          </w:tcPr>
          <w:p w:rsidR="002D256B" w:rsidRPr="008B382D" w:rsidRDefault="002D256B" w:rsidP="00562F22">
            <w:pPr>
              <w:numPr>
                <w:ilvl w:val="0"/>
                <w:numId w:val="39"/>
              </w:numPr>
              <w:ind w:right="-108"/>
              <w:rPr>
                <w:sz w:val="20"/>
                <w:szCs w:val="20"/>
              </w:rPr>
            </w:pPr>
          </w:p>
        </w:tc>
        <w:tc>
          <w:tcPr>
            <w:tcW w:w="6521"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ind w:right="-108"/>
              <w:rPr>
                <w:sz w:val="20"/>
                <w:szCs w:val="20"/>
              </w:rPr>
            </w:pPr>
            <w:r w:rsidRPr="008B382D">
              <w:rPr>
                <w:sz w:val="20"/>
                <w:szCs w:val="20"/>
              </w:rPr>
              <w:t>Możliwość prowadzenia wentylacji ręcznej</w:t>
            </w:r>
          </w:p>
        </w:tc>
        <w:tc>
          <w:tcPr>
            <w:tcW w:w="1559" w:type="dxa"/>
            <w:tcBorders>
              <w:top w:val="single" w:sz="6" w:space="0" w:color="auto"/>
              <w:left w:val="single" w:sz="6" w:space="0" w:color="auto"/>
              <w:bottom w:val="single" w:sz="6" w:space="0" w:color="auto"/>
              <w:right w:val="single" w:sz="6" w:space="0" w:color="auto"/>
            </w:tcBorders>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Borders>
              <w:top w:val="single" w:sz="6" w:space="0" w:color="auto"/>
              <w:left w:val="single" w:sz="6" w:space="0" w:color="auto"/>
              <w:bottom w:val="single" w:sz="6" w:space="0" w:color="auto"/>
              <w:right w:val="single" w:sz="6" w:space="0" w:color="auto"/>
            </w:tcBorders>
          </w:tcPr>
          <w:p w:rsidR="002D256B" w:rsidRPr="008B382D" w:rsidRDefault="002D256B" w:rsidP="002D256B">
            <w:pPr>
              <w:spacing w:before="60" w:after="60"/>
              <w:jc w:val="center"/>
              <w:rPr>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Tryb wentylacji ciśnieniowo zmienny</w:t>
            </w:r>
          </w:p>
        </w:tc>
        <w:tc>
          <w:tcPr>
            <w:tcW w:w="1559" w:type="dxa"/>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Tryb wentylacji objętościowo zmienny</w:t>
            </w:r>
          </w:p>
        </w:tc>
        <w:tc>
          <w:tcPr>
            <w:tcW w:w="1559" w:type="dxa"/>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i/>
                <w:iCs/>
                <w:sz w:val="20"/>
                <w:szCs w:val="20"/>
              </w:rPr>
            </w:pPr>
            <w:r w:rsidRPr="008B382D">
              <w:rPr>
                <w:sz w:val="20"/>
                <w:szCs w:val="20"/>
              </w:rPr>
              <w:t xml:space="preserve">Zakres PEEP minimum od 5 do 20 cm H2O, podać </w:t>
            </w:r>
          </w:p>
        </w:tc>
        <w:tc>
          <w:tcPr>
            <w:tcW w:w="1559" w:type="dxa"/>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Obrazowanie krzywej ciśnienia w drogach oddechowych</w:t>
            </w:r>
          </w:p>
        </w:tc>
        <w:tc>
          <w:tcPr>
            <w:tcW w:w="1559" w:type="dxa"/>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Regulacja stosunku wdechu do wydechu - minimum 2:1 do 1:4 (podać zakres)</w:t>
            </w:r>
          </w:p>
        </w:tc>
        <w:tc>
          <w:tcPr>
            <w:tcW w:w="1559" w:type="dxa"/>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 xml:space="preserve">Regulacja częstości oddechu minimum od 4 do 65 /min wentylacja objętościowa </w:t>
            </w:r>
            <w:r w:rsidRPr="008B382D">
              <w:rPr>
                <w:sz w:val="20"/>
                <w:szCs w:val="20"/>
              </w:rPr>
              <w:br/>
              <w:t>i ciśnieniowa (podać zakres)</w:t>
            </w:r>
          </w:p>
        </w:tc>
        <w:tc>
          <w:tcPr>
            <w:tcW w:w="1559" w:type="dxa"/>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Zakres objętości oddechowej minimum od 50 do 1400 ml wentylacja objętościowa q</w:t>
            </w:r>
          </w:p>
        </w:tc>
        <w:tc>
          <w:tcPr>
            <w:tcW w:w="1559" w:type="dxa"/>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Regulacja ciśnienia wdechu przy PCV minimum od 10 do 50 cm H2O (podać zakres)</w:t>
            </w:r>
          </w:p>
        </w:tc>
        <w:tc>
          <w:tcPr>
            <w:tcW w:w="1559" w:type="dxa"/>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Regulowana płynnie lub skokowo pauza wdechowa w zakresie minimum 5-60%</w:t>
            </w:r>
          </w:p>
        </w:tc>
        <w:tc>
          <w:tcPr>
            <w:tcW w:w="1559" w:type="dxa"/>
            <w:vAlign w:val="center"/>
          </w:tcPr>
          <w:p w:rsidR="002D256B" w:rsidRPr="008B382D" w:rsidRDefault="002D256B" w:rsidP="002D256B">
            <w:pPr>
              <w:jc w:val="center"/>
              <w:rPr>
                <w:sz w:val="20"/>
                <w:szCs w:val="20"/>
              </w:rPr>
            </w:pPr>
            <w:r w:rsidRPr="008B382D">
              <w:rPr>
                <w:sz w:val="20"/>
                <w:szCs w:val="20"/>
              </w:rPr>
              <w:t>TAK</w:t>
            </w:r>
            <w:r w:rsidR="008B382D">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2D256B">
            <w:pPr>
              <w:ind w:left="213" w:right="-108"/>
              <w:rPr>
                <w:sz w:val="20"/>
                <w:szCs w:val="20"/>
              </w:rPr>
            </w:pPr>
          </w:p>
        </w:tc>
        <w:tc>
          <w:tcPr>
            <w:tcW w:w="6521" w:type="dxa"/>
          </w:tcPr>
          <w:p w:rsidR="002D256B" w:rsidRPr="008B382D" w:rsidRDefault="002D256B" w:rsidP="002D256B">
            <w:pPr>
              <w:ind w:right="-108"/>
              <w:rPr>
                <w:b/>
                <w:sz w:val="20"/>
                <w:szCs w:val="20"/>
              </w:rPr>
            </w:pPr>
            <w:r w:rsidRPr="008B382D">
              <w:rPr>
                <w:b/>
                <w:sz w:val="20"/>
                <w:szCs w:val="20"/>
              </w:rPr>
              <w:t>Alarmy</w:t>
            </w:r>
          </w:p>
        </w:tc>
        <w:tc>
          <w:tcPr>
            <w:tcW w:w="1559" w:type="dxa"/>
            <w:vAlign w:val="center"/>
          </w:tcPr>
          <w:p w:rsidR="002D256B" w:rsidRPr="008B382D" w:rsidRDefault="002D256B" w:rsidP="002D256B">
            <w:pPr>
              <w:jc w:val="center"/>
              <w:rPr>
                <w:sz w:val="20"/>
                <w:szCs w:val="20"/>
              </w:rPr>
            </w:pP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 xml:space="preserve">Alarm niskiej objętości minutowej </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Alarm minimalnego i maksymalnego ciśnienia wdechowego</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Alarm niskiej częstości oddechów w aparacie lub monitorze pacjenta</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 xml:space="preserve">Alarm braku zasilania w energię elektryczną </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 xml:space="preserve">Alarm braku zasilania w gazy </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 xml:space="preserve">Alarm </w:t>
            </w:r>
            <w:proofErr w:type="spellStart"/>
            <w:r w:rsidRPr="008B382D">
              <w:rPr>
                <w:sz w:val="20"/>
                <w:szCs w:val="20"/>
              </w:rPr>
              <w:t>Apnea</w:t>
            </w:r>
            <w:proofErr w:type="spellEnd"/>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2D256B">
            <w:pPr>
              <w:ind w:left="213" w:right="-108"/>
              <w:rPr>
                <w:b/>
                <w:sz w:val="20"/>
                <w:szCs w:val="20"/>
              </w:rPr>
            </w:pPr>
          </w:p>
        </w:tc>
        <w:tc>
          <w:tcPr>
            <w:tcW w:w="6521" w:type="dxa"/>
          </w:tcPr>
          <w:p w:rsidR="002D256B" w:rsidRPr="008B382D" w:rsidRDefault="002D256B" w:rsidP="002D256B">
            <w:pPr>
              <w:ind w:right="-108"/>
              <w:rPr>
                <w:b/>
                <w:sz w:val="20"/>
                <w:szCs w:val="20"/>
              </w:rPr>
            </w:pPr>
            <w:r w:rsidRPr="008B382D">
              <w:rPr>
                <w:b/>
                <w:sz w:val="20"/>
                <w:szCs w:val="20"/>
              </w:rPr>
              <w:t xml:space="preserve">POMIAR I OBRAZOWANIE </w:t>
            </w:r>
          </w:p>
        </w:tc>
        <w:tc>
          <w:tcPr>
            <w:tcW w:w="1559" w:type="dxa"/>
            <w:vAlign w:val="center"/>
          </w:tcPr>
          <w:p w:rsidR="002D256B" w:rsidRPr="008B382D" w:rsidRDefault="002D256B" w:rsidP="002D256B">
            <w:pPr>
              <w:jc w:val="center"/>
              <w:rPr>
                <w:sz w:val="20"/>
                <w:szCs w:val="20"/>
              </w:rPr>
            </w:pP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Stężenie tlenu w gazach wdechowych</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Pomiar objętości oddechowej TV</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Pomiar pojemności minutowej MV</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Pomiar częstotliwości oddechowej f</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Ciśnienia szczytowego</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Ciśnienia Plateau</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Ciśnienia średniego</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Ciśnienia PEEP</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Częstość oddychania</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Komunikacja z aparatem w języku polskim</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2D256B">
            <w:pPr>
              <w:ind w:left="213" w:right="-108"/>
              <w:rPr>
                <w:b/>
                <w:sz w:val="20"/>
                <w:szCs w:val="20"/>
              </w:rPr>
            </w:pPr>
          </w:p>
        </w:tc>
        <w:tc>
          <w:tcPr>
            <w:tcW w:w="6521" w:type="dxa"/>
          </w:tcPr>
          <w:p w:rsidR="002D256B" w:rsidRPr="008B382D" w:rsidRDefault="002D256B" w:rsidP="002D256B">
            <w:pPr>
              <w:ind w:right="-108"/>
              <w:rPr>
                <w:b/>
                <w:sz w:val="20"/>
                <w:szCs w:val="20"/>
              </w:rPr>
            </w:pPr>
            <w:r w:rsidRPr="008B382D">
              <w:rPr>
                <w:b/>
                <w:sz w:val="20"/>
                <w:szCs w:val="20"/>
              </w:rPr>
              <w:t>Monitor pacjenta do aparatu</w:t>
            </w:r>
          </w:p>
        </w:tc>
        <w:tc>
          <w:tcPr>
            <w:tcW w:w="1559" w:type="dxa"/>
            <w:vAlign w:val="center"/>
          </w:tcPr>
          <w:p w:rsidR="002D256B" w:rsidRPr="008B382D" w:rsidRDefault="002D256B" w:rsidP="002D256B">
            <w:pPr>
              <w:jc w:val="center"/>
              <w:rPr>
                <w:sz w:val="20"/>
                <w:szCs w:val="20"/>
              </w:rPr>
            </w:pP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Poszczególne moduły pomiarowe przenoszone między monitorami bez udziału serwisu</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 xml:space="preserve">Wszystkie parametry mierzone, dostępne w wymiennych modułach </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System umożliwiający automatyczną konfigurację monitora w celu dopasowania do wymagań różnych stanowisk</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Możliwość zapamiętania i przechowywania w pamięci monitora lub aparatu do znieczulenia (na żądanie lub automatycznie) minimum 200 zdarzeń (min. 3 krzywe dynamiczne) do późniejszej analizy</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 xml:space="preserve">Kolorowy ekran w postaci płaskiego pojedynczego, wbudowanego </w:t>
            </w:r>
            <w:proofErr w:type="spellStart"/>
            <w:r w:rsidRPr="008B382D">
              <w:rPr>
                <w:sz w:val="20"/>
                <w:szCs w:val="20"/>
              </w:rPr>
              <w:t>panela</w:t>
            </w:r>
            <w:proofErr w:type="spellEnd"/>
            <w:r w:rsidRPr="008B382D">
              <w:rPr>
                <w:sz w:val="20"/>
                <w:szCs w:val="20"/>
              </w:rPr>
              <w:t xml:space="preserve"> LCD TFT wysokiej jakości. Przekątna ekranu minimum 12”</w:t>
            </w:r>
          </w:p>
          <w:p w:rsidR="002D256B" w:rsidRPr="008B382D" w:rsidRDefault="002D256B" w:rsidP="002D256B">
            <w:pPr>
              <w:ind w:right="-108"/>
              <w:rPr>
                <w:sz w:val="20"/>
                <w:szCs w:val="20"/>
              </w:rPr>
            </w:pPr>
            <w:r w:rsidRPr="008B382D">
              <w:rPr>
                <w:sz w:val="20"/>
                <w:szCs w:val="20"/>
              </w:rPr>
              <w:t>Rozdzielczość minimum 800 x600</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Opisy i komunikaty ekranowe w języku polskim.</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Zasilanie sieciowe dostosowane do 230V 50 Hz</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Bezpieczne i wygodne zamocowanie zestawu do aparatu, umożliwiające łatwe dopasowanie położenia ekranu</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rPr>
                <w:sz w:val="20"/>
                <w:szCs w:val="20"/>
              </w:rPr>
            </w:pPr>
            <w:r w:rsidRPr="008B382D">
              <w:rPr>
                <w:sz w:val="20"/>
                <w:szCs w:val="20"/>
              </w:rPr>
              <w:t xml:space="preserve">Monitorowanie 3 i 7 odprowadzeń. </w:t>
            </w:r>
          </w:p>
          <w:p w:rsidR="002D256B" w:rsidRPr="008B382D" w:rsidRDefault="002D256B" w:rsidP="002D256B">
            <w:pPr>
              <w:rPr>
                <w:sz w:val="20"/>
                <w:szCs w:val="20"/>
              </w:rPr>
            </w:pPr>
            <w:r w:rsidRPr="008B382D">
              <w:rPr>
                <w:sz w:val="20"/>
                <w:szCs w:val="20"/>
              </w:rPr>
              <w:t xml:space="preserve">W komplecie filtr zakłóceń elektrochirurgicznych. </w:t>
            </w:r>
          </w:p>
          <w:p w:rsidR="002D256B" w:rsidRPr="008B382D" w:rsidRDefault="002D256B" w:rsidP="002D256B">
            <w:pPr>
              <w:ind w:right="-108"/>
              <w:rPr>
                <w:sz w:val="20"/>
                <w:szCs w:val="20"/>
              </w:rPr>
            </w:pPr>
            <w:r w:rsidRPr="008B382D">
              <w:rPr>
                <w:sz w:val="20"/>
                <w:szCs w:val="20"/>
              </w:rPr>
              <w:t>Analiza częstości akcji serca i arytmii. Podstawowa analiza arytmii.</w:t>
            </w:r>
          </w:p>
          <w:p w:rsidR="002D256B" w:rsidRPr="008B382D" w:rsidRDefault="002D256B" w:rsidP="002D256B">
            <w:pPr>
              <w:ind w:right="-108"/>
              <w:rPr>
                <w:sz w:val="20"/>
                <w:szCs w:val="20"/>
              </w:rPr>
            </w:pPr>
            <w:r w:rsidRPr="008B382D">
              <w:rPr>
                <w:sz w:val="20"/>
                <w:szCs w:val="20"/>
              </w:rPr>
              <w:t>W komplecie przewód zbiorczy i kable 3- i 5-odprowadzeniowe</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Pomiar częstości akcji serca: zakres minimum 30 – 250/min</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Pomiar ST z wyświetlaniem wartości i trendów</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Pomiar oddechu metodą impedancyjną w zakresie minimum od 5 do 120 /min, wyświetlane wartości cyfrowe i fala oddechu</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System monitorowania saturacji zapewniający poprawne pomiary przy słabym lub zakłóconym sygnale w zakresie 30-100%. W komplecie przewód interfejsowy i standardowy czujnik na palec</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rPr>
                <w:sz w:val="20"/>
                <w:szCs w:val="20"/>
              </w:rPr>
            </w:pPr>
            <w:r w:rsidRPr="008B382D">
              <w:rPr>
                <w:sz w:val="20"/>
                <w:szCs w:val="20"/>
              </w:rPr>
              <w:t xml:space="preserve">Nieinwazyjny pomiar ciśnienia. </w:t>
            </w:r>
          </w:p>
          <w:p w:rsidR="002D256B" w:rsidRPr="008B382D" w:rsidRDefault="002D256B" w:rsidP="002D256B">
            <w:pPr>
              <w:rPr>
                <w:sz w:val="20"/>
                <w:szCs w:val="20"/>
              </w:rPr>
            </w:pPr>
            <w:r w:rsidRPr="008B382D">
              <w:rPr>
                <w:sz w:val="20"/>
                <w:szCs w:val="20"/>
              </w:rPr>
              <w:t>Metoda oscylometryczna,</w:t>
            </w:r>
          </w:p>
          <w:p w:rsidR="002D256B" w:rsidRPr="008B382D" w:rsidRDefault="002D256B" w:rsidP="002D256B">
            <w:pPr>
              <w:rPr>
                <w:sz w:val="20"/>
                <w:szCs w:val="20"/>
              </w:rPr>
            </w:pPr>
            <w:r w:rsidRPr="008B382D">
              <w:rPr>
                <w:sz w:val="20"/>
                <w:szCs w:val="20"/>
              </w:rPr>
              <w:t xml:space="preserve">pomiar ręczny i automatyczny; </w:t>
            </w:r>
          </w:p>
          <w:p w:rsidR="002D256B" w:rsidRPr="008B382D" w:rsidRDefault="002D256B" w:rsidP="002D256B">
            <w:pPr>
              <w:rPr>
                <w:sz w:val="20"/>
                <w:szCs w:val="20"/>
              </w:rPr>
            </w:pPr>
            <w:r w:rsidRPr="008B382D">
              <w:rPr>
                <w:sz w:val="20"/>
                <w:szCs w:val="20"/>
              </w:rPr>
              <w:t xml:space="preserve">pomiar automatyczny z regulowanym interwałem w zakresie minimum: </w:t>
            </w:r>
          </w:p>
          <w:p w:rsidR="002D256B" w:rsidRPr="008B382D" w:rsidRDefault="002D256B" w:rsidP="002D256B">
            <w:pPr>
              <w:rPr>
                <w:sz w:val="20"/>
                <w:szCs w:val="20"/>
              </w:rPr>
            </w:pPr>
            <w:r w:rsidRPr="008B382D">
              <w:rPr>
                <w:sz w:val="20"/>
                <w:szCs w:val="20"/>
              </w:rPr>
              <w:t xml:space="preserve">1 min. - 240 min. </w:t>
            </w:r>
          </w:p>
          <w:p w:rsidR="002D256B" w:rsidRPr="008B382D" w:rsidRDefault="002D256B" w:rsidP="002D256B">
            <w:pPr>
              <w:rPr>
                <w:sz w:val="20"/>
                <w:szCs w:val="20"/>
              </w:rPr>
            </w:pPr>
            <w:r w:rsidRPr="008B382D">
              <w:rPr>
                <w:sz w:val="20"/>
                <w:szCs w:val="20"/>
              </w:rPr>
              <w:t>Prezentacja wartości: skurczowej, rozkurczowej oraz średniej</w:t>
            </w:r>
          </w:p>
          <w:p w:rsidR="002D256B" w:rsidRPr="008B382D" w:rsidRDefault="002D256B" w:rsidP="002D256B">
            <w:pPr>
              <w:rPr>
                <w:sz w:val="20"/>
                <w:szCs w:val="20"/>
              </w:rPr>
            </w:pPr>
            <w:r w:rsidRPr="008B382D">
              <w:rPr>
                <w:sz w:val="20"/>
                <w:szCs w:val="20"/>
              </w:rPr>
              <w:t xml:space="preserve">W komplecie przewód i zestaw mankietów dla dorosłych - trzy rozmiary, mankiety  pomiarowe bez lateksu </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rPr>
                <w:sz w:val="20"/>
                <w:szCs w:val="20"/>
              </w:rPr>
            </w:pPr>
            <w:r w:rsidRPr="008B382D">
              <w:rPr>
                <w:sz w:val="20"/>
                <w:szCs w:val="20"/>
              </w:rPr>
              <w:t>Pomiar temperatury, dwa tory pomiarowe. Wyświetlanie T1, T2 i różnicy T2-T1 równocześnie.</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 xml:space="preserve">W komplecie dwa czujniki temperatury: powierzchniowy i </w:t>
            </w:r>
            <w:proofErr w:type="spellStart"/>
            <w:r w:rsidRPr="008B382D">
              <w:rPr>
                <w:sz w:val="20"/>
                <w:szCs w:val="20"/>
              </w:rPr>
              <w:t>rektalny</w:t>
            </w:r>
            <w:proofErr w:type="spellEnd"/>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Inwazyjny pomiar ciśnienia, minimum dwa tory pomiarowe. Możliwość pomiaru i wpisania nazw różnych ciśnień, w tym ciśnienia śródczaszkowego</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Prezentacja stężeń wdechowych i wydechowych tlenu w gazach oddechowych w aparacie do znieczulania lub monitorze pacjenta, pomiar metodą paramagnetyczną.</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 xml:space="preserve">Pomiar i prezentacja stężenia środków anestetycznych dla mieszaniny wdechowej i wydechowej dla: podtlenku azotu, </w:t>
            </w:r>
            <w:proofErr w:type="spellStart"/>
            <w:r w:rsidRPr="008B382D">
              <w:rPr>
                <w:sz w:val="20"/>
                <w:szCs w:val="20"/>
              </w:rPr>
              <w:t>izofluranu</w:t>
            </w:r>
            <w:proofErr w:type="spellEnd"/>
            <w:r w:rsidRPr="008B382D">
              <w:rPr>
                <w:sz w:val="20"/>
                <w:szCs w:val="20"/>
              </w:rPr>
              <w:t xml:space="preserve">, </w:t>
            </w:r>
            <w:proofErr w:type="spellStart"/>
            <w:r w:rsidRPr="008B382D">
              <w:rPr>
                <w:sz w:val="20"/>
                <w:szCs w:val="20"/>
              </w:rPr>
              <w:t>sevofluranu</w:t>
            </w:r>
            <w:proofErr w:type="spellEnd"/>
            <w:r w:rsidRPr="008B382D">
              <w:rPr>
                <w:sz w:val="20"/>
                <w:szCs w:val="20"/>
              </w:rPr>
              <w:t xml:space="preserve">, </w:t>
            </w:r>
            <w:proofErr w:type="spellStart"/>
            <w:r w:rsidRPr="008B382D">
              <w:rPr>
                <w:sz w:val="20"/>
                <w:szCs w:val="20"/>
              </w:rPr>
              <w:t>halotanu</w:t>
            </w:r>
            <w:proofErr w:type="spellEnd"/>
            <w:r w:rsidRPr="008B382D">
              <w:rPr>
                <w:sz w:val="20"/>
                <w:szCs w:val="20"/>
              </w:rPr>
              <w:t xml:space="preserve">, </w:t>
            </w:r>
            <w:proofErr w:type="spellStart"/>
            <w:r w:rsidRPr="008B382D">
              <w:rPr>
                <w:sz w:val="20"/>
                <w:szCs w:val="20"/>
              </w:rPr>
              <w:t>desfluranu</w:t>
            </w:r>
            <w:proofErr w:type="spellEnd"/>
            <w:r w:rsidRPr="008B382D">
              <w:rPr>
                <w:sz w:val="20"/>
                <w:szCs w:val="20"/>
              </w:rPr>
              <w:t xml:space="preserve"> oraz MAC w aparacie do znieczulania lub monitorze pacjenta. Zestaw akcesoriów.</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Prezentacja prężności dwutlenku węgla CO2 w strumieniu wdechowym i wydechowym w aparacie do znieczulania lub monitorze pacjenta.</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Możliwość szybkiego ustawienia granic alarmowych</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B45998">
            <w:pPr>
              <w:ind w:right="-108"/>
              <w:rPr>
                <w:sz w:val="20"/>
                <w:szCs w:val="20"/>
              </w:rPr>
            </w:pPr>
            <w:r w:rsidRPr="00B45998">
              <w:rPr>
                <w:sz w:val="20"/>
                <w:szCs w:val="20"/>
              </w:rPr>
              <w:t>Alarmy min. 3-stopniowe</w:t>
            </w:r>
          </w:p>
        </w:tc>
        <w:tc>
          <w:tcPr>
            <w:tcW w:w="1559" w:type="dxa"/>
            <w:vAlign w:val="center"/>
          </w:tcPr>
          <w:p w:rsidR="002D256B" w:rsidRPr="008B382D" w:rsidRDefault="00B45998" w:rsidP="002D256B">
            <w:pPr>
              <w:jc w:val="center"/>
              <w:rPr>
                <w:sz w:val="20"/>
                <w:szCs w:val="20"/>
              </w:rPr>
            </w:pPr>
            <w:r w:rsidRPr="008B382D">
              <w:rPr>
                <w:sz w:val="20"/>
                <w:szCs w:val="20"/>
              </w:rPr>
              <w:t>TAK</w:t>
            </w:r>
            <w:r>
              <w:rPr>
                <w:sz w:val="20"/>
                <w:szCs w:val="20"/>
              </w:rPr>
              <w:t>*, opisać</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Trendy wszystkich mierzonych parametrów min. 24 godz.</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Pomiar NMT z modułu sterowanego z monitora anestezjologicznego z menu w języku polskim. Nie dopuszcza się osobnego urządzenia.</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 xml:space="preserve">Możliwość rozbudowy o moduł głębokości znieczulenia sterowany z monitora anestezjologicznego </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Komunikacja z aparatem w języku polskim</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2D256B">
            <w:pPr>
              <w:ind w:left="213" w:right="-108"/>
              <w:rPr>
                <w:b/>
                <w:sz w:val="20"/>
                <w:szCs w:val="20"/>
              </w:rPr>
            </w:pPr>
          </w:p>
        </w:tc>
        <w:tc>
          <w:tcPr>
            <w:tcW w:w="6521" w:type="dxa"/>
          </w:tcPr>
          <w:p w:rsidR="002D256B" w:rsidRPr="008B382D" w:rsidRDefault="002D256B" w:rsidP="002D256B">
            <w:pPr>
              <w:ind w:right="-108"/>
              <w:rPr>
                <w:b/>
                <w:sz w:val="20"/>
                <w:szCs w:val="20"/>
              </w:rPr>
            </w:pPr>
            <w:r w:rsidRPr="008B382D">
              <w:rPr>
                <w:b/>
                <w:sz w:val="20"/>
                <w:szCs w:val="20"/>
              </w:rPr>
              <w:t xml:space="preserve">DODATKOWE WYPOSAŻENIE na 1 </w:t>
            </w:r>
            <w:proofErr w:type="spellStart"/>
            <w:r w:rsidRPr="008B382D">
              <w:rPr>
                <w:b/>
                <w:sz w:val="20"/>
                <w:szCs w:val="20"/>
              </w:rPr>
              <w:t>kpl</w:t>
            </w:r>
            <w:proofErr w:type="spellEnd"/>
            <w:r w:rsidRPr="008B382D">
              <w:rPr>
                <w:b/>
                <w:sz w:val="20"/>
                <w:szCs w:val="20"/>
              </w:rPr>
              <w:t>.</w:t>
            </w:r>
          </w:p>
        </w:tc>
        <w:tc>
          <w:tcPr>
            <w:tcW w:w="1559" w:type="dxa"/>
            <w:vAlign w:val="center"/>
          </w:tcPr>
          <w:p w:rsidR="002D256B" w:rsidRPr="008B382D" w:rsidRDefault="002D256B" w:rsidP="002D256B">
            <w:pPr>
              <w:jc w:val="center"/>
              <w:rPr>
                <w:b/>
                <w:sz w:val="20"/>
                <w:szCs w:val="20"/>
              </w:rPr>
            </w:pP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vAlign w:val="center"/>
          </w:tcPr>
          <w:p w:rsidR="002D256B" w:rsidRPr="008B382D" w:rsidRDefault="002D256B" w:rsidP="002D256B">
            <w:pPr>
              <w:rPr>
                <w:sz w:val="20"/>
                <w:szCs w:val="20"/>
              </w:rPr>
            </w:pPr>
            <w:r w:rsidRPr="008B382D">
              <w:rPr>
                <w:sz w:val="20"/>
                <w:szCs w:val="20"/>
              </w:rPr>
              <w:t xml:space="preserve">Wielorazowy mankiet do NIBP, wolny od </w:t>
            </w:r>
            <w:proofErr w:type="spellStart"/>
            <w:r w:rsidRPr="008B382D">
              <w:rPr>
                <w:sz w:val="20"/>
                <w:szCs w:val="20"/>
              </w:rPr>
              <w:t>latexu</w:t>
            </w:r>
            <w:proofErr w:type="spellEnd"/>
            <w:r w:rsidRPr="008B382D">
              <w:rPr>
                <w:sz w:val="20"/>
                <w:szCs w:val="20"/>
              </w:rPr>
              <w:t xml:space="preserve">, </w:t>
            </w:r>
            <w:r w:rsidRPr="008B382D">
              <w:rPr>
                <w:bCs/>
                <w:sz w:val="20"/>
                <w:szCs w:val="20"/>
              </w:rPr>
              <w:t>dorośli duży</w:t>
            </w:r>
            <w:r w:rsidRPr="008B382D">
              <w:rPr>
                <w:sz w:val="20"/>
                <w:szCs w:val="20"/>
              </w:rPr>
              <w:t xml:space="preserve"> ok. 31-40 cm - 2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rPr>
                <w:sz w:val="20"/>
                <w:szCs w:val="20"/>
              </w:rPr>
            </w:pPr>
            <w:r w:rsidRPr="008B382D">
              <w:rPr>
                <w:sz w:val="20"/>
                <w:szCs w:val="20"/>
              </w:rPr>
              <w:t>Mankiet  NIBP dziecięcy, ok. 12-19 cm, wielorazowy - 1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vAlign w:val="center"/>
          </w:tcPr>
          <w:p w:rsidR="002D256B" w:rsidRPr="008B382D" w:rsidRDefault="002D256B" w:rsidP="002D256B">
            <w:pPr>
              <w:rPr>
                <w:sz w:val="20"/>
                <w:szCs w:val="20"/>
              </w:rPr>
            </w:pPr>
            <w:r w:rsidRPr="008B382D">
              <w:rPr>
                <w:sz w:val="20"/>
                <w:szCs w:val="20"/>
              </w:rPr>
              <w:t xml:space="preserve">Wielorazowy mankiet do NIBP, wolny od </w:t>
            </w:r>
            <w:proofErr w:type="spellStart"/>
            <w:r w:rsidRPr="008B382D">
              <w:rPr>
                <w:sz w:val="20"/>
                <w:szCs w:val="20"/>
              </w:rPr>
              <w:t>latexu</w:t>
            </w:r>
            <w:proofErr w:type="spellEnd"/>
            <w:r w:rsidRPr="008B382D">
              <w:rPr>
                <w:sz w:val="20"/>
                <w:szCs w:val="20"/>
              </w:rPr>
              <w:t xml:space="preserve"> </w:t>
            </w:r>
            <w:r w:rsidRPr="008B382D">
              <w:rPr>
                <w:bCs/>
                <w:sz w:val="20"/>
                <w:szCs w:val="20"/>
              </w:rPr>
              <w:t>dorośli mały</w:t>
            </w:r>
            <w:r w:rsidRPr="008B382D">
              <w:rPr>
                <w:sz w:val="20"/>
                <w:szCs w:val="20"/>
              </w:rPr>
              <w:t xml:space="preserve"> ok. 17-25 cm - 2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vAlign w:val="bottom"/>
          </w:tcPr>
          <w:p w:rsidR="002D256B" w:rsidRPr="008B382D" w:rsidRDefault="002D256B" w:rsidP="002D256B">
            <w:pPr>
              <w:rPr>
                <w:sz w:val="20"/>
                <w:szCs w:val="20"/>
              </w:rPr>
            </w:pPr>
            <w:r w:rsidRPr="008B382D">
              <w:rPr>
                <w:sz w:val="20"/>
                <w:szCs w:val="20"/>
              </w:rPr>
              <w:t>Zestaw 5 odprowadzeń - 2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vAlign w:val="bottom"/>
          </w:tcPr>
          <w:p w:rsidR="002D256B" w:rsidRPr="008B382D" w:rsidRDefault="002D256B" w:rsidP="002D256B">
            <w:pPr>
              <w:rPr>
                <w:sz w:val="20"/>
                <w:szCs w:val="20"/>
              </w:rPr>
            </w:pPr>
            <w:r w:rsidRPr="008B382D">
              <w:rPr>
                <w:sz w:val="20"/>
                <w:szCs w:val="20"/>
              </w:rPr>
              <w:t>Zestaw 3 odprowadzeń - 2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rPr>
                <w:color w:val="000000"/>
                <w:sz w:val="20"/>
                <w:szCs w:val="20"/>
              </w:rPr>
            </w:pPr>
            <w:r w:rsidRPr="008B382D">
              <w:rPr>
                <w:color w:val="000000"/>
                <w:sz w:val="20"/>
                <w:szCs w:val="20"/>
              </w:rPr>
              <w:t xml:space="preserve">Czujnik temperatury centralny, </w:t>
            </w:r>
            <w:proofErr w:type="spellStart"/>
            <w:r w:rsidRPr="008B382D">
              <w:rPr>
                <w:color w:val="000000"/>
                <w:sz w:val="20"/>
                <w:szCs w:val="20"/>
              </w:rPr>
              <w:t>przełykowo-rektalny</w:t>
            </w:r>
            <w:proofErr w:type="spellEnd"/>
            <w:r w:rsidRPr="008B382D">
              <w:rPr>
                <w:color w:val="000000"/>
                <w:sz w:val="20"/>
                <w:szCs w:val="20"/>
              </w:rPr>
              <w:t xml:space="preserve"> dla dorosłych, wielorazowy - </w:t>
            </w:r>
            <w:r w:rsidRPr="008B382D">
              <w:rPr>
                <w:color w:val="000000"/>
                <w:sz w:val="20"/>
                <w:szCs w:val="20"/>
              </w:rPr>
              <w:br/>
              <w:t>2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vAlign w:val="bottom"/>
          </w:tcPr>
          <w:p w:rsidR="002D256B" w:rsidRPr="008B382D" w:rsidRDefault="002D256B" w:rsidP="002D256B">
            <w:pPr>
              <w:rPr>
                <w:sz w:val="20"/>
                <w:szCs w:val="20"/>
              </w:rPr>
            </w:pPr>
            <w:r w:rsidRPr="008B382D">
              <w:rPr>
                <w:sz w:val="20"/>
                <w:szCs w:val="20"/>
              </w:rPr>
              <w:t xml:space="preserve">Kabel zbiorczy EKG </w:t>
            </w:r>
            <w:r w:rsidRPr="008B382D">
              <w:rPr>
                <w:color w:val="000000"/>
                <w:sz w:val="20"/>
                <w:szCs w:val="20"/>
              </w:rPr>
              <w:t>- 1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rPr>
                <w:sz w:val="20"/>
                <w:szCs w:val="20"/>
              </w:rPr>
            </w:pPr>
            <w:r w:rsidRPr="008B382D">
              <w:rPr>
                <w:sz w:val="20"/>
                <w:szCs w:val="20"/>
              </w:rPr>
              <w:t xml:space="preserve">Czujnik temperatury powierzchownej dla dorosłych i dzieci </w:t>
            </w:r>
            <w:r w:rsidRPr="008B382D">
              <w:rPr>
                <w:color w:val="000000"/>
                <w:sz w:val="20"/>
                <w:szCs w:val="20"/>
              </w:rPr>
              <w:t>- 2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rPr>
                <w:sz w:val="20"/>
                <w:szCs w:val="20"/>
              </w:rPr>
            </w:pPr>
            <w:r w:rsidRPr="008B382D">
              <w:rPr>
                <w:sz w:val="20"/>
                <w:szCs w:val="20"/>
              </w:rPr>
              <w:t xml:space="preserve">Wielorazowy </w:t>
            </w:r>
            <w:proofErr w:type="spellStart"/>
            <w:r w:rsidRPr="008B382D">
              <w:rPr>
                <w:sz w:val="20"/>
                <w:szCs w:val="20"/>
              </w:rPr>
              <w:t>autoklawowalny</w:t>
            </w:r>
            <w:proofErr w:type="spellEnd"/>
            <w:r w:rsidRPr="008B382D">
              <w:rPr>
                <w:sz w:val="20"/>
                <w:szCs w:val="20"/>
              </w:rPr>
              <w:t xml:space="preserve"> pojemnik na wapno sodowane - 2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tcPr>
          <w:p w:rsidR="002D256B" w:rsidRPr="008B382D" w:rsidRDefault="002D256B" w:rsidP="002D256B">
            <w:pPr>
              <w:rPr>
                <w:sz w:val="20"/>
                <w:szCs w:val="20"/>
              </w:rPr>
            </w:pPr>
            <w:r w:rsidRPr="008B382D">
              <w:rPr>
                <w:sz w:val="20"/>
                <w:szCs w:val="20"/>
              </w:rPr>
              <w:t>Wkładki gąbkowe - 40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vAlign w:val="bottom"/>
          </w:tcPr>
          <w:p w:rsidR="002D256B" w:rsidRPr="008B382D" w:rsidRDefault="002D256B" w:rsidP="002D256B">
            <w:pPr>
              <w:rPr>
                <w:sz w:val="20"/>
                <w:szCs w:val="20"/>
              </w:rPr>
            </w:pPr>
            <w:r w:rsidRPr="008B382D">
              <w:rPr>
                <w:sz w:val="20"/>
                <w:szCs w:val="20"/>
              </w:rPr>
              <w:t>Kabel do IBP - 1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vAlign w:val="bottom"/>
          </w:tcPr>
          <w:p w:rsidR="002D256B" w:rsidRPr="008B382D" w:rsidRDefault="002D256B" w:rsidP="002D256B">
            <w:pPr>
              <w:rPr>
                <w:sz w:val="20"/>
                <w:szCs w:val="20"/>
              </w:rPr>
            </w:pPr>
            <w:r w:rsidRPr="008B382D">
              <w:rPr>
                <w:sz w:val="20"/>
                <w:szCs w:val="20"/>
              </w:rPr>
              <w:t>Zintegrowany czujnik typu klips na palec dla dorosłych i dzieci ( &gt;20 kg), wielorazowy - dł. 4m – 2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vAlign w:val="bottom"/>
          </w:tcPr>
          <w:p w:rsidR="002D256B" w:rsidRPr="008B382D" w:rsidRDefault="002D256B" w:rsidP="002D256B">
            <w:pPr>
              <w:rPr>
                <w:sz w:val="20"/>
                <w:szCs w:val="20"/>
              </w:rPr>
            </w:pPr>
            <w:r w:rsidRPr="008B382D">
              <w:rPr>
                <w:sz w:val="20"/>
                <w:szCs w:val="20"/>
              </w:rPr>
              <w:t>Urządzenie podtrzymujące przewody - 1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ind w:right="-108"/>
              <w:rPr>
                <w:sz w:val="20"/>
                <w:szCs w:val="20"/>
              </w:rPr>
            </w:pPr>
          </w:p>
        </w:tc>
        <w:tc>
          <w:tcPr>
            <w:tcW w:w="6521" w:type="dxa"/>
            <w:vAlign w:val="bottom"/>
          </w:tcPr>
          <w:p w:rsidR="002D256B" w:rsidRPr="008B382D" w:rsidRDefault="002D256B" w:rsidP="002D256B">
            <w:pPr>
              <w:rPr>
                <w:sz w:val="20"/>
                <w:szCs w:val="20"/>
              </w:rPr>
            </w:pPr>
            <w:r w:rsidRPr="008B382D">
              <w:rPr>
                <w:sz w:val="20"/>
                <w:szCs w:val="20"/>
              </w:rPr>
              <w:t>Zintegrowany czujnik typu klips na ucho dla dorosłych i dzieci ( &gt;10 kg), wielorazowy - 3 szt.</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2D256B">
            <w:pPr>
              <w:ind w:right="-108"/>
              <w:rPr>
                <w:sz w:val="20"/>
                <w:szCs w:val="20"/>
              </w:rPr>
            </w:pPr>
          </w:p>
        </w:tc>
        <w:tc>
          <w:tcPr>
            <w:tcW w:w="6521" w:type="dxa"/>
          </w:tcPr>
          <w:p w:rsidR="002D256B" w:rsidRPr="008B382D" w:rsidRDefault="002D256B" w:rsidP="002D256B">
            <w:pPr>
              <w:ind w:right="-108"/>
              <w:rPr>
                <w:sz w:val="20"/>
                <w:szCs w:val="20"/>
              </w:rPr>
            </w:pPr>
            <w:r w:rsidRPr="008B382D">
              <w:rPr>
                <w:b/>
                <w:sz w:val="20"/>
                <w:szCs w:val="20"/>
              </w:rPr>
              <w:t>INNE</w:t>
            </w:r>
          </w:p>
        </w:tc>
        <w:tc>
          <w:tcPr>
            <w:tcW w:w="1559" w:type="dxa"/>
            <w:vAlign w:val="center"/>
          </w:tcPr>
          <w:p w:rsidR="002D256B" w:rsidRPr="008B382D" w:rsidRDefault="002D256B" w:rsidP="002D256B">
            <w:pPr>
              <w:jc w:val="center"/>
              <w:rPr>
                <w:sz w:val="20"/>
                <w:szCs w:val="20"/>
              </w:rPr>
            </w:pP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tcPr>
          <w:p w:rsidR="002D256B" w:rsidRPr="008B382D" w:rsidRDefault="002D256B" w:rsidP="00562F22">
            <w:pPr>
              <w:numPr>
                <w:ilvl w:val="0"/>
                <w:numId w:val="39"/>
              </w:numPr>
              <w:tabs>
                <w:tab w:val="left" w:pos="279"/>
              </w:tabs>
              <w:ind w:right="-108"/>
              <w:rPr>
                <w:sz w:val="20"/>
                <w:szCs w:val="20"/>
              </w:rPr>
            </w:pPr>
          </w:p>
        </w:tc>
        <w:tc>
          <w:tcPr>
            <w:tcW w:w="6521" w:type="dxa"/>
          </w:tcPr>
          <w:p w:rsidR="002D256B" w:rsidRPr="008B382D" w:rsidRDefault="002D256B" w:rsidP="002D256B">
            <w:pPr>
              <w:ind w:right="-108"/>
              <w:rPr>
                <w:sz w:val="20"/>
                <w:szCs w:val="20"/>
              </w:rPr>
            </w:pPr>
            <w:r w:rsidRPr="008B382D">
              <w:rPr>
                <w:sz w:val="20"/>
                <w:szCs w:val="20"/>
              </w:rPr>
              <w:t xml:space="preserve">Kompatybilność z modułami serii </w:t>
            </w:r>
            <w:proofErr w:type="spellStart"/>
            <w:r w:rsidRPr="008B382D">
              <w:rPr>
                <w:sz w:val="20"/>
                <w:szCs w:val="20"/>
              </w:rPr>
              <w:t>Datex</w:t>
            </w:r>
            <w:proofErr w:type="spellEnd"/>
            <w:r w:rsidRPr="008B382D">
              <w:rPr>
                <w:sz w:val="20"/>
                <w:szCs w:val="20"/>
              </w:rPr>
              <w:t xml:space="preserve">- </w:t>
            </w:r>
            <w:proofErr w:type="spellStart"/>
            <w:r w:rsidRPr="008B382D">
              <w:rPr>
                <w:sz w:val="20"/>
                <w:szCs w:val="20"/>
              </w:rPr>
              <w:t>Ohmeda</w:t>
            </w:r>
            <w:proofErr w:type="spellEnd"/>
            <w:r w:rsidRPr="008B382D">
              <w:rPr>
                <w:sz w:val="20"/>
                <w:szCs w:val="20"/>
              </w:rPr>
              <w:t xml:space="preserve"> posiadanymi przez szpital</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vAlign w:val="center"/>
          </w:tcPr>
          <w:p w:rsidR="002D256B" w:rsidRPr="008B382D" w:rsidRDefault="002D256B" w:rsidP="00562F22">
            <w:pPr>
              <w:numPr>
                <w:ilvl w:val="0"/>
                <w:numId w:val="39"/>
              </w:numPr>
              <w:tabs>
                <w:tab w:val="left" w:pos="279"/>
              </w:tabs>
              <w:rPr>
                <w:sz w:val="20"/>
                <w:szCs w:val="20"/>
              </w:rPr>
            </w:pPr>
          </w:p>
        </w:tc>
        <w:tc>
          <w:tcPr>
            <w:tcW w:w="6521" w:type="dxa"/>
          </w:tcPr>
          <w:p w:rsidR="002D256B" w:rsidRPr="008B382D" w:rsidRDefault="002D256B" w:rsidP="002D256B">
            <w:pPr>
              <w:rPr>
                <w:sz w:val="20"/>
                <w:szCs w:val="20"/>
              </w:rPr>
            </w:pPr>
            <w:r w:rsidRPr="008B382D">
              <w:rPr>
                <w:sz w:val="20"/>
                <w:szCs w:val="20"/>
              </w:rPr>
              <w:t xml:space="preserve">Instrukcja obsługi i użytkowania w formie papierowej i elektronicznej, skrócona wersja instrukcji obsługi i BHP w formie </w:t>
            </w:r>
            <w:proofErr w:type="spellStart"/>
            <w:r w:rsidRPr="008B382D">
              <w:rPr>
                <w:sz w:val="20"/>
                <w:szCs w:val="20"/>
              </w:rPr>
              <w:t>zalaminowanej</w:t>
            </w:r>
            <w:proofErr w:type="spellEnd"/>
            <w:r w:rsidRPr="008B382D">
              <w:rPr>
                <w:sz w:val="20"/>
                <w:szCs w:val="20"/>
              </w:rPr>
              <w:t xml:space="preserve"> (jeżeli Wykonawca posiada), paszport techniczny, karta gwarancyjna, wykaz punktów serwisowych, kopie dokumentów wraz z tłumaczeniem w przypadku oryginału w języku obcym: Certyfikat CE (jeżeli dotyczy) oraz Deklaracja Zgodności – wystawiona przez producenta.</w:t>
            </w:r>
          </w:p>
        </w:tc>
        <w:tc>
          <w:tcPr>
            <w:tcW w:w="1559" w:type="dxa"/>
            <w:vAlign w:val="center"/>
          </w:tcPr>
          <w:p w:rsidR="00AC068F" w:rsidRDefault="002D256B" w:rsidP="002D256B">
            <w:pPr>
              <w:jc w:val="center"/>
              <w:rPr>
                <w:sz w:val="20"/>
                <w:szCs w:val="20"/>
              </w:rPr>
            </w:pPr>
            <w:r w:rsidRPr="008B382D">
              <w:rPr>
                <w:sz w:val="20"/>
                <w:szCs w:val="20"/>
              </w:rPr>
              <w:t>TAK</w:t>
            </w:r>
            <w:r w:rsidR="00AC068F">
              <w:rPr>
                <w:sz w:val="20"/>
                <w:szCs w:val="20"/>
              </w:rPr>
              <w:t>*,</w:t>
            </w:r>
          </w:p>
          <w:p w:rsidR="002D256B" w:rsidRPr="008B382D" w:rsidRDefault="002D256B" w:rsidP="002D256B">
            <w:pPr>
              <w:jc w:val="center"/>
              <w:rPr>
                <w:sz w:val="20"/>
                <w:szCs w:val="20"/>
              </w:rPr>
            </w:pPr>
            <w:r w:rsidRPr="008B382D">
              <w:rPr>
                <w:sz w:val="20"/>
                <w:szCs w:val="20"/>
              </w:rPr>
              <w:t xml:space="preserve"> z dostawą</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vAlign w:val="center"/>
          </w:tcPr>
          <w:p w:rsidR="002D256B" w:rsidRPr="008B382D" w:rsidRDefault="002D256B" w:rsidP="00562F22">
            <w:pPr>
              <w:numPr>
                <w:ilvl w:val="0"/>
                <w:numId w:val="39"/>
              </w:numPr>
              <w:tabs>
                <w:tab w:val="left" w:pos="279"/>
              </w:tabs>
              <w:rPr>
                <w:sz w:val="20"/>
                <w:szCs w:val="20"/>
              </w:rPr>
            </w:pPr>
          </w:p>
        </w:tc>
        <w:tc>
          <w:tcPr>
            <w:tcW w:w="6521" w:type="dxa"/>
          </w:tcPr>
          <w:p w:rsidR="002D256B" w:rsidRPr="008B382D" w:rsidRDefault="002D256B" w:rsidP="002D256B">
            <w:pPr>
              <w:rPr>
                <w:sz w:val="20"/>
                <w:szCs w:val="20"/>
                <w:highlight w:val="yellow"/>
              </w:rPr>
            </w:pPr>
            <w:r w:rsidRPr="008B382D">
              <w:rPr>
                <w:sz w:val="20"/>
                <w:szCs w:val="20"/>
              </w:rPr>
              <w:t>Gwarancja min. 24 miesiące</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r w:rsidR="002D256B" w:rsidRPr="008B382D" w:rsidTr="002D25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31"/>
        </w:trPr>
        <w:tc>
          <w:tcPr>
            <w:tcW w:w="851" w:type="dxa"/>
            <w:vAlign w:val="center"/>
          </w:tcPr>
          <w:p w:rsidR="002D256B" w:rsidRPr="008B382D" w:rsidRDefault="002D256B" w:rsidP="00562F22">
            <w:pPr>
              <w:numPr>
                <w:ilvl w:val="0"/>
                <w:numId w:val="39"/>
              </w:numPr>
              <w:tabs>
                <w:tab w:val="left" w:pos="279"/>
              </w:tabs>
              <w:rPr>
                <w:sz w:val="20"/>
                <w:szCs w:val="20"/>
              </w:rPr>
            </w:pPr>
          </w:p>
        </w:tc>
        <w:tc>
          <w:tcPr>
            <w:tcW w:w="6521" w:type="dxa"/>
          </w:tcPr>
          <w:p w:rsidR="002D256B" w:rsidRPr="008B382D" w:rsidRDefault="002D256B" w:rsidP="002D256B">
            <w:pPr>
              <w:rPr>
                <w:sz w:val="20"/>
                <w:szCs w:val="20"/>
              </w:rPr>
            </w:pPr>
            <w:r w:rsidRPr="008B382D">
              <w:rPr>
                <w:sz w:val="20"/>
                <w:szCs w:val="20"/>
              </w:rPr>
              <w:t>Zagwarantowanie dostępności części przez minimum 10 lat od daty dostawy</w:t>
            </w:r>
          </w:p>
        </w:tc>
        <w:tc>
          <w:tcPr>
            <w:tcW w:w="1559" w:type="dxa"/>
            <w:vAlign w:val="center"/>
          </w:tcPr>
          <w:p w:rsidR="002D256B" w:rsidRPr="008B382D" w:rsidRDefault="002D256B" w:rsidP="002D256B">
            <w:pPr>
              <w:jc w:val="center"/>
              <w:rPr>
                <w:sz w:val="20"/>
                <w:szCs w:val="20"/>
              </w:rPr>
            </w:pPr>
            <w:r w:rsidRPr="008B382D">
              <w:rPr>
                <w:sz w:val="20"/>
                <w:szCs w:val="20"/>
              </w:rPr>
              <w:t>TAK</w:t>
            </w:r>
            <w:r w:rsidR="00AC068F">
              <w:rPr>
                <w:sz w:val="20"/>
                <w:szCs w:val="20"/>
              </w:rPr>
              <w:t>*</w:t>
            </w:r>
          </w:p>
        </w:tc>
        <w:tc>
          <w:tcPr>
            <w:tcW w:w="1559" w:type="dxa"/>
          </w:tcPr>
          <w:p w:rsidR="002D256B" w:rsidRPr="008B382D" w:rsidRDefault="002D256B" w:rsidP="002D256B">
            <w:pPr>
              <w:spacing w:before="120" w:after="120"/>
              <w:ind w:left="144" w:right="144"/>
              <w:jc w:val="center"/>
              <w:rPr>
                <w:b/>
                <w:sz w:val="20"/>
                <w:szCs w:val="20"/>
              </w:rPr>
            </w:pPr>
          </w:p>
        </w:tc>
      </w:tr>
    </w:tbl>
    <w:p w:rsidR="002D256B" w:rsidRDefault="002D256B" w:rsidP="00AC068F">
      <w:pPr>
        <w:tabs>
          <w:tab w:val="left" w:pos="708"/>
          <w:tab w:val="center" w:pos="4536"/>
          <w:tab w:val="right" w:pos="9072"/>
        </w:tabs>
        <w:rPr>
          <w:b/>
          <w:color w:val="000000"/>
          <w:sz w:val="18"/>
          <w:szCs w:val="20"/>
        </w:rPr>
      </w:pPr>
    </w:p>
    <w:p w:rsidR="002D256B" w:rsidRDefault="002D256B" w:rsidP="002D256B">
      <w:pPr>
        <w:tabs>
          <w:tab w:val="left" w:pos="708"/>
          <w:tab w:val="center" w:pos="4536"/>
          <w:tab w:val="right" w:pos="9072"/>
        </w:tabs>
        <w:jc w:val="right"/>
        <w:rPr>
          <w:b/>
          <w:color w:val="000000"/>
          <w:sz w:val="18"/>
          <w:szCs w:val="20"/>
        </w:rPr>
      </w:pPr>
    </w:p>
    <w:p w:rsidR="00AC068F" w:rsidRPr="00FE372E" w:rsidRDefault="00AC068F" w:rsidP="00AC068F">
      <w:pPr>
        <w:jc w:val="both"/>
        <w:rPr>
          <w:sz w:val="18"/>
          <w:u w:val="single"/>
        </w:rPr>
      </w:pPr>
      <w:r w:rsidRPr="00FE372E">
        <w:rPr>
          <w:sz w:val="18"/>
          <w:u w:val="single"/>
        </w:rPr>
        <w:t>*odpowiedź NIE spowoduje odrzucenie oferty jako niezgodnej z SIWZ</w:t>
      </w:r>
    </w:p>
    <w:p w:rsidR="00AC068F" w:rsidRDefault="00AC068F" w:rsidP="00AC068F">
      <w:pPr>
        <w:jc w:val="both"/>
        <w:rPr>
          <w:sz w:val="18"/>
        </w:rPr>
      </w:pPr>
    </w:p>
    <w:p w:rsidR="002D256B" w:rsidRPr="003C52F6" w:rsidRDefault="002D256B" w:rsidP="002D256B">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2D256B" w:rsidRPr="003C52F6" w:rsidRDefault="002D256B" w:rsidP="002D256B">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sidR="00AC068F">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AC068F">
        <w:rPr>
          <w:sz w:val="18"/>
          <w:szCs w:val="18"/>
        </w:rPr>
        <w:t>a</w:t>
      </w:r>
      <w:r w:rsidRPr="003C52F6">
        <w:rPr>
          <w:sz w:val="18"/>
          <w:szCs w:val="18"/>
        </w:rPr>
        <w:t xml:space="preserve"> podać numer strony materiałów informacyjnych, na której wymagane parametry są potwierdzone oraz zaznaczyć ( np. </w:t>
      </w:r>
      <w:proofErr w:type="spellStart"/>
      <w:r w:rsidRPr="003C52F6">
        <w:rPr>
          <w:sz w:val="18"/>
          <w:szCs w:val="18"/>
        </w:rPr>
        <w:t>zakreślaczem</w:t>
      </w:r>
      <w:proofErr w:type="spellEnd"/>
      <w:r w:rsidRPr="003C52F6">
        <w:rPr>
          <w:sz w:val="18"/>
          <w:szCs w:val="18"/>
        </w:rPr>
        <w:t xml:space="preserve"> ) w materiałach informacyjnych, gdzie znajduje się potwierdzenie wymaganego parametru.</w:t>
      </w:r>
    </w:p>
    <w:p w:rsidR="002D256B" w:rsidRPr="003C52F6" w:rsidRDefault="002D256B" w:rsidP="002D256B">
      <w:pPr>
        <w:ind w:right="71"/>
        <w:jc w:val="both"/>
        <w:rPr>
          <w:b/>
          <w:szCs w:val="20"/>
        </w:rPr>
      </w:pPr>
    </w:p>
    <w:p w:rsidR="002D256B" w:rsidRPr="003C52F6" w:rsidRDefault="002D256B" w:rsidP="002D256B">
      <w:pPr>
        <w:ind w:right="71"/>
        <w:jc w:val="both"/>
        <w:rPr>
          <w:b/>
          <w:szCs w:val="20"/>
        </w:rPr>
      </w:pPr>
      <w:r w:rsidRPr="003C52F6">
        <w:rPr>
          <w:sz w:val="20"/>
          <w:szCs w:val="20"/>
        </w:rPr>
        <w:t xml:space="preserve">      ………………dnia……………                                            ...............................................................................</w:t>
      </w:r>
    </w:p>
    <w:p w:rsidR="002D256B" w:rsidRPr="003C52F6" w:rsidRDefault="002D256B" w:rsidP="002D256B">
      <w:pPr>
        <w:ind w:left="5103"/>
        <w:jc w:val="center"/>
        <w:rPr>
          <w:sz w:val="16"/>
          <w:szCs w:val="16"/>
        </w:rPr>
      </w:pPr>
      <w:r w:rsidRPr="003C52F6">
        <w:rPr>
          <w:sz w:val="16"/>
          <w:szCs w:val="16"/>
        </w:rPr>
        <w:t>(podpis i  pieczęć  osób wskazanych w dokumencie</w:t>
      </w:r>
    </w:p>
    <w:p w:rsidR="002D256B" w:rsidRPr="003C52F6" w:rsidRDefault="002D256B" w:rsidP="002D256B">
      <w:pPr>
        <w:ind w:left="5103"/>
        <w:jc w:val="center"/>
        <w:rPr>
          <w:sz w:val="16"/>
          <w:szCs w:val="16"/>
        </w:rPr>
      </w:pPr>
      <w:r w:rsidRPr="003C52F6">
        <w:rPr>
          <w:sz w:val="16"/>
          <w:szCs w:val="16"/>
        </w:rPr>
        <w:t>uprawniającym do występowania w obrocie prawnym</w:t>
      </w:r>
    </w:p>
    <w:p w:rsidR="002D256B" w:rsidRDefault="002D256B" w:rsidP="002D256B">
      <w:pPr>
        <w:ind w:left="5103"/>
        <w:jc w:val="center"/>
        <w:rPr>
          <w:sz w:val="16"/>
          <w:szCs w:val="16"/>
        </w:rPr>
      </w:pPr>
      <w:r w:rsidRPr="003C52F6">
        <w:rPr>
          <w:sz w:val="16"/>
          <w:szCs w:val="16"/>
        </w:rPr>
        <w:t>lub posiadających pełnomocnictwo)</w:t>
      </w:r>
    </w:p>
    <w:p w:rsidR="002D256B" w:rsidRDefault="002D256B" w:rsidP="003F1BDD">
      <w:pPr>
        <w:tabs>
          <w:tab w:val="left" w:pos="708"/>
          <w:tab w:val="center" w:pos="4536"/>
          <w:tab w:val="right" w:pos="9072"/>
        </w:tabs>
        <w:jc w:val="right"/>
        <w:rPr>
          <w:b/>
          <w:color w:val="000000"/>
          <w:sz w:val="18"/>
          <w:szCs w:val="20"/>
        </w:rPr>
      </w:pPr>
    </w:p>
    <w:p w:rsidR="002D256B" w:rsidRDefault="002D256B" w:rsidP="003F1BDD">
      <w:pPr>
        <w:tabs>
          <w:tab w:val="left" w:pos="708"/>
          <w:tab w:val="center" w:pos="4536"/>
          <w:tab w:val="right" w:pos="9072"/>
        </w:tabs>
        <w:jc w:val="right"/>
        <w:rPr>
          <w:b/>
          <w:color w:val="000000"/>
          <w:sz w:val="18"/>
          <w:szCs w:val="20"/>
        </w:rPr>
      </w:pPr>
    </w:p>
    <w:p w:rsidR="002D256B" w:rsidRPr="00DD7E24" w:rsidRDefault="002D256B" w:rsidP="002D256B">
      <w:pPr>
        <w:ind w:firstLine="708"/>
        <w:rPr>
          <w:rFonts w:ascii="Tahoma" w:hAnsi="Tahoma" w:cs="Tahoma"/>
          <w:sz w:val="20"/>
          <w:szCs w:val="20"/>
        </w:rPr>
      </w:pPr>
    </w:p>
    <w:p w:rsidR="002D256B" w:rsidRPr="00AC068F" w:rsidRDefault="002D256B" w:rsidP="002D256B">
      <w:pPr>
        <w:rPr>
          <w:b/>
          <w:sz w:val="20"/>
          <w:szCs w:val="20"/>
        </w:rPr>
      </w:pPr>
      <w:r w:rsidRPr="00AC068F">
        <w:rPr>
          <w:b/>
          <w:sz w:val="20"/>
          <w:szCs w:val="20"/>
        </w:rPr>
        <w:t>Pakiet 9.  Aparat USG ginekologiczne</w:t>
      </w:r>
    </w:p>
    <w:p w:rsidR="002D256B" w:rsidRPr="00AC068F" w:rsidRDefault="002D256B" w:rsidP="002D256B">
      <w:pPr>
        <w:rPr>
          <w:b/>
          <w:sz w:val="20"/>
          <w:szCs w:val="20"/>
        </w:rPr>
      </w:pPr>
    </w:p>
    <w:p w:rsidR="002D256B" w:rsidRPr="00AC068F" w:rsidRDefault="002D256B" w:rsidP="002D256B">
      <w:pPr>
        <w:tabs>
          <w:tab w:val="left" w:pos="3402"/>
          <w:tab w:val="left" w:pos="7371"/>
        </w:tabs>
        <w:ind w:left="2410" w:hanging="2410"/>
        <w:jc w:val="both"/>
        <w:rPr>
          <w:b/>
          <w:sz w:val="20"/>
          <w:szCs w:val="20"/>
        </w:rPr>
      </w:pPr>
      <w:r w:rsidRPr="00AC068F">
        <w:rPr>
          <w:b/>
          <w:sz w:val="20"/>
          <w:szCs w:val="20"/>
        </w:rPr>
        <w:t>Wykonawca:</w:t>
      </w:r>
      <w:r w:rsidRPr="00AC068F">
        <w:rPr>
          <w:b/>
          <w:sz w:val="20"/>
          <w:szCs w:val="20"/>
        </w:rPr>
        <w:tab/>
        <w:t>……………………………………………..</w:t>
      </w:r>
    </w:p>
    <w:p w:rsidR="002D256B" w:rsidRPr="00AC068F" w:rsidRDefault="002D256B" w:rsidP="002D256B">
      <w:pPr>
        <w:tabs>
          <w:tab w:val="left" w:pos="3402"/>
          <w:tab w:val="left" w:pos="7371"/>
        </w:tabs>
        <w:ind w:left="2410" w:hanging="2410"/>
        <w:jc w:val="both"/>
        <w:rPr>
          <w:b/>
          <w:sz w:val="20"/>
          <w:szCs w:val="20"/>
        </w:rPr>
      </w:pPr>
    </w:p>
    <w:p w:rsidR="002D256B" w:rsidRPr="00AC068F" w:rsidRDefault="002D256B" w:rsidP="002D256B">
      <w:pPr>
        <w:tabs>
          <w:tab w:val="left" w:pos="3402"/>
          <w:tab w:val="left" w:pos="7371"/>
        </w:tabs>
        <w:ind w:left="2410" w:hanging="2410"/>
        <w:jc w:val="both"/>
        <w:rPr>
          <w:b/>
          <w:sz w:val="20"/>
          <w:szCs w:val="20"/>
        </w:rPr>
      </w:pPr>
      <w:r w:rsidRPr="00AC068F">
        <w:rPr>
          <w:b/>
          <w:sz w:val="20"/>
          <w:szCs w:val="20"/>
        </w:rPr>
        <w:t>Nazwa i typ:</w:t>
      </w:r>
      <w:r w:rsidRPr="00AC068F">
        <w:rPr>
          <w:b/>
          <w:sz w:val="20"/>
          <w:szCs w:val="20"/>
        </w:rPr>
        <w:tab/>
        <w:t>……………………………………………..</w:t>
      </w:r>
    </w:p>
    <w:p w:rsidR="002D256B" w:rsidRPr="00AC068F" w:rsidRDefault="002D256B" w:rsidP="002D256B">
      <w:pPr>
        <w:tabs>
          <w:tab w:val="left" w:pos="3402"/>
          <w:tab w:val="left" w:pos="7371"/>
        </w:tabs>
        <w:ind w:left="2410" w:hanging="2410"/>
        <w:jc w:val="both"/>
        <w:rPr>
          <w:b/>
          <w:sz w:val="20"/>
          <w:szCs w:val="20"/>
        </w:rPr>
      </w:pPr>
    </w:p>
    <w:p w:rsidR="002D256B" w:rsidRPr="00AC068F" w:rsidRDefault="002D256B" w:rsidP="002D256B">
      <w:pPr>
        <w:tabs>
          <w:tab w:val="left" w:pos="3402"/>
          <w:tab w:val="left" w:pos="7371"/>
        </w:tabs>
        <w:ind w:left="2410" w:hanging="2410"/>
        <w:jc w:val="both"/>
        <w:rPr>
          <w:b/>
          <w:sz w:val="20"/>
          <w:szCs w:val="20"/>
        </w:rPr>
      </w:pPr>
      <w:r w:rsidRPr="00AC068F">
        <w:rPr>
          <w:b/>
          <w:sz w:val="20"/>
          <w:szCs w:val="20"/>
        </w:rPr>
        <w:t>Producent/ Kraj :</w:t>
      </w:r>
      <w:r w:rsidRPr="00AC068F">
        <w:rPr>
          <w:b/>
          <w:sz w:val="20"/>
          <w:szCs w:val="20"/>
        </w:rPr>
        <w:tab/>
        <w:t>……………………………………………..</w:t>
      </w:r>
    </w:p>
    <w:p w:rsidR="002D256B" w:rsidRPr="00AC068F" w:rsidRDefault="002D256B" w:rsidP="002D256B">
      <w:pPr>
        <w:tabs>
          <w:tab w:val="left" w:pos="3402"/>
          <w:tab w:val="left" w:pos="7371"/>
        </w:tabs>
        <w:ind w:left="2410" w:hanging="2410"/>
        <w:jc w:val="both"/>
        <w:rPr>
          <w:b/>
          <w:sz w:val="20"/>
          <w:szCs w:val="20"/>
        </w:rPr>
      </w:pPr>
    </w:p>
    <w:p w:rsidR="002D256B" w:rsidRPr="00AC068F" w:rsidRDefault="002D256B" w:rsidP="002D256B">
      <w:pPr>
        <w:tabs>
          <w:tab w:val="left" w:pos="3402"/>
          <w:tab w:val="left" w:pos="7371"/>
        </w:tabs>
        <w:ind w:left="2410" w:hanging="2410"/>
        <w:jc w:val="both"/>
        <w:rPr>
          <w:b/>
          <w:sz w:val="20"/>
          <w:szCs w:val="20"/>
        </w:rPr>
      </w:pPr>
      <w:r w:rsidRPr="00AC068F">
        <w:rPr>
          <w:b/>
          <w:sz w:val="20"/>
          <w:szCs w:val="20"/>
        </w:rPr>
        <w:t>Rok produkcji :</w:t>
      </w:r>
      <w:r w:rsidRPr="00AC068F">
        <w:rPr>
          <w:b/>
          <w:sz w:val="20"/>
          <w:szCs w:val="20"/>
        </w:rPr>
        <w:tab/>
        <w:t xml:space="preserve">sprzęt fabrycznie nowy- </w:t>
      </w:r>
      <w:r w:rsidRPr="00AC068F">
        <w:rPr>
          <w:sz w:val="20"/>
          <w:szCs w:val="20"/>
        </w:rPr>
        <w:t>nieużywany</w:t>
      </w:r>
      <w:r w:rsidRPr="00AC068F">
        <w:rPr>
          <w:b/>
          <w:sz w:val="20"/>
          <w:szCs w:val="20"/>
        </w:rPr>
        <w:t xml:space="preserve"> / 2013</w:t>
      </w:r>
    </w:p>
    <w:p w:rsidR="002D256B" w:rsidRPr="00DD7E24" w:rsidRDefault="002D256B" w:rsidP="002D256B">
      <w:pPr>
        <w:rPr>
          <w:rFonts w:ascii="Tahoma" w:hAnsi="Tahoma" w:cs="Tahoma"/>
          <w:b/>
          <w:sz w:val="20"/>
          <w:szCs w:val="20"/>
        </w:rPr>
      </w:pP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851"/>
        <w:gridCol w:w="6519"/>
        <w:gridCol w:w="1559"/>
        <w:gridCol w:w="1559"/>
      </w:tblGrid>
      <w:tr w:rsidR="002D256B" w:rsidRPr="00AC068F" w:rsidTr="002D256B">
        <w:tc>
          <w:tcPr>
            <w:tcW w:w="406" w:type="pct"/>
            <w:vAlign w:val="center"/>
          </w:tcPr>
          <w:p w:rsidR="002D256B" w:rsidRPr="00AC068F" w:rsidRDefault="002D256B" w:rsidP="002D256B">
            <w:pPr>
              <w:jc w:val="center"/>
              <w:rPr>
                <w:b/>
                <w:sz w:val="20"/>
                <w:szCs w:val="20"/>
              </w:rPr>
            </w:pPr>
            <w:r w:rsidRPr="00AC068F">
              <w:rPr>
                <w:b/>
                <w:sz w:val="20"/>
                <w:szCs w:val="20"/>
              </w:rPr>
              <w:t>Lp.</w:t>
            </w:r>
          </w:p>
        </w:tc>
        <w:tc>
          <w:tcPr>
            <w:tcW w:w="3108" w:type="pct"/>
            <w:vAlign w:val="center"/>
          </w:tcPr>
          <w:p w:rsidR="002D256B" w:rsidRPr="00AC068F" w:rsidRDefault="002D256B" w:rsidP="002D256B">
            <w:pPr>
              <w:jc w:val="center"/>
              <w:rPr>
                <w:b/>
                <w:sz w:val="20"/>
                <w:szCs w:val="20"/>
              </w:rPr>
            </w:pPr>
            <w:r w:rsidRPr="00AC068F">
              <w:rPr>
                <w:b/>
                <w:sz w:val="20"/>
                <w:szCs w:val="20"/>
              </w:rPr>
              <w:t>WYMAGANE PARAMETRY I WARUNKI</w:t>
            </w:r>
          </w:p>
        </w:tc>
        <w:tc>
          <w:tcPr>
            <w:tcW w:w="743" w:type="pct"/>
          </w:tcPr>
          <w:p w:rsidR="002D256B" w:rsidRPr="00AC068F" w:rsidRDefault="002D256B" w:rsidP="002D256B">
            <w:pPr>
              <w:jc w:val="center"/>
              <w:rPr>
                <w:b/>
                <w:sz w:val="20"/>
                <w:szCs w:val="20"/>
              </w:rPr>
            </w:pPr>
            <w:r w:rsidRPr="00AC068F">
              <w:rPr>
                <w:b/>
                <w:sz w:val="20"/>
                <w:szCs w:val="20"/>
              </w:rPr>
              <w:t>PARAMETR WYMAGANY</w:t>
            </w:r>
          </w:p>
        </w:tc>
        <w:tc>
          <w:tcPr>
            <w:tcW w:w="743" w:type="pct"/>
            <w:vAlign w:val="center"/>
          </w:tcPr>
          <w:p w:rsidR="002D256B" w:rsidRPr="00AC068F" w:rsidRDefault="007C408A" w:rsidP="002D256B">
            <w:pPr>
              <w:jc w:val="center"/>
              <w:rPr>
                <w:sz w:val="20"/>
                <w:szCs w:val="20"/>
              </w:rPr>
            </w:pPr>
            <w:r>
              <w:rPr>
                <w:b/>
                <w:sz w:val="20"/>
                <w:szCs w:val="20"/>
              </w:rPr>
              <w:t>ODPOWIEDŹ WYKONAWCY, NR STRONY W MAT. INFORMACYJNYCH</w:t>
            </w:r>
          </w:p>
        </w:tc>
      </w:tr>
      <w:tr w:rsidR="002D256B" w:rsidRPr="00AC068F" w:rsidTr="002D256B">
        <w:trPr>
          <w:cantSplit/>
        </w:trPr>
        <w:tc>
          <w:tcPr>
            <w:tcW w:w="406" w:type="pct"/>
          </w:tcPr>
          <w:p w:rsidR="002D256B" w:rsidRPr="00AC068F" w:rsidRDefault="002D256B" w:rsidP="002D256B">
            <w:pPr>
              <w:spacing w:before="60" w:after="60"/>
              <w:jc w:val="center"/>
              <w:rPr>
                <w:sz w:val="20"/>
                <w:szCs w:val="20"/>
              </w:rPr>
            </w:pPr>
            <w:r w:rsidRPr="00AC068F">
              <w:rPr>
                <w:sz w:val="20"/>
                <w:szCs w:val="20"/>
              </w:rPr>
              <w:t>I</w:t>
            </w:r>
          </w:p>
        </w:tc>
        <w:tc>
          <w:tcPr>
            <w:tcW w:w="3108" w:type="pct"/>
          </w:tcPr>
          <w:p w:rsidR="002D256B" w:rsidRPr="00AC068F" w:rsidRDefault="002D256B" w:rsidP="002D256B">
            <w:pPr>
              <w:rPr>
                <w:b/>
                <w:sz w:val="20"/>
                <w:szCs w:val="20"/>
              </w:rPr>
            </w:pPr>
            <w:r w:rsidRPr="00AC068F">
              <w:rPr>
                <w:b/>
                <w:sz w:val="20"/>
                <w:szCs w:val="20"/>
              </w:rPr>
              <w:t>Aparat USG ginekologiczne</w:t>
            </w:r>
          </w:p>
        </w:tc>
        <w:tc>
          <w:tcPr>
            <w:tcW w:w="743" w:type="pct"/>
            <w:vAlign w:val="center"/>
          </w:tcPr>
          <w:p w:rsidR="002D256B" w:rsidRPr="00AC068F" w:rsidRDefault="002D256B" w:rsidP="002D256B">
            <w:pPr>
              <w:jc w:val="center"/>
              <w:rPr>
                <w:sz w:val="20"/>
                <w:szCs w:val="20"/>
              </w:rPr>
            </w:pP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2D256B">
            <w:pPr>
              <w:spacing w:before="60" w:after="60"/>
              <w:jc w:val="center"/>
              <w:rPr>
                <w:sz w:val="20"/>
                <w:szCs w:val="20"/>
              </w:rPr>
            </w:pPr>
          </w:p>
        </w:tc>
        <w:tc>
          <w:tcPr>
            <w:tcW w:w="3108" w:type="pct"/>
          </w:tcPr>
          <w:p w:rsidR="002D256B" w:rsidRPr="00AC068F" w:rsidRDefault="002D256B" w:rsidP="002D256B">
            <w:pPr>
              <w:rPr>
                <w:b/>
                <w:bCs/>
                <w:sz w:val="20"/>
                <w:szCs w:val="20"/>
              </w:rPr>
            </w:pPr>
            <w:r w:rsidRPr="00AC068F">
              <w:rPr>
                <w:b/>
                <w:bCs/>
                <w:sz w:val="20"/>
                <w:szCs w:val="20"/>
              </w:rPr>
              <w:t>Konstrukcja jednostki głównej</w:t>
            </w:r>
          </w:p>
        </w:tc>
        <w:tc>
          <w:tcPr>
            <w:tcW w:w="743" w:type="pct"/>
            <w:vAlign w:val="center"/>
          </w:tcPr>
          <w:p w:rsidR="002D256B" w:rsidRPr="00AC068F" w:rsidRDefault="002D256B" w:rsidP="002D256B">
            <w:pPr>
              <w:jc w:val="center"/>
              <w:rPr>
                <w:sz w:val="20"/>
                <w:szCs w:val="20"/>
              </w:rPr>
            </w:pP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
                <w:bCs/>
                <w:sz w:val="20"/>
                <w:szCs w:val="20"/>
              </w:rPr>
            </w:pPr>
          </w:p>
        </w:tc>
        <w:tc>
          <w:tcPr>
            <w:tcW w:w="3108" w:type="pct"/>
          </w:tcPr>
          <w:p w:rsidR="002D256B" w:rsidRPr="00AC068F" w:rsidRDefault="002D256B" w:rsidP="002D256B">
            <w:pPr>
              <w:rPr>
                <w:sz w:val="20"/>
                <w:szCs w:val="20"/>
              </w:rPr>
            </w:pPr>
            <w:r w:rsidRPr="00AC068F">
              <w:rPr>
                <w:sz w:val="20"/>
                <w:szCs w:val="20"/>
              </w:rPr>
              <w:t>Najwyższej klasy, cyfrowy aparat ultrasonograficzny z kolorowym Dopplerem. Aparat fabrycznie nowy.</w:t>
            </w:r>
          </w:p>
          <w:p w:rsidR="002D256B" w:rsidRPr="00AC068F" w:rsidRDefault="002D256B" w:rsidP="002D256B">
            <w:pPr>
              <w:rPr>
                <w:sz w:val="20"/>
                <w:szCs w:val="20"/>
              </w:rPr>
            </w:pPr>
            <w:r w:rsidRPr="00AC068F">
              <w:rPr>
                <w:sz w:val="20"/>
                <w:szCs w:val="20"/>
              </w:rPr>
              <w:t>Aparat wykonany w najnowszej technologii cyfrowej opartej na modułowej budowie ultrasonografu umożliwiającej późniejszą rozbudowę o dodatkowe funkcje.</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Height w:val="255"/>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Aparat o nowoczesnej konstrukcji i ergonomii, wygodnej obsłudze, z zintegrowaną stacją roboczą i systemem archiwizacji oraz urządzeniami do dokumentacji, sterowanymi z klawiatury</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Przetwornik 12-bitowy</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Zaawansowany technicznie cyfrowy system formowania  wiązki ultradźwiękowej.</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Ilość niezależnych aktywnych kanałów nadawczych</w:t>
            </w:r>
            <w:r w:rsidRPr="00AC068F">
              <w:rPr>
                <w:sz w:val="20"/>
                <w:szCs w:val="20"/>
              </w:rPr>
              <w:br/>
              <w:t xml:space="preserve"> min. 30 000</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Ilość niezależnych aktywnych kanałów odbiorczych</w:t>
            </w:r>
            <w:r w:rsidRPr="00AC068F">
              <w:rPr>
                <w:sz w:val="20"/>
                <w:szCs w:val="20"/>
              </w:rPr>
              <w:br/>
              <w:t xml:space="preserve"> min. 30 000</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Ilość aktywnych gniazd głowic obrazowych: min. 3</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Dynamika systemu min.230 </w:t>
            </w:r>
            <w:proofErr w:type="spellStart"/>
            <w:r w:rsidRPr="00AC068F">
              <w:rPr>
                <w:sz w:val="20"/>
                <w:szCs w:val="20"/>
              </w:rPr>
              <w:t>dB</w:t>
            </w:r>
            <w:proofErr w:type="spellEnd"/>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Monitor LCD o wysokiej rozdzielczości bez przeplotu. Przekątna ekranu minimum 15 cali. Możliwość obrotu ekranu monitora w płaszczyźnie poziomej i pionowej</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Ruchomy pulpit sterowniczy</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Dotykowy, programowalny panel sterujący LCD o wielkości min. 10 cali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Zakres częstotliwości pracy USG: co najmniej od 1 </w:t>
            </w:r>
            <w:proofErr w:type="spellStart"/>
            <w:r w:rsidRPr="00AC068F">
              <w:rPr>
                <w:sz w:val="20"/>
                <w:szCs w:val="20"/>
              </w:rPr>
              <w:t>MHz</w:t>
            </w:r>
            <w:proofErr w:type="spellEnd"/>
            <w:r w:rsidRPr="00AC068F">
              <w:rPr>
                <w:sz w:val="20"/>
                <w:szCs w:val="20"/>
              </w:rPr>
              <w:t xml:space="preserve"> do 18 </w:t>
            </w:r>
            <w:proofErr w:type="spellStart"/>
            <w:r w:rsidRPr="00AC068F">
              <w:rPr>
                <w:sz w:val="20"/>
                <w:szCs w:val="20"/>
              </w:rPr>
              <w:t>MHz</w:t>
            </w:r>
            <w:proofErr w:type="spellEnd"/>
            <w:r w:rsidRPr="00AC068F">
              <w:rPr>
                <w:sz w:val="20"/>
                <w:szCs w:val="20"/>
              </w:rPr>
              <w:t>.</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Liczba obrazów pamięci dynamicznej (tzw. </w:t>
            </w:r>
            <w:proofErr w:type="spellStart"/>
            <w:r w:rsidRPr="00AC068F">
              <w:rPr>
                <w:sz w:val="20"/>
                <w:szCs w:val="20"/>
              </w:rPr>
              <w:t>Cineloop</w:t>
            </w:r>
            <w:proofErr w:type="spellEnd"/>
            <w:r w:rsidRPr="00AC068F">
              <w:rPr>
                <w:sz w:val="20"/>
                <w:szCs w:val="20"/>
              </w:rPr>
              <w:t>): min. 20 000 klatek.</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Możliwość uzyskania dynamicznych obrazów po zamrożeniu ze zmianą prędkości odtwarzania (tzw. </w:t>
            </w:r>
            <w:proofErr w:type="spellStart"/>
            <w:r w:rsidRPr="00AC068F">
              <w:rPr>
                <w:sz w:val="20"/>
                <w:szCs w:val="20"/>
              </w:rPr>
              <w:t>Cineloop</w:t>
            </w:r>
            <w:proofErr w:type="spellEnd"/>
            <w:r w:rsidRPr="00AC068F">
              <w:rPr>
                <w:sz w:val="20"/>
                <w:szCs w:val="20"/>
              </w:rPr>
              <w:t>)</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Możliwość uzyskania sekwencji </w:t>
            </w:r>
            <w:proofErr w:type="spellStart"/>
            <w:r w:rsidRPr="00AC068F">
              <w:rPr>
                <w:sz w:val="20"/>
                <w:szCs w:val="20"/>
              </w:rPr>
              <w:t>Cineloop</w:t>
            </w:r>
            <w:proofErr w:type="spellEnd"/>
            <w:r w:rsidRPr="00AC068F">
              <w:rPr>
                <w:sz w:val="20"/>
                <w:szCs w:val="20"/>
              </w:rPr>
              <w:t xml:space="preserve"> w trybie 4B tj. 4 niezależnych sekwencji </w:t>
            </w:r>
            <w:proofErr w:type="spellStart"/>
            <w:r w:rsidRPr="00AC068F">
              <w:rPr>
                <w:sz w:val="20"/>
                <w:szCs w:val="20"/>
              </w:rPr>
              <w:t>Cineloop</w:t>
            </w:r>
            <w:proofErr w:type="spellEnd"/>
            <w:r w:rsidRPr="00AC068F">
              <w:rPr>
                <w:sz w:val="20"/>
                <w:szCs w:val="20"/>
              </w:rPr>
              <w:t xml:space="preserve"> jednocześnie na jednym obrazie</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Pamięć dynamiczna dla trybu </w:t>
            </w:r>
            <w:proofErr w:type="spellStart"/>
            <w:r w:rsidRPr="00AC068F">
              <w:rPr>
                <w:sz w:val="20"/>
                <w:szCs w:val="20"/>
              </w:rPr>
              <w:t>M-mode</w:t>
            </w:r>
            <w:proofErr w:type="spellEnd"/>
            <w:r w:rsidRPr="00AC068F">
              <w:rPr>
                <w:sz w:val="20"/>
                <w:szCs w:val="20"/>
              </w:rPr>
              <w:t xml:space="preserve"> lub </w:t>
            </w:r>
            <w:proofErr w:type="spellStart"/>
            <w:r w:rsidRPr="00AC068F">
              <w:rPr>
                <w:sz w:val="20"/>
                <w:szCs w:val="20"/>
              </w:rPr>
              <w:t>D-mode</w:t>
            </w:r>
            <w:proofErr w:type="spellEnd"/>
            <w:r w:rsidRPr="00AC068F">
              <w:rPr>
                <w:sz w:val="20"/>
                <w:szCs w:val="20"/>
              </w:rPr>
              <w:t xml:space="preserve"> </w:t>
            </w:r>
            <w:r w:rsidRPr="00AC068F">
              <w:rPr>
                <w:sz w:val="20"/>
                <w:szCs w:val="20"/>
              </w:rPr>
              <w:br/>
              <w:t>min. 50 sek.</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Zakres regulacji głębokości pola obrazowego </w:t>
            </w:r>
            <w:r w:rsidRPr="00AC068F">
              <w:rPr>
                <w:sz w:val="20"/>
                <w:szCs w:val="20"/>
              </w:rPr>
              <w:br/>
              <w:t>min. 0,5 - 30 cm</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Ilość ustawień wstępnych (tzw. </w:t>
            </w:r>
            <w:proofErr w:type="spellStart"/>
            <w:r w:rsidRPr="00AC068F">
              <w:rPr>
                <w:sz w:val="20"/>
                <w:szCs w:val="20"/>
              </w:rPr>
              <w:t>Presetów</w:t>
            </w:r>
            <w:proofErr w:type="spellEnd"/>
            <w:r w:rsidRPr="00AC068F">
              <w:rPr>
                <w:sz w:val="20"/>
                <w:szCs w:val="20"/>
              </w:rPr>
              <w:t>) programowanych przez użytkownika: minimum 40</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Cs/>
                <w:sz w:val="20"/>
                <w:szCs w:val="20"/>
              </w:rPr>
            </w:pPr>
            <w:r w:rsidRPr="00AC068F">
              <w:rPr>
                <w:bCs/>
                <w:sz w:val="20"/>
                <w:szCs w:val="20"/>
              </w:rPr>
              <w:t>Podstawa jezdna z czterema obrotowymi kołami z możliwością blokowania każdego z kół</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Cs/>
                <w:sz w:val="20"/>
                <w:szCs w:val="20"/>
              </w:rPr>
            </w:pPr>
          </w:p>
        </w:tc>
        <w:tc>
          <w:tcPr>
            <w:tcW w:w="3108" w:type="pct"/>
          </w:tcPr>
          <w:p w:rsidR="002D256B" w:rsidRPr="00AC068F" w:rsidRDefault="002D256B" w:rsidP="002D256B">
            <w:pPr>
              <w:rPr>
                <w:b/>
                <w:bCs/>
                <w:sz w:val="20"/>
                <w:szCs w:val="20"/>
              </w:rPr>
            </w:pPr>
            <w:r w:rsidRPr="00AC068F">
              <w:rPr>
                <w:bCs/>
                <w:sz w:val="20"/>
                <w:szCs w:val="20"/>
              </w:rPr>
              <w:t>Waga jednostki głównej: max 70 kg</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2D256B">
            <w:pPr>
              <w:ind w:left="356" w:right="355"/>
              <w:rPr>
                <w:bCs/>
                <w:sz w:val="20"/>
                <w:szCs w:val="20"/>
              </w:rPr>
            </w:pPr>
          </w:p>
        </w:tc>
        <w:tc>
          <w:tcPr>
            <w:tcW w:w="3108" w:type="pct"/>
          </w:tcPr>
          <w:p w:rsidR="002D256B" w:rsidRPr="00AC068F" w:rsidRDefault="002D256B" w:rsidP="002D256B">
            <w:pPr>
              <w:rPr>
                <w:b/>
                <w:bCs/>
                <w:sz w:val="20"/>
                <w:szCs w:val="20"/>
              </w:rPr>
            </w:pPr>
            <w:r w:rsidRPr="00AC068F">
              <w:rPr>
                <w:b/>
                <w:bCs/>
                <w:sz w:val="20"/>
                <w:szCs w:val="20"/>
              </w:rPr>
              <w:t>Obrazowanie i prezentacja obrazu</w:t>
            </w:r>
          </w:p>
        </w:tc>
        <w:tc>
          <w:tcPr>
            <w:tcW w:w="743" w:type="pct"/>
          </w:tcPr>
          <w:p w:rsidR="002D256B" w:rsidRPr="00AC068F" w:rsidRDefault="002D256B" w:rsidP="002D256B">
            <w:pPr>
              <w:rPr>
                <w:b/>
                <w:bCs/>
                <w:sz w:val="20"/>
                <w:szCs w:val="20"/>
              </w:rPr>
            </w:pP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Cs/>
                <w:sz w:val="20"/>
                <w:szCs w:val="20"/>
              </w:rPr>
            </w:pPr>
          </w:p>
        </w:tc>
        <w:tc>
          <w:tcPr>
            <w:tcW w:w="3108" w:type="pct"/>
          </w:tcPr>
          <w:p w:rsidR="002D256B" w:rsidRPr="00AC068F" w:rsidRDefault="002D256B" w:rsidP="002D256B">
            <w:pPr>
              <w:rPr>
                <w:sz w:val="20"/>
                <w:szCs w:val="20"/>
              </w:rPr>
            </w:pPr>
            <w:r w:rsidRPr="00AC068F">
              <w:rPr>
                <w:sz w:val="20"/>
                <w:szCs w:val="20"/>
              </w:rPr>
              <w:t>Kombinacje prezentowanych jednocześnie obrazów. Min.</w:t>
            </w:r>
          </w:p>
          <w:p w:rsidR="002D256B" w:rsidRPr="00AC068F" w:rsidRDefault="002D256B" w:rsidP="00562F22">
            <w:pPr>
              <w:numPr>
                <w:ilvl w:val="0"/>
                <w:numId w:val="40"/>
              </w:numPr>
              <w:tabs>
                <w:tab w:val="clear" w:pos="720"/>
              </w:tabs>
              <w:ind w:left="330" w:hanging="180"/>
              <w:rPr>
                <w:sz w:val="20"/>
                <w:szCs w:val="20"/>
              </w:rPr>
            </w:pPr>
            <w:r w:rsidRPr="00AC068F">
              <w:rPr>
                <w:sz w:val="20"/>
                <w:szCs w:val="20"/>
              </w:rPr>
              <w:t>B,</w:t>
            </w:r>
          </w:p>
          <w:p w:rsidR="002D256B" w:rsidRPr="00AC068F" w:rsidRDefault="002D256B" w:rsidP="00562F22">
            <w:pPr>
              <w:numPr>
                <w:ilvl w:val="0"/>
                <w:numId w:val="40"/>
              </w:numPr>
              <w:tabs>
                <w:tab w:val="clear" w:pos="720"/>
              </w:tabs>
              <w:ind w:left="330" w:hanging="180"/>
              <w:rPr>
                <w:sz w:val="20"/>
                <w:szCs w:val="20"/>
                <w:lang w:val="en-US"/>
              </w:rPr>
            </w:pPr>
            <w:r w:rsidRPr="00AC068F">
              <w:rPr>
                <w:sz w:val="20"/>
                <w:szCs w:val="20"/>
                <w:lang w:val="en-US"/>
              </w:rPr>
              <w:t>B + B</w:t>
            </w:r>
          </w:p>
          <w:p w:rsidR="002D256B" w:rsidRPr="00AC068F" w:rsidRDefault="002D256B" w:rsidP="00562F22">
            <w:pPr>
              <w:numPr>
                <w:ilvl w:val="0"/>
                <w:numId w:val="40"/>
              </w:numPr>
              <w:tabs>
                <w:tab w:val="clear" w:pos="720"/>
              </w:tabs>
              <w:ind w:left="330" w:hanging="180"/>
              <w:rPr>
                <w:sz w:val="20"/>
                <w:szCs w:val="20"/>
                <w:lang w:val="en-US"/>
              </w:rPr>
            </w:pPr>
            <w:r w:rsidRPr="00AC068F">
              <w:rPr>
                <w:sz w:val="20"/>
                <w:szCs w:val="20"/>
                <w:lang w:val="en-US"/>
              </w:rPr>
              <w:t>4 B</w:t>
            </w:r>
          </w:p>
          <w:p w:rsidR="002D256B" w:rsidRPr="00AC068F" w:rsidRDefault="002D256B" w:rsidP="00562F22">
            <w:pPr>
              <w:numPr>
                <w:ilvl w:val="0"/>
                <w:numId w:val="40"/>
              </w:numPr>
              <w:tabs>
                <w:tab w:val="clear" w:pos="720"/>
              </w:tabs>
              <w:ind w:left="330" w:hanging="180"/>
              <w:rPr>
                <w:sz w:val="20"/>
                <w:szCs w:val="20"/>
                <w:lang w:val="en-US"/>
              </w:rPr>
            </w:pPr>
            <w:r w:rsidRPr="00AC068F">
              <w:rPr>
                <w:sz w:val="20"/>
                <w:szCs w:val="20"/>
                <w:lang w:val="en-US"/>
              </w:rPr>
              <w:t>M</w:t>
            </w:r>
          </w:p>
          <w:p w:rsidR="002D256B" w:rsidRPr="00AC068F" w:rsidRDefault="002D256B" w:rsidP="00562F22">
            <w:pPr>
              <w:numPr>
                <w:ilvl w:val="0"/>
                <w:numId w:val="40"/>
              </w:numPr>
              <w:tabs>
                <w:tab w:val="clear" w:pos="720"/>
              </w:tabs>
              <w:ind w:left="330" w:hanging="180"/>
              <w:rPr>
                <w:sz w:val="20"/>
                <w:szCs w:val="20"/>
                <w:lang w:val="en-US"/>
              </w:rPr>
            </w:pPr>
            <w:r w:rsidRPr="00AC068F">
              <w:rPr>
                <w:sz w:val="20"/>
                <w:szCs w:val="20"/>
                <w:lang w:val="en-US"/>
              </w:rPr>
              <w:t>B + M</w:t>
            </w:r>
          </w:p>
          <w:p w:rsidR="002D256B" w:rsidRPr="00AC068F" w:rsidRDefault="002D256B" w:rsidP="00562F22">
            <w:pPr>
              <w:numPr>
                <w:ilvl w:val="0"/>
                <w:numId w:val="40"/>
              </w:numPr>
              <w:tabs>
                <w:tab w:val="clear" w:pos="720"/>
              </w:tabs>
              <w:ind w:left="330" w:hanging="180"/>
              <w:rPr>
                <w:sz w:val="20"/>
                <w:szCs w:val="20"/>
                <w:lang w:val="en-US"/>
              </w:rPr>
            </w:pPr>
            <w:r w:rsidRPr="00AC068F">
              <w:rPr>
                <w:sz w:val="20"/>
                <w:szCs w:val="20"/>
                <w:lang w:val="en-US"/>
              </w:rPr>
              <w:t>D</w:t>
            </w:r>
          </w:p>
          <w:p w:rsidR="002D256B" w:rsidRPr="00AC068F" w:rsidRDefault="002D256B" w:rsidP="00562F22">
            <w:pPr>
              <w:numPr>
                <w:ilvl w:val="0"/>
                <w:numId w:val="40"/>
              </w:numPr>
              <w:tabs>
                <w:tab w:val="clear" w:pos="720"/>
              </w:tabs>
              <w:ind w:left="330" w:hanging="180"/>
              <w:rPr>
                <w:sz w:val="20"/>
                <w:szCs w:val="20"/>
                <w:lang w:val="en-US"/>
              </w:rPr>
            </w:pPr>
            <w:r w:rsidRPr="00AC068F">
              <w:rPr>
                <w:sz w:val="20"/>
                <w:szCs w:val="20"/>
                <w:lang w:val="en-US"/>
              </w:rPr>
              <w:t>B + D</w:t>
            </w:r>
          </w:p>
          <w:p w:rsidR="002D256B" w:rsidRPr="00AC068F" w:rsidRDefault="002D256B" w:rsidP="00562F22">
            <w:pPr>
              <w:numPr>
                <w:ilvl w:val="0"/>
                <w:numId w:val="40"/>
              </w:numPr>
              <w:tabs>
                <w:tab w:val="clear" w:pos="720"/>
              </w:tabs>
              <w:ind w:left="330" w:hanging="180"/>
              <w:rPr>
                <w:sz w:val="20"/>
                <w:szCs w:val="20"/>
                <w:lang w:val="en-US"/>
              </w:rPr>
            </w:pPr>
            <w:r w:rsidRPr="00AC068F">
              <w:rPr>
                <w:sz w:val="20"/>
                <w:szCs w:val="20"/>
                <w:lang w:val="en-US"/>
              </w:rPr>
              <w:t>B + C (Color Doppler)</w:t>
            </w:r>
          </w:p>
          <w:p w:rsidR="002D256B" w:rsidRPr="00AC068F" w:rsidRDefault="002D256B" w:rsidP="00562F22">
            <w:pPr>
              <w:numPr>
                <w:ilvl w:val="0"/>
                <w:numId w:val="40"/>
              </w:numPr>
              <w:tabs>
                <w:tab w:val="clear" w:pos="720"/>
              </w:tabs>
              <w:ind w:left="330" w:hanging="180"/>
              <w:rPr>
                <w:sz w:val="20"/>
                <w:szCs w:val="20"/>
                <w:lang w:val="en-US"/>
              </w:rPr>
            </w:pPr>
            <w:r w:rsidRPr="00AC068F">
              <w:rPr>
                <w:sz w:val="20"/>
                <w:szCs w:val="20"/>
                <w:lang w:val="en-US"/>
              </w:rPr>
              <w:t>B + PD (Power Doppler)</w:t>
            </w:r>
          </w:p>
          <w:p w:rsidR="002D256B" w:rsidRPr="00AC068F" w:rsidRDefault="002D256B" w:rsidP="00562F22">
            <w:pPr>
              <w:numPr>
                <w:ilvl w:val="0"/>
                <w:numId w:val="40"/>
              </w:numPr>
              <w:tabs>
                <w:tab w:val="clear" w:pos="720"/>
              </w:tabs>
              <w:ind w:left="330" w:hanging="180"/>
              <w:rPr>
                <w:sz w:val="20"/>
                <w:szCs w:val="20"/>
                <w:lang w:val="en-US"/>
              </w:rPr>
            </w:pPr>
            <w:r w:rsidRPr="00AC068F">
              <w:rPr>
                <w:sz w:val="20"/>
                <w:szCs w:val="20"/>
                <w:lang w:val="en-US"/>
              </w:rPr>
              <w:t>4 B (Color Doppler)</w:t>
            </w:r>
          </w:p>
          <w:p w:rsidR="002D256B" w:rsidRPr="00AC068F" w:rsidRDefault="002D256B" w:rsidP="00562F22">
            <w:pPr>
              <w:numPr>
                <w:ilvl w:val="0"/>
                <w:numId w:val="40"/>
              </w:numPr>
              <w:tabs>
                <w:tab w:val="clear" w:pos="720"/>
              </w:tabs>
              <w:ind w:left="330" w:hanging="180"/>
              <w:rPr>
                <w:sz w:val="20"/>
                <w:szCs w:val="20"/>
                <w:lang w:val="en-US"/>
              </w:rPr>
            </w:pPr>
            <w:r w:rsidRPr="00AC068F">
              <w:rPr>
                <w:sz w:val="20"/>
                <w:szCs w:val="20"/>
                <w:lang w:val="en-US"/>
              </w:rPr>
              <w:t>4 B (Power Doppler)</w:t>
            </w:r>
          </w:p>
          <w:p w:rsidR="002D256B" w:rsidRPr="00AC068F" w:rsidRDefault="002D256B" w:rsidP="00562F22">
            <w:pPr>
              <w:numPr>
                <w:ilvl w:val="0"/>
                <w:numId w:val="40"/>
              </w:numPr>
              <w:tabs>
                <w:tab w:val="clear" w:pos="720"/>
              </w:tabs>
              <w:ind w:left="330" w:hanging="180"/>
              <w:rPr>
                <w:sz w:val="20"/>
                <w:szCs w:val="20"/>
              </w:rPr>
            </w:pPr>
            <w:r w:rsidRPr="00AC068F">
              <w:rPr>
                <w:sz w:val="20"/>
                <w:szCs w:val="20"/>
              </w:rPr>
              <w:t xml:space="preserve">B + </w:t>
            </w:r>
            <w:proofErr w:type="spellStart"/>
            <w:r w:rsidRPr="00AC068F">
              <w:rPr>
                <w:sz w:val="20"/>
                <w:szCs w:val="20"/>
              </w:rPr>
              <w:t>Color</w:t>
            </w:r>
            <w:proofErr w:type="spellEnd"/>
            <w:r w:rsidRPr="00AC068F">
              <w:rPr>
                <w:sz w:val="20"/>
                <w:szCs w:val="20"/>
              </w:rPr>
              <w:t xml:space="preserve"> + M</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
                <w:bCs/>
                <w:sz w:val="20"/>
                <w:szCs w:val="20"/>
              </w:rPr>
            </w:pPr>
          </w:p>
        </w:tc>
        <w:tc>
          <w:tcPr>
            <w:tcW w:w="3108" w:type="pct"/>
          </w:tcPr>
          <w:p w:rsidR="002D256B" w:rsidRPr="00AC068F" w:rsidRDefault="002D256B" w:rsidP="002D256B">
            <w:pPr>
              <w:rPr>
                <w:sz w:val="20"/>
                <w:szCs w:val="20"/>
              </w:rPr>
            </w:pPr>
            <w:r w:rsidRPr="00AC068F">
              <w:rPr>
                <w:sz w:val="20"/>
                <w:szCs w:val="20"/>
              </w:rPr>
              <w:t>FRAME RATE dla trybu B: min. 850 obrazów/sek.</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FRAME RATE dla trybu B + kolor: min. 300 obrazów/sek.</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Szerokopasmowe </w:t>
            </w:r>
            <w:r w:rsidRPr="00AC068F">
              <w:rPr>
                <w:sz w:val="20"/>
                <w:szCs w:val="20"/>
                <w:lang w:eastAsia="ar-SA"/>
              </w:rPr>
              <w:t>obrazowanie harmoniczne min. 4 pasma częstotliwości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Obrazowanie w trybie Spektralny Doppler Pulsacyjny (PWD) , HPRF PWD ze wszystkich głowic.</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Maksymalny PRF dla PWD:  min. 30 </w:t>
            </w:r>
            <w:proofErr w:type="spellStart"/>
            <w:r w:rsidRPr="00AC068F">
              <w:rPr>
                <w:sz w:val="20"/>
                <w:szCs w:val="20"/>
              </w:rPr>
              <w:t>kHz</w:t>
            </w:r>
            <w:proofErr w:type="spellEnd"/>
            <w:r w:rsidRPr="00AC068F">
              <w:rPr>
                <w:sz w:val="20"/>
                <w:szCs w:val="20"/>
              </w:rPr>
              <w:t>.</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Zakres prędkości Dopplera pulsacyjnego (PWD)</w:t>
            </w:r>
          </w:p>
          <w:p w:rsidR="002D256B" w:rsidRPr="00AC068F" w:rsidRDefault="002D256B" w:rsidP="002D256B">
            <w:pPr>
              <w:rPr>
                <w:sz w:val="20"/>
                <w:szCs w:val="20"/>
              </w:rPr>
            </w:pPr>
            <w:r w:rsidRPr="00AC068F">
              <w:rPr>
                <w:sz w:val="20"/>
                <w:szCs w:val="20"/>
              </w:rPr>
              <w:t>min.: +/- 7,0 m/</w:t>
            </w:r>
            <w:proofErr w:type="spellStart"/>
            <w:r w:rsidRPr="00AC068F">
              <w:rPr>
                <w:sz w:val="20"/>
                <w:szCs w:val="20"/>
              </w:rPr>
              <w:t>sek</w:t>
            </w:r>
            <w:proofErr w:type="spellEnd"/>
            <w:r w:rsidRPr="00AC068F">
              <w:rPr>
                <w:sz w:val="20"/>
                <w:szCs w:val="20"/>
              </w:rPr>
              <w:t xml:space="preserve"> (przy zerowym kącie bramki)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Obrazowanie w trybie Doppler Kolorowy (CD) ze wszystkich głowic.</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Zakres prędkości Dopplera Kolorowego (CD)</w:t>
            </w:r>
          </w:p>
          <w:p w:rsidR="002D256B" w:rsidRPr="00AC068F" w:rsidRDefault="002D256B" w:rsidP="002D256B">
            <w:pPr>
              <w:rPr>
                <w:sz w:val="20"/>
                <w:szCs w:val="20"/>
              </w:rPr>
            </w:pPr>
            <w:r w:rsidRPr="00AC068F">
              <w:rPr>
                <w:sz w:val="20"/>
                <w:szCs w:val="20"/>
              </w:rPr>
              <w:t>min.: +/- 3,9 m/</w:t>
            </w:r>
            <w:proofErr w:type="spellStart"/>
            <w:r w:rsidRPr="00AC068F">
              <w:rPr>
                <w:sz w:val="20"/>
                <w:szCs w:val="20"/>
              </w:rPr>
              <w:t>sek</w:t>
            </w:r>
            <w:proofErr w:type="spellEnd"/>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Obrazowanie w trybie Power Doppler (PD) ze wszystkich głowic.</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Obrazowanie w rozszerzonym trybie </w:t>
            </w:r>
            <w:proofErr w:type="spellStart"/>
            <w:r w:rsidRPr="00AC068F">
              <w:rPr>
                <w:sz w:val="20"/>
                <w:szCs w:val="20"/>
              </w:rPr>
              <w:t>Color</w:t>
            </w:r>
            <w:proofErr w:type="spellEnd"/>
            <w:r w:rsidRPr="00AC068F">
              <w:rPr>
                <w:sz w:val="20"/>
                <w:szCs w:val="20"/>
              </w:rPr>
              <w:t xml:space="preserve"> Doppler o bardzo wysokiej czułości i rozdzielczości z możliwością wizualizacji bardzo wolnych przepływów w małych naczyniach</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Obrazowanie w trybie </w:t>
            </w:r>
            <w:proofErr w:type="spellStart"/>
            <w:r w:rsidRPr="00AC068F">
              <w:rPr>
                <w:sz w:val="20"/>
                <w:szCs w:val="20"/>
              </w:rPr>
              <w:t>M-mode</w:t>
            </w:r>
            <w:proofErr w:type="spellEnd"/>
            <w:r w:rsidRPr="00AC068F">
              <w:rPr>
                <w:sz w:val="20"/>
                <w:szCs w:val="20"/>
              </w:rPr>
              <w:t xml:space="preserve"> anatomiczny w czasie rzeczywistym Min. 3 kursory (linie proste)</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Obrazowanie w trybie </w:t>
            </w:r>
            <w:proofErr w:type="spellStart"/>
            <w:r w:rsidRPr="00AC068F">
              <w:rPr>
                <w:sz w:val="20"/>
                <w:szCs w:val="20"/>
              </w:rPr>
              <w:t>M-mode</w:t>
            </w:r>
            <w:proofErr w:type="spellEnd"/>
            <w:r w:rsidRPr="00AC068F">
              <w:rPr>
                <w:sz w:val="20"/>
                <w:szCs w:val="20"/>
              </w:rPr>
              <w:t xml:space="preserve"> anatomiczny z pamięci </w:t>
            </w:r>
            <w:proofErr w:type="spellStart"/>
            <w:r w:rsidRPr="00AC068F">
              <w:rPr>
                <w:sz w:val="20"/>
                <w:szCs w:val="20"/>
              </w:rPr>
              <w:t>Cineloop</w:t>
            </w:r>
            <w:proofErr w:type="spellEnd"/>
            <w:r w:rsidRPr="00AC068F">
              <w:rPr>
                <w:sz w:val="20"/>
                <w:szCs w:val="20"/>
              </w:rPr>
              <w:t xml:space="preserve"> Min. 3 kursory (linie proste)</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Obrazowanie w trybie </w:t>
            </w:r>
            <w:proofErr w:type="spellStart"/>
            <w:r w:rsidRPr="00AC068F">
              <w:rPr>
                <w:sz w:val="20"/>
                <w:szCs w:val="20"/>
              </w:rPr>
              <w:t>Triplex</w:t>
            </w:r>
            <w:proofErr w:type="spellEnd"/>
            <w:r w:rsidRPr="00AC068F">
              <w:rPr>
                <w:sz w:val="20"/>
                <w:szCs w:val="20"/>
              </w:rPr>
              <w:t xml:space="preserve"> – (</w:t>
            </w:r>
            <w:proofErr w:type="spellStart"/>
            <w:r w:rsidRPr="00AC068F">
              <w:rPr>
                <w:sz w:val="20"/>
                <w:szCs w:val="20"/>
              </w:rPr>
              <w:t>B+CD</w:t>
            </w:r>
            <w:proofErr w:type="spellEnd"/>
            <w:r w:rsidRPr="00AC068F">
              <w:rPr>
                <w:sz w:val="20"/>
                <w:szCs w:val="20"/>
              </w:rPr>
              <w:t>/PD +PWD) na wszystkich głowicach.</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Jednoczesne obrazowanie B + B/CD (</w:t>
            </w:r>
            <w:proofErr w:type="spellStart"/>
            <w:r w:rsidRPr="00AC068F">
              <w:rPr>
                <w:sz w:val="20"/>
                <w:szCs w:val="20"/>
              </w:rPr>
              <w:t>Color</w:t>
            </w:r>
            <w:proofErr w:type="spellEnd"/>
            <w:r w:rsidRPr="00AC068F">
              <w:rPr>
                <w:sz w:val="20"/>
                <w:szCs w:val="20"/>
              </w:rPr>
              <w:t>/Power Doppler) w czasie rzeczywistym</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Cs/>
                <w:sz w:val="20"/>
                <w:szCs w:val="20"/>
              </w:rPr>
            </w:pPr>
            <w:r w:rsidRPr="00AC068F">
              <w:rPr>
                <w:bCs/>
                <w:sz w:val="20"/>
                <w:szCs w:val="20"/>
              </w:rPr>
              <w:t xml:space="preserve">Obrazowanie </w:t>
            </w:r>
            <w:proofErr w:type="spellStart"/>
            <w:r w:rsidRPr="00AC068F">
              <w:rPr>
                <w:bCs/>
                <w:sz w:val="20"/>
                <w:szCs w:val="20"/>
              </w:rPr>
              <w:t>wielokątowe</w:t>
            </w:r>
            <w:proofErr w:type="spellEnd"/>
            <w:r w:rsidRPr="00AC068F">
              <w:rPr>
                <w:bCs/>
                <w:sz w:val="20"/>
                <w:szCs w:val="20"/>
              </w:rPr>
              <w:t xml:space="preserve">  tzw. w układzie skrzyżowanych ultradźwięków min. 12 kątów</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Cs/>
                <w:sz w:val="20"/>
                <w:szCs w:val="20"/>
              </w:rPr>
            </w:pPr>
            <w:r w:rsidRPr="00AC068F">
              <w:rPr>
                <w:bCs/>
                <w:sz w:val="20"/>
                <w:szCs w:val="20"/>
              </w:rPr>
              <w:t>Adaptacyjny system obrazowania wyostrzający kontury i redukujący artefakty szumowe dostępny na wszystkich oferowanych głowicach</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Cs/>
                <w:sz w:val="20"/>
                <w:szCs w:val="20"/>
              </w:rPr>
            </w:pPr>
            <w:r w:rsidRPr="00AC068F">
              <w:rPr>
                <w:bCs/>
                <w:sz w:val="20"/>
                <w:szCs w:val="20"/>
              </w:rPr>
              <w:t>Obrazowanie trapezowe i rombowe na głowicach liniowych</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Cs/>
                <w:sz w:val="20"/>
                <w:szCs w:val="20"/>
              </w:rPr>
            </w:pPr>
            <w:r w:rsidRPr="00AC068F">
              <w:rPr>
                <w:bCs/>
                <w:sz w:val="20"/>
                <w:szCs w:val="20"/>
              </w:rPr>
              <w:t>Automatyczna optymalizacja obrazu B za pomocą jednego przycisku</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bCs/>
                <w:sz w:val="20"/>
                <w:szCs w:val="20"/>
              </w:rPr>
              <w:t>Zakres bramki dopplerowskiej: min. od 0,5 mm do 20 mm ze skokiem co 0,5 mm</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Cs/>
                <w:sz w:val="20"/>
                <w:szCs w:val="20"/>
              </w:rPr>
            </w:pPr>
            <w:r w:rsidRPr="00AC068F">
              <w:rPr>
                <w:bCs/>
                <w:sz w:val="20"/>
                <w:szCs w:val="20"/>
              </w:rPr>
              <w:t xml:space="preserve">Możliwość odchylenia wiązki Dopplerowskiej </w:t>
            </w:r>
            <w:r w:rsidRPr="00AC068F">
              <w:rPr>
                <w:bCs/>
                <w:sz w:val="20"/>
                <w:szCs w:val="20"/>
              </w:rPr>
              <w:br/>
              <w:t>min. +/- 30 stopni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Cs/>
                <w:sz w:val="20"/>
                <w:szCs w:val="20"/>
              </w:rPr>
            </w:pPr>
            <w:r w:rsidRPr="00AC068F">
              <w:rPr>
                <w:bCs/>
                <w:sz w:val="20"/>
                <w:szCs w:val="20"/>
              </w:rPr>
              <w:t xml:space="preserve">Korekcja kąta bramki dopplerowskiej </w:t>
            </w:r>
            <w:proofErr w:type="spellStart"/>
            <w:r w:rsidRPr="00AC068F">
              <w:rPr>
                <w:bCs/>
                <w:sz w:val="20"/>
                <w:szCs w:val="20"/>
              </w:rPr>
              <w:t>max</w:t>
            </w:r>
            <w:proofErr w:type="spellEnd"/>
            <w:r w:rsidRPr="00AC068F">
              <w:rPr>
                <w:bCs/>
                <w:sz w:val="20"/>
                <w:szCs w:val="20"/>
              </w:rPr>
              <w:t>. +/- 80 stopni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Cs/>
                <w:sz w:val="20"/>
                <w:szCs w:val="20"/>
              </w:rPr>
            </w:pPr>
            <w:r w:rsidRPr="00AC068F">
              <w:rPr>
                <w:bCs/>
                <w:sz w:val="20"/>
                <w:szCs w:val="20"/>
              </w:rPr>
              <w:t>Automatyczna korekcja kąta bramki dopplerowskiej za pomocą jednego przycisku</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Cs/>
                <w:sz w:val="20"/>
                <w:szCs w:val="20"/>
              </w:rPr>
            </w:pPr>
            <w:r w:rsidRPr="00AC068F">
              <w:rPr>
                <w:bCs/>
                <w:sz w:val="20"/>
                <w:szCs w:val="20"/>
              </w:rPr>
              <w:t xml:space="preserve">Zasięgowa regulacja wzmocnienia (TGC lub STC) </w:t>
            </w:r>
            <w:r w:rsidRPr="00AC068F">
              <w:rPr>
                <w:bCs/>
                <w:sz w:val="20"/>
                <w:szCs w:val="20"/>
              </w:rPr>
              <w:br/>
              <w:t>min. w 8 strefach</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Cs/>
                <w:sz w:val="20"/>
                <w:szCs w:val="20"/>
              </w:rPr>
            </w:pPr>
            <w:r w:rsidRPr="00AC068F">
              <w:rPr>
                <w:bCs/>
                <w:sz w:val="20"/>
                <w:szCs w:val="20"/>
              </w:rPr>
              <w:t xml:space="preserve">Możliwość zmian map koloru w </w:t>
            </w:r>
            <w:proofErr w:type="spellStart"/>
            <w:r w:rsidRPr="00AC068F">
              <w:rPr>
                <w:bCs/>
                <w:sz w:val="20"/>
                <w:szCs w:val="20"/>
              </w:rPr>
              <w:t>Color</w:t>
            </w:r>
            <w:proofErr w:type="spellEnd"/>
            <w:r w:rsidRPr="00AC068F">
              <w:rPr>
                <w:bCs/>
                <w:sz w:val="20"/>
                <w:szCs w:val="20"/>
              </w:rPr>
              <w:t xml:space="preserve"> Dopplerze</w:t>
            </w:r>
            <w:r w:rsidRPr="00AC068F">
              <w:rPr>
                <w:bCs/>
                <w:sz w:val="20"/>
                <w:szCs w:val="20"/>
              </w:rPr>
              <w:br/>
              <w:t xml:space="preserve"> min. 25 map</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B45998" w:rsidRDefault="002D256B" w:rsidP="002D256B">
            <w:pPr>
              <w:rPr>
                <w:bCs/>
                <w:sz w:val="20"/>
                <w:szCs w:val="20"/>
              </w:rPr>
            </w:pPr>
            <w:r w:rsidRPr="00B45998">
              <w:rPr>
                <w:bCs/>
                <w:sz w:val="20"/>
                <w:szCs w:val="20"/>
              </w:rPr>
              <w:t>Obrazowanie 3D oraz 3D w czasie rzeczywistym tzw. 4D z głowic objętościowych skanujących automatycznie min. 30 obrazów/</w:t>
            </w:r>
            <w:proofErr w:type="spellStart"/>
            <w:r w:rsidRPr="00B45998">
              <w:rPr>
                <w:bCs/>
                <w:sz w:val="20"/>
                <w:szCs w:val="20"/>
              </w:rPr>
              <w:t>sek</w:t>
            </w:r>
            <w:proofErr w:type="spellEnd"/>
          </w:p>
        </w:tc>
        <w:tc>
          <w:tcPr>
            <w:tcW w:w="743" w:type="pct"/>
          </w:tcPr>
          <w:p w:rsidR="002D256B" w:rsidRPr="00AC068F" w:rsidRDefault="00B45998" w:rsidP="002D256B">
            <w:pPr>
              <w:jc w:val="center"/>
              <w:rPr>
                <w:sz w:val="20"/>
                <w:szCs w:val="20"/>
              </w:rPr>
            </w:pPr>
            <w:r w:rsidRPr="00AC068F">
              <w:rPr>
                <w:sz w:val="20"/>
                <w:szCs w:val="20"/>
              </w:rPr>
              <w:t>TAK</w:t>
            </w:r>
            <w:r>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B45998" w:rsidRDefault="002D256B" w:rsidP="002D256B">
            <w:pPr>
              <w:rPr>
                <w:bCs/>
                <w:sz w:val="20"/>
                <w:szCs w:val="20"/>
              </w:rPr>
            </w:pPr>
            <w:r w:rsidRPr="00B45998">
              <w:rPr>
                <w:bCs/>
                <w:sz w:val="20"/>
                <w:szCs w:val="20"/>
              </w:rPr>
              <w:t>Obrazowanie w trybie wielowarstwowym z głowic objętościowych tzw. obrazowanie tomograficzne min. 6 warstw</w:t>
            </w:r>
          </w:p>
        </w:tc>
        <w:tc>
          <w:tcPr>
            <w:tcW w:w="743" w:type="pct"/>
          </w:tcPr>
          <w:p w:rsidR="002D256B" w:rsidRPr="00AC068F" w:rsidRDefault="00B45998" w:rsidP="002D256B">
            <w:pPr>
              <w:jc w:val="center"/>
              <w:rPr>
                <w:sz w:val="20"/>
                <w:szCs w:val="20"/>
              </w:rPr>
            </w:pPr>
            <w:r w:rsidRPr="00AC068F">
              <w:rPr>
                <w:sz w:val="20"/>
                <w:szCs w:val="20"/>
              </w:rPr>
              <w:t>TAK</w:t>
            </w:r>
            <w:r>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Cs/>
                <w:sz w:val="20"/>
                <w:szCs w:val="20"/>
              </w:rPr>
            </w:pPr>
            <w:r w:rsidRPr="00AC068F">
              <w:rPr>
                <w:bCs/>
                <w:sz w:val="20"/>
                <w:szCs w:val="20"/>
              </w:rPr>
              <w:t>Możliwość regulacji wzmocnienia GAIN w czasie rzeczywistym i po zamrożeniu</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2D256B">
            <w:pPr>
              <w:ind w:left="356" w:right="355"/>
              <w:rPr>
                <w:sz w:val="20"/>
                <w:szCs w:val="20"/>
              </w:rPr>
            </w:pPr>
          </w:p>
        </w:tc>
        <w:tc>
          <w:tcPr>
            <w:tcW w:w="3108" w:type="pct"/>
          </w:tcPr>
          <w:p w:rsidR="002D256B" w:rsidRPr="00AC068F" w:rsidRDefault="002D256B" w:rsidP="002D256B">
            <w:pPr>
              <w:rPr>
                <w:b/>
                <w:bCs/>
                <w:sz w:val="20"/>
                <w:szCs w:val="20"/>
              </w:rPr>
            </w:pPr>
            <w:r w:rsidRPr="00AC068F">
              <w:rPr>
                <w:b/>
                <w:bCs/>
                <w:sz w:val="20"/>
                <w:szCs w:val="20"/>
              </w:rPr>
              <w:t>Archiwizacja obrazów</w:t>
            </w:r>
          </w:p>
        </w:tc>
        <w:tc>
          <w:tcPr>
            <w:tcW w:w="743" w:type="pct"/>
          </w:tcPr>
          <w:p w:rsidR="002D256B" w:rsidRPr="00AC068F" w:rsidRDefault="002D256B" w:rsidP="002D256B">
            <w:pPr>
              <w:jc w:val="center"/>
              <w:rPr>
                <w:b/>
                <w:bCs/>
                <w:sz w:val="20"/>
                <w:szCs w:val="20"/>
              </w:rPr>
            </w:pP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Wewnętrzny system archiwizacji z zapisem obrazów na wbudowanym w aparat dysku twardym( o pojemności min. 300 GB) i bazą pacjentów.</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
                <w:bCs/>
                <w:sz w:val="20"/>
                <w:szCs w:val="20"/>
              </w:rPr>
            </w:pPr>
          </w:p>
        </w:tc>
        <w:tc>
          <w:tcPr>
            <w:tcW w:w="3108" w:type="pct"/>
          </w:tcPr>
          <w:p w:rsidR="002D256B" w:rsidRPr="00AC068F" w:rsidRDefault="002D256B" w:rsidP="002D256B">
            <w:pPr>
              <w:rPr>
                <w:sz w:val="20"/>
                <w:szCs w:val="20"/>
              </w:rPr>
            </w:pPr>
            <w:r w:rsidRPr="00AC068F">
              <w:rPr>
                <w:sz w:val="20"/>
                <w:szCs w:val="20"/>
              </w:rPr>
              <w:t>Aparat w standardzie wyposażony w zapis obrazów w formacie DICOM i wyjście do podłączenia sieci DICOM (wersja 3.0)</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Zapis obrazów w formatach DICOM, JPG, BMP i TIFF oraz pętli obrazowych (AVI) w systemie aparatu i bezpośrednio z niego na nośnikach typu </w:t>
            </w:r>
            <w:proofErr w:type="spellStart"/>
            <w:r w:rsidRPr="00AC068F">
              <w:rPr>
                <w:sz w:val="20"/>
                <w:szCs w:val="20"/>
              </w:rPr>
              <w:t>PenDrvie</w:t>
            </w:r>
            <w:proofErr w:type="spellEnd"/>
            <w:r w:rsidRPr="00AC068F">
              <w:rPr>
                <w:sz w:val="20"/>
                <w:szCs w:val="20"/>
              </w:rPr>
              <w:t xml:space="preserve"> lub płytach </w:t>
            </w:r>
            <w:proofErr w:type="spellStart"/>
            <w:r w:rsidRPr="00AC068F">
              <w:rPr>
                <w:sz w:val="20"/>
                <w:szCs w:val="20"/>
              </w:rPr>
              <w:t>CD-R</w:t>
            </w:r>
            <w:proofErr w:type="spellEnd"/>
            <w:r w:rsidRPr="00AC068F">
              <w:rPr>
                <w:sz w:val="20"/>
                <w:szCs w:val="20"/>
              </w:rPr>
              <w:t>/RW</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Możliwość jednoczesnego zapisu  obrazu na wewnętrznym dysku HDD i nośniku typu </w:t>
            </w:r>
            <w:proofErr w:type="spellStart"/>
            <w:r w:rsidRPr="00AC068F">
              <w:rPr>
                <w:sz w:val="20"/>
                <w:szCs w:val="20"/>
              </w:rPr>
              <w:t>PenDrive</w:t>
            </w:r>
            <w:proofErr w:type="spellEnd"/>
            <w:r w:rsidRPr="00AC068F">
              <w:rPr>
                <w:sz w:val="20"/>
                <w:szCs w:val="20"/>
              </w:rPr>
              <w:t xml:space="preserve"> oraz wydruku obrazu na </w:t>
            </w:r>
            <w:proofErr w:type="spellStart"/>
            <w:r w:rsidRPr="00AC068F">
              <w:rPr>
                <w:sz w:val="20"/>
                <w:szCs w:val="20"/>
              </w:rPr>
              <w:t>printerze</w:t>
            </w:r>
            <w:proofErr w:type="spellEnd"/>
            <w:r w:rsidRPr="00AC068F">
              <w:rPr>
                <w:sz w:val="20"/>
                <w:szCs w:val="20"/>
              </w:rPr>
              <w:t>. Wszystkie 3 akcje dostępne po naciśnięciu jednego przycisku</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proofErr w:type="spellStart"/>
            <w:r w:rsidRPr="00AC068F">
              <w:rPr>
                <w:sz w:val="20"/>
                <w:szCs w:val="20"/>
              </w:rPr>
              <w:t>Videoprinter</w:t>
            </w:r>
            <w:proofErr w:type="spellEnd"/>
            <w:r w:rsidRPr="00AC068F">
              <w:rPr>
                <w:sz w:val="20"/>
                <w:szCs w:val="20"/>
              </w:rPr>
              <w:t xml:space="preserve"> czarno-biały. </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Wbudowana nagrywarka </w:t>
            </w:r>
            <w:proofErr w:type="spellStart"/>
            <w:r w:rsidRPr="00AC068F">
              <w:rPr>
                <w:sz w:val="20"/>
                <w:szCs w:val="20"/>
              </w:rPr>
              <w:t>DVD-R</w:t>
            </w:r>
            <w:proofErr w:type="spellEnd"/>
            <w:r w:rsidRPr="00AC068F">
              <w:rPr>
                <w:sz w:val="20"/>
                <w:szCs w:val="20"/>
              </w:rPr>
              <w:t xml:space="preserve">/RW lub </w:t>
            </w:r>
            <w:proofErr w:type="spellStart"/>
            <w:r w:rsidRPr="00AC068F">
              <w:rPr>
                <w:sz w:val="20"/>
                <w:szCs w:val="20"/>
              </w:rPr>
              <w:t>CD-R</w:t>
            </w:r>
            <w:proofErr w:type="spellEnd"/>
            <w:r w:rsidRPr="00AC068F">
              <w:rPr>
                <w:sz w:val="20"/>
                <w:szCs w:val="20"/>
              </w:rPr>
              <w:t>/RW</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Wbudowane wyjście USB 2.0 do podłączenia nośników typu </w:t>
            </w:r>
            <w:proofErr w:type="spellStart"/>
            <w:r w:rsidRPr="00AC068F">
              <w:rPr>
                <w:sz w:val="20"/>
                <w:szCs w:val="20"/>
              </w:rPr>
              <w:t>PenDrive</w:t>
            </w:r>
            <w:proofErr w:type="spellEnd"/>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Wbudowana karta sieciowa Ethernet 10/100 </w:t>
            </w:r>
            <w:proofErr w:type="spellStart"/>
            <w:r w:rsidRPr="00AC068F">
              <w:rPr>
                <w:sz w:val="20"/>
                <w:szCs w:val="20"/>
              </w:rPr>
              <w:t>Mbps</w:t>
            </w:r>
            <w:proofErr w:type="spellEnd"/>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Możliwość podłączenia aparatu do dowolnego komputera PC kablem sieciowych 100 </w:t>
            </w:r>
            <w:proofErr w:type="spellStart"/>
            <w:r w:rsidRPr="00AC068F">
              <w:rPr>
                <w:sz w:val="20"/>
                <w:szCs w:val="20"/>
              </w:rPr>
              <w:t>Mbps</w:t>
            </w:r>
            <w:proofErr w:type="spellEnd"/>
            <w:r w:rsidRPr="00AC068F">
              <w:rPr>
                <w:sz w:val="20"/>
                <w:szCs w:val="20"/>
              </w:rPr>
              <w:t xml:space="preserve"> w celu wysyłania danych (obrazy, raporty)</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AC068F">
        <w:trPr>
          <w:cantSplit/>
          <w:trHeight w:val="70"/>
        </w:trPr>
        <w:tc>
          <w:tcPr>
            <w:tcW w:w="406" w:type="pct"/>
          </w:tcPr>
          <w:p w:rsidR="002D256B" w:rsidRPr="00AC068F" w:rsidRDefault="002D256B" w:rsidP="002D256B">
            <w:pPr>
              <w:ind w:left="356" w:right="355"/>
              <w:rPr>
                <w:sz w:val="20"/>
                <w:szCs w:val="20"/>
              </w:rPr>
            </w:pPr>
          </w:p>
        </w:tc>
        <w:tc>
          <w:tcPr>
            <w:tcW w:w="3108" w:type="pct"/>
          </w:tcPr>
          <w:p w:rsidR="002D256B" w:rsidRPr="006E5F59" w:rsidRDefault="002D256B" w:rsidP="002D256B">
            <w:pPr>
              <w:pStyle w:val="Nagwek1"/>
              <w:rPr>
                <w:sz w:val="20"/>
                <w:lang w:val="pl-PL" w:eastAsia="pl-PL"/>
              </w:rPr>
            </w:pPr>
            <w:r w:rsidRPr="006E5F59">
              <w:rPr>
                <w:sz w:val="20"/>
                <w:lang w:val="pl-PL" w:eastAsia="pl-PL"/>
              </w:rPr>
              <w:t>Funkcje użytkowe</w:t>
            </w:r>
          </w:p>
        </w:tc>
        <w:tc>
          <w:tcPr>
            <w:tcW w:w="743" w:type="pct"/>
          </w:tcPr>
          <w:p w:rsidR="002D256B" w:rsidRPr="00AC068F" w:rsidRDefault="002D256B" w:rsidP="002D256B">
            <w:pPr>
              <w:jc w:val="center"/>
              <w:rPr>
                <w:b/>
                <w:bCs/>
                <w:sz w:val="20"/>
                <w:szCs w:val="20"/>
              </w:rPr>
            </w:pP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
                <w:bCs/>
                <w:sz w:val="20"/>
                <w:szCs w:val="20"/>
              </w:rPr>
            </w:pPr>
          </w:p>
        </w:tc>
        <w:tc>
          <w:tcPr>
            <w:tcW w:w="3108" w:type="pct"/>
            <w:vAlign w:val="center"/>
          </w:tcPr>
          <w:p w:rsidR="002D256B" w:rsidRPr="00AC068F" w:rsidRDefault="002D256B" w:rsidP="002D256B">
            <w:pPr>
              <w:rPr>
                <w:sz w:val="20"/>
                <w:szCs w:val="20"/>
              </w:rPr>
            </w:pPr>
            <w:r w:rsidRPr="00AC068F">
              <w:rPr>
                <w:sz w:val="20"/>
                <w:szCs w:val="20"/>
              </w:rPr>
              <w:t>Powiększenie obrazu w czasie rzeczywistym: min. x16</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Powiększenie obrazu po zamrożeniu: min. x16</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Ilość pomiarów obrazowanych jednocześnie na ekranie: Minimum 10</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Pomiar odległości, obwodu, pola powierzchni, objętości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Przełączanie głowic z klawiatury</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lang w:eastAsia="ar-SA"/>
              </w:rPr>
              <w:t>Podświetlane klawisze kodowane w min. 2 kolorach</w:t>
            </w:r>
          </w:p>
        </w:tc>
        <w:tc>
          <w:tcPr>
            <w:tcW w:w="743" w:type="pct"/>
          </w:tcPr>
          <w:p w:rsidR="002D256B" w:rsidRPr="00AC068F" w:rsidRDefault="002D256B" w:rsidP="002D256B">
            <w:pPr>
              <w:jc w:val="center"/>
              <w:rPr>
                <w:bCs/>
                <w:sz w:val="20"/>
                <w:szCs w:val="20"/>
              </w:rPr>
            </w:pPr>
            <w:r w:rsidRPr="00AC068F">
              <w:rPr>
                <w:bCs/>
                <w:sz w:val="20"/>
                <w:szCs w:val="20"/>
              </w:rPr>
              <w:t>TAK</w:t>
            </w:r>
            <w:r w:rsidR="00AC068F">
              <w:rPr>
                <w:bCs/>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Cs/>
                <w:sz w:val="20"/>
                <w:szCs w:val="20"/>
              </w:rPr>
            </w:pPr>
          </w:p>
        </w:tc>
        <w:tc>
          <w:tcPr>
            <w:tcW w:w="3108" w:type="pct"/>
          </w:tcPr>
          <w:p w:rsidR="002D256B" w:rsidRPr="00AC068F" w:rsidRDefault="002D256B" w:rsidP="002D256B">
            <w:pPr>
              <w:rPr>
                <w:sz w:val="20"/>
                <w:szCs w:val="20"/>
              </w:rPr>
            </w:pPr>
            <w:r w:rsidRPr="00AC068F">
              <w:rPr>
                <w:sz w:val="20"/>
                <w:szCs w:val="20"/>
              </w:rPr>
              <w:t>Automatyczny obrys spektrum Dopplera oraz przesunięcie linii bazowej i korekcja kąta bramki Dopplerowskiej - dostępne w czasie rzeczywistym i po zamrożeniu</w:t>
            </w:r>
          </w:p>
        </w:tc>
        <w:tc>
          <w:tcPr>
            <w:tcW w:w="743" w:type="pct"/>
          </w:tcPr>
          <w:p w:rsidR="002D256B" w:rsidRPr="00AC068F" w:rsidRDefault="002D256B" w:rsidP="002D256B">
            <w:pPr>
              <w:jc w:val="center"/>
              <w:rPr>
                <w:bCs/>
                <w:sz w:val="20"/>
                <w:szCs w:val="20"/>
              </w:rPr>
            </w:pPr>
            <w:r w:rsidRPr="00AC068F">
              <w:rPr>
                <w:bCs/>
                <w:sz w:val="20"/>
                <w:szCs w:val="20"/>
              </w:rPr>
              <w:t>TAK</w:t>
            </w:r>
            <w:r w:rsidR="00AC068F">
              <w:rPr>
                <w:bCs/>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Cs/>
                <w:sz w:val="20"/>
                <w:szCs w:val="20"/>
              </w:rPr>
            </w:pPr>
          </w:p>
        </w:tc>
        <w:tc>
          <w:tcPr>
            <w:tcW w:w="3108" w:type="pct"/>
          </w:tcPr>
          <w:p w:rsidR="002D256B" w:rsidRPr="00AC068F" w:rsidRDefault="002D256B" w:rsidP="002D256B">
            <w:pPr>
              <w:rPr>
                <w:sz w:val="20"/>
                <w:szCs w:val="20"/>
              </w:rPr>
            </w:pPr>
            <w:r w:rsidRPr="00AC068F">
              <w:rPr>
                <w:sz w:val="20"/>
                <w:szCs w:val="20"/>
              </w:rPr>
              <w:t>Raporty z badań z możliwością zapamiętywania raportów w systemie</w:t>
            </w:r>
          </w:p>
          <w:p w:rsidR="002D256B" w:rsidRPr="00AC068F" w:rsidRDefault="002D256B" w:rsidP="00562F22">
            <w:pPr>
              <w:numPr>
                <w:ilvl w:val="0"/>
                <w:numId w:val="41"/>
              </w:numPr>
              <w:tabs>
                <w:tab w:val="clear" w:pos="720"/>
              </w:tabs>
              <w:ind w:left="488"/>
              <w:rPr>
                <w:sz w:val="20"/>
                <w:szCs w:val="20"/>
              </w:rPr>
            </w:pPr>
            <w:r w:rsidRPr="00AC068F">
              <w:rPr>
                <w:sz w:val="20"/>
                <w:szCs w:val="20"/>
              </w:rPr>
              <w:t>Raport położniczy, ginekologiczny, historia badań ginekologiczno-położniczych</w:t>
            </w:r>
          </w:p>
          <w:p w:rsidR="002D256B" w:rsidRPr="00AC068F" w:rsidRDefault="002D256B" w:rsidP="00562F22">
            <w:pPr>
              <w:numPr>
                <w:ilvl w:val="0"/>
                <w:numId w:val="41"/>
              </w:numPr>
              <w:tabs>
                <w:tab w:val="clear" w:pos="720"/>
              </w:tabs>
              <w:ind w:left="488"/>
              <w:rPr>
                <w:sz w:val="20"/>
                <w:szCs w:val="20"/>
              </w:rPr>
            </w:pPr>
            <w:r w:rsidRPr="00AC068F">
              <w:rPr>
                <w:sz w:val="20"/>
                <w:szCs w:val="20"/>
              </w:rPr>
              <w:t>Raport kardiologiczny</w:t>
            </w:r>
          </w:p>
          <w:p w:rsidR="002D256B" w:rsidRPr="00AC068F" w:rsidRDefault="002D256B" w:rsidP="00562F22">
            <w:pPr>
              <w:numPr>
                <w:ilvl w:val="0"/>
                <w:numId w:val="41"/>
              </w:numPr>
              <w:tabs>
                <w:tab w:val="clear" w:pos="720"/>
              </w:tabs>
              <w:ind w:left="488"/>
              <w:rPr>
                <w:sz w:val="20"/>
                <w:szCs w:val="20"/>
              </w:rPr>
            </w:pPr>
            <w:r w:rsidRPr="00AC068F">
              <w:rPr>
                <w:sz w:val="20"/>
                <w:szCs w:val="20"/>
              </w:rPr>
              <w:t>Raport naczyniowy</w:t>
            </w:r>
          </w:p>
          <w:p w:rsidR="002D256B" w:rsidRPr="00AC068F" w:rsidRDefault="002D256B" w:rsidP="00562F22">
            <w:pPr>
              <w:numPr>
                <w:ilvl w:val="0"/>
                <w:numId w:val="41"/>
              </w:numPr>
              <w:tabs>
                <w:tab w:val="clear" w:pos="720"/>
              </w:tabs>
              <w:ind w:left="488"/>
              <w:rPr>
                <w:sz w:val="20"/>
                <w:szCs w:val="20"/>
              </w:rPr>
            </w:pPr>
            <w:r w:rsidRPr="00AC068F">
              <w:rPr>
                <w:sz w:val="20"/>
                <w:szCs w:val="20"/>
              </w:rPr>
              <w:t>Raport urologiczny</w:t>
            </w:r>
          </w:p>
          <w:p w:rsidR="002D256B" w:rsidRPr="00AC068F" w:rsidRDefault="002D256B" w:rsidP="00562F22">
            <w:pPr>
              <w:numPr>
                <w:ilvl w:val="0"/>
                <w:numId w:val="41"/>
              </w:numPr>
              <w:tabs>
                <w:tab w:val="clear" w:pos="720"/>
              </w:tabs>
              <w:ind w:left="488"/>
              <w:rPr>
                <w:sz w:val="20"/>
                <w:szCs w:val="20"/>
              </w:rPr>
            </w:pPr>
            <w:r w:rsidRPr="00AC068F">
              <w:rPr>
                <w:sz w:val="20"/>
                <w:szCs w:val="20"/>
              </w:rPr>
              <w:t xml:space="preserve">Raport </w:t>
            </w:r>
            <w:proofErr w:type="spellStart"/>
            <w:r w:rsidRPr="00AC068F">
              <w:rPr>
                <w:sz w:val="20"/>
                <w:szCs w:val="20"/>
              </w:rPr>
              <w:t>transkranialny</w:t>
            </w:r>
            <w:proofErr w:type="spellEnd"/>
          </w:p>
          <w:p w:rsidR="002D256B" w:rsidRPr="00AC068F" w:rsidRDefault="002D256B" w:rsidP="00562F22">
            <w:pPr>
              <w:numPr>
                <w:ilvl w:val="0"/>
                <w:numId w:val="41"/>
              </w:numPr>
              <w:tabs>
                <w:tab w:val="clear" w:pos="720"/>
              </w:tabs>
              <w:ind w:left="488"/>
              <w:rPr>
                <w:sz w:val="20"/>
                <w:szCs w:val="20"/>
              </w:rPr>
            </w:pPr>
            <w:r w:rsidRPr="00AC068F">
              <w:rPr>
                <w:sz w:val="20"/>
                <w:szCs w:val="20"/>
              </w:rPr>
              <w:t>Raport pomiarów brzusznych</w:t>
            </w:r>
          </w:p>
          <w:p w:rsidR="002D256B" w:rsidRPr="00AC068F" w:rsidRDefault="002D256B" w:rsidP="00562F22">
            <w:pPr>
              <w:numPr>
                <w:ilvl w:val="0"/>
                <w:numId w:val="41"/>
              </w:numPr>
              <w:tabs>
                <w:tab w:val="clear" w:pos="720"/>
              </w:tabs>
              <w:ind w:left="488"/>
              <w:rPr>
                <w:sz w:val="20"/>
                <w:szCs w:val="20"/>
              </w:rPr>
            </w:pPr>
            <w:r w:rsidRPr="00AC068F">
              <w:rPr>
                <w:sz w:val="20"/>
                <w:szCs w:val="20"/>
              </w:rPr>
              <w:t>Raport pomiarów piersi</w:t>
            </w:r>
          </w:p>
          <w:p w:rsidR="002D256B" w:rsidRPr="00AC068F" w:rsidRDefault="002D256B" w:rsidP="00562F22">
            <w:pPr>
              <w:numPr>
                <w:ilvl w:val="0"/>
                <w:numId w:val="41"/>
              </w:numPr>
              <w:tabs>
                <w:tab w:val="clear" w:pos="720"/>
              </w:tabs>
              <w:ind w:left="488"/>
              <w:rPr>
                <w:sz w:val="20"/>
                <w:szCs w:val="20"/>
              </w:rPr>
            </w:pPr>
            <w:r w:rsidRPr="00AC068F">
              <w:rPr>
                <w:sz w:val="20"/>
                <w:szCs w:val="20"/>
              </w:rPr>
              <w:t>Raport pomiarów tarczycy</w:t>
            </w:r>
          </w:p>
        </w:tc>
        <w:tc>
          <w:tcPr>
            <w:tcW w:w="743" w:type="pct"/>
          </w:tcPr>
          <w:p w:rsidR="002D256B" w:rsidRPr="00AC068F" w:rsidRDefault="002D256B" w:rsidP="002D256B">
            <w:pPr>
              <w:jc w:val="center"/>
              <w:rPr>
                <w:bCs/>
                <w:sz w:val="20"/>
                <w:szCs w:val="20"/>
              </w:rPr>
            </w:pPr>
            <w:r w:rsidRPr="00AC068F">
              <w:rPr>
                <w:bCs/>
                <w:sz w:val="20"/>
                <w:szCs w:val="20"/>
              </w:rPr>
              <w:t>TAK</w:t>
            </w:r>
            <w:r w:rsidR="00AC068F">
              <w:rPr>
                <w:bCs/>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Cs/>
                <w:sz w:val="20"/>
                <w:szCs w:val="20"/>
              </w:rPr>
            </w:pPr>
          </w:p>
        </w:tc>
        <w:tc>
          <w:tcPr>
            <w:tcW w:w="3108" w:type="pct"/>
          </w:tcPr>
          <w:p w:rsidR="002D256B" w:rsidRPr="00AC068F" w:rsidRDefault="002D256B" w:rsidP="002D256B">
            <w:pPr>
              <w:rPr>
                <w:sz w:val="20"/>
                <w:szCs w:val="20"/>
              </w:rPr>
            </w:pPr>
            <w:r w:rsidRPr="00AC068F">
              <w:rPr>
                <w:sz w:val="20"/>
                <w:szCs w:val="20"/>
              </w:rPr>
              <w:t>Pełne oprogramowanie do badań:</w:t>
            </w:r>
          </w:p>
          <w:p w:rsidR="002D256B" w:rsidRPr="00AC068F" w:rsidRDefault="002D256B" w:rsidP="00562F22">
            <w:pPr>
              <w:numPr>
                <w:ilvl w:val="0"/>
                <w:numId w:val="41"/>
              </w:numPr>
              <w:tabs>
                <w:tab w:val="clear" w:pos="720"/>
              </w:tabs>
              <w:ind w:left="488"/>
              <w:rPr>
                <w:sz w:val="20"/>
                <w:szCs w:val="20"/>
              </w:rPr>
            </w:pPr>
            <w:r w:rsidRPr="00AC068F">
              <w:rPr>
                <w:sz w:val="20"/>
                <w:szCs w:val="20"/>
              </w:rPr>
              <w:t>Położniczych</w:t>
            </w:r>
          </w:p>
          <w:p w:rsidR="002D256B" w:rsidRPr="00AC068F" w:rsidRDefault="002D256B" w:rsidP="00562F22">
            <w:pPr>
              <w:numPr>
                <w:ilvl w:val="0"/>
                <w:numId w:val="41"/>
              </w:numPr>
              <w:tabs>
                <w:tab w:val="clear" w:pos="720"/>
              </w:tabs>
              <w:ind w:left="488"/>
              <w:rPr>
                <w:sz w:val="20"/>
                <w:szCs w:val="20"/>
              </w:rPr>
            </w:pPr>
            <w:r w:rsidRPr="00AC068F">
              <w:rPr>
                <w:sz w:val="20"/>
                <w:szCs w:val="20"/>
              </w:rPr>
              <w:t>Ginekologicznych</w:t>
            </w:r>
          </w:p>
          <w:p w:rsidR="002D256B" w:rsidRPr="00AC068F" w:rsidRDefault="002D256B" w:rsidP="00562F22">
            <w:pPr>
              <w:numPr>
                <w:ilvl w:val="0"/>
                <w:numId w:val="41"/>
              </w:numPr>
              <w:tabs>
                <w:tab w:val="clear" w:pos="720"/>
              </w:tabs>
              <w:ind w:left="488"/>
              <w:rPr>
                <w:sz w:val="20"/>
                <w:szCs w:val="20"/>
              </w:rPr>
            </w:pPr>
            <w:r w:rsidRPr="00AC068F">
              <w:rPr>
                <w:sz w:val="20"/>
                <w:szCs w:val="20"/>
              </w:rPr>
              <w:t>Brzusznych</w:t>
            </w:r>
          </w:p>
          <w:p w:rsidR="002D256B" w:rsidRPr="00AC068F" w:rsidRDefault="002D256B" w:rsidP="00562F22">
            <w:pPr>
              <w:numPr>
                <w:ilvl w:val="0"/>
                <w:numId w:val="41"/>
              </w:numPr>
              <w:tabs>
                <w:tab w:val="clear" w:pos="720"/>
              </w:tabs>
              <w:ind w:left="488"/>
              <w:rPr>
                <w:sz w:val="20"/>
                <w:szCs w:val="20"/>
              </w:rPr>
            </w:pPr>
            <w:r w:rsidRPr="00AC068F">
              <w:rPr>
                <w:sz w:val="20"/>
                <w:szCs w:val="20"/>
              </w:rPr>
              <w:t>Małych narządów</w:t>
            </w:r>
          </w:p>
          <w:p w:rsidR="002D256B" w:rsidRPr="00AC068F" w:rsidRDefault="002D256B" w:rsidP="00562F22">
            <w:pPr>
              <w:numPr>
                <w:ilvl w:val="0"/>
                <w:numId w:val="41"/>
              </w:numPr>
              <w:tabs>
                <w:tab w:val="clear" w:pos="720"/>
              </w:tabs>
              <w:ind w:left="488"/>
              <w:rPr>
                <w:sz w:val="20"/>
                <w:szCs w:val="20"/>
              </w:rPr>
            </w:pPr>
            <w:r w:rsidRPr="00AC068F">
              <w:rPr>
                <w:sz w:val="20"/>
                <w:szCs w:val="20"/>
              </w:rPr>
              <w:t>Śródoperacyjnych</w:t>
            </w:r>
          </w:p>
          <w:p w:rsidR="002D256B" w:rsidRPr="00AC068F" w:rsidRDefault="002D256B" w:rsidP="00562F22">
            <w:pPr>
              <w:numPr>
                <w:ilvl w:val="0"/>
                <w:numId w:val="41"/>
              </w:numPr>
              <w:tabs>
                <w:tab w:val="clear" w:pos="720"/>
              </w:tabs>
              <w:ind w:left="488"/>
              <w:rPr>
                <w:sz w:val="20"/>
                <w:szCs w:val="20"/>
              </w:rPr>
            </w:pPr>
            <w:r w:rsidRPr="00AC068F">
              <w:rPr>
                <w:sz w:val="20"/>
                <w:szCs w:val="20"/>
              </w:rPr>
              <w:t>Urologicznych</w:t>
            </w:r>
          </w:p>
          <w:p w:rsidR="002D256B" w:rsidRPr="00AC068F" w:rsidRDefault="002D256B" w:rsidP="00562F22">
            <w:pPr>
              <w:numPr>
                <w:ilvl w:val="0"/>
                <w:numId w:val="41"/>
              </w:numPr>
              <w:tabs>
                <w:tab w:val="clear" w:pos="720"/>
              </w:tabs>
              <w:ind w:left="488"/>
              <w:rPr>
                <w:sz w:val="20"/>
                <w:szCs w:val="20"/>
              </w:rPr>
            </w:pPr>
            <w:r w:rsidRPr="00AC068F">
              <w:rPr>
                <w:sz w:val="20"/>
                <w:szCs w:val="20"/>
              </w:rPr>
              <w:t>Kardiologicznych</w:t>
            </w:r>
          </w:p>
          <w:p w:rsidR="002D256B" w:rsidRPr="00AC068F" w:rsidRDefault="002D256B" w:rsidP="00562F22">
            <w:pPr>
              <w:numPr>
                <w:ilvl w:val="0"/>
                <w:numId w:val="41"/>
              </w:numPr>
              <w:tabs>
                <w:tab w:val="clear" w:pos="720"/>
              </w:tabs>
              <w:ind w:left="488"/>
              <w:rPr>
                <w:sz w:val="20"/>
                <w:szCs w:val="20"/>
              </w:rPr>
            </w:pPr>
            <w:r w:rsidRPr="00AC068F">
              <w:rPr>
                <w:sz w:val="20"/>
                <w:szCs w:val="20"/>
              </w:rPr>
              <w:t xml:space="preserve">Naczyniowych </w:t>
            </w:r>
          </w:p>
          <w:p w:rsidR="002D256B" w:rsidRPr="00AC068F" w:rsidRDefault="002D256B" w:rsidP="00562F22">
            <w:pPr>
              <w:numPr>
                <w:ilvl w:val="0"/>
                <w:numId w:val="41"/>
              </w:numPr>
              <w:tabs>
                <w:tab w:val="clear" w:pos="720"/>
              </w:tabs>
              <w:ind w:left="488"/>
              <w:rPr>
                <w:sz w:val="20"/>
                <w:szCs w:val="20"/>
              </w:rPr>
            </w:pPr>
            <w:r w:rsidRPr="00AC068F">
              <w:rPr>
                <w:sz w:val="20"/>
                <w:szCs w:val="20"/>
              </w:rPr>
              <w:t xml:space="preserve">Mięśniowo-szkieletowych </w:t>
            </w:r>
          </w:p>
          <w:p w:rsidR="002D256B" w:rsidRPr="00AC068F" w:rsidRDefault="002D256B" w:rsidP="00562F22">
            <w:pPr>
              <w:numPr>
                <w:ilvl w:val="0"/>
                <w:numId w:val="41"/>
              </w:numPr>
              <w:tabs>
                <w:tab w:val="clear" w:pos="720"/>
              </w:tabs>
              <w:ind w:left="488"/>
              <w:rPr>
                <w:sz w:val="20"/>
                <w:szCs w:val="20"/>
              </w:rPr>
            </w:pPr>
            <w:r w:rsidRPr="00AC068F">
              <w:rPr>
                <w:sz w:val="20"/>
                <w:szCs w:val="20"/>
              </w:rPr>
              <w:t>Pediatrycznych</w:t>
            </w:r>
          </w:p>
        </w:tc>
        <w:tc>
          <w:tcPr>
            <w:tcW w:w="743" w:type="pct"/>
          </w:tcPr>
          <w:p w:rsidR="002D256B" w:rsidRPr="00AC068F" w:rsidRDefault="002D256B" w:rsidP="002D256B">
            <w:pPr>
              <w:jc w:val="center"/>
              <w:rPr>
                <w:bCs/>
                <w:sz w:val="20"/>
                <w:szCs w:val="20"/>
              </w:rPr>
            </w:pPr>
            <w:r w:rsidRPr="00AC068F">
              <w:rPr>
                <w:bCs/>
                <w:sz w:val="20"/>
                <w:szCs w:val="20"/>
              </w:rPr>
              <w:t>TAK</w:t>
            </w:r>
            <w:r w:rsidR="00AC068F">
              <w:rPr>
                <w:bCs/>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Cs/>
                <w:sz w:val="20"/>
                <w:szCs w:val="20"/>
              </w:rPr>
            </w:pPr>
          </w:p>
        </w:tc>
        <w:tc>
          <w:tcPr>
            <w:tcW w:w="3108" w:type="pct"/>
          </w:tcPr>
          <w:p w:rsidR="002D256B" w:rsidRPr="00AC068F" w:rsidRDefault="002D256B" w:rsidP="002D256B">
            <w:pPr>
              <w:rPr>
                <w:sz w:val="20"/>
                <w:szCs w:val="20"/>
              </w:rPr>
            </w:pPr>
            <w:r w:rsidRPr="00AC068F">
              <w:rPr>
                <w:sz w:val="20"/>
                <w:szCs w:val="20"/>
              </w:rPr>
              <w:t>Specjalistyczne oprogramowanie ginekologiczno-położnicze posiadające:</w:t>
            </w:r>
          </w:p>
          <w:p w:rsidR="002D256B" w:rsidRPr="00AC068F" w:rsidRDefault="002D256B" w:rsidP="00562F22">
            <w:pPr>
              <w:numPr>
                <w:ilvl w:val="0"/>
                <w:numId w:val="41"/>
              </w:numPr>
              <w:tabs>
                <w:tab w:val="clear" w:pos="720"/>
              </w:tabs>
              <w:ind w:left="488"/>
              <w:rPr>
                <w:sz w:val="20"/>
                <w:szCs w:val="20"/>
              </w:rPr>
            </w:pPr>
            <w:r w:rsidRPr="00AC068F">
              <w:rPr>
                <w:sz w:val="20"/>
                <w:szCs w:val="20"/>
              </w:rPr>
              <w:t xml:space="preserve">Szczegółowe raporty badań </w:t>
            </w:r>
            <w:r w:rsidRPr="00AC068F">
              <w:rPr>
                <w:sz w:val="20"/>
                <w:szCs w:val="20"/>
              </w:rPr>
              <w:br/>
              <w:t>z uśrednieniem wyników</w:t>
            </w:r>
          </w:p>
          <w:p w:rsidR="002D256B" w:rsidRPr="00AC068F" w:rsidRDefault="002D256B" w:rsidP="00562F22">
            <w:pPr>
              <w:numPr>
                <w:ilvl w:val="0"/>
                <w:numId w:val="41"/>
              </w:numPr>
              <w:tabs>
                <w:tab w:val="clear" w:pos="720"/>
              </w:tabs>
              <w:ind w:left="488"/>
              <w:rPr>
                <w:sz w:val="20"/>
                <w:szCs w:val="20"/>
              </w:rPr>
            </w:pPr>
            <w:r w:rsidRPr="00AC068F">
              <w:rPr>
                <w:sz w:val="20"/>
                <w:szCs w:val="20"/>
              </w:rPr>
              <w:t>Możliwość przedstawienia wyników na siatkach wentylowych</w:t>
            </w:r>
          </w:p>
          <w:p w:rsidR="002D256B" w:rsidRPr="00AC068F" w:rsidRDefault="002D256B" w:rsidP="00562F22">
            <w:pPr>
              <w:numPr>
                <w:ilvl w:val="0"/>
                <w:numId w:val="41"/>
              </w:numPr>
              <w:tabs>
                <w:tab w:val="clear" w:pos="720"/>
              </w:tabs>
              <w:ind w:left="488"/>
              <w:rPr>
                <w:sz w:val="20"/>
                <w:szCs w:val="20"/>
              </w:rPr>
            </w:pPr>
            <w:r w:rsidRPr="00AC068F">
              <w:rPr>
                <w:sz w:val="20"/>
                <w:szCs w:val="20"/>
              </w:rPr>
              <w:t>Automatyczne zapamiętywania wszystkich raportów z badań</w:t>
            </w:r>
          </w:p>
        </w:tc>
        <w:tc>
          <w:tcPr>
            <w:tcW w:w="743" w:type="pct"/>
          </w:tcPr>
          <w:p w:rsidR="002D256B" w:rsidRPr="00AC068F" w:rsidRDefault="002D256B" w:rsidP="002D256B">
            <w:pPr>
              <w:jc w:val="center"/>
              <w:rPr>
                <w:bCs/>
                <w:sz w:val="20"/>
                <w:szCs w:val="20"/>
              </w:rPr>
            </w:pPr>
            <w:r w:rsidRPr="00AC068F">
              <w:rPr>
                <w:bCs/>
                <w:sz w:val="20"/>
                <w:szCs w:val="20"/>
              </w:rPr>
              <w:t>TAK</w:t>
            </w:r>
            <w:r w:rsidR="00AC068F">
              <w:rPr>
                <w:bCs/>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Cs/>
                <w:sz w:val="20"/>
                <w:szCs w:val="20"/>
              </w:rPr>
            </w:pPr>
          </w:p>
        </w:tc>
        <w:tc>
          <w:tcPr>
            <w:tcW w:w="3108" w:type="pct"/>
          </w:tcPr>
          <w:p w:rsidR="002D256B" w:rsidRPr="00AC068F" w:rsidRDefault="002D256B" w:rsidP="002D256B">
            <w:pPr>
              <w:rPr>
                <w:b/>
                <w:bCs/>
                <w:sz w:val="20"/>
                <w:szCs w:val="20"/>
              </w:rPr>
            </w:pPr>
            <w:r w:rsidRPr="00AC068F">
              <w:rPr>
                <w:b/>
                <w:bCs/>
                <w:sz w:val="20"/>
                <w:szCs w:val="20"/>
              </w:rPr>
              <w:t xml:space="preserve">Głowice ultradźwiękowe – </w:t>
            </w:r>
            <w:r w:rsidRPr="00AC068F">
              <w:rPr>
                <w:b/>
                <w:sz w:val="20"/>
                <w:szCs w:val="20"/>
              </w:rPr>
              <w:t>(matrycowe lub wykonane w technologii zapewniającej ogniskowanie wiązki w dwóch płaszczyznach)</w:t>
            </w:r>
          </w:p>
        </w:tc>
        <w:tc>
          <w:tcPr>
            <w:tcW w:w="743" w:type="pct"/>
          </w:tcPr>
          <w:p w:rsidR="002D256B" w:rsidRPr="00AC068F" w:rsidRDefault="002D256B" w:rsidP="002D256B">
            <w:pPr>
              <w:jc w:val="center"/>
              <w:rPr>
                <w:b/>
                <w:sz w:val="20"/>
                <w:szCs w:val="20"/>
              </w:rPr>
            </w:pPr>
            <w:r w:rsidRPr="00AC068F">
              <w:rPr>
                <w:b/>
                <w:sz w:val="20"/>
                <w:szCs w:val="20"/>
              </w:rPr>
              <w:t>TAK</w:t>
            </w:r>
            <w:r w:rsidR="00AC068F">
              <w:rPr>
                <w:b/>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Cs/>
                <w:sz w:val="20"/>
                <w:szCs w:val="20"/>
              </w:rPr>
            </w:pPr>
          </w:p>
        </w:tc>
        <w:tc>
          <w:tcPr>
            <w:tcW w:w="3108" w:type="pct"/>
          </w:tcPr>
          <w:p w:rsidR="002D256B" w:rsidRPr="00AC068F" w:rsidRDefault="002D256B" w:rsidP="002D256B">
            <w:pPr>
              <w:rPr>
                <w:bCs/>
                <w:sz w:val="20"/>
                <w:szCs w:val="20"/>
              </w:rPr>
            </w:pPr>
            <w:r w:rsidRPr="00AC068F">
              <w:rPr>
                <w:b/>
                <w:bCs/>
                <w:sz w:val="20"/>
                <w:szCs w:val="20"/>
              </w:rPr>
              <w:t xml:space="preserve">Głowica elektroniczna </w:t>
            </w:r>
            <w:proofErr w:type="spellStart"/>
            <w:r w:rsidRPr="00AC068F">
              <w:rPr>
                <w:b/>
                <w:bCs/>
                <w:sz w:val="20"/>
                <w:szCs w:val="20"/>
              </w:rPr>
              <w:t>Convex</w:t>
            </w:r>
            <w:proofErr w:type="spellEnd"/>
            <w:r w:rsidRPr="00AC068F">
              <w:rPr>
                <w:b/>
                <w:bCs/>
                <w:sz w:val="20"/>
                <w:szCs w:val="20"/>
              </w:rPr>
              <w:t xml:space="preserve">  </w:t>
            </w:r>
            <w:proofErr w:type="spellStart"/>
            <w:r w:rsidRPr="00AC068F">
              <w:rPr>
                <w:b/>
                <w:bCs/>
                <w:sz w:val="20"/>
                <w:szCs w:val="20"/>
              </w:rPr>
              <w:t>Endovaginalna</w:t>
            </w:r>
            <w:proofErr w:type="spellEnd"/>
            <w:r w:rsidRPr="00AC068F">
              <w:rPr>
                <w:b/>
                <w:bCs/>
                <w:sz w:val="20"/>
                <w:szCs w:val="20"/>
              </w:rPr>
              <w:t>,</w:t>
            </w:r>
            <w:r w:rsidRPr="00AC068F">
              <w:rPr>
                <w:sz w:val="20"/>
                <w:szCs w:val="20"/>
              </w:rPr>
              <w:t xml:space="preserve"> szerokopasmowa, ze zmianą częstotliwości pracy. </w:t>
            </w:r>
            <w:r w:rsidRPr="00AC068F">
              <w:rPr>
                <w:sz w:val="20"/>
                <w:szCs w:val="20"/>
              </w:rPr>
              <w:br/>
              <w:t>Podać typ</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b/>
                <w:bCs/>
                <w:sz w:val="20"/>
                <w:szCs w:val="20"/>
              </w:rPr>
            </w:pPr>
          </w:p>
        </w:tc>
        <w:tc>
          <w:tcPr>
            <w:tcW w:w="3108" w:type="pct"/>
          </w:tcPr>
          <w:p w:rsidR="002D256B" w:rsidRPr="00AC068F" w:rsidRDefault="002D256B" w:rsidP="002D256B">
            <w:pPr>
              <w:rPr>
                <w:sz w:val="20"/>
                <w:szCs w:val="20"/>
              </w:rPr>
            </w:pPr>
            <w:r w:rsidRPr="00AC068F">
              <w:rPr>
                <w:sz w:val="20"/>
                <w:szCs w:val="20"/>
              </w:rPr>
              <w:t xml:space="preserve">Zakres częstotliwości pracy: co najmniej 3,0 – 9,0 </w:t>
            </w:r>
            <w:proofErr w:type="spellStart"/>
            <w:r w:rsidRPr="00AC068F">
              <w:rPr>
                <w:sz w:val="20"/>
                <w:szCs w:val="20"/>
              </w:rPr>
              <w:t>MHz</w:t>
            </w:r>
            <w:proofErr w:type="spellEnd"/>
          </w:p>
        </w:tc>
        <w:tc>
          <w:tcPr>
            <w:tcW w:w="743" w:type="pct"/>
          </w:tcPr>
          <w:p w:rsidR="002D256B" w:rsidRPr="00AC068F" w:rsidRDefault="002D256B" w:rsidP="002D256B">
            <w:pPr>
              <w:jc w:val="center"/>
              <w:rPr>
                <w:sz w:val="20"/>
                <w:szCs w:val="20"/>
              </w:rPr>
            </w:pPr>
          </w:p>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Liczba elementów: min. 190</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Kąt skanowania min. 180 st.</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Promień </w:t>
            </w:r>
            <w:proofErr w:type="spellStart"/>
            <w:r w:rsidRPr="00AC068F">
              <w:rPr>
                <w:sz w:val="20"/>
                <w:szCs w:val="20"/>
              </w:rPr>
              <w:t>max</w:t>
            </w:r>
            <w:proofErr w:type="spellEnd"/>
            <w:r w:rsidRPr="00AC068F">
              <w:rPr>
                <w:sz w:val="20"/>
                <w:szCs w:val="20"/>
              </w:rPr>
              <w:t>. R10 mm</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Obrazowanie harmoniczne min. 4 pasma częstotliwości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b/>
                <w:bCs/>
                <w:sz w:val="20"/>
                <w:szCs w:val="20"/>
              </w:rPr>
              <w:t xml:space="preserve">Głowica elektroniczna </w:t>
            </w:r>
            <w:proofErr w:type="spellStart"/>
            <w:r w:rsidRPr="00AC068F">
              <w:rPr>
                <w:b/>
                <w:bCs/>
                <w:sz w:val="20"/>
                <w:szCs w:val="20"/>
              </w:rPr>
              <w:t>Convex</w:t>
            </w:r>
            <w:proofErr w:type="spellEnd"/>
            <w:r w:rsidRPr="00AC068F">
              <w:rPr>
                <w:b/>
                <w:bCs/>
                <w:sz w:val="20"/>
                <w:szCs w:val="20"/>
              </w:rPr>
              <w:t>,</w:t>
            </w:r>
            <w:r w:rsidRPr="00AC068F">
              <w:rPr>
                <w:sz w:val="20"/>
                <w:szCs w:val="20"/>
              </w:rPr>
              <w:t xml:space="preserve"> szerokopasmowa, ze zmianą częstotliwości pracy. Podać typ.</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Zakres częstotliwości pracy: co najmniej 1,0 – 6,0 </w:t>
            </w:r>
            <w:proofErr w:type="spellStart"/>
            <w:r w:rsidRPr="00AC068F">
              <w:rPr>
                <w:sz w:val="20"/>
                <w:szCs w:val="20"/>
              </w:rPr>
              <w:t>MHz</w:t>
            </w:r>
            <w:proofErr w:type="spellEnd"/>
            <w:r w:rsidRPr="00AC068F">
              <w:rPr>
                <w:sz w:val="20"/>
                <w:szCs w:val="20"/>
              </w:rPr>
              <w:t>.</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Liczba elementów: min. 190</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Kąt skanowania min. 70 st.</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Obrazowanie harmoniczne min. 4 pasma częstotliwości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b/>
                <w:bCs/>
                <w:sz w:val="20"/>
                <w:szCs w:val="20"/>
              </w:rPr>
              <w:t xml:space="preserve">Głowica brzuszna </w:t>
            </w:r>
            <w:proofErr w:type="spellStart"/>
            <w:r w:rsidRPr="00AC068F">
              <w:rPr>
                <w:b/>
                <w:bCs/>
                <w:sz w:val="20"/>
                <w:szCs w:val="20"/>
              </w:rPr>
              <w:t>Convex</w:t>
            </w:r>
            <w:proofErr w:type="spellEnd"/>
            <w:r w:rsidRPr="00AC068F">
              <w:rPr>
                <w:b/>
                <w:bCs/>
                <w:sz w:val="20"/>
                <w:szCs w:val="20"/>
              </w:rPr>
              <w:t>, objętościowa do obrazowania  3D w czasie rzeczywistym tzw. 4D (skanująca automatycznie),</w:t>
            </w:r>
            <w:r w:rsidRPr="00AC068F">
              <w:rPr>
                <w:b/>
                <w:sz w:val="20"/>
                <w:szCs w:val="20"/>
              </w:rPr>
              <w:t xml:space="preserve"> </w:t>
            </w:r>
            <w:r w:rsidRPr="00AC068F">
              <w:rPr>
                <w:sz w:val="20"/>
                <w:szCs w:val="20"/>
              </w:rPr>
              <w:t>szerokopasmowa, ze zmianą częstotliwości pracy. Podać typ.</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Zakres częstotliwości pracy: co najmniej 2,0 – 10,0 </w:t>
            </w:r>
            <w:proofErr w:type="spellStart"/>
            <w:r w:rsidRPr="00AC068F">
              <w:rPr>
                <w:sz w:val="20"/>
                <w:szCs w:val="20"/>
              </w:rPr>
              <w:t>MHz</w:t>
            </w:r>
            <w:proofErr w:type="spellEnd"/>
            <w:r w:rsidRPr="00AC068F">
              <w:rPr>
                <w:sz w:val="20"/>
                <w:szCs w:val="20"/>
              </w:rPr>
              <w:t>.</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Liczba elementów: min. 190</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Prędkość skanowania w trybie 4D min. 30 obrazów/sek.</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Obrazowanie harmoniczne min. 4 pasma częstotliwości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Drukarka czarno-biała laserowa, kompatybilna ze sprzętem</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0A645F">
            <w:pPr>
              <w:rPr>
                <w:b/>
                <w:sz w:val="20"/>
                <w:szCs w:val="20"/>
              </w:rPr>
            </w:pPr>
            <w:r w:rsidRPr="00AC068F">
              <w:rPr>
                <w:b/>
                <w:bCs/>
                <w:sz w:val="20"/>
                <w:szCs w:val="20"/>
              </w:rPr>
              <w:t xml:space="preserve">Możliwości rozbudowy – opcje </w:t>
            </w:r>
            <w:r w:rsidR="000A645F" w:rsidRPr="000A645F">
              <w:rPr>
                <w:b/>
                <w:bCs/>
                <w:sz w:val="20"/>
                <w:szCs w:val="20"/>
              </w:rPr>
              <w:t>(dostępne w dniu zawarcia umowy</w:t>
            </w:r>
            <w:r w:rsidRPr="000A645F">
              <w:rPr>
                <w:b/>
                <w:bCs/>
                <w:sz w:val="20"/>
                <w:szCs w:val="20"/>
              </w:rPr>
              <w:t>)</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
                <w:bCs/>
                <w:sz w:val="20"/>
                <w:szCs w:val="20"/>
              </w:rPr>
            </w:pPr>
            <w:r w:rsidRPr="00AC068F">
              <w:rPr>
                <w:sz w:val="20"/>
                <w:szCs w:val="20"/>
                <w:lang w:eastAsia="ar-SA"/>
              </w:rPr>
              <w:t xml:space="preserve">Możliwość rozbudowy systemu o elektroniczną głowicę </w:t>
            </w:r>
            <w:proofErr w:type="spellStart"/>
            <w:r w:rsidRPr="00AC068F">
              <w:rPr>
                <w:sz w:val="20"/>
                <w:szCs w:val="20"/>
                <w:lang w:eastAsia="ar-SA"/>
              </w:rPr>
              <w:t>phased</w:t>
            </w:r>
            <w:proofErr w:type="spellEnd"/>
            <w:r w:rsidRPr="00AC068F">
              <w:rPr>
                <w:sz w:val="20"/>
                <w:szCs w:val="20"/>
                <w:lang w:eastAsia="ar-SA"/>
              </w:rPr>
              <w:t xml:space="preserve"> </w:t>
            </w:r>
            <w:proofErr w:type="spellStart"/>
            <w:r w:rsidRPr="00AC068F">
              <w:rPr>
                <w:sz w:val="20"/>
                <w:szCs w:val="20"/>
                <w:lang w:eastAsia="ar-SA"/>
              </w:rPr>
              <w:t>array</w:t>
            </w:r>
            <w:proofErr w:type="spellEnd"/>
            <w:r w:rsidRPr="00AC068F">
              <w:rPr>
                <w:sz w:val="20"/>
                <w:szCs w:val="20"/>
                <w:lang w:eastAsia="ar-SA"/>
              </w:rPr>
              <w:t xml:space="preserve">  min. 1-5 </w:t>
            </w:r>
            <w:proofErr w:type="spellStart"/>
            <w:r w:rsidRPr="00AC068F">
              <w:rPr>
                <w:sz w:val="20"/>
                <w:szCs w:val="20"/>
                <w:lang w:eastAsia="ar-SA"/>
              </w:rPr>
              <w:t>MHz</w:t>
            </w:r>
            <w:proofErr w:type="spellEnd"/>
            <w:r w:rsidRPr="00AC068F">
              <w:rPr>
                <w:sz w:val="20"/>
                <w:szCs w:val="20"/>
                <w:lang w:eastAsia="ar-SA"/>
              </w:rPr>
              <w:t xml:space="preserve">, min. 60 elementów, kąt </w:t>
            </w:r>
            <w:proofErr w:type="spellStart"/>
            <w:r w:rsidRPr="00AC068F">
              <w:rPr>
                <w:sz w:val="20"/>
                <w:szCs w:val="20"/>
                <w:lang w:eastAsia="ar-SA"/>
              </w:rPr>
              <w:t>skanu</w:t>
            </w:r>
            <w:proofErr w:type="spellEnd"/>
            <w:r w:rsidRPr="00AC068F">
              <w:rPr>
                <w:sz w:val="20"/>
                <w:szCs w:val="20"/>
                <w:lang w:eastAsia="ar-SA"/>
              </w:rPr>
              <w:t xml:space="preserve"> min. 90 stopni, obrazowanie harmoniczne min. 4 pasma częstotliwości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b/>
                <w:bCs/>
                <w:sz w:val="20"/>
                <w:szCs w:val="20"/>
              </w:rPr>
            </w:pPr>
            <w:r w:rsidRPr="00AC068F">
              <w:rPr>
                <w:sz w:val="20"/>
                <w:szCs w:val="20"/>
                <w:lang w:eastAsia="ar-SA"/>
              </w:rPr>
              <w:t>Możliwość rozbudowy systemu o oprogramowanie do automatycznego pomiaru zmian w średnicy naczynia w celu uzyskania wskaźników sztywności naczyń</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lang w:eastAsia="ar-SA"/>
              </w:rPr>
            </w:pPr>
            <w:r w:rsidRPr="00AC068F">
              <w:rPr>
                <w:sz w:val="20"/>
                <w:szCs w:val="20"/>
                <w:lang w:eastAsia="ar-SA"/>
              </w:rPr>
              <w:t xml:space="preserve">Możliwość rozbudowy systemu o wbudowany w aparat moduł </w:t>
            </w:r>
            <w:proofErr w:type="spellStart"/>
            <w:r w:rsidRPr="00AC068F">
              <w:rPr>
                <w:sz w:val="20"/>
                <w:szCs w:val="20"/>
                <w:lang w:eastAsia="ar-SA"/>
              </w:rPr>
              <w:t>Stress</w:t>
            </w:r>
            <w:proofErr w:type="spellEnd"/>
            <w:r w:rsidRPr="00AC068F">
              <w:rPr>
                <w:sz w:val="20"/>
                <w:szCs w:val="20"/>
                <w:lang w:eastAsia="ar-SA"/>
              </w:rPr>
              <w:t xml:space="preserve"> Echo + moduł EKG</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lang w:eastAsia="ar-SA"/>
              </w:rPr>
            </w:pPr>
            <w:r w:rsidRPr="00AC068F">
              <w:rPr>
                <w:sz w:val="20"/>
                <w:szCs w:val="20"/>
                <w:lang w:eastAsia="ar-SA"/>
              </w:rPr>
              <w:t>Możliwość rozbudowy o o</w:t>
            </w:r>
            <w:r w:rsidRPr="00AC068F">
              <w:rPr>
                <w:sz w:val="20"/>
                <w:szCs w:val="20"/>
              </w:rPr>
              <w:t>brazowanie w trybie Spektralny Doppler Ciągły (CWD ), zakres prędkości: min. +/- 15,5 m/</w:t>
            </w:r>
            <w:proofErr w:type="spellStart"/>
            <w:r w:rsidRPr="00AC068F">
              <w:rPr>
                <w:sz w:val="20"/>
                <w:szCs w:val="20"/>
              </w:rPr>
              <w:t>sek</w:t>
            </w:r>
            <w:proofErr w:type="spellEnd"/>
            <w:r w:rsidRPr="00AC068F">
              <w:rPr>
                <w:sz w:val="20"/>
                <w:szCs w:val="20"/>
              </w:rPr>
              <w:t xml:space="preserve"> (przy zerowym kącie bramki)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lang w:eastAsia="ar-SA"/>
              </w:rPr>
            </w:pPr>
            <w:r w:rsidRPr="00AC068F">
              <w:rPr>
                <w:sz w:val="20"/>
                <w:szCs w:val="20"/>
                <w:lang w:eastAsia="ar-SA"/>
              </w:rPr>
              <w:t xml:space="preserve">Możliwość rozbudowy systemu o funkcje </w:t>
            </w:r>
            <w:proofErr w:type="spellStart"/>
            <w:r w:rsidRPr="00AC068F">
              <w:rPr>
                <w:sz w:val="20"/>
                <w:szCs w:val="20"/>
                <w:lang w:eastAsia="ar-SA"/>
              </w:rPr>
              <w:t>Strain</w:t>
            </w:r>
            <w:proofErr w:type="spellEnd"/>
            <w:r w:rsidRPr="00AC068F">
              <w:rPr>
                <w:sz w:val="20"/>
                <w:szCs w:val="20"/>
                <w:lang w:eastAsia="ar-SA"/>
              </w:rPr>
              <w:t xml:space="preserve"> i </w:t>
            </w:r>
            <w:proofErr w:type="spellStart"/>
            <w:r w:rsidRPr="00AC068F">
              <w:rPr>
                <w:sz w:val="20"/>
                <w:szCs w:val="20"/>
                <w:lang w:eastAsia="ar-SA"/>
              </w:rPr>
              <w:t>Strain</w:t>
            </w:r>
            <w:proofErr w:type="spellEnd"/>
            <w:r w:rsidRPr="00AC068F">
              <w:rPr>
                <w:sz w:val="20"/>
                <w:szCs w:val="20"/>
                <w:lang w:eastAsia="ar-SA"/>
              </w:rPr>
              <w:t xml:space="preserve"> </w:t>
            </w:r>
            <w:proofErr w:type="spellStart"/>
            <w:r w:rsidRPr="00AC068F">
              <w:rPr>
                <w:sz w:val="20"/>
                <w:szCs w:val="20"/>
                <w:lang w:eastAsia="ar-SA"/>
              </w:rPr>
              <w:t>Rate</w:t>
            </w:r>
            <w:proofErr w:type="spellEnd"/>
          </w:p>
        </w:tc>
        <w:tc>
          <w:tcPr>
            <w:tcW w:w="743" w:type="pct"/>
          </w:tcPr>
          <w:p w:rsidR="002D256B" w:rsidRPr="00AC068F" w:rsidRDefault="002D256B" w:rsidP="002D256B">
            <w:pPr>
              <w:jc w:val="center"/>
              <w:rPr>
                <w:sz w:val="20"/>
                <w:szCs w:val="20"/>
                <w:lang w:eastAsia="ar-SA"/>
              </w:rPr>
            </w:pPr>
            <w:r w:rsidRPr="00AC068F">
              <w:rPr>
                <w:sz w:val="20"/>
                <w:szCs w:val="20"/>
                <w:lang w:eastAsia="ar-SA"/>
              </w:rPr>
              <w:t>TAK</w:t>
            </w:r>
            <w:r w:rsidR="00AC068F">
              <w:rPr>
                <w:sz w:val="20"/>
                <w:szCs w:val="20"/>
                <w:lang w:eastAsia="ar-SA"/>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lang w:eastAsia="ar-SA"/>
              </w:rPr>
            </w:pPr>
            <w:r w:rsidRPr="00AC068F">
              <w:rPr>
                <w:sz w:val="20"/>
                <w:szCs w:val="20"/>
                <w:lang w:eastAsia="ar-SA"/>
              </w:rPr>
              <w:t>Możliwość rozbudowy systemu o obrazowanie kinetyczne umożliwiającą automatyczny obrys wsierdzia i obliczanie frakcji wyrzutowej</w:t>
            </w:r>
          </w:p>
        </w:tc>
        <w:tc>
          <w:tcPr>
            <w:tcW w:w="743" w:type="pct"/>
          </w:tcPr>
          <w:p w:rsidR="002D256B" w:rsidRPr="00AC068F" w:rsidRDefault="002D256B" w:rsidP="002D256B">
            <w:pPr>
              <w:jc w:val="center"/>
              <w:rPr>
                <w:sz w:val="20"/>
                <w:szCs w:val="20"/>
                <w:lang w:eastAsia="ar-SA"/>
              </w:rPr>
            </w:pPr>
            <w:r w:rsidRPr="00AC068F">
              <w:rPr>
                <w:sz w:val="20"/>
                <w:szCs w:val="20"/>
                <w:lang w:eastAsia="ar-SA"/>
              </w:rPr>
              <w:t>TAK</w:t>
            </w:r>
            <w:r w:rsidR="00AC068F">
              <w:rPr>
                <w:sz w:val="20"/>
                <w:szCs w:val="20"/>
                <w:lang w:eastAsia="ar-SA"/>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lang w:eastAsia="ar-SA"/>
              </w:rPr>
              <w:t>Możliwość rozbudowy systemu o wielopłaszczyznowe głowice przezprzełykowe dla dorosłych, pediatryczne i neonatologiczne</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snapToGrid w:val="0"/>
              <w:rPr>
                <w:sz w:val="20"/>
                <w:szCs w:val="20"/>
                <w:lang w:eastAsia="ar-SA"/>
              </w:rPr>
            </w:pPr>
            <w:r w:rsidRPr="00AC068F">
              <w:rPr>
                <w:sz w:val="20"/>
                <w:szCs w:val="20"/>
                <w:lang w:eastAsia="ar-SA"/>
              </w:rPr>
              <w:t xml:space="preserve">Możliwość rozbudowy systemu o objętościową głowicę </w:t>
            </w:r>
            <w:proofErr w:type="spellStart"/>
            <w:r w:rsidRPr="00AC068F">
              <w:rPr>
                <w:sz w:val="20"/>
                <w:szCs w:val="20"/>
                <w:lang w:eastAsia="ar-SA"/>
              </w:rPr>
              <w:t>endovaginalną</w:t>
            </w:r>
            <w:proofErr w:type="spellEnd"/>
            <w:r w:rsidRPr="00AC068F">
              <w:rPr>
                <w:sz w:val="20"/>
                <w:szCs w:val="20"/>
                <w:lang w:eastAsia="ar-SA"/>
              </w:rPr>
              <w:t xml:space="preserve"> 3D/4D (skanującą automatycznie), min. 3,0-9,0 </w:t>
            </w:r>
            <w:proofErr w:type="spellStart"/>
            <w:r w:rsidRPr="00AC068F">
              <w:rPr>
                <w:sz w:val="20"/>
                <w:szCs w:val="20"/>
                <w:lang w:eastAsia="ar-SA"/>
              </w:rPr>
              <w:t>MHz</w:t>
            </w:r>
            <w:proofErr w:type="spellEnd"/>
            <w:r w:rsidRPr="00AC068F">
              <w:rPr>
                <w:sz w:val="20"/>
                <w:szCs w:val="20"/>
                <w:lang w:eastAsia="ar-SA"/>
              </w:rPr>
              <w:t>, min. 190 elementów, obrazowanie harmoniczne min. 4 pasma częstotliwości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snapToGrid w:val="0"/>
              <w:rPr>
                <w:sz w:val="20"/>
                <w:szCs w:val="20"/>
                <w:lang w:eastAsia="ar-SA"/>
              </w:rPr>
            </w:pPr>
            <w:r w:rsidRPr="00AC068F">
              <w:rPr>
                <w:sz w:val="20"/>
                <w:szCs w:val="20"/>
                <w:lang w:eastAsia="ar-SA"/>
              </w:rPr>
              <w:t>Możliwość rozbudowy systemu o automatyczny pomiar objętości w trybie 3D</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lang w:eastAsia="ar-SA"/>
              </w:rPr>
            </w:pPr>
            <w:r w:rsidRPr="00AC068F">
              <w:rPr>
                <w:sz w:val="20"/>
                <w:szCs w:val="20"/>
              </w:rPr>
              <w:t>Możliwość rozbudowy o opcję badań z kontrastem</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Zainstalowana w aparacie, aktywna funkcja przesyłania obrazów i danych pacjentów w sieci DICOM.</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2D256B">
            <w:pPr>
              <w:ind w:left="356" w:right="355"/>
              <w:rPr>
                <w:sz w:val="20"/>
                <w:szCs w:val="20"/>
              </w:rPr>
            </w:pPr>
          </w:p>
        </w:tc>
        <w:tc>
          <w:tcPr>
            <w:tcW w:w="3108" w:type="pct"/>
          </w:tcPr>
          <w:p w:rsidR="002D256B" w:rsidRPr="00AC068F" w:rsidRDefault="002D256B" w:rsidP="002D256B">
            <w:pPr>
              <w:ind w:right="-108"/>
              <w:rPr>
                <w:sz w:val="20"/>
                <w:szCs w:val="20"/>
              </w:rPr>
            </w:pPr>
            <w:r w:rsidRPr="00AC068F">
              <w:rPr>
                <w:b/>
                <w:sz w:val="20"/>
                <w:szCs w:val="20"/>
              </w:rPr>
              <w:t>INNE</w:t>
            </w:r>
          </w:p>
        </w:tc>
        <w:tc>
          <w:tcPr>
            <w:tcW w:w="743" w:type="pct"/>
          </w:tcPr>
          <w:p w:rsidR="002D256B" w:rsidRPr="00AC068F" w:rsidRDefault="002D256B" w:rsidP="002D256B">
            <w:pPr>
              <w:jc w:val="center"/>
              <w:rPr>
                <w:sz w:val="20"/>
                <w:szCs w:val="20"/>
              </w:rPr>
            </w:pP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 xml:space="preserve">Instrukcja obsługi i użytkowania w formie papierowej i elektronicznej, skrócona wersja instrukcji obsługi i BHP w formie </w:t>
            </w:r>
            <w:proofErr w:type="spellStart"/>
            <w:r w:rsidRPr="00AC068F">
              <w:rPr>
                <w:sz w:val="20"/>
                <w:szCs w:val="20"/>
              </w:rPr>
              <w:t>zalaminowanej</w:t>
            </w:r>
            <w:proofErr w:type="spellEnd"/>
            <w:r w:rsidRPr="00AC068F">
              <w:rPr>
                <w:sz w:val="20"/>
                <w:szCs w:val="20"/>
              </w:rPr>
              <w:t xml:space="preserve"> (jeżeli Wykonawca posiada), paszport techniczny, karta gwarancyjna, wykaz punktów serwisowych, kopie dokumentów wraz z tłumaczeniem w przypadku oryginału w języku obcym: Certyfikat CE (jeżeli dotyczy) oraz Deklaracja Zgodności – wystawiona przez producenta.</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highlight w:val="yellow"/>
              </w:rPr>
            </w:pPr>
            <w:r w:rsidRPr="00AC068F">
              <w:rPr>
                <w:sz w:val="20"/>
                <w:szCs w:val="20"/>
              </w:rPr>
              <w:t>Gwarancja min. 24 miesiące</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r w:rsidR="002D256B" w:rsidRPr="00AC068F" w:rsidTr="002D256B">
        <w:trPr>
          <w:cantSplit/>
        </w:trPr>
        <w:tc>
          <w:tcPr>
            <w:tcW w:w="406" w:type="pct"/>
          </w:tcPr>
          <w:p w:rsidR="002D256B" w:rsidRPr="00AC068F" w:rsidRDefault="002D256B" w:rsidP="00562F22">
            <w:pPr>
              <w:numPr>
                <w:ilvl w:val="0"/>
                <w:numId w:val="42"/>
              </w:numPr>
              <w:ind w:left="356" w:right="355"/>
              <w:rPr>
                <w:sz w:val="20"/>
                <w:szCs w:val="20"/>
              </w:rPr>
            </w:pPr>
          </w:p>
        </w:tc>
        <w:tc>
          <w:tcPr>
            <w:tcW w:w="3108" w:type="pct"/>
          </w:tcPr>
          <w:p w:rsidR="002D256B" w:rsidRPr="00AC068F" w:rsidRDefault="002D256B" w:rsidP="002D256B">
            <w:pPr>
              <w:rPr>
                <w:sz w:val="20"/>
                <w:szCs w:val="20"/>
              </w:rPr>
            </w:pPr>
            <w:r w:rsidRPr="00AC068F">
              <w:rPr>
                <w:sz w:val="20"/>
                <w:szCs w:val="20"/>
              </w:rPr>
              <w:t>Zagwarantowanie dostępności części przez minimum 10 lat od daty dostawy</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tcPr>
          <w:p w:rsidR="002D256B" w:rsidRPr="00AC068F" w:rsidRDefault="002D256B" w:rsidP="002D256B">
            <w:pPr>
              <w:spacing w:before="120" w:after="120"/>
              <w:ind w:left="144" w:right="144"/>
              <w:jc w:val="center"/>
              <w:rPr>
                <w:b/>
                <w:sz w:val="20"/>
                <w:szCs w:val="20"/>
              </w:rPr>
            </w:pPr>
          </w:p>
        </w:tc>
      </w:tr>
    </w:tbl>
    <w:p w:rsidR="002D256B" w:rsidRDefault="002D256B" w:rsidP="003F1BDD">
      <w:pPr>
        <w:tabs>
          <w:tab w:val="left" w:pos="708"/>
          <w:tab w:val="center" w:pos="4536"/>
          <w:tab w:val="right" w:pos="9072"/>
        </w:tabs>
        <w:jc w:val="right"/>
        <w:rPr>
          <w:b/>
          <w:color w:val="000000"/>
          <w:sz w:val="18"/>
          <w:szCs w:val="20"/>
        </w:rPr>
      </w:pPr>
    </w:p>
    <w:p w:rsidR="00AC068F" w:rsidRPr="00FE372E" w:rsidRDefault="00AC068F" w:rsidP="00AC068F">
      <w:pPr>
        <w:jc w:val="both"/>
        <w:rPr>
          <w:sz w:val="18"/>
          <w:u w:val="single"/>
        </w:rPr>
      </w:pPr>
      <w:r w:rsidRPr="00FE372E">
        <w:rPr>
          <w:sz w:val="18"/>
          <w:u w:val="single"/>
        </w:rPr>
        <w:t>*odpowiedź NIE spowoduje odrzucenie oferty jako niezgodnej z SIWZ</w:t>
      </w:r>
    </w:p>
    <w:p w:rsidR="002D256B" w:rsidRDefault="002D256B" w:rsidP="00AC068F">
      <w:pPr>
        <w:tabs>
          <w:tab w:val="left" w:pos="708"/>
          <w:tab w:val="center" w:pos="4536"/>
          <w:tab w:val="right" w:pos="9072"/>
        </w:tabs>
        <w:rPr>
          <w:b/>
          <w:color w:val="000000"/>
          <w:sz w:val="18"/>
          <w:szCs w:val="20"/>
        </w:rPr>
      </w:pPr>
    </w:p>
    <w:p w:rsidR="002D256B" w:rsidRPr="003C52F6" w:rsidRDefault="002D256B" w:rsidP="002D256B">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2D256B" w:rsidRPr="003C52F6" w:rsidRDefault="002D256B" w:rsidP="002D256B">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sidR="00AC068F">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AC068F">
        <w:rPr>
          <w:sz w:val="18"/>
          <w:szCs w:val="18"/>
        </w:rPr>
        <w:t>a</w:t>
      </w:r>
      <w:r w:rsidRPr="003C52F6">
        <w:rPr>
          <w:sz w:val="18"/>
          <w:szCs w:val="18"/>
        </w:rPr>
        <w:t xml:space="preserve"> podać numer strony materiałów informacyjnych, na której wymagane parametry są potwierdzone oraz zaznaczyć ( np. </w:t>
      </w:r>
      <w:proofErr w:type="spellStart"/>
      <w:r w:rsidRPr="003C52F6">
        <w:rPr>
          <w:sz w:val="18"/>
          <w:szCs w:val="18"/>
        </w:rPr>
        <w:t>zakreślaczem</w:t>
      </w:r>
      <w:proofErr w:type="spellEnd"/>
      <w:r w:rsidRPr="003C52F6">
        <w:rPr>
          <w:sz w:val="18"/>
          <w:szCs w:val="18"/>
        </w:rPr>
        <w:t xml:space="preserve"> ) w materiałach informacyjnych, gdzie znajduje się potwierdzenie wymaganego parametru.</w:t>
      </w:r>
    </w:p>
    <w:p w:rsidR="002D256B" w:rsidRPr="003C52F6" w:rsidRDefault="002D256B" w:rsidP="002D256B">
      <w:pPr>
        <w:ind w:right="71"/>
        <w:jc w:val="both"/>
        <w:rPr>
          <w:b/>
          <w:szCs w:val="20"/>
        </w:rPr>
      </w:pPr>
    </w:p>
    <w:p w:rsidR="002D256B" w:rsidRPr="003C52F6" w:rsidRDefault="002D256B" w:rsidP="002D256B">
      <w:pPr>
        <w:ind w:right="71"/>
        <w:jc w:val="both"/>
        <w:rPr>
          <w:b/>
          <w:szCs w:val="20"/>
        </w:rPr>
      </w:pPr>
      <w:r w:rsidRPr="003C52F6">
        <w:rPr>
          <w:sz w:val="20"/>
          <w:szCs w:val="20"/>
        </w:rPr>
        <w:t xml:space="preserve">      ………………dnia……………                                            ...............................................................................</w:t>
      </w:r>
    </w:p>
    <w:p w:rsidR="002D256B" w:rsidRPr="003C52F6" w:rsidRDefault="002D256B" w:rsidP="002D256B">
      <w:pPr>
        <w:ind w:left="5103"/>
        <w:jc w:val="center"/>
        <w:rPr>
          <w:sz w:val="16"/>
          <w:szCs w:val="16"/>
        </w:rPr>
      </w:pPr>
      <w:r w:rsidRPr="003C52F6">
        <w:rPr>
          <w:sz w:val="16"/>
          <w:szCs w:val="16"/>
        </w:rPr>
        <w:t>(podpis i  pieczęć  osób wskazanych w dokumencie</w:t>
      </w:r>
    </w:p>
    <w:p w:rsidR="002D256B" w:rsidRPr="003C52F6" w:rsidRDefault="002D256B" w:rsidP="002D256B">
      <w:pPr>
        <w:ind w:left="5103"/>
        <w:jc w:val="center"/>
        <w:rPr>
          <w:sz w:val="16"/>
          <w:szCs w:val="16"/>
        </w:rPr>
      </w:pPr>
      <w:r w:rsidRPr="003C52F6">
        <w:rPr>
          <w:sz w:val="16"/>
          <w:szCs w:val="16"/>
        </w:rPr>
        <w:t>uprawniającym do występowania w obrocie prawnym</w:t>
      </w:r>
    </w:p>
    <w:p w:rsidR="002D256B" w:rsidRDefault="002D256B" w:rsidP="002D256B">
      <w:pPr>
        <w:ind w:left="5103"/>
        <w:jc w:val="center"/>
        <w:rPr>
          <w:sz w:val="16"/>
          <w:szCs w:val="16"/>
        </w:rPr>
      </w:pPr>
      <w:r w:rsidRPr="003C52F6">
        <w:rPr>
          <w:sz w:val="16"/>
          <w:szCs w:val="16"/>
        </w:rPr>
        <w:t>lub posiadających pełnomocnictwo)</w:t>
      </w:r>
    </w:p>
    <w:p w:rsidR="002D256B" w:rsidRDefault="002D256B" w:rsidP="003F1BDD">
      <w:pPr>
        <w:tabs>
          <w:tab w:val="left" w:pos="708"/>
          <w:tab w:val="center" w:pos="4536"/>
          <w:tab w:val="right" w:pos="9072"/>
        </w:tabs>
        <w:jc w:val="right"/>
        <w:rPr>
          <w:b/>
          <w:color w:val="000000"/>
          <w:sz w:val="18"/>
          <w:szCs w:val="20"/>
        </w:rPr>
      </w:pPr>
    </w:p>
    <w:p w:rsidR="002D256B" w:rsidRDefault="002D256B" w:rsidP="003F1BDD">
      <w:pPr>
        <w:tabs>
          <w:tab w:val="left" w:pos="708"/>
          <w:tab w:val="center" w:pos="4536"/>
          <w:tab w:val="right" w:pos="9072"/>
        </w:tabs>
        <w:jc w:val="right"/>
        <w:rPr>
          <w:b/>
          <w:color w:val="000000"/>
          <w:sz w:val="18"/>
          <w:szCs w:val="20"/>
        </w:rPr>
      </w:pPr>
    </w:p>
    <w:p w:rsidR="002D256B" w:rsidRDefault="002D256B" w:rsidP="003F1BDD">
      <w:pPr>
        <w:tabs>
          <w:tab w:val="left" w:pos="708"/>
          <w:tab w:val="center" w:pos="4536"/>
          <w:tab w:val="right" w:pos="9072"/>
        </w:tabs>
        <w:jc w:val="right"/>
        <w:rPr>
          <w:b/>
          <w:color w:val="000000"/>
          <w:sz w:val="18"/>
          <w:szCs w:val="20"/>
        </w:rPr>
      </w:pPr>
    </w:p>
    <w:p w:rsidR="002D256B" w:rsidRPr="00AC068F" w:rsidRDefault="002D256B" w:rsidP="002D256B">
      <w:pPr>
        <w:rPr>
          <w:b/>
          <w:sz w:val="20"/>
          <w:szCs w:val="20"/>
        </w:rPr>
      </w:pPr>
      <w:r w:rsidRPr="00AC068F">
        <w:rPr>
          <w:b/>
          <w:sz w:val="20"/>
          <w:szCs w:val="20"/>
        </w:rPr>
        <w:t>Pakiet 10.  Stół operacyjny ortopedyczny</w:t>
      </w:r>
    </w:p>
    <w:p w:rsidR="002D256B" w:rsidRPr="00AC068F" w:rsidRDefault="002D256B" w:rsidP="002D256B">
      <w:pPr>
        <w:rPr>
          <w:b/>
          <w:sz w:val="20"/>
          <w:szCs w:val="20"/>
        </w:rPr>
      </w:pPr>
    </w:p>
    <w:p w:rsidR="002D256B" w:rsidRPr="00AC068F" w:rsidRDefault="002D256B" w:rsidP="002D256B">
      <w:pPr>
        <w:tabs>
          <w:tab w:val="left" w:pos="3402"/>
          <w:tab w:val="left" w:pos="7371"/>
        </w:tabs>
        <w:ind w:left="2410" w:hanging="2410"/>
        <w:jc w:val="both"/>
        <w:rPr>
          <w:b/>
          <w:sz w:val="20"/>
          <w:szCs w:val="20"/>
        </w:rPr>
      </w:pPr>
      <w:r w:rsidRPr="00AC068F">
        <w:rPr>
          <w:b/>
          <w:sz w:val="20"/>
          <w:szCs w:val="20"/>
        </w:rPr>
        <w:t>Wykonawca:</w:t>
      </w:r>
      <w:r w:rsidRPr="00AC068F">
        <w:rPr>
          <w:b/>
          <w:sz w:val="20"/>
          <w:szCs w:val="20"/>
        </w:rPr>
        <w:tab/>
        <w:t>……………………………………………..</w:t>
      </w:r>
    </w:p>
    <w:p w:rsidR="002D256B" w:rsidRPr="00AC068F" w:rsidRDefault="002D256B" w:rsidP="002D256B">
      <w:pPr>
        <w:tabs>
          <w:tab w:val="left" w:pos="3402"/>
          <w:tab w:val="left" w:pos="7371"/>
        </w:tabs>
        <w:ind w:left="2410" w:hanging="2410"/>
        <w:jc w:val="both"/>
        <w:rPr>
          <w:b/>
          <w:sz w:val="20"/>
          <w:szCs w:val="20"/>
        </w:rPr>
      </w:pPr>
    </w:p>
    <w:p w:rsidR="002D256B" w:rsidRPr="00AC068F" w:rsidRDefault="002D256B" w:rsidP="002D256B">
      <w:pPr>
        <w:tabs>
          <w:tab w:val="left" w:pos="3402"/>
          <w:tab w:val="left" w:pos="7371"/>
        </w:tabs>
        <w:ind w:left="2410" w:hanging="2410"/>
        <w:jc w:val="both"/>
        <w:rPr>
          <w:b/>
          <w:sz w:val="20"/>
          <w:szCs w:val="20"/>
        </w:rPr>
      </w:pPr>
      <w:r w:rsidRPr="00AC068F">
        <w:rPr>
          <w:b/>
          <w:sz w:val="20"/>
          <w:szCs w:val="20"/>
        </w:rPr>
        <w:lastRenderedPageBreak/>
        <w:t>Nazwa i typ:</w:t>
      </w:r>
      <w:r w:rsidRPr="00AC068F">
        <w:rPr>
          <w:b/>
          <w:sz w:val="20"/>
          <w:szCs w:val="20"/>
        </w:rPr>
        <w:tab/>
        <w:t>……………………………………………..</w:t>
      </w:r>
    </w:p>
    <w:p w:rsidR="002D256B" w:rsidRPr="00AC068F" w:rsidRDefault="002D256B" w:rsidP="002D256B">
      <w:pPr>
        <w:tabs>
          <w:tab w:val="left" w:pos="3402"/>
          <w:tab w:val="left" w:pos="7371"/>
        </w:tabs>
        <w:ind w:left="2410" w:hanging="2410"/>
        <w:jc w:val="both"/>
        <w:rPr>
          <w:b/>
          <w:sz w:val="20"/>
          <w:szCs w:val="20"/>
        </w:rPr>
      </w:pPr>
    </w:p>
    <w:p w:rsidR="002D256B" w:rsidRPr="00AC068F" w:rsidRDefault="002D256B" w:rsidP="002D256B">
      <w:pPr>
        <w:tabs>
          <w:tab w:val="left" w:pos="3402"/>
          <w:tab w:val="left" w:pos="7371"/>
        </w:tabs>
        <w:ind w:left="2410" w:hanging="2410"/>
        <w:jc w:val="both"/>
        <w:rPr>
          <w:b/>
          <w:sz w:val="20"/>
          <w:szCs w:val="20"/>
        </w:rPr>
      </w:pPr>
      <w:r w:rsidRPr="00AC068F">
        <w:rPr>
          <w:b/>
          <w:sz w:val="20"/>
          <w:szCs w:val="20"/>
        </w:rPr>
        <w:t>Producent/ Kraj :</w:t>
      </w:r>
      <w:r w:rsidRPr="00AC068F">
        <w:rPr>
          <w:b/>
          <w:sz w:val="20"/>
          <w:szCs w:val="20"/>
        </w:rPr>
        <w:tab/>
        <w:t>……………………………………………..</w:t>
      </w:r>
    </w:p>
    <w:p w:rsidR="002D256B" w:rsidRPr="00AC068F" w:rsidRDefault="002D256B" w:rsidP="002D256B">
      <w:pPr>
        <w:tabs>
          <w:tab w:val="left" w:pos="3402"/>
          <w:tab w:val="left" w:pos="7371"/>
        </w:tabs>
        <w:ind w:left="2410" w:hanging="2410"/>
        <w:jc w:val="both"/>
        <w:rPr>
          <w:b/>
          <w:sz w:val="20"/>
          <w:szCs w:val="20"/>
        </w:rPr>
      </w:pPr>
    </w:p>
    <w:p w:rsidR="002D256B" w:rsidRPr="00AC068F" w:rsidRDefault="002D256B" w:rsidP="002D256B">
      <w:pPr>
        <w:tabs>
          <w:tab w:val="left" w:pos="3402"/>
          <w:tab w:val="left" w:pos="7371"/>
        </w:tabs>
        <w:ind w:left="2410" w:hanging="2410"/>
        <w:jc w:val="both"/>
        <w:rPr>
          <w:b/>
          <w:sz w:val="20"/>
          <w:szCs w:val="20"/>
        </w:rPr>
      </w:pPr>
      <w:r w:rsidRPr="00AC068F">
        <w:rPr>
          <w:b/>
          <w:sz w:val="20"/>
          <w:szCs w:val="20"/>
        </w:rPr>
        <w:t>Rok produkcji :</w:t>
      </w:r>
      <w:r w:rsidRPr="00AC068F">
        <w:rPr>
          <w:b/>
          <w:sz w:val="20"/>
          <w:szCs w:val="20"/>
        </w:rPr>
        <w:tab/>
        <w:t xml:space="preserve">sprzęt fabrycznie nowy- </w:t>
      </w:r>
      <w:r w:rsidRPr="00AC068F">
        <w:rPr>
          <w:sz w:val="20"/>
          <w:szCs w:val="20"/>
        </w:rPr>
        <w:t>nieużywany</w:t>
      </w:r>
      <w:r w:rsidRPr="00AC068F">
        <w:rPr>
          <w:b/>
          <w:sz w:val="20"/>
          <w:szCs w:val="20"/>
        </w:rPr>
        <w:t xml:space="preserve"> / 2013</w:t>
      </w:r>
    </w:p>
    <w:p w:rsidR="002D256B" w:rsidRPr="00DD7E24" w:rsidRDefault="002D256B" w:rsidP="002D256B">
      <w:pPr>
        <w:rPr>
          <w:rFonts w:ascii="Tahoma" w:hAnsi="Tahoma" w:cs="Tahoma"/>
          <w:b/>
          <w:sz w:val="20"/>
          <w:szCs w:val="20"/>
        </w:rPr>
      </w:pP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851"/>
        <w:gridCol w:w="6519"/>
        <w:gridCol w:w="1559"/>
        <w:gridCol w:w="1559"/>
      </w:tblGrid>
      <w:tr w:rsidR="002D256B" w:rsidRPr="00AC068F" w:rsidTr="002D256B">
        <w:tc>
          <w:tcPr>
            <w:tcW w:w="406" w:type="pct"/>
            <w:vAlign w:val="center"/>
          </w:tcPr>
          <w:p w:rsidR="002D256B" w:rsidRPr="00AC068F" w:rsidRDefault="002D256B" w:rsidP="002D256B">
            <w:pPr>
              <w:jc w:val="center"/>
              <w:rPr>
                <w:sz w:val="20"/>
                <w:szCs w:val="20"/>
              </w:rPr>
            </w:pPr>
            <w:r w:rsidRPr="00AC068F">
              <w:rPr>
                <w:b/>
                <w:sz w:val="20"/>
                <w:szCs w:val="20"/>
              </w:rPr>
              <w:t>LP.</w:t>
            </w:r>
          </w:p>
        </w:tc>
        <w:tc>
          <w:tcPr>
            <w:tcW w:w="3108" w:type="pct"/>
            <w:vAlign w:val="center"/>
          </w:tcPr>
          <w:p w:rsidR="002D256B" w:rsidRPr="00AC068F" w:rsidRDefault="002D256B" w:rsidP="002D256B">
            <w:pPr>
              <w:jc w:val="center"/>
              <w:rPr>
                <w:b/>
                <w:sz w:val="20"/>
                <w:szCs w:val="20"/>
              </w:rPr>
            </w:pPr>
            <w:r w:rsidRPr="00AC068F">
              <w:rPr>
                <w:b/>
                <w:sz w:val="20"/>
                <w:szCs w:val="20"/>
              </w:rPr>
              <w:t>WYMAGANE PARAMETRY I WARUNKI</w:t>
            </w:r>
          </w:p>
        </w:tc>
        <w:tc>
          <w:tcPr>
            <w:tcW w:w="743" w:type="pct"/>
          </w:tcPr>
          <w:p w:rsidR="002D256B" w:rsidRPr="00AC068F" w:rsidRDefault="002D256B" w:rsidP="002D256B">
            <w:pPr>
              <w:jc w:val="center"/>
              <w:rPr>
                <w:b/>
                <w:sz w:val="20"/>
                <w:szCs w:val="20"/>
              </w:rPr>
            </w:pPr>
            <w:r w:rsidRPr="00AC068F">
              <w:rPr>
                <w:b/>
                <w:sz w:val="20"/>
                <w:szCs w:val="20"/>
              </w:rPr>
              <w:t>PARAMETR WYMAGANY</w:t>
            </w:r>
          </w:p>
        </w:tc>
        <w:tc>
          <w:tcPr>
            <w:tcW w:w="743" w:type="pct"/>
            <w:vAlign w:val="center"/>
          </w:tcPr>
          <w:p w:rsidR="002D256B" w:rsidRPr="00AC068F" w:rsidRDefault="007C408A" w:rsidP="002D256B">
            <w:pPr>
              <w:jc w:val="center"/>
              <w:rPr>
                <w:sz w:val="20"/>
                <w:szCs w:val="20"/>
              </w:rPr>
            </w:pPr>
            <w:r>
              <w:rPr>
                <w:b/>
                <w:sz w:val="20"/>
                <w:szCs w:val="20"/>
              </w:rPr>
              <w:t>ODPOWIEDŹ WYKONAWCY, NR STRONY W MAT. INFORMACYJNYCH</w:t>
            </w:r>
          </w:p>
        </w:tc>
      </w:tr>
      <w:tr w:rsidR="002D256B" w:rsidRPr="00AC068F" w:rsidTr="002D256B">
        <w:trPr>
          <w:cantSplit/>
        </w:trPr>
        <w:tc>
          <w:tcPr>
            <w:tcW w:w="406" w:type="pct"/>
          </w:tcPr>
          <w:p w:rsidR="002D256B" w:rsidRPr="00AC068F" w:rsidRDefault="002D256B" w:rsidP="002D256B">
            <w:pPr>
              <w:spacing w:before="60" w:after="60"/>
              <w:jc w:val="center"/>
              <w:rPr>
                <w:sz w:val="20"/>
                <w:szCs w:val="20"/>
              </w:rPr>
            </w:pPr>
            <w:r w:rsidRPr="00AC068F">
              <w:rPr>
                <w:sz w:val="20"/>
                <w:szCs w:val="20"/>
              </w:rPr>
              <w:t>I</w:t>
            </w:r>
          </w:p>
        </w:tc>
        <w:tc>
          <w:tcPr>
            <w:tcW w:w="3108" w:type="pct"/>
            <w:vAlign w:val="center"/>
          </w:tcPr>
          <w:p w:rsidR="002D256B" w:rsidRPr="00AC068F" w:rsidRDefault="002D256B" w:rsidP="002D256B">
            <w:pPr>
              <w:snapToGrid w:val="0"/>
              <w:rPr>
                <w:b/>
                <w:sz w:val="20"/>
                <w:szCs w:val="20"/>
              </w:rPr>
            </w:pPr>
            <w:r w:rsidRPr="00AC068F">
              <w:rPr>
                <w:b/>
                <w:sz w:val="20"/>
                <w:szCs w:val="20"/>
              </w:rPr>
              <w:t>Stół operacyjny ortopedyczny</w:t>
            </w:r>
          </w:p>
        </w:tc>
        <w:tc>
          <w:tcPr>
            <w:tcW w:w="743" w:type="pct"/>
            <w:vAlign w:val="center"/>
          </w:tcPr>
          <w:p w:rsidR="002D256B" w:rsidRPr="00AC068F" w:rsidRDefault="002D256B" w:rsidP="002D256B">
            <w:pPr>
              <w:snapToGrid w:val="0"/>
              <w:jc w:val="center"/>
              <w:rPr>
                <w:sz w:val="20"/>
                <w:szCs w:val="20"/>
              </w:rPr>
            </w:pP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2D256B">
            <w:pPr>
              <w:spacing w:before="60" w:after="60"/>
              <w:jc w:val="center"/>
              <w:rPr>
                <w:sz w:val="20"/>
                <w:szCs w:val="20"/>
              </w:rPr>
            </w:pPr>
          </w:p>
        </w:tc>
        <w:tc>
          <w:tcPr>
            <w:tcW w:w="3108" w:type="pct"/>
            <w:vAlign w:val="center"/>
          </w:tcPr>
          <w:p w:rsidR="002D256B" w:rsidRPr="00AC068F" w:rsidRDefault="002D256B" w:rsidP="002D256B">
            <w:pPr>
              <w:snapToGrid w:val="0"/>
              <w:rPr>
                <w:b/>
                <w:sz w:val="20"/>
                <w:szCs w:val="20"/>
              </w:rPr>
            </w:pPr>
            <w:r w:rsidRPr="00AC068F">
              <w:rPr>
                <w:b/>
                <w:sz w:val="20"/>
                <w:szCs w:val="20"/>
              </w:rPr>
              <w:t xml:space="preserve">Parametry </w:t>
            </w:r>
            <w:proofErr w:type="spellStart"/>
            <w:r w:rsidRPr="00AC068F">
              <w:rPr>
                <w:b/>
                <w:sz w:val="20"/>
                <w:szCs w:val="20"/>
              </w:rPr>
              <w:t>ogółne</w:t>
            </w:r>
            <w:proofErr w:type="spellEnd"/>
          </w:p>
        </w:tc>
        <w:tc>
          <w:tcPr>
            <w:tcW w:w="743" w:type="pct"/>
            <w:vAlign w:val="center"/>
          </w:tcPr>
          <w:p w:rsidR="002D256B" w:rsidRPr="00AC068F" w:rsidRDefault="002D256B" w:rsidP="002D256B">
            <w:pPr>
              <w:snapToGrid w:val="0"/>
              <w:jc w:val="center"/>
              <w:rPr>
                <w:sz w:val="20"/>
                <w:szCs w:val="20"/>
              </w:rPr>
            </w:pP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Mobilny, modularny stół operacyjny z napędem hybrydowym (elektro-mechanicznym i elektro-hydraulicznym) z funkcją jazdy stołu dzięki napędowi kół jezdnych.</w:t>
            </w:r>
          </w:p>
        </w:tc>
        <w:tc>
          <w:tcPr>
            <w:tcW w:w="743" w:type="pct"/>
            <w:vAlign w:val="center"/>
          </w:tcPr>
          <w:p w:rsidR="002D256B" w:rsidRPr="00AC068F" w:rsidRDefault="002D256B" w:rsidP="002D256B">
            <w:pPr>
              <w:snapToGrid w:val="0"/>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Height w:val="255"/>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 xml:space="preserve">Podstawa stołu płaska, bez zagłębień, ułatwiająca czyszczenie, pokryta monolityczną pokrywą wykonaną ze stali nierdzewnej. </w:t>
            </w:r>
          </w:p>
        </w:tc>
        <w:tc>
          <w:tcPr>
            <w:tcW w:w="743" w:type="pct"/>
            <w:vAlign w:val="center"/>
          </w:tcPr>
          <w:p w:rsidR="002D256B" w:rsidRPr="00AC068F" w:rsidRDefault="002D256B" w:rsidP="002D256B">
            <w:pPr>
              <w:snapToGrid w:val="0"/>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Kolumna stołu pokryta panelami ze stali nierdzewnej.</w:t>
            </w:r>
          </w:p>
        </w:tc>
        <w:tc>
          <w:tcPr>
            <w:tcW w:w="743" w:type="pct"/>
            <w:vAlign w:val="center"/>
          </w:tcPr>
          <w:p w:rsidR="002D256B" w:rsidRPr="00AC068F" w:rsidRDefault="002D256B" w:rsidP="002D256B">
            <w:pPr>
              <w:snapToGrid w:val="0"/>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Wymienne blaty – możliwość zamocowania różnych blatów (min. 3) w zależności od wykonywanego zabiegu.</w:t>
            </w:r>
          </w:p>
        </w:tc>
        <w:tc>
          <w:tcPr>
            <w:tcW w:w="743" w:type="pct"/>
            <w:vAlign w:val="center"/>
          </w:tcPr>
          <w:p w:rsidR="00AC068F" w:rsidRDefault="002D256B" w:rsidP="002D256B">
            <w:pPr>
              <w:snapToGrid w:val="0"/>
              <w:jc w:val="center"/>
              <w:rPr>
                <w:sz w:val="20"/>
                <w:szCs w:val="20"/>
              </w:rPr>
            </w:pPr>
            <w:r w:rsidRPr="00AC068F">
              <w:rPr>
                <w:sz w:val="20"/>
                <w:szCs w:val="20"/>
              </w:rPr>
              <w:t>TAK</w:t>
            </w:r>
            <w:r w:rsidR="00AC068F">
              <w:rPr>
                <w:sz w:val="20"/>
                <w:szCs w:val="20"/>
              </w:rPr>
              <w:t>*,</w:t>
            </w:r>
          </w:p>
          <w:p w:rsidR="002D256B" w:rsidRPr="00AC068F" w:rsidRDefault="002D256B" w:rsidP="002D256B">
            <w:pPr>
              <w:snapToGrid w:val="0"/>
              <w:jc w:val="center"/>
              <w:rPr>
                <w:sz w:val="20"/>
                <w:szCs w:val="20"/>
              </w:rPr>
            </w:pPr>
            <w:r w:rsidRPr="00AC068F">
              <w:rPr>
                <w:sz w:val="20"/>
                <w:szCs w:val="20"/>
              </w:rPr>
              <w:t>opisać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Podstawa stołu węższa w części centralnej ułatwiająca dostęp do stołu, szersza na końcach zwiększająca stabilność stołu podczas zabiegu.</w:t>
            </w:r>
          </w:p>
        </w:tc>
        <w:tc>
          <w:tcPr>
            <w:tcW w:w="743" w:type="pct"/>
            <w:vAlign w:val="center"/>
          </w:tcPr>
          <w:p w:rsidR="00AC068F" w:rsidRDefault="002D256B" w:rsidP="002D256B">
            <w:pPr>
              <w:jc w:val="center"/>
              <w:rPr>
                <w:sz w:val="20"/>
                <w:szCs w:val="20"/>
              </w:rPr>
            </w:pPr>
            <w:r w:rsidRPr="00AC068F">
              <w:rPr>
                <w:sz w:val="20"/>
                <w:szCs w:val="20"/>
              </w:rPr>
              <w:t>TAK</w:t>
            </w:r>
            <w:r w:rsidR="00AC068F">
              <w:rPr>
                <w:sz w:val="20"/>
                <w:szCs w:val="20"/>
              </w:rPr>
              <w:t>*,</w:t>
            </w:r>
          </w:p>
          <w:p w:rsidR="002D256B" w:rsidRPr="00AC068F" w:rsidRDefault="002D256B" w:rsidP="002D256B">
            <w:pPr>
              <w:jc w:val="center"/>
              <w:rPr>
                <w:sz w:val="20"/>
                <w:szCs w:val="20"/>
              </w:rPr>
            </w:pPr>
            <w:r w:rsidRPr="00AC068F">
              <w:rPr>
                <w:sz w:val="20"/>
                <w:szCs w:val="20"/>
              </w:rPr>
              <w:t>opisać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Cztery podwójne koła schowane w obrysie podstawy stołu - koła nie mogą wystawać poza podstawę w żadnej konfiguracji.</w:t>
            </w:r>
          </w:p>
        </w:tc>
        <w:tc>
          <w:tcPr>
            <w:tcW w:w="743" w:type="pct"/>
            <w:vAlign w:val="center"/>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Stół w pozycji roboczej nie opiera się na kołach jezdnych czy wysuwanych stopkach.</w:t>
            </w:r>
          </w:p>
        </w:tc>
        <w:tc>
          <w:tcPr>
            <w:tcW w:w="743" w:type="pct"/>
            <w:vAlign w:val="center"/>
          </w:tcPr>
          <w:p w:rsidR="00AC068F" w:rsidRDefault="00AC068F" w:rsidP="002D256B">
            <w:pPr>
              <w:jc w:val="center"/>
              <w:rPr>
                <w:sz w:val="20"/>
                <w:szCs w:val="20"/>
              </w:rPr>
            </w:pPr>
            <w:r>
              <w:rPr>
                <w:sz w:val="20"/>
                <w:szCs w:val="20"/>
              </w:rPr>
              <w:t>TAK*,</w:t>
            </w:r>
          </w:p>
          <w:p w:rsidR="002D256B" w:rsidRPr="00AC068F" w:rsidRDefault="002D256B" w:rsidP="002D256B">
            <w:pPr>
              <w:jc w:val="center"/>
              <w:rPr>
                <w:sz w:val="20"/>
                <w:szCs w:val="20"/>
              </w:rPr>
            </w:pPr>
            <w:r w:rsidRPr="00AC068F">
              <w:rPr>
                <w:sz w:val="20"/>
                <w:szCs w:val="20"/>
              </w:rPr>
              <w:t>opisać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Akumulatory zapewniające prace stołu przez ok. tydzień wbudowane w podstawę stołu; system ładowania akumulatorów zabudowany wewnątrz-nie dopuszcza się ładowarek zewnętrznych; informacja o niskim poziomie naładowania baterii na pilocie w postaci tekstowej i zmiany koloru podświetlenia wyświetlacza; dodatkowa informacja dźwiękowa informująca o niskim poziomie naładowania baterii.</w:t>
            </w:r>
          </w:p>
        </w:tc>
        <w:tc>
          <w:tcPr>
            <w:tcW w:w="743" w:type="pct"/>
            <w:vAlign w:val="center"/>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Całkowite naładowanie baterii w czasie ok. 10 godzin, naładowanie do poziomu 90% - ok. 5 godzin.</w:t>
            </w:r>
          </w:p>
        </w:tc>
        <w:tc>
          <w:tcPr>
            <w:tcW w:w="743" w:type="pct"/>
            <w:vAlign w:val="center"/>
          </w:tcPr>
          <w:p w:rsidR="00AC068F" w:rsidRDefault="002D256B" w:rsidP="002D256B">
            <w:pPr>
              <w:jc w:val="center"/>
              <w:rPr>
                <w:sz w:val="20"/>
                <w:szCs w:val="20"/>
              </w:rPr>
            </w:pPr>
            <w:r w:rsidRPr="00AC068F">
              <w:rPr>
                <w:sz w:val="20"/>
                <w:szCs w:val="20"/>
              </w:rPr>
              <w:t>TAK</w:t>
            </w:r>
            <w:r w:rsidR="00AC068F">
              <w:rPr>
                <w:sz w:val="20"/>
                <w:szCs w:val="20"/>
              </w:rPr>
              <w:t>*,</w:t>
            </w:r>
          </w:p>
          <w:p w:rsidR="002D256B" w:rsidRPr="00AC068F" w:rsidRDefault="002D256B" w:rsidP="002D256B">
            <w:pPr>
              <w:jc w:val="center"/>
              <w:rPr>
                <w:sz w:val="20"/>
                <w:szCs w:val="20"/>
              </w:rPr>
            </w:pPr>
            <w:r w:rsidRPr="00AC068F">
              <w:rPr>
                <w:sz w:val="20"/>
                <w:szCs w:val="20"/>
              </w:rPr>
              <w:t>podać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Blat stołu złożony z następujących segmentów:</w:t>
            </w:r>
          </w:p>
          <w:p w:rsidR="002D256B" w:rsidRPr="00AC068F" w:rsidRDefault="002D256B" w:rsidP="00562F22">
            <w:pPr>
              <w:numPr>
                <w:ilvl w:val="0"/>
                <w:numId w:val="43"/>
              </w:numPr>
              <w:rPr>
                <w:sz w:val="20"/>
                <w:szCs w:val="20"/>
              </w:rPr>
            </w:pPr>
            <w:r w:rsidRPr="00AC068F">
              <w:rPr>
                <w:sz w:val="20"/>
                <w:szCs w:val="20"/>
              </w:rPr>
              <w:t xml:space="preserve">podgłówek </w:t>
            </w:r>
          </w:p>
          <w:p w:rsidR="002D256B" w:rsidRPr="00AC068F" w:rsidRDefault="002D256B" w:rsidP="00562F22">
            <w:pPr>
              <w:numPr>
                <w:ilvl w:val="0"/>
                <w:numId w:val="43"/>
              </w:numPr>
              <w:rPr>
                <w:sz w:val="20"/>
                <w:szCs w:val="20"/>
              </w:rPr>
            </w:pPr>
            <w:r w:rsidRPr="00AC068F">
              <w:rPr>
                <w:sz w:val="20"/>
                <w:szCs w:val="20"/>
              </w:rPr>
              <w:t>płyta plecowa dolna (odejmowana)</w:t>
            </w:r>
          </w:p>
          <w:p w:rsidR="002D256B" w:rsidRPr="00AC068F" w:rsidRDefault="002D256B" w:rsidP="00562F22">
            <w:pPr>
              <w:numPr>
                <w:ilvl w:val="0"/>
                <w:numId w:val="43"/>
              </w:numPr>
              <w:rPr>
                <w:sz w:val="20"/>
                <w:szCs w:val="20"/>
              </w:rPr>
            </w:pPr>
            <w:r w:rsidRPr="00AC068F">
              <w:rPr>
                <w:sz w:val="20"/>
                <w:szCs w:val="20"/>
              </w:rPr>
              <w:t>segment siedziska</w:t>
            </w:r>
          </w:p>
          <w:p w:rsidR="002D256B" w:rsidRPr="00AC068F" w:rsidRDefault="002D256B" w:rsidP="00562F22">
            <w:pPr>
              <w:numPr>
                <w:ilvl w:val="0"/>
                <w:numId w:val="43"/>
              </w:numPr>
              <w:rPr>
                <w:sz w:val="20"/>
                <w:szCs w:val="20"/>
              </w:rPr>
            </w:pPr>
            <w:r w:rsidRPr="00AC068F">
              <w:rPr>
                <w:sz w:val="20"/>
                <w:szCs w:val="20"/>
              </w:rPr>
              <w:t>segment przedłużający siedzisko (odejmowany)</w:t>
            </w:r>
          </w:p>
          <w:p w:rsidR="002D256B" w:rsidRPr="00AC068F" w:rsidRDefault="002D256B" w:rsidP="00562F22">
            <w:pPr>
              <w:numPr>
                <w:ilvl w:val="0"/>
                <w:numId w:val="43"/>
              </w:numPr>
              <w:rPr>
                <w:sz w:val="20"/>
                <w:szCs w:val="20"/>
              </w:rPr>
            </w:pPr>
            <w:r w:rsidRPr="00AC068F">
              <w:rPr>
                <w:sz w:val="20"/>
                <w:szCs w:val="20"/>
              </w:rPr>
              <w:t>podnóżek dzielony wzdłużnie z możliwością odwiedzenia na boki w zakresie min. 55˚ części udowych i przywiedzenia do środka części goleniowych.</w:t>
            </w:r>
          </w:p>
        </w:tc>
        <w:tc>
          <w:tcPr>
            <w:tcW w:w="743" w:type="pct"/>
            <w:vAlign w:val="center"/>
          </w:tcPr>
          <w:p w:rsidR="00AC068F" w:rsidRDefault="00AC068F" w:rsidP="002D256B">
            <w:pPr>
              <w:jc w:val="center"/>
              <w:rPr>
                <w:sz w:val="20"/>
                <w:szCs w:val="20"/>
              </w:rPr>
            </w:pPr>
            <w:r>
              <w:rPr>
                <w:sz w:val="20"/>
                <w:szCs w:val="20"/>
              </w:rPr>
              <w:t>TAK*,</w:t>
            </w:r>
          </w:p>
          <w:p w:rsidR="002D256B" w:rsidRPr="00AC068F" w:rsidRDefault="002D256B" w:rsidP="002D256B">
            <w:pPr>
              <w:jc w:val="center"/>
              <w:rPr>
                <w:sz w:val="20"/>
                <w:szCs w:val="20"/>
              </w:rPr>
            </w:pPr>
            <w:r w:rsidRPr="00AC068F">
              <w:rPr>
                <w:sz w:val="20"/>
                <w:szCs w:val="20"/>
              </w:rPr>
              <w:t>podać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Długość stołu w powyższej konfiguracji: 2000-2100 mm +/- 100mm</w:t>
            </w:r>
          </w:p>
        </w:tc>
        <w:tc>
          <w:tcPr>
            <w:tcW w:w="743" w:type="pct"/>
            <w:vAlign w:val="center"/>
          </w:tcPr>
          <w:p w:rsidR="00AC068F" w:rsidRDefault="00AC068F" w:rsidP="002D256B">
            <w:pPr>
              <w:jc w:val="center"/>
              <w:rPr>
                <w:sz w:val="20"/>
                <w:szCs w:val="20"/>
              </w:rPr>
            </w:pPr>
            <w:r>
              <w:rPr>
                <w:sz w:val="20"/>
                <w:szCs w:val="20"/>
              </w:rPr>
              <w:t>TAK*,</w:t>
            </w:r>
          </w:p>
          <w:p w:rsidR="002D256B" w:rsidRPr="00AC068F" w:rsidRDefault="002D256B" w:rsidP="002D256B">
            <w:pPr>
              <w:jc w:val="center"/>
              <w:rPr>
                <w:sz w:val="20"/>
                <w:szCs w:val="20"/>
              </w:rPr>
            </w:pPr>
            <w:r w:rsidRPr="00AC068F">
              <w:rPr>
                <w:sz w:val="20"/>
                <w:szCs w:val="20"/>
              </w:rPr>
              <w:t>podać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Szerokość z szynami bocznymi: 550 - 580 mm +/- 50mm</w:t>
            </w:r>
          </w:p>
        </w:tc>
        <w:tc>
          <w:tcPr>
            <w:tcW w:w="743" w:type="pct"/>
            <w:vAlign w:val="center"/>
          </w:tcPr>
          <w:p w:rsidR="00AC068F" w:rsidRDefault="00AC068F" w:rsidP="002D256B">
            <w:pPr>
              <w:jc w:val="center"/>
              <w:rPr>
                <w:sz w:val="20"/>
                <w:szCs w:val="20"/>
              </w:rPr>
            </w:pPr>
            <w:r>
              <w:rPr>
                <w:sz w:val="20"/>
                <w:szCs w:val="20"/>
              </w:rPr>
              <w:t>TAK*,</w:t>
            </w:r>
          </w:p>
          <w:p w:rsidR="002D256B" w:rsidRPr="00AC068F" w:rsidRDefault="002D256B" w:rsidP="002D256B">
            <w:pPr>
              <w:jc w:val="center"/>
              <w:rPr>
                <w:sz w:val="20"/>
                <w:szCs w:val="20"/>
              </w:rPr>
            </w:pPr>
            <w:r w:rsidRPr="00AC068F">
              <w:rPr>
                <w:sz w:val="20"/>
                <w:szCs w:val="20"/>
              </w:rPr>
              <w:t>podać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Szerokość bez szyn bocznych: 500 – 550 mm +/- 50mm</w:t>
            </w:r>
          </w:p>
        </w:tc>
        <w:tc>
          <w:tcPr>
            <w:tcW w:w="743" w:type="pct"/>
            <w:vAlign w:val="center"/>
          </w:tcPr>
          <w:p w:rsidR="00AC068F" w:rsidRDefault="00AC068F" w:rsidP="002D256B">
            <w:pPr>
              <w:jc w:val="center"/>
              <w:rPr>
                <w:sz w:val="20"/>
                <w:szCs w:val="20"/>
              </w:rPr>
            </w:pPr>
            <w:r>
              <w:rPr>
                <w:sz w:val="20"/>
                <w:szCs w:val="20"/>
              </w:rPr>
              <w:t>TAK*,</w:t>
            </w:r>
          </w:p>
          <w:p w:rsidR="002D256B" w:rsidRPr="00AC068F" w:rsidRDefault="002D256B" w:rsidP="002D256B">
            <w:pPr>
              <w:jc w:val="center"/>
              <w:rPr>
                <w:sz w:val="20"/>
                <w:szCs w:val="20"/>
              </w:rPr>
            </w:pPr>
            <w:r w:rsidRPr="00AC068F">
              <w:rPr>
                <w:sz w:val="20"/>
                <w:szCs w:val="20"/>
              </w:rPr>
              <w:t>podać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 xml:space="preserve">Segmenty blatu przezierne w projekcji AP bez poprzecznych wzmocnień/poprzeczek utrudniających uzyskanie czystego obrazu </w:t>
            </w:r>
            <w:proofErr w:type="spellStart"/>
            <w:r w:rsidRPr="00AC068F">
              <w:rPr>
                <w:sz w:val="20"/>
                <w:szCs w:val="20"/>
              </w:rPr>
              <w:t>RTG-dopuszcza</w:t>
            </w:r>
            <w:proofErr w:type="spellEnd"/>
            <w:r w:rsidRPr="00AC068F">
              <w:rPr>
                <w:sz w:val="20"/>
                <w:szCs w:val="20"/>
              </w:rPr>
              <w:t xml:space="preserve"> się nieprzezierny podgłówek.</w:t>
            </w:r>
          </w:p>
        </w:tc>
        <w:tc>
          <w:tcPr>
            <w:tcW w:w="743" w:type="pct"/>
            <w:vAlign w:val="center"/>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Funkcje regulowane manualnie:</w:t>
            </w:r>
          </w:p>
          <w:p w:rsidR="002D256B" w:rsidRPr="00AC068F" w:rsidRDefault="002D256B" w:rsidP="00562F22">
            <w:pPr>
              <w:numPr>
                <w:ilvl w:val="0"/>
                <w:numId w:val="44"/>
              </w:numPr>
              <w:rPr>
                <w:sz w:val="20"/>
                <w:szCs w:val="20"/>
              </w:rPr>
            </w:pPr>
            <w:r w:rsidRPr="00AC068F">
              <w:rPr>
                <w:sz w:val="20"/>
                <w:szCs w:val="20"/>
              </w:rPr>
              <w:t>Podgłówek regulowany manualnie w min. dwóch płaszczyznach za pomocą dźwigni odpowiadających za poszczególne osie/płaszczyzny. Zakres regulacji podgłówka min. -50˚/+80˚</w:t>
            </w:r>
          </w:p>
          <w:p w:rsidR="002D256B" w:rsidRPr="00AC068F" w:rsidRDefault="002D256B" w:rsidP="00562F22">
            <w:pPr>
              <w:numPr>
                <w:ilvl w:val="0"/>
                <w:numId w:val="43"/>
              </w:numPr>
              <w:rPr>
                <w:sz w:val="20"/>
                <w:szCs w:val="20"/>
              </w:rPr>
            </w:pPr>
            <w:r w:rsidRPr="00AC068F">
              <w:rPr>
                <w:sz w:val="20"/>
                <w:szCs w:val="20"/>
              </w:rPr>
              <w:t>Odwiedzenie i przywiedzenie segmentów podnóżka</w:t>
            </w:r>
          </w:p>
        </w:tc>
        <w:tc>
          <w:tcPr>
            <w:tcW w:w="743" w:type="pct"/>
            <w:vAlign w:val="center"/>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Funkcje regulowane pilotem przewodowym:</w:t>
            </w:r>
          </w:p>
          <w:p w:rsidR="002D256B" w:rsidRPr="00AC068F" w:rsidRDefault="002D256B" w:rsidP="00562F22">
            <w:pPr>
              <w:numPr>
                <w:ilvl w:val="0"/>
                <w:numId w:val="43"/>
              </w:numPr>
              <w:rPr>
                <w:sz w:val="20"/>
                <w:szCs w:val="20"/>
              </w:rPr>
            </w:pPr>
            <w:r w:rsidRPr="00AC068F">
              <w:rPr>
                <w:sz w:val="20"/>
                <w:szCs w:val="20"/>
              </w:rPr>
              <w:t>wysokość blatu w zakresie min. 680-1250 mm (wysokość mierzona bez materacy)</w:t>
            </w:r>
          </w:p>
          <w:p w:rsidR="002D256B" w:rsidRPr="00AC068F" w:rsidRDefault="002D256B" w:rsidP="00562F22">
            <w:pPr>
              <w:numPr>
                <w:ilvl w:val="0"/>
                <w:numId w:val="43"/>
              </w:numPr>
              <w:rPr>
                <w:sz w:val="20"/>
                <w:szCs w:val="20"/>
              </w:rPr>
            </w:pPr>
            <w:r w:rsidRPr="00AC068F">
              <w:rPr>
                <w:sz w:val="20"/>
                <w:szCs w:val="20"/>
              </w:rPr>
              <w:t xml:space="preserve">regulacja pozycji </w:t>
            </w:r>
            <w:proofErr w:type="spellStart"/>
            <w:r w:rsidRPr="00AC068F">
              <w:rPr>
                <w:sz w:val="20"/>
                <w:szCs w:val="20"/>
              </w:rPr>
              <w:t>Trendelenburga</w:t>
            </w:r>
            <w:proofErr w:type="spellEnd"/>
            <w:r w:rsidRPr="00AC068F">
              <w:rPr>
                <w:sz w:val="20"/>
                <w:szCs w:val="20"/>
              </w:rPr>
              <w:t>/</w:t>
            </w:r>
            <w:proofErr w:type="spellStart"/>
            <w:r w:rsidRPr="00AC068F">
              <w:rPr>
                <w:sz w:val="20"/>
                <w:szCs w:val="20"/>
              </w:rPr>
              <w:t>anty-Trendelenburga</w:t>
            </w:r>
            <w:proofErr w:type="spellEnd"/>
            <w:r w:rsidRPr="00AC068F">
              <w:rPr>
                <w:sz w:val="20"/>
                <w:szCs w:val="20"/>
              </w:rPr>
              <w:t xml:space="preserve"> w zakresie min. +/-40˚</w:t>
            </w:r>
          </w:p>
          <w:p w:rsidR="002D256B" w:rsidRPr="00AC068F" w:rsidRDefault="002D256B" w:rsidP="00562F22">
            <w:pPr>
              <w:numPr>
                <w:ilvl w:val="0"/>
                <w:numId w:val="43"/>
              </w:numPr>
              <w:rPr>
                <w:sz w:val="20"/>
                <w:szCs w:val="20"/>
              </w:rPr>
            </w:pPr>
            <w:r w:rsidRPr="00AC068F">
              <w:rPr>
                <w:sz w:val="20"/>
                <w:szCs w:val="20"/>
              </w:rPr>
              <w:t>regulacja przechyłów bocznych w zakresie min.+/-20˚</w:t>
            </w:r>
          </w:p>
          <w:p w:rsidR="002D256B" w:rsidRPr="00AC068F" w:rsidRDefault="002D256B" w:rsidP="00562F22">
            <w:pPr>
              <w:numPr>
                <w:ilvl w:val="0"/>
                <w:numId w:val="43"/>
              </w:numPr>
              <w:rPr>
                <w:sz w:val="20"/>
                <w:szCs w:val="20"/>
              </w:rPr>
            </w:pPr>
            <w:r w:rsidRPr="00AC068F">
              <w:rPr>
                <w:sz w:val="20"/>
                <w:szCs w:val="20"/>
              </w:rPr>
              <w:t>regulacja płyty plecowej w zakresie min. ±90˚</w:t>
            </w:r>
          </w:p>
          <w:p w:rsidR="002D256B" w:rsidRPr="00AC068F" w:rsidRDefault="002D256B" w:rsidP="00562F22">
            <w:pPr>
              <w:numPr>
                <w:ilvl w:val="0"/>
                <w:numId w:val="43"/>
              </w:numPr>
              <w:rPr>
                <w:sz w:val="20"/>
                <w:szCs w:val="20"/>
              </w:rPr>
            </w:pPr>
            <w:r w:rsidRPr="00AC068F">
              <w:rPr>
                <w:sz w:val="20"/>
                <w:szCs w:val="20"/>
              </w:rPr>
              <w:t>regulacja podnóżków lub segmentu przedłużającego siedzisko w zakresie min. +/-90˚; możliwość regulowania pozycji podnóżków łącznie lub każdego z osobna.</w:t>
            </w:r>
          </w:p>
          <w:p w:rsidR="002D256B" w:rsidRPr="00AC068F" w:rsidRDefault="002D256B" w:rsidP="00562F22">
            <w:pPr>
              <w:numPr>
                <w:ilvl w:val="0"/>
                <w:numId w:val="43"/>
              </w:numPr>
              <w:rPr>
                <w:sz w:val="20"/>
                <w:szCs w:val="20"/>
              </w:rPr>
            </w:pPr>
            <w:r w:rsidRPr="00AC068F">
              <w:rPr>
                <w:sz w:val="20"/>
                <w:szCs w:val="20"/>
              </w:rPr>
              <w:t xml:space="preserve">pozycja „0” za pomocą jednego przycisku. </w:t>
            </w:r>
          </w:p>
          <w:p w:rsidR="002D256B" w:rsidRPr="00AC068F" w:rsidRDefault="002D256B" w:rsidP="00562F22">
            <w:pPr>
              <w:numPr>
                <w:ilvl w:val="0"/>
                <w:numId w:val="43"/>
              </w:numPr>
              <w:rPr>
                <w:sz w:val="20"/>
                <w:szCs w:val="20"/>
              </w:rPr>
            </w:pPr>
            <w:r w:rsidRPr="00AC068F">
              <w:rPr>
                <w:sz w:val="20"/>
                <w:szCs w:val="20"/>
              </w:rPr>
              <w:t xml:space="preserve">pozycja </w:t>
            </w:r>
            <w:proofErr w:type="spellStart"/>
            <w:r w:rsidRPr="00AC068F">
              <w:rPr>
                <w:sz w:val="20"/>
                <w:szCs w:val="20"/>
              </w:rPr>
              <w:t>flex</w:t>
            </w:r>
            <w:proofErr w:type="spellEnd"/>
            <w:r w:rsidRPr="00AC068F">
              <w:rPr>
                <w:sz w:val="20"/>
                <w:szCs w:val="20"/>
              </w:rPr>
              <w:t>/</w:t>
            </w:r>
            <w:proofErr w:type="spellStart"/>
            <w:r w:rsidRPr="00AC068F">
              <w:rPr>
                <w:sz w:val="20"/>
                <w:szCs w:val="20"/>
              </w:rPr>
              <w:t>reflex</w:t>
            </w:r>
            <w:proofErr w:type="spellEnd"/>
          </w:p>
          <w:p w:rsidR="002D256B" w:rsidRPr="00AC068F" w:rsidRDefault="002D256B" w:rsidP="00562F22">
            <w:pPr>
              <w:numPr>
                <w:ilvl w:val="0"/>
                <w:numId w:val="43"/>
              </w:numPr>
              <w:rPr>
                <w:sz w:val="20"/>
                <w:szCs w:val="20"/>
              </w:rPr>
            </w:pPr>
            <w:r w:rsidRPr="00AC068F">
              <w:rPr>
                <w:sz w:val="20"/>
                <w:szCs w:val="20"/>
              </w:rPr>
              <w:t>pozycja „</w:t>
            </w:r>
            <w:proofErr w:type="spellStart"/>
            <w:r w:rsidRPr="00AC068F">
              <w:rPr>
                <w:sz w:val="20"/>
                <w:szCs w:val="20"/>
              </w:rPr>
              <w:t>beach-chair</w:t>
            </w:r>
            <w:proofErr w:type="spellEnd"/>
            <w:r w:rsidRPr="00AC068F">
              <w:rPr>
                <w:sz w:val="20"/>
                <w:szCs w:val="20"/>
              </w:rPr>
              <w:t>”</w:t>
            </w:r>
          </w:p>
          <w:p w:rsidR="002D256B" w:rsidRPr="00AC068F" w:rsidRDefault="002D256B" w:rsidP="00562F22">
            <w:pPr>
              <w:numPr>
                <w:ilvl w:val="0"/>
                <w:numId w:val="43"/>
              </w:numPr>
              <w:rPr>
                <w:sz w:val="20"/>
                <w:szCs w:val="20"/>
              </w:rPr>
            </w:pPr>
            <w:r w:rsidRPr="00AC068F">
              <w:rPr>
                <w:sz w:val="20"/>
                <w:szCs w:val="20"/>
              </w:rPr>
              <w:t>możliwość uzyskania pozycja normalnej/odwróconej</w:t>
            </w:r>
          </w:p>
          <w:p w:rsidR="002D256B" w:rsidRPr="00AC068F" w:rsidRDefault="002D256B" w:rsidP="00562F22">
            <w:pPr>
              <w:numPr>
                <w:ilvl w:val="0"/>
                <w:numId w:val="43"/>
              </w:numPr>
              <w:rPr>
                <w:sz w:val="20"/>
                <w:szCs w:val="20"/>
              </w:rPr>
            </w:pPr>
            <w:r w:rsidRPr="00AC068F">
              <w:rPr>
                <w:sz w:val="20"/>
                <w:szCs w:val="20"/>
              </w:rPr>
              <w:t>blokowanie i odblokowanie stołu</w:t>
            </w:r>
          </w:p>
          <w:p w:rsidR="002D256B" w:rsidRPr="00AC068F" w:rsidRDefault="002D256B" w:rsidP="00562F22">
            <w:pPr>
              <w:numPr>
                <w:ilvl w:val="0"/>
                <w:numId w:val="43"/>
              </w:numPr>
              <w:rPr>
                <w:sz w:val="20"/>
                <w:szCs w:val="20"/>
              </w:rPr>
            </w:pPr>
            <w:r w:rsidRPr="00AC068F">
              <w:rPr>
                <w:sz w:val="20"/>
                <w:szCs w:val="20"/>
              </w:rPr>
              <w:t>blokowanie i odblokowanie funkcji motorycznych blatu</w:t>
            </w:r>
          </w:p>
          <w:p w:rsidR="002D256B" w:rsidRPr="00AC068F" w:rsidRDefault="002D256B" w:rsidP="00562F22">
            <w:pPr>
              <w:numPr>
                <w:ilvl w:val="0"/>
                <w:numId w:val="43"/>
              </w:numPr>
              <w:rPr>
                <w:sz w:val="20"/>
                <w:szCs w:val="20"/>
              </w:rPr>
            </w:pPr>
            <w:r w:rsidRPr="00AC068F">
              <w:rPr>
                <w:sz w:val="20"/>
                <w:szCs w:val="20"/>
              </w:rPr>
              <w:t>funkcja jazdy stołem przód-tył</w:t>
            </w:r>
          </w:p>
          <w:p w:rsidR="002D256B" w:rsidRPr="00AC068F" w:rsidRDefault="002D256B" w:rsidP="00562F22">
            <w:pPr>
              <w:numPr>
                <w:ilvl w:val="0"/>
                <w:numId w:val="43"/>
              </w:numPr>
              <w:rPr>
                <w:sz w:val="20"/>
                <w:szCs w:val="20"/>
              </w:rPr>
            </w:pPr>
            <w:r w:rsidRPr="00AC068F">
              <w:rPr>
                <w:sz w:val="20"/>
                <w:szCs w:val="20"/>
              </w:rPr>
              <w:t>dostęp do pozycji stołu zapisanych w pamięci stołu (min. 10 pozycji)</w:t>
            </w:r>
          </w:p>
        </w:tc>
        <w:tc>
          <w:tcPr>
            <w:tcW w:w="743" w:type="pct"/>
            <w:vAlign w:val="center"/>
          </w:tcPr>
          <w:p w:rsidR="002D256B" w:rsidRPr="00AC068F" w:rsidRDefault="002D256B" w:rsidP="002D256B">
            <w:pPr>
              <w:jc w:val="center"/>
              <w:rPr>
                <w:sz w:val="20"/>
                <w:szCs w:val="20"/>
              </w:rPr>
            </w:pPr>
          </w:p>
          <w:p w:rsidR="00AC068F" w:rsidRDefault="00AC068F" w:rsidP="002D256B">
            <w:pPr>
              <w:jc w:val="center"/>
              <w:rPr>
                <w:sz w:val="20"/>
                <w:szCs w:val="20"/>
              </w:rPr>
            </w:pPr>
            <w:r>
              <w:rPr>
                <w:sz w:val="20"/>
                <w:szCs w:val="20"/>
              </w:rPr>
              <w:t>TAK*,</w:t>
            </w:r>
          </w:p>
          <w:p w:rsidR="002D256B" w:rsidRPr="00AC068F" w:rsidRDefault="002D256B" w:rsidP="002D256B">
            <w:pPr>
              <w:jc w:val="center"/>
              <w:rPr>
                <w:sz w:val="20"/>
                <w:szCs w:val="20"/>
              </w:rPr>
            </w:pPr>
            <w:r w:rsidRPr="00AC068F">
              <w:rPr>
                <w:sz w:val="20"/>
                <w:szCs w:val="20"/>
              </w:rPr>
              <w:t>podać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Pilot zdalnego sterowania z podświetlanymi piktogramami ułatwiającymi pracę w zacienionej sali operacyjnej.</w:t>
            </w:r>
          </w:p>
        </w:tc>
        <w:tc>
          <w:tcPr>
            <w:tcW w:w="743" w:type="pct"/>
            <w:vAlign w:val="center"/>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Pilot wyposażony w wyświetlacz informujący o:</w:t>
            </w:r>
          </w:p>
          <w:p w:rsidR="002D256B" w:rsidRPr="00AC068F" w:rsidRDefault="002D256B" w:rsidP="00562F22">
            <w:pPr>
              <w:numPr>
                <w:ilvl w:val="0"/>
                <w:numId w:val="45"/>
              </w:numPr>
              <w:rPr>
                <w:sz w:val="20"/>
                <w:szCs w:val="20"/>
              </w:rPr>
            </w:pPr>
            <w:r w:rsidRPr="00AC068F">
              <w:rPr>
                <w:sz w:val="20"/>
                <w:szCs w:val="20"/>
              </w:rPr>
              <w:t>pozycji normalnej i odwróconej pacjenta</w:t>
            </w:r>
          </w:p>
          <w:p w:rsidR="002D256B" w:rsidRPr="00AC068F" w:rsidRDefault="002D256B" w:rsidP="00562F22">
            <w:pPr>
              <w:numPr>
                <w:ilvl w:val="0"/>
                <w:numId w:val="45"/>
              </w:numPr>
              <w:rPr>
                <w:sz w:val="20"/>
                <w:szCs w:val="20"/>
              </w:rPr>
            </w:pPr>
            <w:r w:rsidRPr="00AC068F">
              <w:rPr>
                <w:sz w:val="20"/>
                <w:szCs w:val="20"/>
              </w:rPr>
              <w:t>stanie blokady stołu</w:t>
            </w:r>
          </w:p>
          <w:p w:rsidR="002D256B" w:rsidRPr="00AC068F" w:rsidRDefault="002D256B" w:rsidP="00562F22">
            <w:pPr>
              <w:numPr>
                <w:ilvl w:val="0"/>
                <w:numId w:val="45"/>
              </w:numPr>
              <w:rPr>
                <w:sz w:val="20"/>
                <w:szCs w:val="20"/>
              </w:rPr>
            </w:pPr>
            <w:r w:rsidRPr="00AC068F">
              <w:rPr>
                <w:sz w:val="20"/>
                <w:szCs w:val="20"/>
              </w:rPr>
              <w:t>stanie blokady blatu stołu</w:t>
            </w:r>
          </w:p>
          <w:p w:rsidR="002D256B" w:rsidRPr="00AC068F" w:rsidRDefault="002D256B" w:rsidP="00562F22">
            <w:pPr>
              <w:numPr>
                <w:ilvl w:val="0"/>
                <w:numId w:val="45"/>
              </w:numPr>
              <w:rPr>
                <w:sz w:val="20"/>
                <w:szCs w:val="20"/>
              </w:rPr>
            </w:pPr>
            <w:r w:rsidRPr="00AC068F">
              <w:rPr>
                <w:sz w:val="20"/>
                <w:szCs w:val="20"/>
              </w:rPr>
              <w:t xml:space="preserve">ładowanie baterii stołu </w:t>
            </w:r>
          </w:p>
          <w:p w:rsidR="002D256B" w:rsidRPr="00AC068F" w:rsidRDefault="002D256B" w:rsidP="00562F22">
            <w:pPr>
              <w:numPr>
                <w:ilvl w:val="0"/>
                <w:numId w:val="45"/>
              </w:numPr>
              <w:rPr>
                <w:sz w:val="20"/>
                <w:szCs w:val="20"/>
              </w:rPr>
            </w:pPr>
            <w:r w:rsidRPr="00AC068F">
              <w:rPr>
                <w:sz w:val="20"/>
                <w:szCs w:val="20"/>
              </w:rPr>
              <w:t>wykonywanej funkcji przez blat</w:t>
            </w:r>
          </w:p>
        </w:tc>
        <w:tc>
          <w:tcPr>
            <w:tcW w:w="743" w:type="pct"/>
          </w:tcPr>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AC068F" w:rsidRDefault="00AC068F" w:rsidP="002D256B">
            <w:pPr>
              <w:jc w:val="center"/>
              <w:rPr>
                <w:sz w:val="20"/>
                <w:szCs w:val="20"/>
              </w:rPr>
            </w:pPr>
            <w:r>
              <w:rPr>
                <w:sz w:val="20"/>
                <w:szCs w:val="20"/>
              </w:rPr>
              <w:t>TAK*,</w:t>
            </w:r>
          </w:p>
          <w:p w:rsidR="002D256B" w:rsidRPr="00AC068F" w:rsidRDefault="002D256B" w:rsidP="002D256B">
            <w:pPr>
              <w:jc w:val="center"/>
              <w:rPr>
                <w:sz w:val="20"/>
                <w:szCs w:val="20"/>
              </w:rPr>
            </w:pPr>
            <w:r w:rsidRPr="00AC068F">
              <w:rPr>
                <w:sz w:val="20"/>
                <w:szCs w:val="20"/>
              </w:rPr>
              <w:t>podać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Dodatkowy panel sterujący umieszczony na powierzchni kolumny stołu operacyjnego aktywny non stop; system nie wyłącza się automatycznie bez ingerencji obsługi; w celu aktywowania funkcji z panelu wymagana jest konieczność naciśnięcia dwóch przycisków jednocześnie dla uniknięcia przypadkowej aktywacji panelu.</w:t>
            </w:r>
          </w:p>
        </w:tc>
        <w:tc>
          <w:tcPr>
            <w:tcW w:w="743" w:type="pct"/>
          </w:tcPr>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Funkcje obsługiwane przez dodatkowy panel sterujący (min.)</w:t>
            </w:r>
          </w:p>
          <w:p w:rsidR="002D256B" w:rsidRPr="00AC068F" w:rsidRDefault="002D256B" w:rsidP="00562F22">
            <w:pPr>
              <w:numPr>
                <w:ilvl w:val="0"/>
                <w:numId w:val="43"/>
              </w:numPr>
              <w:rPr>
                <w:sz w:val="20"/>
                <w:szCs w:val="20"/>
              </w:rPr>
            </w:pPr>
            <w:r w:rsidRPr="00AC068F">
              <w:rPr>
                <w:sz w:val="20"/>
                <w:szCs w:val="20"/>
              </w:rPr>
              <w:t xml:space="preserve">regulacja wysokości </w:t>
            </w:r>
          </w:p>
          <w:p w:rsidR="002D256B" w:rsidRPr="00AC068F" w:rsidRDefault="002D256B" w:rsidP="00562F22">
            <w:pPr>
              <w:numPr>
                <w:ilvl w:val="0"/>
                <w:numId w:val="43"/>
              </w:numPr>
              <w:rPr>
                <w:sz w:val="20"/>
                <w:szCs w:val="20"/>
              </w:rPr>
            </w:pPr>
            <w:r w:rsidRPr="00AC068F">
              <w:rPr>
                <w:sz w:val="20"/>
                <w:szCs w:val="20"/>
              </w:rPr>
              <w:t xml:space="preserve">regulacja pozycji </w:t>
            </w:r>
            <w:proofErr w:type="spellStart"/>
            <w:r w:rsidRPr="00AC068F">
              <w:rPr>
                <w:sz w:val="20"/>
                <w:szCs w:val="20"/>
              </w:rPr>
              <w:t>Trendelenburga</w:t>
            </w:r>
            <w:proofErr w:type="spellEnd"/>
            <w:r w:rsidRPr="00AC068F">
              <w:rPr>
                <w:sz w:val="20"/>
                <w:szCs w:val="20"/>
              </w:rPr>
              <w:t>/</w:t>
            </w:r>
            <w:proofErr w:type="spellStart"/>
            <w:r w:rsidRPr="00AC068F">
              <w:rPr>
                <w:sz w:val="20"/>
                <w:szCs w:val="20"/>
              </w:rPr>
              <w:t>anty-Trendelenburga</w:t>
            </w:r>
            <w:proofErr w:type="spellEnd"/>
            <w:r w:rsidRPr="00AC068F">
              <w:rPr>
                <w:sz w:val="20"/>
                <w:szCs w:val="20"/>
              </w:rPr>
              <w:t xml:space="preserve"> </w:t>
            </w:r>
          </w:p>
          <w:p w:rsidR="002D256B" w:rsidRPr="00AC068F" w:rsidRDefault="002D256B" w:rsidP="00562F22">
            <w:pPr>
              <w:numPr>
                <w:ilvl w:val="0"/>
                <w:numId w:val="43"/>
              </w:numPr>
              <w:rPr>
                <w:sz w:val="20"/>
                <w:szCs w:val="20"/>
              </w:rPr>
            </w:pPr>
            <w:r w:rsidRPr="00AC068F">
              <w:rPr>
                <w:sz w:val="20"/>
                <w:szCs w:val="20"/>
              </w:rPr>
              <w:t>regulacja przechyłów bocznych</w:t>
            </w:r>
          </w:p>
          <w:p w:rsidR="002D256B" w:rsidRPr="00AC068F" w:rsidRDefault="002D256B" w:rsidP="00562F22">
            <w:pPr>
              <w:numPr>
                <w:ilvl w:val="0"/>
                <w:numId w:val="43"/>
              </w:numPr>
              <w:rPr>
                <w:sz w:val="20"/>
                <w:szCs w:val="20"/>
              </w:rPr>
            </w:pPr>
            <w:r w:rsidRPr="00AC068F">
              <w:rPr>
                <w:sz w:val="20"/>
                <w:szCs w:val="20"/>
              </w:rPr>
              <w:t xml:space="preserve">regulacja płyty plecowej </w:t>
            </w:r>
          </w:p>
          <w:p w:rsidR="002D256B" w:rsidRPr="00AC068F" w:rsidRDefault="002D256B" w:rsidP="00562F22">
            <w:pPr>
              <w:numPr>
                <w:ilvl w:val="0"/>
                <w:numId w:val="43"/>
              </w:numPr>
              <w:rPr>
                <w:sz w:val="20"/>
                <w:szCs w:val="20"/>
              </w:rPr>
            </w:pPr>
            <w:r w:rsidRPr="00AC068F">
              <w:rPr>
                <w:sz w:val="20"/>
                <w:szCs w:val="20"/>
              </w:rPr>
              <w:t xml:space="preserve">regulacja podnóżków i/lub segmentu przedłużającego </w:t>
            </w:r>
          </w:p>
          <w:p w:rsidR="002D256B" w:rsidRPr="00AC068F" w:rsidRDefault="002D256B" w:rsidP="00562F22">
            <w:pPr>
              <w:numPr>
                <w:ilvl w:val="0"/>
                <w:numId w:val="43"/>
              </w:numPr>
              <w:rPr>
                <w:sz w:val="20"/>
                <w:szCs w:val="20"/>
              </w:rPr>
            </w:pPr>
            <w:r w:rsidRPr="00AC068F">
              <w:rPr>
                <w:sz w:val="20"/>
                <w:szCs w:val="20"/>
              </w:rPr>
              <w:t xml:space="preserve">pozycja „0” za pomocą jednego przycisku. </w:t>
            </w:r>
          </w:p>
          <w:p w:rsidR="002D256B" w:rsidRPr="00AC068F" w:rsidRDefault="002D256B" w:rsidP="00562F22">
            <w:pPr>
              <w:numPr>
                <w:ilvl w:val="0"/>
                <w:numId w:val="43"/>
              </w:numPr>
              <w:rPr>
                <w:sz w:val="20"/>
                <w:szCs w:val="20"/>
              </w:rPr>
            </w:pPr>
            <w:r w:rsidRPr="00AC068F">
              <w:rPr>
                <w:sz w:val="20"/>
                <w:szCs w:val="20"/>
              </w:rPr>
              <w:t>blokowanie i odblokowanie stołu</w:t>
            </w:r>
          </w:p>
        </w:tc>
        <w:tc>
          <w:tcPr>
            <w:tcW w:w="743" w:type="pct"/>
          </w:tcPr>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AC068F" w:rsidRDefault="00AC068F" w:rsidP="002D256B">
            <w:pPr>
              <w:jc w:val="center"/>
              <w:rPr>
                <w:sz w:val="20"/>
                <w:szCs w:val="20"/>
              </w:rPr>
            </w:pPr>
            <w:r>
              <w:rPr>
                <w:sz w:val="20"/>
                <w:szCs w:val="20"/>
              </w:rPr>
              <w:t>TAK*,</w:t>
            </w:r>
          </w:p>
          <w:p w:rsidR="002D256B" w:rsidRPr="00AC068F" w:rsidRDefault="002D256B" w:rsidP="002D256B">
            <w:pPr>
              <w:jc w:val="center"/>
              <w:rPr>
                <w:sz w:val="20"/>
                <w:szCs w:val="20"/>
              </w:rPr>
            </w:pPr>
            <w:r w:rsidRPr="00AC068F">
              <w:rPr>
                <w:sz w:val="20"/>
                <w:szCs w:val="20"/>
              </w:rPr>
              <w:t>podać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Opcjonalny pilot zdalnego sterowania pracujący w podczerwieni oraz nożny sterownik stołu (nie oferować)</w:t>
            </w:r>
          </w:p>
        </w:tc>
        <w:tc>
          <w:tcPr>
            <w:tcW w:w="743" w:type="pct"/>
          </w:tcPr>
          <w:p w:rsidR="002D256B" w:rsidRPr="00AC068F" w:rsidRDefault="002D256B" w:rsidP="002D256B">
            <w:pPr>
              <w:jc w:val="center"/>
              <w:rPr>
                <w:sz w:val="20"/>
                <w:szCs w:val="20"/>
              </w:rPr>
            </w:pPr>
          </w:p>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Stół wyposażony w demontowane materace: łączenia metodą bezszwową zespalane ultradźwiękami; antystatyczne; grubość minimum 80 mm; właściwości przeciwodleżynowe; odporne na działanie środków dezynfekcyjnych; funkcja „pamięci kształtu” wpływająca pozytywnie na utrzymanie ciepłoty pacjenta w trakcie zabiegu</w:t>
            </w:r>
          </w:p>
        </w:tc>
        <w:tc>
          <w:tcPr>
            <w:tcW w:w="743" w:type="pct"/>
          </w:tcPr>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Możliwość instalacji różnych segmentów i akcesoriów po obu stronach blatu -zarówno od strony głowy jak i podnóżka.</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Maksymalny dopuszczalny udźwig stołu: min. 450 kg</w:t>
            </w:r>
          </w:p>
        </w:tc>
        <w:tc>
          <w:tcPr>
            <w:tcW w:w="743" w:type="pct"/>
          </w:tcPr>
          <w:p w:rsidR="00AC068F" w:rsidRDefault="00AC068F" w:rsidP="002D256B">
            <w:pPr>
              <w:jc w:val="center"/>
              <w:rPr>
                <w:sz w:val="20"/>
                <w:szCs w:val="20"/>
              </w:rPr>
            </w:pPr>
            <w:r>
              <w:rPr>
                <w:sz w:val="20"/>
                <w:szCs w:val="20"/>
              </w:rPr>
              <w:t>TAK*,</w:t>
            </w:r>
          </w:p>
          <w:p w:rsidR="002D256B" w:rsidRPr="00AC068F" w:rsidRDefault="002D256B" w:rsidP="002D256B">
            <w:pPr>
              <w:jc w:val="center"/>
              <w:rPr>
                <w:sz w:val="20"/>
                <w:szCs w:val="20"/>
              </w:rPr>
            </w:pPr>
            <w:r w:rsidRPr="00AC068F">
              <w:rPr>
                <w:sz w:val="20"/>
                <w:szCs w:val="20"/>
              </w:rPr>
              <w:t>podać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proofErr w:type="spellStart"/>
            <w:r w:rsidRPr="00AC068F">
              <w:rPr>
                <w:sz w:val="20"/>
                <w:szCs w:val="20"/>
              </w:rPr>
              <w:t>Max</w:t>
            </w:r>
            <w:proofErr w:type="spellEnd"/>
            <w:r w:rsidRPr="00AC068F">
              <w:rPr>
                <w:sz w:val="20"/>
                <w:szCs w:val="20"/>
              </w:rPr>
              <w:t>. waga pacjenta umożliwiająca użycie stołu w dowolnym położeniu min. 230 kg +/-10kg</w:t>
            </w:r>
          </w:p>
        </w:tc>
        <w:tc>
          <w:tcPr>
            <w:tcW w:w="743" w:type="pct"/>
          </w:tcPr>
          <w:p w:rsidR="00AC068F" w:rsidRDefault="002D256B" w:rsidP="00AC068F">
            <w:pPr>
              <w:jc w:val="center"/>
              <w:rPr>
                <w:sz w:val="20"/>
                <w:szCs w:val="20"/>
              </w:rPr>
            </w:pPr>
            <w:r w:rsidRPr="00AC068F">
              <w:rPr>
                <w:sz w:val="20"/>
                <w:szCs w:val="20"/>
              </w:rPr>
              <w:t>TAK</w:t>
            </w:r>
            <w:r w:rsidR="00AC068F">
              <w:rPr>
                <w:sz w:val="20"/>
                <w:szCs w:val="20"/>
              </w:rPr>
              <w:t>*,</w:t>
            </w:r>
          </w:p>
          <w:p w:rsidR="002D256B" w:rsidRPr="00AC068F" w:rsidRDefault="002D256B" w:rsidP="00AC068F">
            <w:pPr>
              <w:jc w:val="center"/>
              <w:rPr>
                <w:sz w:val="20"/>
                <w:szCs w:val="20"/>
              </w:rPr>
            </w:pPr>
            <w:r w:rsidRPr="00AC068F">
              <w:rPr>
                <w:sz w:val="20"/>
                <w:szCs w:val="20"/>
              </w:rPr>
              <w:t>podać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Długość obszaru ciała pacjenta przeziernego w zakresie 360˚ przy zastosowaniu przyssawki ortopedycznej ≥ 100 cm mierzone od kolumny stołu do końca węglowych ramion przystawki ortopedycznej.</w:t>
            </w:r>
          </w:p>
        </w:tc>
        <w:tc>
          <w:tcPr>
            <w:tcW w:w="743" w:type="pct"/>
          </w:tcPr>
          <w:p w:rsidR="002D256B" w:rsidRPr="00AC068F" w:rsidRDefault="002D256B" w:rsidP="002D256B">
            <w:pPr>
              <w:jc w:val="center"/>
              <w:rPr>
                <w:sz w:val="20"/>
                <w:szCs w:val="20"/>
              </w:rPr>
            </w:pPr>
          </w:p>
          <w:p w:rsidR="00AC068F" w:rsidRDefault="00AC068F" w:rsidP="002D256B">
            <w:pPr>
              <w:jc w:val="center"/>
              <w:rPr>
                <w:sz w:val="20"/>
                <w:szCs w:val="20"/>
              </w:rPr>
            </w:pPr>
            <w:r>
              <w:rPr>
                <w:sz w:val="20"/>
                <w:szCs w:val="20"/>
              </w:rPr>
              <w:t>TAK*,</w:t>
            </w:r>
          </w:p>
          <w:p w:rsidR="002D256B" w:rsidRPr="00AC068F" w:rsidRDefault="002D256B" w:rsidP="002D256B">
            <w:pPr>
              <w:jc w:val="center"/>
              <w:rPr>
                <w:sz w:val="20"/>
                <w:szCs w:val="20"/>
              </w:rPr>
            </w:pPr>
            <w:r w:rsidRPr="00AC068F">
              <w:rPr>
                <w:sz w:val="20"/>
                <w:szCs w:val="20"/>
              </w:rPr>
              <w:t>podać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2D256B">
            <w:pPr>
              <w:ind w:left="360"/>
              <w:rPr>
                <w:sz w:val="20"/>
                <w:szCs w:val="20"/>
              </w:rPr>
            </w:pPr>
          </w:p>
        </w:tc>
        <w:tc>
          <w:tcPr>
            <w:tcW w:w="3108" w:type="pct"/>
          </w:tcPr>
          <w:p w:rsidR="002D256B" w:rsidRPr="00AC068F" w:rsidRDefault="002D256B" w:rsidP="002D256B">
            <w:pPr>
              <w:rPr>
                <w:sz w:val="20"/>
                <w:szCs w:val="20"/>
              </w:rPr>
            </w:pPr>
            <w:r w:rsidRPr="00AC068F">
              <w:rPr>
                <w:b/>
                <w:sz w:val="20"/>
                <w:szCs w:val="20"/>
              </w:rPr>
              <w:t>Wyposażenie:</w:t>
            </w:r>
          </w:p>
        </w:tc>
        <w:tc>
          <w:tcPr>
            <w:tcW w:w="743" w:type="pct"/>
          </w:tcPr>
          <w:p w:rsidR="002D256B" w:rsidRPr="00AC068F" w:rsidRDefault="002D256B" w:rsidP="002D256B">
            <w:pPr>
              <w:jc w:val="center"/>
              <w:rPr>
                <w:sz w:val="20"/>
                <w:szCs w:val="20"/>
              </w:rPr>
            </w:pP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Szyny sprzętowe wzdłuż wszystkich segmentów blatu.</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1x podpora pod rękę, anestezjologiczna, płaska z możliwością dowolnego ułożenia ręki względem stołu dzięki przegubowi kulowemu; regulacja jedną ręką; podpora mocowana do szyny bocznej; wyposażona w  zacisk do montażu; podpora wyposażona w pasy mocujące rękę</w:t>
            </w:r>
          </w:p>
        </w:tc>
        <w:tc>
          <w:tcPr>
            <w:tcW w:w="743" w:type="pct"/>
          </w:tcPr>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562F22">
            <w:pPr>
              <w:numPr>
                <w:ilvl w:val="0"/>
                <w:numId w:val="46"/>
              </w:numPr>
              <w:rPr>
                <w:sz w:val="20"/>
                <w:szCs w:val="20"/>
              </w:rPr>
            </w:pPr>
          </w:p>
        </w:tc>
        <w:tc>
          <w:tcPr>
            <w:tcW w:w="3108" w:type="pct"/>
          </w:tcPr>
          <w:p w:rsidR="002D256B" w:rsidRPr="00AC068F" w:rsidRDefault="002D256B" w:rsidP="002D256B">
            <w:pPr>
              <w:rPr>
                <w:sz w:val="20"/>
                <w:szCs w:val="20"/>
              </w:rPr>
            </w:pPr>
            <w:r w:rsidRPr="00AC068F">
              <w:rPr>
                <w:sz w:val="20"/>
                <w:szCs w:val="20"/>
              </w:rPr>
              <w:t>1x ekran anestezjologiczny z ramionami poszerzającymi</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2D256B">
            <w:pPr>
              <w:rPr>
                <w:sz w:val="20"/>
                <w:szCs w:val="20"/>
              </w:rPr>
            </w:pPr>
            <w:r w:rsidRPr="00AC068F">
              <w:rPr>
                <w:sz w:val="20"/>
                <w:szCs w:val="20"/>
              </w:rPr>
              <w:t>30.</w:t>
            </w:r>
          </w:p>
        </w:tc>
        <w:tc>
          <w:tcPr>
            <w:tcW w:w="3108" w:type="pct"/>
          </w:tcPr>
          <w:p w:rsidR="002D256B" w:rsidRPr="00AC068F" w:rsidRDefault="002D256B" w:rsidP="002D256B">
            <w:pPr>
              <w:rPr>
                <w:sz w:val="20"/>
                <w:szCs w:val="20"/>
              </w:rPr>
            </w:pPr>
            <w:r w:rsidRPr="00AC068F">
              <w:rPr>
                <w:sz w:val="20"/>
                <w:szCs w:val="20"/>
              </w:rPr>
              <w:t>1x przystawka wyciągowa ortopedyczna:</w:t>
            </w:r>
          </w:p>
          <w:p w:rsidR="002D256B" w:rsidRPr="00AC068F" w:rsidRDefault="002D256B" w:rsidP="002D256B">
            <w:pPr>
              <w:rPr>
                <w:sz w:val="20"/>
                <w:szCs w:val="20"/>
              </w:rPr>
            </w:pPr>
            <w:r w:rsidRPr="00AC068F">
              <w:rPr>
                <w:sz w:val="20"/>
                <w:szCs w:val="20"/>
              </w:rPr>
              <w:t>1)</w:t>
            </w:r>
            <w:r w:rsidRPr="00AC068F">
              <w:rPr>
                <w:sz w:val="20"/>
                <w:szCs w:val="20"/>
              </w:rPr>
              <w:tab/>
              <w:t>2x karbonowe ramiona przystawki o długości  min. 135 cm, mocowane za pomocą szybko-złączek pod blatem siedziska stołu bez użycia śrub, zacisków itp.; ramiona montowane w gniazdach stanowiących integralną część konstrukcji blatu; montaż bez użycia dodatkowych narzędzi czy śrub</w:t>
            </w:r>
          </w:p>
          <w:p w:rsidR="002D256B" w:rsidRPr="00AC068F" w:rsidRDefault="002D256B" w:rsidP="002D256B">
            <w:pPr>
              <w:rPr>
                <w:sz w:val="20"/>
                <w:szCs w:val="20"/>
              </w:rPr>
            </w:pPr>
            <w:r w:rsidRPr="00AC068F">
              <w:rPr>
                <w:sz w:val="20"/>
                <w:szCs w:val="20"/>
              </w:rPr>
              <w:t>•</w:t>
            </w:r>
            <w:r w:rsidRPr="00AC068F">
              <w:rPr>
                <w:sz w:val="20"/>
                <w:szCs w:val="20"/>
              </w:rPr>
              <w:tab/>
              <w:t>sterowanie ramionami za pomocą dedykowanych uchwytów zwalniających poszczególne przeguby</w:t>
            </w:r>
          </w:p>
          <w:p w:rsidR="002D256B" w:rsidRPr="00AC068F" w:rsidRDefault="002D256B" w:rsidP="002D256B">
            <w:pPr>
              <w:rPr>
                <w:sz w:val="20"/>
                <w:szCs w:val="20"/>
              </w:rPr>
            </w:pPr>
            <w:r w:rsidRPr="00AC068F">
              <w:rPr>
                <w:sz w:val="20"/>
                <w:szCs w:val="20"/>
              </w:rPr>
              <w:t>•</w:t>
            </w:r>
            <w:r w:rsidRPr="00AC068F">
              <w:rPr>
                <w:sz w:val="20"/>
                <w:szCs w:val="20"/>
              </w:rPr>
              <w:tab/>
              <w:t>ramiona przystawki zapewniające możliwość ruchu w płaszczyźnie poziomej w zakresie 45˚ odwiedzenia na zewnątrz i 35˚ przywiedzenia do wewnątrz.</w:t>
            </w:r>
          </w:p>
          <w:p w:rsidR="002D256B" w:rsidRPr="00AC068F" w:rsidRDefault="002D256B" w:rsidP="002D256B">
            <w:pPr>
              <w:rPr>
                <w:sz w:val="20"/>
                <w:szCs w:val="20"/>
              </w:rPr>
            </w:pPr>
            <w:r w:rsidRPr="00AC068F">
              <w:rPr>
                <w:sz w:val="20"/>
                <w:szCs w:val="20"/>
              </w:rPr>
              <w:t>•</w:t>
            </w:r>
            <w:r w:rsidRPr="00AC068F">
              <w:rPr>
                <w:sz w:val="20"/>
                <w:szCs w:val="20"/>
              </w:rPr>
              <w:tab/>
              <w:t>niska waga pojedynczego ramienia ≤ 3,5 kg</w:t>
            </w:r>
          </w:p>
          <w:p w:rsidR="002D256B" w:rsidRPr="00AC068F" w:rsidRDefault="002D256B" w:rsidP="002D256B">
            <w:pPr>
              <w:rPr>
                <w:sz w:val="20"/>
                <w:szCs w:val="20"/>
              </w:rPr>
            </w:pPr>
            <w:r w:rsidRPr="00AC068F">
              <w:rPr>
                <w:sz w:val="20"/>
                <w:szCs w:val="20"/>
              </w:rPr>
              <w:t>•</w:t>
            </w:r>
            <w:r w:rsidRPr="00AC068F">
              <w:rPr>
                <w:sz w:val="20"/>
                <w:szCs w:val="20"/>
              </w:rPr>
              <w:tab/>
              <w:t>przystawka nie wymagająca dodatkowego podparcia</w:t>
            </w:r>
          </w:p>
          <w:p w:rsidR="002D256B" w:rsidRPr="00AC068F" w:rsidRDefault="002D256B" w:rsidP="002D256B">
            <w:pPr>
              <w:rPr>
                <w:sz w:val="20"/>
                <w:szCs w:val="20"/>
              </w:rPr>
            </w:pPr>
            <w:r w:rsidRPr="00AC068F">
              <w:rPr>
                <w:sz w:val="20"/>
                <w:szCs w:val="20"/>
              </w:rPr>
              <w:t>2)</w:t>
            </w:r>
            <w:r w:rsidRPr="00AC068F">
              <w:rPr>
                <w:sz w:val="20"/>
                <w:szCs w:val="20"/>
              </w:rPr>
              <w:tab/>
              <w:t>2x segmenty trakcyjne zapewniające unoszenie i opuszczanie kończyn montowane na końcach ramion karbonowych; regulacja za pomocą dedykowanego uchwytu w zakresie min. od -25˚ do +25˚; wspomagane sprężynami gazowymi</w:t>
            </w:r>
          </w:p>
          <w:p w:rsidR="002D256B" w:rsidRPr="00AC068F" w:rsidRDefault="002D256B" w:rsidP="002D256B">
            <w:pPr>
              <w:rPr>
                <w:sz w:val="20"/>
                <w:szCs w:val="20"/>
              </w:rPr>
            </w:pPr>
            <w:r w:rsidRPr="00AC068F">
              <w:rPr>
                <w:sz w:val="20"/>
                <w:szCs w:val="20"/>
              </w:rPr>
              <w:t>•</w:t>
            </w:r>
            <w:r w:rsidRPr="00AC068F">
              <w:rPr>
                <w:sz w:val="20"/>
                <w:szCs w:val="20"/>
              </w:rPr>
              <w:tab/>
              <w:t xml:space="preserve">segmenty trakcyjne z możliwością montażu w min. dwóch odległościach od blatu stołu </w:t>
            </w:r>
          </w:p>
          <w:p w:rsidR="002D256B" w:rsidRPr="00AC068F" w:rsidRDefault="002D256B" w:rsidP="002D256B">
            <w:pPr>
              <w:rPr>
                <w:sz w:val="20"/>
                <w:szCs w:val="20"/>
              </w:rPr>
            </w:pPr>
            <w:r w:rsidRPr="00AC068F">
              <w:rPr>
                <w:sz w:val="20"/>
                <w:szCs w:val="20"/>
              </w:rPr>
              <w:t>•</w:t>
            </w:r>
            <w:r w:rsidRPr="00AC068F">
              <w:rPr>
                <w:sz w:val="20"/>
                <w:szCs w:val="20"/>
              </w:rPr>
              <w:tab/>
              <w:t>możliwość szybkiej zmiany pozycji segmentu trakcyjnego za pomocą mechanizmy zapadkowego</w:t>
            </w:r>
          </w:p>
          <w:p w:rsidR="002D256B" w:rsidRPr="00AC068F" w:rsidRDefault="002D256B" w:rsidP="002D256B">
            <w:pPr>
              <w:rPr>
                <w:sz w:val="20"/>
                <w:szCs w:val="20"/>
              </w:rPr>
            </w:pPr>
            <w:r w:rsidRPr="00AC068F">
              <w:rPr>
                <w:sz w:val="20"/>
                <w:szCs w:val="20"/>
              </w:rPr>
              <w:t>•</w:t>
            </w:r>
            <w:r w:rsidRPr="00AC068F">
              <w:rPr>
                <w:sz w:val="20"/>
                <w:szCs w:val="20"/>
              </w:rPr>
              <w:tab/>
              <w:t xml:space="preserve">możliwość montażu na segmencie trakcyjnym akcesoriów typu but trakcyjny z materacem próżniowym, płyta pod stopę, uchwyt do drutów </w:t>
            </w:r>
            <w:proofErr w:type="spellStart"/>
            <w:r w:rsidRPr="00AC068F">
              <w:rPr>
                <w:sz w:val="20"/>
                <w:szCs w:val="20"/>
              </w:rPr>
              <w:t>Kirschnera</w:t>
            </w:r>
            <w:proofErr w:type="spellEnd"/>
            <w:r w:rsidRPr="00AC068F">
              <w:rPr>
                <w:sz w:val="20"/>
                <w:szCs w:val="20"/>
              </w:rPr>
              <w:t>, itp.</w:t>
            </w:r>
          </w:p>
          <w:p w:rsidR="002D256B" w:rsidRPr="00AC068F" w:rsidRDefault="002D256B" w:rsidP="002D256B">
            <w:pPr>
              <w:rPr>
                <w:sz w:val="20"/>
                <w:szCs w:val="20"/>
              </w:rPr>
            </w:pPr>
            <w:r w:rsidRPr="00AC068F">
              <w:rPr>
                <w:sz w:val="20"/>
                <w:szCs w:val="20"/>
              </w:rPr>
              <w:t>3)</w:t>
            </w:r>
            <w:r w:rsidRPr="00AC068F">
              <w:rPr>
                <w:sz w:val="20"/>
                <w:szCs w:val="20"/>
              </w:rPr>
              <w:tab/>
              <w:t>2x but trakcyjny z materacem próżniowym</w:t>
            </w:r>
          </w:p>
          <w:p w:rsidR="002D256B" w:rsidRPr="00AC068F" w:rsidRDefault="002D256B" w:rsidP="002D256B">
            <w:pPr>
              <w:rPr>
                <w:sz w:val="20"/>
                <w:szCs w:val="20"/>
              </w:rPr>
            </w:pPr>
            <w:r w:rsidRPr="00AC068F">
              <w:rPr>
                <w:sz w:val="20"/>
                <w:szCs w:val="20"/>
              </w:rPr>
              <w:t>4)</w:t>
            </w:r>
            <w:r w:rsidRPr="00AC068F">
              <w:rPr>
                <w:sz w:val="20"/>
                <w:szCs w:val="20"/>
              </w:rPr>
              <w:tab/>
              <w:t xml:space="preserve">1x uchwyt z możliwością rotacji do drutów </w:t>
            </w:r>
            <w:proofErr w:type="spellStart"/>
            <w:r w:rsidRPr="00AC068F">
              <w:rPr>
                <w:sz w:val="20"/>
                <w:szCs w:val="20"/>
              </w:rPr>
              <w:t>Kirschnera</w:t>
            </w:r>
            <w:proofErr w:type="spellEnd"/>
            <w:r w:rsidRPr="00AC068F">
              <w:rPr>
                <w:sz w:val="20"/>
                <w:szCs w:val="20"/>
              </w:rPr>
              <w:t xml:space="preserve"> </w:t>
            </w:r>
          </w:p>
          <w:p w:rsidR="002D256B" w:rsidRPr="00AC068F" w:rsidRDefault="002D256B" w:rsidP="002D256B">
            <w:pPr>
              <w:rPr>
                <w:sz w:val="20"/>
                <w:szCs w:val="20"/>
              </w:rPr>
            </w:pPr>
            <w:r w:rsidRPr="00AC068F">
              <w:rPr>
                <w:sz w:val="20"/>
                <w:szCs w:val="20"/>
              </w:rPr>
              <w:t>5)</w:t>
            </w:r>
            <w:r w:rsidRPr="00AC068F">
              <w:rPr>
                <w:sz w:val="20"/>
                <w:szCs w:val="20"/>
              </w:rPr>
              <w:tab/>
              <w:t>1x uchwyt z możliwością rotacji z butem trakcyjnym</w:t>
            </w:r>
          </w:p>
          <w:p w:rsidR="002D256B" w:rsidRPr="00AC068F" w:rsidRDefault="002D256B" w:rsidP="002D256B">
            <w:pPr>
              <w:rPr>
                <w:sz w:val="20"/>
                <w:szCs w:val="20"/>
              </w:rPr>
            </w:pPr>
            <w:r w:rsidRPr="00AC068F">
              <w:rPr>
                <w:sz w:val="20"/>
                <w:szCs w:val="20"/>
              </w:rPr>
              <w:t>6)</w:t>
            </w:r>
            <w:r w:rsidRPr="00AC068F">
              <w:rPr>
                <w:sz w:val="20"/>
                <w:szCs w:val="20"/>
              </w:rPr>
              <w:tab/>
              <w:t>1x zaciskowy adapter na ramiona przystawki wyposażony w szynę sprzętową do mocowania akcesoriów</w:t>
            </w:r>
          </w:p>
          <w:p w:rsidR="002D256B" w:rsidRPr="00AC068F" w:rsidRDefault="002D256B" w:rsidP="002D256B">
            <w:pPr>
              <w:rPr>
                <w:sz w:val="20"/>
                <w:szCs w:val="20"/>
              </w:rPr>
            </w:pPr>
            <w:r w:rsidRPr="00AC068F">
              <w:rPr>
                <w:sz w:val="20"/>
                <w:szCs w:val="20"/>
              </w:rPr>
              <w:t>7)</w:t>
            </w:r>
            <w:r w:rsidRPr="00AC068F">
              <w:rPr>
                <w:sz w:val="20"/>
                <w:szCs w:val="20"/>
              </w:rPr>
              <w:tab/>
              <w:t>1x wymienny karbonowy blat stołu z gniazdem do mocowania kołka zaporowego</w:t>
            </w:r>
          </w:p>
          <w:p w:rsidR="002D256B" w:rsidRPr="00AC068F" w:rsidRDefault="002D256B" w:rsidP="002D256B">
            <w:pPr>
              <w:rPr>
                <w:sz w:val="20"/>
                <w:szCs w:val="20"/>
              </w:rPr>
            </w:pPr>
            <w:r w:rsidRPr="00AC068F">
              <w:rPr>
                <w:sz w:val="20"/>
                <w:szCs w:val="20"/>
              </w:rPr>
              <w:t>8)</w:t>
            </w:r>
            <w:r w:rsidRPr="00AC068F">
              <w:rPr>
                <w:sz w:val="20"/>
                <w:szCs w:val="20"/>
              </w:rPr>
              <w:tab/>
              <w:t>1x kołek zaporowy przezierny dla promieniowania RTG</w:t>
            </w:r>
          </w:p>
          <w:p w:rsidR="002D256B" w:rsidRPr="00AC068F" w:rsidRDefault="002D256B" w:rsidP="002D256B">
            <w:pPr>
              <w:rPr>
                <w:sz w:val="20"/>
                <w:szCs w:val="20"/>
              </w:rPr>
            </w:pPr>
            <w:r w:rsidRPr="00AC068F">
              <w:rPr>
                <w:sz w:val="20"/>
                <w:szCs w:val="20"/>
              </w:rPr>
              <w:t>9)</w:t>
            </w:r>
            <w:r w:rsidRPr="00AC068F">
              <w:rPr>
                <w:sz w:val="20"/>
                <w:szCs w:val="20"/>
              </w:rPr>
              <w:tab/>
              <w:t>1x nakładka na blat stołu umożliwiająca montaż przystawki do gwoździowania piszczeli</w:t>
            </w:r>
          </w:p>
          <w:p w:rsidR="002D256B" w:rsidRPr="00AC068F" w:rsidRDefault="002D256B" w:rsidP="002D256B">
            <w:pPr>
              <w:rPr>
                <w:sz w:val="20"/>
                <w:szCs w:val="20"/>
              </w:rPr>
            </w:pPr>
            <w:r w:rsidRPr="00AC068F">
              <w:rPr>
                <w:sz w:val="20"/>
                <w:szCs w:val="20"/>
              </w:rPr>
              <w:t>10)</w:t>
            </w:r>
            <w:r w:rsidRPr="00AC068F">
              <w:rPr>
                <w:sz w:val="20"/>
                <w:szCs w:val="20"/>
              </w:rPr>
              <w:tab/>
              <w:t>1x przystawka do gwoździowania piszczeli z regulacją kąta ustawienia uda względem stołu i regulacją wysokości podparcia kolana</w:t>
            </w:r>
          </w:p>
          <w:p w:rsidR="002D256B" w:rsidRPr="00AC068F" w:rsidRDefault="002D256B" w:rsidP="002D256B">
            <w:pPr>
              <w:rPr>
                <w:sz w:val="20"/>
                <w:szCs w:val="20"/>
              </w:rPr>
            </w:pPr>
            <w:r w:rsidRPr="00AC068F">
              <w:rPr>
                <w:sz w:val="20"/>
                <w:szCs w:val="20"/>
              </w:rPr>
              <w:t>11)</w:t>
            </w:r>
            <w:r w:rsidRPr="00AC068F">
              <w:rPr>
                <w:sz w:val="20"/>
                <w:szCs w:val="20"/>
              </w:rPr>
              <w:tab/>
              <w:t>1x podnóżek 2-częściowy karbonowy o długości ok. 100 cm montowany w gniazdach podnóżka standardowego</w:t>
            </w:r>
          </w:p>
          <w:p w:rsidR="002D256B" w:rsidRPr="00AC068F" w:rsidRDefault="002D256B" w:rsidP="002D256B">
            <w:pPr>
              <w:rPr>
                <w:sz w:val="20"/>
                <w:szCs w:val="20"/>
              </w:rPr>
            </w:pPr>
            <w:r w:rsidRPr="00AC068F">
              <w:rPr>
                <w:sz w:val="20"/>
                <w:szCs w:val="20"/>
              </w:rPr>
              <w:t>12)</w:t>
            </w:r>
            <w:r w:rsidRPr="00AC068F">
              <w:rPr>
                <w:sz w:val="20"/>
                <w:szCs w:val="20"/>
              </w:rPr>
              <w:tab/>
              <w:t>1x wózek na akcesoria</w:t>
            </w:r>
          </w:p>
          <w:p w:rsidR="002D256B" w:rsidRPr="00AC068F" w:rsidRDefault="002D256B" w:rsidP="002D256B">
            <w:pPr>
              <w:rPr>
                <w:sz w:val="20"/>
                <w:szCs w:val="20"/>
              </w:rPr>
            </w:pPr>
            <w:r w:rsidRPr="00AC068F">
              <w:rPr>
                <w:sz w:val="20"/>
                <w:szCs w:val="20"/>
              </w:rPr>
              <w:t>13)</w:t>
            </w:r>
            <w:r w:rsidRPr="00AC068F">
              <w:rPr>
                <w:sz w:val="20"/>
                <w:szCs w:val="20"/>
              </w:rPr>
              <w:tab/>
              <w:t>4x zacisk uniwersalny</w:t>
            </w:r>
          </w:p>
          <w:p w:rsidR="002D256B" w:rsidRPr="00AC068F" w:rsidRDefault="002D256B" w:rsidP="002D256B">
            <w:pPr>
              <w:rPr>
                <w:sz w:val="20"/>
                <w:szCs w:val="20"/>
              </w:rPr>
            </w:pPr>
            <w:r w:rsidRPr="00AC068F">
              <w:rPr>
                <w:sz w:val="20"/>
                <w:szCs w:val="20"/>
              </w:rPr>
              <w:t>14)</w:t>
            </w:r>
            <w:r w:rsidRPr="00AC068F">
              <w:rPr>
                <w:sz w:val="20"/>
                <w:szCs w:val="20"/>
              </w:rPr>
              <w:tab/>
              <w:t xml:space="preserve">1x płyta plecowa do artroskopii barku; odejmowane segmenty barkowe; przezierna dla promieniowania RTG; wyposażona w dwa </w:t>
            </w:r>
            <w:proofErr w:type="spellStart"/>
            <w:r w:rsidRPr="00AC068F">
              <w:rPr>
                <w:sz w:val="20"/>
                <w:szCs w:val="20"/>
              </w:rPr>
              <w:t>demontowalne</w:t>
            </w:r>
            <w:proofErr w:type="spellEnd"/>
            <w:r w:rsidRPr="00AC068F">
              <w:rPr>
                <w:sz w:val="20"/>
                <w:szCs w:val="20"/>
              </w:rPr>
              <w:t xml:space="preserve"> podparcia boczne; możliwość demontażu szyn akcesoryjnych bez użycia narzędzi; płyta wyposażona w uchwyt głowy typu „hełm” mocowany za pomocą adaptera z trzema osiami regulacji obsługiwanymi jednym pokrętłem blokującym/odblokowującym wszystkie osie</w:t>
            </w:r>
          </w:p>
          <w:p w:rsidR="002D256B" w:rsidRPr="00AC068F" w:rsidRDefault="002D256B" w:rsidP="002D256B">
            <w:pPr>
              <w:rPr>
                <w:sz w:val="20"/>
                <w:szCs w:val="20"/>
              </w:rPr>
            </w:pPr>
            <w:r w:rsidRPr="00AC068F">
              <w:rPr>
                <w:sz w:val="20"/>
                <w:szCs w:val="20"/>
              </w:rPr>
              <w:t>15)</w:t>
            </w:r>
            <w:r w:rsidRPr="00AC068F">
              <w:rPr>
                <w:sz w:val="20"/>
                <w:szCs w:val="20"/>
              </w:rPr>
              <w:tab/>
              <w:t>Stolik do operacji ręki z podpórką, przezierny dla RTG</w:t>
            </w:r>
          </w:p>
        </w:tc>
        <w:tc>
          <w:tcPr>
            <w:tcW w:w="743" w:type="pct"/>
          </w:tcPr>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AC068F" w:rsidRDefault="002D256B" w:rsidP="002D256B">
            <w:pPr>
              <w:jc w:val="center"/>
              <w:rPr>
                <w:sz w:val="20"/>
                <w:szCs w:val="20"/>
              </w:rPr>
            </w:pPr>
            <w:r w:rsidRPr="00AC068F">
              <w:rPr>
                <w:sz w:val="20"/>
                <w:szCs w:val="20"/>
              </w:rPr>
              <w:t>TAK</w:t>
            </w:r>
            <w:r w:rsidR="00AC068F">
              <w:rPr>
                <w:sz w:val="20"/>
                <w:szCs w:val="20"/>
              </w:rPr>
              <w:t>*</w:t>
            </w:r>
            <w:r w:rsidRPr="00AC068F">
              <w:rPr>
                <w:sz w:val="20"/>
                <w:szCs w:val="20"/>
              </w:rPr>
              <w:t>,</w:t>
            </w:r>
          </w:p>
          <w:p w:rsidR="002D256B" w:rsidRPr="00AC068F" w:rsidRDefault="002D256B" w:rsidP="002D256B">
            <w:pPr>
              <w:jc w:val="center"/>
              <w:rPr>
                <w:sz w:val="20"/>
                <w:szCs w:val="20"/>
              </w:rPr>
            </w:pPr>
            <w:r w:rsidRPr="00AC068F">
              <w:rPr>
                <w:sz w:val="20"/>
                <w:szCs w:val="20"/>
              </w:rPr>
              <w:t xml:space="preserve"> podać i opisać</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2D256B">
            <w:pPr>
              <w:rPr>
                <w:sz w:val="20"/>
                <w:szCs w:val="20"/>
              </w:rPr>
            </w:pPr>
            <w:r w:rsidRPr="00AC068F">
              <w:rPr>
                <w:sz w:val="20"/>
                <w:szCs w:val="20"/>
              </w:rPr>
              <w:t>31.</w:t>
            </w:r>
          </w:p>
        </w:tc>
        <w:tc>
          <w:tcPr>
            <w:tcW w:w="3108" w:type="pct"/>
          </w:tcPr>
          <w:p w:rsidR="002D256B" w:rsidRPr="00AC068F" w:rsidRDefault="002D256B" w:rsidP="002D256B">
            <w:pPr>
              <w:rPr>
                <w:sz w:val="20"/>
                <w:szCs w:val="20"/>
              </w:rPr>
            </w:pPr>
            <w:r w:rsidRPr="00AC068F">
              <w:rPr>
                <w:sz w:val="20"/>
                <w:szCs w:val="20"/>
              </w:rPr>
              <w:t xml:space="preserve">Instrukcja obsługi i użytkowania w formie papierowej i elektronicznej, skrócona wersja instrukcji obsługi i BHP w formie </w:t>
            </w:r>
            <w:proofErr w:type="spellStart"/>
            <w:r w:rsidRPr="00AC068F">
              <w:rPr>
                <w:sz w:val="20"/>
                <w:szCs w:val="20"/>
              </w:rPr>
              <w:t>zalaminowanej</w:t>
            </w:r>
            <w:proofErr w:type="spellEnd"/>
            <w:r w:rsidRPr="00AC068F">
              <w:rPr>
                <w:sz w:val="20"/>
                <w:szCs w:val="20"/>
              </w:rPr>
              <w:t xml:space="preserve"> (jeżeli Wykonawca posiada), paszport techniczny, karta gwarancyjna, wykaz punktów serwisowych, kopie dokumentów wraz z tłumaczeniem w przypadku oryginału w języku obcym: Certyfikat CE (jeżeli dotyczy) oraz Deklaracja Zgodności – wystawiona przez producenta.</w:t>
            </w:r>
          </w:p>
        </w:tc>
        <w:tc>
          <w:tcPr>
            <w:tcW w:w="743" w:type="pct"/>
          </w:tcPr>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p>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2D256B" w:rsidP="002D256B">
            <w:pPr>
              <w:rPr>
                <w:sz w:val="20"/>
                <w:szCs w:val="20"/>
              </w:rPr>
            </w:pPr>
            <w:r w:rsidRPr="00AC068F">
              <w:rPr>
                <w:sz w:val="20"/>
                <w:szCs w:val="20"/>
              </w:rPr>
              <w:t>32.</w:t>
            </w:r>
          </w:p>
        </w:tc>
        <w:tc>
          <w:tcPr>
            <w:tcW w:w="3108" w:type="pct"/>
          </w:tcPr>
          <w:p w:rsidR="002D256B" w:rsidRPr="00AC068F" w:rsidRDefault="002D256B" w:rsidP="002D256B">
            <w:pPr>
              <w:rPr>
                <w:sz w:val="20"/>
                <w:szCs w:val="20"/>
                <w:highlight w:val="yellow"/>
              </w:rPr>
            </w:pPr>
            <w:r w:rsidRPr="00AC068F">
              <w:rPr>
                <w:sz w:val="20"/>
                <w:szCs w:val="20"/>
              </w:rPr>
              <w:t>Gwarancja min. 24 miesiące</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r w:rsidR="002D256B" w:rsidRPr="00AC068F" w:rsidTr="002D256B">
        <w:trPr>
          <w:cantSplit/>
        </w:trPr>
        <w:tc>
          <w:tcPr>
            <w:tcW w:w="406" w:type="pct"/>
          </w:tcPr>
          <w:p w:rsidR="002D256B" w:rsidRPr="00AC068F" w:rsidRDefault="00AC068F" w:rsidP="002D256B">
            <w:pPr>
              <w:rPr>
                <w:sz w:val="20"/>
                <w:szCs w:val="20"/>
              </w:rPr>
            </w:pPr>
            <w:r>
              <w:rPr>
                <w:sz w:val="20"/>
                <w:szCs w:val="20"/>
              </w:rPr>
              <w:t>33</w:t>
            </w:r>
            <w:r w:rsidR="002D256B" w:rsidRPr="00AC068F">
              <w:rPr>
                <w:sz w:val="20"/>
                <w:szCs w:val="20"/>
              </w:rPr>
              <w:t>.</w:t>
            </w:r>
          </w:p>
        </w:tc>
        <w:tc>
          <w:tcPr>
            <w:tcW w:w="3108" w:type="pct"/>
          </w:tcPr>
          <w:p w:rsidR="002D256B" w:rsidRPr="00AC068F" w:rsidRDefault="002D256B" w:rsidP="002D256B">
            <w:pPr>
              <w:rPr>
                <w:sz w:val="20"/>
                <w:szCs w:val="20"/>
              </w:rPr>
            </w:pPr>
            <w:r w:rsidRPr="00AC068F">
              <w:rPr>
                <w:sz w:val="20"/>
                <w:szCs w:val="20"/>
              </w:rPr>
              <w:t>Zagwarantowanie dostępności części przez minimum 10 lat od daty dostawy</w:t>
            </w:r>
          </w:p>
        </w:tc>
        <w:tc>
          <w:tcPr>
            <w:tcW w:w="743" w:type="pct"/>
          </w:tcPr>
          <w:p w:rsidR="002D256B" w:rsidRPr="00AC068F" w:rsidRDefault="002D256B" w:rsidP="002D256B">
            <w:pPr>
              <w:jc w:val="center"/>
              <w:rPr>
                <w:sz w:val="20"/>
                <w:szCs w:val="20"/>
              </w:rPr>
            </w:pPr>
            <w:r w:rsidRPr="00AC068F">
              <w:rPr>
                <w:sz w:val="20"/>
                <w:szCs w:val="20"/>
              </w:rPr>
              <w:t>TAK</w:t>
            </w:r>
            <w:r w:rsidR="00AC068F">
              <w:rPr>
                <w:sz w:val="20"/>
                <w:szCs w:val="20"/>
              </w:rPr>
              <w:t>*</w:t>
            </w:r>
          </w:p>
        </w:tc>
        <w:tc>
          <w:tcPr>
            <w:tcW w:w="743" w:type="pct"/>
            <w:vAlign w:val="center"/>
          </w:tcPr>
          <w:p w:rsidR="002D256B" w:rsidRPr="00AC068F" w:rsidRDefault="002D256B" w:rsidP="002D256B">
            <w:pPr>
              <w:rPr>
                <w:sz w:val="20"/>
                <w:szCs w:val="20"/>
              </w:rPr>
            </w:pPr>
          </w:p>
        </w:tc>
      </w:tr>
    </w:tbl>
    <w:p w:rsidR="002D256B" w:rsidRDefault="002D256B" w:rsidP="003F1BDD">
      <w:pPr>
        <w:tabs>
          <w:tab w:val="left" w:pos="708"/>
          <w:tab w:val="center" w:pos="4536"/>
          <w:tab w:val="right" w:pos="9072"/>
        </w:tabs>
        <w:jc w:val="right"/>
        <w:rPr>
          <w:b/>
          <w:color w:val="000000"/>
          <w:sz w:val="18"/>
          <w:szCs w:val="20"/>
        </w:rPr>
      </w:pPr>
    </w:p>
    <w:p w:rsidR="00AC068F" w:rsidRPr="00FE372E" w:rsidRDefault="00AC068F" w:rsidP="00AC068F">
      <w:pPr>
        <w:jc w:val="both"/>
        <w:rPr>
          <w:sz w:val="18"/>
          <w:u w:val="single"/>
        </w:rPr>
      </w:pPr>
      <w:r w:rsidRPr="00FE372E">
        <w:rPr>
          <w:sz w:val="18"/>
          <w:u w:val="single"/>
        </w:rPr>
        <w:lastRenderedPageBreak/>
        <w:t>*odpowiedź NIE spowoduje odrzucenie oferty jako niezgodnej z SIWZ</w:t>
      </w:r>
    </w:p>
    <w:p w:rsidR="002D256B" w:rsidRDefault="002D256B" w:rsidP="00AC068F">
      <w:pPr>
        <w:tabs>
          <w:tab w:val="left" w:pos="708"/>
          <w:tab w:val="center" w:pos="4536"/>
          <w:tab w:val="right" w:pos="9072"/>
        </w:tabs>
        <w:rPr>
          <w:b/>
          <w:color w:val="000000"/>
          <w:sz w:val="18"/>
          <w:szCs w:val="20"/>
        </w:rPr>
      </w:pPr>
    </w:p>
    <w:p w:rsidR="002D256B" w:rsidRPr="003C52F6" w:rsidRDefault="002D256B" w:rsidP="002D256B">
      <w:pPr>
        <w:ind w:firstLine="708"/>
        <w:jc w:val="both"/>
        <w:rPr>
          <w:sz w:val="18"/>
        </w:rPr>
      </w:pPr>
      <w:r w:rsidRPr="003C52F6">
        <w:rPr>
          <w:sz w:val="18"/>
        </w:rPr>
        <w:t>Oświadczamy, że oferowane urządzenie spełnia wymagania techniczne, zawarte w SIWZ, jest kompletne, fabrycznie nowe i będzie gotowe do użytku bez żadnych dodatkowych zakupów i inwestycji ( poza materiałami eksploatacyjnymi ).</w:t>
      </w:r>
    </w:p>
    <w:p w:rsidR="002D256B" w:rsidRPr="003C52F6" w:rsidRDefault="002D256B" w:rsidP="002D256B">
      <w:pPr>
        <w:spacing w:after="120"/>
        <w:jc w:val="both"/>
        <w:rPr>
          <w:sz w:val="18"/>
          <w:szCs w:val="18"/>
        </w:rPr>
      </w:pPr>
      <w:r w:rsidRPr="003C52F6">
        <w:rPr>
          <w:sz w:val="18"/>
          <w:szCs w:val="16"/>
        </w:rPr>
        <w:tab/>
      </w:r>
      <w:r w:rsidRPr="003C52F6">
        <w:rPr>
          <w:sz w:val="18"/>
          <w:szCs w:val="18"/>
        </w:rPr>
        <w:t>Do oferty prosimy dołączyć dokładny opis oferowanego przedmiotu zamówienia (wypełniony załącznik nr 2</w:t>
      </w:r>
      <w:r w:rsidR="00AC068F">
        <w:rPr>
          <w:sz w:val="18"/>
          <w:szCs w:val="18"/>
        </w:rPr>
        <w:t xml:space="preserve"> i 2a</w:t>
      </w:r>
      <w:r w:rsidRPr="003C52F6">
        <w:rPr>
          <w:sz w:val="18"/>
          <w:szCs w:val="18"/>
        </w:rPr>
        <w:t xml:space="preserve">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w:t>
      </w:r>
      <w:r w:rsidR="00AC068F">
        <w:rPr>
          <w:sz w:val="18"/>
          <w:szCs w:val="18"/>
        </w:rPr>
        <w:t>a</w:t>
      </w:r>
      <w:r w:rsidRPr="003C52F6">
        <w:rPr>
          <w:sz w:val="18"/>
          <w:szCs w:val="18"/>
        </w:rPr>
        <w:t xml:space="preserve"> podać numer strony materiałów informacyjnych, na której wymagane parametry są potwierdzone oraz zaznaczyć ( np. </w:t>
      </w:r>
      <w:proofErr w:type="spellStart"/>
      <w:r w:rsidRPr="003C52F6">
        <w:rPr>
          <w:sz w:val="18"/>
          <w:szCs w:val="18"/>
        </w:rPr>
        <w:t>zakreślaczem</w:t>
      </w:r>
      <w:proofErr w:type="spellEnd"/>
      <w:r w:rsidRPr="003C52F6">
        <w:rPr>
          <w:sz w:val="18"/>
          <w:szCs w:val="18"/>
        </w:rPr>
        <w:t xml:space="preserve"> ) w materiałach informacyjnych, gdzie znajduje się potwierdzenie wymaganego parametru.</w:t>
      </w:r>
    </w:p>
    <w:p w:rsidR="002D256B" w:rsidRPr="003C52F6" w:rsidRDefault="002D256B" w:rsidP="002D256B">
      <w:pPr>
        <w:ind w:right="71"/>
        <w:jc w:val="both"/>
        <w:rPr>
          <w:b/>
          <w:szCs w:val="20"/>
        </w:rPr>
      </w:pPr>
    </w:p>
    <w:p w:rsidR="002D256B" w:rsidRPr="003C52F6" w:rsidRDefault="002D256B" w:rsidP="002D256B">
      <w:pPr>
        <w:ind w:right="71"/>
        <w:jc w:val="both"/>
        <w:rPr>
          <w:b/>
          <w:szCs w:val="20"/>
        </w:rPr>
      </w:pPr>
      <w:r w:rsidRPr="003C52F6">
        <w:rPr>
          <w:sz w:val="20"/>
          <w:szCs w:val="20"/>
        </w:rPr>
        <w:t xml:space="preserve">      ………………dnia……………                                            ...............................................................................</w:t>
      </w:r>
    </w:p>
    <w:p w:rsidR="002D256B" w:rsidRPr="003C52F6" w:rsidRDefault="002D256B" w:rsidP="002D256B">
      <w:pPr>
        <w:ind w:left="5103"/>
        <w:jc w:val="center"/>
        <w:rPr>
          <w:sz w:val="16"/>
          <w:szCs w:val="16"/>
        </w:rPr>
      </w:pPr>
      <w:r w:rsidRPr="003C52F6">
        <w:rPr>
          <w:sz w:val="16"/>
          <w:szCs w:val="16"/>
        </w:rPr>
        <w:t>(podpis i  pieczęć  osób wskazanych w dokumencie</w:t>
      </w:r>
    </w:p>
    <w:p w:rsidR="002D256B" w:rsidRPr="003C52F6" w:rsidRDefault="002D256B" w:rsidP="002D256B">
      <w:pPr>
        <w:ind w:left="5103"/>
        <w:jc w:val="center"/>
        <w:rPr>
          <w:sz w:val="16"/>
          <w:szCs w:val="16"/>
        </w:rPr>
      </w:pPr>
      <w:r w:rsidRPr="003C52F6">
        <w:rPr>
          <w:sz w:val="16"/>
          <w:szCs w:val="16"/>
        </w:rPr>
        <w:t>uprawniającym do występowania w obrocie prawnym</w:t>
      </w:r>
    </w:p>
    <w:p w:rsidR="002D256B" w:rsidRDefault="002D256B" w:rsidP="002D256B">
      <w:pPr>
        <w:ind w:left="5103"/>
        <w:jc w:val="center"/>
        <w:rPr>
          <w:sz w:val="16"/>
          <w:szCs w:val="16"/>
        </w:rPr>
      </w:pPr>
      <w:r w:rsidRPr="003C52F6">
        <w:rPr>
          <w:sz w:val="16"/>
          <w:szCs w:val="16"/>
        </w:rPr>
        <w:t>lub posiadających pełnomocnictwo)</w:t>
      </w:r>
    </w:p>
    <w:p w:rsidR="002D256B" w:rsidRDefault="002D256B" w:rsidP="003F1BDD">
      <w:pPr>
        <w:tabs>
          <w:tab w:val="left" w:pos="708"/>
          <w:tab w:val="center" w:pos="4536"/>
          <w:tab w:val="right" w:pos="9072"/>
        </w:tabs>
        <w:jc w:val="right"/>
        <w:rPr>
          <w:b/>
          <w:color w:val="000000"/>
          <w:sz w:val="18"/>
          <w:szCs w:val="20"/>
        </w:rPr>
      </w:pPr>
    </w:p>
    <w:p w:rsidR="002D256B" w:rsidRDefault="002D256B" w:rsidP="003F1BDD">
      <w:pPr>
        <w:tabs>
          <w:tab w:val="left" w:pos="708"/>
          <w:tab w:val="center" w:pos="4536"/>
          <w:tab w:val="right" w:pos="9072"/>
        </w:tabs>
        <w:jc w:val="right"/>
        <w:rPr>
          <w:b/>
          <w:color w:val="000000"/>
          <w:sz w:val="18"/>
          <w:szCs w:val="20"/>
        </w:rPr>
        <w:sectPr w:rsidR="002D256B" w:rsidSect="00892F90">
          <w:pgSz w:w="11906" w:h="16838"/>
          <w:pgMar w:top="1418" w:right="1418" w:bottom="1418" w:left="1418" w:header="709" w:footer="709" w:gutter="0"/>
          <w:cols w:space="708"/>
          <w:docGrid w:linePitch="360"/>
        </w:sectPr>
      </w:pPr>
    </w:p>
    <w:p w:rsidR="002D256B" w:rsidRPr="00821A06" w:rsidRDefault="002D256B" w:rsidP="002D256B">
      <w:pPr>
        <w:tabs>
          <w:tab w:val="left" w:pos="708"/>
          <w:tab w:val="center" w:pos="4536"/>
          <w:tab w:val="right" w:pos="9639"/>
        </w:tabs>
        <w:jc w:val="right"/>
        <w:rPr>
          <w:b/>
          <w:color w:val="000000"/>
        </w:rPr>
      </w:pPr>
      <w:r w:rsidRPr="00821A06">
        <w:rPr>
          <w:b/>
          <w:color w:val="000000"/>
        </w:rPr>
        <w:lastRenderedPageBreak/>
        <w:t>Załącznik nr 3</w:t>
      </w:r>
    </w:p>
    <w:p w:rsidR="002D256B" w:rsidRPr="00821A06" w:rsidRDefault="002D256B" w:rsidP="002D256B">
      <w:pPr>
        <w:jc w:val="center"/>
        <w:rPr>
          <w:sz w:val="18"/>
          <w:szCs w:val="18"/>
        </w:rPr>
      </w:pPr>
      <w:r w:rsidRPr="00821A06">
        <w:rPr>
          <w:b/>
          <w:sz w:val="18"/>
          <w:szCs w:val="18"/>
        </w:rPr>
        <w:t>Wzór umowy (</w:t>
      </w:r>
      <w:r w:rsidRPr="00821A06">
        <w:rPr>
          <w:sz w:val="18"/>
          <w:szCs w:val="18"/>
        </w:rPr>
        <w:t xml:space="preserve">proszę wypełnić miejsca wypunktowane z wyjątkiem numeru umowy i  daty jej zawarcia oraz  § 2 ust.2 i 3) </w:t>
      </w:r>
    </w:p>
    <w:p w:rsidR="002D256B" w:rsidRPr="00821A06" w:rsidRDefault="002D256B" w:rsidP="002D256B">
      <w:pPr>
        <w:contextualSpacing/>
        <w:rPr>
          <w:rFonts w:eastAsia="Calibri"/>
          <w:b/>
          <w:sz w:val="16"/>
          <w:szCs w:val="16"/>
          <w:lang w:eastAsia="en-US"/>
        </w:rPr>
      </w:pPr>
    </w:p>
    <w:p w:rsidR="002D256B" w:rsidRPr="00821A06" w:rsidRDefault="00392DB5" w:rsidP="002D256B">
      <w:pPr>
        <w:ind w:left="720"/>
        <w:contextualSpacing/>
        <w:jc w:val="center"/>
        <w:rPr>
          <w:rFonts w:eastAsia="Calibri"/>
          <w:b/>
          <w:lang w:eastAsia="en-US"/>
        </w:rPr>
      </w:pPr>
      <w:r>
        <w:rPr>
          <w:rFonts w:eastAsia="Calibri"/>
          <w:b/>
          <w:lang w:eastAsia="en-US"/>
        </w:rPr>
        <w:t>UMOWA nr ………./37</w:t>
      </w:r>
      <w:r w:rsidR="002D256B" w:rsidRPr="00821A06">
        <w:rPr>
          <w:rFonts w:eastAsia="Calibri"/>
          <w:b/>
          <w:lang w:eastAsia="en-US"/>
        </w:rPr>
        <w:t>/Med./2012</w:t>
      </w:r>
    </w:p>
    <w:p w:rsidR="002D256B" w:rsidRPr="00821A06" w:rsidRDefault="002D256B" w:rsidP="002D256B">
      <w:pPr>
        <w:jc w:val="center"/>
        <w:rPr>
          <w:b/>
        </w:rPr>
      </w:pPr>
      <w:r w:rsidRPr="00821A06">
        <w:rPr>
          <w:b/>
        </w:rPr>
        <w:t>kupna – sprzedaży</w:t>
      </w:r>
    </w:p>
    <w:p w:rsidR="002D256B" w:rsidRPr="00821A06" w:rsidRDefault="002D256B" w:rsidP="002D256B">
      <w:pPr>
        <w:jc w:val="center"/>
        <w:rPr>
          <w:b/>
        </w:rPr>
      </w:pPr>
    </w:p>
    <w:p w:rsidR="002D256B" w:rsidRPr="00821A06" w:rsidRDefault="002D256B" w:rsidP="002D256B">
      <w:pPr>
        <w:jc w:val="both"/>
      </w:pPr>
      <w:r w:rsidRPr="00821A06">
        <w:t xml:space="preserve">Zawarta w dniu  </w:t>
      </w:r>
      <w:r w:rsidR="00BF7C92">
        <w:rPr>
          <w:b/>
        </w:rPr>
        <w:t>…………...2013</w:t>
      </w:r>
      <w:r w:rsidRPr="00821A06">
        <w:rPr>
          <w:b/>
        </w:rPr>
        <w:t xml:space="preserve"> r</w:t>
      </w:r>
      <w:r w:rsidRPr="00821A06">
        <w:t>. we Wrocławiu pomiędzy:</w:t>
      </w:r>
    </w:p>
    <w:p w:rsidR="002D256B" w:rsidRPr="00821A06" w:rsidRDefault="002D256B" w:rsidP="002D256B">
      <w:pPr>
        <w:jc w:val="both"/>
        <w:rPr>
          <w:b/>
        </w:rPr>
      </w:pPr>
      <w:r w:rsidRPr="00821A06">
        <w:rPr>
          <w:b/>
        </w:rPr>
        <w:t>4 Wojskowym Szpitalem Klinicznym z Polikliniką Samodzielnym Publicznym Zakładem Opieki Zdrowotnej we Wrocławiu,</w:t>
      </w:r>
    </w:p>
    <w:p w:rsidR="002D256B" w:rsidRPr="00821A06" w:rsidRDefault="002D256B" w:rsidP="002D256B">
      <w:pPr>
        <w:rPr>
          <w:b/>
          <w:lang w:val="de-DE"/>
        </w:rPr>
      </w:pPr>
      <w:r w:rsidRPr="00821A06">
        <w:t xml:space="preserve">z siedzibą </w:t>
      </w:r>
      <w:r w:rsidRPr="00821A06">
        <w:rPr>
          <w:b/>
        </w:rPr>
        <w:t xml:space="preserve">50-981 Wrocław, ul. </w:t>
      </w:r>
      <w:proofErr w:type="spellStart"/>
      <w:r w:rsidRPr="00821A06">
        <w:rPr>
          <w:b/>
          <w:lang w:val="de-DE"/>
        </w:rPr>
        <w:t>Weigla</w:t>
      </w:r>
      <w:proofErr w:type="spellEnd"/>
      <w:r w:rsidRPr="00821A06">
        <w:rPr>
          <w:b/>
          <w:lang w:val="de-DE"/>
        </w:rPr>
        <w:t xml:space="preserve"> 5,</w:t>
      </w:r>
    </w:p>
    <w:p w:rsidR="002D256B" w:rsidRPr="00821A06" w:rsidRDefault="002D256B" w:rsidP="002D256B">
      <w:pPr>
        <w:rPr>
          <w:lang w:val="de-DE"/>
        </w:rPr>
      </w:pPr>
      <w:proofErr w:type="spellStart"/>
      <w:r w:rsidRPr="00821A06">
        <w:rPr>
          <w:b/>
          <w:lang w:val="de-DE"/>
        </w:rPr>
        <w:t>Regon</w:t>
      </w:r>
      <w:proofErr w:type="spellEnd"/>
      <w:r w:rsidRPr="00821A06">
        <w:rPr>
          <w:lang w:val="de-DE"/>
        </w:rPr>
        <w:t xml:space="preserve"> 930090240, </w:t>
      </w:r>
      <w:r w:rsidRPr="00821A06">
        <w:rPr>
          <w:b/>
          <w:lang w:val="de-DE"/>
        </w:rPr>
        <w:t>NIP</w:t>
      </w:r>
      <w:r w:rsidRPr="00821A06">
        <w:rPr>
          <w:lang w:val="de-DE"/>
        </w:rPr>
        <w:t xml:space="preserve"> 899-22-28-956  </w:t>
      </w:r>
    </w:p>
    <w:p w:rsidR="002D256B" w:rsidRPr="00821A06" w:rsidRDefault="002D256B" w:rsidP="002D256B">
      <w:r w:rsidRPr="00821A06">
        <w:t xml:space="preserve">zwanym w treści umowy </w:t>
      </w:r>
      <w:r w:rsidRPr="00821A06">
        <w:rPr>
          <w:b/>
        </w:rPr>
        <w:t>ZAMAWIAJĄCYM</w:t>
      </w:r>
      <w:r w:rsidRPr="00821A06">
        <w:t xml:space="preserve">, zarejestrowanym w Sądzie Rejonowym dla Wrocławia – Fabrycznej, VI Wydział Gospodarczy, nr </w:t>
      </w:r>
      <w:r w:rsidRPr="00821A06">
        <w:rPr>
          <w:b/>
        </w:rPr>
        <w:t>KRS</w:t>
      </w:r>
      <w:r w:rsidRPr="00821A06">
        <w:t xml:space="preserve">: 0000016478 </w:t>
      </w:r>
    </w:p>
    <w:p w:rsidR="002D256B" w:rsidRPr="00821A06" w:rsidRDefault="002D256B" w:rsidP="002D256B">
      <w:r w:rsidRPr="00821A06">
        <w:t>reprezentowanym przez:</w:t>
      </w:r>
    </w:p>
    <w:p w:rsidR="002D256B" w:rsidRPr="00821A06" w:rsidRDefault="002D256B" w:rsidP="002D256B">
      <w:pPr>
        <w:jc w:val="both"/>
        <w:rPr>
          <w:b/>
        </w:rPr>
      </w:pPr>
      <w:r w:rsidRPr="00821A06">
        <w:rPr>
          <w:b/>
        </w:rPr>
        <w:t xml:space="preserve">Komendanta - płk lek. med. Grzegorza STOINSKIEGO </w:t>
      </w:r>
    </w:p>
    <w:p w:rsidR="002D256B" w:rsidRPr="00821A06" w:rsidRDefault="002D256B" w:rsidP="002D256B">
      <w:pPr>
        <w:jc w:val="both"/>
      </w:pPr>
      <w:r w:rsidRPr="00821A06">
        <w:t>a</w:t>
      </w:r>
    </w:p>
    <w:p w:rsidR="002D256B" w:rsidRPr="00821A06" w:rsidRDefault="002D256B" w:rsidP="002D256B">
      <w:pPr>
        <w:jc w:val="both"/>
        <w:rPr>
          <w:b/>
        </w:rPr>
      </w:pPr>
      <w:r w:rsidRPr="00821A06">
        <w:rPr>
          <w:b/>
        </w:rPr>
        <w:t>…………………………………………………………………………………………………………………………………………………………………………………………………….</w:t>
      </w:r>
    </w:p>
    <w:p w:rsidR="002D256B" w:rsidRPr="00821A06" w:rsidRDefault="002D256B" w:rsidP="002D256B">
      <w:pPr>
        <w:rPr>
          <w:lang w:val="de-DE"/>
        </w:rPr>
      </w:pPr>
      <w:proofErr w:type="spellStart"/>
      <w:r w:rsidRPr="00821A06">
        <w:rPr>
          <w:b/>
          <w:lang w:val="de-DE"/>
        </w:rPr>
        <w:t>Regon</w:t>
      </w:r>
      <w:proofErr w:type="spellEnd"/>
      <w:r w:rsidRPr="00821A06">
        <w:rPr>
          <w:lang w:val="de-DE"/>
        </w:rPr>
        <w:t xml:space="preserve"> …………………., </w:t>
      </w:r>
      <w:r w:rsidRPr="00821A06">
        <w:rPr>
          <w:b/>
          <w:lang w:val="de-DE"/>
        </w:rPr>
        <w:t>NIP</w:t>
      </w:r>
      <w:r w:rsidRPr="00821A06">
        <w:rPr>
          <w:lang w:val="de-DE"/>
        </w:rPr>
        <w:t xml:space="preserve"> ………………………………..,</w:t>
      </w:r>
    </w:p>
    <w:p w:rsidR="002D256B" w:rsidRPr="00821A06" w:rsidRDefault="002D256B" w:rsidP="002D256B">
      <w:pPr>
        <w:jc w:val="both"/>
        <w:rPr>
          <w:b/>
        </w:rPr>
      </w:pPr>
      <w:r w:rsidRPr="00821A06">
        <w:t xml:space="preserve">zwanym dalej </w:t>
      </w:r>
      <w:r w:rsidRPr="00821A06">
        <w:rPr>
          <w:b/>
        </w:rPr>
        <w:t>WYKONAWCĄ,</w:t>
      </w:r>
    </w:p>
    <w:p w:rsidR="002D256B" w:rsidRPr="00821A06" w:rsidRDefault="002D256B" w:rsidP="002D256B">
      <w:pPr>
        <w:jc w:val="both"/>
      </w:pPr>
      <w:r w:rsidRPr="00821A06">
        <w:t xml:space="preserve"> reprezentowanym przez:</w:t>
      </w:r>
    </w:p>
    <w:p w:rsidR="002D256B" w:rsidRPr="00821A06" w:rsidRDefault="002D256B" w:rsidP="00562F22">
      <w:pPr>
        <w:numPr>
          <w:ilvl w:val="0"/>
          <w:numId w:val="54"/>
        </w:numPr>
        <w:spacing w:after="200" w:line="276" w:lineRule="auto"/>
        <w:contextualSpacing/>
        <w:jc w:val="both"/>
        <w:rPr>
          <w:rFonts w:eastAsia="Calibri"/>
          <w:lang w:eastAsia="en-US"/>
        </w:rPr>
      </w:pPr>
      <w:r w:rsidRPr="00821A06">
        <w:rPr>
          <w:rFonts w:eastAsia="Calibri"/>
          <w:lang w:eastAsia="en-US"/>
        </w:rPr>
        <w:t>…………………………………</w:t>
      </w:r>
    </w:p>
    <w:p w:rsidR="002D256B" w:rsidRPr="00821A06" w:rsidRDefault="002D256B" w:rsidP="00562F22">
      <w:pPr>
        <w:numPr>
          <w:ilvl w:val="0"/>
          <w:numId w:val="54"/>
        </w:numPr>
        <w:spacing w:after="200" w:line="276" w:lineRule="auto"/>
        <w:contextualSpacing/>
        <w:jc w:val="both"/>
        <w:rPr>
          <w:rFonts w:eastAsia="Calibri"/>
          <w:lang w:eastAsia="en-US"/>
        </w:rPr>
      </w:pPr>
      <w:r w:rsidRPr="00821A06">
        <w:rPr>
          <w:rFonts w:eastAsia="Calibri"/>
          <w:lang w:eastAsia="en-US"/>
        </w:rPr>
        <w:t>………………………………….</w:t>
      </w:r>
    </w:p>
    <w:p w:rsidR="002D256B" w:rsidRPr="00821A06" w:rsidRDefault="002D256B" w:rsidP="002D256B">
      <w:pPr>
        <w:jc w:val="both"/>
        <w:rPr>
          <w:color w:val="000000"/>
        </w:rPr>
      </w:pPr>
      <w:r w:rsidRPr="00821A06">
        <w:t xml:space="preserve">Niniejsza umowa jest następstwem przeprowadzonego postępowania w trybie przetargu nieograniczonego ( zgodnie z ustawą Prawo zamówień publicznych </w:t>
      </w:r>
      <w:proofErr w:type="spellStart"/>
      <w:r w:rsidRPr="00821A06">
        <w:rPr>
          <w:color w:val="000000"/>
        </w:rPr>
        <w:t>t.j</w:t>
      </w:r>
      <w:proofErr w:type="spellEnd"/>
      <w:r w:rsidRPr="00821A06">
        <w:rPr>
          <w:color w:val="000000"/>
        </w:rPr>
        <w:t xml:space="preserve">. Dz. U. z 2010r., Nr 133, poz.759 z </w:t>
      </w:r>
      <w:proofErr w:type="spellStart"/>
      <w:r w:rsidRPr="00821A06">
        <w:rPr>
          <w:color w:val="000000"/>
        </w:rPr>
        <w:t>późn</w:t>
      </w:r>
      <w:proofErr w:type="spellEnd"/>
      <w:r w:rsidRPr="00821A06">
        <w:rPr>
          <w:color w:val="000000"/>
        </w:rPr>
        <w:t>. zm. )</w:t>
      </w:r>
      <w:r w:rsidRPr="00821A06">
        <w:t xml:space="preserve"> o wartości </w:t>
      </w:r>
      <w:r w:rsidR="00392DB5">
        <w:rPr>
          <w:color w:val="000000"/>
        </w:rPr>
        <w:t>powy</w:t>
      </w:r>
      <w:r w:rsidRPr="00821A06">
        <w:rPr>
          <w:color w:val="000000"/>
        </w:rPr>
        <w:t>żej 130 000 EURO.</w:t>
      </w:r>
    </w:p>
    <w:p w:rsidR="002D256B" w:rsidRPr="00821A06" w:rsidRDefault="002D256B" w:rsidP="00392DB5">
      <w:pPr>
        <w:rPr>
          <w:color w:val="FF0000"/>
        </w:rPr>
      </w:pPr>
      <w:r w:rsidRPr="00821A06">
        <w:t>Umowę będzie uznawało się za zawartą w dacie wymienionej we wstępie umowy.</w:t>
      </w:r>
    </w:p>
    <w:p w:rsidR="002D256B" w:rsidRPr="00821A06" w:rsidRDefault="002D256B" w:rsidP="002D256B">
      <w:pPr>
        <w:jc w:val="center"/>
        <w:rPr>
          <w:b/>
        </w:rPr>
      </w:pPr>
    </w:p>
    <w:p w:rsidR="002D256B" w:rsidRPr="00821A06" w:rsidRDefault="002D256B" w:rsidP="002D256B">
      <w:pPr>
        <w:jc w:val="center"/>
        <w:rPr>
          <w:b/>
        </w:rPr>
      </w:pPr>
      <w:r w:rsidRPr="00821A06">
        <w:rPr>
          <w:b/>
        </w:rPr>
        <w:t xml:space="preserve">§ 1 </w:t>
      </w:r>
    </w:p>
    <w:p w:rsidR="002D256B" w:rsidRPr="00821A06" w:rsidRDefault="002D256B" w:rsidP="002D256B">
      <w:pPr>
        <w:jc w:val="center"/>
        <w:rPr>
          <w:b/>
          <w:u w:val="single"/>
        </w:rPr>
      </w:pPr>
      <w:r w:rsidRPr="00821A06">
        <w:rPr>
          <w:b/>
          <w:u w:val="single"/>
        </w:rPr>
        <w:t>Przedmiot  dostawy</w:t>
      </w:r>
    </w:p>
    <w:p w:rsidR="002D256B" w:rsidRPr="00821A06" w:rsidRDefault="002D256B" w:rsidP="002D256B">
      <w:pPr>
        <w:rPr>
          <w:sz w:val="16"/>
          <w:szCs w:val="16"/>
        </w:rPr>
      </w:pPr>
    </w:p>
    <w:p w:rsidR="001E553F" w:rsidRDefault="002D256B" w:rsidP="002D256B">
      <w:pPr>
        <w:jc w:val="both"/>
      </w:pPr>
      <w:r w:rsidRPr="00821A06">
        <w:t xml:space="preserve">Zamawiający zamawia a Wykonawca przyjmuje do realizacji sprzedaż, dostawę </w:t>
      </w:r>
      <w:r w:rsidRPr="00821A06">
        <w:br/>
        <w:t>i montaż  w miejscu wskazanym przez Zamawiającego</w:t>
      </w:r>
      <w:r w:rsidR="00392DB5">
        <w:t xml:space="preserve"> sprzętu medycznego</w:t>
      </w:r>
      <w:r w:rsidR="001E553F">
        <w:t>:</w:t>
      </w:r>
    </w:p>
    <w:p w:rsidR="001E553F" w:rsidRPr="001E553F" w:rsidRDefault="00392DB5" w:rsidP="001E553F">
      <w:pPr>
        <w:numPr>
          <w:ilvl w:val="0"/>
          <w:numId w:val="59"/>
        </w:numPr>
        <w:jc w:val="both"/>
      </w:pPr>
      <w:r>
        <w:rPr>
          <w:b/>
        </w:rPr>
        <w:t>…………………………….</w:t>
      </w:r>
      <w:r w:rsidR="002D256B" w:rsidRPr="00821A06">
        <w:rPr>
          <w:b/>
        </w:rPr>
        <w:t xml:space="preserve"> typ…………………, rok produkcji </w:t>
      </w:r>
      <w:r>
        <w:rPr>
          <w:b/>
        </w:rPr>
        <w:t>…………………….</w:t>
      </w:r>
      <w:r w:rsidR="002D256B" w:rsidRPr="00821A06">
        <w:rPr>
          <w:b/>
        </w:rPr>
        <w:t xml:space="preserve">, producent…………., kraj…..….. </w:t>
      </w:r>
      <w:proofErr w:type="spellStart"/>
      <w:r w:rsidR="001E553F">
        <w:rPr>
          <w:b/>
        </w:rPr>
        <w:t>wg</w:t>
      </w:r>
      <w:proofErr w:type="spellEnd"/>
      <w:r w:rsidR="001E553F">
        <w:rPr>
          <w:b/>
        </w:rPr>
        <w:t>. pakietu</w:t>
      </w:r>
      <w:r>
        <w:rPr>
          <w:b/>
        </w:rPr>
        <w:t xml:space="preserve"> nr ……</w:t>
      </w:r>
    </w:p>
    <w:p w:rsidR="001E553F" w:rsidRPr="001E553F" w:rsidRDefault="001E553F" w:rsidP="001E553F">
      <w:pPr>
        <w:numPr>
          <w:ilvl w:val="0"/>
          <w:numId w:val="59"/>
        </w:numPr>
        <w:jc w:val="both"/>
      </w:pPr>
      <w:r>
        <w:rPr>
          <w:b/>
        </w:rPr>
        <w:t>…………………………….</w:t>
      </w:r>
      <w:r w:rsidRPr="00821A06">
        <w:rPr>
          <w:b/>
        </w:rPr>
        <w:t xml:space="preserve"> typ…………………, rok produkcji </w:t>
      </w:r>
      <w:r>
        <w:rPr>
          <w:b/>
        </w:rPr>
        <w:t>…………………….</w:t>
      </w:r>
      <w:r w:rsidRPr="00821A06">
        <w:rPr>
          <w:b/>
        </w:rPr>
        <w:t xml:space="preserve">, producent…………., kraj…..….. </w:t>
      </w:r>
      <w:proofErr w:type="spellStart"/>
      <w:r>
        <w:rPr>
          <w:b/>
        </w:rPr>
        <w:t>wg</w:t>
      </w:r>
      <w:proofErr w:type="spellEnd"/>
      <w:r>
        <w:rPr>
          <w:b/>
        </w:rPr>
        <w:t>. pakietu nr ……</w:t>
      </w:r>
    </w:p>
    <w:p w:rsidR="001E553F" w:rsidRPr="001E553F" w:rsidRDefault="001E553F" w:rsidP="001E553F">
      <w:pPr>
        <w:numPr>
          <w:ilvl w:val="0"/>
          <w:numId w:val="59"/>
        </w:numPr>
        <w:jc w:val="both"/>
      </w:pPr>
      <w:r>
        <w:rPr>
          <w:b/>
        </w:rPr>
        <w:t>…………………………….</w:t>
      </w:r>
      <w:r w:rsidRPr="00821A06">
        <w:rPr>
          <w:b/>
        </w:rPr>
        <w:t xml:space="preserve"> typ…………………, rok produkcji </w:t>
      </w:r>
      <w:r>
        <w:rPr>
          <w:b/>
        </w:rPr>
        <w:t>…………………….</w:t>
      </w:r>
      <w:r w:rsidRPr="00821A06">
        <w:rPr>
          <w:b/>
        </w:rPr>
        <w:t xml:space="preserve">, producent…………., kraj…..….. </w:t>
      </w:r>
      <w:proofErr w:type="spellStart"/>
      <w:r>
        <w:rPr>
          <w:b/>
        </w:rPr>
        <w:t>wg</w:t>
      </w:r>
      <w:proofErr w:type="spellEnd"/>
      <w:r>
        <w:rPr>
          <w:b/>
        </w:rPr>
        <w:t>. pakietu nr ……</w:t>
      </w:r>
    </w:p>
    <w:p w:rsidR="001E553F" w:rsidRPr="001E553F" w:rsidRDefault="001E553F" w:rsidP="001E553F">
      <w:pPr>
        <w:numPr>
          <w:ilvl w:val="0"/>
          <w:numId w:val="59"/>
        </w:numPr>
        <w:jc w:val="both"/>
      </w:pPr>
      <w:r>
        <w:rPr>
          <w:b/>
        </w:rPr>
        <w:t>…………………………….</w:t>
      </w:r>
      <w:r w:rsidRPr="00821A06">
        <w:rPr>
          <w:b/>
        </w:rPr>
        <w:t xml:space="preserve"> typ…………………, rok produkcji </w:t>
      </w:r>
      <w:r>
        <w:rPr>
          <w:b/>
        </w:rPr>
        <w:t>…………………….</w:t>
      </w:r>
      <w:r w:rsidRPr="00821A06">
        <w:rPr>
          <w:b/>
        </w:rPr>
        <w:t xml:space="preserve">, producent…………., kraj…..….. </w:t>
      </w:r>
      <w:proofErr w:type="spellStart"/>
      <w:r>
        <w:rPr>
          <w:b/>
        </w:rPr>
        <w:t>wg</w:t>
      </w:r>
      <w:proofErr w:type="spellEnd"/>
      <w:r>
        <w:rPr>
          <w:b/>
        </w:rPr>
        <w:t>. pakietu nr ……</w:t>
      </w:r>
    </w:p>
    <w:p w:rsidR="001E553F" w:rsidRPr="001E553F" w:rsidRDefault="001E553F" w:rsidP="001E553F">
      <w:pPr>
        <w:numPr>
          <w:ilvl w:val="0"/>
          <w:numId w:val="59"/>
        </w:numPr>
        <w:jc w:val="both"/>
      </w:pPr>
      <w:r>
        <w:rPr>
          <w:b/>
        </w:rPr>
        <w:t>…………………………….</w:t>
      </w:r>
      <w:r w:rsidRPr="00821A06">
        <w:rPr>
          <w:b/>
        </w:rPr>
        <w:t xml:space="preserve"> typ…………………, rok produkcji </w:t>
      </w:r>
      <w:r>
        <w:rPr>
          <w:b/>
        </w:rPr>
        <w:t>…………………….</w:t>
      </w:r>
      <w:r w:rsidRPr="00821A06">
        <w:rPr>
          <w:b/>
        </w:rPr>
        <w:t xml:space="preserve">, producent…………., kraj…..….. </w:t>
      </w:r>
      <w:proofErr w:type="spellStart"/>
      <w:r>
        <w:rPr>
          <w:b/>
        </w:rPr>
        <w:t>wg</w:t>
      </w:r>
      <w:proofErr w:type="spellEnd"/>
      <w:r>
        <w:rPr>
          <w:b/>
        </w:rPr>
        <w:t>. pakietu nr ……</w:t>
      </w:r>
    </w:p>
    <w:p w:rsidR="001E553F" w:rsidRPr="001E553F" w:rsidRDefault="001E553F" w:rsidP="001E553F">
      <w:pPr>
        <w:numPr>
          <w:ilvl w:val="0"/>
          <w:numId w:val="59"/>
        </w:numPr>
        <w:jc w:val="both"/>
      </w:pPr>
      <w:r>
        <w:rPr>
          <w:b/>
        </w:rPr>
        <w:t>…………………………….</w:t>
      </w:r>
      <w:r w:rsidRPr="00821A06">
        <w:rPr>
          <w:b/>
        </w:rPr>
        <w:t xml:space="preserve"> typ…………………, rok produkcji </w:t>
      </w:r>
      <w:r>
        <w:rPr>
          <w:b/>
        </w:rPr>
        <w:t>…………………….</w:t>
      </w:r>
      <w:r w:rsidRPr="00821A06">
        <w:rPr>
          <w:b/>
        </w:rPr>
        <w:t xml:space="preserve">, producent…………., kraj…..….. </w:t>
      </w:r>
      <w:proofErr w:type="spellStart"/>
      <w:r>
        <w:rPr>
          <w:b/>
        </w:rPr>
        <w:t>wg</w:t>
      </w:r>
      <w:proofErr w:type="spellEnd"/>
      <w:r>
        <w:rPr>
          <w:b/>
        </w:rPr>
        <w:t>. pakietu nr ……</w:t>
      </w:r>
    </w:p>
    <w:p w:rsidR="001E553F" w:rsidRPr="001E553F" w:rsidRDefault="001E553F" w:rsidP="001E553F">
      <w:pPr>
        <w:numPr>
          <w:ilvl w:val="0"/>
          <w:numId w:val="59"/>
        </w:numPr>
        <w:jc w:val="both"/>
      </w:pPr>
      <w:r>
        <w:rPr>
          <w:b/>
        </w:rPr>
        <w:t>…………………………….</w:t>
      </w:r>
      <w:r w:rsidRPr="00821A06">
        <w:rPr>
          <w:b/>
        </w:rPr>
        <w:t xml:space="preserve"> typ…………………, rok produkcji </w:t>
      </w:r>
      <w:r>
        <w:rPr>
          <w:b/>
        </w:rPr>
        <w:t>…………………….</w:t>
      </w:r>
      <w:r w:rsidRPr="00821A06">
        <w:rPr>
          <w:b/>
        </w:rPr>
        <w:t xml:space="preserve">, producent…………., kraj…..….. </w:t>
      </w:r>
      <w:proofErr w:type="spellStart"/>
      <w:r>
        <w:rPr>
          <w:b/>
        </w:rPr>
        <w:t>wg</w:t>
      </w:r>
      <w:proofErr w:type="spellEnd"/>
      <w:r>
        <w:rPr>
          <w:b/>
        </w:rPr>
        <w:t>. pakietu nr ……</w:t>
      </w:r>
    </w:p>
    <w:p w:rsidR="001E553F" w:rsidRPr="001E553F" w:rsidRDefault="001E553F" w:rsidP="001E553F">
      <w:pPr>
        <w:numPr>
          <w:ilvl w:val="0"/>
          <w:numId w:val="59"/>
        </w:numPr>
        <w:jc w:val="both"/>
      </w:pPr>
      <w:r>
        <w:rPr>
          <w:b/>
        </w:rPr>
        <w:t>…………………………….</w:t>
      </w:r>
      <w:r w:rsidRPr="00821A06">
        <w:rPr>
          <w:b/>
        </w:rPr>
        <w:t xml:space="preserve"> typ…………………, rok produkcji </w:t>
      </w:r>
      <w:r>
        <w:rPr>
          <w:b/>
        </w:rPr>
        <w:t>…………………….</w:t>
      </w:r>
      <w:r w:rsidRPr="00821A06">
        <w:rPr>
          <w:b/>
        </w:rPr>
        <w:t xml:space="preserve">, producent…………., kraj…..….. </w:t>
      </w:r>
      <w:proofErr w:type="spellStart"/>
      <w:r>
        <w:rPr>
          <w:b/>
        </w:rPr>
        <w:t>wg</w:t>
      </w:r>
      <w:proofErr w:type="spellEnd"/>
      <w:r>
        <w:rPr>
          <w:b/>
        </w:rPr>
        <w:t>. pakietu nr ……</w:t>
      </w:r>
    </w:p>
    <w:p w:rsidR="001E553F" w:rsidRPr="001E553F" w:rsidRDefault="001E553F" w:rsidP="001E553F">
      <w:pPr>
        <w:numPr>
          <w:ilvl w:val="0"/>
          <w:numId w:val="59"/>
        </w:numPr>
        <w:jc w:val="both"/>
      </w:pPr>
      <w:r>
        <w:rPr>
          <w:b/>
        </w:rPr>
        <w:t>…………………………….</w:t>
      </w:r>
      <w:r w:rsidRPr="00821A06">
        <w:rPr>
          <w:b/>
        </w:rPr>
        <w:t xml:space="preserve"> typ…………………, rok produkcji </w:t>
      </w:r>
      <w:r>
        <w:rPr>
          <w:b/>
        </w:rPr>
        <w:t>…………………….</w:t>
      </w:r>
      <w:r w:rsidRPr="00821A06">
        <w:rPr>
          <w:b/>
        </w:rPr>
        <w:t xml:space="preserve">, producent…………., kraj…..….. </w:t>
      </w:r>
      <w:proofErr w:type="spellStart"/>
      <w:r>
        <w:rPr>
          <w:b/>
        </w:rPr>
        <w:t>wg</w:t>
      </w:r>
      <w:proofErr w:type="spellEnd"/>
      <w:r>
        <w:rPr>
          <w:b/>
        </w:rPr>
        <w:t>. pakietu nr ……</w:t>
      </w:r>
    </w:p>
    <w:p w:rsidR="001E553F" w:rsidRPr="001E553F" w:rsidRDefault="001E553F" w:rsidP="001E553F">
      <w:pPr>
        <w:numPr>
          <w:ilvl w:val="0"/>
          <w:numId w:val="59"/>
        </w:numPr>
        <w:jc w:val="both"/>
      </w:pPr>
      <w:r>
        <w:rPr>
          <w:b/>
        </w:rPr>
        <w:lastRenderedPageBreak/>
        <w:t>…………………………….</w:t>
      </w:r>
      <w:r w:rsidRPr="00821A06">
        <w:rPr>
          <w:b/>
        </w:rPr>
        <w:t xml:space="preserve"> typ…………………, rok produkcji </w:t>
      </w:r>
      <w:r>
        <w:rPr>
          <w:b/>
        </w:rPr>
        <w:t>…………………….</w:t>
      </w:r>
      <w:r w:rsidRPr="00821A06">
        <w:rPr>
          <w:b/>
        </w:rPr>
        <w:t xml:space="preserve">, producent…………., kraj…..….. </w:t>
      </w:r>
      <w:proofErr w:type="spellStart"/>
      <w:r>
        <w:rPr>
          <w:b/>
        </w:rPr>
        <w:t>wg</w:t>
      </w:r>
      <w:proofErr w:type="spellEnd"/>
      <w:r>
        <w:rPr>
          <w:b/>
        </w:rPr>
        <w:t>. pakietu nr ……</w:t>
      </w:r>
    </w:p>
    <w:p w:rsidR="002D256B" w:rsidRPr="00821A06" w:rsidRDefault="002D256B" w:rsidP="001E553F">
      <w:pPr>
        <w:ind w:left="420"/>
        <w:jc w:val="both"/>
      </w:pPr>
      <w:r w:rsidRPr="00821A06">
        <w:t>o parametrach wyszczególnionych w § 11 niniejszej umowy, stanowiącym jej integralną część, zwany dalej przedmiotem umowy, urządzeniem lub sprzętem.</w:t>
      </w:r>
    </w:p>
    <w:p w:rsidR="002D256B" w:rsidRPr="00821A06" w:rsidRDefault="002D256B" w:rsidP="002D256B">
      <w:pPr>
        <w:rPr>
          <w:b/>
        </w:rPr>
      </w:pPr>
    </w:p>
    <w:p w:rsidR="002D256B" w:rsidRPr="00821A06" w:rsidRDefault="002D256B" w:rsidP="002D256B">
      <w:pPr>
        <w:jc w:val="center"/>
        <w:rPr>
          <w:b/>
        </w:rPr>
      </w:pPr>
      <w:r w:rsidRPr="00821A06">
        <w:rPr>
          <w:b/>
        </w:rPr>
        <w:t>§ 2</w:t>
      </w:r>
    </w:p>
    <w:p w:rsidR="002D256B" w:rsidRPr="00821A06" w:rsidRDefault="002D256B" w:rsidP="002D256B">
      <w:pPr>
        <w:jc w:val="center"/>
        <w:rPr>
          <w:b/>
          <w:u w:val="single"/>
        </w:rPr>
      </w:pPr>
      <w:r w:rsidRPr="00821A06">
        <w:rPr>
          <w:b/>
          <w:u w:val="single"/>
        </w:rPr>
        <w:t>Wartość dostawy</w:t>
      </w:r>
    </w:p>
    <w:p w:rsidR="002D256B" w:rsidRPr="00821A06" w:rsidRDefault="002D256B" w:rsidP="002D256B">
      <w:pPr>
        <w:jc w:val="center"/>
        <w:rPr>
          <w:b/>
          <w:sz w:val="16"/>
          <w:szCs w:val="16"/>
          <w:u w:val="single"/>
        </w:rPr>
      </w:pPr>
    </w:p>
    <w:p w:rsidR="002D256B" w:rsidRPr="00821A06" w:rsidRDefault="002D256B" w:rsidP="00562F22">
      <w:pPr>
        <w:numPr>
          <w:ilvl w:val="0"/>
          <w:numId w:val="49"/>
        </w:numPr>
        <w:jc w:val="both"/>
      </w:pPr>
      <w:r w:rsidRPr="00821A06">
        <w:t>Zamawiający za dostarczony i odebrany towar zapłaci Wykonawcy cenę obliczona zgodnie z cennikiem podanym w § 11 niniejszej umowy.</w:t>
      </w:r>
    </w:p>
    <w:p w:rsidR="002D256B" w:rsidRPr="00821A06" w:rsidRDefault="002D256B" w:rsidP="00562F22">
      <w:pPr>
        <w:numPr>
          <w:ilvl w:val="0"/>
          <w:numId w:val="49"/>
        </w:numPr>
        <w:jc w:val="both"/>
      </w:pPr>
      <w:r w:rsidRPr="00821A06">
        <w:t xml:space="preserve">Wartość umowy netto: …………………… zł (słownie złotych: ……………………………………………………………………………………………………………………………………………………………………………………/100). </w:t>
      </w:r>
    </w:p>
    <w:p w:rsidR="002D256B" w:rsidRPr="00821A06" w:rsidRDefault="002D256B" w:rsidP="00562F22">
      <w:pPr>
        <w:numPr>
          <w:ilvl w:val="0"/>
          <w:numId w:val="49"/>
        </w:numPr>
        <w:jc w:val="both"/>
      </w:pPr>
      <w:r w:rsidRPr="00821A06">
        <w:t xml:space="preserve">Cena brutto (wartość netto powiększona o podatek VAT naliczony zgodnie z  obowiązującymi przepisami) </w:t>
      </w:r>
      <w:r w:rsidRPr="00821A06">
        <w:rPr>
          <w:b/>
        </w:rPr>
        <w:t>………………………. zł</w:t>
      </w:r>
      <w:r w:rsidRPr="00821A06">
        <w:t xml:space="preserve"> (słownie złotych: ……………………………………………………………………………………………………………………………………………………………………………………/100).</w:t>
      </w:r>
    </w:p>
    <w:p w:rsidR="002D256B" w:rsidRPr="00821A06" w:rsidRDefault="002D256B" w:rsidP="00562F22">
      <w:pPr>
        <w:keepNext/>
        <w:numPr>
          <w:ilvl w:val="0"/>
          <w:numId w:val="49"/>
        </w:numPr>
        <w:jc w:val="both"/>
        <w:outlineLvl w:val="2"/>
        <w:rPr>
          <w:b/>
          <w:szCs w:val="20"/>
        </w:rPr>
      </w:pPr>
      <w:r w:rsidRPr="00821A06">
        <w:rPr>
          <w:szCs w:val="20"/>
        </w:rPr>
        <w:t xml:space="preserve">Wartość, o której mowa w ust. 1 , obejmuje koszt przedmiotu umowy oraz wszelkie koszty związane z wykonaniem zamówienia w tym w szczególności koszty przewozu </w:t>
      </w:r>
      <w:r w:rsidRPr="00821A06">
        <w:rPr>
          <w:szCs w:val="20"/>
        </w:rPr>
        <w:br/>
        <w:t>i ubezpieczenia, montażu w siedzibie Zamawiającego,</w:t>
      </w:r>
      <w:r w:rsidRPr="00821A06">
        <w:rPr>
          <w:b/>
          <w:szCs w:val="20"/>
        </w:rPr>
        <w:t xml:space="preserve"> </w:t>
      </w:r>
      <w:r w:rsidRPr="00821A06">
        <w:rPr>
          <w:szCs w:val="20"/>
        </w:rPr>
        <w:t xml:space="preserve">koszt gwarancji oraz przeglądów okresowych w okresie gwarancji z częstotliwością zalecaną przez producenta </w:t>
      </w:r>
      <w:r w:rsidRPr="00821A06">
        <w:t>jednak nie mniejszą jak przewidziana w § 5 ust. 3 umowy</w:t>
      </w:r>
      <w:r w:rsidRPr="00821A06">
        <w:rPr>
          <w:szCs w:val="20"/>
        </w:rPr>
        <w:t xml:space="preserve"> oraz przeszkolenia personelu medycznego (osób wskazanych przez Zamawiającego).</w:t>
      </w:r>
    </w:p>
    <w:p w:rsidR="002D256B" w:rsidRPr="00821A06" w:rsidRDefault="002D256B" w:rsidP="00562F22">
      <w:pPr>
        <w:numPr>
          <w:ilvl w:val="0"/>
          <w:numId w:val="49"/>
        </w:numPr>
        <w:jc w:val="both"/>
      </w:pPr>
      <w:r w:rsidRPr="00821A06">
        <w:t>Urzędowa zmiana stawek podatku VAT obowiązuje z mocy prawa.</w:t>
      </w:r>
    </w:p>
    <w:p w:rsidR="002D256B" w:rsidRPr="00821A06" w:rsidRDefault="002D256B" w:rsidP="002D256B">
      <w:pPr>
        <w:rPr>
          <w:b/>
        </w:rPr>
      </w:pPr>
    </w:p>
    <w:p w:rsidR="002D256B" w:rsidRPr="00821A06" w:rsidRDefault="002D256B" w:rsidP="002D256B">
      <w:pPr>
        <w:jc w:val="center"/>
        <w:rPr>
          <w:b/>
        </w:rPr>
      </w:pPr>
      <w:r w:rsidRPr="00821A06">
        <w:rPr>
          <w:b/>
        </w:rPr>
        <w:t>§ 3</w:t>
      </w:r>
    </w:p>
    <w:p w:rsidR="002D256B" w:rsidRPr="00821A06" w:rsidRDefault="002D256B" w:rsidP="002D256B">
      <w:pPr>
        <w:ind w:left="426" w:firstLine="3260"/>
        <w:rPr>
          <w:b/>
          <w:u w:val="single"/>
        </w:rPr>
      </w:pPr>
      <w:r w:rsidRPr="00821A06">
        <w:rPr>
          <w:b/>
          <w:u w:val="single"/>
        </w:rPr>
        <w:t>Warunki płatności</w:t>
      </w:r>
    </w:p>
    <w:p w:rsidR="002D256B" w:rsidRPr="00821A06" w:rsidRDefault="002D256B" w:rsidP="002D256B">
      <w:pPr>
        <w:ind w:left="426" w:firstLine="3260"/>
        <w:rPr>
          <w:b/>
          <w:u w:val="single"/>
        </w:rPr>
      </w:pPr>
    </w:p>
    <w:p w:rsidR="002D256B" w:rsidRPr="00821A06" w:rsidRDefault="002D256B" w:rsidP="00562F22">
      <w:pPr>
        <w:numPr>
          <w:ilvl w:val="0"/>
          <w:numId w:val="55"/>
        </w:numPr>
        <w:jc w:val="both"/>
      </w:pPr>
      <w:r w:rsidRPr="00821A06">
        <w:t>Zapłata za przedmiot umowy nastąpi na podstawie wystawionej przez Wykonawcę faktury, przelewem na jego konto w banku nr………………………………………………..</w:t>
      </w:r>
    </w:p>
    <w:p w:rsidR="002D256B" w:rsidRPr="00821A06" w:rsidRDefault="002D256B" w:rsidP="00562F22">
      <w:pPr>
        <w:numPr>
          <w:ilvl w:val="0"/>
          <w:numId w:val="55"/>
        </w:numPr>
        <w:jc w:val="both"/>
      </w:pPr>
      <w:r w:rsidRPr="00821A06">
        <w:t>Strony ustalają, że płatność za fakturę  nastąpi w terminie ………dni (</w:t>
      </w:r>
      <w:r w:rsidRPr="00821A06">
        <w:rPr>
          <w:b/>
        </w:rPr>
        <w:t>min. 60 dni)</w:t>
      </w:r>
      <w:r w:rsidRPr="00821A06">
        <w:t xml:space="preserve">  od dnia otrzyma</w:t>
      </w:r>
      <w:r w:rsidR="002C592A">
        <w:t>nia faktury przez Zamawiającego. Podstawą do wystawienia faktury będzie protokół zdawczo – odbiorczy który zostanie podpisany</w:t>
      </w:r>
      <w:r w:rsidRPr="00821A06">
        <w:t xml:space="preserve"> po zainstalowaniu, uruchomieniu sprzętu </w:t>
      </w:r>
      <w:r w:rsidRPr="00821A06">
        <w:br w:type="textWrapping" w:clear="all"/>
        <w:t>i przeszkoleniu personelu Zamawiającego w zakresie obsługi i konserwacji sprzętu medycznego.</w:t>
      </w:r>
    </w:p>
    <w:p w:rsidR="002D256B" w:rsidRPr="00821A06" w:rsidRDefault="002D256B" w:rsidP="00562F22">
      <w:pPr>
        <w:numPr>
          <w:ilvl w:val="0"/>
          <w:numId w:val="55"/>
        </w:numPr>
        <w:jc w:val="both"/>
      </w:pPr>
      <w:r w:rsidRPr="00821A06">
        <w:t xml:space="preserve">Od należności nie uiszczonych w terminie ustalonym przez strony, Wykonawca ma prawo naliczania odsetek ustawowych. </w:t>
      </w:r>
    </w:p>
    <w:p w:rsidR="002D256B" w:rsidRPr="00821A06" w:rsidRDefault="002D256B" w:rsidP="00562F22">
      <w:pPr>
        <w:numPr>
          <w:ilvl w:val="0"/>
          <w:numId w:val="50"/>
        </w:numPr>
        <w:jc w:val="both"/>
      </w:pPr>
      <w:r w:rsidRPr="00821A06">
        <w:t xml:space="preserve">Za datę zapłaty strony uznają dzień obciążenia rachunku bankowego Zamawiającego. </w:t>
      </w:r>
    </w:p>
    <w:p w:rsidR="002D256B" w:rsidRPr="00821A06" w:rsidRDefault="002D256B" w:rsidP="002D256B">
      <w:pPr>
        <w:jc w:val="center"/>
        <w:rPr>
          <w:b/>
        </w:rPr>
      </w:pPr>
    </w:p>
    <w:p w:rsidR="002D256B" w:rsidRPr="00821A06" w:rsidRDefault="002D256B" w:rsidP="002D256B">
      <w:pPr>
        <w:jc w:val="center"/>
        <w:rPr>
          <w:b/>
        </w:rPr>
      </w:pPr>
      <w:r w:rsidRPr="00821A06">
        <w:rPr>
          <w:b/>
        </w:rPr>
        <w:t>§ 4</w:t>
      </w:r>
    </w:p>
    <w:p w:rsidR="002D256B" w:rsidRPr="00821A06" w:rsidRDefault="002D256B" w:rsidP="002D256B">
      <w:pPr>
        <w:jc w:val="center"/>
        <w:rPr>
          <w:b/>
          <w:u w:val="single"/>
        </w:rPr>
      </w:pPr>
      <w:r w:rsidRPr="00821A06">
        <w:rPr>
          <w:b/>
          <w:u w:val="single"/>
        </w:rPr>
        <w:t>Termin i warunki dostarczenia przedmiotu umowy</w:t>
      </w:r>
    </w:p>
    <w:p w:rsidR="002D256B" w:rsidRPr="00821A06" w:rsidRDefault="002D256B" w:rsidP="002D256B"/>
    <w:p w:rsidR="00EE26B8" w:rsidRDefault="002D256B" w:rsidP="00EE26B8">
      <w:pPr>
        <w:numPr>
          <w:ilvl w:val="3"/>
          <w:numId w:val="50"/>
        </w:numPr>
        <w:tabs>
          <w:tab w:val="clear" w:pos="2880"/>
        </w:tabs>
        <w:autoSpaceDE w:val="0"/>
        <w:autoSpaceDN w:val="0"/>
        <w:adjustRightInd w:val="0"/>
        <w:ind w:left="284"/>
        <w:contextualSpacing/>
        <w:jc w:val="both"/>
      </w:pPr>
      <w:r w:rsidRPr="00821A06">
        <w:t>Wykonawca zobowiązuje się dostarczyć, zainstalować i uruchomić przedmiot umowy w terminie</w:t>
      </w:r>
      <w:r w:rsidR="00EE26B8">
        <w:t>:</w:t>
      </w:r>
    </w:p>
    <w:p w:rsidR="00EE26B8" w:rsidRPr="00310266" w:rsidRDefault="00EE26B8" w:rsidP="00EE26B8">
      <w:pPr>
        <w:numPr>
          <w:ilvl w:val="0"/>
          <w:numId w:val="57"/>
        </w:numPr>
        <w:autoSpaceDE w:val="0"/>
        <w:autoSpaceDN w:val="0"/>
        <w:adjustRightInd w:val="0"/>
        <w:contextualSpacing/>
        <w:jc w:val="both"/>
      </w:pPr>
      <w:r w:rsidRPr="00310266">
        <w:t>Pakiety 1-7: do 6 tygodni od daty zawarcia umowy</w:t>
      </w:r>
      <w:r w:rsidR="001E553F" w:rsidRPr="00310266">
        <w:t>,</w:t>
      </w:r>
    </w:p>
    <w:p w:rsidR="00EE26B8" w:rsidRPr="00310266" w:rsidRDefault="00EE26B8" w:rsidP="00EE26B8">
      <w:pPr>
        <w:numPr>
          <w:ilvl w:val="0"/>
          <w:numId w:val="57"/>
        </w:numPr>
        <w:autoSpaceDE w:val="0"/>
        <w:autoSpaceDN w:val="0"/>
        <w:adjustRightInd w:val="0"/>
        <w:contextualSpacing/>
        <w:jc w:val="both"/>
      </w:pPr>
      <w:r w:rsidRPr="00310266">
        <w:t xml:space="preserve">Pakiety 8-10: do 8 tygodni od daty </w:t>
      </w:r>
      <w:r w:rsidR="00310266" w:rsidRPr="00310266">
        <w:t>zawarcia umowy.</w:t>
      </w:r>
    </w:p>
    <w:p w:rsidR="002D256B" w:rsidRDefault="002D256B" w:rsidP="00EE26B8">
      <w:pPr>
        <w:autoSpaceDE w:val="0"/>
        <w:autoSpaceDN w:val="0"/>
        <w:adjustRightInd w:val="0"/>
        <w:ind w:left="284"/>
        <w:contextualSpacing/>
        <w:jc w:val="both"/>
      </w:pPr>
      <w:r w:rsidRPr="00821A06">
        <w:t xml:space="preserve">Termin dostawy należy ustalić z </w:t>
      </w:r>
      <w:r w:rsidR="00EE26B8">
        <w:t>p. Bartoszem Lisowskim tel. (71) 766 04 62</w:t>
      </w:r>
      <w:r w:rsidRPr="00821A06">
        <w:t>. Osobami upoważnionymi do odbioru towaru w imieniu Zamawiającego są:</w:t>
      </w:r>
    </w:p>
    <w:p w:rsidR="002D256B" w:rsidRDefault="002D256B" w:rsidP="002D256B">
      <w:pPr>
        <w:numPr>
          <w:ilvl w:val="0"/>
          <w:numId w:val="58"/>
        </w:numPr>
        <w:autoSpaceDE w:val="0"/>
        <w:autoSpaceDN w:val="0"/>
        <w:adjustRightInd w:val="0"/>
        <w:contextualSpacing/>
        <w:jc w:val="both"/>
      </w:pPr>
      <w:r w:rsidRPr="00821A06">
        <w:t xml:space="preserve">mgr Agata </w:t>
      </w:r>
      <w:proofErr w:type="spellStart"/>
      <w:r w:rsidRPr="00821A06">
        <w:t>Ładniak</w:t>
      </w:r>
      <w:proofErr w:type="spellEnd"/>
      <w:r w:rsidRPr="00821A06">
        <w:t xml:space="preserve"> </w:t>
      </w:r>
    </w:p>
    <w:p w:rsidR="002D256B" w:rsidRDefault="00EE26B8" w:rsidP="002D256B">
      <w:pPr>
        <w:numPr>
          <w:ilvl w:val="0"/>
          <w:numId w:val="58"/>
        </w:numPr>
        <w:autoSpaceDE w:val="0"/>
        <w:autoSpaceDN w:val="0"/>
        <w:adjustRightInd w:val="0"/>
        <w:contextualSpacing/>
        <w:jc w:val="both"/>
      </w:pPr>
      <w:r>
        <w:t>mgr Natalia Wilk</w:t>
      </w:r>
    </w:p>
    <w:p w:rsidR="00EE26B8" w:rsidRDefault="00EE26B8" w:rsidP="002D256B">
      <w:pPr>
        <w:numPr>
          <w:ilvl w:val="0"/>
          <w:numId w:val="58"/>
        </w:numPr>
        <w:autoSpaceDE w:val="0"/>
        <w:autoSpaceDN w:val="0"/>
        <w:adjustRightInd w:val="0"/>
        <w:contextualSpacing/>
        <w:jc w:val="both"/>
      </w:pPr>
      <w:r>
        <w:t>mgr Małgorzata Paś</w:t>
      </w:r>
    </w:p>
    <w:p w:rsidR="00EE26B8" w:rsidRDefault="00EE26B8" w:rsidP="002D256B">
      <w:pPr>
        <w:numPr>
          <w:ilvl w:val="0"/>
          <w:numId w:val="58"/>
        </w:numPr>
        <w:autoSpaceDE w:val="0"/>
        <w:autoSpaceDN w:val="0"/>
        <w:adjustRightInd w:val="0"/>
        <w:contextualSpacing/>
        <w:jc w:val="both"/>
      </w:pPr>
      <w:r>
        <w:t>Agnieszka Mikulska</w:t>
      </w:r>
    </w:p>
    <w:p w:rsidR="00EE26B8" w:rsidRDefault="00EE26B8" w:rsidP="002D256B">
      <w:pPr>
        <w:numPr>
          <w:ilvl w:val="0"/>
          <w:numId w:val="58"/>
        </w:numPr>
        <w:autoSpaceDE w:val="0"/>
        <w:autoSpaceDN w:val="0"/>
        <w:adjustRightInd w:val="0"/>
        <w:contextualSpacing/>
        <w:jc w:val="both"/>
      </w:pPr>
      <w:r>
        <w:lastRenderedPageBreak/>
        <w:t>Bartosz Lisowski</w:t>
      </w:r>
    </w:p>
    <w:p w:rsidR="00EE26B8" w:rsidRDefault="00EE26B8" w:rsidP="002D256B">
      <w:pPr>
        <w:numPr>
          <w:ilvl w:val="0"/>
          <w:numId w:val="58"/>
        </w:numPr>
        <w:autoSpaceDE w:val="0"/>
        <w:autoSpaceDN w:val="0"/>
        <w:adjustRightInd w:val="0"/>
        <w:contextualSpacing/>
        <w:jc w:val="both"/>
      </w:pPr>
      <w:r>
        <w:t>Kierownik/Ordynator właściwego Oddziału</w:t>
      </w:r>
      <w:r w:rsidR="002C592A">
        <w:t>:</w:t>
      </w:r>
    </w:p>
    <w:p w:rsidR="00C74374" w:rsidRDefault="00C74374" w:rsidP="00C74374">
      <w:pPr>
        <w:numPr>
          <w:ilvl w:val="0"/>
          <w:numId w:val="60"/>
        </w:numPr>
        <w:autoSpaceDE w:val="0"/>
        <w:autoSpaceDN w:val="0"/>
        <w:adjustRightInd w:val="0"/>
        <w:ind w:left="993"/>
        <w:contextualSpacing/>
        <w:jc w:val="both"/>
      </w:pPr>
      <w:r>
        <w:t xml:space="preserve">Pakiet 1  </w:t>
      </w:r>
    </w:p>
    <w:p w:rsidR="00AA14F1" w:rsidRDefault="00C74374" w:rsidP="00C74374">
      <w:pPr>
        <w:autoSpaceDE w:val="0"/>
        <w:autoSpaceDN w:val="0"/>
        <w:adjustRightInd w:val="0"/>
        <w:ind w:left="993"/>
        <w:contextualSpacing/>
        <w:jc w:val="both"/>
      </w:pPr>
      <w:r>
        <w:t>Ordynator Klinicznego Oddziału Otolaryngologicznego</w:t>
      </w:r>
    </w:p>
    <w:p w:rsidR="002C592A" w:rsidRDefault="00C74374" w:rsidP="00C74374">
      <w:pPr>
        <w:autoSpaceDE w:val="0"/>
        <w:autoSpaceDN w:val="0"/>
        <w:adjustRightInd w:val="0"/>
        <w:ind w:left="993"/>
        <w:contextualSpacing/>
        <w:jc w:val="both"/>
      </w:pPr>
      <w:r>
        <w:t xml:space="preserve">dr n. med. Szczepan </w:t>
      </w:r>
      <w:r w:rsidR="000C3988">
        <w:t>Barnaś</w:t>
      </w:r>
    </w:p>
    <w:p w:rsidR="00C74374" w:rsidRDefault="00C74374" w:rsidP="00C74374">
      <w:pPr>
        <w:numPr>
          <w:ilvl w:val="0"/>
          <w:numId w:val="60"/>
        </w:numPr>
        <w:autoSpaceDE w:val="0"/>
        <w:autoSpaceDN w:val="0"/>
        <w:adjustRightInd w:val="0"/>
        <w:ind w:left="993"/>
        <w:contextualSpacing/>
        <w:jc w:val="both"/>
      </w:pPr>
      <w:r>
        <w:t>Pakiet 2</w:t>
      </w:r>
    </w:p>
    <w:p w:rsidR="00AA14F1" w:rsidRDefault="00C74374" w:rsidP="00C74374">
      <w:pPr>
        <w:autoSpaceDE w:val="0"/>
        <w:autoSpaceDN w:val="0"/>
        <w:adjustRightInd w:val="0"/>
        <w:ind w:left="993"/>
        <w:contextualSpacing/>
        <w:jc w:val="both"/>
      </w:pPr>
      <w:r>
        <w:t>Kierownik Pracowni Hemodynamiki</w:t>
      </w:r>
    </w:p>
    <w:p w:rsidR="000C3988" w:rsidRDefault="00C74374" w:rsidP="00C74374">
      <w:pPr>
        <w:autoSpaceDE w:val="0"/>
        <w:autoSpaceDN w:val="0"/>
        <w:adjustRightInd w:val="0"/>
        <w:ind w:left="993"/>
        <w:contextualSpacing/>
        <w:jc w:val="both"/>
      </w:pPr>
      <w:r>
        <w:t xml:space="preserve">dr hab. n. med. Krzysztof </w:t>
      </w:r>
      <w:proofErr w:type="spellStart"/>
      <w:r>
        <w:t>Reczuch</w:t>
      </w:r>
      <w:proofErr w:type="spellEnd"/>
      <w:r>
        <w:t xml:space="preserve"> </w:t>
      </w:r>
    </w:p>
    <w:p w:rsidR="00C74374" w:rsidRDefault="000C3988" w:rsidP="00C74374">
      <w:pPr>
        <w:numPr>
          <w:ilvl w:val="0"/>
          <w:numId w:val="60"/>
        </w:numPr>
        <w:autoSpaceDE w:val="0"/>
        <w:autoSpaceDN w:val="0"/>
        <w:adjustRightInd w:val="0"/>
        <w:ind w:left="993"/>
        <w:contextualSpacing/>
        <w:jc w:val="both"/>
      </w:pPr>
      <w:r>
        <w:t>Pakiet 3</w:t>
      </w:r>
    </w:p>
    <w:p w:rsidR="00AA14F1" w:rsidRDefault="00C74374" w:rsidP="00C74374">
      <w:pPr>
        <w:numPr>
          <w:ilvl w:val="0"/>
          <w:numId w:val="61"/>
        </w:numPr>
        <w:autoSpaceDE w:val="0"/>
        <w:autoSpaceDN w:val="0"/>
        <w:adjustRightInd w:val="0"/>
        <w:contextualSpacing/>
        <w:jc w:val="both"/>
      </w:pPr>
      <w:r>
        <w:t xml:space="preserve">szt. – Kierownik Kliniki Chirurgicznej </w:t>
      </w:r>
    </w:p>
    <w:p w:rsidR="00C74374" w:rsidRDefault="00C74374" w:rsidP="00AA14F1">
      <w:pPr>
        <w:autoSpaceDE w:val="0"/>
        <w:autoSpaceDN w:val="0"/>
        <w:adjustRightInd w:val="0"/>
        <w:ind w:left="1985"/>
        <w:contextualSpacing/>
        <w:jc w:val="both"/>
      </w:pPr>
      <w:r>
        <w:t>dr hab. n. med. Dariusz Janczak</w:t>
      </w:r>
      <w:r w:rsidR="000C3988">
        <w:t>,</w:t>
      </w:r>
    </w:p>
    <w:p w:rsidR="00C74374" w:rsidRDefault="00C74374" w:rsidP="00C74374">
      <w:pPr>
        <w:numPr>
          <w:ilvl w:val="0"/>
          <w:numId w:val="62"/>
        </w:numPr>
        <w:autoSpaceDE w:val="0"/>
        <w:autoSpaceDN w:val="0"/>
        <w:adjustRightInd w:val="0"/>
        <w:contextualSpacing/>
        <w:jc w:val="both"/>
      </w:pPr>
      <w:r>
        <w:t xml:space="preserve">szt. – Kierownik Klinicznego Oddziału Urologicznego </w:t>
      </w:r>
    </w:p>
    <w:p w:rsidR="000C3988" w:rsidRDefault="00C74374" w:rsidP="00C74374">
      <w:pPr>
        <w:autoSpaceDE w:val="0"/>
        <w:autoSpaceDN w:val="0"/>
        <w:adjustRightInd w:val="0"/>
        <w:ind w:left="1985"/>
        <w:contextualSpacing/>
        <w:jc w:val="both"/>
      </w:pPr>
      <w:r>
        <w:t xml:space="preserve">dr hab. n. med. Tomasz </w:t>
      </w:r>
      <w:r w:rsidR="000C3988">
        <w:t>Szydełko</w:t>
      </w:r>
    </w:p>
    <w:p w:rsidR="00C74374" w:rsidRDefault="00C74374" w:rsidP="00C74374">
      <w:pPr>
        <w:numPr>
          <w:ilvl w:val="0"/>
          <w:numId w:val="60"/>
        </w:numPr>
        <w:autoSpaceDE w:val="0"/>
        <w:autoSpaceDN w:val="0"/>
        <w:adjustRightInd w:val="0"/>
        <w:ind w:left="993"/>
        <w:contextualSpacing/>
        <w:jc w:val="both"/>
      </w:pPr>
      <w:r>
        <w:t>Pakiet 4</w:t>
      </w:r>
    </w:p>
    <w:p w:rsidR="00C74374" w:rsidRDefault="00C74374" w:rsidP="00C74374">
      <w:pPr>
        <w:numPr>
          <w:ilvl w:val="0"/>
          <w:numId w:val="63"/>
        </w:numPr>
        <w:autoSpaceDE w:val="0"/>
        <w:autoSpaceDN w:val="0"/>
        <w:adjustRightInd w:val="0"/>
        <w:contextualSpacing/>
        <w:jc w:val="both"/>
      </w:pPr>
      <w:r>
        <w:t xml:space="preserve">szt. – Kierownik Klinicznego Oddziału Anestezjologii i Intensywnej Terapii </w:t>
      </w:r>
    </w:p>
    <w:p w:rsidR="00C74374" w:rsidRDefault="00C74374" w:rsidP="00C74374">
      <w:pPr>
        <w:autoSpaceDE w:val="0"/>
        <w:autoSpaceDN w:val="0"/>
        <w:adjustRightInd w:val="0"/>
        <w:ind w:left="1985"/>
        <w:contextualSpacing/>
        <w:jc w:val="both"/>
      </w:pPr>
      <w:r>
        <w:t>dr n. med. Piotr</w:t>
      </w:r>
      <w:r w:rsidR="000C3988">
        <w:t xml:space="preserve"> </w:t>
      </w:r>
      <w:proofErr w:type="spellStart"/>
      <w:r w:rsidR="000C3988">
        <w:t>Garba</w:t>
      </w:r>
      <w:proofErr w:type="spellEnd"/>
      <w:r w:rsidR="000C3988">
        <w:t xml:space="preserve">, </w:t>
      </w:r>
    </w:p>
    <w:p w:rsidR="00AA14F1" w:rsidRDefault="00C74374" w:rsidP="00C74374">
      <w:pPr>
        <w:autoSpaceDE w:val="0"/>
        <w:autoSpaceDN w:val="0"/>
        <w:adjustRightInd w:val="0"/>
        <w:ind w:left="993"/>
        <w:contextualSpacing/>
        <w:jc w:val="both"/>
      </w:pPr>
      <w:r>
        <w:t xml:space="preserve">1 szt. – Kierownik Pracowni Elektrofizjologii Inwazyjnej </w:t>
      </w:r>
    </w:p>
    <w:p w:rsidR="000C3988" w:rsidRPr="00AA14F1" w:rsidRDefault="00C74374" w:rsidP="00AA14F1">
      <w:pPr>
        <w:autoSpaceDE w:val="0"/>
        <w:autoSpaceDN w:val="0"/>
        <w:adjustRightInd w:val="0"/>
        <w:ind w:left="1985"/>
        <w:contextualSpacing/>
        <w:jc w:val="both"/>
        <w:rPr>
          <w:lang w:val="en-US"/>
        </w:rPr>
      </w:pPr>
      <w:proofErr w:type="spellStart"/>
      <w:r w:rsidRPr="00AA14F1">
        <w:rPr>
          <w:lang w:val="en-US"/>
        </w:rPr>
        <w:t>dr</w:t>
      </w:r>
      <w:proofErr w:type="spellEnd"/>
      <w:r w:rsidRPr="00AA14F1">
        <w:rPr>
          <w:lang w:val="en-US"/>
        </w:rPr>
        <w:t xml:space="preserve"> n. med. </w:t>
      </w:r>
      <w:proofErr w:type="spellStart"/>
      <w:r w:rsidRPr="00AA14F1">
        <w:rPr>
          <w:lang w:val="en-US"/>
        </w:rPr>
        <w:t>Artur</w:t>
      </w:r>
      <w:proofErr w:type="spellEnd"/>
      <w:r w:rsidRPr="00AA14F1">
        <w:rPr>
          <w:lang w:val="en-US"/>
        </w:rPr>
        <w:t xml:space="preserve"> </w:t>
      </w:r>
      <w:proofErr w:type="spellStart"/>
      <w:r w:rsidR="000C3988" w:rsidRPr="00AA14F1">
        <w:rPr>
          <w:lang w:val="en-US"/>
        </w:rPr>
        <w:t>Fuglewicz</w:t>
      </w:r>
      <w:proofErr w:type="spellEnd"/>
    </w:p>
    <w:p w:rsidR="000C3988" w:rsidRDefault="00C74374" w:rsidP="00C74374">
      <w:pPr>
        <w:numPr>
          <w:ilvl w:val="0"/>
          <w:numId w:val="60"/>
        </w:numPr>
        <w:autoSpaceDE w:val="0"/>
        <w:autoSpaceDN w:val="0"/>
        <w:adjustRightInd w:val="0"/>
        <w:ind w:left="993"/>
        <w:contextualSpacing/>
        <w:jc w:val="both"/>
      </w:pPr>
      <w:r>
        <w:t>Pakiet 5</w:t>
      </w:r>
    </w:p>
    <w:p w:rsidR="00C74374" w:rsidRDefault="00C74374" w:rsidP="00C74374">
      <w:pPr>
        <w:autoSpaceDE w:val="0"/>
        <w:autoSpaceDN w:val="0"/>
        <w:adjustRightInd w:val="0"/>
        <w:ind w:left="993"/>
        <w:contextualSpacing/>
        <w:jc w:val="both"/>
      </w:pPr>
      <w:r>
        <w:t xml:space="preserve">Kierownik Klinicznego Oddziału Anestezjologii i Intensywnej Terapii </w:t>
      </w:r>
    </w:p>
    <w:p w:rsidR="00C74374" w:rsidRDefault="00C74374" w:rsidP="00C74374">
      <w:pPr>
        <w:autoSpaceDE w:val="0"/>
        <w:autoSpaceDN w:val="0"/>
        <w:adjustRightInd w:val="0"/>
        <w:ind w:left="993"/>
        <w:contextualSpacing/>
        <w:jc w:val="both"/>
      </w:pPr>
      <w:r>
        <w:t xml:space="preserve">dr n. med. Piotr </w:t>
      </w:r>
      <w:proofErr w:type="spellStart"/>
      <w:r>
        <w:t>Garba</w:t>
      </w:r>
      <w:proofErr w:type="spellEnd"/>
      <w:r>
        <w:t xml:space="preserve">, </w:t>
      </w:r>
    </w:p>
    <w:p w:rsidR="000C3988" w:rsidRDefault="00C74374" w:rsidP="00C74374">
      <w:pPr>
        <w:numPr>
          <w:ilvl w:val="0"/>
          <w:numId w:val="60"/>
        </w:numPr>
        <w:autoSpaceDE w:val="0"/>
        <w:autoSpaceDN w:val="0"/>
        <w:adjustRightInd w:val="0"/>
        <w:ind w:left="993"/>
        <w:contextualSpacing/>
        <w:jc w:val="both"/>
      </w:pPr>
      <w:r>
        <w:t>Pakiet 6</w:t>
      </w:r>
    </w:p>
    <w:p w:rsidR="00AA14F1" w:rsidRDefault="00C74374" w:rsidP="00C74374">
      <w:pPr>
        <w:autoSpaceDE w:val="0"/>
        <w:autoSpaceDN w:val="0"/>
        <w:adjustRightInd w:val="0"/>
        <w:ind w:left="993"/>
        <w:contextualSpacing/>
        <w:jc w:val="both"/>
      </w:pPr>
      <w:r>
        <w:t xml:space="preserve">Kierownik Klinicznego Oddziału Neurochirurgii </w:t>
      </w:r>
    </w:p>
    <w:p w:rsidR="00C74374" w:rsidRDefault="00C74374" w:rsidP="00C74374">
      <w:pPr>
        <w:autoSpaceDE w:val="0"/>
        <w:autoSpaceDN w:val="0"/>
        <w:adjustRightInd w:val="0"/>
        <w:ind w:left="993"/>
        <w:contextualSpacing/>
        <w:jc w:val="both"/>
      </w:pPr>
      <w:r>
        <w:t>dr n. med. Jarosław Sakowski</w:t>
      </w:r>
    </w:p>
    <w:p w:rsidR="000C3988" w:rsidRDefault="00C74374" w:rsidP="00C74374">
      <w:pPr>
        <w:numPr>
          <w:ilvl w:val="0"/>
          <w:numId w:val="60"/>
        </w:numPr>
        <w:autoSpaceDE w:val="0"/>
        <w:autoSpaceDN w:val="0"/>
        <w:adjustRightInd w:val="0"/>
        <w:ind w:left="993"/>
        <w:contextualSpacing/>
        <w:jc w:val="both"/>
      </w:pPr>
      <w:r>
        <w:t>Pakiet 7</w:t>
      </w:r>
    </w:p>
    <w:p w:rsidR="00C74374" w:rsidRDefault="00C74374" w:rsidP="00C74374">
      <w:pPr>
        <w:autoSpaceDE w:val="0"/>
        <w:autoSpaceDN w:val="0"/>
        <w:adjustRightInd w:val="0"/>
        <w:ind w:left="993"/>
        <w:contextualSpacing/>
        <w:jc w:val="both"/>
      </w:pPr>
      <w:r>
        <w:t>Kierownik Zakładu Radiologii Lekarskiej i Diagnostyki Obrazowej</w:t>
      </w:r>
    </w:p>
    <w:p w:rsidR="00C74374" w:rsidRDefault="00C74374" w:rsidP="00C74374">
      <w:pPr>
        <w:autoSpaceDE w:val="0"/>
        <w:autoSpaceDN w:val="0"/>
        <w:adjustRightInd w:val="0"/>
        <w:ind w:left="993"/>
        <w:contextualSpacing/>
        <w:jc w:val="both"/>
      </w:pPr>
      <w:r>
        <w:t>ppłk dr n. med. Przemysław Jaźwiec</w:t>
      </w:r>
    </w:p>
    <w:p w:rsidR="000C3988" w:rsidRDefault="00C74374" w:rsidP="00C74374">
      <w:pPr>
        <w:numPr>
          <w:ilvl w:val="0"/>
          <w:numId w:val="60"/>
        </w:numPr>
        <w:autoSpaceDE w:val="0"/>
        <w:autoSpaceDN w:val="0"/>
        <w:adjustRightInd w:val="0"/>
        <w:ind w:left="993"/>
        <w:contextualSpacing/>
        <w:jc w:val="both"/>
      </w:pPr>
      <w:r>
        <w:t>Pakiet 8</w:t>
      </w:r>
    </w:p>
    <w:p w:rsidR="00C74374" w:rsidRDefault="00C74374" w:rsidP="00C74374">
      <w:pPr>
        <w:autoSpaceDE w:val="0"/>
        <w:autoSpaceDN w:val="0"/>
        <w:adjustRightInd w:val="0"/>
        <w:ind w:left="993"/>
        <w:contextualSpacing/>
        <w:jc w:val="both"/>
      </w:pPr>
      <w:r>
        <w:t xml:space="preserve">Kierownik Klinicznego Oddziału Anestezjologii i Intensywnej Terapii </w:t>
      </w:r>
    </w:p>
    <w:p w:rsidR="00C74374" w:rsidRDefault="00C74374" w:rsidP="00C74374">
      <w:pPr>
        <w:autoSpaceDE w:val="0"/>
        <w:autoSpaceDN w:val="0"/>
        <w:adjustRightInd w:val="0"/>
        <w:ind w:left="993"/>
        <w:contextualSpacing/>
        <w:jc w:val="both"/>
      </w:pPr>
      <w:r>
        <w:t xml:space="preserve">dr n. med. Piotr </w:t>
      </w:r>
      <w:proofErr w:type="spellStart"/>
      <w:r>
        <w:t>Garba</w:t>
      </w:r>
      <w:proofErr w:type="spellEnd"/>
    </w:p>
    <w:p w:rsidR="000C3988" w:rsidRDefault="000C3988" w:rsidP="00C74374">
      <w:pPr>
        <w:numPr>
          <w:ilvl w:val="0"/>
          <w:numId w:val="60"/>
        </w:numPr>
        <w:autoSpaceDE w:val="0"/>
        <w:autoSpaceDN w:val="0"/>
        <w:adjustRightInd w:val="0"/>
        <w:ind w:left="993"/>
        <w:contextualSpacing/>
        <w:jc w:val="both"/>
      </w:pPr>
      <w:r>
        <w:t xml:space="preserve">Pakiet 9 </w:t>
      </w:r>
    </w:p>
    <w:p w:rsidR="00AA14F1" w:rsidRDefault="007568B8" w:rsidP="007568B8">
      <w:pPr>
        <w:autoSpaceDE w:val="0"/>
        <w:autoSpaceDN w:val="0"/>
        <w:adjustRightInd w:val="0"/>
        <w:ind w:left="993"/>
        <w:contextualSpacing/>
        <w:jc w:val="both"/>
      </w:pPr>
      <w:r>
        <w:t>Kierownik Poradni Ginekologicznej</w:t>
      </w:r>
    </w:p>
    <w:p w:rsidR="007568B8" w:rsidRDefault="007568B8" w:rsidP="007568B8">
      <w:pPr>
        <w:autoSpaceDE w:val="0"/>
        <w:autoSpaceDN w:val="0"/>
        <w:adjustRightInd w:val="0"/>
        <w:ind w:left="993"/>
        <w:contextualSpacing/>
        <w:jc w:val="both"/>
      </w:pPr>
      <w:r>
        <w:t xml:space="preserve"> lek. med. Artur </w:t>
      </w:r>
      <w:proofErr w:type="spellStart"/>
      <w:r>
        <w:t>Bobruk</w:t>
      </w:r>
      <w:proofErr w:type="spellEnd"/>
    </w:p>
    <w:p w:rsidR="000C3988" w:rsidRDefault="000C3988" w:rsidP="00C74374">
      <w:pPr>
        <w:numPr>
          <w:ilvl w:val="0"/>
          <w:numId w:val="60"/>
        </w:numPr>
        <w:autoSpaceDE w:val="0"/>
        <w:autoSpaceDN w:val="0"/>
        <w:adjustRightInd w:val="0"/>
        <w:ind w:left="993"/>
        <w:contextualSpacing/>
        <w:jc w:val="both"/>
      </w:pPr>
      <w:r>
        <w:t xml:space="preserve">Pakiet 10 </w:t>
      </w:r>
    </w:p>
    <w:p w:rsidR="00AA14F1" w:rsidRDefault="007568B8" w:rsidP="007568B8">
      <w:pPr>
        <w:autoSpaceDE w:val="0"/>
        <w:autoSpaceDN w:val="0"/>
        <w:adjustRightInd w:val="0"/>
        <w:ind w:left="993"/>
        <w:contextualSpacing/>
        <w:jc w:val="both"/>
      </w:pPr>
      <w:r>
        <w:t xml:space="preserve">Ordynator Klinicznego Oddziału Ortopedii </w:t>
      </w:r>
    </w:p>
    <w:p w:rsidR="007568B8" w:rsidRPr="00AA14F1" w:rsidRDefault="007568B8" w:rsidP="007568B8">
      <w:pPr>
        <w:autoSpaceDE w:val="0"/>
        <w:autoSpaceDN w:val="0"/>
        <w:adjustRightInd w:val="0"/>
        <w:ind w:left="993"/>
        <w:contextualSpacing/>
        <w:jc w:val="both"/>
        <w:rPr>
          <w:lang w:val="en-US"/>
        </w:rPr>
      </w:pPr>
      <w:proofErr w:type="spellStart"/>
      <w:r w:rsidRPr="00AA14F1">
        <w:rPr>
          <w:lang w:val="en-US"/>
        </w:rPr>
        <w:t>dr</w:t>
      </w:r>
      <w:proofErr w:type="spellEnd"/>
      <w:r w:rsidRPr="00AA14F1">
        <w:rPr>
          <w:lang w:val="en-US"/>
        </w:rPr>
        <w:t xml:space="preserve"> n. med. </w:t>
      </w:r>
      <w:proofErr w:type="spellStart"/>
      <w:r w:rsidRPr="00AA14F1">
        <w:rPr>
          <w:lang w:val="en-US"/>
        </w:rPr>
        <w:t>Józef</w:t>
      </w:r>
      <w:proofErr w:type="spellEnd"/>
      <w:r w:rsidRPr="00AA14F1">
        <w:rPr>
          <w:lang w:val="en-US"/>
        </w:rPr>
        <w:t xml:space="preserve"> </w:t>
      </w:r>
      <w:proofErr w:type="spellStart"/>
      <w:r w:rsidRPr="00AA14F1">
        <w:rPr>
          <w:lang w:val="en-US"/>
        </w:rPr>
        <w:t>Ruta</w:t>
      </w:r>
      <w:proofErr w:type="spellEnd"/>
    </w:p>
    <w:p w:rsidR="002D256B" w:rsidRPr="00821A06" w:rsidRDefault="002D256B" w:rsidP="002D256B">
      <w:pPr>
        <w:ind w:left="284" w:hanging="284"/>
        <w:jc w:val="both"/>
      </w:pPr>
      <w:r w:rsidRPr="00821A06">
        <w:t>2. Zamawiający zastrzega sobie prawo odstąpienia od umowy jeżeli Wykonawca wykonuje przedmiot umowy w sposób niezgodny z umową lub normami i warunkami prawem określonymi, w szczególności w przypadku op</w:t>
      </w:r>
      <w:r w:rsidR="00DA65A6">
        <w:t>óźnienia w dostawie sprzętu o 7</w:t>
      </w:r>
      <w:r w:rsidRPr="00821A06">
        <w:t xml:space="preserve"> dni. </w:t>
      </w:r>
      <w:r w:rsidRPr="000A645F">
        <w:t>Zamawiający zastrzega sobie prawo odstąpienia od umowy, jeśli Wykonawca nie dostarczy urządzenia zastępczego lub noweg</w:t>
      </w:r>
      <w:r w:rsidR="00BF7C92">
        <w:t>o, o którym mowa w § 5 ust.6 i 7</w:t>
      </w:r>
      <w:r w:rsidRPr="000A645F">
        <w:t>.</w:t>
      </w:r>
    </w:p>
    <w:p w:rsidR="002D256B" w:rsidRPr="00821A06" w:rsidRDefault="002D256B" w:rsidP="002D256B">
      <w:pPr>
        <w:ind w:left="284" w:hanging="284"/>
        <w:jc w:val="both"/>
      </w:pPr>
      <w:r w:rsidRPr="00821A06">
        <w:t xml:space="preserve">3. Wraz z przekazaniem sprzętu Wykonawca zobowiązany jest przekazać Zamawiającemu wszystkie dokumenty związane z urządzeniem, w tym m. in. instrukcję obsługi i użytkowania w formie papierowej i elektronicznej, skróconą wersję instrukcji obsługi i BHP w formie </w:t>
      </w:r>
      <w:proofErr w:type="spellStart"/>
      <w:r w:rsidRPr="00821A06">
        <w:t>zalaminowanej</w:t>
      </w:r>
      <w:proofErr w:type="spellEnd"/>
      <w:r w:rsidRPr="00821A06">
        <w:t xml:space="preserve"> (jeżeli Wykonawca posiada), certyfikaty imienne dla osób przeszkolonych- należy dosłać do 14 dni od daty przeprowadzenia szkolenia, paszport techniczny, karty gwarancyjne, wykaz punktów serwisowych, kopie dokumentów wraz </w:t>
      </w:r>
      <w:r w:rsidRPr="00821A06">
        <w:br w:type="textWrapping" w:clear="all"/>
        <w:t>z tłumaczeniem w przypadku oryginału w języku obcym: Certyfikat CE (jeżeli dotyczy) oraz Deklaracja Zgodnośc</w:t>
      </w:r>
      <w:r w:rsidR="00DA65A6">
        <w:t>i – wystawiona przez producenta, Formularz Powiadomienia/Zgłoszenia do rejestru wyrobów medycznych.</w:t>
      </w:r>
    </w:p>
    <w:p w:rsidR="002D256B" w:rsidRPr="00821A06" w:rsidRDefault="002D256B" w:rsidP="002D256B">
      <w:pPr>
        <w:tabs>
          <w:tab w:val="left" w:pos="1080"/>
        </w:tabs>
        <w:ind w:left="284" w:hanging="284"/>
        <w:jc w:val="both"/>
      </w:pPr>
      <w:r w:rsidRPr="00821A06">
        <w:t xml:space="preserve">4.  Wykonawca na swój koszt ubezpiecza całą dostawę do momentu dokonania odbioru przez  Zamawiającego. </w:t>
      </w:r>
    </w:p>
    <w:p w:rsidR="002D256B" w:rsidRPr="00821A06" w:rsidRDefault="002D256B" w:rsidP="00562F22">
      <w:pPr>
        <w:numPr>
          <w:ilvl w:val="0"/>
          <w:numId w:val="50"/>
        </w:numPr>
        <w:jc w:val="both"/>
      </w:pPr>
      <w:r w:rsidRPr="00821A06">
        <w:lastRenderedPageBreak/>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2D256B" w:rsidRPr="00821A06" w:rsidRDefault="002D256B" w:rsidP="00562F22">
      <w:pPr>
        <w:numPr>
          <w:ilvl w:val="0"/>
          <w:numId w:val="50"/>
        </w:numPr>
        <w:jc w:val="both"/>
      </w:pPr>
      <w:r w:rsidRPr="00821A06">
        <w:t xml:space="preserve">Wykonawca zobowiązuje się przeprowadzić w siedzibie Zamawiającego szkolenie personelu medycznego (osób wskazanych przez Zamawiającego) w wymiarze </w:t>
      </w:r>
      <w:r w:rsidR="00DA65A6">
        <w:rPr>
          <w:b/>
        </w:rPr>
        <w:t>min. 2</w:t>
      </w:r>
      <w:r w:rsidRPr="00821A06">
        <w:rPr>
          <w:b/>
        </w:rPr>
        <w:t xml:space="preserve"> godzin</w:t>
      </w:r>
      <w:r w:rsidRPr="00821A06">
        <w:t xml:space="preserve">, niezwłocznie po zainstalowaniu sprzętu, po wcześniejszym uzgodnieniu telefonicznym. Osoba upoważnioną do kontaktu z Wykonawcą, w zakresie dotyczącym szkolenia pracowników Zamawiającego jest </w:t>
      </w:r>
      <w:r w:rsidR="00DA65A6">
        <w:t>p. Bartosz Lisowski</w:t>
      </w:r>
      <w:r w:rsidRPr="00821A06">
        <w:t xml:space="preserve"> tel. (71) 766 04 62. Zamawiający zastrzega sobie prawo wezwania Wykonawcy do przeprowadzenia dodatkowego szkolenia pracowników w późniejszym terminie jeżeli wystąpi taka konieczność w wymiarze </w:t>
      </w:r>
      <w:proofErr w:type="spellStart"/>
      <w:r w:rsidRPr="00821A06">
        <w:t>max</w:t>
      </w:r>
      <w:proofErr w:type="spellEnd"/>
      <w:r w:rsidRPr="00821A06">
        <w:t>. 10.godzin.</w:t>
      </w:r>
    </w:p>
    <w:p w:rsidR="002D256B" w:rsidRPr="00821A06" w:rsidRDefault="002D256B" w:rsidP="002D256B">
      <w:pPr>
        <w:jc w:val="center"/>
        <w:rPr>
          <w:b/>
        </w:rPr>
      </w:pPr>
    </w:p>
    <w:p w:rsidR="002D256B" w:rsidRPr="00821A06" w:rsidRDefault="002D256B" w:rsidP="002D256B">
      <w:pPr>
        <w:jc w:val="center"/>
        <w:rPr>
          <w:b/>
        </w:rPr>
      </w:pPr>
      <w:r w:rsidRPr="00821A06">
        <w:rPr>
          <w:b/>
        </w:rPr>
        <w:t>§ 5</w:t>
      </w:r>
    </w:p>
    <w:p w:rsidR="002D256B" w:rsidRPr="00821A06" w:rsidRDefault="002D256B" w:rsidP="002D256B">
      <w:pPr>
        <w:jc w:val="center"/>
        <w:rPr>
          <w:b/>
          <w:u w:val="single"/>
        </w:rPr>
      </w:pPr>
      <w:r w:rsidRPr="00821A06">
        <w:rPr>
          <w:b/>
          <w:u w:val="single"/>
        </w:rPr>
        <w:t>Odpowiedzialność za wady towaru</w:t>
      </w:r>
    </w:p>
    <w:p w:rsidR="002D256B" w:rsidRPr="00821A06" w:rsidRDefault="002D256B" w:rsidP="002D256B">
      <w:pPr>
        <w:jc w:val="center"/>
        <w:rPr>
          <w:b/>
          <w:u w:val="single"/>
        </w:rPr>
      </w:pPr>
    </w:p>
    <w:p w:rsidR="002D256B" w:rsidRPr="00821A06" w:rsidRDefault="002D256B" w:rsidP="002D256B">
      <w:pPr>
        <w:jc w:val="center"/>
        <w:rPr>
          <w:b/>
          <w:sz w:val="16"/>
          <w:szCs w:val="16"/>
          <w:u w:val="single"/>
        </w:rPr>
      </w:pPr>
    </w:p>
    <w:p w:rsidR="002D256B" w:rsidRPr="00821A06" w:rsidRDefault="002D256B" w:rsidP="002D256B">
      <w:pPr>
        <w:ind w:left="426" w:hanging="426"/>
        <w:jc w:val="both"/>
      </w:pPr>
      <w:r w:rsidRPr="00821A06">
        <w:t xml:space="preserve">1.  Wykonawca udziela Zamawiającemu gwarancji jakości i trwałości dostarczonego sprzętu </w:t>
      </w:r>
      <w:r w:rsidRPr="00821A06">
        <w:br/>
        <w:t xml:space="preserve">i zapewnia, że dostarczone urządzenie będzie wolne od wad, spełniać będzie wszelkie wymagania określone przez Zamawiającego, przez właściwe przepisy </w:t>
      </w:r>
      <w:r w:rsidRPr="00821A06">
        <w:br/>
        <w:t xml:space="preserve">i instytucje oraz będzie najwyższej jakości. </w:t>
      </w:r>
    </w:p>
    <w:p w:rsidR="002D256B" w:rsidRPr="00821A06" w:rsidRDefault="002D256B" w:rsidP="00562F22">
      <w:pPr>
        <w:numPr>
          <w:ilvl w:val="0"/>
          <w:numId w:val="53"/>
        </w:numPr>
        <w:contextualSpacing/>
        <w:jc w:val="both"/>
        <w:rPr>
          <w:rFonts w:eastAsia="Calibri"/>
          <w:lang w:eastAsia="en-US"/>
        </w:rPr>
      </w:pPr>
      <w:r w:rsidRPr="00821A06">
        <w:rPr>
          <w:rFonts w:eastAsia="Calibri"/>
          <w:lang w:eastAsia="en-US"/>
        </w:rPr>
        <w:t xml:space="preserve">Wykonawca udziela gwarancji na okres ……………..miesięcy ( </w:t>
      </w:r>
      <w:r w:rsidRPr="00821A06">
        <w:rPr>
          <w:rFonts w:eastAsia="Calibri"/>
          <w:b/>
          <w:lang w:eastAsia="en-US"/>
        </w:rPr>
        <w:t>min.</w:t>
      </w:r>
      <w:r w:rsidRPr="00821A06">
        <w:rPr>
          <w:rFonts w:eastAsia="Calibri"/>
          <w:lang w:eastAsia="en-US"/>
        </w:rPr>
        <w:t xml:space="preserve"> </w:t>
      </w:r>
      <w:r w:rsidRPr="00821A06">
        <w:rPr>
          <w:rFonts w:eastAsia="Calibri"/>
          <w:b/>
          <w:lang w:eastAsia="en-US"/>
        </w:rPr>
        <w:t>24 miesięcy )</w:t>
      </w:r>
      <w:r w:rsidRPr="00821A06">
        <w:rPr>
          <w:rFonts w:eastAsia="Calibri"/>
          <w:lang w:eastAsia="en-US"/>
        </w:rPr>
        <w:t xml:space="preserve"> prawidłowego działania sprzętu, obejmującą części zamienne i serwis, liczony od daty podpisania protokołu zdawczo – odbiorczego sporządzonego po zainstalowaniu </w:t>
      </w:r>
      <w:r w:rsidRPr="00821A06">
        <w:rPr>
          <w:rFonts w:eastAsia="Calibri"/>
          <w:lang w:eastAsia="en-US"/>
        </w:rPr>
        <w:br w:type="textWrapping" w:clear="all"/>
        <w:t>i przekazaniu do użytkowania sprzętu oraz przeszkoleniu  pracowników Zamawiającego.</w:t>
      </w:r>
    </w:p>
    <w:p w:rsidR="002D256B" w:rsidRPr="00821A06" w:rsidRDefault="002D256B" w:rsidP="00562F22">
      <w:pPr>
        <w:numPr>
          <w:ilvl w:val="0"/>
          <w:numId w:val="53"/>
        </w:numPr>
        <w:contextualSpacing/>
        <w:jc w:val="both"/>
        <w:rPr>
          <w:rFonts w:eastAsia="Calibri"/>
          <w:lang w:eastAsia="en-US"/>
        </w:rPr>
      </w:pPr>
      <w:r w:rsidRPr="00821A06">
        <w:rPr>
          <w:rFonts w:eastAsia="Calibri"/>
          <w:lang w:eastAsia="en-US"/>
        </w:rPr>
        <w:t>W okresie gwarancji Wykonawca zobowiązany jest przeprowadzać przeglądy okresowe i konserwację urządzeń min</w:t>
      </w:r>
      <w:r w:rsidRPr="00821A06">
        <w:rPr>
          <w:rFonts w:eastAsia="Calibri"/>
          <w:b/>
          <w:lang w:eastAsia="en-US"/>
        </w:rPr>
        <w:t>. 1 raz</w:t>
      </w:r>
      <w:r w:rsidRPr="00821A06">
        <w:rPr>
          <w:rFonts w:eastAsia="Calibri"/>
          <w:lang w:eastAsia="en-US"/>
        </w:rPr>
        <w:t xml:space="preserve"> w roku ( zgodnie z zaleceniami producenta ). Przed zakończeniem okresu gwarancji Wykonawca zobowiązany jest przeprowadzić przegląd kończący okres gwarancji oraz wydać pisemne orzeczenie o stanie technicznym urządzenia.</w:t>
      </w:r>
    </w:p>
    <w:p w:rsidR="002D256B" w:rsidRPr="00821A06" w:rsidRDefault="002D256B" w:rsidP="00562F22">
      <w:pPr>
        <w:numPr>
          <w:ilvl w:val="0"/>
          <w:numId w:val="53"/>
        </w:numPr>
        <w:jc w:val="both"/>
      </w:pPr>
      <w:r w:rsidRPr="00821A06">
        <w:t>W okresie gwarancji Wykonawca zobowiązany jest przeprowadzić naprawy w pełnym zakresie przy użyciu oryginalnych podzespołów i części zamiennych zgodnie ze standardem producenta urządzenia.</w:t>
      </w:r>
    </w:p>
    <w:p w:rsidR="002D256B" w:rsidRPr="00821A06" w:rsidRDefault="002D256B" w:rsidP="00562F22">
      <w:pPr>
        <w:numPr>
          <w:ilvl w:val="0"/>
          <w:numId w:val="53"/>
        </w:numPr>
        <w:jc w:val="both"/>
      </w:pPr>
      <w:r w:rsidRPr="00821A06">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2D256B" w:rsidRPr="00821A06" w:rsidRDefault="002D256B" w:rsidP="00562F22">
      <w:pPr>
        <w:numPr>
          <w:ilvl w:val="0"/>
          <w:numId w:val="53"/>
        </w:numPr>
        <w:jc w:val="both"/>
      </w:pPr>
      <w:r w:rsidRPr="00821A06">
        <w:t xml:space="preserve">W przypadku awarii przedłużającej się ponad </w:t>
      </w:r>
      <w:r w:rsidRPr="00821A06">
        <w:rPr>
          <w:b/>
        </w:rPr>
        <w:t xml:space="preserve">7 dni </w:t>
      </w:r>
      <w:r w:rsidRPr="00821A06">
        <w:t xml:space="preserve">lub wymagającej naprawy w siedzibie serwisu, Wykonawca zobowiązany jest zapewnić urządzenie zastępcze </w:t>
      </w:r>
      <w:r w:rsidRPr="00821A06">
        <w:br/>
        <w:t>na czas naprawy (o parametrach określonych  niniejszą umową lub wyższych).</w:t>
      </w:r>
    </w:p>
    <w:p w:rsidR="002D256B" w:rsidRPr="00821A06" w:rsidRDefault="002D256B" w:rsidP="00562F22">
      <w:pPr>
        <w:numPr>
          <w:ilvl w:val="0"/>
          <w:numId w:val="53"/>
        </w:numPr>
        <w:jc w:val="both"/>
      </w:pPr>
      <w:r w:rsidRPr="00821A06">
        <w:t xml:space="preserve">Wybór sposobu usunięcia wady należy do Wykonawcy, który może naprawić rzecz poprzez naprawę lub wymianę uszkodzonej części rzeczy lub wymienić całą rzecz. Termin usunięcia wady strony ustalają na </w:t>
      </w:r>
      <w:proofErr w:type="spellStart"/>
      <w:r w:rsidRPr="00821A06">
        <w:t>max</w:t>
      </w:r>
      <w:proofErr w:type="spellEnd"/>
      <w:r w:rsidRPr="00821A06">
        <w:t xml:space="preserve">. </w:t>
      </w:r>
      <w:r w:rsidRPr="00821A06">
        <w:rPr>
          <w:b/>
        </w:rPr>
        <w:t>7 dni</w:t>
      </w:r>
      <w:r w:rsidRPr="00821A06">
        <w:t xml:space="preserve"> licząc od daty powiadomienia Wykonawcy przez Zamawiającego o wadzie, zgodnie z zapisami ust. 9.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2D256B" w:rsidRPr="00821A06" w:rsidRDefault="002D256B" w:rsidP="00562F22">
      <w:pPr>
        <w:numPr>
          <w:ilvl w:val="0"/>
          <w:numId w:val="53"/>
        </w:numPr>
        <w:jc w:val="both"/>
      </w:pPr>
      <w:r w:rsidRPr="00821A06">
        <w:t>W wypadku 3 nieskutecznych napraw tego samego podzespołu sprzętu Wykonawca zobowiązany jest wymienić podzespół na nowy.</w:t>
      </w:r>
    </w:p>
    <w:p w:rsidR="002D256B" w:rsidRPr="00821A06" w:rsidRDefault="002D256B" w:rsidP="00562F22">
      <w:pPr>
        <w:numPr>
          <w:ilvl w:val="0"/>
          <w:numId w:val="53"/>
        </w:numPr>
        <w:jc w:val="both"/>
      </w:pPr>
      <w:r w:rsidRPr="00821A06">
        <w:lastRenderedPageBreak/>
        <w:t xml:space="preserve">Awarie będą zgłaszane telefonicznie pod nr tel. </w:t>
      </w:r>
      <w:r w:rsidRPr="00821A06">
        <w:rPr>
          <w:b/>
        </w:rPr>
        <w:t>……………</w:t>
      </w:r>
      <w:r w:rsidRPr="00821A06">
        <w:t xml:space="preserve">, w godzinach </w:t>
      </w:r>
      <w:r w:rsidRPr="00821A06">
        <w:rPr>
          <w:b/>
        </w:rPr>
        <w:t>……………………</w:t>
      </w:r>
      <w:r w:rsidRPr="00821A06">
        <w:t xml:space="preserve"> i potwierdzony fax. na nr </w:t>
      </w:r>
      <w:r w:rsidRPr="00821A06">
        <w:rPr>
          <w:b/>
        </w:rPr>
        <w:t>…………………….</w:t>
      </w:r>
      <w:r w:rsidRPr="00821A06">
        <w:t>.</w:t>
      </w:r>
    </w:p>
    <w:p w:rsidR="002D256B" w:rsidRPr="00821A06" w:rsidRDefault="002D256B" w:rsidP="00562F22">
      <w:pPr>
        <w:numPr>
          <w:ilvl w:val="0"/>
          <w:numId w:val="53"/>
        </w:numPr>
        <w:jc w:val="both"/>
      </w:pPr>
      <w:r w:rsidRPr="00821A06">
        <w:t>Adresy punktów serwisowych:</w:t>
      </w:r>
    </w:p>
    <w:p w:rsidR="002D256B" w:rsidRPr="00821A06" w:rsidRDefault="002D256B" w:rsidP="002D256B">
      <w:pPr>
        <w:ind w:left="360"/>
        <w:jc w:val="both"/>
      </w:pPr>
      <w:r w:rsidRPr="00821A06">
        <w:t xml:space="preserve">- </w:t>
      </w:r>
      <w:r w:rsidRPr="00821A06">
        <w:rPr>
          <w:b/>
        </w:rPr>
        <w:t>……………………………………………</w:t>
      </w:r>
      <w:r w:rsidRPr="00821A06">
        <w:t xml:space="preserve">, tel. </w:t>
      </w:r>
      <w:r w:rsidRPr="00821A06">
        <w:rPr>
          <w:b/>
        </w:rPr>
        <w:t>……………………….</w:t>
      </w:r>
    </w:p>
    <w:p w:rsidR="002D256B" w:rsidRPr="00821A06" w:rsidRDefault="002D256B" w:rsidP="002D256B">
      <w:pPr>
        <w:ind w:left="360"/>
        <w:jc w:val="both"/>
      </w:pPr>
      <w:r w:rsidRPr="00821A06">
        <w:t xml:space="preserve">- </w:t>
      </w:r>
      <w:r w:rsidRPr="00821A06">
        <w:rPr>
          <w:b/>
        </w:rPr>
        <w:t>……………………………………………</w:t>
      </w:r>
      <w:r w:rsidRPr="00821A06">
        <w:t xml:space="preserve">, tel. </w:t>
      </w:r>
      <w:r w:rsidRPr="00821A06">
        <w:rPr>
          <w:b/>
        </w:rPr>
        <w:t>……………………….</w:t>
      </w:r>
    </w:p>
    <w:p w:rsidR="002D256B" w:rsidRPr="00821A06" w:rsidRDefault="002D256B" w:rsidP="00562F22">
      <w:pPr>
        <w:numPr>
          <w:ilvl w:val="0"/>
          <w:numId w:val="53"/>
        </w:numPr>
        <w:jc w:val="both"/>
      </w:pPr>
      <w:r w:rsidRPr="00821A06">
        <w:t xml:space="preserve">Niniejsza umowa stanowi dokument gwarancyjny w rozumieniu przepisów Kodeksu Cywilnego.     </w:t>
      </w:r>
    </w:p>
    <w:p w:rsidR="002D256B" w:rsidRPr="00821A06" w:rsidRDefault="002D256B" w:rsidP="00562F22">
      <w:pPr>
        <w:numPr>
          <w:ilvl w:val="0"/>
          <w:numId w:val="53"/>
        </w:numPr>
        <w:jc w:val="both"/>
      </w:pPr>
      <w:r w:rsidRPr="00821A06">
        <w:t xml:space="preserve">W sprawach nieuregulowanych umową, do gwarancji stosuje się przepisy art. 577 </w:t>
      </w:r>
      <w:r w:rsidRPr="00821A06">
        <w:br/>
        <w:t>i następnych Kodeksu Cywilnego.</w:t>
      </w:r>
    </w:p>
    <w:p w:rsidR="002D256B" w:rsidRPr="00821A06" w:rsidRDefault="002D256B" w:rsidP="00562F22">
      <w:pPr>
        <w:numPr>
          <w:ilvl w:val="0"/>
          <w:numId w:val="53"/>
        </w:numPr>
        <w:jc w:val="both"/>
      </w:pPr>
      <w:r w:rsidRPr="00821A06">
        <w:t xml:space="preserve">Do odpowiedzialności wykonawcy z tytułu rękojmi w terminie udzielonej gwarancji stosuje się przepisy Kodeksu Cywilnego. </w:t>
      </w:r>
    </w:p>
    <w:p w:rsidR="002D256B" w:rsidRPr="00821A06" w:rsidRDefault="002D256B" w:rsidP="00562F22">
      <w:pPr>
        <w:numPr>
          <w:ilvl w:val="0"/>
          <w:numId w:val="53"/>
        </w:numPr>
        <w:jc w:val="both"/>
      </w:pPr>
      <w:r w:rsidRPr="00821A06">
        <w:t>Wykonawca gwarantuje Zamawiającemu pełny zakres obsługi gwarancyjnej.</w:t>
      </w:r>
    </w:p>
    <w:p w:rsidR="002D256B" w:rsidRPr="00821A06" w:rsidRDefault="002D256B" w:rsidP="00562F22">
      <w:pPr>
        <w:numPr>
          <w:ilvl w:val="0"/>
          <w:numId w:val="53"/>
        </w:numPr>
        <w:jc w:val="both"/>
      </w:pPr>
      <w:r w:rsidRPr="00821A06">
        <w:t>Wykonawca gwarantuje Zamawiającemu pełen zakres odpłatnej obsługi pogwarancyjnej w Polsce przez serwis firmy producenta w okresie co najmniej 10 lat od daty dostawy na warunkach odrębnej umowy/umów.</w:t>
      </w:r>
    </w:p>
    <w:p w:rsidR="002D256B" w:rsidRPr="00821A06" w:rsidRDefault="002D256B" w:rsidP="002D256B">
      <w:pPr>
        <w:jc w:val="center"/>
        <w:rPr>
          <w:b/>
        </w:rPr>
      </w:pPr>
    </w:p>
    <w:p w:rsidR="002D256B" w:rsidRPr="00821A06" w:rsidRDefault="002D256B" w:rsidP="002D256B">
      <w:pPr>
        <w:jc w:val="center"/>
        <w:rPr>
          <w:b/>
        </w:rPr>
      </w:pPr>
      <w:r w:rsidRPr="00821A06">
        <w:rPr>
          <w:b/>
        </w:rPr>
        <w:t>§ 6</w:t>
      </w:r>
    </w:p>
    <w:p w:rsidR="002D256B" w:rsidRPr="00821A06" w:rsidRDefault="002D256B" w:rsidP="002D256B">
      <w:pPr>
        <w:keepNext/>
        <w:jc w:val="center"/>
        <w:outlineLvl w:val="2"/>
        <w:rPr>
          <w:b/>
          <w:u w:val="single"/>
        </w:rPr>
      </w:pPr>
      <w:r w:rsidRPr="00821A06">
        <w:rPr>
          <w:b/>
          <w:u w:val="single"/>
        </w:rPr>
        <w:t>Kary umowne</w:t>
      </w:r>
    </w:p>
    <w:p w:rsidR="002D256B" w:rsidRPr="00821A06" w:rsidRDefault="002D256B" w:rsidP="002D256B">
      <w:pPr>
        <w:rPr>
          <w:sz w:val="16"/>
          <w:szCs w:val="16"/>
        </w:rPr>
      </w:pPr>
    </w:p>
    <w:p w:rsidR="002D256B" w:rsidRPr="00821A06" w:rsidRDefault="002D256B" w:rsidP="00562F22">
      <w:pPr>
        <w:numPr>
          <w:ilvl w:val="0"/>
          <w:numId w:val="52"/>
        </w:numPr>
        <w:jc w:val="both"/>
      </w:pPr>
      <w:r w:rsidRPr="00821A06">
        <w:t>W razie nie wykonania lub nienależytego wykonania umowy Wykonawca zobowiązuje się zapłacić Zamawiającemu karę:</w:t>
      </w:r>
    </w:p>
    <w:p w:rsidR="002D256B" w:rsidRPr="000A645F" w:rsidRDefault="002C592A" w:rsidP="00562F22">
      <w:pPr>
        <w:numPr>
          <w:ilvl w:val="0"/>
          <w:numId w:val="26"/>
        </w:numPr>
        <w:jc w:val="both"/>
      </w:pPr>
      <w:r>
        <w:t>w wysokości 0,5</w:t>
      </w:r>
      <w:r w:rsidR="002D256B" w:rsidRPr="000A645F">
        <w:t xml:space="preserve"> % ceny brutto umowy w przypadku opóźnienia w wykonaniu dostawy, za każdy dzień opóźnienia licząc od daty upływu terminu realizacji umowy do dnia ostatecznego przyjęcia bez zastrzeżeń przez Zamawiającego zamawianego sprzętu medycznego,</w:t>
      </w:r>
    </w:p>
    <w:p w:rsidR="002D256B" w:rsidRPr="000A645F" w:rsidRDefault="002D256B" w:rsidP="00562F22">
      <w:pPr>
        <w:numPr>
          <w:ilvl w:val="0"/>
          <w:numId w:val="26"/>
        </w:numPr>
        <w:jc w:val="both"/>
      </w:pPr>
      <w:r w:rsidRPr="000A645F">
        <w:t>w wysokości 0,15 % ceny brutto wadliwego sprzętu w przypadku opóźnienia w usunięciu wady ujawnionej w okresie gwara</w:t>
      </w:r>
      <w:r w:rsidR="000A645F" w:rsidRPr="000A645F">
        <w:t>ncji, za każdy dzień opóźnienia,</w:t>
      </w:r>
    </w:p>
    <w:p w:rsidR="002D256B" w:rsidRPr="000A645F" w:rsidRDefault="000A645F" w:rsidP="00562F22">
      <w:pPr>
        <w:numPr>
          <w:ilvl w:val="0"/>
          <w:numId w:val="26"/>
        </w:numPr>
        <w:jc w:val="both"/>
      </w:pPr>
      <w:r w:rsidRPr="000A645F">
        <w:t>w wysokości 0,</w:t>
      </w:r>
      <w:r w:rsidR="002D256B" w:rsidRPr="000A645F">
        <w:t xml:space="preserve">5 % ceny brutto umowy w przypadku nie wykonania planowanego przeglądu okresowego za każdy dzień opóźnienia, licząc od daty planowanego terminu przeglądu do dnia jego wykonania ( pierwszy przegląd: </w:t>
      </w:r>
      <w:proofErr w:type="spellStart"/>
      <w:r w:rsidR="002D256B" w:rsidRPr="000A645F">
        <w:t>max</w:t>
      </w:r>
      <w:proofErr w:type="spellEnd"/>
      <w:r w:rsidR="002D256B" w:rsidRPr="000A645F">
        <w:t>. 12 miesięcy od daty instalacji)</w:t>
      </w:r>
      <w:r>
        <w:t>,</w:t>
      </w:r>
    </w:p>
    <w:p w:rsidR="002D256B" w:rsidRPr="000A645F" w:rsidRDefault="000A645F" w:rsidP="00562F22">
      <w:pPr>
        <w:numPr>
          <w:ilvl w:val="0"/>
          <w:numId w:val="26"/>
        </w:numPr>
        <w:jc w:val="both"/>
      </w:pPr>
      <w:r w:rsidRPr="000A645F">
        <w:t>w wysokości 10</w:t>
      </w:r>
      <w:r w:rsidR="002D256B" w:rsidRPr="000A645F">
        <w:t>% ceny brutto umowy, od której</w:t>
      </w:r>
      <w:r w:rsidRPr="000A645F">
        <w:t xml:space="preserve"> realizacji odstąpiono w całości lub w części z przyczyn leżących po stronie Wykonawcy,</w:t>
      </w:r>
      <w:r w:rsidR="002D256B" w:rsidRPr="000A645F">
        <w:t xml:space="preserve"> </w:t>
      </w:r>
    </w:p>
    <w:p w:rsidR="002D256B" w:rsidRPr="000A645F" w:rsidRDefault="000A645F" w:rsidP="00562F22">
      <w:pPr>
        <w:numPr>
          <w:ilvl w:val="0"/>
          <w:numId w:val="26"/>
        </w:numPr>
        <w:jc w:val="both"/>
      </w:pPr>
      <w:r w:rsidRPr="000A645F">
        <w:t>w wysokości 10</w:t>
      </w:r>
      <w:r w:rsidR="002D256B" w:rsidRPr="000A645F">
        <w:t xml:space="preserve">% ceny brutto umowy za odstąpienie od umowy przez Wykonawcę </w:t>
      </w:r>
      <w:r w:rsidRPr="000A645F">
        <w:t>z przyczyn dotyczących Wykonawcy.</w:t>
      </w:r>
    </w:p>
    <w:p w:rsidR="002D256B" w:rsidRPr="00821A06" w:rsidRDefault="002D256B" w:rsidP="00562F22">
      <w:pPr>
        <w:numPr>
          <w:ilvl w:val="0"/>
          <w:numId w:val="47"/>
        </w:numPr>
        <w:jc w:val="both"/>
      </w:pPr>
      <w:r w:rsidRPr="00821A06">
        <w:t>Zamawiający może dochodzić odszkodowania przewyższającego kary umowne.</w:t>
      </w:r>
    </w:p>
    <w:p w:rsidR="002D256B" w:rsidRPr="00821A06" w:rsidRDefault="002D256B" w:rsidP="002D256B">
      <w:pPr>
        <w:rPr>
          <w:b/>
        </w:rPr>
      </w:pPr>
    </w:p>
    <w:p w:rsidR="002D256B" w:rsidRPr="00821A06" w:rsidRDefault="002D256B" w:rsidP="002D256B">
      <w:pPr>
        <w:rPr>
          <w:b/>
        </w:rPr>
      </w:pPr>
    </w:p>
    <w:p w:rsidR="002D256B" w:rsidRPr="00821A06" w:rsidRDefault="002D256B" w:rsidP="002D256B">
      <w:pPr>
        <w:jc w:val="center"/>
        <w:rPr>
          <w:b/>
        </w:rPr>
      </w:pPr>
      <w:r w:rsidRPr="00821A06">
        <w:rPr>
          <w:b/>
        </w:rPr>
        <w:t>§ 7</w:t>
      </w:r>
    </w:p>
    <w:p w:rsidR="002D256B" w:rsidRPr="00821A06" w:rsidRDefault="002D256B" w:rsidP="002D256B">
      <w:pPr>
        <w:jc w:val="center"/>
        <w:rPr>
          <w:b/>
          <w:sz w:val="16"/>
          <w:szCs w:val="16"/>
        </w:rPr>
      </w:pPr>
    </w:p>
    <w:p w:rsidR="002D256B" w:rsidRPr="00821A06" w:rsidRDefault="002D256B" w:rsidP="002D256B">
      <w:pPr>
        <w:jc w:val="both"/>
        <w:rPr>
          <w:b/>
        </w:rPr>
      </w:pPr>
      <w:r w:rsidRPr="00821A06">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2D256B" w:rsidRPr="00821A06" w:rsidRDefault="002D256B" w:rsidP="002D256B">
      <w:pPr>
        <w:jc w:val="center"/>
        <w:rPr>
          <w:b/>
        </w:rPr>
      </w:pPr>
    </w:p>
    <w:p w:rsidR="002D256B" w:rsidRPr="00821A06" w:rsidRDefault="002D256B" w:rsidP="002D256B">
      <w:pPr>
        <w:jc w:val="center"/>
        <w:rPr>
          <w:b/>
        </w:rPr>
      </w:pPr>
      <w:r w:rsidRPr="00821A06">
        <w:rPr>
          <w:b/>
        </w:rPr>
        <w:t>§ 8</w:t>
      </w:r>
    </w:p>
    <w:p w:rsidR="002D256B" w:rsidRPr="00821A06" w:rsidRDefault="002D256B" w:rsidP="002D256B">
      <w:pPr>
        <w:jc w:val="center"/>
        <w:rPr>
          <w:b/>
          <w:u w:val="single"/>
        </w:rPr>
      </w:pPr>
      <w:r w:rsidRPr="00821A06">
        <w:rPr>
          <w:b/>
          <w:u w:val="single"/>
        </w:rPr>
        <w:t>Zmiana umowy.</w:t>
      </w:r>
    </w:p>
    <w:p w:rsidR="002D256B" w:rsidRPr="00821A06" w:rsidRDefault="002D256B" w:rsidP="002D256B">
      <w:pPr>
        <w:jc w:val="center"/>
        <w:rPr>
          <w:b/>
          <w:sz w:val="16"/>
          <w:szCs w:val="16"/>
          <w:u w:val="single"/>
        </w:rPr>
      </w:pPr>
    </w:p>
    <w:p w:rsidR="002D256B" w:rsidRPr="00821A06" w:rsidRDefault="002D256B" w:rsidP="00562F22">
      <w:pPr>
        <w:numPr>
          <w:ilvl w:val="0"/>
          <w:numId w:val="25"/>
        </w:numPr>
        <w:jc w:val="both"/>
      </w:pPr>
      <w:r w:rsidRPr="00821A06">
        <w:t xml:space="preserve">Zmiana umowy może nastąpić za zgodą obu stron w przypadkach ściśle określonych </w:t>
      </w:r>
      <w:r w:rsidRPr="00821A06">
        <w:br w:type="textWrapping" w:clear="all"/>
        <w:t xml:space="preserve">w SIWZ w formie aneksu. </w:t>
      </w:r>
    </w:p>
    <w:p w:rsidR="002D256B" w:rsidRPr="00821A06" w:rsidRDefault="002D256B" w:rsidP="00562F22">
      <w:pPr>
        <w:numPr>
          <w:ilvl w:val="0"/>
          <w:numId w:val="25"/>
        </w:numPr>
        <w:jc w:val="both"/>
      </w:pPr>
      <w:r w:rsidRPr="00821A06">
        <w:t>Wszelkie zmiany umowy wymagają dla swojej ważności formy pisemnej.</w:t>
      </w:r>
    </w:p>
    <w:p w:rsidR="002D256B" w:rsidRPr="00821A06" w:rsidRDefault="002D256B" w:rsidP="002D256B">
      <w:pPr>
        <w:jc w:val="center"/>
        <w:rPr>
          <w:b/>
          <w:sz w:val="16"/>
          <w:szCs w:val="16"/>
        </w:rPr>
      </w:pPr>
    </w:p>
    <w:p w:rsidR="002D256B" w:rsidRPr="00821A06" w:rsidRDefault="002D256B" w:rsidP="002D256B">
      <w:pPr>
        <w:jc w:val="center"/>
        <w:rPr>
          <w:b/>
        </w:rPr>
      </w:pPr>
    </w:p>
    <w:p w:rsidR="002D256B" w:rsidRPr="00821A06" w:rsidRDefault="002D256B" w:rsidP="002D256B">
      <w:pPr>
        <w:jc w:val="center"/>
        <w:rPr>
          <w:b/>
        </w:rPr>
      </w:pPr>
      <w:r w:rsidRPr="00821A06">
        <w:rPr>
          <w:b/>
        </w:rPr>
        <w:t>§ 9</w:t>
      </w:r>
    </w:p>
    <w:p w:rsidR="002D256B" w:rsidRPr="00821A06" w:rsidRDefault="002D256B" w:rsidP="002D256B">
      <w:pPr>
        <w:jc w:val="center"/>
        <w:rPr>
          <w:b/>
          <w:u w:val="single"/>
        </w:rPr>
      </w:pPr>
      <w:r w:rsidRPr="00821A06">
        <w:rPr>
          <w:b/>
          <w:u w:val="single"/>
        </w:rPr>
        <w:t xml:space="preserve">Postępowanie polubowne. </w:t>
      </w:r>
    </w:p>
    <w:p w:rsidR="002D256B" w:rsidRPr="00821A06" w:rsidRDefault="002D256B" w:rsidP="002D256B">
      <w:pPr>
        <w:jc w:val="center"/>
        <w:rPr>
          <w:b/>
          <w:sz w:val="16"/>
          <w:szCs w:val="16"/>
          <w:u w:val="single"/>
        </w:rPr>
      </w:pPr>
    </w:p>
    <w:p w:rsidR="002D256B" w:rsidRPr="00821A06" w:rsidRDefault="002D256B" w:rsidP="00562F22">
      <w:pPr>
        <w:numPr>
          <w:ilvl w:val="0"/>
          <w:numId w:val="48"/>
        </w:numPr>
        <w:jc w:val="both"/>
      </w:pPr>
      <w:r w:rsidRPr="00821A06">
        <w:t xml:space="preserve">Wszelkie spory strony zobowiązują się załatwić w pierwszej kolejności polubownie. </w:t>
      </w:r>
    </w:p>
    <w:p w:rsidR="002D256B" w:rsidRPr="00821A06" w:rsidRDefault="002D256B" w:rsidP="00562F22">
      <w:pPr>
        <w:numPr>
          <w:ilvl w:val="0"/>
          <w:numId w:val="48"/>
        </w:numPr>
        <w:jc w:val="both"/>
      </w:pPr>
      <w:r w:rsidRPr="00821A06">
        <w:t>Do rozstrzygania sporów Sądowych strony ustalają właściwość Sądu siedziby Zamawiającego.</w:t>
      </w:r>
    </w:p>
    <w:p w:rsidR="002D256B" w:rsidRPr="00821A06" w:rsidRDefault="002D256B" w:rsidP="002D256B">
      <w:pPr>
        <w:jc w:val="center"/>
        <w:rPr>
          <w:b/>
        </w:rPr>
      </w:pPr>
    </w:p>
    <w:p w:rsidR="002D256B" w:rsidRDefault="002D256B" w:rsidP="002D256B">
      <w:pPr>
        <w:jc w:val="center"/>
        <w:rPr>
          <w:b/>
        </w:rPr>
      </w:pPr>
    </w:p>
    <w:p w:rsidR="002D256B" w:rsidRPr="00821A06" w:rsidRDefault="002D256B" w:rsidP="002D256B">
      <w:pPr>
        <w:jc w:val="center"/>
        <w:rPr>
          <w:b/>
        </w:rPr>
      </w:pPr>
      <w:r w:rsidRPr="00821A06">
        <w:rPr>
          <w:b/>
        </w:rPr>
        <w:t>§ 10</w:t>
      </w:r>
    </w:p>
    <w:p w:rsidR="002D256B" w:rsidRPr="00821A06" w:rsidRDefault="002D256B" w:rsidP="002D256B">
      <w:pPr>
        <w:jc w:val="center"/>
        <w:rPr>
          <w:b/>
          <w:u w:val="single"/>
        </w:rPr>
      </w:pPr>
      <w:r w:rsidRPr="00821A06">
        <w:rPr>
          <w:b/>
          <w:u w:val="single"/>
        </w:rPr>
        <w:t>Pozostałe postanowienia.</w:t>
      </w:r>
    </w:p>
    <w:p w:rsidR="002D256B" w:rsidRPr="00821A06" w:rsidRDefault="002D256B" w:rsidP="002D256B">
      <w:pPr>
        <w:jc w:val="center"/>
        <w:rPr>
          <w:b/>
          <w:sz w:val="16"/>
          <w:szCs w:val="16"/>
          <w:u w:val="single"/>
        </w:rPr>
      </w:pPr>
    </w:p>
    <w:p w:rsidR="002D256B" w:rsidRPr="00821A06" w:rsidRDefault="002D256B" w:rsidP="00562F22">
      <w:pPr>
        <w:numPr>
          <w:ilvl w:val="0"/>
          <w:numId w:val="51"/>
        </w:numPr>
        <w:ind w:left="426" w:hanging="284"/>
        <w:jc w:val="both"/>
      </w:pPr>
      <w:r w:rsidRPr="00821A06">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2D256B" w:rsidRPr="00821A06" w:rsidRDefault="002D256B" w:rsidP="00562F22">
      <w:pPr>
        <w:numPr>
          <w:ilvl w:val="0"/>
          <w:numId w:val="51"/>
        </w:numPr>
        <w:spacing w:after="120"/>
        <w:ind w:left="426" w:hanging="284"/>
        <w:jc w:val="both"/>
      </w:pPr>
      <w:r w:rsidRPr="00821A06">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2D256B" w:rsidRPr="00821A06" w:rsidRDefault="002D256B" w:rsidP="002D256B">
      <w:pPr>
        <w:ind w:left="426"/>
        <w:jc w:val="both"/>
        <w:rPr>
          <w:sz w:val="16"/>
          <w:szCs w:val="16"/>
        </w:rPr>
      </w:pPr>
    </w:p>
    <w:p w:rsidR="002D256B" w:rsidRPr="00821A06" w:rsidRDefault="002D256B" w:rsidP="002D256B">
      <w:pPr>
        <w:spacing w:after="120"/>
        <w:jc w:val="center"/>
        <w:rPr>
          <w:b/>
        </w:rPr>
      </w:pPr>
      <w:r w:rsidRPr="00821A06">
        <w:rPr>
          <w:b/>
        </w:rPr>
        <w:t>§ 11</w:t>
      </w:r>
    </w:p>
    <w:p w:rsidR="002D256B" w:rsidRPr="00821A06" w:rsidRDefault="002D256B" w:rsidP="002D256B">
      <w:pPr>
        <w:spacing w:line="360" w:lineRule="auto"/>
        <w:jc w:val="center"/>
        <w:rPr>
          <w:b/>
        </w:rPr>
      </w:pPr>
      <w:r w:rsidRPr="00821A06">
        <w:rPr>
          <w:b/>
        </w:rPr>
        <w:t>Oferta cenowa i zestawienie wymaganych parametrów technicznych</w:t>
      </w:r>
    </w:p>
    <w:p w:rsidR="002D256B" w:rsidRPr="00821A06" w:rsidRDefault="002D256B" w:rsidP="002D256B">
      <w:pPr>
        <w:spacing w:line="360" w:lineRule="auto"/>
        <w:jc w:val="center"/>
      </w:pPr>
      <w:r w:rsidRPr="00821A06">
        <w:t>( stanowiące w SIWZ załącznik nr 2</w:t>
      </w:r>
      <w:r w:rsidR="00DA65A6">
        <w:t xml:space="preserve"> i 2a</w:t>
      </w:r>
      <w:r w:rsidRPr="00821A06">
        <w:t xml:space="preserve"> ) </w:t>
      </w:r>
    </w:p>
    <w:p w:rsidR="002D256B" w:rsidRPr="00821A06" w:rsidRDefault="002D256B" w:rsidP="002D256B">
      <w:pPr>
        <w:spacing w:line="360" w:lineRule="auto"/>
        <w:jc w:val="center"/>
      </w:pPr>
    </w:p>
    <w:p w:rsidR="002D256B" w:rsidRPr="00821A06" w:rsidRDefault="002D256B" w:rsidP="002D256B">
      <w:pPr>
        <w:jc w:val="center"/>
        <w:rPr>
          <w:b/>
        </w:rPr>
      </w:pPr>
      <w:r w:rsidRPr="00821A06">
        <w:rPr>
          <w:b/>
        </w:rPr>
        <w:t>§ 12</w:t>
      </w:r>
    </w:p>
    <w:p w:rsidR="002D256B" w:rsidRPr="00821A06" w:rsidRDefault="002D256B" w:rsidP="002D256B">
      <w:pPr>
        <w:jc w:val="center"/>
        <w:rPr>
          <w:b/>
        </w:rPr>
      </w:pPr>
    </w:p>
    <w:p w:rsidR="002D256B" w:rsidRPr="00821A06" w:rsidRDefault="002D256B" w:rsidP="002D256B">
      <w:pPr>
        <w:spacing w:after="120"/>
      </w:pPr>
      <w:r w:rsidRPr="00821A06">
        <w:t>Umowę sporządzono w dwóch jednobrzmiących egzemplarzach, po jednym dla każdej ze Stron.</w:t>
      </w:r>
    </w:p>
    <w:p w:rsidR="002D256B" w:rsidRPr="00821A06" w:rsidRDefault="002D256B" w:rsidP="002D256B">
      <w:pPr>
        <w:jc w:val="center"/>
        <w:rPr>
          <w:b/>
        </w:rPr>
      </w:pPr>
      <w:r w:rsidRPr="00821A06">
        <w:rPr>
          <w:b/>
        </w:rPr>
        <w:t>Wykonawca:</w:t>
      </w:r>
      <w:r w:rsidRPr="00821A06">
        <w:rPr>
          <w:b/>
        </w:rPr>
        <w:tab/>
      </w:r>
      <w:r w:rsidRPr="00821A06">
        <w:rPr>
          <w:b/>
        </w:rPr>
        <w:tab/>
      </w:r>
      <w:r w:rsidRPr="00821A06">
        <w:rPr>
          <w:b/>
        </w:rPr>
        <w:tab/>
      </w:r>
      <w:r w:rsidRPr="00821A06">
        <w:rPr>
          <w:b/>
        </w:rPr>
        <w:tab/>
      </w:r>
      <w:r w:rsidRPr="00821A06">
        <w:rPr>
          <w:b/>
        </w:rPr>
        <w:tab/>
        <w:t xml:space="preserve">      Zamawiający:</w:t>
      </w:r>
    </w:p>
    <w:p w:rsidR="002D256B" w:rsidRDefault="002D256B" w:rsidP="002D256B">
      <w:pPr>
        <w:jc w:val="center"/>
        <w:rPr>
          <w:b/>
        </w:rPr>
      </w:pPr>
    </w:p>
    <w:p w:rsidR="002D256B" w:rsidRPr="00A50CA9" w:rsidRDefault="002D256B" w:rsidP="002D256B">
      <w:pPr>
        <w:jc w:val="center"/>
        <w:rPr>
          <w:b/>
        </w:rPr>
      </w:pPr>
    </w:p>
    <w:p w:rsidR="002D256B" w:rsidRDefault="002D256B" w:rsidP="002D256B">
      <w:pPr>
        <w:spacing w:after="120"/>
        <w:jc w:val="both"/>
        <w:rPr>
          <w:i/>
          <w:color w:val="000000"/>
          <w:sz w:val="18"/>
          <w:szCs w:val="18"/>
        </w:rPr>
      </w:pPr>
      <w:r w:rsidRPr="00A50CA9">
        <w:rPr>
          <w:i/>
          <w:color w:val="000000"/>
          <w:sz w:val="18"/>
          <w:szCs w:val="18"/>
        </w:rPr>
        <w:t xml:space="preserve">W przypadku wyboru mojej oferty w trybie przetargu nieograniczonego nr postępowania </w:t>
      </w:r>
      <w:r w:rsidR="00DA65A6">
        <w:rPr>
          <w:i/>
          <w:color w:val="000000"/>
          <w:sz w:val="18"/>
          <w:szCs w:val="18"/>
        </w:rPr>
        <w:t>37/Med./2013</w:t>
      </w:r>
      <w:r w:rsidRPr="00A50CA9">
        <w:rPr>
          <w:i/>
          <w:color w:val="000000"/>
          <w:sz w:val="18"/>
          <w:szCs w:val="18"/>
        </w:rPr>
        <w:t>, zobowiązuję się podpisać z Zamawiającym umowę wg powyższego wzoru.</w:t>
      </w:r>
    </w:p>
    <w:p w:rsidR="002D256B" w:rsidRDefault="002D256B" w:rsidP="002D256B">
      <w:pPr>
        <w:spacing w:after="120"/>
        <w:jc w:val="both"/>
        <w:rPr>
          <w:i/>
          <w:color w:val="000000"/>
          <w:sz w:val="18"/>
          <w:szCs w:val="18"/>
        </w:rPr>
      </w:pPr>
    </w:p>
    <w:p w:rsidR="002D256B" w:rsidRPr="00A50CA9" w:rsidRDefault="002D256B" w:rsidP="002D256B">
      <w:pPr>
        <w:spacing w:after="120"/>
        <w:jc w:val="both"/>
        <w:rPr>
          <w:i/>
          <w:color w:val="000000"/>
          <w:sz w:val="18"/>
          <w:szCs w:val="18"/>
        </w:rPr>
      </w:pPr>
    </w:p>
    <w:p w:rsidR="002D256B" w:rsidRPr="00A50CA9" w:rsidRDefault="002D256B" w:rsidP="002D256B">
      <w:pPr>
        <w:spacing w:line="360" w:lineRule="atLeast"/>
        <w:ind w:firstLine="708"/>
        <w:rPr>
          <w:color w:val="000000"/>
          <w:sz w:val="18"/>
          <w:szCs w:val="20"/>
        </w:rPr>
      </w:pPr>
      <w:r w:rsidRPr="00A50CA9">
        <w:rPr>
          <w:color w:val="000000"/>
          <w:sz w:val="18"/>
          <w:szCs w:val="20"/>
        </w:rPr>
        <w:t>……………….…dnia……………                              ………...............................................................................</w:t>
      </w:r>
    </w:p>
    <w:p w:rsidR="002D256B" w:rsidRPr="00A50CA9" w:rsidRDefault="002D256B" w:rsidP="002D256B">
      <w:pPr>
        <w:rPr>
          <w:sz w:val="20"/>
          <w:szCs w:val="20"/>
        </w:rPr>
      </w:pPr>
      <w:r w:rsidRPr="00A50CA9">
        <w:rPr>
          <w:b/>
          <w:sz w:val="20"/>
          <w:szCs w:val="20"/>
        </w:rPr>
        <w:t xml:space="preserve">                                                                                           </w:t>
      </w:r>
      <w:r w:rsidRPr="00A50CA9">
        <w:rPr>
          <w:sz w:val="20"/>
          <w:szCs w:val="20"/>
        </w:rPr>
        <w:t>podpis i  pieczęć  osób wskazanych w dokumencie</w:t>
      </w:r>
    </w:p>
    <w:p w:rsidR="002D256B" w:rsidRPr="00A50CA9" w:rsidRDefault="002D256B" w:rsidP="002D256B">
      <w:pPr>
        <w:rPr>
          <w:sz w:val="20"/>
          <w:szCs w:val="20"/>
        </w:rPr>
      </w:pPr>
      <w:r w:rsidRPr="00A50CA9">
        <w:rPr>
          <w:sz w:val="20"/>
          <w:szCs w:val="20"/>
        </w:rPr>
        <w:t xml:space="preserve">                                                                                      uprawniającym do występowania w obrocie prawny lub  </w:t>
      </w:r>
    </w:p>
    <w:p w:rsidR="002D256B" w:rsidRPr="00A50CA9" w:rsidRDefault="002D256B" w:rsidP="002D256B">
      <w:pPr>
        <w:rPr>
          <w:b/>
          <w:sz w:val="20"/>
          <w:szCs w:val="20"/>
        </w:rPr>
      </w:pPr>
      <w:r w:rsidRPr="00A50CA9">
        <w:rPr>
          <w:sz w:val="20"/>
          <w:szCs w:val="20"/>
        </w:rPr>
        <w:t xml:space="preserve">                                                                                                          posiadających pełnomocnictwo</w:t>
      </w:r>
    </w:p>
    <w:p w:rsidR="002D256B" w:rsidRPr="00B752F6" w:rsidRDefault="002D256B" w:rsidP="002D256B">
      <w:pPr>
        <w:ind w:firstLine="708"/>
        <w:jc w:val="both"/>
      </w:pPr>
    </w:p>
    <w:p w:rsidR="00190B5B" w:rsidRDefault="00190B5B" w:rsidP="00B04896">
      <w:pPr>
        <w:ind w:firstLine="4"/>
        <w:jc w:val="center"/>
        <w:rPr>
          <w:rFonts w:eastAsia="Calibri"/>
          <w:b/>
          <w:sz w:val="18"/>
          <w:szCs w:val="18"/>
          <w:lang w:eastAsia="en-US"/>
        </w:rPr>
      </w:pPr>
    </w:p>
    <w:p w:rsidR="00AA14F1" w:rsidRDefault="00AA14F1" w:rsidP="00B04896">
      <w:pPr>
        <w:ind w:firstLine="4"/>
        <w:jc w:val="center"/>
        <w:rPr>
          <w:rFonts w:eastAsia="Calibri"/>
          <w:b/>
          <w:sz w:val="18"/>
          <w:szCs w:val="18"/>
          <w:lang w:eastAsia="en-US"/>
        </w:rPr>
      </w:pPr>
    </w:p>
    <w:p w:rsidR="00AA14F1" w:rsidRDefault="00AA14F1" w:rsidP="00B04896">
      <w:pPr>
        <w:ind w:firstLine="4"/>
        <w:jc w:val="center"/>
        <w:rPr>
          <w:rFonts w:eastAsia="Calibri"/>
          <w:b/>
          <w:sz w:val="18"/>
          <w:szCs w:val="18"/>
          <w:lang w:eastAsia="en-US"/>
        </w:rPr>
      </w:pPr>
    </w:p>
    <w:p w:rsidR="00AA14F1" w:rsidRDefault="00AA14F1" w:rsidP="00B04896">
      <w:pPr>
        <w:ind w:firstLine="4"/>
        <w:jc w:val="center"/>
        <w:rPr>
          <w:rFonts w:eastAsia="Calibri"/>
          <w:b/>
          <w:sz w:val="18"/>
          <w:szCs w:val="18"/>
          <w:lang w:eastAsia="en-US"/>
        </w:rPr>
      </w:pPr>
    </w:p>
    <w:p w:rsidR="00AA14F1" w:rsidRDefault="00AA14F1" w:rsidP="00B04896">
      <w:pPr>
        <w:ind w:firstLine="4"/>
        <w:jc w:val="center"/>
        <w:rPr>
          <w:rFonts w:eastAsia="Calibri"/>
          <w:b/>
          <w:sz w:val="18"/>
          <w:szCs w:val="18"/>
          <w:lang w:eastAsia="en-US"/>
        </w:rPr>
      </w:pPr>
    </w:p>
    <w:p w:rsidR="00AA14F1" w:rsidRDefault="00AA14F1" w:rsidP="00B04896">
      <w:pPr>
        <w:ind w:firstLine="4"/>
        <w:jc w:val="center"/>
        <w:rPr>
          <w:rFonts w:eastAsia="Calibri"/>
          <w:b/>
          <w:sz w:val="18"/>
          <w:szCs w:val="18"/>
          <w:lang w:eastAsia="en-US"/>
        </w:rPr>
      </w:pPr>
    </w:p>
    <w:p w:rsidR="00AA14F1" w:rsidRDefault="00AA14F1" w:rsidP="00B04896">
      <w:pPr>
        <w:ind w:firstLine="4"/>
        <w:jc w:val="center"/>
        <w:rPr>
          <w:rFonts w:eastAsia="Calibri"/>
          <w:b/>
          <w:sz w:val="18"/>
          <w:szCs w:val="18"/>
          <w:lang w:eastAsia="en-US"/>
        </w:rPr>
      </w:pPr>
    </w:p>
    <w:p w:rsidR="00AA14F1" w:rsidRDefault="00AA14F1" w:rsidP="00B04896">
      <w:pPr>
        <w:ind w:firstLine="4"/>
        <w:jc w:val="center"/>
        <w:rPr>
          <w:rFonts w:eastAsia="Calibri"/>
          <w:b/>
          <w:sz w:val="18"/>
          <w:szCs w:val="18"/>
          <w:lang w:eastAsia="en-US"/>
        </w:rPr>
      </w:pPr>
    </w:p>
    <w:p w:rsidR="00AA14F1" w:rsidRDefault="00AA14F1" w:rsidP="00B04896">
      <w:pPr>
        <w:ind w:firstLine="4"/>
        <w:jc w:val="center"/>
        <w:rPr>
          <w:rFonts w:eastAsia="Calibri"/>
          <w:b/>
          <w:sz w:val="18"/>
          <w:szCs w:val="18"/>
          <w:lang w:eastAsia="en-US"/>
        </w:rPr>
      </w:pPr>
    </w:p>
    <w:p w:rsidR="00AA14F1" w:rsidRDefault="00AA14F1" w:rsidP="00B04896">
      <w:pPr>
        <w:ind w:firstLine="4"/>
        <w:jc w:val="center"/>
        <w:rPr>
          <w:rFonts w:eastAsia="Calibri"/>
          <w:b/>
          <w:sz w:val="18"/>
          <w:szCs w:val="18"/>
          <w:lang w:eastAsia="en-US"/>
        </w:rPr>
      </w:pPr>
    </w:p>
    <w:p w:rsidR="00DA65A6" w:rsidRDefault="00DA65A6" w:rsidP="001E553F">
      <w:pPr>
        <w:rPr>
          <w:b/>
        </w:rPr>
      </w:pPr>
    </w:p>
    <w:p w:rsidR="00B04896" w:rsidRPr="001E553F" w:rsidRDefault="00B04896" w:rsidP="00B04896">
      <w:pPr>
        <w:ind w:firstLine="4"/>
        <w:jc w:val="center"/>
        <w:rPr>
          <w:b/>
        </w:rPr>
      </w:pPr>
      <w:r w:rsidRPr="001E553F">
        <w:rPr>
          <w:b/>
        </w:rPr>
        <w:lastRenderedPageBreak/>
        <w:t>PROTOKÓŁ INSTALACJI I PRZEKAZANIA</w:t>
      </w:r>
    </w:p>
    <w:p w:rsidR="00B04896" w:rsidRPr="005B1FDC" w:rsidRDefault="00B04896" w:rsidP="00B04896">
      <w:pPr>
        <w:ind w:firstLine="4"/>
        <w:jc w:val="center"/>
        <w:rPr>
          <w:b/>
        </w:rPr>
      </w:pPr>
      <w:r w:rsidRPr="001E553F">
        <w:rPr>
          <w:b/>
        </w:rPr>
        <w:t>do umowy nr …………… z dnia ………………</w:t>
      </w:r>
    </w:p>
    <w:p w:rsidR="00B04896" w:rsidRPr="009F1F99" w:rsidRDefault="00B04896" w:rsidP="00B04896">
      <w:pPr>
        <w:ind w:firstLine="4"/>
        <w:jc w:val="center"/>
        <w:rPr>
          <w:b/>
        </w:rPr>
      </w:pPr>
    </w:p>
    <w:p w:rsidR="00B04896" w:rsidRPr="009F1F99" w:rsidRDefault="00B04896" w:rsidP="00B04896">
      <w:pPr>
        <w:ind w:firstLine="4"/>
        <w:jc w:val="center"/>
      </w:pPr>
    </w:p>
    <w:p w:rsidR="00B04896" w:rsidRPr="009F1F99" w:rsidRDefault="00B04896" w:rsidP="00B04896">
      <w:r w:rsidRPr="009F1F99">
        <w:t>Miejscowość: Wrocław</w:t>
      </w:r>
      <w:r w:rsidRPr="009F1F99">
        <w:tab/>
      </w:r>
      <w:r w:rsidRPr="009F1F99">
        <w:tab/>
      </w:r>
      <w:r w:rsidRPr="009F1F99">
        <w:tab/>
      </w:r>
      <w:r w:rsidRPr="009F1F99">
        <w:tab/>
        <w:t>data odbioru</w:t>
      </w:r>
      <w:r w:rsidRPr="009F1F99">
        <w:tab/>
        <w:t>…………….</w:t>
      </w:r>
    </w:p>
    <w:p w:rsidR="00B04896" w:rsidRPr="009F1F99" w:rsidRDefault="00B04896" w:rsidP="00B04896"/>
    <w:p w:rsidR="00B04896" w:rsidRPr="009F1F99" w:rsidRDefault="00B04896" w:rsidP="00562F22">
      <w:pPr>
        <w:numPr>
          <w:ilvl w:val="0"/>
          <w:numId w:val="30"/>
        </w:numPr>
        <w:rPr>
          <w:b/>
        </w:rPr>
      </w:pPr>
      <w:r w:rsidRPr="009F1F99">
        <w:rPr>
          <w:b/>
        </w:rPr>
        <w:t>Zamawiający:</w:t>
      </w:r>
    </w:p>
    <w:p w:rsidR="00B04896" w:rsidRPr="009F1F99" w:rsidRDefault="00B04896" w:rsidP="00B04896">
      <w:pPr>
        <w:ind w:left="360"/>
      </w:pPr>
      <w:r w:rsidRPr="009F1F99">
        <w:t xml:space="preserve">4 Wojskowy Szpital Kliniczny z Polikliniką </w:t>
      </w:r>
    </w:p>
    <w:p w:rsidR="00B04896" w:rsidRPr="009F1F99" w:rsidRDefault="00B04896" w:rsidP="00B04896">
      <w:pPr>
        <w:ind w:left="360"/>
      </w:pPr>
      <w:r w:rsidRPr="009F1F99">
        <w:t>Samodzielny Publiczny Zakład Opieki Zdrowotnej</w:t>
      </w:r>
    </w:p>
    <w:p w:rsidR="00B04896" w:rsidRPr="009F1F99" w:rsidRDefault="00B04896" w:rsidP="00B04896">
      <w:pPr>
        <w:ind w:left="360"/>
      </w:pPr>
      <w:r w:rsidRPr="009F1F99">
        <w:t xml:space="preserve">ul. Weigla 5 </w:t>
      </w:r>
    </w:p>
    <w:p w:rsidR="00B04896" w:rsidRPr="009F1F99" w:rsidRDefault="00B04896" w:rsidP="00B04896">
      <w:pPr>
        <w:ind w:left="360"/>
      </w:pPr>
      <w:r w:rsidRPr="009F1F99">
        <w:t xml:space="preserve">50-981 Wrocław </w:t>
      </w:r>
    </w:p>
    <w:p w:rsidR="00B04896" w:rsidRPr="009F1F99" w:rsidRDefault="00B04896" w:rsidP="00B04896">
      <w:pPr>
        <w:ind w:firstLine="360"/>
      </w:pPr>
      <w:r w:rsidRPr="009F1F99">
        <w:t>w imieniu którego odbioru dokonują:</w:t>
      </w:r>
    </w:p>
    <w:p w:rsidR="00B04896" w:rsidRPr="009F1F99" w:rsidRDefault="00B04896" w:rsidP="00B04896">
      <w:pPr>
        <w:ind w:left="360"/>
      </w:pPr>
    </w:p>
    <w:p w:rsidR="00B04896" w:rsidRDefault="00B04896" w:rsidP="00B04896">
      <w:r>
        <w:t xml:space="preserve">……………………………………………                     </w:t>
      </w:r>
    </w:p>
    <w:p w:rsidR="00B04896" w:rsidRPr="004D03BD"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04896" w:rsidRDefault="00B04896" w:rsidP="00B04896"/>
    <w:p w:rsidR="00B04896" w:rsidRPr="009F1F99" w:rsidRDefault="00B04896" w:rsidP="00B04896">
      <w:pPr>
        <w:ind w:left="360"/>
        <w:rPr>
          <w:b/>
        </w:rPr>
      </w:pPr>
      <w:r w:rsidRPr="009F1F99">
        <w:rPr>
          <w:b/>
        </w:rPr>
        <w:t>Wykonawca:</w:t>
      </w:r>
    </w:p>
    <w:p w:rsidR="00B04896" w:rsidRPr="009F1F99" w:rsidRDefault="00B04896" w:rsidP="00B04896">
      <w:pPr>
        <w:ind w:left="360"/>
      </w:pP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ind w:firstLine="360"/>
      </w:pPr>
      <w:r w:rsidRPr="009F1F99">
        <w:t>w imieniu którego sprzęt przekazuje:</w:t>
      </w:r>
    </w:p>
    <w:p w:rsidR="00B04896" w:rsidRPr="009F1F99" w:rsidRDefault="00B04896" w:rsidP="00B04896">
      <w:pPr>
        <w:ind w:left="360"/>
      </w:pPr>
    </w:p>
    <w:p w:rsidR="00B04896" w:rsidRDefault="00B04896" w:rsidP="00B04896">
      <w:pPr>
        <w:ind w:firstLine="360"/>
      </w:pPr>
      <w:r>
        <w:t>…………………</w:t>
      </w:r>
    </w:p>
    <w:p w:rsidR="00B04896"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p>
    <w:p w:rsidR="00B04896" w:rsidRDefault="00B04896" w:rsidP="00B04896">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04896" w:rsidRPr="009F1F99" w:rsidRDefault="00B04896" w:rsidP="00562F22">
      <w:pPr>
        <w:numPr>
          <w:ilvl w:val="0"/>
          <w:numId w:val="30"/>
        </w:numPr>
        <w:jc w:val="both"/>
      </w:pPr>
      <w:r w:rsidRPr="009F1F99">
        <w:t>Przedmiot protok</w:t>
      </w:r>
      <w:r>
        <w:t>ołu ………………………………………………………………………</w:t>
      </w:r>
      <w:r w:rsidRPr="009F1F99">
        <w:t>typ ……………………, rok produkcji …………, producent ……………:</w:t>
      </w:r>
    </w:p>
    <w:p w:rsidR="00B04896" w:rsidRPr="009F1F99" w:rsidRDefault="00B04896" w:rsidP="00B0489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04896" w:rsidRPr="009F1F99" w:rsidTr="007E7D3B">
        <w:trPr>
          <w:jc w:val="center"/>
        </w:trPr>
        <w:tc>
          <w:tcPr>
            <w:tcW w:w="3726" w:type="dxa"/>
            <w:vAlign w:val="center"/>
          </w:tcPr>
          <w:p w:rsidR="00B04896" w:rsidRPr="009F1F99" w:rsidRDefault="00B04896" w:rsidP="007E7D3B">
            <w:pPr>
              <w:jc w:val="center"/>
            </w:pPr>
            <w:r w:rsidRPr="009F1F99">
              <w:t>NAZWA</w:t>
            </w:r>
          </w:p>
        </w:tc>
        <w:tc>
          <w:tcPr>
            <w:tcW w:w="1417" w:type="dxa"/>
            <w:vAlign w:val="center"/>
          </w:tcPr>
          <w:p w:rsidR="00B04896" w:rsidRPr="009F1F99" w:rsidRDefault="00B04896" w:rsidP="007E7D3B">
            <w:pPr>
              <w:jc w:val="center"/>
            </w:pPr>
            <w:r w:rsidRPr="009F1F99">
              <w:t>Typ</w:t>
            </w:r>
          </w:p>
        </w:tc>
        <w:tc>
          <w:tcPr>
            <w:tcW w:w="1418" w:type="dxa"/>
            <w:vAlign w:val="center"/>
          </w:tcPr>
          <w:p w:rsidR="00B04896" w:rsidRPr="009F1F99" w:rsidRDefault="00B04896" w:rsidP="007E7D3B">
            <w:pPr>
              <w:jc w:val="center"/>
            </w:pPr>
            <w:r w:rsidRPr="009F1F99">
              <w:t>ILOŚĆ SZTUK</w:t>
            </w:r>
          </w:p>
        </w:tc>
        <w:tc>
          <w:tcPr>
            <w:tcW w:w="1134" w:type="dxa"/>
          </w:tcPr>
          <w:p w:rsidR="00B04896" w:rsidRPr="009F1F99" w:rsidRDefault="00B04896" w:rsidP="007E7D3B">
            <w:pPr>
              <w:jc w:val="center"/>
            </w:pPr>
            <w:r w:rsidRPr="009F1F99">
              <w:t>Numer</w:t>
            </w:r>
          </w:p>
          <w:p w:rsidR="00B04896" w:rsidRPr="009F1F99" w:rsidRDefault="00B04896" w:rsidP="007E7D3B">
            <w:pPr>
              <w:jc w:val="center"/>
            </w:pPr>
            <w:r w:rsidRPr="009F1F99">
              <w:t>seryjny</w:t>
            </w:r>
          </w:p>
        </w:tc>
        <w:tc>
          <w:tcPr>
            <w:tcW w:w="1134" w:type="dxa"/>
            <w:vAlign w:val="center"/>
          </w:tcPr>
          <w:p w:rsidR="00B04896" w:rsidRPr="009F1F99" w:rsidRDefault="00B04896" w:rsidP="007E7D3B">
            <w:pPr>
              <w:jc w:val="center"/>
            </w:pPr>
            <w:r w:rsidRPr="009F1F99">
              <w:t>kod SSM</w:t>
            </w:r>
          </w:p>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bl>
    <w:p w:rsidR="00B04896" w:rsidRPr="009F1F99" w:rsidRDefault="00B04896" w:rsidP="00B04896"/>
    <w:p w:rsidR="00B04896" w:rsidRPr="009F1F99" w:rsidRDefault="00B04896" w:rsidP="00562F22">
      <w:pPr>
        <w:numPr>
          <w:ilvl w:val="0"/>
          <w:numId w:val="30"/>
        </w:numPr>
      </w:pPr>
      <w:r w:rsidRPr="009F1F99">
        <w:t>Odbiorca potwierdza otrzymanie wraz z dostarczonym sprzętem medycznym :</w:t>
      </w:r>
    </w:p>
    <w:p w:rsidR="00B04896" w:rsidRPr="009F1F99" w:rsidRDefault="00B04896" w:rsidP="00562F22">
      <w:pPr>
        <w:numPr>
          <w:ilvl w:val="0"/>
          <w:numId w:val="28"/>
        </w:numPr>
        <w:tabs>
          <w:tab w:val="clear" w:pos="720"/>
        </w:tabs>
        <w:ind w:left="426"/>
      </w:pPr>
      <w:r w:rsidRPr="009F1F99">
        <w:t xml:space="preserve">instrukcji obsługi  i użytkowania w języku polskim w formie papierowej i elektronicznej </w:t>
      </w:r>
    </w:p>
    <w:p w:rsidR="00B04896" w:rsidRPr="009F1F99" w:rsidRDefault="00B04896" w:rsidP="00562F22">
      <w:pPr>
        <w:numPr>
          <w:ilvl w:val="0"/>
          <w:numId w:val="28"/>
        </w:numPr>
        <w:tabs>
          <w:tab w:val="clear" w:pos="720"/>
        </w:tabs>
        <w:ind w:left="426"/>
      </w:pPr>
      <w:r w:rsidRPr="009F1F99">
        <w:t xml:space="preserve">wykazu autoryzowanych punktów serwisowych </w:t>
      </w:r>
    </w:p>
    <w:p w:rsidR="00B04896" w:rsidRPr="009F1F99" w:rsidRDefault="00B04896" w:rsidP="00562F22">
      <w:pPr>
        <w:numPr>
          <w:ilvl w:val="0"/>
          <w:numId w:val="28"/>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B04896" w:rsidRPr="009F1F99" w:rsidRDefault="00B04896" w:rsidP="00562F22">
      <w:pPr>
        <w:numPr>
          <w:ilvl w:val="0"/>
          <w:numId w:val="28"/>
        </w:numPr>
        <w:tabs>
          <w:tab w:val="clear" w:pos="720"/>
        </w:tabs>
        <w:ind w:left="426"/>
      </w:pPr>
      <w:r w:rsidRPr="009F1F99">
        <w:t>Kopii Deklaracji Zgodności wystawioną przez producenta wraz z tłumaczeniem w przypadku oryginału w jęz. obcym</w:t>
      </w:r>
    </w:p>
    <w:p w:rsidR="00B04896" w:rsidRPr="009F1F99" w:rsidRDefault="00B04896" w:rsidP="00562F22">
      <w:pPr>
        <w:numPr>
          <w:ilvl w:val="0"/>
          <w:numId w:val="28"/>
        </w:numPr>
        <w:tabs>
          <w:tab w:val="clear" w:pos="720"/>
        </w:tabs>
        <w:ind w:left="426"/>
        <w:rPr>
          <w:lang w:val="en-GB"/>
        </w:rPr>
      </w:pPr>
      <w:r w:rsidRPr="009F1F99">
        <w:rPr>
          <w:lang w:val="en-GB"/>
        </w:rPr>
        <w:t>karty gwarancyjnej</w:t>
      </w:r>
    </w:p>
    <w:p w:rsidR="00B04896" w:rsidRPr="009F1F99" w:rsidRDefault="00B04896" w:rsidP="00562F22">
      <w:pPr>
        <w:numPr>
          <w:ilvl w:val="0"/>
          <w:numId w:val="28"/>
        </w:numPr>
        <w:tabs>
          <w:tab w:val="clear" w:pos="720"/>
        </w:tabs>
        <w:ind w:left="426"/>
        <w:rPr>
          <w:lang w:val="en-GB"/>
        </w:rPr>
      </w:pPr>
      <w:r w:rsidRPr="009F1F99">
        <w:rPr>
          <w:lang w:val="en-GB"/>
        </w:rPr>
        <w:t>paszportu technicznego</w:t>
      </w:r>
    </w:p>
    <w:p w:rsidR="00B04896" w:rsidRPr="009F1F99" w:rsidRDefault="00B04896" w:rsidP="00B04896">
      <w:pPr>
        <w:tabs>
          <w:tab w:val="num" w:pos="426"/>
        </w:tabs>
        <w:ind w:left="66"/>
        <w:rPr>
          <w:lang w:val="en-GB"/>
        </w:rPr>
      </w:pPr>
    </w:p>
    <w:p w:rsidR="00B04896" w:rsidRPr="009F1F99" w:rsidRDefault="00B04896" w:rsidP="00562F22">
      <w:pPr>
        <w:numPr>
          <w:ilvl w:val="0"/>
          <w:numId w:val="30"/>
        </w:numPr>
      </w:pPr>
      <w:r w:rsidRPr="009F1F99">
        <w:t>Szkolenie personelu medycznego w zakresie obsługi, konserwacji, mycia i dezynfekcji przedmiotu przekazania przeprowadzono w dniach:</w:t>
      </w:r>
      <w:r w:rsidRPr="009F1F99">
        <w:br/>
        <w:t>…………………… w godz. ……………</w:t>
      </w:r>
      <w:r w:rsidRPr="009F1F99">
        <w:br/>
        <w:t>…………………… w godz. ……………</w:t>
      </w:r>
    </w:p>
    <w:p w:rsidR="00B04896" w:rsidRPr="009F1F99" w:rsidRDefault="00B04896" w:rsidP="00B04896"/>
    <w:p w:rsidR="00B04896" w:rsidRPr="009F1F99" w:rsidRDefault="00B04896" w:rsidP="00562F22">
      <w:pPr>
        <w:numPr>
          <w:ilvl w:val="0"/>
          <w:numId w:val="30"/>
        </w:numPr>
      </w:pPr>
      <w:r w:rsidRPr="009F1F99">
        <w:lastRenderedPageBreak/>
        <w:t>W szkoleniu tym wzięły udział następujące osoby:</w:t>
      </w:r>
    </w:p>
    <w:p w:rsidR="00B04896" w:rsidRPr="009F1F99" w:rsidRDefault="00B04896" w:rsidP="00B04896"/>
    <w:p w:rsidR="00B04896" w:rsidRPr="009F1F99" w:rsidRDefault="00B04896" w:rsidP="00562F22">
      <w:pPr>
        <w:numPr>
          <w:ilvl w:val="0"/>
          <w:numId w:val="29"/>
        </w:numPr>
        <w:tabs>
          <w:tab w:val="clear" w:pos="360"/>
        </w:tabs>
        <w:spacing w:line="360" w:lineRule="auto"/>
        <w:ind w:left="714" w:hanging="357"/>
      </w:pPr>
      <w:r w:rsidRPr="009F1F99">
        <w:t>…………………………………………………………………</w:t>
      </w:r>
    </w:p>
    <w:p w:rsidR="00B04896" w:rsidRPr="009F1F99" w:rsidRDefault="00B04896" w:rsidP="00562F22">
      <w:pPr>
        <w:numPr>
          <w:ilvl w:val="0"/>
          <w:numId w:val="29"/>
        </w:numPr>
        <w:tabs>
          <w:tab w:val="clear" w:pos="360"/>
        </w:tabs>
        <w:spacing w:line="360" w:lineRule="auto"/>
        <w:ind w:left="714" w:hanging="357"/>
      </w:pPr>
      <w:r w:rsidRPr="009F1F99">
        <w:t>…………………………………………………………………</w:t>
      </w:r>
    </w:p>
    <w:p w:rsidR="00B04896" w:rsidRPr="009F1F99" w:rsidRDefault="00B04896" w:rsidP="00562F22">
      <w:pPr>
        <w:numPr>
          <w:ilvl w:val="0"/>
          <w:numId w:val="29"/>
        </w:numPr>
        <w:tabs>
          <w:tab w:val="clear" w:pos="360"/>
        </w:tabs>
        <w:spacing w:line="360" w:lineRule="auto"/>
        <w:ind w:left="714" w:hanging="357"/>
      </w:pPr>
      <w:r w:rsidRPr="009F1F99">
        <w:t>…………………………………………………………………</w:t>
      </w:r>
    </w:p>
    <w:p w:rsidR="00B04896" w:rsidRPr="009F1F99" w:rsidRDefault="00B04896" w:rsidP="00562F22">
      <w:pPr>
        <w:numPr>
          <w:ilvl w:val="0"/>
          <w:numId w:val="29"/>
        </w:numPr>
        <w:tabs>
          <w:tab w:val="clear" w:pos="360"/>
        </w:tabs>
        <w:spacing w:line="360" w:lineRule="auto"/>
        <w:ind w:left="714" w:hanging="357"/>
      </w:pPr>
      <w:r w:rsidRPr="009F1F99">
        <w:t>…………………………………………………………………</w:t>
      </w:r>
    </w:p>
    <w:p w:rsidR="00B04896" w:rsidRPr="009F1F99" w:rsidRDefault="00B04896" w:rsidP="00562F22">
      <w:pPr>
        <w:numPr>
          <w:ilvl w:val="0"/>
          <w:numId w:val="29"/>
        </w:numPr>
        <w:tabs>
          <w:tab w:val="clear" w:pos="360"/>
        </w:tabs>
        <w:spacing w:line="360" w:lineRule="auto"/>
        <w:ind w:left="714" w:hanging="357"/>
      </w:pPr>
      <w:r w:rsidRPr="009F1F99">
        <w:t>…………………………………………………………………</w:t>
      </w:r>
    </w:p>
    <w:p w:rsidR="00B04896" w:rsidRPr="009F1F99" w:rsidRDefault="00B04896" w:rsidP="00562F22">
      <w:pPr>
        <w:numPr>
          <w:ilvl w:val="0"/>
          <w:numId w:val="29"/>
        </w:numPr>
        <w:tabs>
          <w:tab w:val="clear" w:pos="360"/>
        </w:tabs>
        <w:spacing w:line="360" w:lineRule="auto"/>
        <w:ind w:left="714" w:hanging="357"/>
      </w:pPr>
      <w:r w:rsidRPr="009F1F99">
        <w:t>…………………………………………………………………</w:t>
      </w:r>
    </w:p>
    <w:p w:rsidR="00B04896" w:rsidRPr="009F1F99" w:rsidRDefault="00B04896" w:rsidP="00562F22">
      <w:pPr>
        <w:numPr>
          <w:ilvl w:val="0"/>
          <w:numId w:val="29"/>
        </w:numPr>
        <w:tabs>
          <w:tab w:val="clear" w:pos="360"/>
        </w:tabs>
        <w:spacing w:line="360" w:lineRule="auto"/>
        <w:ind w:left="714" w:hanging="357"/>
      </w:pPr>
      <w:r w:rsidRPr="009F1F99">
        <w:t>…………………………………………………………………</w:t>
      </w:r>
    </w:p>
    <w:p w:rsidR="00B04896" w:rsidRPr="009F1F99" w:rsidRDefault="00B04896" w:rsidP="00562F22">
      <w:pPr>
        <w:numPr>
          <w:ilvl w:val="0"/>
          <w:numId w:val="29"/>
        </w:numPr>
        <w:tabs>
          <w:tab w:val="clear" w:pos="360"/>
        </w:tabs>
        <w:spacing w:line="360" w:lineRule="auto"/>
        <w:ind w:left="714" w:hanging="357"/>
      </w:pPr>
      <w:r w:rsidRPr="009F1F99">
        <w:t>…………………………………………………………………</w:t>
      </w:r>
    </w:p>
    <w:p w:rsidR="00B04896" w:rsidRPr="009F1F99" w:rsidRDefault="00B04896" w:rsidP="00562F22">
      <w:pPr>
        <w:numPr>
          <w:ilvl w:val="0"/>
          <w:numId w:val="29"/>
        </w:numPr>
        <w:tabs>
          <w:tab w:val="clear" w:pos="360"/>
        </w:tabs>
        <w:spacing w:line="360" w:lineRule="auto"/>
        <w:ind w:left="714" w:hanging="357"/>
      </w:pPr>
      <w:r w:rsidRPr="009F1F99">
        <w:t>…………………………………………………………………</w:t>
      </w:r>
    </w:p>
    <w:p w:rsidR="00B04896" w:rsidRPr="009F1F99" w:rsidRDefault="00B04896" w:rsidP="00562F22">
      <w:pPr>
        <w:numPr>
          <w:ilvl w:val="0"/>
          <w:numId w:val="29"/>
        </w:numPr>
        <w:tabs>
          <w:tab w:val="clear" w:pos="360"/>
        </w:tabs>
        <w:spacing w:line="360" w:lineRule="auto"/>
        <w:ind w:left="714" w:hanging="357"/>
      </w:pPr>
      <w:r w:rsidRPr="009F1F99">
        <w:t>…………………………………………………………………</w:t>
      </w:r>
    </w:p>
    <w:p w:rsidR="00B04896" w:rsidRPr="009F1F99" w:rsidRDefault="00B04896" w:rsidP="00B04896">
      <w:r w:rsidRPr="009F1F99">
        <w:t>Certyfikaty szkolenia zostaną dosłane do 14 dni od daty podpisania protokołu.</w:t>
      </w:r>
    </w:p>
    <w:p w:rsidR="00B04896" w:rsidRPr="009F1F99" w:rsidRDefault="00B04896" w:rsidP="00B04896"/>
    <w:p w:rsidR="00B04896" w:rsidRPr="009F1F99" w:rsidRDefault="00B04896" w:rsidP="00562F22">
      <w:pPr>
        <w:numPr>
          <w:ilvl w:val="0"/>
          <w:numId w:val="30"/>
        </w:numPr>
        <w:jc w:val="both"/>
        <w:rPr>
          <w:b/>
        </w:rPr>
      </w:pPr>
      <w:r w:rsidRPr="009F1F99">
        <w:t xml:space="preserve">Niniejszym zgodnie stwierdzamy, ze sprzęt wymieniony w pkt. 2 niniejszego protokołu zostaje przyjęty do eksploatacji </w:t>
      </w:r>
      <w:r w:rsidRPr="009F1F99">
        <w:rPr>
          <w:b/>
        </w:rPr>
        <w:t>bez zastrzeżeń.</w:t>
      </w:r>
    </w:p>
    <w:p w:rsidR="00B04896" w:rsidRDefault="00B04896" w:rsidP="00B04896">
      <w:pPr>
        <w:ind w:left="360"/>
      </w:pPr>
    </w:p>
    <w:p w:rsidR="00B04896" w:rsidRPr="000E3F25" w:rsidRDefault="00B04896" w:rsidP="00B04896"/>
    <w:p w:rsidR="00B04896" w:rsidRDefault="00B04896" w:rsidP="00B04896">
      <w:pPr>
        <w:ind w:left="4956" w:hanging="4590"/>
        <w:jc w:val="center"/>
        <w:rPr>
          <w:b/>
        </w:rPr>
      </w:pPr>
      <w:r w:rsidRPr="003B1D7C">
        <w:rPr>
          <w:b/>
        </w:rPr>
        <w:t>Wykonawca</w:t>
      </w:r>
      <w:r>
        <w:rPr>
          <w:b/>
        </w:rPr>
        <w:t>:</w:t>
      </w:r>
      <w:r w:rsidRPr="003B1D7C">
        <w:rPr>
          <w:b/>
        </w:rPr>
        <w:tab/>
      </w:r>
      <w:r w:rsidRPr="003B1D7C">
        <w:rPr>
          <w:b/>
        </w:rPr>
        <w:tab/>
        <w:t>Zamawiający</w:t>
      </w:r>
      <w:r>
        <w:rPr>
          <w:b/>
        </w:rPr>
        <w:t>:</w:t>
      </w:r>
    </w:p>
    <w:p w:rsidR="001E553F" w:rsidRDefault="001E553F" w:rsidP="00B04896">
      <w:pPr>
        <w:ind w:left="4956" w:hanging="4590"/>
        <w:jc w:val="center"/>
        <w:rPr>
          <w:b/>
        </w:rPr>
      </w:pPr>
    </w:p>
    <w:p w:rsidR="001E553F" w:rsidRDefault="001E553F" w:rsidP="001E553F">
      <w:pPr>
        <w:ind w:left="4536"/>
        <w:jc w:val="center"/>
        <w:rPr>
          <w:b/>
        </w:rPr>
      </w:pPr>
      <w:r>
        <w:rPr>
          <w:b/>
        </w:rPr>
        <w:t>…………………………..</w:t>
      </w:r>
    </w:p>
    <w:p w:rsidR="001E553F" w:rsidRPr="001E553F" w:rsidRDefault="001E553F" w:rsidP="001E553F">
      <w:pPr>
        <w:ind w:left="4536"/>
        <w:jc w:val="center"/>
        <w:rPr>
          <w:sz w:val="16"/>
          <w:szCs w:val="16"/>
        </w:rPr>
      </w:pPr>
      <w:r w:rsidRPr="001E553F">
        <w:rPr>
          <w:sz w:val="16"/>
          <w:szCs w:val="16"/>
        </w:rPr>
        <w:t>up. pracownik Sekcji Sprzętu Medycznego</w:t>
      </w:r>
    </w:p>
    <w:p w:rsidR="001E553F" w:rsidRDefault="001E553F" w:rsidP="001E553F">
      <w:pPr>
        <w:ind w:left="4536"/>
        <w:jc w:val="center"/>
        <w:rPr>
          <w:b/>
          <w:sz w:val="18"/>
          <w:szCs w:val="18"/>
        </w:rPr>
      </w:pPr>
    </w:p>
    <w:p w:rsidR="001E553F" w:rsidRPr="001E553F" w:rsidRDefault="001E553F" w:rsidP="001E553F">
      <w:pPr>
        <w:ind w:left="4536"/>
        <w:jc w:val="center"/>
        <w:rPr>
          <w:b/>
        </w:rPr>
      </w:pPr>
    </w:p>
    <w:p w:rsidR="001E553F" w:rsidRPr="001E553F" w:rsidRDefault="001E553F" w:rsidP="001E553F">
      <w:pPr>
        <w:ind w:left="4536"/>
        <w:jc w:val="center"/>
        <w:rPr>
          <w:b/>
        </w:rPr>
      </w:pPr>
      <w:r w:rsidRPr="001E553F">
        <w:rPr>
          <w:b/>
        </w:rPr>
        <w:t>……………………………</w:t>
      </w:r>
    </w:p>
    <w:p w:rsidR="001E553F" w:rsidRPr="001E553F" w:rsidRDefault="001E553F" w:rsidP="001E553F">
      <w:pPr>
        <w:ind w:left="4536"/>
        <w:jc w:val="center"/>
        <w:rPr>
          <w:sz w:val="16"/>
          <w:szCs w:val="16"/>
        </w:rPr>
      </w:pPr>
      <w:r w:rsidRPr="001E553F">
        <w:rPr>
          <w:sz w:val="16"/>
          <w:szCs w:val="16"/>
        </w:rPr>
        <w:t>up. Pracownik Oddziału</w:t>
      </w:r>
    </w:p>
    <w:p w:rsidR="00B04896" w:rsidRPr="003B1D7C" w:rsidRDefault="00B04896" w:rsidP="00B04896">
      <w:pPr>
        <w:ind w:left="4956" w:hanging="4590"/>
        <w:jc w:val="center"/>
        <w:rPr>
          <w:b/>
        </w:rPr>
      </w:pPr>
    </w:p>
    <w:p w:rsidR="00B04896" w:rsidRPr="00056A31" w:rsidRDefault="00B04896" w:rsidP="00B04896">
      <w:pPr>
        <w:jc w:val="both"/>
        <w:rPr>
          <w:i/>
          <w:color w:val="000000"/>
          <w:sz w:val="20"/>
          <w:szCs w:val="20"/>
        </w:rPr>
      </w:pPr>
      <w:r w:rsidRPr="00056A31">
        <w:rPr>
          <w:i/>
          <w:color w:val="000000"/>
          <w:sz w:val="20"/>
          <w:szCs w:val="20"/>
        </w:rPr>
        <w:t>W przypadku wyboru mojej oferty w trybie przetargu nie</w:t>
      </w:r>
      <w:r w:rsidR="00A16102">
        <w:rPr>
          <w:i/>
          <w:color w:val="000000"/>
          <w:sz w:val="20"/>
          <w:szCs w:val="20"/>
        </w:rPr>
        <w:t>ograniczonego nr postępowania 37</w:t>
      </w:r>
      <w:r w:rsidRPr="00056A31">
        <w:rPr>
          <w:i/>
          <w:color w:val="000000"/>
          <w:sz w:val="20"/>
          <w:szCs w:val="20"/>
        </w:rPr>
        <w:t xml:space="preserve">/Med./2013, zobowiązuję się podpisać z Zamawiającym </w:t>
      </w:r>
      <w:r>
        <w:rPr>
          <w:i/>
          <w:color w:val="000000"/>
          <w:sz w:val="20"/>
          <w:szCs w:val="20"/>
        </w:rPr>
        <w:t xml:space="preserve">protokół </w:t>
      </w:r>
      <w:r w:rsidRPr="00056A31">
        <w:rPr>
          <w:i/>
          <w:color w:val="000000"/>
          <w:sz w:val="20"/>
          <w:szCs w:val="20"/>
        </w:rPr>
        <w:t>wg powyższego wzoru.</w:t>
      </w:r>
    </w:p>
    <w:p w:rsidR="00B04896" w:rsidRDefault="00B04896" w:rsidP="00B04896"/>
    <w:p w:rsidR="00B04896" w:rsidRDefault="00B04896" w:rsidP="00B04896"/>
    <w:p w:rsidR="00B04896" w:rsidRDefault="00B04896" w:rsidP="00B04896"/>
    <w:p w:rsidR="00B04896" w:rsidRPr="00F91A70" w:rsidRDefault="00B04896" w:rsidP="00B04896">
      <w:pPr>
        <w:ind w:firstLine="708"/>
        <w:rPr>
          <w:b/>
          <w:color w:val="000000"/>
          <w:sz w:val="18"/>
          <w:szCs w:val="20"/>
        </w:rPr>
      </w:pPr>
      <w:r w:rsidRPr="00F91A70">
        <w:rPr>
          <w:b/>
          <w:color w:val="000000"/>
          <w:sz w:val="18"/>
          <w:szCs w:val="20"/>
        </w:rPr>
        <w:t>……………….…dnia……………                                     ………...............................................................................</w:t>
      </w:r>
    </w:p>
    <w:p w:rsidR="00B04896" w:rsidRPr="00F91A70" w:rsidRDefault="00B04896" w:rsidP="00B04896">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B04896" w:rsidRPr="00F91A70" w:rsidRDefault="00B04896" w:rsidP="00B04896">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B04896" w:rsidRDefault="00B04896" w:rsidP="00B04896">
      <w:pPr>
        <w:sectPr w:rsidR="00B04896" w:rsidSect="00F91A70">
          <w:pgSz w:w="11906" w:h="16838"/>
          <w:pgMar w:top="1077" w:right="1133" w:bottom="902" w:left="1134" w:header="709" w:footer="709" w:gutter="0"/>
          <w:cols w:space="708"/>
          <w:docGrid w:linePitch="360"/>
        </w:sectPr>
      </w:pPr>
      <w:r>
        <w:rPr>
          <w:rFonts w:eastAsia="Calibri"/>
          <w:b/>
          <w:sz w:val="18"/>
          <w:szCs w:val="18"/>
          <w:lang w:eastAsia="en-US"/>
        </w:rPr>
        <w:t xml:space="preserve">                                                                                                                                  </w:t>
      </w:r>
      <w:r w:rsidRPr="00F91A70">
        <w:rPr>
          <w:rFonts w:eastAsia="Calibri"/>
          <w:b/>
          <w:sz w:val="18"/>
          <w:szCs w:val="18"/>
          <w:lang w:eastAsia="en-US"/>
        </w:rPr>
        <w:t>lub posiadających pełnomocnictwo)</w:t>
      </w:r>
    </w:p>
    <w:p w:rsidR="00B04896" w:rsidRDefault="00B04896" w:rsidP="00B04896">
      <w:pPr>
        <w:ind w:firstLine="4"/>
        <w:jc w:val="center"/>
        <w:rPr>
          <w:b/>
        </w:rPr>
      </w:pPr>
      <w:r w:rsidRPr="009F1F99">
        <w:rPr>
          <w:b/>
        </w:rPr>
        <w:lastRenderedPageBreak/>
        <w:t xml:space="preserve">PROTOKÓŁ </w:t>
      </w:r>
      <w:r>
        <w:rPr>
          <w:b/>
        </w:rPr>
        <w:t>DEINSTALACJI</w:t>
      </w:r>
    </w:p>
    <w:p w:rsidR="00B04896" w:rsidRPr="005B1FDC" w:rsidRDefault="00B04896" w:rsidP="00B04896">
      <w:pPr>
        <w:ind w:firstLine="4"/>
        <w:jc w:val="center"/>
        <w:rPr>
          <w:b/>
        </w:rPr>
      </w:pPr>
      <w:r w:rsidRPr="005B1FDC">
        <w:rPr>
          <w:b/>
        </w:rPr>
        <w:t>do umowy nr …………… z dnia ………………</w:t>
      </w:r>
    </w:p>
    <w:p w:rsidR="00B04896" w:rsidRPr="009F1F99" w:rsidRDefault="00B04896" w:rsidP="00B04896">
      <w:pPr>
        <w:ind w:firstLine="4"/>
        <w:jc w:val="center"/>
        <w:rPr>
          <w:b/>
        </w:rPr>
      </w:pPr>
    </w:p>
    <w:p w:rsidR="00B04896" w:rsidRPr="009F1F99" w:rsidRDefault="00B04896" w:rsidP="00B04896">
      <w:pPr>
        <w:ind w:firstLine="4"/>
        <w:jc w:val="center"/>
      </w:pPr>
    </w:p>
    <w:p w:rsidR="00B04896" w:rsidRPr="009F1F99" w:rsidRDefault="00B04896" w:rsidP="00B04896">
      <w:r w:rsidRPr="009F1F99">
        <w:t>Miejscowość: Wrocław</w:t>
      </w:r>
      <w:r w:rsidRPr="009F1F99">
        <w:tab/>
      </w:r>
      <w:r w:rsidRPr="009F1F99">
        <w:tab/>
      </w:r>
      <w:r w:rsidRPr="009F1F99">
        <w:tab/>
      </w:r>
      <w:r w:rsidRPr="009F1F99">
        <w:tab/>
        <w:t>data odbioru</w:t>
      </w:r>
      <w:r w:rsidRPr="009F1F99">
        <w:tab/>
        <w:t>…………….</w:t>
      </w:r>
    </w:p>
    <w:p w:rsidR="00B04896" w:rsidRPr="009F1F99" w:rsidRDefault="00B04896" w:rsidP="00B04896"/>
    <w:p w:rsidR="00B04896" w:rsidRPr="009C3FA5" w:rsidRDefault="00B04896" w:rsidP="00B04896">
      <w:pPr>
        <w:rPr>
          <w:b/>
        </w:rPr>
      </w:pPr>
      <w:r w:rsidRPr="009C3FA5">
        <w:rPr>
          <w:b/>
        </w:rPr>
        <w:t>1. Zamawiający:</w:t>
      </w:r>
    </w:p>
    <w:p w:rsidR="00B04896" w:rsidRPr="009F1F99" w:rsidRDefault="00B04896" w:rsidP="00B04896">
      <w:pPr>
        <w:ind w:left="360"/>
      </w:pPr>
      <w:r w:rsidRPr="009F1F99">
        <w:t xml:space="preserve">4 Wojskowy Szpital Kliniczny z Polikliniką </w:t>
      </w:r>
    </w:p>
    <w:p w:rsidR="00B04896" w:rsidRPr="009F1F99" w:rsidRDefault="00B04896" w:rsidP="00B04896">
      <w:pPr>
        <w:ind w:left="360"/>
      </w:pPr>
      <w:r w:rsidRPr="009F1F99">
        <w:t>Samodzielny Publiczny Zakład Opieki Zdrowotnej</w:t>
      </w:r>
    </w:p>
    <w:p w:rsidR="00B04896" w:rsidRPr="009F1F99" w:rsidRDefault="00B04896" w:rsidP="00B04896">
      <w:pPr>
        <w:ind w:left="360"/>
      </w:pPr>
      <w:r w:rsidRPr="009F1F99">
        <w:t xml:space="preserve">ul. Weigla 5 </w:t>
      </w:r>
    </w:p>
    <w:p w:rsidR="00B04896" w:rsidRPr="009F1F99" w:rsidRDefault="00B04896" w:rsidP="00B04896">
      <w:pPr>
        <w:ind w:left="360"/>
      </w:pPr>
      <w:r w:rsidRPr="009F1F99">
        <w:t xml:space="preserve">50-981 Wrocław </w:t>
      </w:r>
    </w:p>
    <w:p w:rsidR="00B04896" w:rsidRPr="009F1F99" w:rsidRDefault="00B04896" w:rsidP="00B04896">
      <w:pPr>
        <w:ind w:firstLine="360"/>
      </w:pPr>
      <w:r w:rsidRPr="009F1F99">
        <w:t xml:space="preserve">w imieniu którego </w:t>
      </w:r>
      <w:r>
        <w:t xml:space="preserve">przekazania </w:t>
      </w:r>
      <w:r w:rsidRPr="009F1F99">
        <w:t>dokonują:</w:t>
      </w:r>
    </w:p>
    <w:p w:rsidR="00B04896" w:rsidRPr="009F1F99" w:rsidRDefault="00B04896" w:rsidP="00B04896">
      <w:pPr>
        <w:ind w:left="360"/>
      </w:pPr>
    </w:p>
    <w:p w:rsidR="00B04896" w:rsidRDefault="00B04896" w:rsidP="00B04896">
      <w:r>
        <w:t xml:space="preserve">……………………………………………                     </w:t>
      </w:r>
    </w:p>
    <w:p w:rsidR="00B04896" w:rsidRPr="004D03BD"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04896" w:rsidRDefault="00B04896" w:rsidP="00B04896"/>
    <w:p w:rsidR="00B04896" w:rsidRPr="009F1F99" w:rsidRDefault="00B04896" w:rsidP="00B04896">
      <w:pPr>
        <w:ind w:left="360"/>
        <w:rPr>
          <w:b/>
        </w:rPr>
      </w:pPr>
      <w:r w:rsidRPr="009F1F99">
        <w:rPr>
          <w:b/>
        </w:rPr>
        <w:t>Wykonawca:</w:t>
      </w:r>
    </w:p>
    <w:p w:rsidR="00B04896" w:rsidRPr="009F1F99" w:rsidRDefault="00B04896" w:rsidP="00B04896">
      <w:pPr>
        <w:ind w:left="360"/>
      </w:pP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spacing w:line="360" w:lineRule="auto"/>
        <w:ind w:left="357"/>
      </w:pPr>
      <w:r w:rsidRPr="009F1F99">
        <w:t>………………………………………………………………</w:t>
      </w:r>
    </w:p>
    <w:p w:rsidR="00B04896" w:rsidRPr="009F1F99" w:rsidRDefault="00B04896" w:rsidP="00B04896">
      <w:pPr>
        <w:ind w:firstLine="360"/>
      </w:pPr>
      <w:r w:rsidRPr="009F1F99">
        <w:t xml:space="preserve">w imieniu którego sprzęt </w:t>
      </w:r>
      <w:r>
        <w:t>odbiera</w:t>
      </w:r>
      <w:r w:rsidRPr="009F1F99">
        <w:t>:</w:t>
      </w:r>
    </w:p>
    <w:p w:rsidR="00B04896" w:rsidRPr="009F1F99" w:rsidRDefault="00B04896" w:rsidP="00B04896">
      <w:pPr>
        <w:ind w:left="360"/>
      </w:pPr>
    </w:p>
    <w:p w:rsidR="00B04896" w:rsidRDefault="00B04896" w:rsidP="00B04896">
      <w:pPr>
        <w:ind w:firstLine="360"/>
      </w:pPr>
      <w:r>
        <w:t>…………………</w:t>
      </w:r>
    </w:p>
    <w:p w:rsidR="00B04896" w:rsidRDefault="00B04896" w:rsidP="00B04896">
      <w:pPr>
        <w:ind w:left="360"/>
        <w:rPr>
          <w:sz w:val="16"/>
          <w:szCs w:val="16"/>
        </w:rPr>
      </w:pPr>
      <w:r w:rsidRPr="004D03BD">
        <w:rPr>
          <w:sz w:val="16"/>
          <w:szCs w:val="16"/>
        </w:rPr>
        <w:t>imię i nazwisko</w:t>
      </w:r>
      <w:r w:rsidRPr="004D03BD">
        <w:rPr>
          <w:sz w:val="16"/>
          <w:szCs w:val="16"/>
        </w:rPr>
        <w:tab/>
      </w:r>
      <w:r w:rsidRPr="004D03BD">
        <w:rPr>
          <w:sz w:val="16"/>
          <w:szCs w:val="16"/>
        </w:rPr>
        <w:tab/>
      </w:r>
    </w:p>
    <w:p w:rsidR="00B04896" w:rsidRDefault="00B04896" w:rsidP="00B04896">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04896" w:rsidRPr="009F1F99" w:rsidRDefault="00B04896" w:rsidP="00B04896">
      <w:pPr>
        <w:jc w:val="both"/>
      </w:pPr>
      <w:r>
        <w:t xml:space="preserve">2. </w:t>
      </w:r>
      <w:r w:rsidRPr="009F1F99">
        <w:t>Przedmiot protokołu ……………………………………………………………………… typ ……………………, rok produkcji …………, producent ……………:</w:t>
      </w:r>
    </w:p>
    <w:p w:rsidR="00B04896" w:rsidRPr="009F1F99" w:rsidRDefault="00B04896" w:rsidP="00B04896">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04896" w:rsidRPr="009F1F99" w:rsidTr="007E7D3B">
        <w:trPr>
          <w:jc w:val="center"/>
        </w:trPr>
        <w:tc>
          <w:tcPr>
            <w:tcW w:w="3726" w:type="dxa"/>
            <w:vAlign w:val="center"/>
          </w:tcPr>
          <w:p w:rsidR="00B04896" w:rsidRPr="009F1F99" w:rsidRDefault="00B04896" w:rsidP="007E7D3B">
            <w:pPr>
              <w:jc w:val="center"/>
            </w:pPr>
            <w:r w:rsidRPr="009F1F99">
              <w:t>NAZWA</w:t>
            </w:r>
          </w:p>
        </w:tc>
        <w:tc>
          <w:tcPr>
            <w:tcW w:w="1417" w:type="dxa"/>
            <w:vAlign w:val="center"/>
          </w:tcPr>
          <w:p w:rsidR="00B04896" w:rsidRPr="009F1F99" w:rsidRDefault="00B04896" w:rsidP="007E7D3B">
            <w:pPr>
              <w:jc w:val="center"/>
            </w:pPr>
            <w:r w:rsidRPr="009F1F99">
              <w:t>Typ</w:t>
            </w:r>
          </w:p>
        </w:tc>
        <w:tc>
          <w:tcPr>
            <w:tcW w:w="1418" w:type="dxa"/>
            <w:vAlign w:val="center"/>
          </w:tcPr>
          <w:p w:rsidR="00B04896" w:rsidRPr="009F1F99" w:rsidRDefault="00B04896" w:rsidP="007E7D3B">
            <w:pPr>
              <w:jc w:val="center"/>
            </w:pPr>
            <w:r w:rsidRPr="009F1F99">
              <w:t>ILOŚĆ SZTUK</w:t>
            </w:r>
          </w:p>
        </w:tc>
        <w:tc>
          <w:tcPr>
            <w:tcW w:w="1134" w:type="dxa"/>
          </w:tcPr>
          <w:p w:rsidR="00B04896" w:rsidRPr="009F1F99" w:rsidRDefault="00B04896" w:rsidP="007E7D3B">
            <w:pPr>
              <w:jc w:val="center"/>
            </w:pPr>
            <w:r w:rsidRPr="009F1F99">
              <w:t>Numer</w:t>
            </w:r>
          </w:p>
          <w:p w:rsidR="00B04896" w:rsidRPr="009F1F99" w:rsidRDefault="00B04896" w:rsidP="007E7D3B">
            <w:pPr>
              <w:jc w:val="center"/>
            </w:pPr>
            <w:r w:rsidRPr="009F1F99">
              <w:t>seryjny</w:t>
            </w:r>
          </w:p>
        </w:tc>
        <w:tc>
          <w:tcPr>
            <w:tcW w:w="1134" w:type="dxa"/>
            <w:vAlign w:val="center"/>
          </w:tcPr>
          <w:p w:rsidR="00B04896" w:rsidRPr="009F1F99" w:rsidRDefault="00B04896" w:rsidP="007E7D3B">
            <w:pPr>
              <w:jc w:val="center"/>
            </w:pPr>
            <w:r w:rsidRPr="009F1F99">
              <w:t>kod SSM</w:t>
            </w:r>
          </w:p>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r w:rsidR="00B04896" w:rsidRPr="009F1F99" w:rsidTr="007E7D3B">
        <w:trPr>
          <w:jc w:val="center"/>
        </w:trPr>
        <w:tc>
          <w:tcPr>
            <w:tcW w:w="3726" w:type="dxa"/>
          </w:tcPr>
          <w:p w:rsidR="00B04896" w:rsidRPr="009F1F99" w:rsidRDefault="00B04896" w:rsidP="007E7D3B"/>
        </w:tc>
        <w:tc>
          <w:tcPr>
            <w:tcW w:w="1417" w:type="dxa"/>
          </w:tcPr>
          <w:p w:rsidR="00B04896" w:rsidRPr="009F1F99" w:rsidRDefault="00B04896" w:rsidP="007E7D3B">
            <w:pPr>
              <w:jc w:val="center"/>
              <w:rPr>
                <w:b/>
              </w:rPr>
            </w:pPr>
          </w:p>
        </w:tc>
        <w:tc>
          <w:tcPr>
            <w:tcW w:w="1418" w:type="dxa"/>
          </w:tcPr>
          <w:p w:rsidR="00B04896" w:rsidRPr="009F1F99" w:rsidRDefault="00B04896" w:rsidP="007E7D3B">
            <w:pPr>
              <w:jc w:val="center"/>
              <w:rPr>
                <w:b/>
              </w:rPr>
            </w:pPr>
          </w:p>
        </w:tc>
        <w:tc>
          <w:tcPr>
            <w:tcW w:w="1134" w:type="dxa"/>
          </w:tcPr>
          <w:p w:rsidR="00B04896" w:rsidRPr="009F1F99" w:rsidRDefault="00B04896" w:rsidP="007E7D3B"/>
        </w:tc>
        <w:tc>
          <w:tcPr>
            <w:tcW w:w="1134" w:type="dxa"/>
          </w:tcPr>
          <w:p w:rsidR="00B04896" w:rsidRPr="009F1F99" w:rsidRDefault="00B04896" w:rsidP="007E7D3B"/>
        </w:tc>
      </w:tr>
    </w:tbl>
    <w:p w:rsidR="00B04896" w:rsidRPr="009F1F99" w:rsidRDefault="00B04896" w:rsidP="00B04896"/>
    <w:p w:rsidR="00B04896" w:rsidRPr="009F1F99" w:rsidRDefault="00B04896" w:rsidP="00562F22">
      <w:pPr>
        <w:numPr>
          <w:ilvl w:val="0"/>
          <w:numId w:val="27"/>
        </w:numPr>
        <w:jc w:val="both"/>
        <w:rPr>
          <w:b/>
        </w:rPr>
      </w:pPr>
      <w:r w:rsidRPr="009F1F99">
        <w:t xml:space="preserve">Niniejszym zgodnie stwierdzamy, ze sprzęt wymieniony w pkt. 2 niniejszego protokołu zostaje </w:t>
      </w:r>
      <w:r>
        <w:t>przekazany</w:t>
      </w:r>
      <w:r w:rsidRPr="009F1F99">
        <w:t xml:space="preserve"> </w:t>
      </w:r>
      <w:r w:rsidRPr="009F1F99">
        <w:rPr>
          <w:b/>
        </w:rPr>
        <w:t>bez zastrzeżeń.</w:t>
      </w:r>
    </w:p>
    <w:p w:rsidR="00B04896" w:rsidRDefault="00B04896" w:rsidP="00B04896">
      <w:pPr>
        <w:ind w:left="360"/>
      </w:pPr>
    </w:p>
    <w:p w:rsidR="00B04896" w:rsidRPr="000E3F25" w:rsidRDefault="00B04896" w:rsidP="00B04896">
      <w:r>
        <w:t xml:space="preserve">  </w:t>
      </w:r>
    </w:p>
    <w:p w:rsidR="00B04896" w:rsidRDefault="00B04896" w:rsidP="00B04896">
      <w:pPr>
        <w:ind w:left="4956" w:hanging="4590"/>
        <w:rPr>
          <w:b/>
        </w:rPr>
      </w:pPr>
      <w:r>
        <w:rPr>
          <w:b/>
        </w:rPr>
        <w:t xml:space="preserve">                 </w:t>
      </w:r>
      <w:r w:rsidRPr="003B1D7C">
        <w:rPr>
          <w:b/>
        </w:rPr>
        <w:t>Wykonawca</w:t>
      </w:r>
      <w:r>
        <w:rPr>
          <w:b/>
        </w:rPr>
        <w:t>:</w:t>
      </w:r>
      <w:r w:rsidRPr="003B1D7C">
        <w:rPr>
          <w:b/>
        </w:rPr>
        <w:tab/>
      </w:r>
      <w:r>
        <w:rPr>
          <w:b/>
        </w:rPr>
        <w:t xml:space="preserve">                     </w:t>
      </w:r>
      <w:r w:rsidRPr="003B1D7C">
        <w:rPr>
          <w:b/>
        </w:rPr>
        <w:tab/>
        <w:t>Zamawiający</w:t>
      </w:r>
      <w:r>
        <w:rPr>
          <w:b/>
        </w:rPr>
        <w:t>:</w:t>
      </w:r>
    </w:p>
    <w:p w:rsidR="001E553F" w:rsidRDefault="001E553F" w:rsidP="00B04896">
      <w:pPr>
        <w:ind w:left="4956" w:hanging="4590"/>
        <w:rPr>
          <w:b/>
        </w:rPr>
      </w:pPr>
    </w:p>
    <w:p w:rsidR="001E553F" w:rsidRDefault="001E553F" w:rsidP="001E553F">
      <w:pPr>
        <w:ind w:left="4536"/>
        <w:jc w:val="center"/>
        <w:rPr>
          <w:b/>
        </w:rPr>
      </w:pPr>
      <w:r>
        <w:rPr>
          <w:b/>
        </w:rPr>
        <w:t>…………………………..</w:t>
      </w:r>
    </w:p>
    <w:p w:rsidR="001E553F" w:rsidRPr="001E553F" w:rsidRDefault="001E553F" w:rsidP="001E553F">
      <w:pPr>
        <w:ind w:left="4536"/>
        <w:jc w:val="center"/>
        <w:rPr>
          <w:sz w:val="16"/>
          <w:szCs w:val="16"/>
        </w:rPr>
      </w:pPr>
      <w:r w:rsidRPr="001E553F">
        <w:rPr>
          <w:sz w:val="16"/>
          <w:szCs w:val="16"/>
        </w:rPr>
        <w:t>up. pracownik Sekcji Sprzętu Medycznego</w:t>
      </w:r>
    </w:p>
    <w:p w:rsidR="001E553F" w:rsidRDefault="001E553F" w:rsidP="001E553F">
      <w:pPr>
        <w:ind w:left="4536"/>
        <w:jc w:val="center"/>
        <w:rPr>
          <w:b/>
          <w:sz w:val="18"/>
          <w:szCs w:val="18"/>
        </w:rPr>
      </w:pPr>
    </w:p>
    <w:p w:rsidR="001E553F" w:rsidRPr="001E553F" w:rsidRDefault="001E553F" w:rsidP="001E553F">
      <w:pPr>
        <w:ind w:left="4536"/>
        <w:jc w:val="center"/>
        <w:rPr>
          <w:b/>
        </w:rPr>
      </w:pPr>
    </w:p>
    <w:p w:rsidR="001E553F" w:rsidRPr="001E553F" w:rsidRDefault="001E553F" w:rsidP="001E553F">
      <w:pPr>
        <w:ind w:left="4536"/>
        <w:jc w:val="center"/>
        <w:rPr>
          <w:b/>
        </w:rPr>
      </w:pPr>
      <w:r w:rsidRPr="001E553F">
        <w:rPr>
          <w:b/>
        </w:rPr>
        <w:t>……………………………</w:t>
      </w:r>
    </w:p>
    <w:p w:rsidR="001E553F" w:rsidRPr="001E553F" w:rsidRDefault="001E553F" w:rsidP="001E553F">
      <w:pPr>
        <w:ind w:left="4536"/>
        <w:jc w:val="center"/>
        <w:rPr>
          <w:sz w:val="16"/>
          <w:szCs w:val="16"/>
        </w:rPr>
      </w:pPr>
      <w:r w:rsidRPr="001E553F">
        <w:rPr>
          <w:sz w:val="16"/>
          <w:szCs w:val="16"/>
        </w:rPr>
        <w:t>up. Pracownik Oddziału</w:t>
      </w:r>
    </w:p>
    <w:p w:rsidR="001E553F" w:rsidRDefault="001E553F" w:rsidP="00B04896">
      <w:pPr>
        <w:jc w:val="both"/>
        <w:rPr>
          <w:b/>
        </w:rPr>
      </w:pPr>
    </w:p>
    <w:p w:rsidR="00B04896" w:rsidRPr="00056A31" w:rsidRDefault="00B04896" w:rsidP="00B04896">
      <w:pPr>
        <w:jc w:val="both"/>
        <w:rPr>
          <w:i/>
          <w:color w:val="000000"/>
          <w:sz w:val="20"/>
          <w:szCs w:val="20"/>
        </w:rPr>
      </w:pPr>
      <w:r>
        <w:lastRenderedPageBreak/>
        <w:t xml:space="preserve"> </w:t>
      </w:r>
      <w:r w:rsidRPr="00056A31">
        <w:rPr>
          <w:i/>
          <w:color w:val="000000"/>
          <w:sz w:val="20"/>
          <w:szCs w:val="20"/>
        </w:rPr>
        <w:t>W przypadku wyboru mojej oferty w trybie przetargu nie</w:t>
      </w:r>
      <w:r w:rsidR="00A16102">
        <w:rPr>
          <w:i/>
          <w:color w:val="000000"/>
          <w:sz w:val="20"/>
          <w:szCs w:val="20"/>
        </w:rPr>
        <w:t>ograniczonego nr postępowania 37</w:t>
      </w:r>
      <w:r w:rsidRPr="00056A31">
        <w:rPr>
          <w:i/>
          <w:color w:val="000000"/>
          <w:sz w:val="20"/>
          <w:szCs w:val="20"/>
        </w:rPr>
        <w:t xml:space="preserve">/Med./2013, zobowiązuję się podpisać z Zamawiającym </w:t>
      </w:r>
      <w:r>
        <w:rPr>
          <w:i/>
          <w:color w:val="000000"/>
          <w:sz w:val="20"/>
          <w:szCs w:val="20"/>
        </w:rPr>
        <w:t xml:space="preserve">protokół </w:t>
      </w:r>
      <w:r w:rsidRPr="00056A31">
        <w:rPr>
          <w:i/>
          <w:color w:val="000000"/>
          <w:sz w:val="20"/>
          <w:szCs w:val="20"/>
        </w:rPr>
        <w:t>wg powyższego wzoru.</w:t>
      </w:r>
    </w:p>
    <w:p w:rsidR="00B04896" w:rsidRDefault="00B04896" w:rsidP="00B04896"/>
    <w:p w:rsidR="00B04896" w:rsidRDefault="00B04896" w:rsidP="00B04896"/>
    <w:p w:rsidR="00B04896" w:rsidRPr="00F91A70" w:rsidRDefault="00B04896" w:rsidP="00B04896">
      <w:pPr>
        <w:ind w:firstLine="708"/>
        <w:rPr>
          <w:b/>
          <w:color w:val="000000"/>
          <w:sz w:val="18"/>
          <w:szCs w:val="20"/>
        </w:rPr>
      </w:pPr>
      <w:r w:rsidRPr="00F91A70">
        <w:rPr>
          <w:b/>
          <w:color w:val="000000"/>
          <w:sz w:val="18"/>
          <w:szCs w:val="20"/>
        </w:rPr>
        <w:t>……………….…dnia……………                                     ………...............................................................................</w:t>
      </w:r>
    </w:p>
    <w:p w:rsidR="00B04896" w:rsidRPr="00F91A70" w:rsidRDefault="00B04896" w:rsidP="00B04896">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B04896" w:rsidRPr="00F91A70" w:rsidRDefault="00B04896" w:rsidP="00B04896">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B04896" w:rsidRPr="003F1BDD" w:rsidRDefault="00B04896" w:rsidP="00B04896">
      <w:pPr>
        <w:jc w:val="both"/>
      </w:pPr>
      <w:r>
        <w:rPr>
          <w:rFonts w:eastAsia="Calibri"/>
          <w:b/>
          <w:sz w:val="18"/>
          <w:szCs w:val="18"/>
          <w:lang w:eastAsia="en-US"/>
        </w:rPr>
        <w:t xml:space="preserve">                                                                                                                              </w:t>
      </w:r>
      <w:r w:rsidRPr="00F91A70">
        <w:rPr>
          <w:rFonts w:eastAsia="Calibri"/>
          <w:b/>
          <w:sz w:val="18"/>
          <w:szCs w:val="18"/>
          <w:lang w:eastAsia="en-US"/>
        </w:rPr>
        <w:t>lub posiadających pełnomocnictwo)</w:t>
      </w:r>
    </w:p>
    <w:p w:rsidR="00B04896" w:rsidRPr="00056A31" w:rsidRDefault="00B04896" w:rsidP="0032009C">
      <w:pPr>
        <w:ind w:left="4820"/>
        <w:jc w:val="center"/>
        <w:rPr>
          <w:rFonts w:eastAsia="Calibri"/>
          <w:sz w:val="18"/>
          <w:szCs w:val="18"/>
          <w:lang w:eastAsia="en-US"/>
        </w:rPr>
      </w:pPr>
    </w:p>
    <w:p w:rsidR="00B04896" w:rsidRDefault="00B04896"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1E553F" w:rsidRDefault="001E553F" w:rsidP="00B04896">
      <w:pPr>
        <w:tabs>
          <w:tab w:val="left" w:pos="708"/>
          <w:tab w:val="center" w:pos="4536"/>
          <w:tab w:val="right" w:pos="9072"/>
        </w:tabs>
        <w:rPr>
          <w:b/>
          <w:snapToGrid w:val="0"/>
        </w:rPr>
      </w:pPr>
    </w:p>
    <w:p w:rsidR="003F1BDD" w:rsidRDefault="003F1BDD" w:rsidP="003F1BDD">
      <w:pPr>
        <w:tabs>
          <w:tab w:val="left" w:pos="708"/>
          <w:tab w:val="center" w:pos="4536"/>
          <w:tab w:val="right" w:pos="9072"/>
        </w:tabs>
        <w:jc w:val="right"/>
        <w:rPr>
          <w:b/>
          <w:snapToGrid w:val="0"/>
        </w:rPr>
      </w:pPr>
      <w:r w:rsidRPr="003F1BDD">
        <w:rPr>
          <w:b/>
          <w:snapToGrid w:val="0"/>
        </w:rPr>
        <w:lastRenderedPageBreak/>
        <w:t>Załącznik nr 4</w:t>
      </w:r>
    </w:p>
    <w:p w:rsidR="00B04896" w:rsidRDefault="00B04896" w:rsidP="00B04896">
      <w:pPr>
        <w:textAlignment w:val="top"/>
      </w:pPr>
      <w:r w:rsidRPr="00684393">
        <w:t xml:space="preserve">     </w:t>
      </w:r>
    </w:p>
    <w:p w:rsidR="00B04896" w:rsidRDefault="00B04896" w:rsidP="00B04896">
      <w:pPr>
        <w:textAlignment w:val="top"/>
      </w:pPr>
    </w:p>
    <w:p w:rsidR="00B04896" w:rsidRDefault="00B04896" w:rsidP="00B04896">
      <w:pPr>
        <w:textAlignment w:val="top"/>
      </w:pPr>
    </w:p>
    <w:p w:rsidR="00B04896" w:rsidRDefault="00B04896" w:rsidP="00B04896">
      <w:pPr>
        <w:textAlignment w:val="top"/>
      </w:pPr>
    </w:p>
    <w:p w:rsidR="00B04896" w:rsidRDefault="00B04896" w:rsidP="00B04896">
      <w:pPr>
        <w:textAlignment w:val="top"/>
      </w:pPr>
    </w:p>
    <w:p w:rsidR="00B04896" w:rsidRDefault="00B04896" w:rsidP="00B04896">
      <w:pPr>
        <w:spacing w:line="288" w:lineRule="auto"/>
        <w:textAlignment w:val="top"/>
      </w:pPr>
      <w:r w:rsidRPr="00684393">
        <w:t>..............................................                   </w:t>
      </w:r>
      <w:r>
        <w:t xml:space="preserve">                               </w:t>
      </w:r>
      <w:r w:rsidRPr="00684393">
        <w:t xml:space="preserve"> </w:t>
      </w:r>
      <w:r>
        <w:t>……</w:t>
      </w:r>
      <w:r w:rsidRPr="00684393">
        <w:t>...</w:t>
      </w:r>
      <w:r>
        <w:t>................. dn. ……..........</w:t>
      </w:r>
    </w:p>
    <w:p w:rsidR="00B04896" w:rsidRPr="00AC09CD" w:rsidRDefault="00B04896" w:rsidP="00B04896">
      <w:pPr>
        <w:spacing w:line="288" w:lineRule="auto"/>
        <w:textAlignment w:val="top"/>
      </w:pPr>
      <w:r>
        <w:t xml:space="preserve">  </w:t>
      </w:r>
      <w:r w:rsidRPr="009A4AEC">
        <w:rPr>
          <w:sz w:val="16"/>
          <w:szCs w:val="16"/>
        </w:rPr>
        <w:t xml:space="preserve">(pieczęć adresowa firmy Wykonawcy) </w:t>
      </w:r>
    </w:p>
    <w:p w:rsidR="00B04896" w:rsidRPr="00684393" w:rsidRDefault="00B04896" w:rsidP="00B04896">
      <w:pPr>
        <w:spacing w:line="288" w:lineRule="auto"/>
        <w:jc w:val="center"/>
        <w:textAlignment w:val="top"/>
      </w:pPr>
    </w:p>
    <w:p w:rsidR="00B04896" w:rsidRDefault="00B04896" w:rsidP="00B04896">
      <w:pPr>
        <w:spacing w:line="288" w:lineRule="auto"/>
        <w:jc w:val="center"/>
        <w:textAlignment w:val="top"/>
        <w:rPr>
          <w:b/>
        </w:rPr>
      </w:pPr>
    </w:p>
    <w:p w:rsidR="00B04896" w:rsidRDefault="00B04896" w:rsidP="00B04896">
      <w:pPr>
        <w:spacing w:line="288" w:lineRule="auto"/>
        <w:jc w:val="center"/>
        <w:textAlignment w:val="top"/>
        <w:rPr>
          <w:b/>
        </w:rPr>
      </w:pPr>
    </w:p>
    <w:p w:rsidR="00B04896" w:rsidRPr="00684393" w:rsidRDefault="00B04896" w:rsidP="00B04896">
      <w:pPr>
        <w:spacing w:line="288" w:lineRule="auto"/>
        <w:jc w:val="center"/>
        <w:textAlignment w:val="top"/>
      </w:pPr>
      <w:r w:rsidRPr="00684393">
        <w:rPr>
          <w:b/>
        </w:rPr>
        <w:t>OŚWIADCZENIE</w:t>
      </w:r>
      <w:r w:rsidRPr="00684393">
        <w:br/>
      </w:r>
    </w:p>
    <w:p w:rsidR="00B04896" w:rsidRDefault="00B04896" w:rsidP="00B04896">
      <w:pPr>
        <w:spacing w:line="288" w:lineRule="auto"/>
        <w:jc w:val="center"/>
        <w:textAlignment w:val="top"/>
      </w:pPr>
    </w:p>
    <w:p w:rsidR="00B04896" w:rsidRDefault="00B04896" w:rsidP="00B04896">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zamówień publicznych (t.j. Dz.U. z 2010r., Nr 113, poz.759 z późn. zm.) oświadczamy, że spełniamy warunki udziału w postępowaniu o udzielenie zamówienia publicznego, o których mowa w  art. 22 ust. 1 ustawy PZP.</w:t>
      </w:r>
    </w:p>
    <w:p w:rsidR="00B04896" w:rsidRDefault="00B04896" w:rsidP="00B04896">
      <w:pPr>
        <w:ind w:firstLine="708"/>
        <w:textAlignment w:val="top"/>
      </w:pPr>
      <w:r>
        <w:t>Ponadto oświadczamy, że nie ma podstaw do wykluczenia z postępowania w trybie art. 24 PZP.</w:t>
      </w:r>
      <w:r>
        <w:br/>
      </w:r>
    </w:p>
    <w:p w:rsidR="00B04896" w:rsidRDefault="00B04896" w:rsidP="00B04896">
      <w:pPr>
        <w:ind w:firstLine="708"/>
        <w:textAlignment w:val="top"/>
      </w:pPr>
      <w:r>
        <w:br/>
      </w:r>
    </w:p>
    <w:p w:rsidR="00B04896" w:rsidRPr="00684393" w:rsidRDefault="00B04896" w:rsidP="00B04896">
      <w:pPr>
        <w:spacing w:line="288" w:lineRule="auto"/>
        <w:jc w:val="center"/>
        <w:textAlignment w:val="top"/>
      </w:pPr>
    </w:p>
    <w:p w:rsidR="00B04896" w:rsidRDefault="00B04896" w:rsidP="00B04896">
      <w:pPr>
        <w:pStyle w:val="Bartek"/>
        <w:spacing w:line="360" w:lineRule="atLeast"/>
        <w:ind w:firstLine="708"/>
      </w:pPr>
    </w:p>
    <w:p w:rsidR="00B04896" w:rsidRDefault="00B04896" w:rsidP="00B04896">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04896" w:rsidRPr="00FB28D7" w:rsidRDefault="00B04896" w:rsidP="00B04896">
      <w:pPr>
        <w:ind w:left="5103"/>
        <w:jc w:val="center"/>
        <w:rPr>
          <w:color w:val="000000"/>
          <w:sz w:val="18"/>
          <w:szCs w:val="18"/>
        </w:rPr>
      </w:pPr>
      <w:r w:rsidRPr="00FB28D7">
        <w:rPr>
          <w:sz w:val="16"/>
          <w:szCs w:val="16"/>
        </w:rPr>
        <w:t>podpis i  pieczęć  osób wskazanych w dokumencie</w:t>
      </w:r>
    </w:p>
    <w:p w:rsidR="00B04896" w:rsidRPr="00FB28D7" w:rsidRDefault="00B04896" w:rsidP="00B04896">
      <w:pPr>
        <w:pStyle w:val="Legenda"/>
        <w:ind w:left="5103"/>
        <w:jc w:val="center"/>
        <w:rPr>
          <w:b w:val="0"/>
          <w:sz w:val="16"/>
          <w:szCs w:val="16"/>
        </w:rPr>
      </w:pPr>
      <w:r w:rsidRPr="00FB28D7">
        <w:rPr>
          <w:b w:val="0"/>
          <w:sz w:val="16"/>
          <w:szCs w:val="16"/>
        </w:rPr>
        <w:t>uprawniającym do występowania w obrocie prawnym lub</w:t>
      </w:r>
    </w:p>
    <w:p w:rsidR="00B04896" w:rsidRPr="00FB28D7" w:rsidRDefault="00B04896" w:rsidP="00B04896">
      <w:pPr>
        <w:ind w:left="5103"/>
        <w:jc w:val="center"/>
        <w:rPr>
          <w:sz w:val="16"/>
          <w:szCs w:val="16"/>
        </w:rPr>
      </w:pPr>
      <w:r w:rsidRPr="00FB28D7">
        <w:rPr>
          <w:sz w:val="16"/>
          <w:szCs w:val="16"/>
        </w:rPr>
        <w:t>posiadających pełnomocnictwo</w:t>
      </w:r>
    </w:p>
    <w:p w:rsidR="00B04896" w:rsidRPr="00B04896" w:rsidRDefault="00B04896" w:rsidP="00B04896">
      <w:pPr>
        <w:jc w:val="both"/>
      </w:pPr>
      <w:r>
        <w:rPr>
          <w:sz w:val="28"/>
          <w:szCs w:val="28"/>
        </w:rPr>
        <w:br w:type="page"/>
      </w:r>
    </w:p>
    <w:p w:rsidR="00B04896" w:rsidRPr="00630556" w:rsidRDefault="00B04896" w:rsidP="00B04896">
      <w:pPr>
        <w:spacing w:line="288" w:lineRule="auto"/>
        <w:jc w:val="right"/>
        <w:textAlignment w:val="top"/>
        <w:rPr>
          <w:b/>
          <w:color w:val="000000"/>
        </w:rPr>
      </w:pPr>
      <w:r w:rsidRPr="00630556">
        <w:rPr>
          <w:b/>
          <w:color w:val="000000"/>
        </w:rPr>
        <w:t xml:space="preserve">Załącznik nr </w:t>
      </w:r>
      <w:r>
        <w:rPr>
          <w:b/>
          <w:color w:val="000000"/>
        </w:rPr>
        <w:t>5</w:t>
      </w:r>
    </w:p>
    <w:p w:rsidR="00B04896" w:rsidRPr="00684393" w:rsidRDefault="00B04896" w:rsidP="00B04896">
      <w:pPr>
        <w:spacing w:line="288" w:lineRule="auto"/>
        <w:jc w:val="right"/>
        <w:textAlignment w:val="top"/>
        <w:rPr>
          <w:color w:val="000000"/>
          <w:sz w:val="28"/>
          <w:szCs w:val="28"/>
        </w:rPr>
      </w:pPr>
    </w:p>
    <w:p w:rsidR="00B04896" w:rsidRPr="00684393" w:rsidRDefault="00B04896" w:rsidP="00B04896">
      <w:pPr>
        <w:spacing w:line="288" w:lineRule="auto"/>
        <w:jc w:val="right"/>
        <w:textAlignment w:val="top"/>
        <w:rPr>
          <w:color w:val="000000"/>
          <w:sz w:val="28"/>
          <w:szCs w:val="28"/>
        </w:rPr>
      </w:pPr>
    </w:p>
    <w:p w:rsidR="00B04896" w:rsidRPr="00684393" w:rsidRDefault="00B04896" w:rsidP="00B04896">
      <w:pPr>
        <w:textAlignment w:val="top"/>
      </w:pPr>
      <w:r w:rsidRPr="00684393">
        <w:t xml:space="preserve">     ..............................................                           </w:t>
      </w:r>
      <w:r>
        <w:t xml:space="preserve">                        </w:t>
      </w:r>
      <w:r w:rsidRPr="00684393">
        <w:t xml:space="preserve">       ...</w:t>
      </w:r>
      <w:r>
        <w:t>.......</w:t>
      </w:r>
      <w:r w:rsidRPr="00684393">
        <w:t>..... dn. ....................    </w:t>
      </w:r>
    </w:p>
    <w:p w:rsidR="00B04896" w:rsidRPr="009A4AEC" w:rsidRDefault="00B04896" w:rsidP="00B04896">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B04896" w:rsidRPr="00684393" w:rsidRDefault="00B04896" w:rsidP="00B04896">
      <w:pPr>
        <w:spacing w:line="288" w:lineRule="auto"/>
        <w:jc w:val="center"/>
        <w:textAlignment w:val="top"/>
      </w:pPr>
    </w:p>
    <w:p w:rsidR="00B04896" w:rsidRPr="00684393" w:rsidRDefault="00B04896" w:rsidP="00B04896">
      <w:pPr>
        <w:spacing w:line="288" w:lineRule="auto"/>
        <w:jc w:val="center"/>
        <w:textAlignment w:val="top"/>
      </w:pPr>
    </w:p>
    <w:p w:rsidR="00B04896" w:rsidRDefault="00B04896" w:rsidP="00B04896">
      <w:pPr>
        <w:spacing w:line="288" w:lineRule="auto"/>
        <w:jc w:val="center"/>
        <w:textAlignment w:val="top"/>
      </w:pPr>
    </w:p>
    <w:p w:rsidR="00B04896" w:rsidRDefault="00B04896" w:rsidP="00B04896">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10r., Nr 113, poz.759 z późn. zm.</w:t>
      </w:r>
      <w:r w:rsidRPr="00684393">
        <w:t>)</w:t>
      </w:r>
      <w:r>
        <w:t xml:space="preserve"> oświadczamy, że należymy / nie należymy</w:t>
      </w:r>
      <w:r>
        <w:rPr>
          <w:rStyle w:val="Odwoanieprzypisudolnego"/>
        </w:rPr>
        <w:footnoteReference w:id="1"/>
      </w:r>
      <w:r>
        <w:t xml:space="preserve"> do grupy kapitałowej, o której mowa w art. 24 ust. 2 pkt. 5.</w:t>
      </w:r>
    </w:p>
    <w:p w:rsidR="00B04896" w:rsidRDefault="00B04896" w:rsidP="00B04896">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B04896" w:rsidRPr="006B191D" w:rsidRDefault="00B04896" w:rsidP="00B04896">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B04896" w:rsidRPr="006B191D" w:rsidRDefault="00B04896" w:rsidP="00B04896">
      <w:pPr>
        <w:rPr>
          <w:sz w:val="16"/>
        </w:rPr>
      </w:pPr>
      <w:r w:rsidRPr="006B191D">
        <w:rPr>
          <w:sz w:val="16"/>
        </w:rPr>
        <w:t xml:space="preserve">                                                                                          </w:t>
      </w:r>
      <w:r>
        <w:rPr>
          <w:sz w:val="16"/>
        </w:rPr>
        <w:t xml:space="preserve">                                 </w:t>
      </w:r>
      <w:r w:rsidRPr="006B191D">
        <w:rPr>
          <w:sz w:val="16"/>
        </w:rPr>
        <w:t xml:space="preserve"> (podpis i  pieczęć osób wskazanych w dokumencie</w:t>
      </w:r>
    </w:p>
    <w:p w:rsidR="00B04896" w:rsidRPr="006B191D" w:rsidRDefault="00B04896" w:rsidP="00B04896">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B04896" w:rsidRDefault="00B04896" w:rsidP="00B04896">
      <w:pPr>
        <w:rPr>
          <w:sz w:val="16"/>
        </w:rPr>
      </w:pPr>
      <w:r w:rsidRPr="006B191D">
        <w:rPr>
          <w:sz w:val="16"/>
        </w:rPr>
        <w:t xml:space="preserve">                                                                                                        </w:t>
      </w:r>
      <w:r>
        <w:rPr>
          <w:sz w:val="16"/>
        </w:rPr>
        <w:t xml:space="preserve">                               </w:t>
      </w:r>
      <w:r w:rsidRPr="006B191D">
        <w:rPr>
          <w:sz w:val="16"/>
        </w:rPr>
        <w:t xml:space="preserve">  posiadających pełnomocnictwo)</w:t>
      </w: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B04896" w:rsidRDefault="00B04896" w:rsidP="00B04896">
      <w:pPr>
        <w:rPr>
          <w:sz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sectPr w:rsidR="008A73A2" w:rsidSect="00F1768A">
      <w:headerReference w:type="default" r:id="rId15"/>
      <w:footerReference w:type="default" r:id="rId16"/>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F59" w:rsidRDefault="006E5F59">
      <w:r>
        <w:separator/>
      </w:r>
    </w:p>
  </w:endnote>
  <w:endnote w:type="continuationSeparator" w:id="0">
    <w:p w:rsidR="006E5F59" w:rsidRDefault="006E5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2C" w:rsidRDefault="003C712C"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C26F0">
      <w:rPr>
        <w:rStyle w:val="Numerstrony"/>
        <w:noProof/>
      </w:rPr>
      <w:t>18</w:t>
    </w:r>
    <w:r>
      <w:rPr>
        <w:rStyle w:val="Numerstrony"/>
      </w:rPr>
      <w:fldChar w:fldCharType="end"/>
    </w:r>
  </w:p>
  <w:p w:rsidR="003C712C" w:rsidRDefault="003C712C">
    <w:pPr>
      <w:pStyle w:val="Stopka"/>
      <w:framePr w:wrap="auto" w:vAnchor="text" w:hAnchor="margin" w:xAlign="right" w:y="1"/>
      <w:ind w:right="360"/>
      <w:rPr>
        <w:rStyle w:val="Numerstrony"/>
      </w:rPr>
    </w:pPr>
  </w:p>
  <w:p w:rsidR="003C712C" w:rsidRDefault="003C712C">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2C" w:rsidRDefault="003C712C" w:rsidP="003F1B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C26F0">
      <w:rPr>
        <w:rStyle w:val="Numerstrony"/>
        <w:noProof/>
      </w:rPr>
      <w:t>31</w:t>
    </w:r>
    <w:r>
      <w:rPr>
        <w:rStyle w:val="Numerstrony"/>
      </w:rPr>
      <w:fldChar w:fldCharType="end"/>
    </w:r>
  </w:p>
  <w:p w:rsidR="003C712C" w:rsidRDefault="003C712C">
    <w:pPr>
      <w:pStyle w:val="Stopka"/>
      <w:framePr w:wrap="auto" w:vAnchor="text" w:hAnchor="margin" w:xAlign="right" w:y="1"/>
      <w:ind w:right="360"/>
      <w:rPr>
        <w:rStyle w:val="Numerstrony"/>
      </w:rPr>
    </w:pPr>
  </w:p>
  <w:p w:rsidR="003C712C" w:rsidRDefault="003C712C">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2C" w:rsidRDefault="003C712C"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C26F0">
      <w:rPr>
        <w:rStyle w:val="Numerstrony"/>
        <w:noProof/>
      </w:rPr>
      <w:t>61</w:t>
    </w:r>
    <w:r>
      <w:rPr>
        <w:rStyle w:val="Numerstrony"/>
      </w:rPr>
      <w:fldChar w:fldCharType="end"/>
    </w:r>
  </w:p>
  <w:p w:rsidR="003C712C" w:rsidRDefault="003C712C">
    <w:pPr>
      <w:pStyle w:val="Stopka"/>
      <w:framePr w:wrap="auto" w:vAnchor="text" w:hAnchor="margin" w:xAlign="right" w:y="1"/>
      <w:ind w:right="360"/>
      <w:rPr>
        <w:rStyle w:val="Numerstrony"/>
      </w:rPr>
    </w:pPr>
  </w:p>
  <w:p w:rsidR="003C712C" w:rsidRDefault="003C712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F59" w:rsidRDefault="006E5F59">
      <w:r>
        <w:separator/>
      </w:r>
    </w:p>
  </w:footnote>
  <w:footnote w:type="continuationSeparator" w:id="0">
    <w:p w:rsidR="006E5F59" w:rsidRDefault="006E5F59">
      <w:r>
        <w:continuationSeparator/>
      </w:r>
    </w:p>
  </w:footnote>
  <w:footnote w:id="1">
    <w:p w:rsidR="003C712C" w:rsidRDefault="003C712C" w:rsidP="00B04896">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2C" w:rsidRDefault="003C712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2C" w:rsidRDefault="003C712C">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2C" w:rsidRDefault="003C712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57D4A37"/>
    <w:multiLevelType w:val="hybridMultilevel"/>
    <w:tmpl w:val="1E5CFBD0"/>
    <w:lvl w:ilvl="0" w:tplc="1EECB89E">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6">
    <w:nsid w:val="09984902"/>
    <w:multiLevelType w:val="singleLevel"/>
    <w:tmpl w:val="262E3CA0"/>
    <w:lvl w:ilvl="0">
      <w:start w:val="6"/>
      <w:numFmt w:val="bullet"/>
      <w:lvlText w:val="-"/>
      <w:lvlJc w:val="left"/>
      <w:pPr>
        <w:tabs>
          <w:tab w:val="num" w:pos="786"/>
        </w:tabs>
        <w:ind w:left="786" w:hanging="360"/>
      </w:pPr>
    </w:lvl>
  </w:abstractNum>
  <w:abstractNum w:abstractNumId="7">
    <w:nsid w:val="0B7715AF"/>
    <w:multiLevelType w:val="hybridMultilevel"/>
    <w:tmpl w:val="2FDEAF10"/>
    <w:lvl w:ilvl="0" w:tplc="AF641DE6">
      <w:start w:val="1"/>
      <w:numFmt w:val="bullet"/>
      <w:lvlText w:val=""/>
      <w:lvlJc w:val="left"/>
      <w:pPr>
        <w:ind w:left="1004" w:hanging="360"/>
      </w:pPr>
      <w:rPr>
        <w:rFonts w:ascii="Symbol" w:hAnsi="Symbol" w:hint="default"/>
        <w:sz w:val="1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nsid w:val="0BF6007F"/>
    <w:multiLevelType w:val="hybridMultilevel"/>
    <w:tmpl w:val="59DCDE2E"/>
    <w:lvl w:ilvl="0" w:tplc="61043A1A">
      <w:start w:val="2"/>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
    <w:nsid w:val="0D4A07DD"/>
    <w:multiLevelType w:val="hybridMultilevel"/>
    <w:tmpl w:val="8FF08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11">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524284B"/>
    <w:multiLevelType w:val="hybridMultilevel"/>
    <w:tmpl w:val="E1BEE078"/>
    <w:lvl w:ilvl="0" w:tplc="BE30B5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17AB40B6"/>
    <w:multiLevelType w:val="hybridMultilevel"/>
    <w:tmpl w:val="6FB61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45D2D58"/>
    <w:multiLevelType w:val="hybridMultilevel"/>
    <w:tmpl w:val="4BA0B2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981714D"/>
    <w:multiLevelType w:val="hybridMultilevel"/>
    <w:tmpl w:val="1C020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D04C59"/>
    <w:multiLevelType w:val="hybridMultilevel"/>
    <w:tmpl w:val="594C2782"/>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9">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0">
    <w:nsid w:val="2E9303CE"/>
    <w:multiLevelType w:val="singleLevel"/>
    <w:tmpl w:val="04150011"/>
    <w:lvl w:ilvl="0">
      <w:start w:val="1"/>
      <w:numFmt w:val="decimal"/>
      <w:lvlText w:val="%1)"/>
      <w:lvlJc w:val="left"/>
      <w:pPr>
        <w:tabs>
          <w:tab w:val="num" w:pos="360"/>
        </w:tabs>
        <w:ind w:left="360" w:hanging="360"/>
      </w:pPr>
    </w:lvl>
  </w:abstractNum>
  <w:abstractNum w:abstractNumId="21">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2">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3">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5">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6">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7123F2D"/>
    <w:multiLevelType w:val="hybridMultilevel"/>
    <w:tmpl w:val="56D6AF78"/>
    <w:lvl w:ilvl="0" w:tplc="19BCB5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28324F3"/>
    <w:multiLevelType w:val="hybridMultilevel"/>
    <w:tmpl w:val="8228D468"/>
    <w:lvl w:ilvl="0" w:tplc="0AC4798E">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3">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5AE3097A"/>
    <w:multiLevelType w:val="hybridMultilevel"/>
    <w:tmpl w:val="5DA0565E"/>
    <w:lvl w:ilvl="0" w:tplc="AF641DE6">
      <w:start w:val="1"/>
      <w:numFmt w:val="bullet"/>
      <w:lvlText w:val=""/>
      <w:lvlJc w:val="left"/>
      <w:pPr>
        <w:ind w:left="780" w:hanging="360"/>
      </w:pPr>
      <w:rPr>
        <w:rFonts w:ascii="Symbol" w:hAnsi="Symbol" w:hint="default"/>
        <w:sz w:val="16"/>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8">
    <w:nsid w:val="5D0260AF"/>
    <w:multiLevelType w:val="multilevel"/>
    <w:tmpl w:val="B2B8C456"/>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6934F4B"/>
    <w:multiLevelType w:val="hybridMultilevel"/>
    <w:tmpl w:val="4934C872"/>
    <w:lvl w:ilvl="0" w:tplc="0415000B">
      <w:start w:val="1"/>
      <w:numFmt w:val="bullet"/>
      <w:lvlText w:val=""/>
      <w:lvlJc w:val="left"/>
      <w:pPr>
        <w:ind w:left="1724" w:hanging="360"/>
      </w:pPr>
      <w:rPr>
        <w:rFonts w:ascii="Wingdings" w:hAnsi="Wingdings"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5">
    <w:nsid w:val="67B252EE"/>
    <w:multiLevelType w:val="singleLevel"/>
    <w:tmpl w:val="0415000F"/>
    <w:lvl w:ilvl="0">
      <w:start w:val="1"/>
      <w:numFmt w:val="decimal"/>
      <w:lvlText w:val="%1."/>
      <w:lvlJc w:val="left"/>
      <w:pPr>
        <w:tabs>
          <w:tab w:val="num" w:pos="360"/>
        </w:tabs>
        <w:ind w:left="360" w:hanging="360"/>
      </w:pPr>
    </w:lvl>
  </w:abstractNum>
  <w:abstractNum w:abstractNumId="46">
    <w:nsid w:val="6E5E5C65"/>
    <w:multiLevelType w:val="hybridMultilevel"/>
    <w:tmpl w:val="59DEFD3A"/>
    <w:lvl w:ilvl="0" w:tplc="BE18486A">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7">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8">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73BB1A2F"/>
    <w:multiLevelType w:val="singleLevel"/>
    <w:tmpl w:val="92CACFA8"/>
    <w:lvl w:ilvl="0">
      <w:start w:val="2"/>
      <w:numFmt w:val="decimal"/>
      <w:lvlText w:val="%1."/>
      <w:lvlJc w:val="left"/>
      <w:pPr>
        <w:tabs>
          <w:tab w:val="num" w:pos="360"/>
        </w:tabs>
        <w:ind w:left="360" w:hanging="360"/>
      </w:pPr>
    </w:lvl>
  </w:abstractNum>
  <w:abstractNum w:abstractNumId="50">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3">
    <w:nsid w:val="75093BF1"/>
    <w:multiLevelType w:val="singleLevel"/>
    <w:tmpl w:val="A80C7290"/>
    <w:lvl w:ilvl="0">
      <w:numFmt w:val="bullet"/>
      <w:lvlText w:val="-"/>
      <w:lvlJc w:val="left"/>
      <w:pPr>
        <w:tabs>
          <w:tab w:val="num" w:pos="360"/>
        </w:tabs>
        <w:ind w:left="360" w:hanging="360"/>
      </w:pPr>
      <w:rPr>
        <w:rFonts w:hint="default"/>
      </w:rPr>
    </w:lvl>
  </w:abstractNum>
  <w:abstractNum w:abstractNumId="54">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55">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6">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8">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9">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9"/>
  </w:num>
  <w:num w:numId="2">
    <w:abstractNumId w:val="25"/>
  </w:num>
  <w:num w:numId="3">
    <w:abstractNumId w:val="48"/>
  </w:num>
  <w:num w:numId="4">
    <w:abstractNumId w:val="22"/>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num>
  <w:num w:numId="23">
    <w:abstractNumId w:val="20"/>
  </w:num>
  <w:num w:numId="24">
    <w:abstractNumId w:val="59"/>
  </w:num>
  <w:num w:numId="25">
    <w:abstractNumId w:val="45"/>
  </w:num>
  <w:num w:numId="26">
    <w:abstractNumId w:val="10"/>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num>
  <w:num w:numId="30">
    <w:abstractNumId w:val="56"/>
  </w:num>
  <w:num w:numId="31">
    <w:abstractNumId w:val="5"/>
  </w:num>
  <w:num w:numId="32">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num>
  <w:num w:numId="36">
    <w:abstractNumId w:val="51"/>
  </w:num>
  <w:num w:numId="37">
    <w:abstractNumId w:val="58"/>
  </w:num>
  <w:num w:numId="38">
    <w:abstractNumId w:val="12"/>
  </w:num>
  <w:num w:numId="39">
    <w:abstractNumId w:val="31"/>
  </w:num>
  <w:num w:numId="40">
    <w:abstractNumId w:val="33"/>
  </w:num>
  <w:num w:numId="41">
    <w:abstractNumId w:val="1"/>
  </w:num>
  <w:num w:numId="42">
    <w:abstractNumId w:val="29"/>
  </w:num>
  <w:num w:numId="43">
    <w:abstractNumId w:val="17"/>
  </w:num>
  <w:num w:numId="44">
    <w:abstractNumId w:val="14"/>
  </w:num>
  <w:num w:numId="45">
    <w:abstractNumId w:val="9"/>
  </w:num>
  <w:num w:numId="46">
    <w:abstractNumId w:val="16"/>
  </w:num>
  <w:num w:numId="47">
    <w:abstractNumId w:val="49"/>
  </w:num>
  <w:num w:numId="48">
    <w:abstractNumId w:val="26"/>
  </w:num>
  <w:num w:numId="49">
    <w:abstractNumId w:val="15"/>
  </w:num>
  <w:num w:numId="50">
    <w:abstractNumId w:val="41"/>
  </w:num>
  <w:num w:numId="51">
    <w:abstractNumId w:val="0"/>
  </w:num>
  <w:num w:numId="52">
    <w:abstractNumId w:val="30"/>
  </w:num>
  <w:num w:numId="53">
    <w:abstractNumId w:val="41"/>
    <w:lvlOverride w:ilvl="0">
      <w:startOverride w:val="2"/>
    </w:lvlOverride>
  </w:num>
  <w:num w:numId="54">
    <w:abstractNumId w:val="54"/>
  </w:num>
  <w:num w:numId="55">
    <w:abstractNumId w:val="41"/>
    <w:lvlOverride w:ilvl="0">
      <w:startOverride w:val="1"/>
    </w:lvlOverride>
  </w:num>
  <w:num w:numId="56">
    <w:abstractNumId w:val="3"/>
  </w:num>
  <w:num w:numId="57">
    <w:abstractNumId w:val="18"/>
  </w:num>
  <w:num w:numId="58">
    <w:abstractNumId w:val="7"/>
  </w:num>
  <w:num w:numId="59">
    <w:abstractNumId w:val="37"/>
  </w:num>
  <w:num w:numId="60">
    <w:abstractNumId w:val="44"/>
  </w:num>
  <w:num w:numId="61">
    <w:abstractNumId w:val="8"/>
  </w:num>
  <w:num w:numId="62">
    <w:abstractNumId w:val="2"/>
  </w:num>
  <w:num w:numId="63">
    <w:abstractNumId w:val="4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2197"/>
    <w:rsid w:val="00004F40"/>
    <w:rsid w:val="000056E5"/>
    <w:rsid w:val="00006F60"/>
    <w:rsid w:val="000107FB"/>
    <w:rsid w:val="00012D3D"/>
    <w:rsid w:val="00013424"/>
    <w:rsid w:val="0001521C"/>
    <w:rsid w:val="0001589B"/>
    <w:rsid w:val="00015D1F"/>
    <w:rsid w:val="0001688F"/>
    <w:rsid w:val="00017349"/>
    <w:rsid w:val="0001739A"/>
    <w:rsid w:val="00021367"/>
    <w:rsid w:val="0002165C"/>
    <w:rsid w:val="000236AC"/>
    <w:rsid w:val="000263D5"/>
    <w:rsid w:val="00026B4C"/>
    <w:rsid w:val="00031682"/>
    <w:rsid w:val="00032CB2"/>
    <w:rsid w:val="00032CBF"/>
    <w:rsid w:val="0003349C"/>
    <w:rsid w:val="000345CE"/>
    <w:rsid w:val="000349A5"/>
    <w:rsid w:val="0003502C"/>
    <w:rsid w:val="000352E9"/>
    <w:rsid w:val="0003755C"/>
    <w:rsid w:val="00037EE0"/>
    <w:rsid w:val="00040A20"/>
    <w:rsid w:val="000413DD"/>
    <w:rsid w:val="00042148"/>
    <w:rsid w:val="00042396"/>
    <w:rsid w:val="000425DA"/>
    <w:rsid w:val="00043EF7"/>
    <w:rsid w:val="00045C69"/>
    <w:rsid w:val="00047170"/>
    <w:rsid w:val="0005106B"/>
    <w:rsid w:val="00051D63"/>
    <w:rsid w:val="0005402D"/>
    <w:rsid w:val="000542E1"/>
    <w:rsid w:val="00056A31"/>
    <w:rsid w:val="000608C9"/>
    <w:rsid w:val="00061D5C"/>
    <w:rsid w:val="00062D28"/>
    <w:rsid w:val="00065B2B"/>
    <w:rsid w:val="00065FED"/>
    <w:rsid w:val="00066A03"/>
    <w:rsid w:val="00070128"/>
    <w:rsid w:val="0007063F"/>
    <w:rsid w:val="000715DE"/>
    <w:rsid w:val="00071DC5"/>
    <w:rsid w:val="0007345E"/>
    <w:rsid w:val="0007378C"/>
    <w:rsid w:val="00073E01"/>
    <w:rsid w:val="00074E8C"/>
    <w:rsid w:val="000756EB"/>
    <w:rsid w:val="00075B69"/>
    <w:rsid w:val="00075BD1"/>
    <w:rsid w:val="00076260"/>
    <w:rsid w:val="000779BB"/>
    <w:rsid w:val="00077D33"/>
    <w:rsid w:val="0008018C"/>
    <w:rsid w:val="00080D81"/>
    <w:rsid w:val="0008122F"/>
    <w:rsid w:val="00081D77"/>
    <w:rsid w:val="00082AB5"/>
    <w:rsid w:val="0008423F"/>
    <w:rsid w:val="00084BBD"/>
    <w:rsid w:val="000852E4"/>
    <w:rsid w:val="0008562B"/>
    <w:rsid w:val="00087615"/>
    <w:rsid w:val="00087B5C"/>
    <w:rsid w:val="00087D50"/>
    <w:rsid w:val="000919C4"/>
    <w:rsid w:val="000920BE"/>
    <w:rsid w:val="0009403C"/>
    <w:rsid w:val="000A0D2E"/>
    <w:rsid w:val="000A25B9"/>
    <w:rsid w:val="000A298C"/>
    <w:rsid w:val="000A33AF"/>
    <w:rsid w:val="000A3E64"/>
    <w:rsid w:val="000A568F"/>
    <w:rsid w:val="000A5CE9"/>
    <w:rsid w:val="000A645F"/>
    <w:rsid w:val="000A6BF4"/>
    <w:rsid w:val="000A7AED"/>
    <w:rsid w:val="000B0076"/>
    <w:rsid w:val="000B0316"/>
    <w:rsid w:val="000B41E3"/>
    <w:rsid w:val="000B6454"/>
    <w:rsid w:val="000B6914"/>
    <w:rsid w:val="000C0B2A"/>
    <w:rsid w:val="000C2542"/>
    <w:rsid w:val="000C3988"/>
    <w:rsid w:val="000C3A54"/>
    <w:rsid w:val="000C3EF5"/>
    <w:rsid w:val="000C4DEA"/>
    <w:rsid w:val="000D10C8"/>
    <w:rsid w:val="000D16AC"/>
    <w:rsid w:val="000E0556"/>
    <w:rsid w:val="000E0FB2"/>
    <w:rsid w:val="000E272A"/>
    <w:rsid w:val="000E2D5B"/>
    <w:rsid w:val="000E312A"/>
    <w:rsid w:val="000E3500"/>
    <w:rsid w:val="000E4DAA"/>
    <w:rsid w:val="000E5512"/>
    <w:rsid w:val="000E6B8E"/>
    <w:rsid w:val="000E7F5A"/>
    <w:rsid w:val="000F2206"/>
    <w:rsid w:val="000F4046"/>
    <w:rsid w:val="000F42B2"/>
    <w:rsid w:val="000F4B8F"/>
    <w:rsid w:val="00100901"/>
    <w:rsid w:val="00101A28"/>
    <w:rsid w:val="00102731"/>
    <w:rsid w:val="00105860"/>
    <w:rsid w:val="001078BA"/>
    <w:rsid w:val="00107CE0"/>
    <w:rsid w:val="0011067A"/>
    <w:rsid w:val="00110CE4"/>
    <w:rsid w:val="00110EC3"/>
    <w:rsid w:val="00112BDF"/>
    <w:rsid w:val="00113784"/>
    <w:rsid w:val="00113890"/>
    <w:rsid w:val="00114C02"/>
    <w:rsid w:val="00115B26"/>
    <w:rsid w:val="001212BD"/>
    <w:rsid w:val="0012477F"/>
    <w:rsid w:val="00133E88"/>
    <w:rsid w:val="0013573F"/>
    <w:rsid w:val="0013621E"/>
    <w:rsid w:val="001401D1"/>
    <w:rsid w:val="00143043"/>
    <w:rsid w:val="00143384"/>
    <w:rsid w:val="00143B7F"/>
    <w:rsid w:val="00143F40"/>
    <w:rsid w:val="001452B0"/>
    <w:rsid w:val="001462B7"/>
    <w:rsid w:val="0015082B"/>
    <w:rsid w:val="00151876"/>
    <w:rsid w:val="00155086"/>
    <w:rsid w:val="00155EB1"/>
    <w:rsid w:val="001570CF"/>
    <w:rsid w:val="0015765D"/>
    <w:rsid w:val="00160262"/>
    <w:rsid w:val="00160C4B"/>
    <w:rsid w:val="00161EB4"/>
    <w:rsid w:val="001653AF"/>
    <w:rsid w:val="001660A2"/>
    <w:rsid w:val="001670B6"/>
    <w:rsid w:val="00171596"/>
    <w:rsid w:val="00174BA1"/>
    <w:rsid w:val="0017787A"/>
    <w:rsid w:val="001778F1"/>
    <w:rsid w:val="00181D29"/>
    <w:rsid w:val="00182586"/>
    <w:rsid w:val="001903E1"/>
    <w:rsid w:val="001904A0"/>
    <w:rsid w:val="00190B5B"/>
    <w:rsid w:val="00190EBA"/>
    <w:rsid w:val="00192345"/>
    <w:rsid w:val="00192DAD"/>
    <w:rsid w:val="001934F4"/>
    <w:rsid w:val="00193616"/>
    <w:rsid w:val="001951E6"/>
    <w:rsid w:val="00195C32"/>
    <w:rsid w:val="00196E9A"/>
    <w:rsid w:val="001A1A25"/>
    <w:rsid w:val="001A2076"/>
    <w:rsid w:val="001A476E"/>
    <w:rsid w:val="001A6875"/>
    <w:rsid w:val="001A69E4"/>
    <w:rsid w:val="001B041E"/>
    <w:rsid w:val="001B0CB4"/>
    <w:rsid w:val="001B2BF8"/>
    <w:rsid w:val="001B355D"/>
    <w:rsid w:val="001B42FC"/>
    <w:rsid w:val="001C0F38"/>
    <w:rsid w:val="001C1B48"/>
    <w:rsid w:val="001C36EA"/>
    <w:rsid w:val="001C4623"/>
    <w:rsid w:val="001C4E09"/>
    <w:rsid w:val="001C4F43"/>
    <w:rsid w:val="001C5450"/>
    <w:rsid w:val="001D34EC"/>
    <w:rsid w:val="001D6F50"/>
    <w:rsid w:val="001D7231"/>
    <w:rsid w:val="001E0A5E"/>
    <w:rsid w:val="001E1CFF"/>
    <w:rsid w:val="001E2ED6"/>
    <w:rsid w:val="001E3CBE"/>
    <w:rsid w:val="001E42D4"/>
    <w:rsid w:val="001E553F"/>
    <w:rsid w:val="001E6A93"/>
    <w:rsid w:val="001E6AE8"/>
    <w:rsid w:val="001F0616"/>
    <w:rsid w:val="001F0BE8"/>
    <w:rsid w:val="001F16BD"/>
    <w:rsid w:val="001F16D8"/>
    <w:rsid w:val="001F4CE3"/>
    <w:rsid w:val="001F541E"/>
    <w:rsid w:val="001F7E4F"/>
    <w:rsid w:val="002014F1"/>
    <w:rsid w:val="00202DD4"/>
    <w:rsid w:val="00203BE3"/>
    <w:rsid w:val="00204B26"/>
    <w:rsid w:val="00207425"/>
    <w:rsid w:val="002075BD"/>
    <w:rsid w:val="002077CC"/>
    <w:rsid w:val="00207DB5"/>
    <w:rsid w:val="00211590"/>
    <w:rsid w:val="00211783"/>
    <w:rsid w:val="002124C8"/>
    <w:rsid w:val="00212902"/>
    <w:rsid w:val="0021371D"/>
    <w:rsid w:val="0021494A"/>
    <w:rsid w:val="002218BB"/>
    <w:rsid w:val="00222A0E"/>
    <w:rsid w:val="00226619"/>
    <w:rsid w:val="00227546"/>
    <w:rsid w:val="00230EA3"/>
    <w:rsid w:val="00233376"/>
    <w:rsid w:val="0023477F"/>
    <w:rsid w:val="00234C41"/>
    <w:rsid w:val="00235A39"/>
    <w:rsid w:val="00235DE6"/>
    <w:rsid w:val="002369BE"/>
    <w:rsid w:val="00246723"/>
    <w:rsid w:val="00251B8B"/>
    <w:rsid w:val="002548E0"/>
    <w:rsid w:val="00256ABE"/>
    <w:rsid w:val="00257872"/>
    <w:rsid w:val="00257E42"/>
    <w:rsid w:val="00261A85"/>
    <w:rsid w:val="00261F22"/>
    <w:rsid w:val="00262B96"/>
    <w:rsid w:val="00263F0E"/>
    <w:rsid w:val="0026541C"/>
    <w:rsid w:val="002656BA"/>
    <w:rsid w:val="0026746E"/>
    <w:rsid w:val="0026761E"/>
    <w:rsid w:val="002721C2"/>
    <w:rsid w:val="002722BD"/>
    <w:rsid w:val="002730FE"/>
    <w:rsid w:val="00276BC1"/>
    <w:rsid w:val="00276CD4"/>
    <w:rsid w:val="00277024"/>
    <w:rsid w:val="0028046D"/>
    <w:rsid w:val="002807F8"/>
    <w:rsid w:val="00281D11"/>
    <w:rsid w:val="00282BC5"/>
    <w:rsid w:val="00284147"/>
    <w:rsid w:val="00284EEF"/>
    <w:rsid w:val="002850A1"/>
    <w:rsid w:val="00285575"/>
    <w:rsid w:val="00286618"/>
    <w:rsid w:val="002869D5"/>
    <w:rsid w:val="0029236D"/>
    <w:rsid w:val="00292898"/>
    <w:rsid w:val="00292BB9"/>
    <w:rsid w:val="00293E86"/>
    <w:rsid w:val="00294AD3"/>
    <w:rsid w:val="00294BB7"/>
    <w:rsid w:val="0029602A"/>
    <w:rsid w:val="00296774"/>
    <w:rsid w:val="002A08BC"/>
    <w:rsid w:val="002A1966"/>
    <w:rsid w:val="002A2D60"/>
    <w:rsid w:val="002A5088"/>
    <w:rsid w:val="002A73F7"/>
    <w:rsid w:val="002B0386"/>
    <w:rsid w:val="002C07B2"/>
    <w:rsid w:val="002C0D33"/>
    <w:rsid w:val="002C1DDC"/>
    <w:rsid w:val="002C304D"/>
    <w:rsid w:val="002C332D"/>
    <w:rsid w:val="002C574C"/>
    <w:rsid w:val="002C592A"/>
    <w:rsid w:val="002C6019"/>
    <w:rsid w:val="002C7BDF"/>
    <w:rsid w:val="002C7D91"/>
    <w:rsid w:val="002D010B"/>
    <w:rsid w:val="002D21F9"/>
    <w:rsid w:val="002D256B"/>
    <w:rsid w:val="002D3DE2"/>
    <w:rsid w:val="002D464D"/>
    <w:rsid w:val="002D4F92"/>
    <w:rsid w:val="002D6581"/>
    <w:rsid w:val="002E1479"/>
    <w:rsid w:val="002E1E07"/>
    <w:rsid w:val="002E27DA"/>
    <w:rsid w:val="002E2D6C"/>
    <w:rsid w:val="002E61DC"/>
    <w:rsid w:val="002E6399"/>
    <w:rsid w:val="002E6B9B"/>
    <w:rsid w:val="002E742A"/>
    <w:rsid w:val="002F002D"/>
    <w:rsid w:val="002F166D"/>
    <w:rsid w:val="002F20CA"/>
    <w:rsid w:val="002F27A9"/>
    <w:rsid w:val="002F47CC"/>
    <w:rsid w:val="002F4D5F"/>
    <w:rsid w:val="002F5BF3"/>
    <w:rsid w:val="002F6354"/>
    <w:rsid w:val="00300D15"/>
    <w:rsid w:val="00301D49"/>
    <w:rsid w:val="00303704"/>
    <w:rsid w:val="003045DB"/>
    <w:rsid w:val="00305193"/>
    <w:rsid w:val="003055FE"/>
    <w:rsid w:val="003062BE"/>
    <w:rsid w:val="00307080"/>
    <w:rsid w:val="00310266"/>
    <w:rsid w:val="003142A1"/>
    <w:rsid w:val="003147CD"/>
    <w:rsid w:val="0031647C"/>
    <w:rsid w:val="00317F28"/>
    <w:rsid w:val="0032009C"/>
    <w:rsid w:val="0032183F"/>
    <w:rsid w:val="00321D5A"/>
    <w:rsid w:val="0032413B"/>
    <w:rsid w:val="00324DAF"/>
    <w:rsid w:val="00330884"/>
    <w:rsid w:val="003326C5"/>
    <w:rsid w:val="00341217"/>
    <w:rsid w:val="00343CFB"/>
    <w:rsid w:val="003454E1"/>
    <w:rsid w:val="0034607C"/>
    <w:rsid w:val="00346F52"/>
    <w:rsid w:val="003472A8"/>
    <w:rsid w:val="003555A8"/>
    <w:rsid w:val="00357CFE"/>
    <w:rsid w:val="003601C5"/>
    <w:rsid w:val="00361519"/>
    <w:rsid w:val="00363166"/>
    <w:rsid w:val="003641DE"/>
    <w:rsid w:val="003641FB"/>
    <w:rsid w:val="00367A6B"/>
    <w:rsid w:val="003705B6"/>
    <w:rsid w:val="00372815"/>
    <w:rsid w:val="00373592"/>
    <w:rsid w:val="0037370C"/>
    <w:rsid w:val="00374C9E"/>
    <w:rsid w:val="00375154"/>
    <w:rsid w:val="00377C36"/>
    <w:rsid w:val="00377D0F"/>
    <w:rsid w:val="0038097D"/>
    <w:rsid w:val="0038153C"/>
    <w:rsid w:val="00382B5D"/>
    <w:rsid w:val="003861A1"/>
    <w:rsid w:val="00386357"/>
    <w:rsid w:val="00386543"/>
    <w:rsid w:val="00387826"/>
    <w:rsid w:val="003914F9"/>
    <w:rsid w:val="00391952"/>
    <w:rsid w:val="00392DB5"/>
    <w:rsid w:val="00394426"/>
    <w:rsid w:val="003A0E58"/>
    <w:rsid w:val="003A2B40"/>
    <w:rsid w:val="003A37B4"/>
    <w:rsid w:val="003A4105"/>
    <w:rsid w:val="003A45AB"/>
    <w:rsid w:val="003A6EA8"/>
    <w:rsid w:val="003A72ED"/>
    <w:rsid w:val="003A79DD"/>
    <w:rsid w:val="003B02BB"/>
    <w:rsid w:val="003B2B3C"/>
    <w:rsid w:val="003B4451"/>
    <w:rsid w:val="003B48BE"/>
    <w:rsid w:val="003B6BE6"/>
    <w:rsid w:val="003B6FF9"/>
    <w:rsid w:val="003C2C5C"/>
    <w:rsid w:val="003C3BA5"/>
    <w:rsid w:val="003C5E82"/>
    <w:rsid w:val="003C712C"/>
    <w:rsid w:val="003C780F"/>
    <w:rsid w:val="003C7898"/>
    <w:rsid w:val="003D172E"/>
    <w:rsid w:val="003D17B2"/>
    <w:rsid w:val="003D39D6"/>
    <w:rsid w:val="003D3A71"/>
    <w:rsid w:val="003D4CE1"/>
    <w:rsid w:val="003D5E2C"/>
    <w:rsid w:val="003D66CE"/>
    <w:rsid w:val="003D6E80"/>
    <w:rsid w:val="003E09F0"/>
    <w:rsid w:val="003E12D2"/>
    <w:rsid w:val="003E165B"/>
    <w:rsid w:val="003E2352"/>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ADE"/>
    <w:rsid w:val="003F6A79"/>
    <w:rsid w:val="003F6ADE"/>
    <w:rsid w:val="003F6EC3"/>
    <w:rsid w:val="003F72DE"/>
    <w:rsid w:val="003F74FA"/>
    <w:rsid w:val="004001B7"/>
    <w:rsid w:val="004010D1"/>
    <w:rsid w:val="00401CB5"/>
    <w:rsid w:val="0040555A"/>
    <w:rsid w:val="00405803"/>
    <w:rsid w:val="00406488"/>
    <w:rsid w:val="0040749C"/>
    <w:rsid w:val="00407DDF"/>
    <w:rsid w:val="00407E56"/>
    <w:rsid w:val="00407F31"/>
    <w:rsid w:val="004121EE"/>
    <w:rsid w:val="004143CF"/>
    <w:rsid w:val="00417ABD"/>
    <w:rsid w:val="004217DC"/>
    <w:rsid w:val="00421D10"/>
    <w:rsid w:val="00423EFA"/>
    <w:rsid w:val="00424012"/>
    <w:rsid w:val="00424363"/>
    <w:rsid w:val="00425F25"/>
    <w:rsid w:val="0042620A"/>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28DA"/>
    <w:rsid w:val="0044401A"/>
    <w:rsid w:val="0044540E"/>
    <w:rsid w:val="004454DF"/>
    <w:rsid w:val="004458AE"/>
    <w:rsid w:val="00446AD7"/>
    <w:rsid w:val="0045149A"/>
    <w:rsid w:val="00452A72"/>
    <w:rsid w:val="00452F53"/>
    <w:rsid w:val="004534A3"/>
    <w:rsid w:val="00453CCC"/>
    <w:rsid w:val="00457A46"/>
    <w:rsid w:val="00461590"/>
    <w:rsid w:val="004623ED"/>
    <w:rsid w:val="0046309B"/>
    <w:rsid w:val="004649A3"/>
    <w:rsid w:val="00472742"/>
    <w:rsid w:val="00475114"/>
    <w:rsid w:val="004762BB"/>
    <w:rsid w:val="00476B9E"/>
    <w:rsid w:val="00476CAB"/>
    <w:rsid w:val="00477833"/>
    <w:rsid w:val="0048108E"/>
    <w:rsid w:val="00482221"/>
    <w:rsid w:val="004826F8"/>
    <w:rsid w:val="00482A8B"/>
    <w:rsid w:val="004831C6"/>
    <w:rsid w:val="004851E4"/>
    <w:rsid w:val="0048593E"/>
    <w:rsid w:val="00486E3F"/>
    <w:rsid w:val="00486E50"/>
    <w:rsid w:val="00487693"/>
    <w:rsid w:val="00490DBA"/>
    <w:rsid w:val="004912B0"/>
    <w:rsid w:val="004914FA"/>
    <w:rsid w:val="0049226E"/>
    <w:rsid w:val="0049392D"/>
    <w:rsid w:val="00493BCD"/>
    <w:rsid w:val="004956D1"/>
    <w:rsid w:val="004A0A9F"/>
    <w:rsid w:val="004A2C7B"/>
    <w:rsid w:val="004A4F8C"/>
    <w:rsid w:val="004A6CFD"/>
    <w:rsid w:val="004A74FC"/>
    <w:rsid w:val="004A78D0"/>
    <w:rsid w:val="004B2FF9"/>
    <w:rsid w:val="004B4557"/>
    <w:rsid w:val="004B50E5"/>
    <w:rsid w:val="004B7393"/>
    <w:rsid w:val="004C5153"/>
    <w:rsid w:val="004C7BC0"/>
    <w:rsid w:val="004C7DA6"/>
    <w:rsid w:val="004D13D7"/>
    <w:rsid w:val="004D2E42"/>
    <w:rsid w:val="004D314A"/>
    <w:rsid w:val="004D4E67"/>
    <w:rsid w:val="004E0659"/>
    <w:rsid w:val="004E0EA2"/>
    <w:rsid w:val="004E0EC7"/>
    <w:rsid w:val="004E25D5"/>
    <w:rsid w:val="004E421C"/>
    <w:rsid w:val="004E44B9"/>
    <w:rsid w:val="004E5551"/>
    <w:rsid w:val="004F0460"/>
    <w:rsid w:val="004F0628"/>
    <w:rsid w:val="004F403C"/>
    <w:rsid w:val="004F4689"/>
    <w:rsid w:val="004F601E"/>
    <w:rsid w:val="004F6826"/>
    <w:rsid w:val="004F7267"/>
    <w:rsid w:val="004F74AB"/>
    <w:rsid w:val="004F7A50"/>
    <w:rsid w:val="005013D3"/>
    <w:rsid w:val="00502D06"/>
    <w:rsid w:val="0050573B"/>
    <w:rsid w:val="0050631C"/>
    <w:rsid w:val="00507248"/>
    <w:rsid w:val="0051136E"/>
    <w:rsid w:val="0051311F"/>
    <w:rsid w:val="00513A00"/>
    <w:rsid w:val="00513A40"/>
    <w:rsid w:val="005147CC"/>
    <w:rsid w:val="005152FB"/>
    <w:rsid w:val="005166BA"/>
    <w:rsid w:val="00520CDD"/>
    <w:rsid w:val="00523F0F"/>
    <w:rsid w:val="00524860"/>
    <w:rsid w:val="005249FB"/>
    <w:rsid w:val="00524ECE"/>
    <w:rsid w:val="00525E22"/>
    <w:rsid w:val="0052632F"/>
    <w:rsid w:val="0052637D"/>
    <w:rsid w:val="00526C9E"/>
    <w:rsid w:val="00527DBA"/>
    <w:rsid w:val="0053013E"/>
    <w:rsid w:val="00530E20"/>
    <w:rsid w:val="005317D3"/>
    <w:rsid w:val="00531C03"/>
    <w:rsid w:val="00531FA0"/>
    <w:rsid w:val="005330C8"/>
    <w:rsid w:val="005350DB"/>
    <w:rsid w:val="00540EB8"/>
    <w:rsid w:val="00542C56"/>
    <w:rsid w:val="00544F19"/>
    <w:rsid w:val="005508DD"/>
    <w:rsid w:val="00551A29"/>
    <w:rsid w:val="005527E3"/>
    <w:rsid w:val="00554379"/>
    <w:rsid w:val="005548AE"/>
    <w:rsid w:val="00561A7F"/>
    <w:rsid w:val="00562F22"/>
    <w:rsid w:val="0056568C"/>
    <w:rsid w:val="00565C6C"/>
    <w:rsid w:val="00567F72"/>
    <w:rsid w:val="005706E1"/>
    <w:rsid w:val="005719D6"/>
    <w:rsid w:val="005736D0"/>
    <w:rsid w:val="00577466"/>
    <w:rsid w:val="00577C81"/>
    <w:rsid w:val="0058037F"/>
    <w:rsid w:val="00580577"/>
    <w:rsid w:val="00583FB2"/>
    <w:rsid w:val="005858F4"/>
    <w:rsid w:val="00587302"/>
    <w:rsid w:val="005901B3"/>
    <w:rsid w:val="0059192D"/>
    <w:rsid w:val="00593233"/>
    <w:rsid w:val="005A31BF"/>
    <w:rsid w:val="005A3518"/>
    <w:rsid w:val="005A44BC"/>
    <w:rsid w:val="005A6631"/>
    <w:rsid w:val="005A7AC8"/>
    <w:rsid w:val="005B0A5C"/>
    <w:rsid w:val="005B1744"/>
    <w:rsid w:val="005B36F3"/>
    <w:rsid w:val="005B4718"/>
    <w:rsid w:val="005C183E"/>
    <w:rsid w:val="005C1BC1"/>
    <w:rsid w:val="005C2E56"/>
    <w:rsid w:val="005C4588"/>
    <w:rsid w:val="005C47ED"/>
    <w:rsid w:val="005C6DC1"/>
    <w:rsid w:val="005C7553"/>
    <w:rsid w:val="005D07FD"/>
    <w:rsid w:val="005D335A"/>
    <w:rsid w:val="005D68D2"/>
    <w:rsid w:val="005D77CF"/>
    <w:rsid w:val="005E11D3"/>
    <w:rsid w:val="005E288E"/>
    <w:rsid w:val="005E3D2A"/>
    <w:rsid w:val="005E42B6"/>
    <w:rsid w:val="005E5FBB"/>
    <w:rsid w:val="005E6512"/>
    <w:rsid w:val="005E6A83"/>
    <w:rsid w:val="005E7C8E"/>
    <w:rsid w:val="005F043A"/>
    <w:rsid w:val="005F10C7"/>
    <w:rsid w:val="005F17CA"/>
    <w:rsid w:val="005F3129"/>
    <w:rsid w:val="005F45D0"/>
    <w:rsid w:val="005F476D"/>
    <w:rsid w:val="005F5DC8"/>
    <w:rsid w:val="005F6E35"/>
    <w:rsid w:val="005F6F7B"/>
    <w:rsid w:val="00600E9B"/>
    <w:rsid w:val="00602347"/>
    <w:rsid w:val="0060268F"/>
    <w:rsid w:val="0060350B"/>
    <w:rsid w:val="00603BD0"/>
    <w:rsid w:val="006058F8"/>
    <w:rsid w:val="00606154"/>
    <w:rsid w:val="006069DD"/>
    <w:rsid w:val="00606D58"/>
    <w:rsid w:val="00614491"/>
    <w:rsid w:val="00614F02"/>
    <w:rsid w:val="00620184"/>
    <w:rsid w:val="00620B0B"/>
    <w:rsid w:val="00621DC2"/>
    <w:rsid w:val="0062263C"/>
    <w:rsid w:val="00622982"/>
    <w:rsid w:val="00622D80"/>
    <w:rsid w:val="00623387"/>
    <w:rsid w:val="00625E37"/>
    <w:rsid w:val="00627501"/>
    <w:rsid w:val="00627D13"/>
    <w:rsid w:val="006349C5"/>
    <w:rsid w:val="00634A9C"/>
    <w:rsid w:val="006350D0"/>
    <w:rsid w:val="006350D6"/>
    <w:rsid w:val="00637574"/>
    <w:rsid w:val="00637753"/>
    <w:rsid w:val="006405CB"/>
    <w:rsid w:val="00642FE6"/>
    <w:rsid w:val="00645689"/>
    <w:rsid w:val="00647179"/>
    <w:rsid w:val="0064750C"/>
    <w:rsid w:val="0065002F"/>
    <w:rsid w:val="00654F74"/>
    <w:rsid w:val="0065623D"/>
    <w:rsid w:val="00656BD0"/>
    <w:rsid w:val="006575BB"/>
    <w:rsid w:val="006629DE"/>
    <w:rsid w:val="00663044"/>
    <w:rsid w:val="00664637"/>
    <w:rsid w:val="00665AD0"/>
    <w:rsid w:val="00671DFA"/>
    <w:rsid w:val="00674E87"/>
    <w:rsid w:val="00676731"/>
    <w:rsid w:val="00680037"/>
    <w:rsid w:val="006820AD"/>
    <w:rsid w:val="00684212"/>
    <w:rsid w:val="00684393"/>
    <w:rsid w:val="0068647F"/>
    <w:rsid w:val="0068765A"/>
    <w:rsid w:val="00687A33"/>
    <w:rsid w:val="00692A01"/>
    <w:rsid w:val="00694011"/>
    <w:rsid w:val="00694372"/>
    <w:rsid w:val="00697C8D"/>
    <w:rsid w:val="006A01BD"/>
    <w:rsid w:val="006A0C79"/>
    <w:rsid w:val="006A1A65"/>
    <w:rsid w:val="006A2438"/>
    <w:rsid w:val="006A24AB"/>
    <w:rsid w:val="006A251E"/>
    <w:rsid w:val="006A57F5"/>
    <w:rsid w:val="006A6F79"/>
    <w:rsid w:val="006A73B9"/>
    <w:rsid w:val="006B0F99"/>
    <w:rsid w:val="006B3C61"/>
    <w:rsid w:val="006B5A9E"/>
    <w:rsid w:val="006B63A2"/>
    <w:rsid w:val="006C278E"/>
    <w:rsid w:val="006C33F9"/>
    <w:rsid w:val="006C3990"/>
    <w:rsid w:val="006C3C7B"/>
    <w:rsid w:val="006C3F91"/>
    <w:rsid w:val="006C45A6"/>
    <w:rsid w:val="006C712D"/>
    <w:rsid w:val="006C75AF"/>
    <w:rsid w:val="006C7D7A"/>
    <w:rsid w:val="006D142B"/>
    <w:rsid w:val="006D5717"/>
    <w:rsid w:val="006E257A"/>
    <w:rsid w:val="006E37A2"/>
    <w:rsid w:val="006E5083"/>
    <w:rsid w:val="006E54B7"/>
    <w:rsid w:val="006E5F59"/>
    <w:rsid w:val="006E67B6"/>
    <w:rsid w:val="006E6EDB"/>
    <w:rsid w:val="006E7665"/>
    <w:rsid w:val="006F22E5"/>
    <w:rsid w:val="006F3252"/>
    <w:rsid w:val="006F433E"/>
    <w:rsid w:val="007030E6"/>
    <w:rsid w:val="0070351A"/>
    <w:rsid w:val="0070366C"/>
    <w:rsid w:val="00703DAA"/>
    <w:rsid w:val="00704947"/>
    <w:rsid w:val="00706AFD"/>
    <w:rsid w:val="00707BE9"/>
    <w:rsid w:val="0071086B"/>
    <w:rsid w:val="007114C5"/>
    <w:rsid w:val="00711B7D"/>
    <w:rsid w:val="00714EAE"/>
    <w:rsid w:val="0071724B"/>
    <w:rsid w:val="0072042F"/>
    <w:rsid w:val="00721B09"/>
    <w:rsid w:val="00723EB6"/>
    <w:rsid w:val="00725145"/>
    <w:rsid w:val="0073012B"/>
    <w:rsid w:val="00730D68"/>
    <w:rsid w:val="0073482E"/>
    <w:rsid w:val="00734B87"/>
    <w:rsid w:val="00735E58"/>
    <w:rsid w:val="007361CC"/>
    <w:rsid w:val="007400EB"/>
    <w:rsid w:val="0074246F"/>
    <w:rsid w:val="00742726"/>
    <w:rsid w:val="007427D6"/>
    <w:rsid w:val="00743DC4"/>
    <w:rsid w:val="0074469D"/>
    <w:rsid w:val="00744DA7"/>
    <w:rsid w:val="00745218"/>
    <w:rsid w:val="007455AA"/>
    <w:rsid w:val="00747BE6"/>
    <w:rsid w:val="00753F33"/>
    <w:rsid w:val="00754501"/>
    <w:rsid w:val="007568B8"/>
    <w:rsid w:val="00757815"/>
    <w:rsid w:val="007579F3"/>
    <w:rsid w:val="00760153"/>
    <w:rsid w:val="00763763"/>
    <w:rsid w:val="00764F0A"/>
    <w:rsid w:val="00765A4E"/>
    <w:rsid w:val="00765F0A"/>
    <w:rsid w:val="00766166"/>
    <w:rsid w:val="00767B77"/>
    <w:rsid w:val="007722D0"/>
    <w:rsid w:val="0077249C"/>
    <w:rsid w:val="00774314"/>
    <w:rsid w:val="0077450D"/>
    <w:rsid w:val="0077554C"/>
    <w:rsid w:val="0077555E"/>
    <w:rsid w:val="00776A3F"/>
    <w:rsid w:val="00777792"/>
    <w:rsid w:val="0078057D"/>
    <w:rsid w:val="007827CB"/>
    <w:rsid w:val="007829DB"/>
    <w:rsid w:val="0078316F"/>
    <w:rsid w:val="00783339"/>
    <w:rsid w:val="00783420"/>
    <w:rsid w:val="00784840"/>
    <w:rsid w:val="00785583"/>
    <w:rsid w:val="00786517"/>
    <w:rsid w:val="00786AD2"/>
    <w:rsid w:val="007873AE"/>
    <w:rsid w:val="0079320E"/>
    <w:rsid w:val="00794EEC"/>
    <w:rsid w:val="00795302"/>
    <w:rsid w:val="00795925"/>
    <w:rsid w:val="00796040"/>
    <w:rsid w:val="007A22E0"/>
    <w:rsid w:val="007A43B5"/>
    <w:rsid w:val="007A51BF"/>
    <w:rsid w:val="007B0866"/>
    <w:rsid w:val="007B092B"/>
    <w:rsid w:val="007B13A1"/>
    <w:rsid w:val="007B5A56"/>
    <w:rsid w:val="007B6D72"/>
    <w:rsid w:val="007B750E"/>
    <w:rsid w:val="007B7E17"/>
    <w:rsid w:val="007C07F8"/>
    <w:rsid w:val="007C1116"/>
    <w:rsid w:val="007C1BFC"/>
    <w:rsid w:val="007C1FC3"/>
    <w:rsid w:val="007C263B"/>
    <w:rsid w:val="007C2674"/>
    <w:rsid w:val="007C34B6"/>
    <w:rsid w:val="007C3514"/>
    <w:rsid w:val="007C3873"/>
    <w:rsid w:val="007C408A"/>
    <w:rsid w:val="007C4DF7"/>
    <w:rsid w:val="007C564D"/>
    <w:rsid w:val="007D038E"/>
    <w:rsid w:val="007D1A3E"/>
    <w:rsid w:val="007D1BC8"/>
    <w:rsid w:val="007D41BA"/>
    <w:rsid w:val="007D556C"/>
    <w:rsid w:val="007D565A"/>
    <w:rsid w:val="007D607D"/>
    <w:rsid w:val="007D6A89"/>
    <w:rsid w:val="007D7269"/>
    <w:rsid w:val="007D736A"/>
    <w:rsid w:val="007E0C6E"/>
    <w:rsid w:val="007E2EA9"/>
    <w:rsid w:val="007E4C86"/>
    <w:rsid w:val="007E4D9E"/>
    <w:rsid w:val="007E6A7B"/>
    <w:rsid w:val="007E6B35"/>
    <w:rsid w:val="007E7D3B"/>
    <w:rsid w:val="007E7D8E"/>
    <w:rsid w:val="007E7DC7"/>
    <w:rsid w:val="007F0767"/>
    <w:rsid w:val="007F110E"/>
    <w:rsid w:val="007F253A"/>
    <w:rsid w:val="007F6312"/>
    <w:rsid w:val="007F6661"/>
    <w:rsid w:val="008009B7"/>
    <w:rsid w:val="00800C71"/>
    <w:rsid w:val="00800EF5"/>
    <w:rsid w:val="00801527"/>
    <w:rsid w:val="00801AF0"/>
    <w:rsid w:val="0080362A"/>
    <w:rsid w:val="00803E1E"/>
    <w:rsid w:val="00804D98"/>
    <w:rsid w:val="0080589D"/>
    <w:rsid w:val="00806F40"/>
    <w:rsid w:val="008123E2"/>
    <w:rsid w:val="00813CC9"/>
    <w:rsid w:val="00814211"/>
    <w:rsid w:val="00815726"/>
    <w:rsid w:val="00820351"/>
    <w:rsid w:val="0082082D"/>
    <w:rsid w:val="00820AA2"/>
    <w:rsid w:val="00823C7D"/>
    <w:rsid w:val="00825028"/>
    <w:rsid w:val="008256A0"/>
    <w:rsid w:val="0082618C"/>
    <w:rsid w:val="00830B49"/>
    <w:rsid w:val="008338A1"/>
    <w:rsid w:val="00833C45"/>
    <w:rsid w:val="00834F23"/>
    <w:rsid w:val="00834F7A"/>
    <w:rsid w:val="00837298"/>
    <w:rsid w:val="008373B1"/>
    <w:rsid w:val="00844D05"/>
    <w:rsid w:val="00845A0E"/>
    <w:rsid w:val="008468B8"/>
    <w:rsid w:val="0085141E"/>
    <w:rsid w:val="00851E5D"/>
    <w:rsid w:val="00852631"/>
    <w:rsid w:val="00855282"/>
    <w:rsid w:val="00857717"/>
    <w:rsid w:val="00857748"/>
    <w:rsid w:val="00863120"/>
    <w:rsid w:val="008636B1"/>
    <w:rsid w:val="008639F9"/>
    <w:rsid w:val="0086462B"/>
    <w:rsid w:val="00864AC8"/>
    <w:rsid w:val="00866742"/>
    <w:rsid w:val="00867E7C"/>
    <w:rsid w:val="008717D3"/>
    <w:rsid w:val="0087242D"/>
    <w:rsid w:val="008734CC"/>
    <w:rsid w:val="00875766"/>
    <w:rsid w:val="00875A71"/>
    <w:rsid w:val="0087741E"/>
    <w:rsid w:val="00877F20"/>
    <w:rsid w:val="00880F26"/>
    <w:rsid w:val="008838FB"/>
    <w:rsid w:val="00885A8F"/>
    <w:rsid w:val="00890001"/>
    <w:rsid w:val="00890562"/>
    <w:rsid w:val="00892F90"/>
    <w:rsid w:val="00894B79"/>
    <w:rsid w:val="00895FF6"/>
    <w:rsid w:val="008A1E6F"/>
    <w:rsid w:val="008A6627"/>
    <w:rsid w:val="008A6809"/>
    <w:rsid w:val="008A73A2"/>
    <w:rsid w:val="008B2C2E"/>
    <w:rsid w:val="008B382D"/>
    <w:rsid w:val="008B40D8"/>
    <w:rsid w:val="008B49F9"/>
    <w:rsid w:val="008B77CA"/>
    <w:rsid w:val="008C0346"/>
    <w:rsid w:val="008C062F"/>
    <w:rsid w:val="008C1BD6"/>
    <w:rsid w:val="008C2AE0"/>
    <w:rsid w:val="008D0473"/>
    <w:rsid w:val="008D40C7"/>
    <w:rsid w:val="008D4AC1"/>
    <w:rsid w:val="008D4F34"/>
    <w:rsid w:val="008D7396"/>
    <w:rsid w:val="008E05FA"/>
    <w:rsid w:val="008E16CE"/>
    <w:rsid w:val="008E1CAF"/>
    <w:rsid w:val="008E44D2"/>
    <w:rsid w:val="008F09B9"/>
    <w:rsid w:val="008F2088"/>
    <w:rsid w:val="008F219A"/>
    <w:rsid w:val="008F2A9E"/>
    <w:rsid w:val="008F39F3"/>
    <w:rsid w:val="008F4313"/>
    <w:rsid w:val="0090072F"/>
    <w:rsid w:val="00904550"/>
    <w:rsid w:val="00904A29"/>
    <w:rsid w:val="00905B56"/>
    <w:rsid w:val="009060D9"/>
    <w:rsid w:val="00906CF7"/>
    <w:rsid w:val="00907535"/>
    <w:rsid w:val="00907C6B"/>
    <w:rsid w:val="00912D5D"/>
    <w:rsid w:val="009146F3"/>
    <w:rsid w:val="00914706"/>
    <w:rsid w:val="00915F9E"/>
    <w:rsid w:val="0091660E"/>
    <w:rsid w:val="0091757F"/>
    <w:rsid w:val="0092135B"/>
    <w:rsid w:val="009217BC"/>
    <w:rsid w:val="009238B2"/>
    <w:rsid w:val="009324EB"/>
    <w:rsid w:val="00933B46"/>
    <w:rsid w:val="009351C5"/>
    <w:rsid w:val="0093776F"/>
    <w:rsid w:val="00940F71"/>
    <w:rsid w:val="00943AC1"/>
    <w:rsid w:val="009440AF"/>
    <w:rsid w:val="00945581"/>
    <w:rsid w:val="00946BE9"/>
    <w:rsid w:val="00946C04"/>
    <w:rsid w:val="0095083D"/>
    <w:rsid w:val="00950E46"/>
    <w:rsid w:val="00950ED9"/>
    <w:rsid w:val="00951059"/>
    <w:rsid w:val="009510D1"/>
    <w:rsid w:val="00951EB2"/>
    <w:rsid w:val="00954B91"/>
    <w:rsid w:val="00954E11"/>
    <w:rsid w:val="00956C85"/>
    <w:rsid w:val="009571A9"/>
    <w:rsid w:val="00957783"/>
    <w:rsid w:val="009602E0"/>
    <w:rsid w:val="009626A9"/>
    <w:rsid w:val="0096361B"/>
    <w:rsid w:val="00963D95"/>
    <w:rsid w:val="00964B3A"/>
    <w:rsid w:val="00964FE2"/>
    <w:rsid w:val="0096525E"/>
    <w:rsid w:val="009702AA"/>
    <w:rsid w:val="00970560"/>
    <w:rsid w:val="00971B60"/>
    <w:rsid w:val="00973028"/>
    <w:rsid w:val="00974EC7"/>
    <w:rsid w:val="00976A36"/>
    <w:rsid w:val="00976FBB"/>
    <w:rsid w:val="009834E5"/>
    <w:rsid w:val="009845F7"/>
    <w:rsid w:val="00986A25"/>
    <w:rsid w:val="009874B2"/>
    <w:rsid w:val="0098779D"/>
    <w:rsid w:val="00990D9E"/>
    <w:rsid w:val="00992A43"/>
    <w:rsid w:val="00993E59"/>
    <w:rsid w:val="00994409"/>
    <w:rsid w:val="0099472B"/>
    <w:rsid w:val="009966A8"/>
    <w:rsid w:val="009974C9"/>
    <w:rsid w:val="009974CC"/>
    <w:rsid w:val="009A036B"/>
    <w:rsid w:val="009A140B"/>
    <w:rsid w:val="009A36FD"/>
    <w:rsid w:val="009A5C55"/>
    <w:rsid w:val="009A65B9"/>
    <w:rsid w:val="009B026B"/>
    <w:rsid w:val="009B126C"/>
    <w:rsid w:val="009B305D"/>
    <w:rsid w:val="009B608F"/>
    <w:rsid w:val="009B666F"/>
    <w:rsid w:val="009B6FFC"/>
    <w:rsid w:val="009B7B01"/>
    <w:rsid w:val="009C3C66"/>
    <w:rsid w:val="009C41CB"/>
    <w:rsid w:val="009C51E0"/>
    <w:rsid w:val="009C55D5"/>
    <w:rsid w:val="009C59C1"/>
    <w:rsid w:val="009C5BF5"/>
    <w:rsid w:val="009D1688"/>
    <w:rsid w:val="009D32C5"/>
    <w:rsid w:val="009D3537"/>
    <w:rsid w:val="009D4213"/>
    <w:rsid w:val="009F0E76"/>
    <w:rsid w:val="009F638B"/>
    <w:rsid w:val="009F6CEA"/>
    <w:rsid w:val="009F7949"/>
    <w:rsid w:val="00A002E5"/>
    <w:rsid w:val="00A00A72"/>
    <w:rsid w:val="00A010C1"/>
    <w:rsid w:val="00A01C44"/>
    <w:rsid w:val="00A02923"/>
    <w:rsid w:val="00A03370"/>
    <w:rsid w:val="00A0339B"/>
    <w:rsid w:val="00A04409"/>
    <w:rsid w:val="00A04777"/>
    <w:rsid w:val="00A070D9"/>
    <w:rsid w:val="00A076A1"/>
    <w:rsid w:val="00A07B93"/>
    <w:rsid w:val="00A10C57"/>
    <w:rsid w:val="00A10F2C"/>
    <w:rsid w:val="00A11299"/>
    <w:rsid w:val="00A12AF6"/>
    <w:rsid w:val="00A12D4C"/>
    <w:rsid w:val="00A14920"/>
    <w:rsid w:val="00A16102"/>
    <w:rsid w:val="00A175C8"/>
    <w:rsid w:val="00A2070A"/>
    <w:rsid w:val="00A208B8"/>
    <w:rsid w:val="00A243F7"/>
    <w:rsid w:val="00A30D4F"/>
    <w:rsid w:val="00A36706"/>
    <w:rsid w:val="00A3693C"/>
    <w:rsid w:val="00A37592"/>
    <w:rsid w:val="00A41774"/>
    <w:rsid w:val="00A426B3"/>
    <w:rsid w:val="00A42C82"/>
    <w:rsid w:val="00A43F5B"/>
    <w:rsid w:val="00A505E7"/>
    <w:rsid w:val="00A5278E"/>
    <w:rsid w:val="00A54ADA"/>
    <w:rsid w:val="00A551D9"/>
    <w:rsid w:val="00A57A19"/>
    <w:rsid w:val="00A637C7"/>
    <w:rsid w:val="00A63ACB"/>
    <w:rsid w:val="00A66F8B"/>
    <w:rsid w:val="00A72471"/>
    <w:rsid w:val="00A74C70"/>
    <w:rsid w:val="00A75A15"/>
    <w:rsid w:val="00A76816"/>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0B0B"/>
    <w:rsid w:val="00AA14F1"/>
    <w:rsid w:val="00AA1BA5"/>
    <w:rsid w:val="00AA34E5"/>
    <w:rsid w:val="00AA433F"/>
    <w:rsid w:val="00AB006C"/>
    <w:rsid w:val="00AB0E04"/>
    <w:rsid w:val="00AB1D7C"/>
    <w:rsid w:val="00AB40B6"/>
    <w:rsid w:val="00AC068F"/>
    <w:rsid w:val="00AC09CD"/>
    <w:rsid w:val="00AC0B51"/>
    <w:rsid w:val="00AC26F0"/>
    <w:rsid w:val="00AC2AB3"/>
    <w:rsid w:val="00AC33D8"/>
    <w:rsid w:val="00AC3DB5"/>
    <w:rsid w:val="00AC55F8"/>
    <w:rsid w:val="00AC5653"/>
    <w:rsid w:val="00AC6023"/>
    <w:rsid w:val="00AC6D93"/>
    <w:rsid w:val="00AC721C"/>
    <w:rsid w:val="00AD1413"/>
    <w:rsid w:val="00AD1BB0"/>
    <w:rsid w:val="00AD3EB9"/>
    <w:rsid w:val="00AD5E32"/>
    <w:rsid w:val="00AD62A3"/>
    <w:rsid w:val="00AE05CC"/>
    <w:rsid w:val="00AE0890"/>
    <w:rsid w:val="00AE1B8D"/>
    <w:rsid w:val="00AE2654"/>
    <w:rsid w:val="00AE4155"/>
    <w:rsid w:val="00AE595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4896"/>
    <w:rsid w:val="00B056CB"/>
    <w:rsid w:val="00B065D2"/>
    <w:rsid w:val="00B068C3"/>
    <w:rsid w:val="00B0725E"/>
    <w:rsid w:val="00B07C17"/>
    <w:rsid w:val="00B117C9"/>
    <w:rsid w:val="00B11CA7"/>
    <w:rsid w:val="00B14BCE"/>
    <w:rsid w:val="00B178CD"/>
    <w:rsid w:val="00B222A7"/>
    <w:rsid w:val="00B2252C"/>
    <w:rsid w:val="00B22A36"/>
    <w:rsid w:val="00B241C9"/>
    <w:rsid w:val="00B25103"/>
    <w:rsid w:val="00B25B84"/>
    <w:rsid w:val="00B27567"/>
    <w:rsid w:val="00B30972"/>
    <w:rsid w:val="00B3118E"/>
    <w:rsid w:val="00B32405"/>
    <w:rsid w:val="00B34508"/>
    <w:rsid w:val="00B40DA1"/>
    <w:rsid w:val="00B416CC"/>
    <w:rsid w:val="00B41D22"/>
    <w:rsid w:val="00B42421"/>
    <w:rsid w:val="00B43584"/>
    <w:rsid w:val="00B43A51"/>
    <w:rsid w:val="00B44EB0"/>
    <w:rsid w:val="00B452A7"/>
    <w:rsid w:val="00B45998"/>
    <w:rsid w:val="00B47643"/>
    <w:rsid w:val="00B5103D"/>
    <w:rsid w:val="00B512AA"/>
    <w:rsid w:val="00B51A3C"/>
    <w:rsid w:val="00B5353B"/>
    <w:rsid w:val="00B53B47"/>
    <w:rsid w:val="00B6046C"/>
    <w:rsid w:val="00B60C17"/>
    <w:rsid w:val="00B60F18"/>
    <w:rsid w:val="00B619CA"/>
    <w:rsid w:val="00B62C9C"/>
    <w:rsid w:val="00B62FB0"/>
    <w:rsid w:val="00B62FB1"/>
    <w:rsid w:val="00B63268"/>
    <w:rsid w:val="00B70DC2"/>
    <w:rsid w:val="00B710F1"/>
    <w:rsid w:val="00B73995"/>
    <w:rsid w:val="00B73A12"/>
    <w:rsid w:val="00B741D4"/>
    <w:rsid w:val="00B742FA"/>
    <w:rsid w:val="00B7471A"/>
    <w:rsid w:val="00B7522F"/>
    <w:rsid w:val="00B7738B"/>
    <w:rsid w:val="00B80FAF"/>
    <w:rsid w:val="00B8209A"/>
    <w:rsid w:val="00B82978"/>
    <w:rsid w:val="00B85BB9"/>
    <w:rsid w:val="00B85D6D"/>
    <w:rsid w:val="00B87374"/>
    <w:rsid w:val="00B92508"/>
    <w:rsid w:val="00B93034"/>
    <w:rsid w:val="00B94556"/>
    <w:rsid w:val="00B95687"/>
    <w:rsid w:val="00BA56B1"/>
    <w:rsid w:val="00BA7A09"/>
    <w:rsid w:val="00BB0992"/>
    <w:rsid w:val="00BB1D6C"/>
    <w:rsid w:val="00BB241B"/>
    <w:rsid w:val="00BB2617"/>
    <w:rsid w:val="00BB388D"/>
    <w:rsid w:val="00BB478B"/>
    <w:rsid w:val="00BB627A"/>
    <w:rsid w:val="00BC1755"/>
    <w:rsid w:val="00BC2FA3"/>
    <w:rsid w:val="00BC3127"/>
    <w:rsid w:val="00BC3875"/>
    <w:rsid w:val="00BC51CB"/>
    <w:rsid w:val="00BC55B0"/>
    <w:rsid w:val="00BC6486"/>
    <w:rsid w:val="00BD06F6"/>
    <w:rsid w:val="00BD2462"/>
    <w:rsid w:val="00BD2984"/>
    <w:rsid w:val="00BD43E7"/>
    <w:rsid w:val="00BD4BDB"/>
    <w:rsid w:val="00BD4DB9"/>
    <w:rsid w:val="00BD5809"/>
    <w:rsid w:val="00BD7387"/>
    <w:rsid w:val="00BE143F"/>
    <w:rsid w:val="00BE416E"/>
    <w:rsid w:val="00BE4D6B"/>
    <w:rsid w:val="00BE4E5D"/>
    <w:rsid w:val="00BE7200"/>
    <w:rsid w:val="00BF01B8"/>
    <w:rsid w:val="00BF15E4"/>
    <w:rsid w:val="00BF21C1"/>
    <w:rsid w:val="00BF3FBE"/>
    <w:rsid w:val="00BF417B"/>
    <w:rsid w:val="00BF43C1"/>
    <w:rsid w:val="00BF51C0"/>
    <w:rsid w:val="00BF53F1"/>
    <w:rsid w:val="00BF5DE4"/>
    <w:rsid w:val="00BF7507"/>
    <w:rsid w:val="00BF7C92"/>
    <w:rsid w:val="00C00E16"/>
    <w:rsid w:val="00C01E45"/>
    <w:rsid w:val="00C02B25"/>
    <w:rsid w:val="00C05BA8"/>
    <w:rsid w:val="00C067B2"/>
    <w:rsid w:val="00C0760C"/>
    <w:rsid w:val="00C07EE1"/>
    <w:rsid w:val="00C10658"/>
    <w:rsid w:val="00C12D63"/>
    <w:rsid w:val="00C16CA9"/>
    <w:rsid w:val="00C17491"/>
    <w:rsid w:val="00C17EC4"/>
    <w:rsid w:val="00C17FBC"/>
    <w:rsid w:val="00C22CBE"/>
    <w:rsid w:val="00C245B8"/>
    <w:rsid w:val="00C25F21"/>
    <w:rsid w:val="00C26801"/>
    <w:rsid w:val="00C302F3"/>
    <w:rsid w:val="00C347F8"/>
    <w:rsid w:val="00C376D1"/>
    <w:rsid w:val="00C40761"/>
    <w:rsid w:val="00C408FD"/>
    <w:rsid w:val="00C4436B"/>
    <w:rsid w:val="00C44EC5"/>
    <w:rsid w:val="00C45D4A"/>
    <w:rsid w:val="00C50737"/>
    <w:rsid w:val="00C51708"/>
    <w:rsid w:val="00C53BC2"/>
    <w:rsid w:val="00C5441E"/>
    <w:rsid w:val="00C54EFC"/>
    <w:rsid w:val="00C5555F"/>
    <w:rsid w:val="00C56B86"/>
    <w:rsid w:val="00C6197D"/>
    <w:rsid w:val="00C61C00"/>
    <w:rsid w:val="00C62115"/>
    <w:rsid w:val="00C62FE2"/>
    <w:rsid w:val="00C64722"/>
    <w:rsid w:val="00C64DD1"/>
    <w:rsid w:val="00C661A9"/>
    <w:rsid w:val="00C667F2"/>
    <w:rsid w:val="00C66B90"/>
    <w:rsid w:val="00C70E5E"/>
    <w:rsid w:val="00C71505"/>
    <w:rsid w:val="00C716CF"/>
    <w:rsid w:val="00C723D6"/>
    <w:rsid w:val="00C72E27"/>
    <w:rsid w:val="00C742EB"/>
    <w:rsid w:val="00C74374"/>
    <w:rsid w:val="00C7655E"/>
    <w:rsid w:val="00C77979"/>
    <w:rsid w:val="00C84257"/>
    <w:rsid w:val="00C8547E"/>
    <w:rsid w:val="00C85CB3"/>
    <w:rsid w:val="00C85ECC"/>
    <w:rsid w:val="00C87DFD"/>
    <w:rsid w:val="00C90F76"/>
    <w:rsid w:val="00C9157F"/>
    <w:rsid w:val="00C929A7"/>
    <w:rsid w:val="00C932BD"/>
    <w:rsid w:val="00C94532"/>
    <w:rsid w:val="00C94681"/>
    <w:rsid w:val="00C9508B"/>
    <w:rsid w:val="00C9700A"/>
    <w:rsid w:val="00C977A9"/>
    <w:rsid w:val="00CA187E"/>
    <w:rsid w:val="00CA19BE"/>
    <w:rsid w:val="00CA1E68"/>
    <w:rsid w:val="00CA295F"/>
    <w:rsid w:val="00CA3E0A"/>
    <w:rsid w:val="00CA4C13"/>
    <w:rsid w:val="00CA57AA"/>
    <w:rsid w:val="00CA5C11"/>
    <w:rsid w:val="00CA72F2"/>
    <w:rsid w:val="00CA7870"/>
    <w:rsid w:val="00CB17C1"/>
    <w:rsid w:val="00CB4D7A"/>
    <w:rsid w:val="00CB5B08"/>
    <w:rsid w:val="00CB7067"/>
    <w:rsid w:val="00CB7394"/>
    <w:rsid w:val="00CC0B48"/>
    <w:rsid w:val="00CC3ABC"/>
    <w:rsid w:val="00CC558B"/>
    <w:rsid w:val="00CC6A30"/>
    <w:rsid w:val="00CC6B99"/>
    <w:rsid w:val="00CC6C34"/>
    <w:rsid w:val="00CD3B04"/>
    <w:rsid w:val="00CD61DF"/>
    <w:rsid w:val="00CD63EF"/>
    <w:rsid w:val="00CD6D99"/>
    <w:rsid w:val="00CD711E"/>
    <w:rsid w:val="00CE1717"/>
    <w:rsid w:val="00CE1969"/>
    <w:rsid w:val="00CF0317"/>
    <w:rsid w:val="00CF0391"/>
    <w:rsid w:val="00CF3476"/>
    <w:rsid w:val="00CF3FBD"/>
    <w:rsid w:val="00CF5AC6"/>
    <w:rsid w:val="00CF79F8"/>
    <w:rsid w:val="00D00E4B"/>
    <w:rsid w:val="00D02DFA"/>
    <w:rsid w:val="00D07591"/>
    <w:rsid w:val="00D07D97"/>
    <w:rsid w:val="00D11967"/>
    <w:rsid w:val="00D11A23"/>
    <w:rsid w:val="00D13AAD"/>
    <w:rsid w:val="00D1494B"/>
    <w:rsid w:val="00D15BAF"/>
    <w:rsid w:val="00D205E2"/>
    <w:rsid w:val="00D22A35"/>
    <w:rsid w:val="00D238DD"/>
    <w:rsid w:val="00D244F3"/>
    <w:rsid w:val="00D24629"/>
    <w:rsid w:val="00D24B98"/>
    <w:rsid w:val="00D27922"/>
    <w:rsid w:val="00D30BEF"/>
    <w:rsid w:val="00D316CA"/>
    <w:rsid w:val="00D32638"/>
    <w:rsid w:val="00D32B27"/>
    <w:rsid w:val="00D34439"/>
    <w:rsid w:val="00D37605"/>
    <w:rsid w:val="00D37F89"/>
    <w:rsid w:val="00D4022F"/>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633A0"/>
    <w:rsid w:val="00D6345F"/>
    <w:rsid w:val="00D63A12"/>
    <w:rsid w:val="00D66FF2"/>
    <w:rsid w:val="00D733AA"/>
    <w:rsid w:val="00D74B7A"/>
    <w:rsid w:val="00D75D15"/>
    <w:rsid w:val="00D81326"/>
    <w:rsid w:val="00D82392"/>
    <w:rsid w:val="00D835F0"/>
    <w:rsid w:val="00D85BA4"/>
    <w:rsid w:val="00D902B2"/>
    <w:rsid w:val="00D9214E"/>
    <w:rsid w:val="00D93FC7"/>
    <w:rsid w:val="00D94A94"/>
    <w:rsid w:val="00D94E24"/>
    <w:rsid w:val="00D95EDC"/>
    <w:rsid w:val="00DA1546"/>
    <w:rsid w:val="00DA3366"/>
    <w:rsid w:val="00DA3A76"/>
    <w:rsid w:val="00DA65A6"/>
    <w:rsid w:val="00DA7588"/>
    <w:rsid w:val="00DB4276"/>
    <w:rsid w:val="00DB619B"/>
    <w:rsid w:val="00DB75FB"/>
    <w:rsid w:val="00DC0952"/>
    <w:rsid w:val="00DC0EC0"/>
    <w:rsid w:val="00DC0FA7"/>
    <w:rsid w:val="00DC1129"/>
    <w:rsid w:val="00DC119F"/>
    <w:rsid w:val="00DC13FE"/>
    <w:rsid w:val="00DC3B0B"/>
    <w:rsid w:val="00DC7DBF"/>
    <w:rsid w:val="00DD023B"/>
    <w:rsid w:val="00DD031B"/>
    <w:rsid w:val="00DD3C0E"/>
    <w:rsid w:val="00DD410B"/>
    <w:rsid w:val="00DD630F"/>
    <w:rsid w:val="00DD7CD6"/>
    <w:rsid w:val="00DD7EB7"/>
    <w:rsid w:val="00DE3F58"/>
    <w:rsid w:val="00DE62A2"/>
    <w:rsid w:val="00DE7B5F"/>
    <w:rsid w:val="00DF0092"/>
    <w:rsid w:val="00DF0624"/>
    <w:rsid w:val="00DF17DE"/>
    <w:rsid w:val="00DF35E6"/>
    <w:rsid w:val="00DF3BB3"/>
    <w:rsid w:val="00DF44E0"/>
    <w:rsid w:val="00DF573C"/>
    <w:rsid w:val="00DF64D5"/>
    <w:rsid w:val="00DF7737"/>
    <w:rsid w:val="00DF7B2F"/>
    <w:rsid w:val="00E03275"/>
    <w:rsid w:val="00E05864"/>
    <w:rsid w:val="00E064AB"/>
    <w:rsid w:val="00E100A2"/>
    <w:rsid w:val="00E102DB"/>
    <w:rsid w:val="00E120A8"/>
    <w:rsid w:val="00E151F1"/>
    <w:rsid w:val="00E16EB4"/>
    <w:rsid w:val="00E21214"/>
    <w:rsid w:val="00E253E1"/>
    <w:rsid w:val="00E264A1"/>
    <w:rsid w:val="00E276E2"/>
    <w:rsid w:val="00E333DC"/>
    <w:rsid w:val="00E351C9"/>
    <w:rsid w:val="00E35DD6"/>
    <w:rsid w:val="00E360AA"/>
    <w:rsid w:val="00E400A2"/>
    <w:rsid w:val="00E452FD"/>
    <w:rsid w:val="00E45F09"/>
    <w:rsid w:val="00E47ADB"/>
    <w:rsid w:val="00E50A4C"/>
    <w:rsid w:val="00E51771"/>
    <w:rsid w:val="00E51ED4"/>
    <w:rsid w:val="00E550C6"/>
    <w:rsid w:val="00E55F76"/>
    <w:rsid w:val="00E56978"/>
    <w:rsid w:val="00E57DAC"/>
    <w:rsid w:val="00E612F4"/>
    <w:rsid w:val="00E62D7A"/>
    <w:rsid w:val="00E63F02"/>
    <w:rsid w:val="00E64394"/>
    <w:rsid w:val="00E66BBF"/>
    <w:rsid w:val="00E67224"/>
    <w:rsid w:val="00E722CD"/>
    <w:rsid w:val="00E806F0"/>
    <w:rsid w:val="00E831C2"/>
    <w:rsid w:val="00E8407E"/>
    <w:rsid w:val="00E87B8D"/>
    <w:rsid w:val="00E90F7F"/>
    <w:rsid w:val="00E913A7"/>
    <w:rsid w:val="00E91FA5"/>
    <w:rsid w:val="00E94D2E"/>
    <w:rsid w:val="00E95B7A"/>
    <w:rsid w:val="00E96D43"/>
    <w:rsid w:val="00E970ED"/>
    <w:rsid w:val="00E97BE0"/>
    <w:rsid w:val="00EA0845"/>
    <w:rsid w:val="00EA18CB"/>
    <w:rsid w:val="00EA21E9"/>
    <w:rsid w:val="00EA3491"/>
    <w:rsid w:val="00EA5AF4"/>
    <w:rsid w:val="00EA7778"/>
    <w:rsid w:val="00EB0219"/>
    <w:rsid w:val="00EB076F"/>
    <w:rsid w:val="00EB2A77"/>
    <w:rsid w:val="00EB3DDB"/>
    <w:rsid w:val="00EB47D7"/>
    <w:rsid w:val="00EB482C"/>
    <w:rsid w:val="00EB4E48"/>
    <w:rsid w:val="00EB6EE5"/>
    <w:rsid w:val="00EC203F"/>
    <w:rsid w:val="00EC63BB"/>
    <w:rsid w:val="00EC7501"/>
    <w:rsid w:val="00ED2249"/>
    <w:rsid w:val="00ED44D8"/>
    <w:rsid w:val="00ED5C26"/>
    <w:rsid w:val="00ED7EDC"/>
    <w:rsid w:val="00EE1744"/>
    <w:rsid w:val="00EE26B8"/>
    <w:rsid w:val="00EE54C5"/>
    <w:rsid w:val="00EE582A"/>
    <w:rsid w:val="00EE6166"/>
    <w:rsid w:val="00EE6921"/>
    <w:rsid w:val="00EE7FFD"/>
    <w:rsid w:val="00EF2B58"/>
    <w:rsid w:val="00EF40B9"/>
    <w:rsid w:val="00EF414B"/>
    <w:rsid w:val="00EF57EF"/>
    <w:rsid w:val="00EF58A9"/>
    <w:rsid w:val="00EF5910"/>
    <w:rsid w:val="00EF5C76"/>
    <w:rsid w:val="00EF6132"/>
    <w:rsid w:val="00F01CBA"/>
    <w:rsid w:val="00F04711"/>
    <w:rsid w:val="00F07F3C"/>
    <w:rsid w:val="00F11124"/>
    <w:rsid w:val="00F1250C"/>
    <w:rsid w:val="00F1258E"/>
    <w:rsid w:val="00F137D9"/>
    <w:rsid w:val="00F1460D"/>
    <w:rsid w:val="00F14A66"/>
    <w:rsid w:val="00F15372"/>
    <w:rsid w:val="00F16B86"/>
    <w:rsid w:val="00F16B97"/>
    <w:rsid w:val="00F16D62"/>
    <w:rsid w:val="00F1768A"/>
    <w:rsid w:val="00F205FA"/>
    <w:rsid w:val="00F22F5C"/>
    <w:rsid w:val="00F23E9E"/>
    <w:rsid w:val="00F253F7"/>
    <w:rsid w:val="00F25485"/>
    <w:rsid w:val="00F2627E"/>
    <w:rsid w:val="00F27691"/>
    <w:rsid w:val="00F30B9A"/>
    <w:rsid w:val="00F33E5D"/>
    <w:rsid w:val="00F36825"/>
    <w:rsid w:val="00F40DF9"/>
    <w:rsid w:val="00F41DE7"/>
    <w:rsid w:val="00F42C18"/>
    <w:rsid w:val="00F4570F"/>
    <w:rsid w:val="00F45F1A"/>
    <w:rsid w:val="00F45FDD"/>
    <w:rsid w:val="00F51A03"/>
    <w:rsid w:val="00F52D50"/>
    <w:rsid w:val="00F541BE"/>
    <w:rsid w:val="00F55B46"/>
    <w:rsid w:val="00F55E4C"/>
    <w:rsid w:val="00F627C2"/>
    <w:rsid w:val="00F630D1"/>
    <w:rsid w:val="00F632ED"/>
    <w:rsid w:val="00F64AC8"/>
    <w:rsid w:val="00F65620"/>
    <w:rsid w:val="00F66566"/>
    <w:rsid w:val="00F66A03"/>
    <w:rsid w:val="00F67127"/>
    <w:rsid w:val="00F67F11"/>
    <w:rsid w:val="00F7113D"/>
    <w:rsid w:val="00F71A41"/>
    <w:rsid w:val="00F72258"/>
    <w:rsid w:val="00F72674"/>
    <w:rsid w:val="00F760B8"/>
    <w:rsid w:val="00F76CEF"/>
    <w:rsid w:val="00F77FBE"/>
    <w:rsid w:val="00F80317"/>
    <w:rsid w:val="00F81001"/>
    <w:rsid w:val="00F82DC5"/>
    <w:rsid w:val="00F8441C"/>
    <w:rsid w:val="00F84DB7"/>
    <w:rsid w:val="00F85A4E"/>
    <w:rsid w:val="00F91A70"/>
    <w:rsid w:val="00F92941"/>
    <w:rsid w:val="00FA030E"/>
    <w:rsid w:val="00FA2ECC"/>
    <w:rsid w:val="00FA4B5B"/>
    <w:rsid w:val="00FA71B1"/>
    <w:rsid w:val="00FA7665"/>
    <w:rsid w:val="00FB28D7"/>
    <w:rsid w:val="00FB2AC8"/>
    <w:rsid w:val="00FB3455"/>
    <w:rsid w:val="00FB5899"/>
    <w:rsid w:val="00FB70A5"/>
    <w:rsid w:val="00FC05FC"/>
    <w:rsid w:val="00FC1270"/>
    <w:rsid w:val="00FC1655"/>
    <w:rsid w:val="00FC2DFA"/>
    <w:rsid w:val="00FC31B8"/>
    <w:rsid w:val="00FC331C"/>
    <w:rsid w:val="00FC6F45"/>
    <w:rsid w:val="00FC789A"/>
    <w:rsid w:val="00FC7FAD"/>
    <w:rsid w:val="00FD1444"/>
    <w:rsid w:val="00FD2718"/>
    <w:rsid w:val="00FD4EA5"/>
    <w:rsid w:val="00FE1C2C"/>
    <w:rsid w:val="00FE2468"/>
    <w:rsid w:val="00FE372E"/>
    <w:rsid w:val="00FE4DE6"/>
    <w:rsid w:val="00FE5853"/>
    <w:rsid w:val="00FE7048"/>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er" w:uiPriority="99"/>
    <w:lsdException w:name="caption" w:semiHidden="1" w:unhideWhenUsed="1" w:qFormat="1"/>
    <w:lsdException w:name="envelope address" w:uiPriority="99"/>
    <w:lsdException w:name="annotation reference" w:uiPriority="99"/>
    <w:lsdException w:name="endnote reference" w:uiPriority="99"/>
    <w:lsdException w:name="endnote text" w:uiPriority="99"/>
    <w:lsdException w:name="Title" w:qFormat="1"/>
    <w:lsdException w:name="Subtitle"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81326"/>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lang/>
    </w:rPr>
  </w:style>
  <w:style w:type="paragraph" w:styleId="Nagwek2">
    <w:name w:val="heading 2"/>
    <w:basedOn w:val="Normalny"/>
    <w:next w:val="Normalny"/>
    <w:link w:val="Nagwek2Znak1"/>
    <w:qFormat/>
    <w:rsid w:val="00D81326"/>
    <w:pPr>
      <w:keepNext/>
      <w:numPr>
        <w:ilvl w:val="1"/>
        <w:numId w:val="2"/>
      </w:numPr>
      <w:jc w:val="both"/>
      <w:outlineLvl w:val="1"/>
    </w:pPr>
    <w:rPr>
      <w:b/>
      <w:szCs w:val="20"/>
      <w:lang/>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lang/>
    </w:rPr>
  </w:style>
  <w:style w:type="paragraph" w:styleId="Nagwek4">
    <w:name w:val="heading 4"/>
    <w:basedOn w:val="Normalny"/>
    <w:next w:val="Normalny"/>
    <w:link w:val="Nagwek4Znak1"/>
    <w:qFormat/>
    <w:rsid w:val="00D81326"/>
    <w:pPr>
      <w:keepNext/>
      <w:numPr>
        <w:ilvl w:val="3"/>
        <w:numId w:val="2"/>
      </w:numPr>
      <w:jc w:val="center"/>
      <w:outlineLvl w:val="3"/>
    </w:pPr>
    <w:rPr>
      <w:u w:val="single"/>
      <w:lang/>
    </w:rPr>
  </w:style>
  <w:style w:type="paragraph" w:styleId="Nagwek5">
    <w:name w:val="heading 5"/>
    <w:basedOn w:val="Normalny"/>
    <w:next w:val="Normalny"/>
    <w:link w:val="Nagwek5Znak2"/>
    <w:qFormat/>
    <w:rsid w:val="00D81326"/>
    <w:pPr>
      <w:keepNext/>
      <w:numPr>
        <w:ilvl w:val="4"/>
        <w:numId w:val="2"/>
      </w:numPr>
      <w:outlineLvl w:val="4"/>
    </w:pPr>
    <w:rPr>
      <w:b/>
      <w:sz w:val="18"/>
      <w:lang/>
    </w:rPr>
  </w:style>
  <w:style w:type="paragraph" w:styleId="Nagwek6">
    <w:name w:val="heading 6"/>
    <w:basedOn w:val="Normalny"/>
    <w:next w:val="Normalny"/>
    <w:link w:val="Nagwek6Znak1"/>
    <w:qFormat/>
    <w:rsid w:val="00D81326"/>
    <w:pPr>
      <w:keepNext/>
      <w:numPr>
        <w:ilvl w:val="5"/>
        <w:numId w:val="2"/>
      </w:numPr>
      <w:jc w:val="right"/>
      <w:outlineLvl w:val="5"/>
    </w:pPr>
    <w:rPr>
      <w:b/>
      <w:szCs w:val="20"/>
      <w:lang/>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lang/>
    </w:rPr>
  </w:style>
  <w:style w:type="paragraph" w:styleId="Nagwek8">
    <w:name w:val="heading 8"/>
    <w:basedOn w:val="Normalny"/>
    <w:next w:val="Normalny"/>
    <w:link w:val="Nagwek8Znak1"/>
    <w:qFormat/>
    <w:rsid w:val="00D81326"/>
    <w:pPr>
      <w:keepNext/>
      <w:numPr>
        <w:ilvl w:val="7"/>
        <w:numId w:val="2"/>
      </w:numPr>
      <w:jc w:val="center"/>
      <w:outlineLvl w:val="7"/>
    </w:pPr>
    <w:rPr>
      <w:szCs w:val="20"/>
      <w:lang/>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lang/>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lang/>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lang/>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lang/>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lang/>
    </w:rPr>
  </w:style>
  <w:style w:type="character" w:customStyle="1" w:styleId="NagwekZnak">
    <w:name w:val="Nagłówek Znak"/>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rPr>
      <w:lang/>
    </w:r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rPr>
      <w:lang/>
    </w:r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81326"/>
    <w:pPr>
      <w:spacing w:after="120"/>
      <w:ind w:left="283"/>
    </w:pPr>
    <w:rPr>
      <w:lang/>
    </w:r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lang/>
    </w:rPr>
  </w:style>
  <w:style w:type="paragraph" w:styleId="Tekstkomentarza">
    <w:name w:val="annotation text"/>
    <w:basedOn w:val="Normalny"/>
    <w:link w:val="TekstkomentarzaZnak1"/>
    <w:uiPriority w:val="99"/>
    <w:semiHidden/>
    <w:rsid w:val="00D81326"/>
    <w:rPr>
      <w:sz w:val="20"/>
      <w:szCs w:val="20"/>
      <w:lang/>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lang/>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lang/>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lang/>
    </w:rPr>
  </w:style>
  <w:style w:type="paragraph" w:customStyle="1" w:styleId="xl38">
    <w:name w:val="xl38"/>
    <w:basedOn w:val="Normalny"/>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lang/>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lang/>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uiPriority w:val="99"/>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NormalnyWeb3">
    <w:name w:val="Normalny (Web)3"/>
    <w:basedOn w:val="Normalny"/>
    <w:rsid w:val="004E25D5"/>
    <w:pPr>
      <w:spacing w:before="100" w:after="100"/>
    </w:pPr>
    <w:rPr>
      <w:szCs w:val="20"/>
    </w:rPr>
  </w:style>
  <w:style w:type="paragraph" w:customStyle="1" w:styleId="Default">
    <w:name w:val="Default"/>
    <w:rsid w:val="00875766"/>
    <w:pPr>
      <w:autoSpaceDE w:val="0"/>
      <w:autoSpaceDN w:val="0"/>
      <w:adjustRightInd w:val="0"/>
    </w:pPr>
    <w:rPr>
      <w:rFonts w:ascii="Trebuchet MS" w:hAnsi="Trebuchet MS" w:cs="Trebuchet MS"/>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95E30-9EB8-4F5C-8D4F-CE5F9D82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Pages>
  <Words>18409</Words>
  <Characters>110455</Characters>
  <Application>Microsoft Office Word</Application>
  <DocSecurity>0</DocSecurity>
  <Lines>920</Lines>
  <Paragraphs>257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128607</CharactersWithSpaces>
  <SharedDoc>false</SharedDoc>
  <HLinks>
    <vt:vector size="12" baseType="variant">
      <vt:variant>
        <vt:i4>6291507</vt:i4>
      </vt:variant>
      <vt:variant>
        <vt:i4>12</vt:i4>
      </vt:variant>
      <vt:variant>
        <vt:i4>0</vt:i4>
      </vt:variant>
      <vt:variant>
        <vt:i4>5</vt:i4>
      </vt:variant>
      <vt:variant>
        <vt:lpwstr>http://www.cpubenchmark.net/high_end_cpus.html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33</cp:revision>
  <cp:lastPrinted>2013-04-19T07:58:00Z</cp:lastPrinted>
  <dcterms:created xsi:type="dcterms:W3CDTF">2013-03-21T09:07:00Z</dcterms:created>
  <dcterms:modified xsi:type="dcterms:W3CDTF">2013-04-19T08:21:00Z</dcterms:modified>
</cp:coreProperties>
</file>