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4E3014">
        <w:rPr>
          <w:b/>
        </w:rPr>
        <w:t>85</w:t>
      </w:r>
      <w:r w:rsidR="00D968AF">
        <w:rPr>
          <w:b/>
        </w:rPr>
        <w:t>/</w:t>
      </w:r>
      <w:r w:rsidR="00361C33">
        <w:rPr>
          <w:b/>
        </w:rPr>
        <w:t>Log</w:t>
      </w:r>
      <w:r w:rsidR="00C84882">
        <w:rPr>
          <w:b/>
        </w:rPr>
        <w:t>./2012</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2F1E3F" w:rsidRDefault="005508DD" w:rsidP="004730F7">
      <w:pPr>
        <w:pBdr>
          <w:top w:val="single" w:sz="24" w:space="1" w:color="auto"/>
          <w:left w:val="single" w:sz="24" w:space="4" w:color="auto"/>
          <w:bottom w:val="single" w:sz="24" w:space="1" w:color="auto"/>
          <w:right w:val="single" w:sz="24" w:space="4" w:color="auto"/>
        </w:pBdr>
        <w:jc w:val="center"/>
        <w:rPr>
          <w:b/>
        </w:rPr>
      </w:pPr>
      <w:r w:rsidRPr="000D7AB1">
        <w:rPr>
          <w:b/>
        </w:rPr>
        <w:t xml:space="preserve">NA </w:t>
      </w:r>
      <w:r w:rsidR="006C0153">
        <w:rPr>
          <w:b/>
        </w:rPr>
        <w:t xml:space="preserve">DOSTAWĘ </w:t>
      </w:r>
      <w:r w:rsidR="004E3014">
        <w:rPr>
          <w:b/>
        </w:rPr>
        <w:t>WORKÓW FOLIOWYCH DO ODPADÓW MEDYCZNYCH I KOMUNALNYCH ORAZ POJEMNIKÓW Z TWORZYWA NA ODPADY MEDYCZNE</w:t>
      </w:r>
    </w:p>
    <w:p w:rsidR="005508DD" w:rsidRPr="000D7AB1" w:rsidRDefault="002F1E3F" w:rsidP="004730F7">
      <w:pPr>
        <w:pBdr>
          <w:top w:val="single" w:sz="24" w:space="1" w:color="auto"/>
          <w:left w:val="single" w:sz="24" w:space="4" w:color="auto"/>
          <w:bottom w:val="single" w:sz="24" w:space="1" w:color="auto"/>
          <w:right w:val="single" w:sz="24" w:space="4" w:color="auto"/>
        </w:pBdr>
        <w:jc w:val="center"/>
        <w:rPr>
          <w:b/>
        </w:rPr>
      </w:pPr>
      <w:r>
        <w:rPr>
          <w:b/>
        </w:rPr>
        <w:t>NA ROK 201</w:t>
      </w:r>
      <w:r w:rsidR="00C84882">
        <w:rPr>
          <w:b/>
        </w:rPr>
        <w:t>2</w:t>
      </w:r>
      <w:r>
        <w:rPr>
          <w:b/>
        </w:rPr>
        <w:t>/201</w:t>
      </w:r>
      <w:r w:rsidR="00C84882">
        <w:rPr>
          <w:b/>
        </w:rPr>
        <w:t>3</w:t>
      </w:r>
      <w:r w:rsidR="00361C33">
        <w:rPr>
          <w:b/>
        </w:rPr>
        <w:t>.</w:t>
      </w:r>
    </w:p>
    <w:p w:rsidR="005508DD"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 xml:space="preserve">(t.j. Dz. U. z 2010r., Nr 113, poz.759 </w:t>
      </w:r>
      <w:r w:rsidR="00470FA1">
        <w:rPr>
          <w:szCs w:val="20"/>
        </w:rPr>
        <w:t xml:space="preserve">z </w:t>
      </w:r>
      <w:proofErr w:type="spellStart"/>
      <w:r w:rsidR="00470FA1">
        <w:rPr>
          <w:szCs w:val="20"/>
        </w:rPr>
        <w:t>późń</w:t>
      </w:r>
      <w:proofErr w:type="spellEnd"/>
      <w:r w:rsidR="00470FA1">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both"/>
        <w:rPr>
          <w:b/>
          <w:szCs w:val="20"/>
        </w:rPr>
      </w:pPr>
      <w:r w:rsidRPr="000D7AB1">
        <w:rPr>
          <w:b/>
          <w:szCs w:val="20"/>
        </w:rPr>
        <w:t xml:space="preserve">W  TRYBIE </w:t>
      </w:r>
      <w:r w:rsidR="00BB5F5C">
        <w:rPr>
          <w:b/>
          <w:szCs w:val="20"/>
        </w:rPr>
        <w:t xml:space="preserve"> PRZETARGU NIEOGRANICZONEGO PONI</w:t>
      </w:r>
      <w:r w:rsidRPr="000D7AB1">
        <w:rPr>
          <w:b/>
          <w:szCs w:val="20"/>
        </w:rPr>
        <w:t xml:space="preserve">ŻEJ </w:t>
      </w:r>
      <w:r w:rsidRPr="000D7AB1">
        <w:rPr>
          <w:b/>
          <w:color w:val="000000"/>
          <w:szCs w:val="20"/>
        </w:rPr>
        <w:t>1</w:t>
      </w:r>
      <w:r w:rsidR="00470FA1">
        <w:rPr>
          <w:b/>
          <w:color w:val="000000"/>
          <w:szCs w:val="20"/>
        </w:rPr>
        <w:t>30</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Default="002C7BDF">
      <w:pPr>
        <w:pBdr>
          <w:top w:val="single" w:sz="24" w:space="1" w:color="auto"/>
          <w:left w:val="single" w:sz="24" w:space="4" w:color="auto"/>
          <w:bottom w:val="single" w:sz="24" w:space="1" w:color="auto"/>
          <w:right w:val="single" w:sz="24" w:space="4" w:color="auto"/>
        </w:pBdr>
      </w:pPr>
    </w:p>
    <w:p w:rsidR="00662EB0" w:rsidRPr="00684393" w:rsidRDefault="00662EB0">
      <w:pPr>
        <w:pBdr>
          <w:top w:val="single" w:sz="24" w:space="1" w:color="auto"/>
          <w:left w:val="single" w:sz="24" w:space="4" w:color="auto"/>
          <w:bottom w:val="single" w:sz="24" w:space="1" w:color="auto"/>
          <w:right w:val="single" w:sz="24" w:space="4" w:color="auto"/>
        </w:pBdr>
      </w:pPr>
    </w:p>
    <w:p w:rsidR="002C7BDF" w:rsidRPr="00684393" w:rsidRDefault="004E3014">
      <w:pPr>
        <w:pBdr>
          <w:top w:val="single" w:sz="24" w:space="1" w:color="auto"/>
          <w:left w:val="single" w:sz="24" w:space="4" w:color="auto"/>
          <w:bottom w:val="single" w:sz="24" w:space="1" w:color="auto"/>
          <w:right w:val="single" w:sz="24" w:space="4" w:color="auto"/>
        </w:pBdr>
      </w:pPr>
      <w:r>
        <w:rPr>
          <w:b/>
        </w:rPr>
        <w:t xml:space="preserve">           </w:t>
      </w:r>
      <w:r w:rsidR="002C7BDF" w:rsidRPr="00684393">
        <w:rPr>
          <w:b/>
        </w:rPr>
        <w:t xml:space="preserve"> Zatwierdził:</w:t>
      </w:r>
    </w:p>
    <w:p w:rsidR="002C7BDF" w:rsidRPr="00684393" w:rsidRDefault="002C7BDF">
      <w:pPr>
        <w:pBdr>
          <w:top w:val="single" w:sz="24" w:space="1" w:color="auto"/>
          <w:left w:val="single" w:sz="24" w:space="4" w:color="auto"/>
          <w:bottom w:val="single" w:sz="24" w:space="1" w:color="auto"/>
          <w:right w:val="single" w:sz="24" w:space="4" w:color="auto"/>
        </w:pBdr>
        <w:jc w:val="center"/>
      </w:pPr>
    </w:p>
    <w:p w:rsidR="001C1B48" w:rsidRPr="00684393" w:rsidRDefault="001C1B48">
      <w:pPr>
        <w:pBdr>
          <w:top w:val="single" w:sz="24" w:space="1" w:color="auto"/>
          <w:left w:val="single" w:sz="24" w:space="4" w:color="auto"/>
          <w:bottom w:val="single" w:sz="24" w:space="1" w:color="auto"/>
          <w:right w:val="single" w:sz="24" w:space="4" w:color="auto"/>
        </w:pBdr>
        <w:jc w:val="cente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 xml:space="preserve">dnia …………….. r.                                    </w:t>
      </w:r>
      <w:r w:rsidR="00C84882">
        <w:t xml:space="preserve">      </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5508DD" w:rsidP="005508DD">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5508DD" w:rsidP="005508DD">
      <w:pPr>
        <w:ind w:left="2124" w:firstLine="708"/>
        <w:rPr>
          <w:b/>
        </w:rPr>
      </w:pPr>
      <w:hyperlink r:id="rId8" w:history="1">
        <w:r w:rsidRPr="000D7AB1">
          <w:rPr>
            <w:b/>
            <w:color w:val="0000FF"/>
            <w:u w:val="single"/>
          </w:rPr>
          <w:t>http://www.4wsk.pl</w:t>
        </w:r>
      </w:hyperlink>
      <w:r w:rsidRPr="000D7AB1">
        <w:rPr>
          <w:b/>
        </w:rPr>
        <w:t xml:space="preserve"> </w:t>
      </w:r>
    </w:p>
    <w:p w:rsidR="005508DD" w:rsidRDefault="005508DD" w:rsidP="00CE3829">
      <w:r w:rsidRPr="000D7AB1">
        <w:tab/>
      </w:r>
    </w:p>
    <w:p w:rsidR="009A7454" w:rsidRPr="000D7AB1" w:rsidRDefault="009A7454" w:rsidP="00CE3829"/>
    <w:p w:rsidR="005508DD" w:rsidRDefault="005508DD" w:rsidP="005508DD">
      <w:pPr>
        <w:ind w:left="2124" w:firstLine="708"/>
        <w:rPr>
          <w:b/>
        </w:rPr>
      </w:pPr>
      <w:r w:rsidRPr="000D7AB1">
        <w:rPr>
          <w:b/>
        </w:rPr>
        <w:t>INFORMACJE OGÓLNE</w:t>
      </w:r>
    </w:p>
    <w:p w:rsidR="009A7454" w:rsidRPr="000D7AB1" w:rsidRDefault="009A7454" w:rsidP="005508DD">
      <w:pPr>
        <w:ind w:left="2124" w:firstLine="708"/>
        <w:rPr>
          <w:b/>
        </w:rPr>
      </w:pPr>
    </w:p>
    <w:p w:rsidR="005508DD" w:rsidRPr="000D7AB1" w:rsidRDefault="005508DD" w:rsidP="007A736D">
      <w:pPr>
        <w:numPr>
          <w:ilvl w:val="0"/>
          <w:numId w:val="9"/>
        </w:numPr>
        <w:jc w:val="both"/>
      </w:pPr>
      <w:r w:rsidRPr="000D7AB1">
        <w:t>Koszty związane z przygotowaniem i złożeniem oferty ponosi Wykonawca.</w:t>
      </w:r>
    </w:p>
    <w:p w:rsidR="005508DD" w:rsidRPr="000D7AB1" w:rsidRDefault="005508DD" w:rsidP="007A736D">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Pr="000D7AB1" w:rsidRDefault="005508DD" w:rsidP="007A736D">
      <w:pPr>
        <w:numPr>
          <w:ilvl w:val="0"/>
          <w:numId w:val="9"/>
        </w:numPr>
        <w:jc w:val="both"/>
      </w:pPr>
      <w:r w:rsidRPr="000D7AB1">
        <w:t>W sprawach nieuregulowanych w SIWZ pierwszeństwo mają przepisy PZP i aktów wykonawczych do PZP.</w:t>
      </w:r>
    </w:p>
    <w:p w:rsidR="005508DD" w:rsidRDefault="005508DD" w:rsidP="005508DD">
      <w:pPr>
        <w:rPr>
          <w:i/>
        </w:rPr>
      </w:pPr>
    </w:p>
    <w:p w:rsidR="009A7454" w:rsidRDefault="009A7454" w:rsidP="005508DD">
      <w:pPr>
        <w:rPr>
          <w:i/>
        </w:rPr>
      </w:pPr>
    </w:p>
    <w:p w:rsidR="009A7454" w:rsidRPr="000D7AB1" w:rsidRDefault="009A7454" w:rsidP="005508DD">
      <w:pPr>
        <w:rPr>
          <w:i/>
        </w:rPr>
      </w:pPr>
    </w:p>
    <w:p w:rsidR="005508DD" w:rsidRPr="000D7AB1" w:rsidRDefault="005508DD" w:rsidP="005508DD">
      <w:pPr>
        <w:tabs>
          <w:tab w:val="left" w:pos="1985"/>
        </w:tabs>
        <w:ind w:left="-737" w:firstLine="709"/>
        <w:jc w:val="both"/>
        <w:rPr>
          <w:b/>
          <w:u w:val="single"/>
        </w:rPr>
      </w:pPr>
      <w:r w:rsidRPr="000D7AB1">
        <w:rPr>
          <w:b/>
        </w:rPr>
        <w:t xml:space="preserve">Rozdział I.                   </w:t>
      </w:r>
      <w:r w:rsidRPr="000D7AB1">
        <w:rPr>
          <w:b/>
          <w:u w:val="single"/>
        </w:rPr>
        <w:t>PRZEDMIOT ZAMÓWIENIA</w:t>
      </w:r>
    </w:p>
    <w:p w:rsidR="005508DD" w:rsidRDefault="005508DD" w:rsidP="005508DD">
      <w:pPr>
        <w:tabs>
          <w:tab w:val="left" w:pos="1985"/>
        </w:tabs>
        <w:ind w:left="-737" w:firstLine="709"/>
        <w:jc w:val="both"/>
        <w:rPr>
          <w:b/>
        </w:rPr>
      </w:pPr>
    </w:p>
    <w:p w:rsidR="005508DD" w:rsidRPr="00A51F8C" w:rsidRDefault="005508DD" w:rsidP="007A736D">
      <w:pPr>
        <w:numPr>
          <w:ilvl w:val="0"/>
          <w:numId w:val="10"/>
        </w:numPr>
        <w:jc w:val="both"/>
      </w:pPr>
      <w:r w:rsidRPr="00A51F8C">
        <w:t xml:space="preserve">Zamówienie obejmuje </w:t>
      </w:r>
      <w:r w:rsidR="006C0153">
        <w:rPr>
          <w:b/>
        </w:rPr>
        <w:t xml:space="preserve">dostawę </w:t>
      </w:r>
      <w:r w:rsidR="004E3014">
        <w:rPr>
          <w:b/>
        </w:rPr>
        <w:t>worków foliowych do odpadów medycznych                                     i komunalnych oraz pojemników z tworzywa na odpady medyczne na rok 2012/2013.</w:t>
      </w:r>
    </w:p>
    <w:p w:rsidR="005508DD" w:rsidRPr="00A51F8C" w:rsidRDefault="005508DD" w:rsidP="007A736D">
      <w:pPr>
        <w:numPr>
          <w:ilvl w:val="0"/>
          <w:numId w:val="10"/>
        </w:numPr>
        <w:jc w:val="both"/>
      </w:pPr>
      <w:r w:rsidRPr="00A51F8C">
        <w:t>Zamawiający dopuszcza możliwość złożenia ofert równoważnych (oferowany przedmiot zamówienia musi spełniać wszelkie wymagania Zamawiającego o wszystkich parametrach nie go</w:t>
      </w:r>
      <w:r w:rsidR="00083FDC">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7A736D">
      <w:pPr>
        <w:numPr>
          <w:ilvl w:val="0"/>
          <w:numId w:val="10"/>
        </w:numPr>
        <w:jc w:val="both"/>
      </w:pPr>
      <w:r w:rsidRPr="000D7AB1">
        <w:t>Zamawiający nie dopuszcza możliwości złożenia ofert wariantowych.</w:t>
      </w:r>
    </w:p>
    <w:p w:rsidR="005508DD" w:rsidRPr="00A51F8C" w:rsidRDefault="005508DD" w:rsidP="007A736D">
      <w:pPr>
        <w:numPr>
          <w:ilvl w:val="0"/>
          <w:numId w:val="10"/>
        </w:numPr>
        <w:jc w:val="both"/>
      </w:pPr>
      <w:r w:rsidRPr="00A51F8C">
        <w:rPr>
          <w:color w:val="000000"/>
        </w:rPr>
        <w:t xml:space="preserve">Zamawiający </w:t>
      </w:r>
      <w:r w:rsidR="004E3014" w:rsidRPr="004E3014">
        <w:rPr>
          <w:b/>
          <w:color w:val="000000"/>
        </w:rPr>
        <w:t>nie</w:t>
      </w:r>
      <w:r w:rsidR="004E3014">
        <w:rPr>
          <w:color w:val="000000"/>
        </w:rPr>
        <w:t xml:space="preserve"> </w:t>
      </w:r>
      <w:r w:rsidRPr="006C0153">
        <w:rPr>
          <w:b/>
          <w:color w:val="000000"/>
        </w:rPr>
        <w:t>dopuszcza możliwości składania ofert częściowych</w:t>
      </w:r>
      <w:r w:rsidRPr="006C0153">
        <w:rPr>
          <w:b/>
        </w:rPr>
        <w:t>.</w:t>
      </w:r>
      <w:r w:rsidRPr="00472742">
        <w:rPr>
          <w:b/>
          <w:color w:val="000000"/>
        </w:rPr>
        <w:t xml:space="preserve"> </w:t>
      </w:r>
    </w:p>
    <w:p w:rsidR="005508DD" w:rsidRPr="000D7AB1" w:rsidRDefault="005508DD" w:rsidP="007A736D">
      <w:pPr>
        <w:numPr>
          <w:ilvl w:val="0"/>
          <w:numId w:val="10"/>
        </w:numPr>
        <w:jc w:val="both"/>
      </w:pPr>
      <w:r w:rsidRPr="000D7AB1">
        <w:t>Zamawiający nie przewiduje zamówienia uzupełniającego, o którym mowa w art. 67 ust.1 pkt. 7 PZP.</w:t>
      </w:r>
    </w:p>
    <w:p w:rsidR="005508DD" w:rsidRPr="000D7AB1" w:rsidRDefault="005508DD" w:rsidP="007A736D">
      <w:pPr>
        <w:numPr>
          <w:ilvl w:val="0"/>
          <w:numId w:val="10"/>
        </w:numPr>
        <w:jc w:val="both"/>
      </w:pPr>
      <w:r w:rsidRPr="000D7AB1">
        <w:t>Zamawiający nie przewiduje przeprowadzenia aukcji elektronicznej.</w:t>
      </w:r>
    </w:p>
    <w:p w:rsidR="005508DD" w:rsidRPr="000D7AB1" w:rsidRDefault="005508DD" w:rsidP="007A736D">
      <w:pPr>
        <w:numPr>
          <w:ilvl w:val="0"/>
          <w:numId w:val="10"/>
        </w:numPr>
        <w:jc w:val="both"/>
      </w:pPr>
      <w:r w:rsidRPr="000D7AB1">
        <w:t xml:space="preserve">Przedmiot zamówienia został opisany w rozdziale </w:t>
      </w:r>
      <w:r w:rsidRPr="00176BBF">
        <w:rPr>
          <w:b/>
        </w:rPr>
        <w:t>V SIWZ</w:t>
      </w:r>
      <w:r w:rsidRPr="000D7AB1">
        <w:t xml:space="preserve"> oraz w </w:t>
      </w:r>
      <w:r w:rsidRPr="00176BBF">
        <w:rPr>
          <w:b/>
          <w:color w:val="000000"/>
        </w:rPr>
        <w:t>załączniku nr 2</w:t>
      </w:r>
      <w:r>
        <w:rPr>
          <w:b/>
          <w:color w:val="000000"/>
        </w:rPr>
        <w:t xml:space="preserve"> </w:t>
      </w:r>
      <w:r w:rsidRPr="000D7AB1">
        <w:t>do niniejszej SIWZ.</w:t>
      </w:r>
    </w:p>
    <w:p w:rsidR="005508DD" w:rsidRPr="000D7AB1" w:rsidRDefault="005508DD" w:rsidP="007A736D">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006842A4">
        <w:rPr>
          <w:b/>
          <w:color w:val="000000"/>
        </w:rPr>
        <w:t xml:space="preserve"> </w:t>
      </w:r>
      <w:r w:rsidRPr="000D7AB1">
        <w:t xml:space="preserve">do SIWZ.   </w:t>
      </w:r>
    </w:p>
    <w:p w:rsidR="002C7BDF" w:rsidRDefault="002C7BDF">
      <w:pPr>
        <w:ind w:left="360"/>
        <w:jc w:val="both"/>
        <w:rPr>
          <w:color w:val="000000"/>
        </w:rPr>
      </w:pPr>
    </w:p>
    <w:p w:rsidR="002C7BDF" w:rsidRPr="00684393" w:rsidRDefault="002C7BDF">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2C7BDF" w:rsidRPr="00684393" w:rsidRDefault="002C7BDF"/>
    <w:p w:rsidR="00472742" w:rsidRPr="000D7AB1" w:rsidRDefault="00472742" w:rsidP="00472742">
      <w:pPr>
        <w:rPr>
          <w:szCs w:val="20"/>
        </w:rPr>
      </w:pPr>
      <w:r w:rsidRPr="000D7AB1">
        <w:rPr>
          <w:szCs w:val="20"/>
        </w:rPr>
        <w:t>Wykonawca obowiązany jest przygotować ofertę zgodnie z wymaganiami SIWZ.</w:t>
      </w:r>
    </w:p>
    <w:p w:rsidR="00472742" w:rsidRPr="000D7AB1" w:rsidRDefault="00472742" w:rsidP="00472742">
      <w:pPr>
        <w:tabs>
          <w:tab w:val="num" w:pos="360"/>
        </w:tabs>
        <w:ind w:left="360" w:hanging="360"/>
        <w:jc w:val="both"/>
      </w:pPr>
      <w:r w:rsidRPr="000D7AB1">
        <w:lastRenderedPageBreak/>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472742" w:rsidRPr="000D7AB1" w:rsidRDefault="00472742" w:rsidP="00C452E8">
      <w:pPr>
        <w:tabs>
          <w:tab w:val="num" w:pos="426"/>
        </w:tabs>
        <w:ind w:left="426" w:hanging="426"/>
        <w:jc w:val="both"/>
      </w:pPr>
      <w:r w:rsidRPr="000D7AB1">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C452E8">
      <w:pPr>
        <w:tabs>
          <w:tab w:val="num" w:pos="426"/>
        </w:tabs>
        <w:ind w:left="426" w:hanging="426"/>
        <w:jc w:val="both"/>
      </w:pPr>
      <w:r w:rsidRPr="000D7AB1">
        <w:t xml:space="preserve">3.  </w:t>
      </w:r>
      <w:r w:rsidR="00C452E8">
        <w:t xml:space="preserve"> </w:t>
      </w:r>
      <w:r w:rsidRPr="000D7AB1">
        <w:t>Osoby uprawnione do reprezentacji Wykonawcy lub pełnomocnik muszą złożyć podpisy:</w:t>
      </w:r>
    </w:p>
    <w:p w:rsidR="00472742" w:rsidRPr="000D7AB1" w:rsidRDefault="00472742" w:rsidP="00C452E8">
      <w:pPr>
        <w:numPr>
          <w:ilvl w:val="0"/>
          <w:numId w:val="16"/>
        </w:numPr>
        <w:tabs>
          <w:tab w:val="num" w:pos="1276"/>
        </w:tabs>
        <w:ind w:left="426" w:firstLine="0"/>
        <w:jc w:val="both"/>
      </w:pPr>
      <w:r w:rsidRPr="000D7AB1">
        <w:t>na wszystkich stronach (zapisanych) oferty,</w:t>
      </w:r>
    </w:p>
    <w:p w:rsidR="00472742" w:rsidRPr="000D7AB1" w:rsidRDefault="00472742" w:rsidP="00C452E8">
      <w:pPr>
        <w:numPr>
          <w:ilvl w:val="0"/>
          <w:numId w:val="16"/>
        </w:numPr>
        <w:tabs>
          <w:tab w:val="num" w:pos="1276"/>
        </w:tabs>
        <w:ind w:left="426" w:firstLine="0"/>
        <w:jc w:val="both"/>
      </w:pPr>
      <w:r w:rsidRPr="000D7AB1">
        <w:t>na załącznikach,</w:t>
      </w:r>
    </w:p>
    <w:p w:rsidR="00472742" w:rsidRPr="000D7AB1" w:rsidRDefault="00472742" w:rsidP="00C452E8">
      <w:pPr>
        <w:numPr>
          <w:ilvl w:val="0"/>
          <w:numId w:val="16"/>
        </w:numPr>
        <w:tabs>
          <w:tab w:val="num" w:pos="1276"/>
        </w:tabs>
        <w:ind w:left="426" w:firstLine="0"/>
        <w:jc w:val="both"/>
      </w:pPr>
      <w:r w:rsidRPr="000D7AB1">
        <w:t xml:space="preserve">w miejscach, w których Wykonawca naniósł zmiany. </w:t>
      </w:r>
    </w:p>
    <w:p w:rsidR="00472742" w:rsidRPr="000D7AB1" w:rsidRDefault="00472742" w:rsidP="00C452E8">
      <w:pPr>
        <w:ind w:left="426" w:hanging="426"/>
        <w:jc w:val="both"/>
      </w:pPr>
      <w:r w:rsidRPr="000D7AB1">
        <w:t xml:space="preserve">4.  </w:t>
      </w:r>
      <w:r w:rsidR="00C452E8">
        <w:t xml:space="preserve"> </w:t>
      </w: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472742" w:rsidRPr="000D7AB1" w:rsidRDefault="00472742" w:rsidP="00C452E8">
      <w:pPr>
        <w:tabs>
          <w:tab w:val="num" w:pos="567"/>
        </w:tabs>
        <w:ind w:left="426" w:hanging="426"/>
        <w:jc w:val="both"/>
      </w:pPr>
      <w:r w:rsidRPr="000D7AB1">
        <w:t>5.  W przypadku gdy wykonawcę reprezentuje pełnomocni</w:t>
      </w:r>
      <w:r w:rsidR="00C452E8">
        <w:t xml:space="preserve">k, do oferty musi być załączone </w:t>
      </w:r>
      <w:r w:rsidRPr="000D7AB1">
        <w:t xml:space="preserve">pełnomocnictwo określające jego zakres i podpisane przez osoby uprawnione </w:t>
      </w:r>
      <w:r w:rsidR="009A7454">
        <w:t xml:space="preserve">                                  </w:t>
      </w:r>
      <w:r w:rsidRPr="000D7AB1">
        <w:t>do repr</w:t>
      </w:r>
      <w:r w:rsidR="00BA1AC9">
        <w:t xml:space="preserve">ezentacji Wykonawcy w oryginale lub kserokopii potwierdzonej za zgodność </w:t>
      </w:r>
      <w:r w:rsidR="009A7454">
        <w:t xml:space="preserve">                              </w:t>
      </w:r>
      <w:r w:rsidR="00BA1AC9">
        <w:t>z oryginałem przez notariusza.</w:t>
      </w:r>
    </w:p>
    <w:p w:rsidR="00472742" w:rsidRPr="000D7AB1" w:rsidRDefault="00472742" w:rsidP="00C452E8">
      <w:pPr>
        <w:tabs>
          <w:tab w:val="num" w:pos="426"/>
        </w:tabs>
        <w:ind w:left="426" w:hanging="426"/>
        <w:jc w:val="both"/>
      </w:pPr>
      <w:r w:rsidRPr="000D7AB1">
        <w:t xml:space="preserve">6.  </w:t>
      </w:r>
      <w:r w:rsidR="00C452E8">
        <w:t xml:space="preserve">  </w:t>
      </w:r>
      <w:r w:rsidRPr="000D7AB1">
        <w:t>Wymagane dokumenty należy przedstawić w formie oryginałów albo kserokopii.</w:t>
      </w:r>
    </w:p>
    <w:p w:rsidR="00472742" w:rsidRPr="000D7AB1" w:rsidRDefault="00472742" w:rsidP="00C452E8">
      <w:pPr>
        <w:tabs>
          <w:tab w:val="num" w:pos="426"/>
        </w:tabs>
        <w:ind w:left="426" w:hanging="426"/>
        <w:jc w:val="both"/>
      </w:pPr>
      <w:r w:rsidRPr="000D7AB1">
        <w:t xml:space="preserve">7. </w:t>
      </w:r>
      <w:r w:rsidR="00C452E8">
        <w:t xml:space="preserve"> </w:t>
      </w:r>
      <w:r w:rsidRPr="000D7AB1">
        <w:t xml:space="preserve">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472742" w:rsidRPr="000D7AB1" w:rsidRDefault="00472742" w:rsidP="00C452E8">
      <w:pPr>
        <w:tabs>
          <w:tab w:val="num" w:pos="426"/>
        </w:tabs>
        <w:ind w:left="426" w:hanging="426"/>
        <w:jc w:val="both"/>
      </w:pPr>
      <w:r w:rsidRPr="000D7AB1">
        <w:t xml:space="preserve">8. </w:t>
      </w:r>
      <w:r w:rsidR="00C452E8">
        <w:tab/>
      </w: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472742" w:rsidRPr="000D7AB1" w:rsidRDefault="00472742" w:rsidP="00C452E8">
      <w:pPr>
        <w:tabs>
          <w:tab w:val="num" w:pos="426"/>
        </w:tabs>
        <w:ind w:left="426" w:hanging="426"/>
        <w:jc w:val="both"/>
      </w:pPr>
      <w:r w:rsidRPr="000D7AB1">
        <w:t xml:space="preserve">9. </w:t>
      </w:r>
      <w:r w:rsidR="00C452E8">
        <w:t xml:space="preserve"> </w:t>
      </w:r>
      <w:r w:rsidRPr="000D7AB1">
        <w:t>Ofertę należy sporządzić w języku polskim z zachowaniem formy pisemnej pod rygorem nieważności (zgodnie z art. 9 ust. 1 i 2  PZP).</w:t>
      </w:r>
    </w:p>
    <w:p w:rsidR="00472742" w:rsidRPr="000D7AB1" w:rsidRDefault="00472742" w:rsidP="00C452E8">
      <w:pPr>
        <w:tabs>
          <w:tab w:val="num" w:pos="426"/>
        </w:tabs>
        <w:ind w:left="426" w:hanging="426"/>
        <w:jc w:val="both"/>
      </w:pPr>
      <w:r w:rsidRPr="000D7AB1">
        <w:t>10. Wszystkie dokumenty i oświadczenia oraz inne materiały informacyjne w językach obcych należy dostarczyć przetłumaczone i poświadczone za zgodność z oryginałem przez Wykonawcę.</w:t>
      </w:r>
    </w:p>
    <w:p w:rsidR="00472742" w:rsidRPr="000D7AB1" w:rsidRDefault="00472742" w:rsidP="00C452E8">
      <w:pPr>
        <w:tabs>
          <w:tab w:val="num" w:pos="426"/>
        </w:tabs>
        <w:ind w:left="426" w:hanging="426"/>
        <w:jc w:val="both"/>
      </w:pPr>
      <w:r w:rsidRPr="000D7AB1">
        <w:t xml:space="preserve">11. Oferta powinna być sporządzona w formie pisemnej przy użyciu nośników pisma nie </w:t>
      </w:r>
      <w:r w:rsidR="00C452E8">
        <w:t xml:space="preserve">  </w:t>
      </w:r>
      <w:r w:rsidRPr="000D7AB1">
        <w:t>ulegającego usunięciu bez pozostawienia śladów.</w:t>
      </w:r>
    </w:p>
    <w:p w:rsidR="00472742" w:rsidRPr="000D7AB1" w:rsidRDefault="00472742" w:rsidP="00C452E8">
      <w:pPr>
        <w:tabs>
          <w:tab w:val="num" w:pos="426"/>
        </w:tabs>
        <w:ind w:left="426" w:hanging="426"/>
        <w:jc w:val="both"/>
      </w:pPr>
      <w:r w:rsidRPr="000D7AB1">
        <w:t xml:space="preserve">12. Załączniki do SIWZ stanowiące integralna część SIWZ, Wykonawca zobowiązany jest  złożyć w ofercie, pod rygorem odrzucenia oferty. </w:t>
      </w:r>
    </w:p>
    <w:p w:rsidR="00472742" w:rsidRPr="000D7AB1" w:rsidRDefault="00472742" w:rsidP="00C452E8">
      <w:pPr>
        <w:tabs>
          <w:tab w:val="num" w:pos="426"/>
        </w:tabs>
        <w:ind w:left="426" w:hanging="426"/>
        <w:jc w:val="both"/>
      </w:pPr>
      <w:r w:rsidRPr="000D7AB1">
        <w:t>13.</w:t>
      </w:r>
      <w:r w:rsidR="00C452E8">
        <w:tab/>
      </w:r>
      <w:r w:rsidRPr="000D7AB1">
        <w:t>Wszelkie poprawki lub zmiany w tekście oferty muszą być parafowane i datowane własnoręcznie przez osobę podpisującą ofertę. Poprawki cyfr i liczb należy pisać wyrazami.</w:t>
      </w:r>
    </w:p>
    <w:p w:rsidR="00472742" w:rsidRPr="000D7AB1" w:rsidRDefault="00472742" w:rsidP="00C452E8">
      <w:pPr>
        <w:tabs>
          <w:tab w:val="num" w:pos="426"/>
        </w:tabs>
        <w:ind w:left="426" w:hanging="426"/>
        <w:jc w:val="both"/>
      </w:pPr>
      <w:r w:rsidRPr="000D7AB1">
        <w:t xml:space="preserve">14. </w:t>
      </w:r>
      <w:r w:rsidR="00C452E8">
        <w:tab/>
      </w:r>
      <w:r w:rsidRPr="000D7AB1">
        <w:t xml:space="preserve">Do oferty należy załączyć </w:t>
      </w:r>
      <w:r w:rsidRPr="000D7AB1">
        <w:rPr>
          <w:b/>
        </w:rPr>
        <w:t>spis treści.</w:t>
      </w:r>
      <w:r w:rsidRPr="000D7AB1">
        <w:t xml:space="preserve"> </w:t>
      </w:r>
    </w:p>
    <w:p w:rsidR="00472742" w:rsidRPr="000D7AB1" w:rsidRDefault="00472742" w:rsidP="00C452E8">
      <w:pPr>
        <w:tabs>
          <w:tab w:val="num" w:pos="426"/>
        </w:tabs>
        <w:ind w:left="426" w:hanging="426"/>
        <w:jc w:val="both"/>
      </w:pPr>
      <w:r w:rsidRPr="000D7AB1">
        <w:t>15.</w:t>
      </w:r>
      <w:r w:rsidR="00C452E8">
        <w:tab/>
      </w:r>
      <w:r w:rsidRPr="000D7AB1">
        <w:t xml:space="preserve">Wszystkie  strony oferty należy ponumerować, trwale spiąć i ostemplować pieczątką firmową lub imienną  (dotyczy stron zapisanych oraz wszelkich załączników ). </w:t>
      </w:r>
    </w:p>
    <w:p w:rsidR="00472742" w:rsidRDefault="00472742" w:rsidP="00C452E8">
      <w:pPr>
        <w:tabs>
          <w:tab w:val="num" w:pos="567"/>
        </w:tabs>
        <w:spacing w:before="60" w:after="60"/>
        <w:ind w:left="426" w:hanging="426"/>
        <w:jc w:val="both"/>
        <w:rPr>
          <w:szCs w:val="20"/>
        </w:rPr>
      </w:pPr>
      <w:r w:rsidRPr="000D7AB1">
        <w:rPr>
          <w:szCs w:val="20"/>
        </w:rPr>
        <w:t>16.</w:t>
      </w:r>
      <w:r w:rsidR="00C452E8">
        <w:rPr>
          <w:szCs w:val="20"/>
        </w:rPr>
        <w:tab/>
      </w:r>
      <w:r w:rsidRPr="000D7AB1">
        <w:rPr>
          <w:szCs w:val="20"/>
        </w:rPr>
        <w:t xml:space="preserve">Dokumenty i informacje składane w trakcie postępowania stanowiące tajemnicę  przedsiębiorstwa  w myśl art. 11 ust. 4 Ustawy o zwalczaniu nieuczciwej konkurencji Dz.U. z 1993r. Nr 47, poz. 211 z późn. </w:t>
      </w:r>
      <w:proofErr w:type="spellStart"/>
      <w:r w:rsidRPr="000D7AB1">
        <w:rPr>
          <w:szCs w:val="20"/>
        </w:rPr>
        <w:t>zm</w:t>
      </w:r>
      <w:proofErr w:type="spellEnd"/>
      <w:r w:rsidRPr="000D7AB1">
        <w:rPr>
          <w:szCs w:val="20"/>
        </w:rPr>
        <w:t xml:space="preserve">), które nie mogą  być udostępniane  - powinny być oznaczone klauzulą: „nie udostępniać innym uczestnikom postępowania informacje stanowią </w:t>
      </w:r>
      <w:r w:rsidRPr="000D7AB1">
        <w:rPr>
          <w:szCs w:val="20"/>
        </w:rPr>
        <w:lastRenderedPageBreak/>
        <w:t xml:space="preserve">tajemnicę przedsiębiorstwa w rozumieniu art. 11 ust. 4 ustawy o zwalczaniu nieuczciwej konkurencji” i załączone jako odrębna część nie złączona z ofertą w sposób trwały. Wykonawca nie może zastrzec informacji, o których mowa w art. 86 ust. 4. PZP </w:t>
      </w:r>
    </w:p>
    <w:p w:rsidR="002F1E3F" w:rsidRDefault="00472742" w:rsidP="002F1E3F">
      <w:pPr>
        <w:pStyle w:val="ust"/>
      </w:pPr>
      <w:r w:rsidRPr="000D7AB1">
        <w:t>17. Kopertę należy zaadresować:</w:t>
      </w:r>
      <w:r w:rsidR="002C7BDF" w:rsidRPr="00684393">
        <w:t xml:space="preserve">   </w:t>
      </w:r>
    </w:p>
    <w:p w:rsidR="002C7BDF" w:rsidRDefault="002C7BDF" w:rsidP="002F1E3F">
      <w:pPr>
        <w:pStyle w:val="ust"/>
      </w:pPr>
      <w:r w:rsidRPr="00684393">
        <w:t xml:space="preserve"> </w:t>
      </w:r>
    </w:p>
    <w:p w:rsidR="00D32B27" w:rsidRPr="00361C33" w:rsidRDefault="003A72ED" w:rsidP="00D32B27">
      <w:pPr>
        <w:pStyle w:val="ust"/>
        <w:ind w:left="0" w:firstLine="0"/>
        <w:jc w:val="center"/>
        <w:rPr>
          <w:b/>
          <w:sz w:val="22"/>
          <w:szCs w:val="22"/>
        </w:rPr>
      </w:pPr>
      <w:r w:rsidRPr="00361C33">
        <w:rPr>
          <w:b/>
          <w:noProof/>
          <w:sz w:val="22"/>
          <w:szCs w:val="22"/>
        </w:rPr>
        <w:pict>
          <v:rect id="_x0000_s1026" style="position:absolute;left:0;text-align:left;margin-left:-18pt;margin-top:-7.15pt;width:494.3pt;height:135.6pt;z-index:-251659776" o:allowincell="f"/>
        </w:pict>
      </w:r>
      <w:r w:rsidR="00D32B27" w:rsidRPr="00361C33">
        <w:rPr>
          <w:b/>
          <w:sz w:val="22"/>
          <w:szCs w:val="22"/>
        </w:rPr>
        <w:t>4</w:t>
      </w:r>
      <w:r w:rsidR="00D32B27" w:rsidRPr="00684393">
        <w:rPr>
          <w:sz w:val="22"/>
          <w:szCs w:val="22"/>
        </w:rPr>
        <w:t xml:space="preserve"> </w:t>
      </w:r>
      <w:r w:rsidR="00D32B27" w:rsidRPr="00361C33">
        <w:rPr>
          <w:b/>
          <w:sz w:val="22"/>
          <w:szCs w:val="22"/>
        </w:rPr>
        <w:t>Wojskowy Szpital Kliniczny z Polikliniką  SP ZOZ</w:t>
      </w:r>
    </w:p>
    <w:p w:rsidR="00D32B27" w:rsidRPr="00361C33" w:rsidRDefault="00D32B27" w:rsidP="00D32B27">
      <w:pPr>
        <w:jc w:val="center"/>
        <w:rPr>
          <w:b/>
          <w:sz w:val="22"/>
          <w:szCs w:val="22"/>
        </w:rPr>
      </w:pPr>
      <w:r w:rsidRPr="00361C33">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3A7BA6">
        <w:rPr>
          <w:sz w:val="22"/>
          <w:szCs w:val="22"/>
        </w:rPr>
        <w:t>85</w:t>
      </w:r>
      <w:r w:rsidR="00D968AF">
        <w:rPr>
          <w:sz w:val="22"/>
          <w:szCs w:val="22"/>
        </w:rPr>
        <w:t>/</w:t>
      </w:r>
      <w:r w:rsidR="00361C33">
        <w:rPr>
          <w:sz w:val="22"/>
          <w:szCs w:val="22"/>
        </w:rPr>
        <w:t>Log</w:t>
      </w:r>
      <w:r w:rsidR="00D968AF">
        <w:rPr>
          <w:sz w:val="22"/>
          <w:szCs w:val="22"/>
        </w:rPr>
        <w:t>./201</w:t>
      </w:r>
      <w:r w:rsidR="00196A15">
        <w:rPr>
          <w:sz w:val="22"/>
          <w:szCs w:val="22"/>
        </w:rPr>
        <w:t>2</w:t>
      </w:r>
    </w:p>
    <w:p w:rsidR="00084BBD" w:rsidRPr="004E3014" w:rsidRDefault="00D32B27" w:rsidP="0011067A">
      <w:pPr>
        <w:ind w:left="360"/>
        <w:jc w:val="center"/>
        <w:rPr>
          <w:b/>
          <w:i/>
          <w:sz w:val="18"/>
          <w:szCs w:val="18"/>
        </w:rPr>
      </w:pPr>
      <w:r w:rsidRPr="004E3014">
        <w:rPr>
          <w:b/>
          <w:i/>
          <w:sz w:val="18"/>
          <w:szCs w:val="18"/>
        </w:rPr>
        <w:t>„Oferta na</w:t>
      </w:r>
      <w:r w:rsidRPr="004E3014">
        <w:rPr>
          <w:b/>
          <w:i/>
          <w:color w:val="000000"/>
          <w:sz w:val="18"/>
          <w:szCs w:val="18"/>
        </w:rPr>
        <w:t xml:space="preserve"> </w:t>
      </w:r>
      <w:r w:rsidR="006C0153" w:rsidRPr="004E3014">
        <w:rPr>
          <w:b/>
          <w:i/>
          <w:sz w:val="18"/>
          <w:szCs w:val="18"/>
        </w:rPr>
        <w:t>dostawę</w:t>
      </w:r>
      <w:r w:rsidR="004E3014" w:rsidRPr="004E3014">
        <w:rPr>
          <w:b/>
          <w:i/>
          <w:sz w:val="18"/>
          <w:szCs w:val="18"/>
        </w:rPr>
        <w:t xml:space="preserve"> worków foliowych do odpadów medycznych i komunalnych oraz pojemników z tworzywa na odpady medyczne</w:t>
      </w:r>
      <w:r w:rsidR="006C0153" w:rsidRPr="004E3014">
        <w:rPr>
          <w:b/>
          <w:i/>
          <w:sz w:val="18"/>
          <w:szCs w:val="18"/>
        </w:rPr>
        <w:t xml:space="preserve"> </w:t>
      </w:r>
      <w:r w:rsidR="002F1E3F" w:rsidRPr="004E3014">
        <w:rPr>
          <w:b/>
          <w:i/>
          <w:sz w:val="18"/>
          <w:szCs w:val="18"/>
        </w:rPr>
        <w:t>na rok 201</w:t>
      </w:r>
      <w:r w:rsidR="00196A15" w:rsidRPr="004E3014">
        <w:rPr>
          <w:b/>
          <w:i/>
          <w:sz w:val="18"/>
          <w:szCs w:val="18"/>
        </w:rPr>
        <w:t>2</w:t>
      </w:r>
      <w:r w:rsidR="002F1E3F" w:rsidRPr="004E3014">
        <w:rPr>
          <w:b/>
          <w:i/>
          <w:sz w:val="18"/>
          <w:szCs w:val="18"/>
        </w:rPr>
        <w:t>/201</w:t>
      </w:r>
      <w:r w:rsidR="00196A15" w:rsidRPr="004E3014">
        <w:rPr>
          <w:b/>
          <w:i/>
          <w:sz w:val="18"/>
          <w:szCs w:val="18"/>
        </w:rPr>
        <w:t>3</w:t>
      </w:r>
      <w:r w:rsidR="002F1E3F" w:rsidRPr="004E3014">
        <w:rPr>
          <w:b/>
          <w:i/>
          <w:sz w:val="18"/>
          <w:szCs w:val="18"/>
        </w:rPr>
        <w:t>.</w:t>
      </w:r>
      <w:r w:rsidR="004730F7" w:rsidRPr="004E3014">
        <w:rPr>
          <w:b/>
          <w:i/>
          <w:sz w:val="18"/>
          <w:szCs w:val="18"/>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9A7454">
        <w:rPr>
          <w:b/>
          <w:sz w:val="22"/>
          <w:szCs w:val="22"/>
        </w:rPr>
        <w:t>09</w:t>
      </w:r>
      <w:r w:rsidR="00BB54AB">
        <w:rPr>
          <w:b/>
          <w:sz w:val="22"/>
          <w:szCs w:val="22"/>
        </w:rPr>
        <w:t>.0</w:t>
      </w:r>
      <w:r w:rsidR="004E3014">
        <w:rPr>
          <w:b/>
          <w:sz w:val="22"/>
          <w:szCs w:val="22"/>
        </w:rPr>
        <w:t>8</w:t>
      </w:r>
      <w:r w:rsidR="00DD03FD">
        <w:rPr>
          <w:b/>
          <w:sz w:val="22"/>
          <w:szCs w:val="22"/>
        </w:rPr>
        <w:t>.201</w:t>
      </w:r>
      <w:r w:rsidR="0018464A">
        <w:rPr>
          <w:b/>
          <w:sz w:val="22"/>
          <w:szCs w:val="22"/>
        </w:rPr>
        <w:t>2</w:t>
      </w:r>
      <w:r w:rsidR="00DD03FD">
        <w:rPr>
          <w:b/>
          <w:sz w:val="22"/>
          <w:szCs w:val="22"/>
        </w:rPr>
        <w:t xml:space="preserve"> r.</w:t>
      </w:r>
      <w:r w:rsidR="004730F7">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D32B27" w:rsidRPr="00684393" w:rsidRDefault="00D32B27" w:rsidP="007579F3">
      <w:pPr>
        <w:pStyle w:val="Tekstpodstawowy3"/>
        <w:rPr>
          <w:sz w:val="22"/>
          <w:szCs w:val="22"/>
        </w:rPr>
      </w:pPr>
    </w:p>
    <w:p w:rsidR="00641852" w:rsidRPr="00684393" w:rsidRDefault="00641852">
      <w:pPr>
        <w:jc w:val="center"/>
        <w:rPr>
          <w:b/>
        </w:rPr>
      </w:pPr>
    </w:p>
    <w:p w:rsidR="009A7454" w:rsidRDefault="009A7454" w:rsidP="009D3537">
      <w:pPr>
        <w:autoSpaceDE w:val="0"/>
        <w:autoSpaceDN w:val="0"/>
        <w:adjustRightInd w:val="0"/>
        <w:rPr>
          <w:b/>
          <w:u w:val="single"/>
        </w:rPr>
      </w:pPr>
    </w:p>
    <w:p w:rsidR="009D3537" w:rsidRPr="00A76F05" w:rsidRDefault="009D3537" w:rsidP="009D3537">
      <w:pPr>
        <w:autoSpaceDE w:val="0"/>
        <w:autoSpaceDN w:val="0"/>
        <w:adjustRightInd w:val="0"/>
        <w:rPr>
          <w:b/>
          <w:u w:val="single"/>
        </w:rPr>
      </w:pPr>
      <w:r w:rsidRPr="00A76F05">
        <w:rPr>
          <w:b/>
          <w:u w:val="single"/>
        </w:rPr>
        <w:t xml:space="preserve">ROZDZIAŁ III.    WARUNKI UDZIAŁU W POSTĘPOWANIU ORAZ OPIS </w:t>
      </w:r>
      <w:r w:rsidRPr="00A76F05">
        <w:rPr>
          <w:b/>
          <w:bCs/>
          <w:u w:val="single"/>
        </w:rPr>
        <w:t>SPOSOBU DOKONYWANIA OCENY SPEŁNIENIA TYCH WARUNKÓW</w:t>
      </w:r>
    </w:p>
    <w:p w:rsidR="009D3537" w:rsidRPr="008532FA" w:rsidRDefault="009D3537" w:rsidP="002F1E3F">
      <w:pPr>
        <w:jc w:val="both"/>
      </w:pPr>
      <w:r w:rsidRPr="008532FA">
        <w:t xml:space="preserve">  </w:t>
      </w:r>
    </w:p>
    <w:p w:rsidR="00C43CF8" w:rsidRDefault="00C43CF8" w:rsidP="00C43CF8">
      <w:pPr>
        <w:autoSpaceDE w:val="0"/>
        <w:autoSpaceDN w:val="0"/>
        <w:adjustRightInd w:val="0"/>
        <w:jc w:val="both"/>
      </w:pPr>
      <w:r w:rsidRPr="00F51720">
        <w:t>O udzielenie zamówienia mogą ubiegać się Wykonawcy, którzy:</w:t>
      </w:r>
    </w:p>
    <w:p w:rsidR="00C43CF8" w:rsidRPr="00F51720" w:rsidRDefault="00C43CF8" w:rsidP="00C43CF8">
      <w:pPr>
        <w:autoSpaceDE w:val="0"/>
        <w:autoSpaceDN w:val="0"/>
        <w:adjustRightInd w:val="0"/>
        <w:jc w:val="both"/>
      </w:pPr>
    </w:p>
    <w:p w:rsidR="00C43CF8" w:rsidRDefault="00C43CF8" w:rsidP="00AB5CFE">
      <w:pPr>
        <w:numPr>
          <w:ilvl w:val="0"/>
          <w:numId w:val="21"/>
        </w:numPr>
        <w:tabs>
          <w:tab w:val="num" w:pos="360"/>
        </w:tabs>
        <w:autoSpaceDE w:val="0"/>
        <w:autoSpaceDN w:val="0"/>
        <w:adjustRightInd w:val="0"/>
        <w:ind w:left="360"/>
        <w:jc w:val="both"/>
        <w:rPr>
          <w:b/>
          <w:bCs/>
        </w:rPr>
      </w:pPr>
      <w:r w:rsidRPr="00F51720">
        <w:rPr>
          <w:b/>
          <w:bCs/>
        </w:rPr>
        <w:t>Wykażą brak podstaw do wykluczenia, na podstawie art. 24 PZP.</w:t>
      </w:r>
    </w:p>
    <w:p w:rsidR="00A073FD" w:rsidRPr="00A073FD" w:rsidRDefault="00C43CF8" w:rsidP="00AB5CFE">
      <w:pPr>
        <w:numPr>
          <w:ilvl w:val="0"/>
          <w:numId w:val="21"/>
        </w:numPr>
        <w:tabs>
          <w:tab w:val="num" w:pos="360"/>
        </w:tabs>
        <w:autoSpaceDE w:val="0"/>
        <w:autoSpaceDN w:val="0"/>
        <w:adjustRightInd w:val="0"/>
        <w:ind w:left="284" w:hanging="284"/>
        <w:jc w:val="both"/>
      </w:pPr>
      <w:r w:rsidRPr="00BB54AB">
        <w:rPr>
          <w:b/>
          <w:bCs/>
        </w:rPr>
        <w:t>Spełniają warunki udziału w postępowaniu określone w art. 22 ust 1 PZP</w:t>
      </w:r>
      <w:r w:rsidR="00BB54AB">
        <w:rPr>
          <w:b/>
          <w:bCs/>
        </w:rPr>
        <w:t>.</w:t>
      </w:r>
    </w:p>
    <w:p w:rsidR="00C43CF8" w:rsidRPr="00F51720" w:rsidRDefault="00C43CF8" w:rsidP="00C43CF8">
      <w:pPr>
        <w:autoSpaceDE w:val="0"/>
        <w:autoSpaceDN w:val="0"/>
        <w:adjustRightInd w:val="0"/>
        <w:jc w:val="both"/>
        <w:rPr>
          <w:b/>
          <w:bCs/>
        </w:rPr>
      </w:pPr>
      <w:r w:rsidRPr="00F51720">
        <w:rPr>
          <w:b/>
          <w:bCs/>
        </w:rPr>
        <w:t>Sposób dokonywania oceny spełnienia warunków udziału w postępowaniu:</w:t>
      </w:r>
    </w:p>
    <w:p w:rsidR="00C43CF8" w:rsidRPr="00F51720" w:rsidRDefault="00C43CF8" w:rsidP="00C43CF8">
      <w:pPr>
        <w:autoSpaceDE w:val="0"/>
        <w:autoSpaceDN w:val="0"/>
        <w:adjustRightInd w:val="0"/>
        <w:jc w:val="both"/>
      </w:pPr>
      <w:r w:rsidRPr="00F51720">
        <w:t xml:space="preserve">Ocena spełniania w/w warunków dokonana zostanie w oparciu o informacje zawarte </w:t>
      </w:r>
      <w:r w:rsidR="00C452E8">
        <w:t xml:space="preserve">                              </w:t>
      </w:r>
      <w:r w:rsidRPr="00F51720">
        <w:t>w dokumentach i oświadczeniach wyszczególnionych w ROZDZIALE IV PKT 1 SIWZ według formuły "spełnia - nie spełnia”.</w:t>
      </w:r>
    </w:p>
    <w:p w:rsidR="00C43CF8" w:rsidRDefault="00C43CF8" w:rsidP="00A073FD">
      <w:pPr>
        <w:jc w:val="both"/>
      </w:pPr>
    </w:p>
    <w:p w:rsidR="009A7454" w:rsidRPr="00F51720" w:rsidRDefault="009A7454" w:rsidP="00A073FD">
      <w:pPr>
        <w:jc w:val="both"/>
      </w:pPr>
    </w:p>
    <w:p w:rsidR="00C43CF8" w:rsidRPr="00F51720" w:rsidRDefault="00C43CF8" w:rsidP="00C43CF8">
      <w:pPr>
        <w:ind w:left="1600" w:hanging="1600"/>
        <w:rPr>
          <w:b/>
          <w:u w:val="single"/>
        </w:rPr>
      </w:pPr>
      <w:r w:rsidRPr="00F51720">
        <w:rPr>
          <w:b/>
        </w:rPr>
        <w:t xml:space="preserve">ROZDZIAŁ IV. </w:t>
      </w:r>
      <w:r w:rsidRPr="00F51720">
        <w:rPr>
          <w:b/>
          <w:u w:val="single"/>
        </w:rPr>
        <w:t>WYKAZ :</w:t>
      </w:r>
    </w:p>
    <w:p w:rsidR="00C43CF8" w:rsidRDefault="00C43CF8" w:rsidP="00AB5CFE">
      <w:pPr>
        <w:numPr>
          <w:ilvl w:val="0"/>
          <w:numId w:val="26"/>
        </w:numPr>
        <w:jc w:val="both"/>
        <w:rPr>
          <w:b/>
          <w:u w:val="single"/>
        </w:rPr>
      </w:pPr>
      <w:r w:rsidRPr="00F51720">
        <w:rPr>
          <w:b/>
          <w:u w:val="single"/>
        </w:rPr>
        <w:t>DOKUMENTÓW I OŚWIADCZEŃ POTWIERDZAJĄCYCH SPEŁNIENIE PODMIOTOWYCH WARUNKÓW UDZIAŁU W POSTĘPOWANIU:</w:t>
      </w:r>
    </w:p>
    <w:p w:rsidR="00C43CF8" w:rsidRPr="00F51720" w:rsidRDefault="00C43CF8" w:rsidP="00C43CF8">
      <w:pPr>
        <w:ind w:left="720"/>
        <w:jc w:val="both"/>
        <w:rPr>
          <w:b/>
          <w:u w:val="single"/>
        </w:rPr>
      </w:pPr>
    </w:p>
    <w:p w:rsidR="00C43CF8" w:rsidRDefault="00C43CF8" w:rsidP="00A073FD">
      <w:pPr>
        <w:jc w:val="both"/>
      </w:pPr>
      <w:r w:rsidRPr="00F51720">
        <w:t xml:space="preserve">W sprawach nieuregulowanych zastosowanie mają odpowiednio przepisy Rozporządzenia Prezesa Rady Ministrów z dn. 31.12.2009 w sprawie rodzajów dokumentów, jakich może żądać zamawiający od wykonawcy oraz form, w jakich te dokumenty mogą być składane (Dz. U. </w:t>
      </w:r>
      <w:r w:rsidR="00C452E8">
        <w:t xml:space="preserve">                   </w:t>
      </w:r>
      <w:r w:rsidRPr="00F51720">
        <w:t>z 2009r., Nr 226, poz. 1817) zwane dalej Rozporządzeniem.</w:t>
      </w:r>
    </w:p>
    <w:p w:rsidR="00A073FD" w:rsidRDefault="00A073FD" w:rsidP="00A073FD">
      <w:pPr>
        <w:jc w:val="both"/>
      </w:pPr>
    </w:p>
    <w:p w:rsidR="00C43CF8" w:rsidRPr="00F51720" w:rsidRDefault="00C43CF8" w:rsidP="00AB5CFE">
      <w:pPr>
        <w:numPr>
          <w:ilvl w:val="0"/>
          <w:numId w:val="22"/>
        </w:numPr>
        <w:autoSpaceDE w:val="0"/>
        <w:autoSpaceDN w:val="0"/>
        <w:adjustRightInd w:val="0"/>
        <w:jc w:val="both"/>
        <w:rPr>
          <w:b/>
          <w:bCs/>
        </w:rPr>
      </w:pPr>
      <w:r w:rsidRPr="00F51720">
        <w:rPr>
          <w:b/>
          <w:bCs/>
        </w:rPr>
        <w:t xml:space="preserve">Do oferty należy załączyć w celu potwierdzenia </w:t>
      </w:r>
      <w:r w:rsidRPr="00F51720">
        <w:rPr>
          <w:b/>
        </w:rPr>
        <w:t>braku podstaw do wykluczenia:</w:t>
      </w:r>
    </w:p>
    <w:p w:rsidR="00C43CF8" w:rsidRPr="00F51720" w:rsidRDefault="00C43CF8" w:rsidP="00AB5CFE">
      <w:pPr>
        <w:numPr>
          <w:ilvl w:val="0"/>
          <w:numId w:val="23"/>
        </w:numPr>
        <w:autoSpaceDE w:val="0"/>
        <w:autoSpaceDN w:val="0"/>
        <w:adjustRightInd w:val="0"/>
        <w:jc w:val="both"/>
      </w:pPr>
      <w:r w:rsidRPr="00F51720">
        <w:t>oświadczenie o braku podstaw do wykluczenia</w:t>
      </w:r>
      <w:r w:rsidRPr="00F51720">
        <w:rPr>
          <w:b/>
          <w:bCs/>
        </w:rPr>
        <w:t xml:space="preserve">, </w:t>
      </w:r>
      <w:r w:rsidRPr="00F51720">
        <w:t xml:space="preserve">sporządzone wg wzoru stanowiącego Załącznik nr </w:t>
      </w:r>
      <w:r w:rsidR="0018464A">
        <w:t>4</w:t>
      </w:r>
      <w:r w:rsidRPr="00F51720">
        <w:t xml:space="preserve"> do SIWZ;</w:t>
      </w:r>
    </w:p>
    <w:p w:rsidR="00C43CF8" w:rsidRPr="00F51720" w:rsidRDefault="00C43CF8" w:rsidP="00AB5CFE">
      <w:pPr>
        <w:numPr>
          <w:ilvl w:val="0"/>
          <w:numId w:val="23"/>
        </w:numPr>
        <w:autoSpaceDE w:val="0"/>
        <w:autoSpaceDN w:val="0"/>
        <w:adjustRightInd w:val="0"/>
        <w:jc w:val="both"/>
      </w:pPr>
      <w:r w:rsidRPr="00F51720">
        <w:t xml:space="preserve">aktualny odpis z właściwego rejestru , jeżeli odrębne przepisy wymagają wpisu do rejestru </w:t>
      </w:r>
      <w:r w:rsidR="00C452E8">
        <w:t xml:space="preserve">                </w:t>
      </w:r>
      <w:r w:rsidRPr="00F51720">
        <w:t xml:space="preserve">w celu wskazania braku podstaw do wykluczenia w oparciu o art. 24 ust 1 pkt. 2 PZP, wystawionego nie wcześniej niż 6 miesięcy przed upływem terminu składania ofert , </w:t>
      </w:r>
      <w:r w:rsidR="00C452E8">
        <w:t xml:space="preserve">                      </w:t>
      </w:r>
      <w:r w:rsidRPr="00F51720">
        <w:t>a w stosunku do osób fizycznych oświadczenia w zakresie art. 24 ust. 1 pkt. 2 PZP</w:t>
      </w:r>
    </w:p>
    <w:p w:rsidR="00C43CF8" w:rsidRPr="00A721A9" w:rsidRDefault="00C43CF8" w:rsidP="00AB5CFE">
      <w:pPr>
        <w:numPr>
          <w:ilvl w:val="1"/>
          <w:numId w:val="23"/>
        </w:numPr>
        <w:tabs>
          <w:tab w:val="num" w:pos="360"/>
        </w:tabs>
        <w:autoSpaceDE w:val="0"/>
        <w:autoSpaceDN w:val="0"/>
        <w:adjustRightInd w:val="0"/>
        <w:ind w:left="360"/>
        <w:jc w:val="both"/>
        <w:rPr>
          <w:b/>
          <w:bCs/>
        </w:rPr>
      </w:pPr>
      <w:r w:rsidRPr="00F51720">
        <w:rPr>
          <w:b/>
          <w:bCs/>
        </w:rPr>
        <w:lastRenderedPageBreak/>
        <w:t xml:space="preserve">Do oferty należy załączyć w celu potwierdzenia spełniania warunków udziału </w:t>
      </w:r>
      <w:r w:rsidR="00C452E8">
        <w:rPr>
          <w:b/>
          <w:bCs/>
        </w:rPr>
        <w:t xml:space="preserve">                          </w:t>
      </w:r>
      <w:r w:rsidRPr="00F51720">
        <w:rPr>
          <w:b/>
          <w:bCs/>
        </w:rPr>
        <w:t>w postępowaniu:</w:t>
      </w:r>
      <w:r w:rsidR="00A721A9">
        <w:rPr>
          <w:b/>
          <w:bCs/>
        </w:rPr>
        <w:t xml:space="preserve"> </w:t>
      </w:r>
      <w:r w:rsidR="00A721A9" w:rsidRPr="00A721A9">
        <w:rPr>
          <w:bCs/>
        </w:rPr>
        <w:t>o</w:t>
      </w:r>
      <w:r w:rsidRPr="00A721A9">
        <w:t xml:space="preserve">świadczenie o spełnianiu przez Wykonawcę warunków określonych </w:t>
      </w:r>
      <w:r w:rsidR="00C452E8">
        <w:t xml:space="preserve">                             </w:t>
      </w:r>
      <w:r w:rsidRPr="00A721A9">
        <w:t xml:space="preserve">w art. 22 ust. 1 PZP, sporządzone wg wzoru stanowiącego Załącznik nr </w:t>
      </w:r>
      <w:r w:rsidR="0018464A">
        <w:t>4</w:t>
      </w:r>
      <w:r w:rsidRPr="00A721A9">
        <w:t xml:space="preserve"> do SIWZ.</w:t>
      </w:r>
    </w:p>
    <w:p w:rsidR="00C43CF8" w:rsidRPr="00F51720" w:rsidRDefault="00C43CF8" w:rsidP="00AB5CFE">
      <w:pPr>
        <w:numPr>
          <w:ilvl w:val="0"/>
          <w:numId w:val="24"/>
        </w:numPr>
        <w:tabs>
          <w:tab w:val="num" w:pos="360"/>
        </w:tabs>
        <w:autoSpaceDE w:val="0"/>
        <w:autoSpaceDN w:val="0"/>
        <w:adjustRightInd w:val="0"/>
        <w:ind w:left="360"/>
        <w:jc w:val="both"/>
        <w:rPr>
          <w:b/>
        </w:rPr>
      </w:pPr>
      <w:r w:rsidRPr="00F51720">
        <w:rPr>
          <w:b/>
        </w:rPr>
        <w:t xml:space="preserve">Wykonawca, w zakresie wskazanym przez Zamawiającego, </w:t>
      </w:r>
      <w:r w:rsidRPr="00F51720">
        <w:t>zobowiązany jest wykazać nie później niż na dzień składania ofert, spełnianie warunków, o których mowa w art. 22 ust. 1 PZP, oraz brak podstaw do wykluczenia z powodu niespełnienia warunków, o których mowa w art. 24 PZP (art. 26 ust. 2a PZP)</w:t>
      </w:r>
      <w:r w:rsidRPr="00F51720">
        <w:rPr>
          <w:b/>
        </w:rPr>
        <w:t>.</w:t>
      </w:r>
    </w:p>
    <w:p w:rsidR="00C43CF8" w:rsidRPr="00F51720" w:rsidRDefault="00C43CF8" w:rsidP="00AB5CFE">
      <w:pPr>
        <w:numPr>
          <w:ilvl w:val="0"/>
          <w:numId w:val="24"/>
        </w:numPr>
        <w:tabs>
          <w:tab w:val="num" w:pos="360"/>
        </w:tabs>
        <w:autoSpaceDE w:val="0"/>
        <w:autoSpaceDN w:val="0"/>
        <w:adjustRightInd w:val="0"/>
        <w:ind w:left="360"/>
        <w:jc w:val="both"/>
        <w:rPr>
          <w:b/>
        </w:rPr>
      </w:pPr>
      <w:r w:rsidRPr="00F51720">
        <w:rPr>
          <w:b/>
        </w:rPr>
        <w:t>Wykonawcy mogą wspólnie</w:t>
      </w:r>
      <w:r w:rsidRPr="00F51720">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C43CF8" w:rsidRPr="00F51720" w:rsidRDefault="00C43CF8" w:rsidP="00AB5CFE">
      <w:pPr>
        <w:numPr>
          <w:ilvl w:val="1"/>
          <w:numId w:val="24"/>
        </w:numPr>
        <w:tabs>
          <w:tab w:val="num" w:pos="360"/>
        </w:tabs>
        <w:autoSpaceDE w:val="0"/>
        <w:autoSpaceDN w:val="0"/>
        <w:adjustRightInd w:val="0"/>
        <w:ind w:left="360"/>
        <w:jc w:val="both"/>
      </w:pPr>
      <w:r w:rsidRPr="00F51720">
        <w:t>wymagane oświadczenia i dokumenty wskazane w Rozdz. IV pkt 1 ppkt 1) SIWZ składa osobno każdy z Wykonawców,</w:t>
      </w:r>
    </w:p>
    <w:p w:rsidR="00C43CF8" w:rsidRPr="00F51720" w:rsidRDefault="00C43CF8" w:rsidP="00AB5CFE">
      <w:pPr>
        <w:numPr>
          <w:ilvl w:val="1"/>
          <w:numId w:val="24"/>
        </w:numPr>
        <w:tabs>
          <w:tab w:val="num" w:pos="360"/>
        </w:tabs>
        <w:autoSpaceDE w:val="0"/>
        <w:autoSpaceDN w:val="0"/>
        <w:adjustRightInd w:val="0"/>
        <w:ind w:left="360"/>
        <w:jc w:val="both"/>
      </w:pPr>
      <w:r w:rsidRPr="00F51720">
        <w:t>oświadczenia i dokumenty wskazane w Rozdz. IV pkt 1 ppkt 2), Rozdz. IV pkt 2 SIWZ składają Wykonawcy wspólnie,</w:t>
      </w:r>
    </w:p>
    <w:p w:rsidR="00C43CF8" w:rsidRPr="00F51720" w:rsidRDefault="00C43CF8" w:rsidP="00AB5CFE">
      <w:pPr>
        <w:numPr>
          <w:ilvl w:val="0"/>
          <w:numId w:val="25"/>
        </w:numPr>
        <w:tabs>
          <w:tab w:val="num" w:pos="360"/>
        </w:tabs>
        <w:autoSpaceDE w:val="0"/>
        <w:autoSpaceDN w:val="0"/>
        <w:adjustRightInd w:val="0"/>
        <w:ind w:left="360"/>
        <w:jc w:val="both"/>
        <w:rPr>
          <w:b/>
        </w:rPr>
      </w:pPr>
      <w:r w:rsidRPr="00F51720">
        <w:rPr>
          <w:b/>
          <w:bCs/>
        </w:rPr>
        <w:t xml:space="preserve">Wykonawca zagraniczny </w:t>
      </w:r>
      <w:r w:rsidRPr="00F51720">
        <w:rPr>
          <w:b/>
        </w:rPr>
        <w:t xml:space="preserve">(mający siedzibę lub miejsce zamieszkania poza terytorium </w:t>
      </w:r>
      <w:r w:rsidRPr="00F51720">
        <w:t>Rzeczypospolitej Polskiej) zamiast dokumentów wskazanych w Rozdz. IV pkt 1 ppkt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C43CF8" w:rsidRPr="00F51720" w:rsidRDefault="00C43CF8" w:rsidP="00C43CF8">
      <w:pPr>
        <w:autoSpaceDE w:val="0"/>
        <w:autoSpaceDN w:val="0"/>
        <w:adjustRightInd w:val="0"/>
        <w:jc w:val="both"/>
        <w:rPr>
          <w:b/>
        </w:rPr>
      </w:pPr>
      <w:r w:rsidRPr="00F51720">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826ECE" w:rsidRDefault="00826ECE" w:rsidP="00826ECE">
      <w:pPr>
        <w:rPr>
          <w:b/>
          <w:u w:val="single"/>
        </w:rPr>
      </w:pPr>
    </w:p>
    <w:p w:rsidR="009A7454" w:rsidRDefault="009A7454" w:rsidP="00826ECE">
      <w:pPr>
        <w:rPr>
          <w:b/>
          <w:u w:val="single"/>
        </w:rPr>
      </w:pPr>
    </w:p>
    <w:p w:rsidR="00826ECE" w:rsidRPr="009A7454" w:rsidRDefault="00826ECE" w:rsidP="00826ECE">
      <w:pPr>
        <w:rPr>
          <w:b/>
          <w:u w:val="single"/>
        </w:rPr>
      </w:pPr>
      <w:r w:rsidRPr="009A7454">
        <w:rPr>
          <w:b/>
          <w:u w:val="single"/>
        </w:rPr>
        <w:t>2.  DOKUMENTÓW  PRZEDMIOTOWYCH:</w:t>
      </w:r>
    </w:p>
    <w:p w:rsidR="00826ECE" w:rsidRPr="009A7454" w:rsidRDefault="00826ECE" w:rsidP="00826ECE">
      <w:pPr>
        <w:tabs>
          <w:tab w:val="num" w:pos="3240"/>
        </w:tabs>
        <w:rPr>
          <w:b/>
          <w:u w:val="single"/>
        </w:rPr>
      </w:pPr>
      <w:r w:rsidRPr="009A7454">
        <w:t>Wykonawca zobowiązany jest załączyć do oferty następujące dokumenty i oświadczenia:</w:t>
      </w:r>
    </w:p>
    <w:p w:rsidR="00826ECE" w:rsidRPr="009A7454" w:rsidRDefault="00826ECE" w:rsidP="00AB5CFE">
      <w:pPr>
        <w:numPr>
          <w:ilvl w:val="0"/>
          <w:numId w:val="37"/>
        </w:numPr>
        <w:jc w:val="both"/>
      </w:pPr>
      <w:r w:rsidRPr="009A7454">
        <w:t xml:space="preserve">dokładny opis </w:t>
      </w:r>
      <w:r w:rsidRPr="009A7454">
        <w:rPr>
          <w:b/>
        </w:rPr>
        <w:t>oferowanego przedmiotu zamówienia</w:t>
      </w:r>
      <w:r w:rsidRPr="009A7454">
        <w:t>,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w:t>
      </w:r>
      <w:r w:rsidR="000E74A4">
        <w:t xml:space="preserve"> </w:t>
      </w:r>
      <w:r w:rsidRPr="009A7454">
        <w:t>należy</w:t>
      </w:r>
      <w:r w:rsidR="000E74A4">
        <w:t xml:space="preserve"> </w:t>
      </w:r>
      <w:r w:rsidRPr="009A7454">
        <w:rPr>
          <w:b/>
        </w:rPr>
        <w:t xml:space="preserve">w Załączniku nr 2 </w:t>
      </w:r>
      <w:r w:rsidRPr="009A7454">
        <w:t>do SIWZ podać numer strony materiałów informacyjnych, na której wymagane parametry są potwierdzone oraz zaznaczyć (np. zakreślaczem) w materiałach informacyjnych, gdzie znajduje się potwierdzenie wymaganego parametru.</w:t>
      </w:r>
    </w:p>
    <w:p w:rsidR="00826ECE" w:rsidRPr="009A7454" w:rsidRDefault="00826ECE" w:rsidP="00AB5CFE">
      <w:pPr>
        <w:pStyle w:val="Tekstpodstawowy"/>
        <w:numPr>
          <w:ilvl w:val="0"/>
          <w:numId w:val="37"/>
        </w:numPr>
        <w:jc w:val="both"/>
        <w:rPr>
          <w:rFonts w:ascii="Times New RomanTimes New Roman" w:hAnsi="Times New RomanTimes New Roman"/>
          <w:b w:val="0"/>
          <w:sz w:val="24"/>
          <w:szCs w:val="24"/>
          <w:u w:val="none"/>
        </w:rPr>
      </w:pPr>
      <w:r w:rsidRPr="009A7454">
        <w:rPr>
          <w:rFonts w:ascii="Times New RomanTimes New Roman" w:hAnsi="Times New RomanTimes New Roman"/>
          <w:b w:val="0"/>
          <w:sz w:val="24"/>
          <w:szCs w:val="24"/>
          <w:u w:val="none"/>
        </w:rPr>
        <w:t xml:space="preserve">W przypadku  przedmiotu zamówienia zawartego </w:t>
      </w:r>
      <w:r w:rsidRPr="009A7454">
        <w:rPr>
          <w:rFonts w:ascii="Times New RomanTimes New Roman" w:hAnsi="Times New RomanTimes New Roman"/>
          <w:sz w:val="24"/>
          <w:szCs w:val="24"/>
          <w:u w:val="none"/>
        </w:rPr>
        <w:t>w obrębie pakietu 1 poz. 1,4,6,7,9 ( worki foliowe czerwone i żółte ),11,12,13,14,15,16 ( pojemniki na odpady medyczne )</w:t>
      </w:r>
      <w:r w:rsidRPr="009A7454">
        <w:rPr>
          <w:rFonts w:ascii="Times New RomanTimes New Roman" w:hAnsi="Times New RomanTimes New Roman"/>
          <w:b w:val="0"/>
          <w:sz w:val="24"/>
          <w:szCs w:val="24"/>
          <w:u w:val="none"/>
        </w:rPr>
        <w:t xml:space="preserve"> , zgodnie z  Rozporządzenie Ministra Zdrowia z dnia 30.07.2010r.  w  sprawie szczegółowego postępowania z odpadami medycznymi (DZ.U. z 2010 nr 139, poz. 940)</w:t>
      </w:r>
      <w:r w:rsidRPr="009A7454">
        <w:rPr>
          <w:b w:val="0"/>
          <w:snapToGrid w:val="0"/>
          <w:sz w:val="24"/>
          <w:szCs w:val="24"/>
          <w:u w:val="none"/>
        </w:rPr>
        <w:t xml:space="preserve"> Zamawiający żąda </w:t>
      </w:r>
      <w:r w:rsidRPr="009A7454">
        <w:rPr>
          <w:snapToGrid w:val="0"/>
          <w:sz w:val="24"/>
          <w:szCs w:val="24"/>
          <w:u w:val="none"/>
        </w:rPr>
        <w:lastRenderedPageBreak/>
        <w:t>oświadczenia Wykonawcy</w:t>
      </w:r>
      <w:r w:rsidRPr="009A7454">
        <w:rPr>
          <w:b w:val="0"/>
          <w:snapToGrid w:val="0"/>
          <w:sz w:val="24"/>
          <w:szCs w:val="24"/>
          <w:u w:val="none"/>
        </w:rPr>
        <w:t xml:space="preserve"> </w:t>
      </w:r>
      <w:r w:rsidRPr="009A7454">
        <w:rPr>
          <w:color w:val="000000"/>
          <w:sz w:val="24"/>
          <w:szCs w:val="24"/>
        </w:rPr>
        <w:t>(wg wzoru stanowiącego załącznik nr 5 do SIWZ)</w:t>
      </w:r>
      <w:r w:rsidRPr="009A7454">
        <w:rPr>
          <w:b w:val="0"/>
          <w:color w:val="000000"/>
          <w:sz w:val="24"/>
          <w:szCs w:val="24"/>
          <w:u w:val="none"/>
        </w:rPr>
        <w:t>,</w:t>
      </w:r>
      <w:r w:rsidRPr="009A7454">
        <w:rPr>
          <w:b w:val="0"/>
          <w:snapToGrid w:val="0"/>
          <w:sz w:val="24"/>
          <w:szCs w:val="24"/>
          <w:u w:val="none"/>
        </w:rPr>
        <w:t xml:space="preserve"> że będzie posiadał aktualne i ważne przez cały okres trwania umowy dopuszczenia </w:t>
      </w:r>
      <w:r w:rsidRPr="009A7454">
        <w:rPr>
          <w:rFonts w:ascii="Times New RomanTimes New Roman" w:hAnsi="Times New RomanTimes New Roman"/>
          <w:b w:val="0"/>
          <w:sz w:val="24"/>
          <w:szCs w:val="24"/>
          <w:u w:val="none"/>
        </w:rPr>
        <w:t>do spalania.</w:t>
      </w:r>
    </w:p>
    <w:p w:rsidR="00826ECE" w:rsidRPr="009A7454" w:rsidRDefault="00826ECE" w:rsidP="00826ECE">
      <w:pPr>
        <w:pStyle w:val="Tekstpodstawowy"/>
        <w:ind w:left="360"/>
        <w:jc w:val="both"/>
        <w:rPr>
          <w:rFonts w:ascii="Times New RomanTimes New Roman" w:hAnsi="Times New RomanTimes New Roman"/>
          <w:b w:val="0"/>
          <w:sz w:val="24"/>
          <w:szCs w:val="24"/>
          <w:u w:val="none"/>
        </w:rPr>
      </w:pPr>
    </w:p>
    <w:p w:rsidR="00826ECE" w:rsidRPr="002D3052" w:rsidRDefault="00826ECE" w:rsidP="00826ECE">
      <w:pPr>
        <w:autoSpaceDE w:val="0"/>
        <w:autoSpaceDN w:val="0"/>
        <w:adjustRightInd w:val="0"/>
        <w:ind w:left="360"/>
        <w:jc w:val="both"/>
        <w:rPr>
          <w:b/>
        </w:rPr>
      </w:pPr>
      <w:r w:rsidRPr="009A7454">
        <w:rPr>
          <w:b/>
          <w:snapToGrid w:val="0"/>
        </w:rPr>
        <w:t xml:space="preserve">Na żądanie Zamawiającego, Wykonawca w trakcie realizacji umowy ma obowiązek udostępnić dokument dopuszczający </w:t>
      </w:r>
      <w:r w:rsidRPr="009A7454">
        <w:rPr>
          <w:rFonts w:ascii="Times New RomanTimes New Roman" w:hAnsi="Times New RomanTimes New Roman"/>
          <w:b/>
        </w:rPr>
        <w:t xml:space="preserve">do spalania zgodne z  Rozporządzeniem Ministra Zdrowia z dnia 30.07.2010r. w sprawie szczegółowego postępowania z odpadami medycznymi (DZ.U. z 2010 nr 139, poz. 940) </w:t>
      </w:r>
      <w:r w:rsidRPr="009A7454">
        <w:rPr>
          <w:b/>
          <w:snapToGrid w:val="0"/>
        </w:rPr>
        <w:t xml:space="preserve">na ww. przedmiot zamówienia w terminie </w:t>
      </w:r>
      <w:r w:rsidR="00C452E8" w:rsidRPr="009A7454">
        <w:rPr>
          <w:b/>
          <w:snapToGrid w:val="0"/>
        </w:rPr>
        <w:t xml:space="preserve">            </w:t>
      </w:r>
      <w:r w:rsidRPr="009A7454">
        <w:rPr>
          <w:b/>
          <w:snapToGrid w:val="0"/>
        </w:rPr>
        <w:t>3 dni od dnia otrzymania pisemnego wezwania, pod rygorem odstąpienia od umowy.</w:t>
      </w:r>
    </w:p>
    <w:p w:rsidR="00770305" w:rsidRPr="00A073FD" w:rsidRDefault="00770305" w:rsidP="002F1E3F">
      <w:pPr>
        <w:jc w:val="both"/>
        <w:rPr>
          <w:b/>
          <w:sz w:val="20"/>
          <w:u w:val="single"/>
        </w:rPr>
      </w:pPr>
    </w:p>
    <w:p w:rsidR="009D3537" w:rsidRPr="009A457B" w:rsidRDefault="009D3537" w:rsidP="00AB5CFE">
      <w:pPr>
        <w:numPr>
          <w:ilvl w:val="0"/>
          <w:numId w:val="37"/>
        </w:numPr>
        <w:jc w:val="both"/>
        <w:rPr>
          <w:b/>
          <w:u w:val="single"/>
        </w:rPr>
      </w:pPr>
      <w:r w:rsidRPr="009A457B">
        <w:rPr>
          <w:b/>
          <w:u w:val="single"/>
        </w:rPr>
        <w:t>POZOSTAŁYCH DOKUMENTÓW:</w:t>
      </w:r>
    </w:p>
    <w:p w:rsidR="009D3537" w:rsidRPr="00264480" w:rsidRDefault="009D3537" w:rsidP="009D3537">
      <w:pPr>
        <w:ind w:left="142"/>
        <w:jc w:val="both"/>
        <w:rPr>
          <w:b/>
          <w:sz w:val="16"/>
          <w:szCs w:val="16"/>
          <w:u w:val="single"/>
        </w:rPr>
      </w:pPr>
    </w:p>
    <w:p w:rsidR="009D3537" w:rsidRDefault="009D3537" w:rsidP="005C007C">
      <w:pPr>
        <w:numPr>
          <w:ilvl w:val="0"/>
          <w:numId w:val="20"/>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9D3537" w:rsidRDefault="009D3537" w:rsidP="005C007C">
      <w:pPr>
        <w:numPr>
          <w:ilvl w:val="0"/>
          <w:numId w:val="20"/>
        </w:numPr>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rsidRPr="00A76F05">
        <w:t>Rozdz. IV pkt 1 ppkt1</w:t>
      </w:r>
      <w:r w:rsidR="00BC3127" w:rsidRPr="00A76F05">
        <w:t xml:space="preserve"> </w:t>
      </w:r>
      <w:proofErr w:type="spellStart"/>
      <w:r w:rsidR="00BC3127" w:rsidRPr="00A76F05">
        <w:t>lit.b</w:t>
      </w:r>
      <w:proofErr w:type="spellEnd"/>
      <w:r w:rsidRPr="00A76F05">
        <w:t xml:space="preserve"> i Rozdz. IV pkt 3 ppkt 1</w:t>
      </w:r>
      <w:r w:rsidR="004F0460" w:rsidRPr="00A76F05">
        <w:t>.</w:t>
      </w:r>
    </w:p>
    <w:p w:rsidR="00642171" w:rsidRDefault="009D3537" w:rsidP="00800EF5">
      <w:pPr>
        <w:numPr>
          <w:ilvl w:val="0"/>
          <w:numId w:val="20"/>
        </w:numPr>
        <w:jc w:val="both"/>
      </w:pPr>
      <w:r w:rsidRPr="000D7AB1">
        <w:t>Wzór umowy.</w:t>
      </w:r>
    </w:p>
    <w:p w:rsidR="00642171" w:rsidRDefault="00642171" w:rsidP="00642171">
      <w:pPr>
        <w:ind w:left="66"/>
        <w:jc w:val="both"/>
      </w:pPr>
    </w:p>
    <w:p w:rsidR="009A7454" w:rsidRDefault="009A7454" w:rsidP="00642171">
      <w:pPr>
        <w:ind w:left="66"/>
        <w:jc w:val="both"/>
      </w:pPr>
    </w:p>
    <w:p w:rsidR="00800EF5" w:rsidRPr="00642171" w:rsidRDefault="00800EF5" w:rsidP="00642171">
      <w:pPr>
        <w:ind w:left="66"/>
        <w:jc w:val="both"/>
      </w:pPr>
      <w:r w:rsidRPr="00642171">
        <w:rPr>
          <w:b/>
        </w:rPr>
        <w:t xml:space="preserve">Rozdział V.        </w:t>
      </w:r>
      <w:r w:rsidRPr="00642171">
        <w:rPr>
          <w:b/>
          <w:u w:val="single"/>
        </w:rPr>
        <w:t>OKREŚLENIE PRZEDMIOTU ZAMÓWIENIA</w:t>
      </w:r>
    </w:p>
    <w:p w:rsidR="004E3014" w:rsidRDefault="004E3014" w:rsidP="00800EF5">
      <w:pPr>
        <w:jc w:val="both"/>
        <w:rPr>
          <w:b/>
          <w:sz w:val="22"/>
          <w:szCs w:val="22"/>
        </w:rPr>
      </w:pPr>
    </w:p>
    <w:p w:rsidR="00800EF5" w:rsidRPr="004E3014" w:rsidRDefault="004E3014" w:rsidP="00800EF5">
      <w:pPr>
        <w:jc w:val="both"/>
        <w:rPr>
          <w:b/>
          <w:sz w:val="22"/>
          <w:szCs w:val="22"/>
          <w:u w:val="single"/>
        </w:rPr>
      </w:pPr>
      <w:r>
        <w:rPr>
          <w:b/>
          <w:sz w:val="22"/>
          <w:szCs w:val="22"/>
        </w:rPr>
        <w:t>D</w:t>
      </w:r>
      <w:r w:rsidRPr="004E3014">
        <w:rPr>
          <w:b/>
          <w:sz w:val="22"/>
          <w:szCs w:val="22"/>
        </w:rPr>
        <w:t>ostaw</w:t>
      </w:r>
      <w:r>
        <w:rPr>
          <w:b/>
          <w:sz w:val="22"/>
          <w:szCs w:val="22"/>
        </w:rPr>
        <w:t>a</w:t>
      </w:r>
      <w:r w:rsidRPr="004E3014">
        <w:rPr>
          <w:b/>
          <w:sz w:val="22"/>
          <w:szCs w:val="22"/>
        </w:rPr>
        <w:t xml:space="preserve"> </w:t>
      </w:r>
      <w:r w:rsidR="00AD2FE8">
        <w:rPr>
          <w:b/>
          <w:sz w:val="22"/>
          <w:szCs w:val="22"/>
        </w:rPr>
        <w:t>worków foliowych do</w:t>
      </w:r>
      <w:r w:rsidRPr="004E3014">
        <w:rPr>
          <w:b/>
          <w:sz w:val="22"/>
          <w:szCs w:val="22"/>
        </w:rPr>
        <w:t xml:space="preserve"> odpad</w:t>
      </w:r>
      <w:r w:rsidR="00AD2FE8">
        <w:rPr>
          <w:b/>
          <w:sz w:val="22"/>
          <w:szCs w:val="22"/>
        </w:rPr>
        <w:t>ów</w:t>
      </w:r>
      <w:r>
        <w:rPr>
          <w:b/>
          <w:sz w:val="22"/>
          <w:szCs w:val="22"/>
        </w:rPr>
        <w:t xml:space="preserve"> medyczn</w:t>
      </w:r>
      <w:r w:rsidR="00AD2FE8">
        <w:rPr>
          <w:b/>
          <w:sz w:val="22"/>
          <w:szCs w:val="22"/>
        </w:rPr>
        <w:t>ych</w:t>
      </w:r>
      <w:r w:rsidRPr="004E3014">
        <w:rPr>
          <w:b/>
          <w:sz w:val="22"/>
          <w:szCs w:val="22"/>
        </w:rPr>
        <w:t xml:space="preserve">  </w:t>
      </w:r>
      <w:r>
        <w:rPr>
          <w:b/>
          <w:sz w:val="22"/>
          <w:szCs w:val="22"/>
        </w:rPr>
        <w:t>i komunaln</w:t>
      </w:r>
      <w:r w:rsidR="00AD2FE8">
        <w:rPr>
          <w:b/>
          <w:sz w:val="22"/>
          <w:szCs w:val="22"/>
        </w:rPr>
        <w:t>ych</w:t>
      </w:r>
      <w:r w:rsidRPr="004E3014">
        <w:rPr>
          <w:b/>
          <w:sz w:val="22"/>
          <w:szCs w:val="22"/>
        </w:rPr>
        <w:t xml:space="preserve"> oraz pojemników z tworzywa na odpady medyczne na rok 2012/2013.”</w:t>
      </w:r>
    </w:p>
    <w:p w:rsidR="002F1E3F" w:rsidRDefault="002F1E3F" w:rsidP="00800EF5">
      <w:pPr>
        <w:jc w:val="both"/>
        <w:rPr>
          <w:b/>
        </w:rPr>
      </w:pPr>
    </w:p>
    <w:p w:rsidR="001904A0" w:rsidRDefault="003B4144" w:rsidP="003B4144">
      <w:pPr>
        <w:jc w:val="both"/>
      </w:pPr>
      <w:r>
        <w:rPr>
          <w:b/>
        </w:rPr>
        <w:t>Kody CPV</w:t>
      </w:r>
      <w:r w:rsidR="00800EF5" w:rsidRPr="00533646">
        <w:rPr>
          <w:b/>
        </w:rPr>
        <w:t>:</w:t>
      </w:r>
      <w:r>
        <w:rPr>
          <w:b/>
        </w:rPr>
        <w:t xml:space="preserve"> </w:t>
      </w:r>
      <w:r w:rsidR="00AD2FE8">
        <w:t>19520000-7; 34928480-6; 30192800-9; 44174000-0; 18425000-4</w:t>
      </w:r>
    </w:p>
    <w:p w:rsidR="003B4144" w:rsidRDefault="003B4144" w:rsidP="003B4144">
      <w:pPr>
        <w:jc w:val="both"/>
        <w:rPr>
          <w:b/>
        </w:rPr>
      </w:pPr>
    </w:p>
    <w:p w:rsidR="00B80DB9" w:rsidRPr="003A7BA6" w:rsidRDefault="00B80DB9" w:rsidP="00B80DB9">
      <w:pPr>
        <w:pStyle w:val="Tekstpodstawowy"/>
        <w:jc w:val="both"/>
        <w:rPr>
          <w:rFonts w:ascii="Times New RomanTimes New Roman" w:hAnsi="Times New RomanTimes New Roman"/>
          <w:sz w:val="22"/>
          <w:szCs w:val="22"/>
        </w:rPr>
      </w:pPr>
      <w:r w:rsidRPr="003A7BA6">
        <w:rPr>
          <w:rFonts w:ascii="Times New RomanTimes New Roman" w:hAnsi="Times New RomanTimes New Roman"/>
          <w:sz w:val="22"/>
          <w:szCs w:val="22"/>
        </w:rPr>
        <w:t>WYMAGANIA DOTYCZACE PRZEDMIOTU ZAMÓWIENIA:</w:t>
      </w:r>
    </w:p>
    <w:p w:rsidR="003D54A7" w:rsidRPr="009A7454" w:rsidRDefault="003D54A7" w:rsidP="00AB5CFE">
      <w:pPr>
        <w:pStyle w:val="Tekstpodstawowy"/>
        <w:numPr>
          <w:ilvl w:val="0"/>
          <w:numId w:val="36"/>
        </w:numPr>
        <w:jc w:val="both"/>
        <w:rPr>
          <w:sz w:val="24"/>
          <w:szCs w:val="24"/>
        </w:rPr>
      </w:pPr>
      <w:r w:rsidRPr="009A7454">
        <w:rPr>
          <w:sz w:val="24"/>
          <w:szCs w:val="24"/>
        </w:rPr>
        <w:t>Worków foliowych do odpadów medycznych  i komunalnych :</w:t>
      </w:r>
    </w:p>
    <w:p w:rsidR="00B80DB9" w:rsidRPr="009A7454" w:rsidRDefault="00B80DB9" w:rsidP="00B80DB9">
      <w:pPr>
        <w:pStyle w:val="Tekstpodstawowy"/>
        <w:jc w:val="both"/>
        <w:rPr>
          <w:b w:val="0"/>
          <w:sz w:val="24"/>
          <w:szCs w:val="24"/>
          <w:u w:val="none"/>
        </w:rPr>
      </w:pPr>
      <w:r w:rsidRPr="009A7454">
        <w:rPr>
          <w:b w:val="0"/>
          <w:sz w:val="24"/>
          <w:szCs w:val="24"/>
          <w:u w:val="none"/>
        </w:rPr>
        <w:t xml:space="preserve">•  Worki  120L z </w:t>
      </w:r>
      <w:r w:rsidR="008F39A7" w:rsidRPr="009A7454">
        <w:rPr>
          <w:b w:val="0"/>
          <w:color w:val="FF0000"/>
          <w:sz w:val="24"/>
          <w:szCs w:val="24"/>
        </w:rPr>
        <w:t>pozycji 1</w:t>
      </w:r>
      <w:r w:rsidRPr="009A7454">
        <w:rPr>
          <w:b w:val="0"/>
          <w:color w:val="FF0000"/>
          <w:sz w:val="24"/>
          <w:szCs w:val="24"/>
        </w:rPr>
        <w:t>; 4,</w:t>
      </w:r>
      <w:r w:rsidRPr="009A7454">
        <w:rPr>
          <w:b w:val="0"/>
          <w:color w:val="FF0000"/>
          <w:sz w:val="24"/>
          <w:szCs w:val="24"/>
          <w:u w:val="none"/>
        </w:rPr>
        <w:t xml:space="preserve">  (czerwone</w:t>
      </w:r>
      <w:r w:rsidRPr="009A7454">
        <w:rPr>
          <w:b w:val="0"/>
          <w:sz w:val="24"/>
          <w:szCs w:val="24"/>
          <w:u w:val="none"/>
        </w:rPr>
        <w:t xml:space="preserve">), oraz z </w:t>
      </w:r>
      <w:r w:rsidRPr="009A7454">
        <w:rPr>
          <w:b w:val="0"/>
          <w:sz w:val="24"/>
          <w:szCs w:val="24"/>
        </w:rPr>
        <w:t>pozycji 6</w:t>
      </w:r>
      <w:r w:rsidRPr="009A7454">
        <w:rPr>
          <w:b w:val="0"/>
          <w:sz w:val="24"/>
          <w:szCs w:val="24"/>
          <w:u w:val="none"/>
        </w:rPr>
        <w:t xml:space="preserve"> (żółte) specyfikacji przeznaczone są </w:t>
      </w:r>
      <w:r w:rsidR="008F39A7" w:rsidRPr="009A7454">
        <w:rPr>
          <w:b w:val="0"/>
          <w:sz w:val="24"/>
          <w:szCs w:val="24"/>
          <w:u w:val="none"/>
        </w:rPr>
        <w:t xml:space="preserve">                      </w:t>
      </w:r>
      <w:r w:rsidRPr="009A7454">
        <w:rPr>
          <w:b w:val="0"/>
          <w:sz w:val="24"/>
          <w:szCs w:val="24"/>
          <w:u w:val="none"/>
        </w:rPr>
        <w:t>do odpadów medycznych, winny być wykonane z dobrej jakości, folii polietylenowej koloru czerwonego i żółtego, nieprzezroczystych, wytrzymałych, odpornych na działanie wilgoci i środków chemicznych, z możliwością jednokrotnego zamknięcia, z zachowaniem wskazanych parametrów grubości folii, zabezpieczającej przed rozerwaniem i zapewniającej bezpieczny transport odpadów.</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xml:space="preserve">•  Worki  60L z </w:t>
      </w:r>
      <w:r w:rsidRPr="009A7454">
        <w:rPr>
          <w:b w:val="0"/>
          <w:sz w:val="24"/>
          <w:szCs w:val="24"/>
        </w:rPr>
        <w:t>pozycji 7</w:t>
      </w:r>
      <w:r w:rsidRPr="009A7454">
        <w:rPr>
          <w:b w:val="0"/>
          <w:sz w:val="24"/>
          <w:szCs w:val="24"/>
          <w:u w:val="none"/>
        </w:rPr>
        <w:t xml:space="preserve"> (czerwone), oraz z </w:t>
      </w:r>
      <w:r w:rsidRPr="009A7454">
        <w:rPr>
          <w:b w:val="0"/>
          <w:sz w:val="24"/>
          <w:szCs w:val="24"/>
        </w:rPr>
        <w:t>pozycji 9</w:t>
      </w:r>
      <w:r w:rsidRPr="009A7454">
        <w:rPr>
          <w:b w:val="0"/>
          <w:sz w:val="24"/>
          <w:szCs w:val="24"/>
          <w:u w:val="none"/>
        </w:rPr>
        <w:t xml:space="preserve"> (żółte) specyfikacji przeznaczone są do odpadów medycznych, winny być wykonane z dobrej jakości, folii polietylenowej koloru czerwonego i żółtego wytrzymałych, odpornych na działanie wilgoci i środków chemicznych, z możliwością jednokrotnego zamknięcia, z zachowaniem wskazanych parametrów grubości folii, zabezpieczającej przed rozerwaniem i zapewniającej bezpieczny transport odpadów.</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xml:space="preserve">•  Średnica otworu worka powinna umożliwić swobodne założenie na kosz lub pojemnik:   </w:t>
      </w:r>
    </w:p>
    <w:p w:rsidR="00B80DB9" w:rsidRPr="009A7454" w:rsidRDefault="00B80DB9" w:rsidP="00B80DB9">
      <w:pPr>
        <w:pStyle w:val="Tekstpodstawowy"/>
        <w:jc w:val="both"/>
        <w:rPr>
          <w:b w:val="0"/>
          <w:sz w:val="24"/>
          <w:szCs w:val="24"/>
          <w:u w:val="none"/>
        </w:rPr>
      </w:pPr>
      <w:r w:rsidRPr="009A7454">
        <w:rPr>
          <w:b w:val="0"/>
          <w:sz w:val="24"/>
          <w:szCs w:val="24"/>
          <w:u w:val="none"/>
        </w:rPr>
        <w:t xml:space="preserve">a/ worek 120L o średnicy 70cm                                                                                                                      </w:t>
      </w:r>
    </w:p>
    <w:p w:rsidR="00B80DB9" w:rsidRPr="009A7454" w:rsidRDefault="00B80DB9" w:rsidP="00B80DB9">
      <w:pPr>
        <w:pStyle w:val="Tekstpodstawowy"/>
        <w:jc w:val="both"/>
        <w:rPr>
          <w:b w:val="0"/>
          <w:sz w:val="24"/>
          <w:szCs w:val="24"/>
          <w:u w:val="none"/>
        </w:rPr>
      </w:pPr>
      <w:r w:rsidRPr="009A7454">
        <w:rPr>
          <w:b w:val="0"/>
          <w:sz w:val="24"/>
          <w:szCs w:val="24"/>
          <w:u w:val="none"/>
        </w:rPr>
        <w:lastRenderedPageBreak/>
        <w:t xml:space="preserve">b/ worek   60L o średnicy 50cm </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xml:space="preserve">•  Zamawiający przy każdym rodzaju worka podał  żądaną grubość worka w mikronach, dopuszcza się złożenie oferty na worki grubsze, natomiast nie dopuszcza się oferty worków cieńszych ponieważ muszą one spełnić określone warunki zabezpieczenia odpadów wytwarzanych w szpitalu.   </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Worki czerwone i żółte winny być wykonane z folii nie zawierającej polichlorku winylu oraz kategorycznie posiadać atest - zaświadczenie dopuszczający je do spalania, który należy dołączyć do oferty.</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Worki powinny być pakowane:</w:t>
      </w:r>
    </w:p>
    <w:p w:rsidR="00B80DB9" w:rsidRPr="009A7454" w:rsidRDefault="00B80DB9" w:rsidP="00B80DB9">
      <w:pPr>
        <w:pStyle w:val="Tekstpodstawowy"/>
        <w:jc w:val="both"/>
        <w:rPr>
          <w:b w:val="0"/>
          <w:sz w:val="24"/>
          <w:szCs w:val="24"/>
          <w:u w:val="none"/>
        </w:rPr>
      </w:pPr>
      <w:r w:rsidRPr="009A7454">
        <w:rPr>
          <w:b w:val="0"/>
          <w:sz w:val="24"/>
          <w:szCs w:val="24"/>
          <w:u w:val="none"/>
        </w:rPr>
        <w:t>- o pojemności 60L po 50 szt. na rolce i po 50 rolek w opakowaniu zbiorczym,</w:t>
      </w:r>
    </w:p>
    <w:p w:rsidR="00B80DB9" w:rsidRPr="009A7454" w:rsidRDefault="00B80DB9" w:rsidP="00B80DB9">
      <w:pPr>
        <w:pStyle w:val="Tekstpodstawowy"/>
        <w:jc w:val="both"/>
        <w:rPr>
          <w:b w:val="0"/>
          <w:sz w:val="24"/>
          <w:szCs w:val="24"/>
          <w:u w:val="none"/>
        </w:rPr>
      </w:pPr>
      <w:r w:rsidRPr="009A7454">
        <w:rPr>
          <w:b w:val="0"/>
          <w:sz w:val="24"/>
          <w:szCs w:val="24"/>
          <w:u w:val="none"/>
        </w:rPr>
        <w:t>- o pojemności 120L po 10 szt. na rolce  i po 10 rolek w opakowaniu zbiorczym,</w:t>
      </w:r>
    </w:p>
    <w:p w:rsidR="00B80DB9" w:rsidRPr="009A7454" w:rsidRDefault="00B80DB9" w:rsidP="00B80DB9">
      <w:pPr>
        <w:pStyle w:val="Tekstpodstawowy"/>
        <w:jc w:val="both"/>
        <w:rPr>
          <w:b w:val="0"/>
          <w:sz w:val="24"/>
          <w:szCs w:val="24"/>
          <w:u w:val="none"/>
        </w:rPr>
      </w:pPr>
      <w:r w:rsidRPr="009A7454">
        <w:rPr>
          <w:b w:val="0"/>
          <w:sz w:val="24"/>
          <w:szCs w:val="24"/>
          <w:u w:val="none"/>
        </w:rPr>
        <w:t>- o pojemności 160L po 10 szt. na rolce i po 10 rolek w opakowaniu zbiorczym.</w:t>
      </w:r>
    </w:p>
    <w:p w:rsidR="00B80DB9" w:rsidRPr="009A7454" w:rsidRDefault="00B80DB9" w:rsidP="00B80DB9">
      <w:pPr>
        <w:pStyle w:val="Tekstpodstawowy"/>
        <w:jc w:val="both"/>
        <w:rPr>
          <w:b w:val="0"/>
          <w:sz w:val="24"/>
          <w:szCs w:val="24"/>
          <w:u w:val="none"/>
        </w:rPr>
      </w:pPr>
    </w:p>
    <w:p w:rsidR="00B80DB9" w:rsidRPr="009A7454" w:rsidRDefault="00B80DB9" w:rsidP="00B80DB9">
      <w:pPr>
        <w:pStyle w:val="Tekstpodstawowy"/>
        <w:jc w:val="both"/>
        <w:rPr>
          <w:b w:val="0"/>
          <w:sz w:val="24"/>
          <w:szCs w:val="24"/>
          <w:u w:val="none"/>
        </w:rPr>
      </w:pPr>
      <w:r w:rsidRPr="009A7454">
        <w:rPr>
          <w:b w:val="0"/>
          <w:sz w:val="24"/>
          <w:szCs w:val="24"/>
          <w:u w:val="none"/>
        </w:rPr>
        <w:t>• Zamawiający informuje, że w trakcie dostaw będą odbywały się losowe pomiary grubości folii z której wykonane są worki oraz ilości worków na rolce. Dostawy towaru o parametrach mniejszych niż określono w specyfikacji i umowie spowoduje odstąpienie od umowy i naliczeni</w:t>
      </w:r>
      <w:r w:rsidR="003D54A7" w:rsidRPr="009A7454">
        <w:rPr>
          <w:b w:val="0"/>
          <w:sz w:val="24"/>
          <w:szCs w:val="24"/>
          <w:u w:val="none"/>
        </w:rPr>
        <w:t>e</w:t>
      </w:r>
      <w:r w:rsidRPr="009A7454">
        <w:rPr>
          <w:b w:val="0"/>
          <w:sz w:val="24"/>
          <w:szCs w:val="24"/>
          <w:u w:val="none"/>
        </w:rPr>
        <w:t xml:space="preserve"> kar umownych.</w:t>
      </w:r>
    </w:p>
    <w:p w:rsidR="003A7BA6" w:rsidRPr="009A7454" w:rsidRDefault="003A7BA6" w:rsidP="00B80DB9">
      <w:pPr>
        <w:jc w:val="both"/>
        <w:rPr>
          <w:b/>
          <w:bCs/>
          <w:u w:val="single"/>
        </w:rPr>
      </w:pPr>
    </w:p>
    <w:p w:rsidR="00B80DB9" w:rsidRPr="009A7454" w:rsidRDefault="003D54A7" w:rsidP="00B80DB9">
      <w:pPr>
        <w:jc w:val="both"/>
        <w:rPr>
          <w:b/>
          <w:bCs/>
          <w:u w:val="single"/>
        </w:rPr>
      </w:pPr>
      <w:r w:rsidRPr="009A7454">
        <w:rPr>
          <w:b/>
          <w:bCs/>
          <w:u w:val="single"/>
        </w:rPr>
        <w:t>II.</w:t>
      </w:r>
      <w:r w:rsidRPr="009A7454">
        <w:rPr>
          <w:b/>
          <w:bCs/>
          <w:u w:val="single"/>
        </w:rPr>
        <w:tab/>
        <w:t xml:space="preserve">Pojemniki </w:t>
      </w:r>
      <w:r w:rsidR="00B80DB9" w:rsidRPr="009A7454">
        <w:rPr>
          <w:b/>
          <w:bCs/>
          <w:u w:val="single"/>
        </w:rPr>
        <w:t xml:space="preserve">na odpady medyczne </w:t>
      </w:r>
      <w:r w:rsidRPr="009A7454">
        <w:rPr>
          <w:b/>
          <w:bCs/>
          <w:u w:val="single"/>
        </w:rPr>
        <w:t>:</w:t>
      </w:r>
    </w:p>
    <w:p w:rsidR="00B80DB9" w:rsidRPr="009A7454" w:rsidRDefault="00B80DB9" w:rsidP="00B80DB9">
      <w:pPr>
        <w:jc w:val="both"/>
      </w:pPr>
    </w:p>
    <w:p w:rsidR="00B80DB9" w:rsidRPr="009A7454" w:rsidRDefault="00B80DB9" w:rsidP="00B80DB9">
      <w:pPr>
        <w:jc w:val="both"/>
      </w:pPr>
      <w:r w:rsidRPr="009A7454">
        <w:t xml:space="preserve">•  Pojemnik jednorazowy na odpady medyczne, wykonany z polipropylenu lub innego tworzywa odpornego na uderzenia i chemikalia w zakresie temperatury od minus15 </w:t>
      </w:r>
      <w:smartTag w:uri="urn:schemas-microsoft-com:office:smarttags" w:element="metricconverter">
        <w:smartTagPr>
          <w:attr w:name="ProductID" w:val="0 C"/>
        </w:smartTagPr>
        <w:r w:rsidRPr="009A7454">
          <w:rPr>
            <w:vertAlign w:val="superscript"/>
          </w:rPr>
          <w:t xml:space="preserve">0 </w:t>
        </w:r>
        <w:r w:rsidRPr="009A7454">
          <w:t>C</w:t>
        </w:r>
      </w:smartTag>
      <w:r w:rsidRPr="009A7454">
        <w:t xml:space="preserve"> do plus </w:t>
      </w:r>
      <w:smartTag w:uri="urn:schemas-microsoft-com:office:smarttags" w:element="metricconverter">
        <w:smartTagPr>
          <w:attr w:name="ProductID" w:val="500 C"/>
        </w:smartTagPr>
        <w:r w:rsidRPr="009A7454">
          <w:t>50</w:t>
        </w:r>
        <w:r w:rsidRPr="009A7454">
          <w:rPr>
            <w:vertAlign w:val="superscript"/>
          </w:rPr>
          <w:t>0</w:t>
        </w:r>
        <w:r w:rsidRPr="009A7454">
          <w:t xml:space="preserve"> C</w:t>
        </w:r>
      </w:smartTag>
      <w:r w:rsidRPr="009A7454">
        <w:t xml:space="preserve"> przystosowanych do spalania łącznie z zawartością .</w:t>
      </w:r>
    </w:p>
    <w:p w:rsidR="00B80DB9" w:rsidRPr="009A7454" w:rsidRDefault="00B80DB9" w:rsidP="00B80DB9">
      <w:pPr>
        <w:jc w:val="both"/>
        <w:rPr>
          <w:color w:val="FF0000"/>
        </w:rPr>
      </w:pPr>
      <w:r w:rsidRPr="009A7454">
        <w:t xml:space="preserve">•  Pojemnik powinien być wykonany z tworzywa w kolorze </w:t>
      </w:r>
      <w:r w:rsidRPr="009A7454">
        <w:rPr>
          <w:color w:val="FF0000"/>
        </w:rPr>
        <w:t>czerwonym.</w:t>
      </w:r>
    </w:p>
    <w:p w:rsidR="00B80DB9" w:rsidRPr="009A7454" w:rsidRDefault="00B80DB9" w:rsidP="00B80DB9">
      <w:pPr>
        <w:jc w:val="both"/>
      </w:pPr>
      <w:r w:rsidRPr="009A7454">
        <w:t xml:space="preserve">•  Pojemniki z </w:t>
      </w:r>
      <w:r w:rsidRPr="009A7454">
        <w:rPr>
          <w:u w:val="single"/>
        </w:rPr>
        <w:t xml:space="preserve">pozycji </w:t>
      </w:r>
      <w:r w:rsidRPr="009A7454">
        <w:rPr>
          <w:color w:val="0000CC"/>
          <w:u w:val="single"/>
        </w:rPr>
        <w:t>11</w:t>
      </w:r>
      <w:r w:rsidRPr="009A7454">
        <w:rPr>
          <w:u w:val="single"/>
        </w:rPr>
        <w:t xml:space="preserve"> – </w:t>
      </w:r>
      <w:r w:rsidRPr="009A7454">
        <w:rPr>
          <w:color w:val="0000CC"/>
          <w:u w:val="single"/>
        </w:rPr>
        <w:t>14</w:t>
      </w:r>
      <w:r w:rsidRPr="009A7454">
        <w:t xml:space="preserve"> należy zaopatrzyć w pokrywy uchylne lub przesuwne z otworem wrzutowym.</w:t>
      </w:r>
    </w:p>
    <w:p w:rsidR="00B80DB9" w:rsidRPr="009A7454" w:rsidRDefault="00B80DB9" w:rsidP="00B80DB9">
      <w:pPr>
        <w:jc w:val="both"/>
        <w:rPr>
          <w:color w:val="FF0000"/>
        </w:rPr>
      </w:pPr>
      <w:r w:rsidRPr="009A7454">
        <w:t xml:space="preserve">•  Otwory wrzutowe i ich przykrywka powinna być wykonana w kolorze </w:t>
      </w:r>
      <w:r w:rsidRPr="009A7454">
        <w:rPr>
          <w:color w:val="FF0000"/>
        </w:rPr>
        <w:t>czerwonym.</w:t>
      </w:r>
    </w:p>
    <w:p w:rsidR="00B80DB9" w:rsidRPr="009A7454" w:rsidRDefault="00B80DB9" w:rsidP="00B80DB9">
      <w:pPr>
        <w:jc w:val="both"/>
      </w:pPr>
      <w:r w:rsidRPr="009A7454">
        <w:t xml:space="preserve">•  Pojemniki z </w:t>
      </w:r>
      <w:r w:rsidRPr="009A7454">
        <w:rPr>
          <w:color w:val="0000CC"/>
          <w:u w:val="single"/>
        </w:rPr>
        <w:t>pozycji 15</w:t>
      </w:r>
      <w:r w:rsidRPr="009A7454">
        <w:t xml:space="preserve"> należy zaopatrzyć w pokrywy uchylne lub przesuwne bez otworów wrzutowych.</w:t>
      </w:r>
    </w:p>
    <w:p w:rsidR="00B80DB9" w:rsidRPr="009A7454" w:rsidRDefault="00B80DB9" w:rsidP="00B80DB9">
      <w:pPr>
        <w:jc w:val="both"/>
      </w:pPr>
      <w:r w:rsidRPr="009A7454">
        <w:t>•  Pojemniki powinny mieć naklejoną etykietę samoprzylepną zawierającą informacje zgodnie z Rozporządzeniem Ministra zdrowia z dnia 30.07.2010r. w sprawie szczegółowego sposobu postępowania z odpadami medycznymi.</w:t>
      </w:r>
    </w:p>
    <w:p w:rsidR="00B80DB9" w:rsidRPr="009A7454" w:rsidRDefault="00B80DB9" w:rsidP="00B80DB9">
      <w:pPr>
        <w:jc w:val="both"/>
        <w:rPr>
          <w:u w:val="single"/>
        </w:rPr>
      </w:pPr>
      <w:r w:rsidRPr="009A7454">
        <w:t xml:space="preserve">•  Pojemniki winny być wykonane z tworzywa nie zawierającego polichlorku winylu oraz kategorycznie posiadać atest - zaświadczenie dopuszczające je do spalania, </w:t>
      </w:r>
      <w:r w:rsidRPr="009A7454">
        <w:rPr>
          <w:u w:val="single"/>
        </w:rPr>
        <w:t>który należy dołączyć do oferty.</w:t>
      </w:r>
    </w:p>
    <w:p w:rsidR="00B80DB9" w:rsidRPr="009A7454" w:rsidRDefault="00B80DB9" w:rsidP="00B80DB9">
      <w:pPr>
        <w:jc w:val="both"/>
        <w:rPr>
          <w:u w:val="single"/>
        </w:rPr>
      </w:pPr>
    </w:p>
    <w:p w:rsidR="00B80DB9" w:rsidRPr="009A7454" w:rsidRDefault="00B80DB9" w:rsidP="00B80DB9">
      <w:pPr>
        <w:jc w:val="both"/>
        <w:rPr>
          <w:u w:val="single"/>
        </w:rPr>
      </w:pPr>
    </w:p>
    <w:p w:rsidR="00B80DB9" w:rsidRPr="009A7454" w:rsidRDefault="003D54A7" w:rsidP="003D54A7">
      <w:pPr>
        <w:jc w:val="both"/>
        <w:rPr>
          <w:b/>
        </w:rPr>
      </w:pPr>
      <w:r w:rsidRPr="009A7454">
        <w:rPr>
          <w:b/>
          <w:u w:val="single"/>
        </w:rPr>
        <w:t xml:space="preserve">III. </w:t>
      </w:r>
      <w:r w:rsidRPr="009A7454">
        <w:rPr>
          <w:b/>
          <w:u w:val="single"/>
        </w:rPr>
        <w:tab/>
        <w:t xml:space="preserve"> Pozostały asortyment</w:t>
      </w:r>
      <w:r w:rsidR="00B80DB9" w:rsidRPr="009A7454">
        <w:rPr>
          <w:b/>
          <w:u w:val="single"/>
        </w:rPr>
        <w:t xml:space="preserve"> – opis przedmiotu zamówienia</w:t>
      </w:r>
    </w:p>
    <w:p w:rsidR="00B80DB9" w:rsidRPr="009A7454" w:rsidRDefault="00B80DB9" w:rsidP="00B80DB9">
      <w:pPr>
        <w:ind w:left="360" w:firstLine="348"/>
        <w:jc w:val="both"/>
      </w:pPr>
    </w:p>
    <w:p w:rsidR="00B80DB9" w:rsidRPr="009A7454" w:rsidRDefault="00B80DB9" w:rsidP="00B80DB9">
      <w:pPr>
        <w:jc w:val="both"/>
      </w:pPr>
      <w:r w:rsidRPr="009A7454">
        <w:t xml:space="preserve">•  </w:t>
      </w:r>
      <w:r w:rsidRPr="009A7454">
        <w:rPr>
          <w:u w:val="single"/>
        </w:rPr>
        <w:t>Etykieta samoprzylepna</w:t>
      </w:r>
      <w:r w:rsidRPr="009A7454">
        <w:t xml:space="preserve"> na worki do odpadów medycznych powinna zawierać informacje zgodnie z Rozporządzeniem Ministra zdrowia z dnia 30.07.2010r. w sprawie szczegółowego sposobu postępowania z odpadami medycznymi (wzór zał. nr 2 do wniosku)</w:t>
      </w:r>
    </w:p>
    <w:p w:rsidR="00B80DB9" w:rsidRPr="009A7454" w:rsidRDefault="00B80DB9" w:rsidP="00B80DB9">
      <w:pPr>
        <w:jc w:val="both"/>
      </w:pPr>
      <w:r w:rsidRPr="009A7454">
        <w:lastRenderedPageBreak/>
        <w:t xml:space="preserve">•  </w:t>
      </w:r>
      <w:r w:rsidRPr="009A7454">
        <w:rPr>
          <w:u w:val="single"/>
        </w:rPr>
        <w:t>Folia pół rękaw do zgrzewania w rolkach</w:t>
      </w:r>
      <w:r w:rsidRPr="009A7454">
        <w:t xml:space="preserve"> przeznaczona jest do pakowania czystej bielizny po praniu. Ważne jest bezwzględne zachowanie parametrów podanych w opisie przedmiotu zamówienia ze względu na typ zgrzewarki stosowanej w pralni szpitalnej.</w:t>
      </w:r>
    </w:p>
    <w:p w:rsidR="00B80DB9" w:rsidRPr="009A7454" w:rsidRDefault="00B80DB9" w:rsidP="00B80DB9">
      <w:pPr>
        <w:jc w:val="both"/>
        <w:rPr>
          <w:bCs/>
          <w:u w:val="single"/>
        </w:rPr>
      </w:pPr>
      <w:r w:rsidRPr="009A7454">
        <w:t xml:space="preserve">•  </w:t>
      </w:r>
      <w:r w:rsidRPr="009A7454">
        <w:rPr>
          <w:u w:val="single"/>
        </w:rPr>
        <w:t>Pasek samozaciskowy</w:t>
      </w:r>
      <w:r w:rsidRPr="009A7454">
        <w:t xml:space="preserve"> z tworzywa koloru białego minimum 160 mm do zamykania worków z odpadami medycznymi, wykonany w sposób uniemożliwiający otworzenie po zamknięciu (możliwość otworzenia tylko po przecięciu paska.</w:t>
      </w:r>
    </w:p>
    <w:p w:rsidR="00B80DB9" w:rsidRDefault="00B80DB9" w:rsidP="003B4144">
      <w:pPr>
        <w:jc w:val="both"/>
        <w:rPr>
          <w:b/>
        </w:rPr>
      </w:pPr>
    </w:p>
    <w:p w:rsidR="003A7BA6" w:rsidRPr="003B4144" w:rsidRDefault="003A7BA6" w:rsidP="003B4144">
      <w:pPr>
        <w:jc w:val="both"/>
        <w:rPr>
          <w:b/>
        </w:rPr>
      </w:pPr>
    </w:p>
    <w:p w:rsidR="00800EF5" w:rsidRPr="000D7AB1" w:rsidRDefault="00800EF5" w:rsidP="00800EF5">
      <w:pPr>
        <w:rPr>
          <w:b/>
          <w:u w:val="single"/>
        </w:rPr>
      </w:pPr>
      <w:r w:rsidRPr="000D7AB1">
        <w:rPr>
          <w:b/>
        </w:rPr>
        <w:t xml:space="preserve">Rozdział VI.       </w:t>
      </w:r>
      <w:r w:rsidRPr="000D7AB1">
        <w:rPr>
          <w:b/>
          <w:u w:val="single"/>
        </w:rPr>
        <w:t>WYMAGANY  TERMIN WYKONANIA UMOWY</w:t>
      </w:r>
    </w:p>
    <w:p w:rsidR="003A7BA6" w:rsidRPr="00386543" w:rsidRDefault="00B80DB9" w:rsidP="003A7BA6">
      <w:pPr>
        <w:pStyle w:val="Bartek"/>
        <w:jc w:val="both"/>
        <w:rPr>
          <w:b/>
          <w:sz w:val="24"/>
          <w:szCs w:val="24"/>
          <w:u w:val="single"/>
        </w:rPr>
      </w:pPr>
      <w:r w:rsidRPr="009A7454">
        <w:rPr>
          <w:sz w:val="24"/>
          <w:szCs w:val="24"/>
        </w:rPr>
        <w:t>Realizacja przedmiotu zamówienia</w:t>
      </w:r>
      <w:r w:rsidRPr="009A7454">
        <w:rPr>
          <w:b/>
          <w:sz w:val="24"/>
          <w:szCs w:val="24"/>
        </w:rPr>
        <w:t>:</w:t>
      </w:r>
      <w:r>
        <w:t xml:space="preserve"> </w:t>
      </w:r>
      <w:r w:rsidRPr="00571CEC">
        <w:rPr>
          <w:b/>
          <w:sz w:val="22"/>
          <w:szCs w:val="22"/>
        </w:rPr>
        <w:t>12 miesięcy</w:t>
      </w:r>
      <w:r w:rsidRPr="00571CEC">
        <w:rPr>
          <w:sz w:val="22"/>
          <w:szCs w:val="22"/>
        </w:rPr>
        <w:t xml:space="preserve"> </w:t>
      </w:r>
      <w:r w:rsidRPr="00571CEC">
        <w:rPr>
          <w:b/>
          <w:sz w:val="22"/>
          <w:szCs w:val="22"/>
        </w:rPr>
        <w:t>od daty zawarcia umowy.</w:t>
      </w:r>
      <w:r w:rsidR="003A7BA6" w:rsidRPr="00571CEC">
        <w:rPr>
          <w:sz w:val="22"/>
          <w:szCs w:val="22"/>
        </w:rPr>
        <w:t xml:space="preserve"> </w:t>
      </w:r>
    </w:p>
    <w:p w:rsidR="00B80DB9" w:rsidRDefault="00B80DB9" w:rsidP="00B80DB9">
      <w:pPr>
        <w:keepNext/>
        <w:outlineLvl w:val="8"/>
        <w:rPr>
          <w:b/>
        </w:rPr>
      </w:pPr>
    </w:p>
    <w:p w:rsidR="00B80DB9" w:rsidRDefault="00B80DB9" w:rsidP="00B80DB9">
      <w:pPr>
        <w:keepNext/>
        <w:outlineLvl w:val="8"/>
      </w:pPr>
      <w:r>
        <w:rPr>
          <w:b/>
        </w:rPr>
        <w:t>Dostawy sukcesywnie na bieżące potrzeby Zamawiającego.</w:t>
      </w:r>
    </w:p>
    <w:p w:rsidR="00B80DB9" w:rsidRPr="0077014C" w:rsidRDefault="00B80DB9" w:rsidP="00B80DB9">
      <w:pPr>
        <w:jc w:val="center"/>
        <w:rPr>
          <w:b/>
          <w:sz w:val="16"/>
          <w:szCs w:val="16"/>
          <w:u w:val="single"/>
        </w:rPr>
      </w:pPr>
    </w:p>
    <w:p w:rsidR="00800EF5" w:rsidRPr="0069037A" w:rsidRDefault="00800EF5" w:rsidP="0069037A">
      <w:pPr>
        <w:jc w:val="center"/>
        <w:rPr>
          <w:b/>
          <w:u w:val="single"/>
        </w:rPr>
      </w:pPr>
      <w:r w:rsidRPr="000D7AB1">
        <w:rPr>
          <w:b/>
          <w:u w:val="single"/>
        </w:rPr>
        <w:t>Miejsce dostawy</w:t>
      </w:r>
    </w:p>
    <w:p w:rsidR="00800EF5" w:rsidRDefault="00800EF5" w:rsidP="00800EF5">
      <w:pPr>
        <w:keepNext/>
        <w:jc w:val="center"/>
        <w:outlineLvl w:val="7"/>
        <w:rPr>
          <w:szCs w:val="20"/>
        </w:rPr>
      </w:pPr>
      <w:r w:rsidRPr="000D7AB1">
        <w:rPr>
          <w:szCs w:val="20"/>
        </w:rPr>
        <w:t>4 Wojskowy Szpital Kliniczny z Polikliniką SP ZOZ</w:t>
      </w:r>
    </w:p>
    <w:p w:rsidR="00B80DB9" w:rsidRPr="000D7AB1" w:rsidRDefault="00B80DB9" w:rsidP="00800EF5">
      <w:pPr>
        <w:keepNext/>
        <w:jc w:val="center"/>
        <w:outlineLvl w:val="7"/>
        <w:rPr>
          <w:szCs w:val="20"/>
        </w:rPr>
      </w:pPr>
      <w:r>
        <w:rPr>
          <w:szCs w:val="20"/>
        </w:rPr>
        <w:t>Magazyn Wielobranżowy Logistyki</w:t>
      </w:r>
    </w:p>
    <w:p w:rsidR="00A073FD" w:rsidRDefault="00800EF5" w:rsidP="00BB54AB">
      <w:pPr>
        <w:jc w:val="center"/>
      </w:pPr>
      <w:r w:rsidRPr="000D7AB1">
        <w:t xml:space="preserve">     ul. Weigla 5</w:t>
      </w:r>
      <w:r w:rsidR="00164A9C">
        <w:t xml:space="preserve">, </w:t>
      </w:r>
      <w:r w:rsidRPr="000D7AB1">
        <w:t xml:space="preserve"> 50-981 Wrocław</w:t>
      </w:r>
    </w:p>
    <w:p w:rsidR="00981A31" w:rsidRDefault="00981A31" w:rsidP="00BB54AB">
      <w:pPr>
        <w:jc w:val="center"/>
      </w:pPr>
    </w:p>
    <w:p w:rsidR="009A7454" w:rsidRDefault="009A7454" w:rsidP="00BB54AB">
      <w:pPr>
        <w:jc w:val="center"/>
      </w:pPr>
    </w:p>
    <w:p w:rsidR="00981A31" w:rsidRPr="000D7AB1" w:rsidRDefault="00981A31" w:rsidP="00981A31">
      <w:pPr>
        <w:keepNext/>
        <w:jc w:val="both"/>
        <w:rPr>
          <w:b/>
          <w:szCs w:val="20"/>
          <w:u w:val="single"/>
        </w:rPr>
      </w:pPr>
      <w:r w:rsidRPr="000D7AB1">
        <w:rPr>
          <w:b/>
          <w:szCs w:val="20"/>
        </w:rPr>
        <w:t xml:space="preserve">Rozdział VII.  </w:t>
      </w:r>
      <w:r w:rsidRPr="000D7AB1">
        <w:rPr>
          <w:b/>
          <w:szCs w:val="20"/>
          <w:u w:val="single"/>
        </w:rPr>
        <w:t>WARUNKI WPŁATY  I ZWROTU WADIUM.</w:t>
      </w:r>
    </w:p>
    <w:p w:rsidR="00981A31" w:rsidRPr="000D7AB1" w:rsidRDefault="00981A31" w:rsidP="00981A31"/>
    <w:p w:rsidR="00981A31" w:rsidRDefault="00981A31" w:rsidP="00981A31">
      <w:pPr>
        <w:jc w:val="both"/>
        <w:rPr>
          <w:b/>
          <w:u w:val="single"/>
        </w:rPr>
      </w:pPr>
      <w:r w:rsidRPr="000D7AB1">
        <w:rPr>
          <w:b/>
        </w:rPr>
        <w:t>1.</w:t>
      </w:r>
      <w:r w:rsidRPr="000D7AB1">
        <w:rPr>
          <w:b/>
        </w:rPr>
        <w:tab/>
      </w:r>
      <w:r w:rsidRPr="000D7AB1">
        <w:rPr>
          <w:b/>
          <w:u w:val="single"/>
        </w:rPr>
        <w:t>Obowiązek wpłaty wadium</w:t>
      </w:r>
    </w:p>
    <w:p w:rsidR="00981A31" w:rsidRPr="000D7AB1" w:rsidRDefault="00981A31" w:rsidP="00981A31">
      <w:pPr>
        <w:jc w:val="both"/>
      </w:pPr>
    </w:p>
    <w:p w:rsidR="00981A31" w:rsidRPr="000D7AB1" w:rsidRDefault="00981A31" w:rsidP="00981A31">
      <w:pPr>
        <w:jc w:val="both"/>
        <w:rPr>
          <w:b/>
        </w:rPr>
      </w:pPr>
      <w:r w:rsidRPr="000D7AB1">
        <w:rPr>
          <w:b/>
        </w:rPr>
        <w:t>Oferta musi być zabezpieczona wadium. Zamawiający zatrzyma wadium, jeżeli wystąpią przesłanki wymienione w art.</w:t>
      </w:r>
      <w:r>
        <w:rPr>
          <w:b/>
        </w:rPr>
        <w:t xml:space="preserve"> </w:t>
      </w:r>
      <w:r w:rsidRPr="000D7AB1">
        <w:rPr>
          <w:b/>
        </w:rPr>
        <w:t>46 ust. 4a i 5 PZP.</w:t>
      </w:r>
    </w:p>
    <w:p w:rsidR="00981A31" w:rsidRPr="000D7AB1" w:rsidRDefault="00981A31" w:rsidP="00981A31">
      <w:pPr>
        <w:tabs>
          <w:tab w:val="left" w:pos="0"/>
        </w:tabs>
        <w:jc w:val="both"/>
        <w:rPr>
          <w:b/>
        </w:rPr>
      </w:pPr>
      <w:r w:rsidRPr="000D7AB1">
        <w:rPr>
          <w:b/>
        </w:rPr>
        <w:t>Wadium musi obejmować cały okres związania ofertą.</w:t>
      </w:r>
    </w:p>
    <w:p w:rsidR="00981A31" w:rsidRDefault="00981A31" w:rsidP="00981A31">
      <w:pPr>
        <w:jc w:val="both"/>
        <w:rPr>
          <w:b/>
        </w:rPr>
      </w:pPr>
    </w:p>
    <w:p w:rsidR="00981A31" w:rsidRPr="000D7AB1" w:rsidRDefault="00981A31" w:rsidP="00981A31">
      <w:pPr>
        <w:jc w:val="both"/>
        <w:rPr>
          <w:b/>
        </w:rPr>
      </w:pPr>
      <w:r w:rsidRPr="000D7AB1">
        <w:rPr>
          <w:b/>
        </w:rPr>
        <w:t xml:space="preserve">Wykonawca, który nie zabezpieczy oferty akceptowalną formą wadium, zostanie przez Zamawiającego wykluczony z postępowania. </w:t>
      </w:r>
    </w:p>
    <w:p w:rsidR="00981A31" w:rsidRDefault="00981A31" w:rsidP="00981A31">
      <w:pPr>
        <w:ind w:firstLine="708"/>
        <w:jc w:val="both"/>
        <w:rPr>
          <w:color w:val="000000"/>
        </w:rPr>
      </w:pPr>
      <w:r w:rsidRPr="000D7AB1">
        <w:t>Przyst</w:t>
      </w:r>
      <w:r>
        <w:t>ępując do przetargu W</w:t>
      </w:r>
      <w:r w:rsidRPr="000D7AB1">
        <w:t xml:space="preserve">ykonawca jest zobowiązany wnieść </w:t>
      </w:r>
      <w:r w:rsidRPr="000D7AB1">
        <w:rPr>
          <w:b/>
        </w:rPr>
        <w:t>wadium w wysokości:</w:t>
      </w:r>
      <w:r>
        <w:t xml:space="preserve"> </w:t>
      </w:r>
      <w:r w:rsidR="00571CEC">
        <w:t>4500,00</w:t>
      </w:r>
      <w:r>
        <w:t xml:space="preserve"> </w:t>
      </w:r>
      <w:r w:rsidR="00571CEC">
        <w:t xml:space="preserve">zł. </w:t>
      </w:r>
      <w:r w:rsidRPr="000D7AB1">
        <w:t xml:space="preserve">(słownie: </w:t>
      </w:r>
      <w:r w:rsidR="00571CEC">
        <w:t xml:space="preserve">cztery tysiące pięćset </w:t>
      </w:r>
      <w:r>
        <w:t>złotych</w:t>
      </w:r>
      <w:r w:rsidRPr="000D7AB1">
        <w:t>, 00/100)</w:t>
      </w:r>
      <w:r>
        <w:rPr>
          <w:color w:val="000000"/>
        </w:rPr>
        <w:t xml:space="preserve"> </w:t>
      </w:r>
    </w:p>
    <w:p w:rsidR="00981A31" w:rsidRDefault="00981A31" w:rsidP="00981A31">
      <w:pPr>
        <w:ind w:firstLine="708"/>
        <w:jc w:val="both"/>
        <w:rPr>
          <w:b/>
          <w:u w:val="single"/>
        </w:rPr>
      </w:pPr>
    </w:p>
    <w:p w:rsidR="00981A31" w:rsidRDefault="00981A31" w:rsidP="00981A31">
      <w:pPr>
        <w:jc w:val="both"/>
        <w:rPr>
          <w:b/>
          <w:vertAlign w:val="superscript"/>
        </w:rPr>
      </w:pPr>
      <w:r w:rsidRPr="000D7AB1">
        <w:rPr>
          <w:b/>
          <w:u w:val="single"/>
        </w:rPr>
        <w:t>Termin wniesienia wadium</w:t>
      </w:r>
      <w:r w:rsidRPr="000D7AB1">
        <w:t xml:space="preserve"> upływa w dniu składania ofert tj. dnia </w:t>
      </w:r>
      <w:r w:rsidR="009A7454">
        <w:rPr>
          <w:b/>
        </w:rPr>
        <w:t>09</w:t>
      </w:r>
      <w:r>
        <w:rPr>
          <w:b/>
        </w:rPr>
        <w:t>.08.</w:t>
      </w:r>
      <w:r w:rsidRPr="000F7899">
        <w:rPr>
          <w:b/>
        </w:rPr>
        <w:t>201</w:t>
      </w:r>
      <w:r>
        <w:rPr>
          <w:b/>
        </w:rPr>
        <w:t>2</w:t>
      </w:r>
      <w:r w:rsidRPr="000F7899">
        <w:rPr>
          <w:b/>
        </w:rPr>
        <w:t>r.</w:t>
      </w:r>
      <w:r w:rsidRPr="000D7AB1">
        <w:t xml:space="preserve"> godz. </w:t>
      </w:r>
      <w:r w:rsidRPr="000D7AB1">
        <w:rPr>
          <w:b/>
        </w:rPr>
        <w:t>10</w:t>
      </w:r>
      <w:r w:rsidRPr="000D7AB1">
        <w:rPr>
          <w:b/>
          <w:vertAlign w:val="superscript"/>
        </w:rPr>
        <w:t>00</w:t>
      </w:r>
    </w:p>
    <w:p w:rsidR="00981A31" w:rsidRDefault="00981A31" w:rsidP="00981A31">
      <w:pPr>
        <w:jc w:val="both"/>
        <w:rPr>
          <w:b/>
          <w:vertAlign w:val="superscript"/>
        </w:rPr>
      </w:pPr>
    </w:p>
    <w:p w:rsidR="00981A31" w:rsidRPr="000D7AB1" w:rsidRDefault="00981A31" w:rsidP="00981A31">
      <w:pPr>
        <w:ind w:left="709" w:hanging="709"/>
        <w:jc w:val="both"/>
      </w:pPr>
      <w:r w:rsidRPr="00A919F4">
        <w:rPr>
          <w:b/>
        </w:rPr>
        <w:t xml:space="preserve">2. </w:t>
      </w:r>
      <w:r>
        <w:rPr>
          <w:b/>
        </w:rPr>
        <w:t xml:space="preserve">    </w:t>
      </w:r>
      <w:r w:rsidRPr="000D7AB1">
        <w:rPr>
          <w:b/>
          <w:u w:val="single"/>
        </w:rPr>
        <w:t>Forma wpłaty wadium</w:t>
      </w:r>
      <w:r w:rsidRPr="000D7AB1">
        <w:t>.</w:t>
      </w:r>
    </w:p>
    <w:p w:rsidR="00981A31" w:rsidRPr="000D7AB1" w:rsidRDefault="00981A31" w:rsidP="00981A31">
      <w:pPr>
        <w:rPr>
          <w:szCs w:val="20"/>
        </w:rPr>
      </w:pPr>
      <w:r w:rsidRPr="000D7AB1">
        <w:rPr>
          <w:szCs w:val="20"/>
        </w:rPr>
        <w:t>2.1</w:t>
      </w:r>
      <w:r w:rsidRPr="000D7AB1">
        <w:rPr>
          <w:szCs w:val="20"/>
        </w:rPr>
        <w:tab/>
        <w:t>Wadium może być wnoszone w następujących formach:</w:t>
      </w:r>
    </w:p>
    <w:p w:rsidR="00981A31" w:rsidRPr="000D7AB1" w:rsidRDefault="00981A31" w:rsidP="00981A31">
      <w:pPr>
        <w:numPr>
          <w:ilvl w:val="0"/>
          <w:numId w:val="43"/>
        </w:numPr>
        <w:jc w:val="both"/>
        <w:rPr>
          <w:color w:val="000000"/>
        </w:rPr>
      </w:pPr>
      <w:r w:rsidRPr="000D7AB1">
        <w:rPr>
          <w:color w:val="000000"/>
        </w:rPr>
        <w:t>poręczeniach bankowych lub poręczeniach spółdzielczej kasy oszczędnościowo-kredytowej, z tym, że poręczenie kasy jest zawsze poręczeniem pieniężnym</w:t>
      </w:r>
      <w:r>
        <w:rPr>
          <w:color w:val="000000"/>
        </w:rPr>
        <w:t>,</w:t>
      </w:r>
      <w:r w:rsidRPr="000D7AB1">
        <w:rPr>
          <w:color w:val="000000"/>
        </w:rPr>
        <w:t xml:space="preserve"> </w:t>
      </w:r>
    </w:p>
    <w:p w:rsidR="00981A31" w:rsidRPr="000D7AB1" w:rsidRDefault="00981A31" w:rsidP="00981A31">
      <w:pPr>
        <w:numPr>
          <w:ilvl w:val="0"/>
          <w:numId w:val="43"/>
        </w:numPr>
        <w:jc w:val="both"/>
      </w:pPr>
      <w:r w:rsidRPr="000D7AB1">
        <w:t>gwarancjach bankowych,</w:t>
      </w:r>
    </w:p>
    <w:p w:rsidR="00981A31" w:rsidRDefault="00981A31" w:rsidP="00981A31">
      <w:pPr>
        <w:numPr>
          <w:ilvl w:val="0"/>
          <w:numId w:val="43"/>
        </w:numPr>
        <w:jc w:val="both"/>
      </w:pPr>
      <w:r>
        <w:t>gwarancjach ubezpieczeniowych,</w:t>
      </w:r>
    </w:p>
    <w:p w:rsidR="00981A31" w:rsidRPr="00731D61" w:rsidRDefault="00981A31" w:rsidP="00981A31">
      <w:pPr>
        <w:numPr>
          <w:ilvl w:val="0"/>
          <w:numId w:val="43"/>
        </w:numPr>
        <w:jc w:val="both"/>
      </w:pPr>
      <w:r w:rsidRPr="00731D61">
        <w:t>lub poręczeniach określonych w art. 45 ust. 6 ustawy PZP,</w:t>
      </w:r>
    </w:p>
    <w:p w:rsidR="00981A31" w:rsidRPr="0088663D" w:rsidRDefault="00981A31" w:rsidP="00981A31">
      <w:pPr>
        <w:numPr>
          <w:ilvl w:val="0"/>
          <w:numId w:val="43"/>
        </w:numPr>
        <w:jc w:val="both"/>
        <w:rPr>
          <w:u w:val="single"/>
        </w:rPr>
      </w:pPr>
      <w:r w:rsidRPr="000D7AB1">
        <w:t xml:space="preserve">przelewem na rachunek Zamawiającego - </w:t>
      </w:r>
      <w:r w:rsidRPr="000D7AB1">
        <w:rPr>
          <w:u w:val="single"/>
        </w:rPr>
        <w:t xml:space="preserve">środki finansowe powinny wpłynąć na konto Zamawiającego do </w:t>
      </w:r>
      <w:r w:rsidR="009A7454">
        <w:rPr>
          <w:b/>
          <w:u w:val="single"/>
        </w:rPr>
        <w:t>09</w:t>
      </w:r>
      <w:r>
        <w:rPr>
          <w:b/>
          <w:u w:val="single"/>
        </w:rPr>
        <w:t>.08.2012</w:t>
      </w:r>
      <w:r w:rsidRPr="000D7AB1">
        <w:rPr>
          <w:b/>
          <w:u w:val="single"/>
        </w:rPr>
        <w:t xml:space="preserve">r. </w:t>
      </w:r>
      <w:r w:rsidRPr="000D7AB1">
        <w:rPr>
          <w:u w:val="single"/>
        </w:rPr>
        <w:t>do godz.</w:t>
      </w:r>
      <w:r w:rsidRPr="000D7AB1">
        <w:rPr>
          <w:b/>
          <w:u w:val="single"/>
        </w:rPr>
        <w:t xml:space="preserve"> 10</w:t>
      </w:r>
      <w:r w:rsidRPr="000D7AB1">
        <w:rPr>
          <w:b/>
          <w:u w:val="single"/>
          <w:vertAlign w:val="superscript"/>
        </w:rPr>
        <w:t>00</w:t>
      </w:r>
      <w:r w:rsidRPr="000D7AB1">
        <w:rPr>
          <w:b/>
        </w:rPr>
        <w:t xml:space="preserve"> </w:t>
      </w:r>
      <w:r w:rsidRPr="0088663D">
        <w:rPr>
          <w:b/>
          <w:u w:val="single"/>
        </w:rPr>
        <w:t>pod rygorem wykluczenia z postępowania.</w:t>
      </w:r>
    </w:p>
    <w:p w:rsidR="00981A31" w:rsidRPr="000D7AB1" w:rsidRDefault="00981A31" w:rsidP="00981A31">
      <w:pPr>
        <w:ind w:left="792"/>
        <w:jc w:val="both"/>
        <w:rPr>
          <w:sz w:val="10"/>
          <w:szCs w:val="10"/>
        </w:rPr>
      </w:pPr>
    </w:p>
    <w:p w:rsidR="00981A31" w:rsidRDefault="00981A31" w:rsidP="00981A31">
      <w:pPr>
        <w:ind w:left="709" w:hanging="709"/>
        <w:jc w:val="both"/>
        <w:rPr>
          <w:b/>
          <w:sz w:val="10"/>
          <w:szCs w:val="10"/>
        </w:rPr>
      </w:pPr>
    </w:p>
    <w:p w:rsidR="00981A31" w:rsidRPr="000D7AB1" w:rsidRDefault="00981A31" w:rsidP="00981A31">
      <w:pPr>
        <w:jc w:val="center"/>
        <w:rPr>
          <w:b/>
        </w:rPr>
      </w:pPr>
      <w:r w:rsidRPr="000D7AB1">
        <w:rPr>
          <w:b/>
        </w:rPr>
        <w:t>Bank Gospodarstwa Krajowego O/Wrocław</w:t>
      </w:r>
    </w:p>
    <w:p w:rsidR="00981A31" w:rsidRPr="000D7AB1" w:rsidRDefault="00981A31" w:rsidP="00981A31">
      <w:pPr>
        <w:jc w:val="center"/>
        <w:rPr>
          <w:b/>
        </w:rPr>
      </w:pPr>
      <w:r w:rsidRPr="000D7AB1">
        <w:rPr>
          <w:b/>
        </w:rPr>
        <w:t>07 1130 1033 0018 7991 8520 0007</w:t>
      </w:r>
    </w:p>
    <w:p w:rsidR="00981A31" w:rsidRPr="000D7AB1" w:rsidRDefault="00981A31" w:rsidP="00981A31">
      <w:pPr>
        <w:jc w:val="center"/>
        <w:rPr>
          <w:b/>
        </w:rPr>
      </w:pPr>
      <w:r w:rsidRPr="000D7AB1">
        <w:rPr>
          <w:b/>
        </w:rPr>
        <w:t>z zaznaczeniem:</w:t>
      </w:r>
    </w:p>
    <w:p w:rsidR="00981A31" w:rsidRPr="007C481D" w:rsidRDefault="00981A31" w:rsidP="00981A31">
      <w:pPr>
        <w:jc w:val="center"/>
        <w:rPr>
          <w:b/>
          <w:i/>
        </w:rPr>
      </w:pPr>
      <w:r w:rsidRPr="007C481D">
        <w:rPr>
          <w:i/>
        </w:rPr>
        <w:lastRenderedPageBreak/>
        <w:tab/>
      </w:r>
      <w:r w:rsidRPr="007C481D">
        <w:rPr>
          <w:b/>
          <w:i/>
        </w:rPr>
        <w:t>,,Wadium w przetargu na</w:t>
      </w:r>
      <w:r w:rsidRPr="00981A31">
        <w:rPr>
          <w:b/>
          <w:i/>
          <w:sz w:val="18"/>
          <w:szCs w:val="18"/>
        </w:rPr>
        <w:t xml:space="preserve"> </w:t>
      </w:r>
      <w:r w:rsidRPr="00981A31">
        <w:rPr>
          <w:b/>
          <w:i/>
          <w:sz w:val="22"/>
          <w:szCs w:val="22"/>
        </w:rPr>
        <w:t>dostawę worków foliowych do odpadów medycznych i komunalnych oraz pojemników z tworzywa na odpady medyczne na rok 2012/2013”</w:t>
      </w:r>
      <w:r>
        <w:rPr>
          <w:b/>
          <w:i/>
          <w:sz w:val="22"/>
          <w:szCs w:val="22"/>
        </w:rPr>
        <w:t xml:space="preserve"> nr sprawy: 85/Log./2012</w:t>
      </w:r>
    </w:p>
    <w:p w:rsidR="00981A31" w:rsidRPr="007C481D" w:rsidRDefault="00981A31" w:rsidP="00981A31">
      <w:pPr>
        <w:tabs>
          <w:tab w:val="num" w:pos="426"/>
        </w:tabs>
        <w:jc w:val="center"/>
        <w:rPr>
          <w:b/>
          <w:i/>
        </w:rPr>
      </w:pPr>
    </w:p>
    <w:p w:rsidR="00981A31" w:rsidRPr="000D7AB1" w:rsidRDefault="00981A31" w:rsidP="00981A31">
      <w:pPr>
        <w:jc w:val="both"/>
        <w:rPr>
          <w:i/>
          <w:color w:val="FF0000"/>
          <w:sz w:val="10"/>
          <w:szCs w:val="10"/>
        </w:rPr>
      </w:pPr>
      <w:r w:rsidRPr="000D7AB1">
        <w:rPr>
          <w:i/>
          <w:color w:val="FF0000"/>
          <w:szCs w:val="20"/>
        </w:rPr>
        <w:tab/>
      </w:r>
    </w:p>
    <w:p w:rsidR="00981A31" w:rsidRPr="000D7AB1" w:rsidRDefault="00981A31" w:rsidP="00981A31">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981A31" w:rsidRPr="000D7AB1" w:rsidRDefault="00981A31" w:rsidP="00981A31">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981A31" w:rsidRDefault="00981A31" w:rsidP="00981A31">
      <w:pPr>
        <w:jc w:val="both"/>
        <w:rPr>
          <w:b/>
        </w:rPr>
      </w:pPr>
    </w:p>
    <w:p w:rsidR="00981A31" w:rsidRPr="000D7AB1" w:rsidRDefault="00981A31" w:rsidP="00981A31">
      <w:pPr>
        <w:jc w:val="both"/>
        <w:rPr>
          <w:b/>
        </w:rPr>
      </w:pPr>
      <w:r w:rsidRPr="000D7AB1">
        <w:rPr>
          <w:b/>
        </w:rPr>
        <w:t>UWAGA!</w:t>
      </w:r>
    </w:p>
    <w:p w:rsidR="00981A31" w:rsidRPr="00F5068E" w:rsidRDefault="00981A31" w:rsidP="00981A31">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981A31" w:rsidRPr="000D7AB1" w:rsidRDefault="00981A31" w:rsidP="00981A31">
      <w:pPr>
        <w:numPr>
          <w:ilvl w:val="1"/>
          <w:numId w:val="44"/>
        </w:numPr>
        <w:jc w:val="both"/>
        <w:rPr>
          <w:szCs w:val="20"/>
        </w:rPr>
      </w:pPr>
      <w:r w:rsidRPr="000D7AB1">
        <w:rPr>
          <w:szCs w:val="20"/>
        </w:rPr>
        <w:t>Zwrot wadium lub ewentualne ponowne jego wniesienie regulują przepisy art. 46 i art. 184 PZP.</w:t>
      </w:r>
    </w:p>
    <w:p w:rsidR="00981A31" w:rsidRDefault="00981A31" w:rsidP="00BB54AB">
      <w:pPr>
        <w:jc w:val="center"/>
      </w:pPr>
    </w:p>
    <w:p w:rsidR="00981A31" w:rsidRPr="00BB54AB" w:rsidRDefault="00981A31" w:rsidP="00BB54AB">
      <w:pPr>
        <w:jc w:val="center"/>
      </w:pPr>
    </w:p>
    <w:p w:rsidR="00800EF5" w:rsidRPr="000D7AB1" w:rsidRDefault="00EB4C20" w:rsidP="000E74A4">
      <w:pPr>
        <w:rPr>
          <w:b/>
          <w:u w:val="single"/>
        </w:rPr>
      </w:pPr>
      <w:r>
        <w:rPr>
          <w:b/>
        </w:rPr>
        <w:t>Rozdział VI</w:t>
      </w:r>
      <w:r w:rsidR="00800EF5" w:rsidRPr="000D7AB1">
        <w:rPr>
          <w:b/>
        </w:rPr>
        <w:t>I</w:t>
      </w:r>
      <w:r w:rsidR="00F5068E">
        <w:rPr>
          <w:b/>
        </w:rPr>
        <w:t>I</w:t>
      </w:r>
      <w:r w:rsidR="00800EF5" w:rsidRPr="000D7AB1">
        <w:rPr>
          <w:b/>
        </w:rPr>
        <w:t xml:space="preserve">.      </w:t>
      </w:r>
      <w:r w:rsidR="00800EF5" w:rsidRPr="000D7AB1">
        <w:rPr>
          <w:b/>
          <w:u w:val="single"/>
        </w:rPr>
        <w:t xml:space="preserve">OPIS KRYTERIÓW OCENY OFRT I SPOSÓB DOKONYWANIA </w:t>
      </w:r>
    </w:p>
    <w:p w:rsidR="00800EF5" w:rsidRDefault="00800EF5" w:rsidP="000E74A4">
      <w:pPr>
        <w:rPr>
          <w:b/>
          <w:u w:val="single"/>
        </w:rPr>
      </w:pPr>
      <w:r w:rsidRPr="000D7AB1">
        <w:rPr>
          <w:b/>
          <w:u w:val="single"/>
        </w:rPr>
        <w:t>ICH OCENY</w:t>
      </w:r>
    </w:p>
    <w:p w:rsidR="009A7454" w:rsidRDefault="009A7454" w:rsidP="00800EF5">
      <w:pPr>
        <w:jc w:val="center"/>
        <w:rPr>
          <w:b/>
          <w:u w:val="single"/>
        </w:rPr>
      </w:pPr>
    </w:p>
    <w:p w:rsidR="00800EF5" w:rsidRPr="000D7AB1" w:rsidRDefault="00800EF5" w:rsidP="00800EF5">
      <w:pPr>
        <w:jc w:val="both"/>
        <w:rPr>
          <w:sz w:val="10"/>
          <w:szCs w:val="10"/>
        </w:rPr>
      </w:pPr>
    </w:p>
    <w:p w:rsidR="00800EF5" w:rsidRDefault="00800EF5" w:rsidP="00800EF5">
      <w:pPr>
        <w:jc w:val="both"/>
        <w:rPr>
          <w:b/>
          <w:u w:val="single"/>
        </w:rPr>
      </w:pPr>
      <w:r w:rsidRPr="000D7AB1">
        <w:rPr>
          <w:b/>
        </w:rPr>
        <w:t xml:space="preserve">1.   </w:t>
      </w:r>
      <w:r w:rsidRPr="000D7AB1">
        <w:rPr>
          <w:b/>
          <w:u w:val="single"/>
        </w:rPr>
        <w:t>Kryteria wyboru ofert i ich znaczenie:</w:t>
      </w:r>
    </w:p>
    <w:p w:rsidR="006D26F2" w:rsidRPr="000D7AB1" w:rsidRDefault="006D26F2" w:rsidP="00800EF5">
      <w:pPr>
        <w:jc w:val="both"/>
        <w:rPr>
          <w:b/>
          <w:u w:val="single"/>
        </w:rPr>
      </w:pPr>
    </w:p>
    <w:p w:rsidR="00800EF5" w:rsidRPr="000D7AB1" w:rsidRDefault="00800EF5" w:rsidP="00800EF5">
      <w:pPr>
        <w:jc w:val="both"/>
        <w:rPr>
          <w:b/>
        </w:rPr>
      </w:pPr>
      <w:r w:rsidRPr="000D7AB1">
        <w:t xml:space="preserve">Przy wyborze oferty Zamawiający kierował się będzie jednym kryterium – </w:t>
      </w:r>
      <w:r w:rsidRPr="000D7AB1">
        <w:rPr>
          <w:b/>
        </w:rPr>
        <w:t xml:space="preserve">cena (cena brutto </w:t>
      </w:r>
      <w:r w:rsidR="00A3693C">
        <w:rPr>
          <w:b/>
        </w:rPr>
        <w:t>pakietu</w:t>
      </w:r>
      <w:r w:rsidRPr="000D7AB1">
        <w:rPr>
          <w:b/>
        </w:rPr>
        <w:t>).</w:t>
      </w:r>
    </w:p>
    <w:p w:rsidR="00800EF5" w:rsidRPr="000D7AB1" w:rsidRDefault="00800EF5" w:rsidP="00800EF5">
      <w:pPr>
        <w:jc w:val="both"/>
      </w:pPr>
      <w:r w:rsidRPr="000D7AB1">
        <w:t xml:space="preserve">Za najkorzystniejszą ofertę zostanie uznana oferta z najniższą ceną. </w:t>
      </w:r>
    </w:p>
    <w:p w:rsidR="00800EF5" w:rsidRPr="000D7AB1" w:rsidRDefault="00800EF5" w:rsidP="00800EF5">
      <w:pPr>
        <w:jc w:val="both"/>
        <w:rPr>
          <w:snapToGrid w:val="0"/>
        </w:rPr>
      </w:pPr>
      <w:r w:rsidRPr="000D7AB1">
        <w:rPr>
          <w:snapToGrid w:val="0"/>
        </w:rPr>
        <w:t xml:space="preserve">Cena oferty zostanie przeliczona na wartości punktowe, uwzględniając wagę kryterium cena = 100% i stosując wzór: </w:t>
      </w:r>
    </w:p>
    <w:p w:rsidR="00800EF5" w:rsidRPr="000D7AB1" w:rsidRDefault="00800EF5" w:rsidP="00800EF5">
      <w:pPr>
        <w:ind w:left="426"/>
        <w:jc w:val="center"/>
      </w:pPr>
      <w:r w:rsidRPr="000D7AB1">
        <w:rPr>
          <w:b/>
          <w:position w:val="-30"/>
        </w:rPr>
        <w:object w:dxaOrig="2620" w:dyaOrig="700">
          <v:shape id="_x0000_i1025" type="#_x0000_t75" style="width:131.25pt;height:35.25pt" o:ole="" fillcolor="window">
            <v:imagedata r:id="rId9" o:title=""/>
          </v:shape>
          <o:OLEObject Type="Embed" ProgID="Equation.3" ShapeID="_x0000_i1025" DrawAspect="Content" ObjectID="_1405246298" r:id="rId10"/>
        </w:object>
      </w:r>
      <w:r w:rsidRPr="000D7AB1">
        <w:t xml:space="preserve"> · 100 pkt. </w:t>
      </w:r>
    </w:p>
    <w:p w:rsidR="00800EF5" w:rsidRPr="000D7AB1" w:rsidRDefault="00800EF5" w:rsidP="00800EF5">
      <w:pPr>
        <w:tabs>
          <w:tab w:val="left" w:pos="993"/>
        </w:tabs>
        <w:ind w:left="426"/>
        <w:jc w:val="both"/>
      </w:pPr>
      <w:r w:rsidRPr="000D7AB1">
        <w:t>W</w:t>
      </w:r>
      <w:r w:rsidRPr="000D7AB1">
        <w:tab/>
        <w:t>- waga kryterium</w:t>
      </w:r>
    </w:p>
    <w:p w:rsidR="00800EF5" w:rsidRPr="000D7AB1" w:rsidRDefault="00800EF5" w:rsidP="00800EF5">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A62BB4" w:rsidRPr="00F5068E" w:rsidRDefault="00800EF5" w:rsidP="00F5068E">
      <w:pPr>
        <w:ind w:left="420"/>
        <w:jc w:val="both"/>
      </w:pPr>
      <w:proofErr w:type="spellStart"/>
      <w:r w:rsidRPr="000D7AB1">
        <w:t>C</w:t>
      </w:r>
      <w:r w:rsidRPr="000D7AB1">
        <w:rPr>
          <w:vertAlign w:val="subscript"/>
        </w:rPr>
        <w:t>n</w:t>
      </w:r>
      <w:proofErr w:type="spellEnd"/>
      <w:r>
        <w:rPr>
          <w:vertAlign w:val="subscript"/>
        </w:rPr>
        <w:t xml:space="preserve">       </w:t>
      </w:r>
      <w:r w:rsidRPr="000D7AB1">
        <w:t>- cena danej oferty</w:t>
      </w:r>
    </w:p>
    <w:p w:rsidR="00800EF5" w:rsidRDefault="00800EF5" w:rsidP="005C007C">
      <w:pPr>
        <w:numPr>
          <w:ilvl w:val="0"/>
          <w:numId w:val="17"/>
        </w:numPr>
        <w:tabs>
          <w:tab w:val="left" w:pos="709"/>
        </w:tabs>
        <w:jc w:val="both"/>
        <w:rPr>
          <w:b/>
          <w:u w:val="single"/>
        </w:rPr>
      </w:pPr>
      <w:r w:rsidRPr="000D7AB1">
        <w:rPr>
          <w:b/>
          <w:u w:val="single"/>
        </w:rPr>
        <w:t>Zasady wyboru oferty i udzielenia zamówienia</w:t>
      </w:r>
    </w:p>
    <w:p w:rsidR="006D26F2" w:rsidRPr="000D7AB1" w:rsidRDefault="006D26F2" w:rsidP="006D26F2">
      <w:pPr>
        <w:tabs>
          <w:tab w:val="left" w:pos="709"/>
        </w:tabs>
        <w:ind w:left="432"/>
        <w:jc w:val="both"/>
        <w:rPr>
          <w:b/>
          <w:u w:val="single"/>
        </w:rPr>
      </w:pPr>
    </w:p>
    <w:p w:rsidR="00800EF5" w:rsidRPr="000D7AB1" w:rsidRDefault="00800EF5" w:rsidP="00800EF5">
      <w:pPr>
        <w:ind w:left="426"/>
        <w:jc w:val="both"/>
      </w:pPr>
      <w:r w:rsidRPr="000D7AB1">
        <w:t>Zamawiający udzieli zamówienia Wykonawcy, którego oferta:</w:t>
      </w:r>
    </w:p>
    <w:p w:rsidR="00800EF5" w:rsidRPr="000D7AB1" w:rsidRDefault="00800EF5" w:rsidP="00800EF5">
      <w:pPr>
        <w:numPr>
          <w:ilvl w:val="0"/>
          <w:numId w:val="1"/>
        </w:numPr>
        <w:ind w:left="709"/>
        <w:jc w:val="both"/>
      </w:pPr>
      <w:r w:rsidRPr="000D7AB1">
        <w:t>odpowiada wszystkim wymaganiom przedstawionym w PZP,</w:t>
      </w:r>
    </w:p>
    <w:p w:rsidR="00800EF5" w:rsidRPr="000D7AB1" w:rsidRDefault="00800EF5" w:rsidP="00800EF5">
      <w:pPr>
        <w:numPr>
          <w:ilvl w:val="0"/>
          <w:numId w:val="1"/>
        </w:numPr>
        <w:ind w:left="709"/>
        <w:jc w:val="both"/>
      </w:pPr>
      <w:r w:rsidRPr="000D7AB1">
        <w:t xml:space="preserve">jest zgodna z treścią  SIWZ, </w:t>
      </w:r>
    </w:p>
    <w:p w:rsidR="00800EF5" w:rsidRDefault="00800EF5" w:rsidP="00800EF5">
      <w:pPr>
        <w:numPr>
          <w:ilvl w:val="0"/>
          <w:numId w:val="1"/>
        </w:numPr>
        <w:ind w:left="709"/>
        <w:jc w:val="both"/>
      </w:pPr>
      <w:r w:rsidRPr="000D7AB1">
        <w:t>została uznana za najkorzystniejszą w oparciu o podane kryteria wyboru.</w:t>
      </w:r>
    </w:p>
    <w:p w:rsidR="00A62BB4" w:rsidRDefault="00A62BB4" w:rsidP="00800EF5">
      <w:pPr>
        <w:rPr>
          <w:b/>
        </w:rPr>
      </w:pPr>
    </w:p>
    <w:p w:rsidR="003A7BA6" w:rsidRDefault="003A7BA6" w:rsidP="00800EF5">
      <w:pPr>
        <w:rPr>
          <w:b/>
        </w:rPr>
      </w:pPr>
    </w:p>
    <w:p w:rsidR="00800EF5" w:rsidRPr="000D7AB1" w:rsidRDefault="00EB4C20" w:rsidP="00800EF5">
      <w:pPr>
        <w:rPr>
          <w:b/>
          <w:u w:val="single"/>
        </w:rPr>
      </w:pPr>
      <w:r>
        <w:rPr>
          <w:b/>
        </w:rPr>
        <w:t xml:space="preserve">Rozdział </w:t>
      </w:r>
      <w:r w:rsidR="00F5068E">
        <w:rPr>
          <w:b/>
        </w:rPr>
        <w:t>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800EF5" w:rsidRPr="005F306D" w:rsidRDefault="00800EF5" w:rsidP="00800EF5">
      <w:pPr>
        <w:jc w:val="both"/>
        <w:rPr>
          <w:b/>
          <w:color w:val="FF0000"/>
        </w:rPr>
      </w:pPr>
      <w:r w:rsidRPr="000D7AB1">
        <w:t xml:space="preserve">Przedmiotowo istotne elementy umowy (essentialia negotii) związane ze sposobem realizacji zamówienia, warunkami umowy zawiera </w:t>
      </w:r>
      <w:r w:rsidRPr="000D7AB1">
        <w:rPr>
          <w:b/>
        </w:rPr>
        <w:t xml:space="preserve">Załącznik </w:t>
      </w:r>
      <w:r w:rsidR="007C6E6F">
        <w:rPr>
          <w:b/>
        </w:rPr>
        <w:t xml:space="preserve">nr </w:t>
      </w:r>
      <w:r w:rsidRPr="000D7AB1">
        <w:rPr>
          <w:b/>
        </w:rPr>
        <w:t>3</w:t>
      </w:r>
      <w:r w:rsidRPr="000D7AB1">
        <w:t xml:space="preserve">w którym należy wypełnić wszystkie </w:t>
      </w:r>
      <w:r w:rsidRPr="000D7AB1">
        <w:lastRenderedPageBreak/>
        <w:t>miejsca wykropkowane z wyjątkiem numeru umowy, daty jej zawarcia i złożyć wraz z ofertą (pod rygorem odrzucenia oferty).</w:t>
      </w:r>
      <w:r w:rsidR="003B4D95">
        <w:t xml:space="preserve"> </w:t>
      </w:r>
      <w:r w:rsidR="005F306D">
        <w:rPr>
          <w:b/>
        </w:rPr>
        <w:t>Umowę będzie uznawało się za zawartą w dacie wymienionej we wstępie umowy.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7A736D">
      <w:pPr>
        <w:numPr>
          <w:ilvl w:val="0"/>
          <w:numId w:val="8"/>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00EF5" w:rsidRPr="000D7AB1" w:rsidRDefault="00642171" w:rsidP="00642171">
      <w:pPr>
        <w:numPr>
          <w:ilvl w:val="0"/>
          <w:numId w:val="8"/>
        </w:numPr>
        <w:jc w:val="both"/>
      </w:pPr>
      <w:r w:rsidRPr="001E4F07">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w:t>
      </w:r>
      <w:r>
        <w:t>cie odpowiedniego aktu prawnego</w:t>
      </w:r>
      <w:r w:rsidR="00800EF5" w:rsidRPr="000D7AB1">
        <w:t>.</w:t>
      </w:r>
    </w:p>
    <w:p w:rsidR="00316BE5" w:rsidRPr="000D7AB1" w:rsidRDefault="00316BE5" w:rsidP="007A736D">
      <w:pPr>
        <w:numPr>
          <w:ilvl w:val="0"/>
          <w:numId w:val="8"/>
        </w:numPr>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w:t>
      </w:r>
      <w:r w:rsidR="008C37BA">
        <w:t>z tytułu świadczenia pieniężnego (np. wydłużenie terminu zapłaty, obniżenie odsetek za zwłokę, obniżenie wskaźników waloryzacyjnych – jeżeli Zamawiający przewidział)</w:t>
      </w:r>
    </w:p>
    <w:p w:rsidR="00A62BB4" w:rsidRDefault="00A62BB4" w:rsidP="00800EF5">
      <w:pPr>
        <w:jc w:val="both"/>
        <w:rPr>
          <w:b/>
        </w:rPr>
      </w:pPr>
    </w:p>
    <w:p w:rsidR="009A7454" w:rsidRDefault="009A7454"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0D7AB1" w:rsidRDefault="00800EF5" w:rsidP="00800EF5">
      <w:pPr>
        <w:jc w:val="both"/>
        <w:rPr>
          <w:u w:val="single"/>
        </w:rPr>
      </w:pPr>
    </w:p>
    <w:p w:rsidR="006842A4" w:rsidRDefault="00800EF5" w:rsidP="006842A4">
      <w:pPr>
        <w:numPr>
          <w:ilvl w:val="0"/>
          <w:numId w:val="7"/>
        </w:numPr>
        <w:jc w:val="both"/>
      </w:pP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842A4">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5C007C">
      <w:pPr>
        <w:numPr>
          <w:ilvl w:val="0"/>
          <w:numId w:val="18"/>
        </w:numPr>
        <w:jc w:val="both"/>
      </w:pPr>
      <w:r w:rsidRPr="000D7AB1">
        <w:t>koszty transportu krajowego i zagranicznego,</w:t>
      </w:r>
    </w:p>
    <w:p w:rsidR="00800EF5" w:rsidRPr="000D7AB1" w:rsidRDefault="00800EF5" w:rsidP="005C007C">
      <w:pPr>
        <w:numPr>
          <w:ilvl w:val="0"/>
          <w:numId w:val="18"/>
        </w:numPr>
        <w:jc w:val="both"/>
      </w:pPr>
      <w:r w:rsidRPr="000D7AB1">
        <w:lastRenderedPageBreak/>
        <w:t>koszty ubezpieczenia towaru w kraju i za granicą,</w:t>
      </w:r>
    </w:p>
    <w:p w:rsidR="00800EF5" w:rsidRPr="000D7AB1" w:rsidRDefault="00800EF5" w:rsidP="005C007C">
      <w:pPr>
        <w:numPr>
          <w:ilvl w:val="0"/>
          <w:numId w:val="18"/>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0D7AB1" w:rsidRDefault="00800EF5" w:rsidP="00800EF5">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800EF5" w:rsidRPr="000D7AB1" w:rsidRDefault="00800EF5" w:rsidP="00800EF5">
      <w:pPr>
        <w:rPr>
          <w:i/>
        </w:rPr>
      </w:pPr>
    </w:p>
    <w:p w:rsidR="00800EF5" w:rsidRPr="000D7AB1" w:rsidRDefault="00711E88" w:rsidP="00800EF5">
      <w:pPr>
        <w:jc w:val="both"/>
        <w:rPr>
          <w:i/>
        </w:rPr>
      </w:pPr>
      <w:r>
        <w:rPr>
          <w:i/>
        </w:rPr>
        <w:t>Jeżeli złożono ofertę, której wybór prowadziłby do powstania obowiązku podatkowego Zamawiającego zgodnie z przepisami o podatku od towarów i usług w</w:t>
      </w:r>
      <w:r w:rsidR="009734C3">
        <w:rPr>
          <w:i/>
        </w:rPr>
        <w:t xml:space="preserve"> zakresie dotyczącym wewnątrzwspólnotowego nabycia towarów, zamawiający w celu oceny takiej ofert</w:t>
      </w:r>
      <w:r w:rsidR="00516D4D">
        <w:rPr>
          <w:i/>
        </w:rPr>
        <w:t>y dolicza do przedstawionej w niej ceny podatek od towarów i usług, który miałyby obowiązek wpłacić zgodnie z obowiązującymi przepisami</w:t>
      </w:r>
      <w:r w:rsidR="00800EF5" w:rsidRPr="000D7AB1">
        <w:rPr>
          <w:i/>
        </w:rPr>
        <w:t>.</w:t>
      </w:r>
    </w:p>
    <w:p w:rsidR="0049043D" w:rsidRDefault="0049043D" w:rsidP="00800EF5">
      <w:pPr>
        <w:rPr>
          <w:b/>
        </w:rPr>
      </w:pPr>
    </w:p>
    <w:p w:rsidR="009A7454" w:rsidRDefault="009A7454" w:rsidP="00800EF5">
      <w:pPr>
        <w:rPr>
          <w:b/>
        </w:rPr>
      </w:pPr>
    </w:p>
    <w:p w:rsidR="00800EF5" w:rsidRPr="000D7AB1" w:rsidRDefault="00EB4C20" w:rsidP="00800EF5">
      <w:pPr>
        <w:rPr>
          <w:b/>
        </w:rPr>
      </w:pPr>
      <w:r>
        <w:rPr>
          <w:b/>
        </w:rPr>
        <w:t>Rozdział X</w:t>
      </w:r>
      <w:r w:rsidR="00F5068E">
        <w:rPr>
          <w:b/>
        </w:rPr>
        <w:t>I</w:t>
      </w:r>
      <w:r w:rsidR="00800EF5" w:rsidRPr="000D7AB1">
        <w:rPr>
          <w:b/>
        </w:rPr>
        <w:t xml:space="preserve">.        </w:t>
      </w:r>
      <w:r w:rsidR="00800EF5" w:rsidRPr="000D7AB1">
        <w:rPr>
          <w:b/>
          <w:u w:val="single"/>
        </w:rPr>
        <w:t>INFORMACJE DOTYCZĄCE MIEJSCA I  TERMINU 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9A7454">
        <w:rPr>
          <w:b/>
          <w:sz w:val="22"/>
          <w:szCs w:val="22"/>
        </w:rPr>
        <w:t>09</w:t>
      </w:r>
      <w:r w:rsidR="0049043D">
        <w:rPr>
          <w:b/>
          <w:sz w:val="22"/>
          <w:szCs w:val="22"/>
        </w:rPr>
        <w:t>.0</w:t>
      </w:r>
      <w:r w:rsidR="00826ECE">
        <w:rPr>
          <w:b/>
          <w:sz w:val="22"/>
          <w:szCs w:val="22"/>
        </w:rPr>
        <w:t>8</w:t>
      </w:r>
      <w:r w:rsidR="00642171">
        <w:rPr>
          <w:b/>
          <w:sz w:val="22"/>
          <w:szCs w:val="22"/>
        </w:rPr>
        <w:t>.2012</w:t>
      </w:r>
      <w:r w:rsidR="00DD03FD">
        <w:rPr>
          <w:b/>
          <w:sz w:val="22"/>
          <w:szCs w:val="22"/>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t>
      </w:r>
      <w:r w:rsidR="001527B5">
        <w:rPr>
          <w:b/>
        </w:rPr>
        <w:t>Wojskowym Szpitalu Klinicznym z </w:t>
      </w:r>
      <w:r w:rsidRPr="000D7AB1">
        <w:rPr>
          <w:b/>
        </w:rPr>
        <w:t xml:space="preserve">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A308A" w:rsidRDefault="00800EF5" w:rsidP="000A308A">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0A308A">
      <w:pPr>
        <w:jc w:val="both"/>
        <w:rPr>
          <w:b/>
        </w:rPr>
      </w:pPr>
      <w:r w:rsidRPr="000D7AB1">
        <w:rPr>
          <w:b/>
        </w:rPr>
        <w:t>Przedłużenie terminu składania ofert dopuszczalne jest tylko przed jego upływem</w:t>
      </w:r>
    </w:p>
    <w:p w:rsidR="00A62BB4" w:rsidRDefault="00A62BB4" w:rsidP="0049043D">
      <w:pPr>
        <w:rPr>
          <w:b/>
        </w:rPr>
      </w:pPr>
    </w:p>
    <w:p w:rsidR="00800EF5" w:rsidRPr="000D7AB1" w:rsidRDefault="00EB4C20" w:rsidP="009A7454">
      <w:pPr>
        <w:jc w:val="both"/>
        <w:rPr>
          <w:b/>
          <w:u w:val="single"/>
        </w:rPr>
      </w:pPr>
      <w:r>
        <w:rPr>
          <w:b/>
        </w:rPr>
        <w:t>Rozdział X</w:t>
      </w:r>
      <w:r w:rsidR="00F5068E">
        <w:rPr>
          <w:b/>
        </w:rPr>
        <w:t>I</w:t>
      </w:r>
      <w:r w:rsidR="00800EF5" w:rsidRPr="000D7AB1">
        <w:rPr>
          <w:b/>
        </w:rPr>
        <w:t xml:space="preserve">I.   </w:t>
      </w:r>
      <w:r w:rsidR="00800EF5" w:rsidRPr="000D7AB1">
        <w:rPr>
          <w:b/>
          <w:u w:val="single"/>
        </w:rPr>
        <w:t xml:space="preserve">TRYB UDZIELANIA WYJAŚNIEŃ W SPRAWACH DOTYCZĄCYCH           SPECYFIKACJI </w:t>
      </w:r>
      <w:r w:rsidR="0008072F">
        <w:rPr>
          <w:b/>
          <w:u w:val="single"/>
        </w:rPr>
        <w:t xml:space="preserve"> </w:t>
      </w:r>
      <w:r w:rsidR="00800EF5" w:rsidRPr="000D7AB1">
        <w:rPr>
          <w:b/>
          <w:u w:val="single"/>
        </w:rPr>
        <w:t>ISTOTNYCH</w:t>
      </w:r>
      <w:r w:rsidR="0008072F">
        <w:rPr>
          <w:b/>
          <w:u w:val="single"/>
        </w:rPr>
        <w:t xml:space="preserve"> </w:t>
      </w:r>
      <w:r w:rsidR="00800EF5" w:rsidRPr="000D7AB1">
        <w:rPr>
          <w:b/>
          <w:u w:val="single"/>
        </w:rPr>
        <w:t>WARUNKÓW ZAMÓWIENIA</w:t>
      </w:r>
    </w:p>
    <w:p w:rsidR="00800EF5" w:rsidRPr="000D7AB1" w:rsidRDefault="00800EF5" w:rsidP="00800EF5">
      <w:pPr>
        <w:rPr>
          <w:b/>
          <w:sz w:val="28"/>
          <w:u w:val="single"/>
        </w:rPr>
      </w:pPr>
    </w:p>
    <w:p w:rsidR="00800EF5" w:rsidRPr="000D7AB1" w:rsidRDefault="00800EF5" w:rsidP="007A736D">
      <w:pPr>
        <w:numPr>
          <w:ilvl w:val="3"/>
          <w:numId w:val="8"/>
        </w:numPr>
        <w:tabs>
          <w:tab w:val="clear" w:pos="2880"/>
          <w:tab w:val="num" w:pos="-709"/>
          <w:tab w:val="num" w:pos="426"/>
        </w:tabs>
        <w:ind w:left="426"/>
        <w:jc w:val="both"/>
      </w:pPr>
      <w:r w:rsidRPr="000D7AB1">
        <w:t>Zamawiający nie zamierza zwołać zebrania Wykonawców.</w:t>
      </w:r>
    </w:p>
    <w:p w:rsidR="00800EF5" w:rsidRPr="000D7AB1" w:rsidRDefault="00800EF5" w:rsidP="007A736D">
      <w:pPr>
        <w:numPr>
          <w:ilvl w:val="3"/>
          <w:numId w:val="8"/>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7A736D">
      <w:pPr>
        <w:numPr>
          <w:ilvl w:val="3"/>
          <w:numId w:val="8"/>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826ECE" w:rsidP="005C007C">
      <w:pPr>
        <w:numPr>
          <w:ilvl w:val="0"/>
          <w:numId w:val="15"/>
        </w:numPr>
        <w:jc w:val="both"/>
      </w:pPr>
      <w:r>
        <w:rPr>
          <w:b/>
        </w:rPr>
        <w:t xml:space="preserve">Jacek Golonka </w:t>
      </w:r>
      <w:r w:rsidR="0049043D">
        <w:t>tel. (</w:t>
      </w:r>
      <w:r w:rsidR="00800EF5" w:rsidRPr="00684393">
        <w:t xml:space="preserve">71) 7660 </w:t>
      </w:r>
      <w:r>
        <w:t>542</w:t>
      </w:r>
      <w:r w:rsidR="00800EF5" w:rsidRPr="00684393">
        <w:rPr>
          <w:b/>
        </w:rPr>
        <w:t xml:space="preserve">, </w:t>
      </w:r>
      <w:r w:rsidR="00A3693C">
        <w:rPr>
          <w:b/>
        </w:rPr>
        <w:t xml:space="preserve"> </w:t>
      </w:r>
      <w:r>
        <w:t>Specjalista ds. Zaopatrzenia</w:t>
      </w:r>
      <w:r w:rsidR="00800EF5" w:rsidRPr="00684393">
        <w:rPr>
          <w:b/>
        </w:rPr>
        <w:t xml:space="preserve">– </w:t>
      </w:r>
      <w:r w:rsidR="00800EF5" w:rsidRPr="00684393">
        <w:t>w sprawach przedmiotu zamówienia</w:t>
      </w:r>
    </w:p>
    <w:p w:rsidR="00800EF5" w:rsidRDefault="009A4EF8" w:rsidP="005C007C">
      <w:pPr>
        <w:numPr>
          <w:ilvl w:val="0"/>
          <w:numId w:val="15"/>
        </w:numPr>
        <w:tabs>
          <w:tab w:val="left" w:pos="426"/>
        </w:tabs>
        <w:jc w:val="both"/>
        <w:rPr>
          <w:szCs w:val="20"/>
        </w:rPr>
      </w:pPr>
      <w:r>
        <w:rPr>
          <w:b/>
          <w:szCs w:val="20"/>
        </w:rPr>
        <w:t xml:space="preserve">Agnieszka </w:t>
      </w:r>
      <w:r w:rsidR="00826ECE">
        <w:rPr>
          <w:b/>
          <w:szCs w:val="20"/>
        </w:rPr>
        <w:t>Stanisławska  t</w:t>
      </w:r>
      <w:r w:rsidR="008C37BA">
        <w:rPr>
          <w:szCs w:val="20"/>
        </w:rPr>
        <w:t>el.</w:t>
      </w:r>
      <w:r w:rsidR="00826ECE">
        <w:rPr>
          <w:szCs w:val="20"/>
        </w:rPr>
        <w:t xml:space="preserve"> (71) 7660 604</w:t>
      </w:r>
      <w:r w:rsidR="0049043D">
        <w:rPr>
          <w:szCs w:val="20"/>
        </w:rPr>
        <w:t>, (</w:t>
      </w:r>
      <w:r w:rsidR="00800EF5" w:rsidRPr="000D7AB1">
        <w:rPr>
          <w:szCs w:val="20"/>
        </w:rPr>
        <w:t>71) 7660 550 Sekcja Zamówień Publicznych (budynek Logistyki) pok. nr 16 - w sprawach formalnych.</w:t>
      </w:r>
    </w:p>
    <w:p w:rsidR="008C37BA" w:rsidRPr="000D7AB1" w:rsidRDefault="008C37BA" w:rsidP="005C007C">
      <w:pPr>
        <w:numPr>
          <w:ilvl w:val="0"/>
          <w:numId w:val="15"/>
        </w:numPr>
        <w:tabs>
          <w:tab w:val="left" w:pos="426"/>
        </w:tabs>
        <w:jc w:val="both"/>
        <w:rPr>
          <w:szCs w:val="20"/>
        </w:rPr>
      </w:pPr>
      <w:r>
        <w:rPr>
          <w:b/>
          <w:szCs w:val="20"/>
        </w:rPr>
        <w:t xml:space="preserve">Fax. </w:t>
      </w:r>
      <w:r w:rsidR="0049043D">
        <w:rPr>
          <w:szCs w:val="20"/>
        </w:rPr>
        <w:t>(71) 7660 119, (</w:t>
      </w:r>
      <w:r w:rsidRPr="008C37BA">
        <w:rPr>
          <w:szCs w:val="20"/>
        </w:rPr>
        <w:t>71) 7660550</w:t>
      </w:r>
    </w:p>
    <w:p w:rsidR="00800EF5" w:rsidRPr="000D7AB1" w:rsidRDefault="00800EF5" w:rsidP="00800EF5">
      <w:pPr>
        <w:tabs>
          <w:tab w:val="left" w:pos="426"/>
        </w:tabs>
        <w:jc w:val="both"/>
        <w:rPr>
          <w:szCs w:val="20"/>
        </w:rPr>
      </w:pPr>
    </w:p>
    <w:p w:rsidR="00800EF5" w:rsidRPr="00554AD8" w:rsidRDefault="00800EF5" w:rsidP="00800EF5">
      <w:pPr>
        <w:tabs>
          <w:tab w:val="left" w:pos="426"/>
        </w:tabs>
        <w:jc w:val="both"/>
        <w:rPr>
          <w:szCs w:val="20"/>
          <w:u w:val="single"/>
        </w:rPr>
      </w:pPr>
      <w:r w:rsidRPr="00554AD8">
        <w:rPr>
          <w:szCs w:val="20"/>
          <w:u w:val="single"/>
        </w:rPr>
        <w:t>Kontaktowanie się z Zamawiającym pod innym niż ww. numerami telefonów i faksów nie rodzi skutków prawnych określonych w PZP.</w:t>
      </w:r>
    </w:p>
    <w:p w:rsidR="00CE3829" w:rsidRDefault="00CE3829" w:rsidP="00800EF5">
      <w:pPr>
        <w:tabs>
          <w:tab w:val="left" w:pos="426"/>
        </w:tabs>
        <w:jc w:val="both"/>
        <w:rPr>
          <w:szCs w:val="20"/>
        </w:rPr>
      </w:pPr>
    </w:p>
    <w:p w:rsidR="00800EF5" w:rsidRPr="000D7AB1" w:rsidRDefault="00800EF5" w:rsidP="009A7454">
      <w:pPr>
        <w:jc w:val="both"/>
        <w:rPr>
          <w:b/>
          <w:szCs w:val="20"/>
          <w:u w:val="single"/>
        </w:rPr>
      </w:pPr>
      <w:r w:rsidRPr="000D7AB1">
        <w:rPr>
          <w:b/>
          <w:szCs w:val="20"/>
        </w:rPr>
        <w:t>Rozdz</w:t>
      </w:r>
      <w:r w:rsidR="00EB4C20">
        <w:rPr>
          <w:b/>
          <w:szCs w:val="20"/>
        </w:rPr>
        <w:t>iał X</w:t>
      </w:r>
      <w:r w:rsidRPr="000D7AB1">
        <w:rPr>
          <w:b/>
          <w:szCs w:val="20"/>
        </w:rPr>
        <w:t>I</w:t>
      </w:r>
      <w:r w:rsidR="00F5068E">
        <w:rPr>
          <w:b/>
          <w:szCs w:val="20"/>
        </w:rPr>
        <w:t>I</w:t>
      </w:r>
      <w:r w:rsidRPr="000D7AB1">
        <w:rPr>
          <w:b/>
          <w:szCs w:val="20"/>
        </w:rPr>
        <w:t xml:space="preserve">I.      </w:t>
      </w:r>
      <w:r w:rsidRPr="000D7AB1">
        <w:rPr>
          <w:b/>
          <w:szCs w:val="20"/>
          <w:u w:val="single"/>
        </w:rPr>
        <w:t>TRYB WPROWADZANIA EWENTUALNYCH ZMIAN</w:t>
      </w:r>
      <w:r w:rsidR="009A7454">
        <w:rPr>
          <w:b/>
          <w:szCs w:val="20"/>
          <w:u w:val="single"/>
        </w:rPr>
        <w:t xml:space="preserve"> </w:t>
      </w:r>
      <w:r w:rsidRPr="000D7AB1">
        <w:rPr>
          <w:b/>
          <w:szCs w:val="20"/>
          <w:u w:val="single"/>
        </w:rPr>
        <w:t>W SPECYFIKACJI</w:t>
      </w:r>
      <w:r w:rsidR="00A62BB4">
        <w:rPr>
          <w:b/>
          <w:szCs w:val="20"/>
          <w:u w:val="single"/>
        </w:rPr>
        <w:t xml:space="preserve"> </w:t>
      </w:r>
      <w:r w:rsidRPr="000D7AB1">
        <w:rPr>
          <w:b/>
          <w:szCs w:val="20"/>
          <w:u w:val="single"/>
        </w:rPr>
        <w:t xml:space="preserve"> ISTOTNYCH </w:t>
      </w:r>
      <w:r w:rsidR="00A62BB4">
        <w:rPr>
          <w:b/>
          <w:szCs w:val="20"/>
          <w:u w:val="single"/>
        </w:rPr>
        <w:t xml:space="preserve"> </w:t>
      </w:r>
      <w:r w:rsidRPr="000D7AB1">
        <w:rPr>
          <w:b/>
          <w:szCs w:val="20"/>
          <w:u w:val="single"/>
        </w:rPr>
        <w:t xml:space="preserve">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4F0460" w:rsidRDefault="004F0460" w:rsidP="00800EF5">
      <w:pPr>
        <w:rPr>
          <w:b/>
        </w:rPr>
      </w:pPr>
    </w:p>
    <w:p w:rsidR="00800EF5" w:rsidRPr="000D7AB1" w:rsidRDefault="00F5068E" w:rsidP="00800EF5">
      <w:pPr>
        <w:rPr>
          <w:b/>
          <w:u w:val="single"/>
        </w:rPr>
      </w:pPr>
      <w:r>
        <w:rPr>
          <w:b/>
        </w:rPr>
        <w:t>Rozdział XIV</w:t>
      </w:r>
      <w:r w:rsidR="00800EF5" w:rsidRPr="000D7AB1">
        <w:rPr>
          <w:b/>
        </w:rPr>
        <w:t xml:space="preserve">.                   </w:t>
      </w:r>
      <w:r w:rsidR="00800EF5" w:rsidRPr="000D7AB1">
        <w:rPr>
          <w:b/>
          <w:u w:val="single"/>
        </w:rPr>
        <w:t>TERMIN ZWIĄZANIA OFERTĄ</w:t>
      </w:r>
    </w:p>
    <w:p w:rsidR="00800EF5" w:rsidRPr="000D7AB1" w:rsidRDefault="00800EF5" w:rsidP="00800EF5"/>
    <w:p w:rsidR="00800EF5" w:rsidRPr="000D7AB1" w:rsidRDefault="00800EF5" w:rsidP="00800EF5">
      <w:pPr>
        <w:jc w:val="both"/>
      </w:pPr>
      <w:r w:rsidRPr="000D7AB1">
        <w:t xml:space="preserve">Wykonawca związany jest ofertą przez okres </w:t>
      </w:r>
      <w:r w:rsidR="00D72887">
        <w:rPr>
          <w:color w:val="000000"/>
        </w:rPr>
        <w:t>3</w:t>
      </w:r>
      <w:r w:rsidRPr="000D7AB1">
        <w:rPr>
          <w:color w:val="000000"/>
        </w:rPr>
        <w:t>0 dni.</w:t>
      </w:r>
      <w:r w:rsidRPr="000D7AB1">
        <w:t xml:space="preserve"> Bieg terminu rozpoczyna się wraz z upływem terminu składania ofert.</w:t>
      </w:r>
    </w:p>
    <w:p w:rsidR="009A7454" w:rsidRDefault="009A7454" w:rsidP="00800EF5">
      <w:pPr>
        <w:rPr>
          <w:b/>
        </w:rPr>
      </w:pPr>
    </w:p>
    <w:p w:rsidR="009A7454" w:rsidRDefault="009A7454"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800EF5" w:rsidRPr="000D7AB1" w:rsidRDefault="00800EF5" w:rsidP="00800EF5">
      <w:pPr>
        <w:jc w:val="both"/>
        <w:rPr>
          <w:szCs w:val="20"/>
        </w:rPr>
      </w:pPr>
    </w:p>
    <w:p w:rsidR="00A62BB4" w:rsidRPr="000D7AB1" w:rsidRDefault="00800EF5" w:rsidP="0049043D">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 xml:space="preserve">dniu </w:t>
      </w:r>
      <w:r w:rsidR="009A7454">
        <w:rPr>
          <w:b/>
          <w:szCs w:val="22"/>
        </w:rPr>
        <w:t>09</w:t>
      </w:r>
      <w:r w:rsidR="00280017" w:rsidRPr="005621DA">
        <w:rPr>
          <w:b/>
          <w:szCs w:val="22"/>
        </w:rPr>
        <w:t>.0</w:t>
      </w:r>
      <w:r w:rsidR="00826ECE">
        <w:rPr>
          <w:b/>
          <w:szCs w:val="22"/>
        </w:rPr>
        <w:t>8</w:t>
      </w:r>
      <w:r w:rsidR="00642171" w:rsidRPr="005621DA">
        <w:rPr>
          <w:b/>
          <w:szCs w:val="22"/>
        </w:rPr>
        <w:t>.2012</w:t>
      </w:r>
      <w:r w:rsidR="00DD03FD" w:rsidRPr="005621DA">
        <w:rPr>
          <w:b/>
          <w:szCs w:val="22"/>
        </w:rPr>
        <w:t>r.</w:t>
      </w:r>
      <w:r w:rsidRPr="005621DA">
        <w:rPr>
          <w:b/>
          <w:sz w:val="28"/>
        </w:rPr>
        <w:t xml:space="preserve"> </w:t>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A62BB4" w:rsidRPr="00536AD3" w:rsidRDefault="00800EF5" w:rsidP="00800EF5">
      <w:pPr>
        <w:jc w:val="both"/>
      </w:pPr>
      <w:r w:rsidRPr="000D7AB1">
        <w:t xml:space="preserve">      - okres ważności, warunki płatności zawarte w ofercie.</w:t>
      </w:r>
    </w:p>
    <w:p w:rsidR="00642171" w:rsidRDefault="00642171" w:rsidP="00800EF5">
      <w:pPr>
        <w:jc w:val="both"/>
        <w:rPr>
          <w:b/>
        </w:rPr>
      </w:pPr>
    </w:p>
    <w:p w:rsidR="003A7BA6" w:rsidRDefault="003A7BA6" w:rsidP="00800EF5">
      <w:pPr>
        <w:jc w:val="both"/>
        <w:rPr>
          <w:b/>
        </w:rPr>
      </w:pPr>
    </w:p>
    <w:p w:rsidR="00800EF5" w:rsidRPr="000D7AB1" w:rsidRDefault="00EB4C20" w:rsidP="00800EF5">
      <w:pPr>
        <w:jc w:val="both"/>
        <w:rPr>
          <w:b/>
          <w:u w:val="single"/>
        </w:rPr>
      </w:pPr>
      <w:r>
        <w:rPr>
          <w:b/>
        </w:rPr>
        <w:t>Rozdział XV</w:t>
      </w:r>
      <w:r w:rsidR="00F5068E">
        <w:rPr>
          <w:b/>
        </w:rPr>
        <w:t>I</w:t>
      </w:r>
      <w:r w:rsidR="00800EF5" w:rsidRPr="000D7AB1">
        <w:rPr>
          <w:b/>
        </w:rPr>
        <w:t xml:space="preserve">.                      </w:t>
      </w:r>
      <w:r w:rsidR="00800EF5"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B873B5" w:rsidRPr="00E93E0A" w:rsidRDefault="00800EF5" w:rsidP="00B873B5">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00536AD3" w:rsidRPr="00536AD3">
        <w:t>rozdziale VI</w:t>
      </w:r>
      <w:r w:rsidRPr="00536AD3">
        <w:t>I.</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lastRenderedPageBreak/>
        <w:t>Wykonawca może zostać wykluczony na podstawie art.24 PZP.</w:t>
      </w:r>
    </w:p>
    <w:p w:rsidR="00164A9C" w:rsidRPr="00E93E0A" w:rsidRDefault="00800EF5" w:rsidP="00164A9C">
      <w:pPr>
        <w:numPr>
          <w:ilvl w:val="0"/>
          <w:numId w:val="3"/>
        </w:numPr>
        <w:jc w:val="both"/>
      </w:pPr>
      <w:r w:rsidRPr="00E93E0A">
        <w:t>Oferta może zostać odrzucona na podstawie art. 89 PZP z zastrzeżeniem art. 87 ust. 2 PZP</w:t>
      </w:r>
    </w:p>
    <w:p w:rsidR="003A7BA6" w:rsidRDefault="003A7BA6" w:rsidP="00800EF5">
      <w:pPr>
        <w:rPr>
          <w:b/>
        </w:rPr>
      </w:pPr>
    </w:p>
    <w:p w:rsidR="009A7454" w:rsidRDefault="009A7454" w:rsidP="00800EF5">
      <w:pPr>
        <w:rPr>
          <w:b/>
        </w:rPr>
      </w:pPr>
    </w:p>
    <w:p w:rsidR="00800EF5" w:rsidRPr="000D7AB1" w:rsidRDefault="00EB4C20" w:rsidP="00800EF5">
      <w:pPr>
        <w:rPr>
          <w:b/>
          <w:u w:val="single"/>
        </w:rPr>
      </w:pPr>
      <w:r>
        <w:rPr>
          <w:b/>
        </w:rPr>
        <w:t>Rozdział XV</w:t>
      </w:r>
      <w:r w:rsidR="00F5068E">
        <w:rPr>
          <w:b/>
        </w:rPr>
        <w:t>I</w:t>
      </w:r>
      <w:r w:rsidR="00800EF5" w:rsidRPr="000D7AB1">
        <w:rPr>
          <w:b/>
        </w:rPr>
        <w:t xml:space="preserve">I.               </w:t>
      </w:r>
      <w:r w:rsidR="00800EF5"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5C007C">
      <w:pPr>
        <w:numPr>
          <w:ilvl w:val="0"/>
          <w:numId w:val="18"/>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5C007C">
      <w:pPr>
        <w:numPr>
          <w:ilvl w:val="0"/>
          <w:numId w:val="18"/>
        </w:numPr>
        <w:tabs>
          <w:tab w:val="num" w:pos="426"/>
        </w:tabs>
        <w:ind w:left="426" w:hanging="426"/>
        <w:jc w:val="both"/>
      </w:pPr>
      <w:r w:rsidRPr="00E93E0A">
        <w:t>wykonawcach, których oferty zostały odrzucone, podając uzasadnienie faktyczne i prawne,</w:t>
      </w:r>
    </w:p>
    <w:p w:rsidR="00800EF5" w:rsidRPr="00E93E0A" w:rsidRDefault="00800EF5" w:rsidP="005C007C">
      <w:pPr>
        <w:numPr>
          <w:ilvl w:val="0"/>
          <w:numId w:val="18"/>
        </w:numPr>
        <w:tabs>
          <w:tab w:val="num" w:pos="426"/>
        </w:tabs>
        <w:ind w:left="426" w:hanging="426"/>
        <w:jc w:val="both"/>
      </w:pPr>
      <w:r w:rsidRPr="00E93E0A">
        <w:t>wykonawcach, którzy zostali wykluczeni z postępowania o udzielenie zamówienia, podając uz</w:t>
      </w:r>
      <w:r w:rsidR="00D0273D">
        <w:t xml:space="preserve">asadnienie faktyczne i prawne, </w:t>
      </w:r>
    </w:p>
    <w:p w:rsidR="00800EF5" w:rsidRPr="00E93E0A" w:rsidRDefault="00800EF5" w:rsidP="005C007C">
      <w:pPr>
        <w:numPr>
          <w:ilvl w:val="0"/>
          <w:numId w:val="18"/>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800EF5" w:rsidRDefault="00800EF5" w:rsidP="00800EF5">
      <w:pPr>
        <w:ind w:left="400" w:hanging="400"/>
        <w:jc w:val="both"/>
      </w:pPr>
      <w:r w:rsidRPr="0017141C">
        <w:t xml:space="preserve">  </w:t>
      </w:r>
    </w:p>
    <w:p w:rsidR="009A7454" w:rsidRDefault="009A7454" w:rsidP="00800EF5">
      <w:pPr>
        <w:rPr>
          <w:b/>
        </w:rPr>
      </w:pPr>
    </w:p>
    <w:p w:rsidR="00800EF5" w:rsidRPr="000D7AB1" w:rsidRDefault="00EB4C20" w:rsidP="00800EF5">
      <w:pPr>
        <w:rPr>
          <w:b/>
          <w:u w:val="single"/>
        </w:rPr>
      </w:pPr>
      <w:r>
        <w:rPr>
          <w:b/>
        </w:rPr>
        <w:t>Rozdział XVI</w:t>
      </w:r>
      <w:r w:rsidR="00F5068E">
        <w:rPr>
          <w:b/>
        </w:rPr>
        <w:t>I</w:t>
      </w:r>
      <w:r w:rsidR="00800EF5" w:rsidRPr="000D7AB1">
        <w:rPr>
          <w:b/>
        </w:rPr>
        <w:t xml:space="preserve">I. </w:t>
      </w:r>
      <w:r w:rsidR="00800EF5" w:rsidRPr="000D7AB1">
        <w:rPr>
          <w:b/>
        </w:rPr>
        <w:tab/>
      </w:r>
      <w:r w:rsidR="00800EF5"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7C5D21">
        <w:t xml:space="preserve">Krajowej </w:t>
      </w:r>
      <w:r w:rsidRPr="000D7AB1">
        <w:t xml:space="preserve">Izby </w:t>
      </w:r>
      <w:r w:rsidR="007C5D21">
        <w:t xml:space="preserve">Odwoławczej </w:t>
      </w:r>
      <w:r w:rsidRPr="000D7AB1">
        <w:t xml:space="preserve">w formie pisemnej lub elektronicznej w terminach i na zasadach określonych w art. </w:t>
      </w:r>
      <w:r w:rsidR="00642171">
        <w:t>182 PZP. Kopię treści odwołania</w:t>
      </w:r>
      <w:r w:rsidRPr="000D7AB1">
        <w:t xml:space="preserve"> należy przesłać Zamawiającemu przed upływem terminu do wniesienia odwołania</w:t>
      </w:r>
      <w:r>
        <w:t>.</w:t>
      </w:r>
    </w:p>
    <w:p w:rsidR="00800EF5" w:rsidRPr="000D7AB1" w:rsidRDefault="00800EF5" w:rsidP="00800EF5">
      <w:pPr>
        <w:ind w:firstLine="708"/>
        <w:jc w:val="both"/>
        <w:rPr>
          <w:b/>
        </w:rPr>
      </w:pPr>
    </w:p>
    <w:p w:rsidR="00F5068E" w:rsidRDefault="00F5068E" w:rsidP="00800EF5">
      <w:pPr>
        <w:rPr>
          <w:b/>
        </w:rPr>
      </w:pPr>
    </w:p>
    <w:p w:rsidR="00800EF5" w:rsidRPr="000D7AB1" w:rsidRDefault="00F5068E" w:rsidP="00800EF5">
      <w:pPr>
        <w:rPr>
          <w:b/>
          <w:u w:val="single"/>
        </w:rPr>
      </w:pPr>
      <w:r>
        <w:rPr>
          <w:b/>
        </w:rPr>
        <w:t>Rozdział XIX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800EF5" w:rsidRDefault="00800EF5" w:rsidP="00800EF5">
      <w:pPr>
        <w:jc w:val="both"/>
        <w:rPr>
          <w:b/>
          <w:u w:val="single"/>
        </w:rPr>
      </w:pPr>
    </w:p>
    <w:p w:rsidR="003A7BA6" w:rsidRPr="000D7AB1" w:rsidRDefault="003A7BA6" w:rsidP="00800EF5">
      <w:pPr>
        <w:jc w:val="both"/>
        <w:rPr>
          <w:b/>
          <w:u w:val="single"/>
        </w:rPr>
      </w:pPr>
    </w:p>
    <w:p w:rsidR="009A7454" w:rsidRDefault="009A7454"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F5068E" w:rsidRDefault="00F5068E" w:rsidP="00800EF5">
      <w:pPr>
        <w:jc w:val="both"/>
        <w:rPr>
          <w:b/>
          <w:u w:val="single"/>
        </w:rPr>
      </w:pPr>
    </w:p>
    <w:p w:rsidR="0043137A" w:rsidRPr="00684393" w:rsidRDefault="0043137A" w:rsidP="0043137A">
      <w:pPr>
        <w:pStyle w:val="Stopka"/>
        <w:numPr>
          <w:ilvl w:val="0"/>
          <w:numId w:val="5"/>
        </w:numPr>
        <w:tabs>
          <w:tab w:val="clear" w:pos="4536"/>
          <w:tab w:val="clear" w:pos="9072"/>
        </w:tabs>
        <w:spacing w:after="0" w:line="240" w:lineRule="auto"/>
        <w:rPr>
          <w:rFonts w:ascii="Times New Roman" w:hAnsi="Times New Roman"/>
        </w:rPr>
      </w:pPr>
      <w:r w:rsidRPr="00684393">
        <w:rPr>
          <w:rFonts w:ascii="Times New Roman" w:hAnsi="Times New Roman"/>
        </w:rPr>
        <w:t>Formularz ofertowy- załącznik nr 1</w:t>
      </w:r>
    </w:p>
    <w:p w:rsidR="0043137A" w:rsidRPr="00684393" w:rsidRDefault="0043137A" w:rsidP="0043137A">
      <w:pPr>
        <w:pStyle w:val="Stopka"/>
        <w:numPr>
          <w:ilvl w:val="0"/>
          <w:numId w:val="5"/>
        </w:numPr>
        <w:tabs>
          <w:tab w:val="clear" w:pos="4536"/>
          <w:tab w:val="clear" w:pos="9072"/>
        </w:tabs>
        <w:spacing w:after="0" w:line="240" w:lineRule="auto"/>
        <w:rPr>
          <w:rFonts w:ascii="Times New Roman" w:hAnsi="Times New Roman"/>
          <w:color w:val="000000"/>
        </w:rPr>
      </w:pPr>
      <w:r w:rsidRPr="00684393">
        <w:rPr>
          <w:rFonts w:ascii="Times New Roman" w:hAnsi="Times New Roman"/>
          <w:color w:val="000000"/>
        </w:rPr>
        <w:t>Zestawienie asortymentowo – cenowe - załącznik nr 2</w:t>
      </w:r>
    </w:p>
    <w:p w:rsidR="0043137A" w:rsidRPr="00684393" w:rsidRDefault="0043137A" w:rsidP="0043137A">
      <w:pPr>
        <w:numPr>
          <w:ilvl w:val="0"/>
          <w:numId w:val="5"/>
        </w:numPr>
        <w:jc w:val="both"/>
        <w:rPr>
          <w:color w:val="000000"/>
        </w:rPr>
      </w:pPr>
      <w:r w:rsidRPr="00684393">
        <w:rPr>
          <w:color w:val="000000"/>
        </w:rPr>
        <w:t>Wzór umowy - załącznik nr 3</w:t>
      </w:r>
    </w:p>
    <w:p w:rsidR="0043137A" w:rsidRDefault="0043137A" w:rsidP="0043137A">
      <w:pPr>
        <w:numPr>
          <w:ilvl w:val="0"/>
          <w:numId w:val="5"/>
        </w:numPr>
        <w:jc w:val="both"/>
      </w:pPr>
      <w:r w:rsidRPr="001B3995">
        <w:t xml:space="preserve">Oświadczenie o spełnianiu warunków udziału (art. </w:t>
      </w:r>
      <w:r>
        <w:t>44</w:t>
      </w:r>
      <w:r w:rsidRPr="001B3995">
        <w:t xml:space="preserve"> PZP) oraz </w:t>
      </w:r>
      <w:r>
        <w:t xml:space="preserve">oświadczenie </w:t>
      </w:r>
      <w:r w:rsidRPr="001B3995">
        <w:t>o braku podstaw do wykluczenia z postępowania</w:t>
      </w:r>
      <w:r>
        <w:t xml:space="preserve"> </w:t>
      </w:r>
      <w:r w:rsidRPr="001B3995">
        <w:t>-  ( wzór ) – Załącznik nr 4</w:t>
      </w:r>
    </w:p>
    <w:p w:rsidR="0043137A" w:rsidRPr="009A7454" w:rsidRDefault="0043137A" w:rsidP="0043137A">
      <w:pPr>
        <w:numPr>
          <w:ilvl w:val="0"/>
          <w:numId w:val="5"/>
        </w:numPr>
        <w:jc w:val="both"/>
      </w:pPr>
      <w:r w:rsidRPr="009A7454">
        <w:t>Oświadczenie</w:t>
      </w:r>
      <w:r w:rsidRPr="009A7454">
        <w:rPr>
          <w:snapToGrid w:val="0"/>
        </w:rPr>
        <w:t xml:space="preserve">  dotyczące dopuszczenia </w:t>
      </w:r>
      <w:r w:rsidRPr="009A7454">
        <w:rPr>
          <w:rFonts w:ascii="Times New RomanTimes New Roman" w:hAnsi="Times New RomanTimes New Roman"/>
        </w:rPr>
        <w:t xml:space="preserve">do spalania zgodne z  Rozporządzeniem Ministra Zdrowia z dnia 30.07.2010r.  w  sprawie szczegółowego postępowania z odpadami medycznymi (DZ.U. z 2010 nr 139, poz. 940) – Załącznik nr 5 </w:t>
      </w:r>
    </w:p>
    <w:p w:rsidR="00823C7D" w:rsidRDefault="00823C7D">
      <w:pPr>
        <w:pStyle w:val="Nagwek"/>
        <w:tabs>
          <w:tab w:val="clear" w:pos="4536"/>
          <w:tab w:val="clear" w:pos="9072"/>
        </w:tabs>
        <w:jc w:val="right"/>
        <w:rPr>
          <w:b/>
          <w:sz w:val="24"/>
        </w:rPr>
      </w:pPr>
    </w:p>
    <w:p w:rsidR="00EB62A7" w:rsidRDefault="00EB62A7">
      <w:pPr>
        <w:pStyle w:val="Nagwek"/>
        <w:tabs>
          <w:tab w:val="clear" w:pos="4536"/>
          <w:tab w:val="clear" w:pos="9072"/>
        </w:tabs>
        <w:jc w:val="right"/>
        <w:rPr>
          <w:b/>
          <w:sz w:val="24"/>
        </w:rPr>
      </w:pPr>
    </w:p>
    <w:p w:rsidR="00223549" w:rsidRDefault="00223549"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EA5B67" w:rsidRDefault="00EA5B67" w:rsidP="00223549">
      <w:pPr>
        <w:pStyle w:val="Tytu"/>
        <w:jc w:val="right"/>
        <w:rPr>
          <w:sz w:val="24"/>
          <w:vertAlign w:val="superscript"/>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0E74A4" w:rsidRDefault="000E74A4">
      <w:pPr>
        <w:pStyle w:val="Nagwek"/>
        <w:tabs>
          <w:tab w:val="clear" w:pos="4536"/>
          <w:tab w:val="clear" w:pos="9072"/>
        </w:tabs>
        <w:jc w:val="right"/>
        <w:rPr>
          <w:b/>
          <w:sz w:val="24"/>
        </w:rPr>
      </w:pPr>
    </w:p>
    <w:p w:rsidR="002C7BDF" w:rsidRPr="00684393" w:rsidRDefault="006E54B7">
      <w:pPr>
        <w:pStyle w:val="Nagwek"/>
        <w:tabs>
          <w:tab w:val="clear" w:pos="4536"/>
          <w:tab w:val="clear" w:pos="9072"/>
        </w:tabs>
        <w:jc w:val="right"/>
        <w:rPr>
          <w:b/>
          <w:sz w:val="24"/>
        </w:rPr>
      </w:pPr>
      <w:r>
        <w:rPr>
          <w:b/>
          <w:sz w:val="24"/>
        </w:rPr>
        <w:lastRenderedPageBreak/>
        <w:t>Z</w:t>
      </w:r>
      <w:r w:rsidR="002C7BDF" w:rsidRPr="00684393">
        <w:rPr>
          <w:b/>
          <w:sz w:val="24"/>
        </w:rPr>
        <w:t>ałącznik Nr 1</w:t>
      </w:r>
    </w:p>
    <w:p w:rsidR="002C7BDF" w:rsidRDefault="002C7BDF">
      <w:pPr>
        <w:pStyle w:val="Bartek"/>
        <w:rPr>
          <w:b/>
          <w:sz w:val="20"/>
        </w:rPr>
      </w:pPr>
    </w:p>
    <w:p w:rsidR="009A4EF8" w:rsidRPr="00684393" w:rsidRDefault="009A4EF8">
      <w:pPr>
        <w:pStyle w:val="Bartek"/>
        <w:rPr>
          <w:b/>
          <w:sz w:val="20"/>
        </w:rPr>
      </w:pPr>
    </w:p>
    <w:p w:rsidR="002C7BDF" w:rsidRPr="00684393" w:rsidRDefault="002C7BDF">
      <w:pPr>
        <w:pStyle w:val="Bartek"/>
        <w:rPr>
          <w:i/>
          <w:sz w:val="20"/>
        </w:rPr>
      </w:pP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r>
      <w:r w:rsidRPr="00684393">
        <w:rPr>
          <w:sz w:val="20"/>
        </w:rPr>
        <w:tab/>
        <w:t>..........................,dnia ..................</w:t>
      </w:r>
    </w:p>
    <w:p w:rsidR="002C7BDF" w:rsidRDefault="002C7BDF">
      <w:pPr>
        <w:pStyle w:val="Bartek"/>
        <w:rPr>
          <w:i/>
          <w:sz w:val="18"/>
        </w:rPr>
      </w:pPr>
      <w:r w:rsidRPr="00684393">
        <w:rPr>
          <w:i/>
          <w:sz w:val="18"/>
        </w:rPr>
        <w:t>/pieczęć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t xml:space="preserve"> /Miejscowość/</w:t>
      </w:r>
    </w:p>
    <w:p w:rsidR="009B6FFC" w:rsidRPr="00684393" w:rsidRDefault="009B6FFC">
      <w:pPr>
        <w:pStyle w:val="Bartek"/>
        <w:rPr>
          <w:i/>
          <w:sz w:val="18"/>
        </w:rPr>
      </w:pPr>
    </w:p>
    <w:p w:rsidR="002C7BDF" w:rsidRPr="00684393" w:rsidRDefault="002C7BDF">
      <w:pPr>
        <w:pStyle w:val="Bartek"/>
        <w:rPr>
          <w:sz w:val="20"/>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0D7AB1" w:rsidRDefault="003A45AB" w:rsidP="003A45AB">
      <w:pPr>
        <w:jc w:val="center"/>
        <w:rPr>
          <w:b/>
          <w:spacing w:val="60"/>
          <w:szCs w:val="20"/>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3A45AB" w:rsidRPr="0049043D" w:rsidRDefault="003A45AB" w:rsidP="003A45AB">
      <w:pPr>
        <w:ind w:left="360"/>
        <w:jc w:val="center"/>
        <w:rPr>
          <w:i/>
        </w:rPr>
      </w:pPr>
      <w:r w:rsidRPr="0049043D">
        <w:rPr>
          <w:b/>
          <w:i/>
        </w:rPr>
        <w:t>„</w:t>
      </w:r>
      <w:r w:rsidR="00D45CA8">
        <w:rPr>
          <w:b/>
        </w:rPr>
        <w:t>dostawę worków foliowych do odpadów medycznych  i komunalnych oraz pojemników z tworzywa na odpady medyczne na rok 2012/2013</w:t>
      </w:r>
      <w:r w:rsidR="00114063" w:rsidRPr="0049043D">
        <w:rPr>
          <w:b/>
          <w:i/>
        </w:rPr>
        <w:t>”</w:t>
      </w:r>
    </w:p>
    <w:p w:rsidR="003A45AB" w:rsidRPr="00BA1F63" w:rsidRDefault="002234A7" w:rsidP="003A45AB">
      <w:pPr>
        <w:jc w:val="center"/>
        <w:rPr>
          <w:b/>
          <w:i/>
        </w:rPr>
      </w:pPr>
      <w:r>
        <w:rPr>
          <w:b/>
          <w:i/>
        </w:rPr>
        <w:t>Znak sp</w:t>
      </w:r>
      <w:r w:rsidR="0049043D">
        <w:rPr>
          <w:b/>
          <w:i/>
        </w:rPr>
        <w:t xml:space="preserve">rawy </w:t>
      </w:r>
      <w:r w:rsidR="00D45CA8">
        <w:rPr>
          <w:b/>
          <w:i/>
        </w:rPr>
        <w:t>8</w:t>
      </w:r>
      <w:r w:rsidR="003A7BA6">
        <w:rPr>
          <w:b/>
          <w:i/>
        </w:rPr>
        <w:t>5</w:t>
      </w:r>
      <w:r w:rsidR="00E36415">
        <w:rPr>
          <w:b/>
          <w:i/>
        </w:rPr>
        <w:t>/</w:t>
      </w:r>
      <w:r w:rsidR="00EB62A7">
        <w:rPr>
          <w:b/>
          <w:i/>
        </w:rPr>
        <w:t>Log</w:t>
      </w:r>
      <w:r w:rsidR="00280017">
        <w:rPr>
          <w:b/>
          <w:i/>
        </w:rPr>
        <w:t>./2012</w:t>
      </w:r>
    </w:p>
    <w:p w:rsidR="003A45AB" w:rsidRDefault="003A45AB" w:rsidP="003A45AB">
      <w:pPr>
        <w:jc w:val="center"/>
        <w:rPr>
          <w:i/>
          <w:sz w:val="10"/>
          <w:szCs w:val="10"/>
        </w:rPr>
      </w:pPr>
    </w:p>
    <w:p w:rsidR="009A4EF8" w:rsidRPr="000D7AB1" w:rsidRDefault="009A4EF8" w:rsidP="003A45AB">
      <w:pPr>
        <w:jc w:val="center"/>
        <w:rPr>
          <w:i/>
          <w:sz w:val="10"/>
          <w:szCs w:val="10"/>
        </w:rPr>
      </w:pP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9A4EF8" w:rsidRPr="000D7AB1" w:rsidRDefault="003A45AB" w:rsidP="009A4EF8">
      <w:pPr>
        <w:spacing w:line="360" w:lineRule="auto"/>
        <w:jc w:val="both"/>
        <w:rPr>
          <w:b/>
          <w:szCs w:val="20"/>
        </w:rPr>
      </w:pPr>
      <w:r w:rsidRPr="000D7AB1">
        <w:rPr>
          <w:szCs w:val="20"/>
        </w:rPr>
        <w:t>składamy niniejszą ofertę</w:t>
      </w:r>
      <w:r w:rsidRPr="000D7AB1">
        <w:rPr>
          <w:b/>
          <w:szCs w:val="20"/>
        </w:rPr>
        <w:t>:</w:t>
      </w:r>
    </w:p>
    <w:p w:rsidR="009A4EF8" w:rsidRPr="00EB62A7" w:rsidRDefault="003A45AB" w:rsidP="009A4EF8">
      <w:pPr>
        <w:numPr>
          <w:ilvl w:val="3"/>
          <w:numId w:val="6"/>
        </w:numPr>
        <w:tabs>
          <w:tab w:val="clear" w:pos="2520"/>
          <w:tab w:val="num" w:pos="0"/>
          <w:tab w:val="num" w:pos="426"/>
        </w:tabs>
        <w:ind w:left="426"/>
        <w:jc w:val="both"/>
        <w:rPr>
          <w:b/>
        </w:rPr>
      </w:pPr>
      <w:r w:rsidRPr="00EB62A7">
        <w:rPr>
          <w:b/>
        </w:rPr>
        <w:t xml:space="preserve">Oświadczamy, że oferujemy sprzedaż i </w:t>
      </w:r>
      <w:r w:rsidR="0020090A" w:rsidRPr="00EB62A7">
        <w:rPr>
          <w:b/>
        </w:rPr>
        <w:t xml:space="preserve">dostawę </w:t>
      </w:r>
      <w:r w:rsidR="00D45CA8">
        <w:rPr>
          <w:b/>
        </w:rPr>
        <w:t xml:space="preserve">worków foliowych do odpadów medycznych i komunalnych oraz pojemników z tworzywa na odpady medyczne </w:t>
      </w:r>
      <w:r w:rsidRPr="00EB62A7">
        <w:rPr>
          <w:b/>
        </w:rPr>
        <w:t xml:space="preserve">zgodnie z wymogami zawartymi w SIWZ oraz formularzem cenowym za: </w:t>
      </w:r>
    </w:p>
    <w:p w:rsidR="0049043D" w:rsidRDefault="0049043D" w:rsidP="0049043D">
      <w:pPr>
        <w:pStyle w:val="Bartek"/>
        <w:jc w:val="both"/>
        <w:rPr>
          <w:sz w:val="24"/>
        </w:rPr>
      </w:pPr>
    </w:p>
    <w:p w:rsidR="0049043D" w:rsidRPr="0049043D" w:rsidRDefault="0049043D" w:rsidP="009A4EF8">
      <w:pPr>
        <w:pStyle w:val="Bartek"/>
        <w:spacing w:line="360" w:lineRule="auto"/>
        <w:jc w:val="both"/>
        <w:rPr>
          <w:b/>
          <w:sz w:val="24"/>
        </w:rPr>
      </w:pPr>
      <w:r w:rsidRPr="0049043D">
        <w:rPr>
          <w:b/>
          <w:sz w:val="24"/>
        </w:rPr>
        <w:t>Pakiet nr 1</w:t>
      </w:r>
    </w:p>
    <w:p w:rsidR="002C7BDF" w:rsidRPr="00684393" w:rsidRDefault="002C7BDF" w:rsidP="009A4EF8">
      <w:pPr>
        <w:pStyle w:val="Bartek"/>
        <w:spacing w:line="360" w:lineRule="auto"/>
        <w:jc w:val="both"/>
        <w:rPr>
          <w:sz w:val="24"/>
        </w:rPr>
      </w:pPr>
      <w:r w:rsidRPr="00684393">
        <w:rPr>
          <w:sz w:val="24"/>
        </w:rPr>
        <w:t xml:space="preserve">wartość netto........................................zł  (słownie:…..……....………………………złotych)    </w:t>
      </w:r>
    </w:p>
    <w:p w:rsidR="007B13A1" w:rsidRDefault="003D3A71" w:rsidP="009A4EF8">
      <w:pPr>
        <w:pStyle w:val="Bartek"/>
        <w:spacing w:line="360" w:lineRule="auto"/>
        <w:jc w:val="both"/>
        <w:rPr>
          <w:sz w:val="24"/>
        </w:rPr>
      </w:pPr>
      <w:r w:rsidRPr="00684393">
        <w:rPr>
          <w:sz w:val="24"/>
        </w:rPr>
        <w:t>cena</w:t>
      </w:r>
      <w:r w:rsidR="002C7BDF" w:rsidRPr="00684393">
        <w:rPr>
          <w:sz w:val="24"/>
        </w:rPr>
        <w:t xml:space="preserve"> brutto…………………………zł ( słownie:………………</w:t>
      </w:r>
      <w:r w:rsidRPr="00684393">
        <w:rPr>
          <w:sz w:val="24"/>
        </w:rPr>
        <w:t>….</w:t>
      </w:r>
      <w:r w:rsidR="002C7BDF" w:rsidRPr="00684393">
        <w:rPr>
          <w:sz w:val="24"/>
        </w:rPr>
        <w:t>………….....……złotych)</w:t>
      </w:r>
    </w:p>
    <w:p w:rsidR="00D45CA8" w:rsidRDefault="00D45CA8" w:rsidP="00D45CA8">
      <w:pPr>
        <w:ind w:left="360"/>
        <w:jc w:val="both"/>
        <w:rPr>
          <w:b/>
          <w:szCs w:val="20"/>
        </w:rPr>
      </w:pPr>
    </w:p>
    <w:p w:rsidR="003A45AB" w:rsidRDefault="003A45AB" w:rsidP="005C007C">
      <w:pPr>
        <w:numPr>
          <w:ilvl w:val="0"/>
          <w:numId w:val="19"/>
        </w:numPr>
        <w:jc w:val="both"/>
        <w:rPr>
          <w:b/>
          <w:szCs w:val="20"/>
        </w:rPr>
      </w:pPr>
      <w:r w:rsidRPr="000D7AB1">
        <w:rPr>
          <w:b/>
          <w:szCs w:val="20"/>
        </w:rPr>
        <w:t>Ponadto oświadczamy, że :</w:t>
      </w:r>
    </w:p>
    <w:p w:rsidR="009A4EF8" w:rsidRPr="000D7AB1" w:rsidRDefault="009A4EF8" w:rsidP="009A4EF8">
      <w:pPr>
        <w:ind w:left="360"/>
        <w:jc w:val="both"/>
        <w:rPr>
          <w:b/>
          <w:szCs w:val="20"/>
        </w:rPr>
      </w:pPr>
    </w:p>
    <w:p w:rsidR="003A45AB" w:rsidRPr="000D7AB1" w:rsidRDefault="003A45AB" w:rsidP="00042F2A">
      <w:pPr>
        <w:numPr>
          <w:ilvl w:val="0"/>
          <w:numId w:val="4"/>
        </w:numPr>
        <w:tabs>
          <w:tab w:val="left" w:pos="-567"/>
        </w:tabs>
        <w:spacing w:line="360" w:lineRule="auto"/>
        <w:ind w:left="425" w:hanging="357"/>
        <w:jc w:val="both"/>
        <w:rPr>
          <w:szCs w:val="20"/>
        </w:rPr>
      </w:pPr>
      <w:r w:rsidRPr="000D7AB1">
        <w:rPr>
          <w:b/>
          <w:szCs w:val="20"/>
        </w:rPr>
        <w:t xml:space="preserve"> </w:t>
      </w:r>
      <w:r w:rsidRPr="000D7AB1">
        <w:rPr>
          <w:szCs w:val="20"/>
        </w:rPr>
        <w:t xml:space="preserve">akceptujemy wskazany w SIWZ czas związania ofertą - </w:t>
      </w:r>
      <w:r w:rsidR="0049043D">
        <w:rPr>
          <w:b/>
          <w:szCs w:val="20"/>
        </w:rPr>
        <w:t xml:space="preserve"> </w:t>
      </w:r>
      <w:r w:rsidR="00042F2A">
        <w:rPr>
          <w:b/>
          <w:szCs w:val="20"/>
        </w:rPr>
        <w:t>3</w:t>
      </w:r>
      <w:r w:rsidRPr="000D7AB1">
        <w:rPr>
          <w:b/>
          <w:szCs w:val="20"/>
        </w:rPr>
        <w:t>0</w:t>
      </w:r>
      <w:r w:rsidR="00042F2A">
        <w:rPr>
          <w:b/>
          <w:szCs w:val="20"/>
        </w:rPr>
        <w:t xml:space="preserve"> </w:t>
      </w:r>
      <w:r w:rsidRPr="000D7AB1">
        <w:rPr>
          <w:b/>
          <w:szCs w:val="20"/>
        </w:rPr>
        <w:t>dni</w:t>
      </w:r>
      <w:r w:rsidRPr="000D7AB1">
        <w:rPr>
          <w:szCs w:val="20"/>
        </w:rPr>
        <w:t xml:space="preserve"> </w:t>
      </w:r>
    </w:p>
    <w:p w:rsidR="003A45AB" w:rsidRPr="000D7AB1" w:rsidRDefault="003A45AB" w:rsidP="00042F2A">
      <w:pPr>
        <w:numPr>
          <w:ilvl w:val="0"/>
          <w:numId w:val="4"/>
        </w:numPr>
        <w:tabs>
          <w:tab w:val="left" w:pos="-567"/>
        </w:tabs>
        <w:spacing w:line="360" w:lineRule="auto"/>
        <w:ind w:left="425" w:hanging="357"/>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3A45AB" w:rsidRPr="00114063" w:rsidRDefault="003A45AB" w:rsidP="00042F2A">
      <w:pPr>
        <w:numPr>
          <w:ilvl w:val="0"/>
          <w:numId w:val="4"/>
        </w:numPr>
        <w:tabs>
          <w:tab w:val="left" w:pos="-567"/>
        </w:tabs>
        <w:ind w:left="425" w:hanging="357"/>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3A45AB" w:rsidRPr="00114063" w:rsidRDefault="00D45CA8" w:rsidP="00042F2A">
      <w:pPr>
        <w:numPr>
          <w:ilvl w:val="0"/>
          <w:numId w:val="4"/>
        </w:numPr>
        <w:tabs>
          <w:tab w:val="left" w:pos="-567"/>
        </w:tabs>
        <w:spacing w:line="360" w:lineRule="auto"/>
        <w:ind w:left="425" w:hanging="357"/>
        <w:jc w:val="both"/>
        <w:rPr>
          <w:i/>
          <w:szCs w:val="20"/>
        </w:rPr>
      </w:pPr>
      <w:r>
        <w:rPr>
          <w:szCs w:val="20"/>
        </w:rPr>
        <w:lastRenderedPageBreak/>
        <w:t>z</w:t>
      </w:r>
      <w:r w:rsidR="003A45AB" w:rsidRPr="00114063">
        <w:rPr>
          <w:szCs w:val="20"/>
        </w:rPr>
        <w:t>aakceptujemy zawarty w specyfikacji istotnych warunkach zamówienia projekt umowy       (</w:t>
      </w:r>
      <w:r w:rsidR="00475114" w:rsidRPr="00114063">
        <w:rPr>
          <w:b/>
          <w:szCs w:val="20"/>
        </w:rPr>
        <w:t>Załącznik Nr 3</w:t>
      </w:r>
      <w:r>
        <w:rPr>
          <w:b/>
          <w:szCs w:val="20"/>
        </w:rPr>
        <w:t xml:space="preserve"> </w:t>
      </w:r>
      <w:r w:rsidR="003A45AB" w:rsidRPr="00114063">
        <w:rPr>
          <w:b/>
          <w:szCs w:val="20"/>
        </w:rPr>
        <w:t xml:space="preserve">) </w:t>
      </w:r>
      <w:r w:rsidR="003A45AB" w:rsidRPr="00114063">
        <w:rPr>
          <w:szCs w:val="20"/>
        </w:rPr>
        <w:t xml:space="preserve">poprzez jego wypełnienie, podpisanie i dołączenie do oferty. </w:t>
      </w:r>
    </w:p>
    <w:p w:rsidR="00114063" w:rsidRPr="009A4EF8" w:rsidRDefault="00114063" w:rsidP="00042F2A">
      <w:pPr>
        <w:numPr>
          <w:ilvl w:val="0"/>
          <w:numId w:val="4"/>
        </w:numPr>
        <w:tabs>
          <w:tab w:val="left" w:pos="-567"/>
        </w:tabs>
        <w:spacing w:line="360" w:lineRule="auto"/>
        <w:ind w:left="425" w:hanging="357"/>
        <w:jc w:val="both"/>
        <w:rPr>
          <w:i/>
          <w:szCs w:val="20"/>
        </w:rPr>
      </w:pPr>
      <w:r>
        <w:rPr>
          <w:szCs w:val="20"/>
        </w:rPr>
        <w:t>Zapoznaliśmy się z sytuacją finansowo-ekonomiczną Zamawiającego.</w:t>
      </w:r>
    </w:p>
    <w:p w:rsidR="003A45AB" w:rsidRPr="000D7AB1" w:rsidRDefault="003A45AB" w:rsidP="007A736D">
      <w:pPr>
        <w:numPr>
          <w:ilvl w:val="0"/>
          <w:numId w:val="11"/>
        </w:numPr>
        <w:jc w:val="both"/>
        <w:rPr>
          <w:b/>
          <w:szCs w:val="20"/>
        </w:rPr>
      </w:pPr>
      <w:r w:rsidRPr="000D7AB1">
        <w:rPr>
          <w:b/>
          <w:szCs w:val="20"/>
        </w:rPr>
        <w:t>Ofertę niniejszą składamy na ……… kolejno ponumerowanych stronach.</w:t>
      </w:r>
    </w:p>
    <w:p w:rsidR="003A45AB" w:rsidRPr="000D7AB1" w:rsidRDefault="003A45AB" w:rsidP="007A736D">
      <w:pPr>
        <w:numPr>
          <w:ilvl w:val="0"/>
          <w:numId w:val="11"/>
        </w:numPr>
        <w:jc w:val="both"/>
        <w:rPr>
          <w:b/>
          <w:szCs w:val="20"/>
        </w:rPr>
      </w:pPr>
      <w:r w:rsidRPr="000D7AB1">
        <w:rPr>
          <w:b/>
          <w:szCs w:val="20"/>
        </w:rPr>
        <w:t>Oświadczamy,</w:t>
      </w:r>
      <w:r w:rsidRPr="000D7AB1">
        <w:rPr>
          <w:szCs w:val="20"/>
        </w:rPr>
        <w:t xml:space="preserve"> że wszystkie załączniki stanowią integralną część oferty.</w:t>
      </w:r>
    </w:p>
    <w:p w:rsidR="003A45AB" w:rsidRDefault="003A45AB" w:rsidP="003A45AB">
      <w:pPr>
        <w:jc w:val="both"/>
        <w:rPr>
          <w:b/>
          <w:szCs w:val="20"/>
        </w:rPr>
      </w:pPr>
    </w:p>
    <w:p w:rsidR="003A7BA6" w:rsidRDefault="003A7BA6" w:rsidP="003A45AB">
      <w:pPr>
        <w:jc w:val="both"/>
        <w:rPr>
          <w:b/>
          <w:szCs w:val="20"/>
        </w:rPr>
      </w:pPr>
    </w:p>
    <w:p w:rsidR="003A45AB" w:rsidRDefault="003A45AB" w:rsidP="003A45AB">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3A45AB" w:rsidRDefault="003A45AB" w:rsidP="003A45AB">
      <w:pPr>
        <w:jc w:val="both"/>
        <w:rPr>
          <w:b/>
          <w:szCs w:val="20"/>
        </w:rPr>
      </w:pPr>
    </w:p>
    <w:p w:rsidR="003A7BA6" w:rsidRDefault="003A7BA6" w:rsidP="003A45AB">
      <w:pPr>
        <w:jc w:val="both"/>
        <w:rPr>
          <w:b/>
          <w:szCs w:val="20"/>
        </w:rPr>
      </w:pPr>
    </w:p>
    <w:p w:rsidR="005042E7" w:rsidRDefault="005042E7" w:rsidP="003A45AB">
      <w:pPr>
        <w:jc w:val="both"/>
        <w:rPr>
          <w:b/>
          <w:szCs w:val="20"/>
        </w:rPr>
      </w:pPr>
    </w:p>
    <w:p w:rsidR="005042E7" w:rsidRDefault="005042E7" w:rsidP="003A45AB">
      <w:pPr>
        <w:jc w:val="both"/>
        <w:rPr>
          <w:b/>
          <w:szCs w:val="20"/>
        </w:rPr>
      </w:pPr>
    </w:p>
    <w:p w:rsidR="002C7BDF" w:rsidRPr="00684393" w:rsidRDefault="002C7BDF">
      <w:pPr>
        <w:pStyle w:val="Bartek"/>
        <w:ind w:right="71"/>
        <w:jc w:val="both"/>
        <w:rPr>
          <w:b/>
          <w:sz w:val="24"/>
        </w:rPr>
      </w:pPr>
      <w:r w:rsidRPr="00684393">
        <w:rPr>
          <w:sz w:val="20"/>
        </w:rPr>
        <w:t xml:space="preserve">            ………dnia……………                            </w:t>
      </w:r>
      <w:r w:rsidR="006842A4">
        <w:rPr>
          <w:sz w:val="20"/>
        </w:rPr>
        <w:t xml:space="preserve">      </w:t>
      </w:r>
      <w:r w:rsidRPr="00684393">
        <w:rPr>
          <w:sz w:val="20"/>
        </w:rPr>
        <w:t>………...............................................................................</w:t>
      </w:r>
    </w:p>
    <w:p w:rsidR="002C7BDF" w:rsidRPr="00684393" w:rsidRDefault="002C7BDF">
      <w:pPr>
        <w:pStyle w:val="Bartek"/>
        <w:ind w:left="2832" w:firstLine="708"/>
        <w:jc w:val="center"/>
        <w:rPr>
          <w:sz w:val="18"/>
        </w:rPr>
      </w:pPr>
      <w:r w:rsidRPr="00684393">
        <w:rPr>
          <w:sz w:val="18"/>
        </w:rPr>
        <w:t>podpis i  pieczęć  osób wskazanych w dokumencie</w:t>
      </w:r>
    </w:p>
    <w:p w:rsidR="00AE4155" w:rsidRPr="00684393" w:rsidRDefault="002C7BDF" w:rsidP="00AE4155">
      <w:pPr>
        <w:ind w:left="4248"/>
        <w:jc w:val="both"/>
        <w:rPr>
          <w:sz w:val="18"/>
          <w:szCs w:val="18"/>
        </w:rPr>
      </w:pPr>
      <w:r w:rsidRPr="00684393">
        <w:rPr>
          <w:sz w:val="18"/>
          <w:szCs w:val="18"/>
        </w:rPr>
        <w:t>uprawniającym do występowania w obrocie prawnym</w:t>
      </w:r>
    </w:p>
    <w:p w:rsidR="004F5808" w:rsidRDefault="005042E7" w:rsidP="005042E7">
      <w:pPr>
        <w:ind w:left="4248" w:firstLine="708"/>
        <w:jc w:val="center"/>
        <w:rPr>
          <w:b/>
          <w:sz w:val="18"/>
          <w:szCs w:val="18"/>
        </w:rPr>
        <w:sectPr w:rsidR="004F5808" w:rsidSect="005F638D">
          <w:footerReference w:type="default" r:id="rId11"/>
          <w:type w:val="continuous"/>
          <w:pgSz w:w="12240" w:h="15840"/>
          <w:pgMar w:top="1418" w:right="1418" w:bottom="993" w:left="1418" w:header="709" w:footer="709" w:gutter="0"/>
          <w:cols w:space="708"/>
        </w:sectPr>
      </w:pPr>
      <w:r>
        <w:rPr>
          <w:sz w:val="18"/>
          <w:szCs w:val="18"/>
        </w:rPr>
        <w:t xml:space="preserve">lub posiadających </w:t>
      </w:r>
      <w:r w:rsidR="002C7BDF" w:rsidRPr="00684393">
        <w:rPr>
          <w:sz w:val="18"/>
          <w:szCs w:val="18"/>
        </w:rPr>
        <w:t xml:space="preserve">pełnomocnictwo) </w:t>
      </w:r>
      <w:r w:rsidR="002C7BDF" w:rsidRPr="00684393">
        <w:rPr>
          <w:b/>
          <w:sz w:val="18"/>
          <w:szCs w:val="18"/>
        </w:rPr>
        <w:t xml:space="preserve">      </w:t>
      </w:r>
    </w:p>
    <w:p w:rsidR="005C2E56" w:rsidRDefault="00E7014A" w:rsidP="0051277B">
      <w:pPr>
        <w:ind w:firstLine="708"/>
        <w:jc w:val="right"/>
        <w:rPr>
          <w:b/>
        </w:rPr>
      </w:pPr>
      <w:r>
        <w:rPr>
          <w:b/>
        </w:rPr>
        <w:lastRenderedPageBreak/>
        <w:tab/>
      </w:r>
      <w:r>
        <w:rPr>
          <w:b/>
        </w:rPr>
        <w:tab/>
      </w:r>
      <w:r>
        <w:rPr>
          <w:b/>
        </w:rPr>
        <w:tab/>
      </w:r>
      <w:r>
        <w:rPr>
          <w:b/>
        </w:rPr>
        <w:tab/>
      </w:r>
      <w:r>
        <w:rPr>
          <w:b/>
        </w:rPr>
        <w:tab/>
      </w:r>
      <w:r w:rsidR="00AE4155" w:rsidRPr="00684393">
        <w:rPr>
          <w:b/>
        </w:rPr>
        <w:tab/>
      </w:r>
      <w:r w:rsidR="00AE4155" w:rsidRPr="00684393">
        <w:rPr>
          <w:b/>
        </w:rPr>
        <w:tab/>
      </w:r>
      <w:r>
        <w:tab/>
      </w:r>
      <w:r>
        <w:tab/>
      </w:r>
      <w:r>
        <w:tab/>
      </w:r>
      <w:r>
        <w:tab/>
      </w:r>
      <w:r>
        <w:tab/>
      </w:r>
      <w:r>
        <w:tab/>
      </w:r>
      <w:r w:rsidRPr="00E7014A">
        <w:rPr>
          <w:b/>
        </w:rPr>
        <w:t>Z</w:t>
      </w:r>
      <w:r w:rsidR="005C2E56">
        <w:rPr>
          <w:b/>
        </w:rPr>
        <w:t>ałącznik nr 2</w:t>
      </w:r>
    </w:p>
    <w:p w:rsidR="001904A0" w:rsidRPr="00684393" w:rsidRDefault="005C2E56" w:rsidP="00F92FA7">
      <w:pPr>
        <w:jc w:val="center"/>
        <w:rPr>
          <w:rFonts w:eastAsia="Calibri"/>
          <w:b/>
          <w:sz w:val="28"/>
          <w:szCs w:val="28"/>
        </w:rPr>
      </w:pPr>
      <w:r w:rsidRPr="00684393">
        <w:rPr>
          <w:rFonts w:eastAsia="Calibri"/>
          <w:b/>
          <w:sz w:val="28"/>
          <w:szCs w:val="28"/>
        </w:rPr>
        <w:t>Zestawienie  asortymentowo – cenowe</w:t>
      </w:r>
    </w:p>
    <w:p w:rsidR="00EB62A7" w:rsidRDefault="00EB62A7" w:rsidP="00174FC3">
      <w:pPr>
        <w:jc w:val="center"/>
        <w:rPr>
          <w:rFonts w:eastAsia="Calibri"/>
          <w:i/>
          <w:snapToGrid w:val="0"/>
          <w:sz w:val="20"/>
          <w:szCs w:val="20"/>
        </w:rPr>
      </w:pPr>
    </w:p>
    <w:p w:rsidR="00C87AEE" w:rsidRDefault="005C2E56" w:rsidP="0051277B">
      <w:pPr>
        <w:rPr>
          <w:rFonts w:eastAsia="Calibri"/>
          <w:i/>
          <w:snapToGrid w:val="0"/>
          <w:sz w:val="20"/>
          <w:szCs w:val="20"/>
        </w:rPr>
      </w:pPr>
      <w:r w:rsidRPr="00684393">
        <w:rPr>
          <w:rFonts w:eastAsia="Calibri"/>
          <w:i/>
          <w:snapToGrid w:val="0"/>
          <w:sz w:val="20"/>
          <w:szCs w:val="20"/>
        </w:rPr>
        <w:t xml:space="preserve">Cenę  brutto  otrzymujemy ze wzoru: wartość jednostkowa netto razy ilość sztuk - daje wartość netto, z której to wartości liczymy podatek </w:t>
      </w:r>
      <w:proofErr w:type="spellStart"/>
      <w:r w:rsidRPr="00684393">
        <w:rPr>
          <w:rFonts w:eastAsia="Calibri"/>
          <w:i/>
          <w:snapToGrid w:val="0"/>
          <w:sz w:val="20"/>
          <w:szCs w:val="20"/>
        </w:rPr>
        <w:t>vat</w:t>
      </w:r>
      <w:proofErr w:type="spellEnd"/>
      <w:r w:rsidRPr="00684393">
        <w:rPr>
          <w:rFonts w:eastAsia="Calibri"/>
          <w:i/>
          <w:snapToGrid w:val="0"/>
          <w:sz w:val="20"/>
          <w:szCs w:val="20"/>
        </w:rPr>
        <w:t xml:space="preserve"> i po dodaniu podatku </w:t>
      </w:r>
      <w:proofErr w:type="spellStart"/>
      <w:r w:rsidRPr="00684393">
        <w:rPr>
          <w:rFonts w:eastAsia="Calibri"/>
          <w:i/>
          <w:snapToGrid w:val="0"/>
          <w:sz w:val="20"/>
          <w:szCs w:val="20"/>
        </w:rPr>
        <w:t>vat</w:t>
      </w:r>
      <w:proofErr w:type="spellEnd"/>
      <w:r w:rsidRPr="00684393">
        <w:rPr>
          <w:rFonts w:eastAsia="Calibri"/>
          <w:i/>
          <w:snapToGrid w:val="0"/>
          <w:sz w:val="20"/>
          <w:szCs w:val="20"/>
        </w:rPr>
        <w:t xml:space="preserve"> do wartości </w:t>
      </w:r>
      <w:r w:rsidR="001904A0">
        <w:rPr>
          <w:rFonts w:eastAsia="Calibri"/>
          <w:i/>
          <w:snapToGrid w:val="0"/>
          <w:sz w:val="20"/>
          <w:szCs w:val="20"/>
        </w:rPr>
        <w:t>netto otrzymujemy  cenę  brutto</w:t>
      </w:r>
    </w:p>
    <w:p w:rsidR="00CE2F17" w:rsidRDefault="00CE2F17" w:rsidP="00564161">
      <w:pPr>
        <w:pStyle w:val="Bartek"/>
        <w:rPr>
          <w:sz w:val="20"/>
        </w:rPr>
      </w:pPr>
    </w:p>
    <w:tbl>
      <w:tblPr>
        <w:tblW w:w="10773" w:type="dxa"/>
        <w:tblInd w:w="70" w:type="dxa"/>
        <w:tblCellMar>
          <w:left w:w="70" w:type="dxa"/>
          <w:right w:w="70" w:type="dxa"/>
        </w:tblCellMar>
        <w:tblLook w:val="04A0"/>
      </w:tblPr>
      <w:tblGrid>
        <w:gridCol w:w="485"/>
        <w:gridCol w:w="4618"/>
        <w:gridCol w:w="567"/>
        <w:gridCol w:w="993"/>
        <w:gridCol w:w="1275"/>
        <w:gridCol w:w="1276"/>
        <w:gridCol w:w="1559"/>
      </w:tblGrid>
      <w:tr w:rsidR="0051277B" w:rsidRPr="00D177CE" w:rsidTr="0051277B">
        <w:trPr>
          <w:trHeight w:val="975"/>
        </w:trPr>
        <w:tc>
          <w:tcPr>
            <w:tcW w:w="485"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bookmarkStart w:id="0" w:name="RANGE!A1:G27"/>
            <w:bookmarkEnd w:id="0"/>
            <w:r w:rsidRPr="007A34B0">
              <w:rPr>
                <w:b/>
                <w:bCs/>
                <w:sz w:val="20"/>
                <w:szCs w:val="20"/>
              </w:rPr>
              <w:t>L.p.</w:t>
            </w:r>
          </w:p>
        </w:tc>
        <w:tc>
          <w:tcPr>
            <w:tcW w:w="4618"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Nazwa asortymentu</w:t>
            </w:r>
          </w:p>
        </w:tc>
        <w:tc>
          <w:tcPr>
            <w:tcW w:w="567"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J.m.</w:t>
            </w:r>
          </w:p>
        </w:tc>
        <w:tc>
          <w:tcPr>
            <w:tcW w:w="993"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Ilość</w:t>
            </w:r>
          </w:p>
        </w:tc>
        <w:tc>
          <w:tcPr>
            <w:tcW w:w="1275"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Wartość jednostkowa     netto</w:t>
            </w:r>
          </w:p>
        </w:tc>
        <w:tc>
          <w:tcPr>
            <w:tcW w:w="1276"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Wartość netto</w:t>
            </w:r>
          </w:p>
          <w:p w:rsidR="00D177CE" w:rsidRPr="007A34B0" w:rsidRDefault="00D177CE" w:rsidP="00AB5CFE">
            <w:pPr>
              <w:jc w:val="center"/>
              <w:rPr>
                <w:b/>
                <w:bCs/>
                <w:sz w:val="20"/>
                <w:szCs w:val="20"/>
              </w:rPr>
            </w:pPr>
          </w:p>
        </w:tc>
        <w:tc>
          <w:tcPr>
            <w:tcW w:w="1559" w:type="dxa"/>
            <w:tcBorders>
              <w:top w:val="double" w:sz="6" w:space="0" w:color="auto"/>
              <w:left w:val="nil"/>
              <w:bottom w:val="double" w:sz="6" w:space="0" w:color="auto"/>
              <w:right w:val="double" w:sz="6" w:space="0" w:color="auto"/>
            </w:tcBorders>
            <w:shd w:val="clear" w:color="auto" w:fill="auto"/>
            <w:vAlign w:val="center"/>
            <w:hideMark/>
          </w:tcPr>
          <w:p w:rsidR="00D177CE" w:rsidRPr="007A34B0" w:rsidRDefault="00D177CE" w:rsidP="00AB5CFE">
            <w:pPr>
              <w:jc w:val="center"/>
              <w:rPr>
                <w:b/>
                <w:bCs/>
                <w:sz w:val="20"/>
                <w:szCs w:val="20"/>
              </w:rPr>
            </w:pPr>
            <w:r w:rsidRPr="007A34B0">
              <w:rPr>
                <w:b/>
                <w:bCs/>
                <w:sz w:val="20"/>
                <w:szCs w:val="20"/>
              </w:rPr>
              <w:t>Cena brutto</w:t>
            </w:r>
          </w:p>
          <w:p w:rsidR="00D177CE" w:rsidRPr="007A34B0" w:rsidRDefault="00D177CE" w:rsidP="00AB5CFE">
            <w:pPr>
              <w:jc w:val="center"/>
              <w:rPr>
                <w:b/>
                <w:bCs/>
                <w:sz w:val="20"/>
                <w:szCs w:val="20"/>
              </w:rPr>
            </w:pPr>
          </w:p>
        </w:tc>
      </w:tr>
      <w:tr w:rsidR="00D177CE" w:rsidRPr="00D177CE" w:rsidTr="0051277B">
        <w:trPr>
          <w:trHeight w:val="63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D177CE" w:rsidRPr="00D177CE" w:rsidRDefault="00D177CE" w:rsidP="0051277B">
            <w:pPr>
              <w:ind w:left="-163"/>
              <w:jc w:val="both"/>
              <w:rPr>
                <w:rFonts w:ascii="Arial" w:hAnsi="Arial"/>
                <w:sz w:val="18"/>
                <w:szCs w:val="18"/>
              </w:rPr>
            </w:pPr>
            <w:r w:rsidRPr="00D177CE">
              <w:rPr>
                <w:rFonts w:ascii="Arial" w:hAnsi="Arial"/>
                <w:sz w:val="18"/>
                <w:szCs w:val="18"/>
              </w:rPr>
              <w:t xml:space="preserve">WOREK FOLIOWY 120L </w:t>
            </w:r>
            <w:r w:rsidRPr="00D177CE">
              <w:rPr>
                <w:rFonts w:ascii="Arial" w:hAnsi="Arial"/>
                <w:b/>
                <w:bCs/>
                <w:sz w:val="18"/>
                <w:szCs w:val="18"/>
              </w:rPr>
              <w:t>CZERWONY</w:t>
            </w:r>
            <w:r w:rsidRPr="00D177CE">
              <w:rPr>
                <w:rFonts w:ascii="Arial" w:hAnsi="Arial"/>
                <w:sz w:val="18"/>
                <w:szCs w:val="18"/>
              </w:rPr>
              <w:t xml:space="preserve"> "DUŻY" LDP 60μ (1 rolka - 10 szt. 1 opak - 200 szt.)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120 </w:t>
            </w:r>
            <w:r w:rsidR="00D177CE" w:rsidRPr="00D177CE">
              <w:rPr>
                <w:rFonts w:ascii="Arial" w:hAnsi="Arial"/>
                <w:b/>
                <w:bCs/>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177CE" w:rsidRPr="00D177CE" w:rsidRDefault="00D177CE" w:rsidP="00D177CE">
            <w:pPr>
              <w:jc w:val="center"/>
              <w:rPr>
                <w:rFonts w:ascii="Arial" w:hAnsi="Arial"/>
                <w:color w:val="FF0000"/>
                <w:sz w:val="22"/>
                <w:szCs w:val="22"/>
              </w:rPr>
            </w:pPr>
            <w:r w:rsidRPr="00D177CE">
              <w:rPr>
                <w:rFonts w:ascii="Arial" w:hAnsi="Arial"/>
                <w:color w:val="FF0000"/>
                <w:sz w:val="22"/>
                <w:szCs w:val="22"/>
              </w:rPr>
              <w:t> </w:t>
            </w:r>
          </w:p>
        </w:tc>
      </w:tr>
      <w:tr w:rsidR="00D177CE" w:rsidRPr="00D177CE" w:rsidTr="0051277B">
        <w:trPr>
          <w:trHeight w:val="9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2</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51277B">
            <w:pPr>
              <w:jc w:val="both"/>
              <w:rPr>
                <w:rFonts w:ascii="Arial" w:hAnsi="Arial"/>
                <w:sz w:val="18"/>
                <w:szCs w:val="18"/>
              </w:rPr>
            </w:pPr>
            <w:r w:rsidRPr="00D177CE">
              <w:rPr>
                <w:rFonts w:ascii="Arial" w:hAnsi="Arial"/>
                <w:sz w:val="18"/>
                <w:szCs w:val="18"/>
              </w:rPr>
              <w:t xml:space="preserve">WOREK FOLIOWY 120L </w:t>
            </w:r>
            <w:r w:rsidRPr="00D177CE">
              <w:rPr>
                <w:rFonts w:ascii="Arial" w:hAnsi="Arial"/>
                <w:b/>
                <w:bCs/>
                <w:sz w:val="18"/>
                <w:szCs w:val="18"/>
              </w:rPr>
              <w:t>CZARNY</w:t>
            </w:r>
            <w:r w:rsidRPr="00D177CE">
              <w:rPr>
                <w:rFonts w:ascii="Arial" w:hAnsi="Arial"/>
                <w:sz w:val="18"/>
                <w:szCs w:val="18"/>
              </w:rPr>
              <w:t xml:space="preserve"> "DUŻY" LDP (BARDZO MOCNY) 100</w:t>
            </w:r>
            <w:r w:rsidRPr="00D177CE">
              <w:rPr>
                <w:rFonts w:ascii="Arial" w:hAnsi="Arial" w:cs="Arial"/>
                <w:sz w:val="18"/>
                <w:szCs w:val="18"/>
              </w:rPr>
              <w:t>μ (1 rolka - 10 szt. 1 opak - 100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b/>
                <w:bCs/>
                <w:sz w:val="20"/>
                <w:szCs w:val="20"/>
              </w:rPr>
            </w:pPr>
            <w:r w:rsidRPr="00D177CE">
              <w:rPr>
                <w:rFonts w:ascii="Arial" w:hAnsi="Arial"/>
                <w:b/>
                <w:bCs/>
                <w:sz w:val="20"/>
                <w:szCs w:val="20"/>
              </w:rPr>
              <w:t>200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3</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51277B">
            <w:pPr>
              <w:jc w:val="both"/>
              <w:rPr>
                <w:rFonts w:ascii="Arial" w:hAnsi="Arial"/>
                <w:sz w:val="18"/>
                <w:szCs w:val="18"/>
              </w:rPr>
            </w:pPr>
            <w:r w:rsidRPr="00D177CE">
              <w:rPr>
                <w:rFonts w:ascii="Arial" w:hAnsi="Arial"/>
                <w:sz w:val="18"/>
                <w:szCs w:val="18"/>
              </w:rPr>
              <w:t xml:space="preserve">WOREK FOLIOWY 160L </w:t>
            </w:r>
            <w:r w:rsidRPr="00D177CE">
              <w:rPr>
                <w:rFonts w:ascii="Arial" w:hAnsi="Arial"/>
                <w:b/>
                <w:bCs/>
                <w:sz w:val="18"/>
                <w:szCs w:val="18"/>
              </w:rPr>
              <w:t>CZARNY</w:t>
            </w:r>
            <w:r w:rsidRPr="00D177CE">
              <w:rPr>
                <w:rFonts w:ascii="Arial" w:hAnsi="Arial"/>
                <w:sz w:val="18"/>
                <w:szCs w:val="18"/>
              </w:rPr>
              <w:t xml:space="preserve"> "DUŻY" LDP (MOCNY) 80</w:t>
            </w:r>
            <w:r w:rsidRPr="00D177CE">
              <w:rPr>
                <w:rFonts w:ascii="Arial" w:hAnsi="Arial" w:cs="Arial"/>
                <w:sz w:val="18"/>
                <w:szCs w:val="18"/>
              </w:rPr>
              <w:t>μ (1 rolka - 10 szt. 1 opak - 100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12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109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4</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51277B">
            <w:pPr>
              <w:jc w:val="both"/>
              <w:rPr>
                <w:rFonts w:ascii="Arial" w:hAnsi="Arial"/>
                <w:sz w:val="18"/>
                <w:szCs w:val="18"/>
              </w:rPr>
            </w:pPr>
            <w:r w:rsidRPr="00D177CE">
              <w:rPr>
                <w:rFonts w:ascii="Arial" w:hAnsi="Arial"/>
                <w:sz w:val="18"/>
                <w:szCs w:val="18"/>
              </w:rPr>
              <w:t xml:space="preserve">WOREK FOLIOWY 120L </w:t>
            </w:r>
            <w:r w:rsidRPr="00D177CE">
              <w:rPr>
                <w:rFonts w:ascii="Arial" w:hAnsi="Arial"/>
                <w:b/>
                <w:bCs/>
                <w:sz w:val="18"/>
                <w:szCs w:val="18"/>
              </w:rPr>
              <w:t>CZERWONY</w:t>
            </w:r>
            <w:r w:rsidRPr="00D177CE">
              <w:rPr>
                <w:rFonts w:ascii="Arial" w:hAnsi="Arial"/>
                <w:sz w:val="18"/>
                <w:szCs w:val="18"/>
              </w:rPr>
              <w:t xml:space="preserve"> "DUŻY"  </w:t>
            </w:r>
            <w:r w:rsidRPr="00D177CE">
              <w:rPr>
                <w:rFonts w:ascii="Arial" w:hAnsi="Arial"/>
                <w:b/>
                <w:bCs/>
                <w:sz w:val="18"/>
                <w:szCs w:val="18"/>
              </w:rPr>
              <w:t>DO SPALANIA (BARDZO MOCNY)</w:t>
            </w:r>
            <w:r w:rsidRPr="00D177CE">
              <w:rPr>
                <w:rFonts w:ascii="Arial" w:hAnsi="Arial"/>
                <w:sz w:val="18"/>
                <w:szCs w:val="18"/>
              </w:rPr>
              <w:t xml:space="preserve"> LDP 100</w:t>
            </w:r>
            <w:r w:rsidRPr="00D177CE">
              <w:rPr>
                <w:rFonts w:ascii="Arial" w:hAnsi="Arial" w:cs="Arial"/>
                <w:sz w:val="18"/>
                <w:szCs w:val="18"/>
              </w:rPr>
              <w:t xml:space="preserve">μ </w:t>
            </w:r>
            <w:r w:rsidRPr="00D177CE">
              <w:rPr>
                <w:rFonts w:ascii="Arial" w:hAnsi="Arial" w:cs="Arial"/>
                <w:b/>
                <w:bCs/>
                <w:sz w:val="18"/>
                <w:szCs w:val="18"/>
              </w:rPr>
              <w:t xml:space="preserve">NIEPRZEZROCZYSTY </w:t>
            </w:r>
            <w:r w:rsidRPr="00D177CE">
              <w:rPr>
                <w:rFonts w:ascii="Arial" w:hAnsi="Arial" w:cs="Arial"/>
                <w:sz w:val="18"/>
                <w:szCs w:val="18"/>
              </w:rPr>
              <w:t>(1 rolka - 25 szt. 1 opak - 250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36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5</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120L </w:t>
            </w:r>
            <w:r w:rsidRPr="00D177CE">
              <w:rPr>
                <w:rFonts w:ascii="Arial" w:hAnsi="Arial"/>
                <w:b/>
                <w:bCs/>
                <w:sz w:val="18"/>
                <w:szCs w:val="18"/>
              </w:rPr>
              <w:t xml:space="preserve">NIEBIESKI </w:t>
            </w:r>
            <w:r w:rsidRPr="00D177CE">
              <w:rPr>
                <w:rFonts w:ascii="Arial" w:hAnsi="Arial"/>
                <w:sz w:val="18"/>
                <w:szCs w:val="18"/>
              </w:rPr>
              <w:t>"DUŻY" LDP 60</w:t>
            </w:r>
            <w:r w:rsidRPr="00D177CE">
              <w:rPr>
                <w:rFonts w:ascii="Arial" w:hAnsi="Arial" w:cs="Arial"/>
                <w:sz w:val="18"/>
                <w:szCs w:val="18"/>
              </w:rPr>
              <w:t>μ  (1 rolka - 10 szt. 1 opak - 200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145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jc w:val="center"/>
              <w:rPr>
                <w:rFonts w:ascii="Arial" w:hAnsi="Arial"/>
                <w:color w:val="FF0000"/>
                <w:sz w:val="22"/>
                <w:szCs w:val="22"/>
              </w:rPr>
            </w:pPr>
            <w:r w:rsidRPr="00D177CE">
              <w:rPr>
                <w:rFonts w:ascii="Arial" w:hAnsi="Arial"/>
                <w:color w:val="FF0000"/>
                <w:sz w:val="22"/>
                <w:szCs w:val="22"/>
              </w:rPr>
              <w:t> </w:t>
            </w:r>
          </w:p>
        </w:tc>
      </w:tr>
      <w:tr w:rsidR="00D177CE" w:rsidRPr="00D177CE" w:rsidTr="0051277B">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6</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120L </w:t>
            </w:r>
            <w:r w:rsidRPr="00D177CE">
              <w:rPr>
                <w:rFonts w:ascii="Arial" w:hAnsi="Arial"/>
                <w:b/>
                <w:bCs/>
                <w:sz w:val="18"/>
                <w:szCs w:val="18"/>
              </w:rPr>
              <w:t>ŻÓŁTY</w:t>
            </w:r>
            <w:r w:rsidRPr="00D177CE">
              <w:rPr>
                <w:rFonts w:ascii="Arial" w:hAnsi="Arial"/>
                <w:sz w:val="18"/>
                <w:szCs w:val="18"/>
              </w:rPr>
              <w:t xml:space="preserve"> "DUŻY" LDP (MOCNY) 80</w:t>
            </w:r>
            <w:r w:rsidRPr="00D177CE">
              <w:rPr>
                <w:rFonts w:ascii="Arial" w:hAnsi="Arial" w:cs="Arial"/>
                <w:sz w:val="18"/>
                <w:szCs w:val="18"/>
              </w:rPr>
              <w:t xml:space="preserve">μ </w:t>
            </w:r>
            <w:r w:rsidRPr="00D177CE">
              <w:rPr>
                <w:rFonts w:ascii="Arial" w:hAnsi="Arial" w:cs="Arial"/>
                <w:b/>
                <w:bCs/>
                <w:sz w:val="18"/>
                <w:szCs w:val="18"/>
              </w:rPr>
              <w:t xml:space="preserve">NIEPRZEZROCZYSTY </w:t>
            </w:r>
            <w:r w:rsidRPr="00D177CE">
              <w:rPr>
                <w:rFonts w:ascii="Arial" w:hAnsi="Arial" w:cs="Arial"/>
                <w:sz w:val="18"/>
                <w:szCs w:val="18"/>
              </w:rPr>
              <w:t>(1 rolka - 25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4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60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7</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60L </w:t>
            </w:r>
            <w:r w:rsidRPr="00D177CE">
              <w:rPr>
                <w:rFonts w:ascii="Arial" w:hAnsi="Arial"/>
                <w:b/>
                <w:bCs/>
                <w:sz w:val="18"/>
                <w:szCs w:val="18"/>
              </w:rPr>
              <w:t>CZERWONY</w:t>
            </w:r>
            <w:r w:rsidRPr="00D177CE">
              <w:rPr>
                <w:rFonts w:ascii="Arial" w:hAnsi="Arial"/>
                <w:sz w:val="18"/>
                <w:szCs w:val="18"/>
              </w:rPr>
              <w:t xml:space="preserve"> "MAŁY" HDP 15</w:t>
            </w:r>
            <w:r w:rsidRPr="00D177CE">
              <w:rPr>
                <w:rFonts w:ascii="Arial" w:hAnsi="Arial" w:cs="Arial"/>
                <w:sz w:val="18"/>
                <w:szCs w:val="18"/>
              </w:rPr>
              <w:t>μ (1 rolka - 50 szt. 1 opak - 2500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180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60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8</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60L </w:t>
            </w:r>
            <w:r w:rsidRPr="00D177CE">
              <w:rPr>
                <w:rFonts w:ascii="Arial" w:hAnsi="Arial"/>
                <w:b/>
                <w:bCs/>
                <w:sz w:val="18"/>
                <w:szCs w:val="18"/>
              </w:rPr>
              <w:t>NIEBIESKI</w:t>
            </w:r>
            <w:r w:rsidRPr="00D177CE">
              <w:rPr>
                <w:rFonts w:ascii="Arial" w:hAnsi="Arial"/>
                <w:sz w:val="18"/>
                <w:szCs w:val="18"/>
              </w:rPr>
              <w:t xml:space="preserve"> "MAŁY" HDP 15μ (1 rolka - 50 szt. 1 opak - 2500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123CF2" w:rsidP="00D177CE">
            <w:pPr>
              <w:jc w:val="center"/>
              <w:rPr>
                <w:rFonts w:ascii="Arial" w:hAnsi="Arial"/>
                <w:b/>
                <w:bCs/>
                <w:sz w:val="20"/>
                <w:szCs w:val="20"/>
              </w:rPr>
            </w:pPr>
            <w:r>
              <w:rPr>
                <w:rFonts w:ascii="Arial" w:hAnsi="Arial"/>
                <w:b/>
                <w:bCs/>
                <w:sz w:val="20"/>
                <w:szCs w:val="20"/>
              </w:rPr>
              <w:t xml:space="preserve">320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60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9</w:t>
            </w:r>
          </w:p>
        </w:tc>
        <w:tc>
          <w:tcPr>
            <w:tcW w:w="4618" w:type="dxa"/>
            <w:tcBorders>
              <w:top w:val="nil"/>
              <w:left w:val="nil"/>
              <w:bottom w:val="nil"/>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60L </w:t>
            </w:r>
            <w:r w:rsidRPr="00D177CE">
              <w:rPr>
                <w:rFonts w:ascii="Arial" w:hAnsi="Arial"/>
                <w:b/>
                <w:bCs/>
                <w:sz w:val="18"/>
                <w:szCs w:val="18"/>
              </w:rPr>
              <w:t>ŻÓŁTY</w:t>
            </w:r>
            <w:r w:rsidRPr="00D177CE">
              <w:rPr>
                <w:rFonts w:ascii="Arial" w:hAnsi="Arial"/>
                <w:sz w:val="18"/>
                <w:szCs w:val="18"/>
              </w:rPr>
              <w:t xml:space="preserve"> "MAŁY" HDP 15μ (1 opak - 50 szt.)</w:t>
            </w:r>
          </w:p>
        </w:tc>
        <w:tc>
          <w:tcPr>
            <w:tcW w:w="567" w:type="dxa"/>
            <w:tcBorders>
              <w:top w:val="nil"/>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nil"/>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6 </w:t>
            </w:r>
            <w:r w:rsidR="00D177CE" w:rsidRPr="00D177CE">
              <w:rPr>
                <w:rFonts w:ascii="Arial" w:hAnsi="Arial"/>
                <w:b/>
                <w:bCs/>
                <w:sz w:val="20"/>
                <w:szCs w:val="20"/>
              </w:rPr>
              <w:t>000</w:t>
            </w:r>
          </w:p>
        </w:tc>
        <w:tc>
          <w:tcPr>
            <w:tcW w:w="1275" w:type="dxa"/>
            <w:tcBorders>
              <w:top w:val="nil"/>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10</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WOREK FOLIOWY 30L </w:t>
            </w:r>
            <w:r w:rsidRPr="00D177CE">
              <w:rPr>
                <w:rFonts w:ascii="Arial" w:hAnsi="Arial"/>
                <w:b/>
                <w:bCs/>
                <w:sz w:val="18"/>
                <w:szCs w:val="18"/>
              </w:rPr>
              <w:t>CZARNY</w:t>
            </w:r>
            <w:r w:rsidRPr="00D177CE">
              <w:rPr>
                <w:rFonts w:ascii="Arial" w:hAnsi="Arial"/>
                <w:sz w:val="18"/>
                <w:szCs w:val="18"/>
              </w:rPr>
              <w:t xml:space="preserve"> "MAŁY" LDP (MOCNY) 25</w:t>
            </w:r>
            <w:r w:rsidRPr="00D177CE">
              <w:rPr>
                <w:rFonts w:ascii="Arial" w:hAnsi="Arial" w:cs="Arial"/>
                <w:sz w:val="18"/>
                <w:szCs w:val="18"/>
              </w:rPr>
              <w:t>μ (1 rolka - 50 szt.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single" w:sz="4" w:space="0" w:color="auto"/>
              <w:left w:val="nil"/>
              <w:bottom w:val="double" w:sz="6"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b/>
                <w:bCs/>
                <w:sz w:val="20"/>
                <w:szCs w:val="20"/>
              </w:rPr>
            </w:pPr>
            <w:r w:rsidRPr="00D177CE">
              <w:rPr>
                <w:rFonts w:ascii="Arial" w:hAnsi="Arial"/>
                <w:b/>
                <w:bCs/>
                <w:sz w:val="20"/>
                <w:szCs w:val="20"/>
              </w:rPr>
              <w:t>550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11</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1 L KOLORU </w:t>
            </w:r>
            <w:r w:rsidRPr="00D177CE">
              <w:rPr>
                <w:rFonts w:ascii="Arial" w:hAnsi="Arial"/>
                <w:b/>
                <w:bCs/>
                <w:sz w:val="18"/>
                <w:szCs w:val="18"/>
              </w:rPr>
              <w:t>CZERWONEGO</w:t>
            </w:r>
            <w:r w:rsidRPr="00D177CE">
              <w:rPr>
                <w:rFonts w:ascii="Arial" w:hAnsi="Arial"/>
                <w:sz w:val="18"/>
                <w:szCs w:val="18"/>
              </w:rPr>
              <w:t xml:space="preserve"> (1 opak - 50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2 </w:t>
            </w:r>
            <w:r w:rsidR="00D177CE" w:rsidRPr="00D177CE">
              <w:rPr>
                <w:rFonts w:ascii="Arial" w:hAnsi="Arial"/>
                <w:b/>
                <w:bCs/>
                <w:sz w:val="20"/>
                <w:szCs w:val="20"/>
              </w:rPr>
              <w:t>500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12</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2 L KOLORU </w:t>
            </w:r>
            <w:r w:rsidRPr="00D177CE">
              <w:rPr>
                <w:rFonts w:ascii="Arial" w:hAnsi="Arial"/>
                <w:b/>
                <w:bCs/>
                <w:sz w:val="18"/>
                <w:szCs w:val="18"/>
              </w:rPr>
              <w:t>CZERWONEGO</w:t>
            </w:r>
            <w:r w:rsidRPr="00D177CE">
              <w:rPr>
                <w:rFonts w:ascii="Arial" w:hAnsi="Arial"/>
                <w:sz w:val="18"/>
                <w:szCs w:val="18"/>
              </w:rPr>
              <w:t xml:space="preserve"> (1 opak - 50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12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13</w:t>
            </w:r>
          </w:p>
        </w:tc>
        <w:tc>
          <w:tcPr>
            <w:tcW w:w="4618" w:type="dxa"/>
            <w:tcBorders>
              <w:top w:val="nil"/>
              <w:left w:val="nil"/>
              <w:bottom w:val="single" w:sz="4" w:space="0" w:color="auto"/>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5 L KOLORU </w:t>
            </w:r>
            <w:r w:rsidRPr="00D177CE">
              <w:rPr>
                <w:rFonts w:ascii="Arial" w:hAnsi="Arial"/>
                <w:b/>
                <w:bCs/>
                <w:sz w:val="18"/>
                <w:szCs w:val="18"/>
              </w:rPr>
              <w:t>CZERWONEGO</w:t>
            </w:r>
            <w:r w:rsidRPr="00D177CE">
              <w:rPr>
                <w:rFonts w:ascii="Arial" w:hAnsi="Arial"/>
                <w:sz w:val="18"/>
                <w:szCs w:val="18"/>
              </w:rPr>
              <w:t xml:space="preserve"> (1 opak - 10 szt.)</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3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14</w:t>
            </w:r>
          </w:p>
        </w:tc>
        <w:tc>
          <w:tcPr>
            <w:tcW w:w="4618" w:type="dxa"/>
            <w:tcBorders>
              <w:top w:val="nil"/>
              <w:left w:val="nil"/>
              <w:bottom w:val="nil"/>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10 L KOLORU </w:t>
            </w:r>
            <w:r w:rsidRPr="00D177CE">
              <w:rPr>
                <w:rFonts w:ascii="Arial" w:hAnsi="Arial"/>
                <w:b/>
                <w:bCs/>
                <w:sz w:val="18"/>
                <w:szCs w:val="18"/>
              </w:rPr>
              <w:t>CZERWONEGO</w:t>
            </w:r>
            <w:r w:rsidRPr="00D177CE">
              <w:rPr>
                <w:rFonts w:ascii="Arial" w:hAnsi="Arial"/>
                <w:sz w:val="18"/>
                <w:szCs w:val="18"/>
              </w:rPr>
              <w:t xml:space="preserve"> (1 opak - 10 szt.)</w:t>
            </w:r>
          </w:p>
        </w:tc>
        <w:tc>
          <w:tcPr>
            <w:tcW w:w="567" w:type="dxa"/>
            <w:tcBorders>
              <w:top w:val="nil"/>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2 </w:t>
            </w:r>
            <w:r w:rsidR="00D177CE" w:rsidRPr="00D177CE">
              <w:rPr>
                <w:rFonts w:ascii="Arial" w:hAnsi="Arial"/>
                <w:b/>
                <w:bCs/>
                <w:sz w:val="20"/>
                <w:szCs w:val="20"/>
              </w:rPr>
              <w:t>500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99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lastRenderedPageBreak/>
              <w:t>15</w:t>
            </w:r>
          </w:p>
        </w:tc>
        <w:tc>
          <w:tcPr>
            <w:tcW w:w="4618" w:type="dxa"/>
            <w:tcBorders>
              <w:top w:val="single" w:sz="4" w:space="0" w:color="auto"/>
              <w:left w:val="nil"/>
              <w:bottom w:val="nil"/>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30 / 35 L KOLORU </w:t>
            </w:r>
            <w:r w:rsidRPr="00D177CE">
              <w:rPr>
                <w:rFonts w:ascii="Arial" w:hAnsi="Arial"/>
                <w:b/>
                <w:bCs/>
                <w:sz w:val="18"/>
                <w:szCs w:val="18"/>
              </w:rPr>
              <w:t>CZERWONEGO</w:t>
            </w:r>
            <w:r w:rsidRPr="00D177CE">
              <w:rPr>
                <w:rFonts w:ascii="Arial" w:hAnsi="Arial"/>
                <w:sz w:val="18"/>
                <w:szCs w:val="18"/>
              </w:rPr>
              <w:t>, WYSOKOŚĆ POJEMNIKA 45/50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b/>
                <w:bCs/>
                <w:sz w:val="20"/>
                <w:szCs w:val="20"/>
              </w:rPr>
            </w:pPr>
            <w:r w:rsidRPr="00D177CE">
              <w:rPr>
                <w:rFonts w:ascii="Arial" w:hAnsi="Arial"/>
                <w:b/>
                <w:bCs/>
                <w:sz w:val="20"/>
                <w:szCs w:val="20"/>
              </w:rPr>
              <w:t>100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16</w:t>
            </w:r>
          </w:p>
        </w:tc>
        <w:tc>
          <w:tcPr>
            <w:tcW w:w="4618" w:type="dxa"/>
            <w:tcBorders>
              <w:top w:val="single" w:sz="4" w:space="0" w:color="auto"/>
              <w:left w:val="nil"/>
              <w:bottom w:val="nil"/>
              <w:right w:val="single" w:sz="4" w:space="0" w:color="auto"/>
            </w:tcBorders>
            <w:shd w:val="clear" w:color="auto" w:fill="auto"/>
            <w:vAlign w:val="center"/>
            <w:hideMark/>
          </w:tcPr>
          <w:p w:rsidR="00D177CE" w:rsidRPr="00D177CE" w:rsidRDefault="00D177CE" w:rsidP="00D177CE">
            <w:pPr>
              <w:rPr>
                <w:rFonts w:ascii="Arial" w:hAnsi="Arial"/>
                <w:sz w:val="18"/>
                <w:szCs w:val="18"/>
              </w:rPr>
            </w:pPr>
            <w:r w:rsidRPr="00D177CE">
              <w:rPr>
                <w:rFonts w:ascii="Arial" w:hAnsi="Arial"/>
                <w:sz w:val="18"/>
                <w:szCs w:val="18"/>
              </w:rPr>
              <w:t xml:space="preserve">POJEMNIK NA ODPADY MEDYCZNE 60 L KOLORU </w:t>
            </w:r>
            <w:r w:rsidRPr="00D177CE">
              <w:rPr>
                <w:rFonts w:ascii="Arial" w:hAnsi="Arial"/>
                <w:b/>
                <w:bCs/>
                <w:sz w:val="18"/>
                <w:szCs w:val="18"/>
              </w:rPr>
              <w:t>CZERWONEGO</w:t>
            </w:r>
            <w:r w:rsidRPr="00D177CE">
              <w:rPr>
                <w:rFonts w:ascii="Arial" w:hAnsi="Arial"/>
                <w:sz w:val="18"/>
                <w:szCs w:val="18"/>
              </w:rPr>
              <w:t xml:space="preserve">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b/>
                <w:bCs/>
                <w:sz w:val="20"/>
                <w:szCs w:val="20"/>
              </w:rPr>
            </w:pPr>
            <w:r w:rsidRPr="00D177CE">
              <w:rPr>
                <w:rFonts w:ascii="Arial" w:hAnsi="Arial"/>
                <w:b/>
                <w:bCs/>
                <w:sz w:val="20"/>
                <w:szCs w:val="20"/>
              </w:rPr>
              <w:t>800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7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17</w:t>
            </w:r>
          </w:p>
        </w:tc>
        <w:tc>
          <w:tcPr>
            <w:tcW w:w="4618" w:type="dxa"/>
            <w:tcBorders>
              <w:top w:val="single" w:sz="4" w:space="0" w:color="auto"/>
              <w:left w:val="nil"/>
              <w:bottom w:val="single" w:sz="4" w:space="0" w:color="auto"/>
              <w:right w:val="single" w:sz="4" w:space="0" w:color="auto"/>
            </w:tcBorders>
            <w:shd w:val="clear" w:color="auto" w:fill="auto"/>
            <w:vAlign w:val="bottom"/>
            <w:hideMark/>
          </w:tcPr>
          <w:p w:rsidR="00D177CE" w:rsidRPr="00D177CE" w:rsidRDefault="00D177CE" w:rsidP="00D177CE">
            <w:pPr>
              <w:rPr>
                <w:rFonts w:ascii="Arial" w:hAnsi="Arial"/>
                <w:sz w:val="18"/>
                <w:szCs w:val="18"/>
              </w:rPr>
            </w:pPr>
            <w:r w:rsidRPr="00D177CE">
              <w:rPr>
                <w:rFonts w:ascii="Arial" w:hAnsi="Arial"/>
                <w:sz w:val="18"/>
                <w:szCs w:val="18"/>
              </w:rPr>
              <w:t>PASEK SPINAJĄCY SAMOZACISKOWY Z TWORZYWA O DŁUGOŚCI 140/160mm (1 opak - 100 szt.)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36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9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18</w:t>
            </w:r>
          </w:p>
        </w:tc>
        <w:tc>
          <w:tcPr>
            <w:tcW w:w="4618" w:type="dxa"/>
            <w:tcBorders>
              <w:top w:val="nil"/>
              <w:left w:val="nil"/>
              <w:bottom w:val="single" w:sz="4" w:space="0" w:color="auto"/>
              <w:right w:val="single" w:sz="4" w:space="0" w:color="auto"/>
            </w:tcBorders>
            <w:shd w:val="clear" w:color="auto" w:fill="auto"/>
            <w:vAlign w:val="bottom"/>
            <w:hideMark/>
          </w:tcPr>
          <w:p w:rsidR="00D177CE" w:rsidRPr="00D177CE" w:rsidRDefault="00D177CE" w:rsidP="003A7BA6">
            <w:pPr>
              <w:rPr>
                <w:rFonts w:ascii="Arial" w:hAnsi="Arial"/>
                <w:sz w:val="18"/>
                <w:szCs w:val="18"/>
              </w:rPr>
            </w:pPr>
            <w:r w:rsidRPr="00D177CE">
              <w:rPr>
                <w:rFonts w:ascii="Arial" w:hAnsi="Arial"/>
                <w:sz w:val="18"/>
                <w:szCs w:val="18"/>
              </w:rPr>
              <w:t>ETYKIETA SAMOPRZYLEPNA NA WORKI DO ODPADÓW MEDYCZNYCH</w:t>
            </w:r>
            <w:r w:rsidR="003A7BA6" w:rsidRPr="00D177CE">
              <w:rPr>
                <w:rFonts w:ascii="Arial" w:hAnsi="Arial"/>
                <w:sz w:val="18"/>
                <w:szCs w:val="18"/>
              </w:rPr>
              <w:t>(1 opak - 100 szt.)</w:t>
            </w:r>
            <w:r w:rsidR="003A7BA6">
              <w:rPr>
                <w:rFonts w:ascii="Arial" w:hAnsi="Arial"/>
                <w:sz w:val="18"/>
                <w:szCs w:val="18"/>
              </w:rPr>
              <w:t xml:space="preserve"> </w:t>
            </w:r>
            <w:r w:rsidRPr="00D177CE">
              <w:rPr>
                <w:rFonts w:ascii="Arial" w:hAnsi="Arial"/>
                <w:sz w:val="18"/>
                <w:szCs w:val="18"/>
              </w:rPr>
              <w:t xml:space="preserve"> </w:t>
            </w:r>
            <w:r w:rsidR="003A7BA6" w:rsidRPr="00D177CE">
              <w:rPr>
                <w:rFonts w:ascii="Arial" w:hAnsi="Arial"/>
                <w:b/>
                <w:bCs/>
                <w:sz w:val="18"/>
                <w:szCs w:val="18"/>
              </w:rPr>
              <w:t xml:space="preserve">wg. opisu i wzoru </w:t>
            </w:r>
            <w:r w:rsidR="003A7BA6">
              <w:rPr>
                <w:rFonts w:ascii="Arial" w:hAnsi="Arial"/>
                <w:b/>
                <w:bCs/>
                <w:sz w:val="18"/>
                <w:szCs w:val="18"/>
              </w:rPr>
              <w:t xml:space="preserve">poniżej  </w:t>
            </w:r>
            <w:r w:rsidR="003A7BA6" w:rsidRPr="00D177CE">
              <w:rPr>
                <w:rFonts w:ascii="Arial" w:hAnsi="Arial"/>
                <w:b/>
                <w:bCs/>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szt.</w:t>
            </w:r>
          </w:p>
        </w:tc>
        <w:tc>
          <w:tcPr>
            <w:tcW w:w="993" w:type="dxa"/>
            <w:tcBorders>
              <w:top w:val="nil"/>
              <w:left w:val="nil"/>
              <w:bottom w:val="single" w:sz="4" w:space="0" w:color="auto"/>
              <w:right w:val="single" w:sz="4" w:space="0" w:color="auto"/>
            </w:tcBorders>
            <w:shd w:val="clear" w:color="auto" w:fill="auto"/>
            <w:noWrap/>
            <w:vAlign w:val="center"/>
            <w:hideMark/>
          </w:tcPr>
          <w:p w:rsidR="00D177CE" w:rsidRPr="00D177CE" w:rsidRDefault="0051277B" w:rsidP="00D177CE">
            <w:pPr>
              <w:jc w:val="center"/>
              <w:rPr>
                <w:rFonts w:ascii="Arial" w:hAnsi="Arial"/>
                <w:b/>
                <w:bCs/>
                <w:sz w:val="20"/>
                <w:szCs w:val="20"/>
              </w:rPr>
            </w:pPr>
            <w:r>
              <w:rPr>
                <w:rFonts w:ascii="Arial" w:hAnsi="Arial"/>
                <w:b/>
                <w:bCs/>
                <w:sz w:val="20"/>
                <w:szCs w:val="20"/>
              </w:rPr>
              <w:t xml:space="preserve">36 </w:t>
            </w:r>
            <w:r w:rsidR="00D177CE" w:rsidRPr="00D177CE">
              <w:rPr>
                <w:rFonts w:ascii="Arial" w:hAnsi="Arial"/>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124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sz w:val="18"/>
                <w:szCs w:val="18"/>
              </w:rPr>
            </w:pPr>
            <w:r w:rsidRPr="00D177CE">
              <w:rPr>
                <w:rFonts w:ascii="Arial" w:hAnsi="Arial"/>
                <w:sz w:val="18"/>
                <w:szCs w:val="18"/>
              </w:rPr>
              <w:t>19</w:t>
            </w:r>
          </w:p>
        </w:tc>
        <w:tc>
          <w:tcPr>
            <w:tcW w:w="4618" w:type="dxa"/>
            <w:tcBorders>
              <w:top w:val="nil"/>
              <w:left w:val="nil"/>
              <w:bottom w:val="nil"/>
              <w:right w:val="nil"/>
            </w:tcBorders>
            <w:shd w:val="clear" w:color="auto" w:fill="auto"/>
            <w:vAlign w:val="center"/>
            <w:hideMark/>
          </w:tcPr>
          <w:p w:rsidR="00D177CE" w:rsidRPr="00D177CE" w:rsidRDefault="00D177CE" w:rsidP="00D177CE">
            <w:pPr>
              <w:rPr>
                <w:rFonts w:ascii="Arial" w:hAnsi="Arial" w:cs="Arial"/>
                <w:sz w:val="18"/>
                <w:szCs w:val="18"/>
              </w:rPr>
            </w:pPr>
            <w:r w:rsidRPr="00D177CE">
              <w:rPr>
                <w:rFonts w:ascii="Arial" w:hAnsi="Arial" w:cs="Arial"/>
                <w:sz w:val="18"/>
                <w:szCs w:val="18"/>
              </w:rPr>
              <w:t xml:space="preserve">FOLIA TERMOKURCZLIWA HDP PÓŁ RĘKAW DO ZGRZEWANIA W ROLKACH </w:t>
            </w:r>
            <w:r w:rsidRPr="00D177CE">
              <w:rPr>
                <w:rFonts w:ascii="Arial" w:hAnsi="Arial" w:cs="Arial"/>
                <w:b/>
                <w:bCs/>
                <w:sz w:val="18"/>
                <w:szCs w:val="18"/>
              </w:rPr>
              <w:t xml:space="preserve">PO 18-20 KG O WYM.SZER.550MM, GRUBOŚĆ FOLII 18μ (nieprzekraczalna) </w:t>
            </w:r>
          </w:p>
        </w:tc>
        <w:tc>
          <w:tcPr>
            <w:tcW w:w="567" w:type="dxa"/>
            <w:tcBorders>
              <w:top w:val="nil"/>
              <w:left w:val="single" w:sz="4" w:space="0" w:color="auto"/>
              <w:bottom w:val="nil"/>
              <w:right w:val="single" w:sz="4" w:space="0" w:color="auto"/>
            </w:tcBorders>
            <w:shd w:val="clear" w:color="auto" w:fill="auto"/>
            <w:noWrap/>
            <w:vAlign w:val="center"/>
            <w:hideMark/>
          </w:tcPr>
          <w:p w:rsidR="00D177CE" w:rsidRPr="00D177CE" w:rsidRDefault="00D177CE" w:rsidP="00D177CE">
            <w:pPr>
              <w:jc w:val="center"/>
              <w:rPr>
                <w:rFonts w:ascii="Arial" w:hAnsi="Arial"/>
                <w:sz w:val="20"/>
                <w:szCs w:val="20"/>
              </w:rPr>
            </w:pPr>
            <w:r w:rsidRPr="00D177CE">
              <w:rPr>
                <w:rFonts w:ascii="Arial" w:hAnsi="Arial"/>
                <w:sz w:val="20"/>
                <w:szCs w:val="20"/>
              </w:rPr>
              <w:t>kg</w:t>
            </w:r>
          </w:p>
        </w:tc>
        <w:tc>
          <w:tcPr>
            <w:tcW w:w="993" w:type="dxa"/>
            <w:tcBorders>
              <w:top w:val="nil"/>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b/>
                <w:bCs/>
                <w:sz w:val="20"/>
                <w:szCs w:val="20"/>
              </w:rPr>
            </w:pPr>
            <w:r w:rsidRPr="00D177CE">
              <w:rPr>
                <w:rFonts w:ascii="Arial" w:hAnsi="Arial"/>
                <w:b/>
                <w:bCs/>
                <w:sz w:val="20"/>
                <w:szCs w:val="20"/>
              </w:rPr>
              <w:t>360</w:t>
            </w:r>
          </w:p>
        </w:tc>
        <w:tc>
          <w:tcPr>
            <w:tcW w:w="1275" w:type="dxa"/>
            <w:tcBorders>
              <w:top w:val="nil"/>
              <w:left w:val="nil"/>
              <w:bottom w:val="nil"/>
              <w:right w:val="single" w:sz="4" w:space="0" w:color="auto"/>
            </w:tcBorders>
            <w:shd w:val="clear" w:color="auto" w:fill="auto"/>
            <w:noWrap/>
            <w:vAlign w:val="center"/>
            <w:hideMark/>
          </w:tcPr>
          <w:p w:rsidR="00D177CE" w:rsidRPr="00D177CE" w:rsidRDefault="00D177CE" w:rsidP="00D177CE">
            <w:pPr>
              <w:jc w:val="center"/>
              <w:rPr>
                <w:rFonts w:ascii="Arial" w:hAnsi="Arial"/>
                <w:color w:val="0000CC"/>
              </w:rPr>
            </w:pPr>
            <w:r w:rsidRPr="00D177CE">
              <w:rPr>
                <w:rFonts w:ascii="Arial" w:hAnsi="Arial"/>
                <w:color w:val="0000CC"/>
              </w:rPr>
              <w:t> </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r w:rsidRPr="00D177CE">
              <w:rPr>
                <w:rFonts w:ascii="Arial" w:hAnsi="Arial"/>
              </w:rPr>
              <w:t> </w:t>
            </w:r>
          </w:p>
        </w:tc>
      </w:tr>
      <w:tr w:rsidR="00D177CE" w:rsidRPr="00D177CE" w:rsidTr="0051277B">
        <w:trPr>
          <w:trHeight w:val="48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7CE" w:rsidRPr="00D177CE" w:rsidRDefault="0051277B" w:rsidP="0051277B">
            <w:pPr>
              <w:rPr>
                <w:rFonts w:ascii="Arial" w:hAnsi="Arial"/>
                <w:b/>
                <w:bCs/>
                <w:sz w:val="20"/>
                <w:szCs w:val="20"/>
              </w:rPr>
            </w:pPr>
            <w:r>
              <w:rPr>
                <w:rFonts w:ascii="Arial" w:hAnsi="Arial"/>
                <w:b/>
                <w:bCs/>
                <w:sz w:val="20"/>
                <w:szCs w:val="20"/>
              </w:rPr>
              <w:t>RAZEM:</w:t>
            </w:r>
          </w:p>
        </w:tc>
        <w:tc>
          <w:tcPr>
            <w:tcW w:w="1276"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rPr>
            </w:pPr>
          </w:p>
        </w:tc>
        <w:tc>
          <w:tcPr>
            <w:tcW w:w="1559" w:type="dxa"/>
            <w:tcBorders>
              <w:top w:val="nil"/>
              <w:left w:val="nil"/>
              <w:bottom w:val="single" w:sz="4" w:space="0" w:color="auto"/>
              <w:right w:val="single" w:sz="4" w:space="0" w:color="auto"/>
            </w:tcBorders>
            <w:shd w:val="clear" w:color="auto" w:fill="auto"/>
            <w:noWrap/>
            <w:vAlign w:val="center"/>
            <w:hideMark/>
          </w:tcPr>
          <w:p w:rsidR="00D177CE" w:rsidRPr="00D177CE" w:rsidRDefault="00D177CE" w:rsidP="00D177CE">
            <w:pPr>
              <w:jc w:val="center"/>
              <w:rPr>
                <w:rFonts w:ascii="Arial" w:hAnsi="Arial"/>
                <w:b/>
                <w:bCs/>
              </w:rPr>
            </w:pPr>
          </w:p>
        </w:tc>
      </w:tr>
    </w:tbl>
    <w:p w:rsidR="00EB62A7" w:rsidRDefault="00EB62A7" w:rsidP="00CE2F17">
      <w:pPr>
        <w:pStyle w:val="Bartek"/>
        <w:spacing w:line="360" w:lineRule="atLeast"/>
        <w:rPr>
          <w:sz w:val="20"/>
        </w:rPr>
      </w:pPr>
    </w:p>
    <w:p w:rsidR="0051277B" w:rsidRPr="008E47C8" w:rsidRDefault="008E47C8" w:rsidP="00AB5CFE">
      <w:pPr>
        <w:numPr>
          <w:ilvl w:val="0"/>
          <w:numId w:val="38"/>
        </w:numPr>
        <w:spacing w:line="360" w:lineRule="auto"/>
        <w:ind w:firstLine="414"/>
        <w:rPr>
          <w:b/>
          <w:sz w:val="18"/>
          <w:szCs w:val="18"/>
          <w:u w:val="single"/>
        </w:rPr>
      </w:pPr>
      <w:r w:rsidRPr="008E47C8">
        <w:rPr>
          <w:b/>
          <w:sz w:val="18"/>
          <w:szCs w:val="18"/>
          <w:u w:val="single"/>
        </w:rPr>
        <w:t>Dotyczy poz. 18</w:t>
      </w:r>
    </w:p>
    <w:p w:rsidR="00D177CE" w:rsidRDefault="00D177CE" w:rsidP="008E47C8">
      <w:pPr>
        <w:spacing w:line="360" w:lineRule="auto"/>
        <w:ind w:firstLine="414"/>
        <w:rPr>
          <w:b/>
          <w:sz w:val="18"/>
          <w:szCs w:val="18"/>
          <w:u w:val="single"/>
        </w:rPr>
      </w:pPr>
      <w:r w:rsidRPr="00470289">
        <w:rPr>
          <w:b/>
          <w:sz w:val="18"/>
          <w:szCs w:val="18"/>
        </w:rPr>
        <w:t xml:space="preserve">Wzór - Etykiety samoprzylepne do worków foliowych  </w:t>
      </w:r>
      <w:r w:rsidRPr="00470289">
        <w:rPr>
          <w:b/>
          <w:sz w:val="18"/>
          <w:szCs w:val="18"/>
          <w:u w:val="single"/>
        </w:rPr>
        <w:t>na odpady medyczne</w:t>
      </w:r>
    </w:p>
    <w:p w:rsidR="00E91A98" w:rsidRPr="00470289" w:rsidRDefault="00E91A98" w:rsidP="008E47C8">
      <w:pPr>
        <w:spacing w:line="360" w:lineRule="auto"/>
        <w:ind w:firstLine="414"/>
        <w:rPr>
          <w:b/>
          <w:sz w:val="18"/>
          <w:szCs w:val="18"/>
        </w:rPr>
      </w:pPr>
    </w:p>
    <w:p w:rsidR="00D177CE" w:rsidRDefault="00D177CE" w:rsidP="008E47C8">
      <w:pPr>
        <w:spacing w:line="360" w:lineRule="auto"/>
        <w:ind w:firstLine="414"/>
        <w:rPr>
          <w:sz w:val="18"/>
          <w:szCs w:val="18"/>
        </w:rPr>
      </w:pPr>
      <w:r w:rsidRPr="00470289">
        <w:rPr>
          <w:noProof/>
          <w:sz w:val="18"/>
          <w:szCs w:val="18"/>
        </w:rPr>
        <w:pict>
          <v:line id="_x0000_s1027" style="position:absolute;left:0;text-align:left;z-index:251657728" from="-6.55pt,10.35pt" to="267.35pt,10.35pt">
            <v:stroke startarrow="block" endarrow="block"/>
          </v:line>
        </w:pict>
      </w:r>
      <w:r w:rsidRPr="00470289">
        <w:rPr>
          <w:sz w:val="18"/>
          <w:szCs w:val="18"/>
        </w:rPr>
        <w:t xml:space="preserve">                              ok. </w:t>
      </w:r>
      <w:smartTag w:uri="urn:schemas-microsoft-com:office:smarttags" w:element="metricconverter">
        <w:smartTagPr>
          <w:attr w:name="ProductID" w:val="10,5 cm"/>
        </w:smartTagPr>
        <w:r w:rsidRPr="00470289">
          <w:rPr>
            <w:sz w:val="18"/>
            <w:szCs w:val="18"/>
          </w:rPr>
          <w:t>10,5 cm</w:t>
        </w:r>
      </w:smartTag>
    </w:p>
    <w:tbl>
      <w:tblPr>
        <w:tblpPr w:leftFromText="141" w:rightFromText="141" w:vertAnchor="text" w:tblpY="1"/>
        <w:tblOverlap w:val="never"/>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2340"/>
      </w:tblGrid>
      <w:tr w:rsidR="00D177CE" w:rsidRPr="00470289" w:rsidTr="00AB5CFE">
        <w:trPr>
          <w:cantSplit/>
        </w:trPr>
        <w:tc>
          <w:tcPr>
            <w:tcW w:w="5387" w:type="dxa"/>
            <w:gridSpan w:val="2"/>
          </w:tcPr>
          <w:p w:rsidR="00D177CE" w:rsidRPr="00470289" w:rsidRDefault="00D177CE" w:rsidP="008E47C8">
            <w:pPr>
              <w:pStyle w:val="Tekstpodstawowy"/>
              <w:ind w:firstLine="414"/>
              <w:rPr>
                <w:sz w:val="18"/>
                <w:szCs w:val="18"/>
              </w:rPr>
            </w:pPr>
            <w:r w:rsidRPr="00470289">
              <w:rPr>
                <w:b w:val="0"/>
                <w:sz w:val="18"/>
                <w:szCs w:val="18"/>
              </w:rPr>
              <w:t>ODPADY MEDYCZNE</w:t>
            </w:r>
            <w:r w:rsidRPr="00470289">
              <w:rPr>
                <w:sz w:val="18"/>
                <w:szCs w:val="18"/>
              </w:rPr>
              <w:t xml:space="preserve"> </w:t>
            </w:r>
          </w:p>
          <w:p w:rsidR="00D177CE" w:rsidRPr="00470289" w:rsidRDefault="00D177CE" w:rsidP="008E47C8">
            <w:pPr>
              <w:pStyle w:val="Tekstpodstawowy"/>
              <w:ind w:firstLine="414"/>
              <w:rPr>
                <w:sz w:val="18"/>
                <w:szCs w:val="18"/>
              </w:rPr>
            </w:pPr>
            <w:r w:rsidRPr="00470289">
              <w:rPr>
                <w:sz w:val="18"/>
                <w:szCs w:val="18"/>
              </w:rPr>
              <w:t>4 Wojskowy Szpital Kliniczny z Polikliniką Samodzielny Publiczny Zakład Opieki Zdrowotnej we Wrocławiu</w:t>
            </w:r>
          </w:p>
          <w:p w:rsidR="00D177CE" w:rsidRPr="00470289" w:rsidRDefault="00D177CE" w:rsidP="008E47C8">
            <w:pPr>
              <w:ind w:firstLine="414"/>
              <w:jc w:val="center"/>
              <w:rPr>
                <w:sz w:val="18"/>
                <w:szCs w:val="18"/>
              </w:rPr>
            </w:pPr>
            <w:r w:rsidRPr="00470289">
              <w:rPr>
                <w:sz w:val="18"/>
                <w:szCs w:val="18"/>
              </w:rPr>
              <w:t>50-981 Wrocław, Ul Rudolfa Weigla 5</w:t>
            </w:r>
          </w:p>
        </w:tc>
      </w:tr>
      <w:tr w:rsidR="00D177CE" w:rsidRPr="00470289" w:rsidTr="00AB5CFE">
        <w:tc>
          <w:tcPr>
            <w:tcW w:w="3047" w:type="dxa"/>
          </w:tcPr>
          <w:p w:rsidR="00D177CE" w:rsidRPr="00470289" w:rsidRDefault="00D177CE" w:rsidP="008E47C8">
            <w:pPr>
              <w:ind w:firstLine="414"/>
              <w:jc w:val="both"/>
              <w:rPr>
                <w:sz w:val="18"/>
                <w:szCs w:val="18"/>
              </w:rPr>
            </w:pPr>
            <w:r w:rsidRPr="00470289">
              <w:rPr>
                <w:sz w:val="18"/>
                <w:szCs w:val="18"/>
              </w:rPr>
              <w:t>Oddział (miejsce powstania odpadów)  i data zamknięcia worka</w:t>
            </w:r>
          </w:p>
        </w:tc>
        <w:tc>
          <w:tcPr>
            <w:tcW w:w="2340" w:type="dxa"/>
          </w:tcPr>
          <w:p w:rsidR="00D177CE" w:rsidRPr="00470289" w:rsidRDefault="00D177CE" w:rsidP="008E47C8">
            <w:pPr>
              <w:ind w:firstLine="414"/>
              <w:rPr>
                <w:sz w:val="18"/>
                <w:szCs w:val="18"/>
              </w:rPr>
            </w:pPr>
          </w:p>
        </w:tc>
      </w:tr>
      <w:tr w:rsidR="00D177CE" w:rsidRPr="00470289" w:rsidTr="00AB5CFE">
        <w:trPr>
          <w:trHeight w:val="413"/>
        </w:trPr>
        <w:tc>
          <w:tcPr>
            <w:tcW w:w="3047" w:type="dxa"/>
            <w:vAlign w:val="center"/>
          </w:tcPr>
          <w:p w:rsidR="00D177CE" w:rsidRPr="00470289" w:rsidRDefault="00D177CE" w:rsidP="008E47C8">
            <w:pPr>
              <w:ind w:firstLine="414"/>
              <w:jc w:val="both"/>
              <w:rPr>
                <w:b/>
                <w:sz w:val="18"/>
                <w:szCs w:val="18"/>
              </w:rPr>
            </w:pPr>
            <w:r w:rsidRPr="00470289">
              <w:rPr>
                <w:b/>
                <w:sz w:val="18"/>
                <w:szCs w:val="18"/>
              </w:rPr>
              <w:t>Kod odpadów</w:t>
            </w:r>
          </w:p>
        </w:tc>
        <w:tc>
          <w:tcPr>
            <w:tcW w:w="2340" w:type="dxa"/>
          </w:tcPr>
          <w:p w:rsidR="00D177CE" w:rsidRPr="00470289" w:rsidRDefault="00D177CE" w:rsidP="008E47C8">
            <w:pPr>
              <w:ind w:firstLine="414"/>
              <w:rPr>
                <w:sz w:val="18"/>
                <w:szCs w:val="18"/>
              </w:rPr>
            </w:pPr>
          </w:p>
        </w:tc>
      </w:tr>
      <w:tr w:rsidR="00D177CE" w:rsidRPr="00470289" w:rsidTr="00AB5CFE">
        <w:trPr>
          <w:cantSplit/>
          <w:trHeight w:val="304"/>
        </w:trPr>
        <w:tc>
          <w:tcPr>
            <w:tcW w:w="3047" w:type="dxa"/>
            <w:vAlign w:val="center"/>
          </w:tcPr>
          <w:p w:rsidR="00D177CE" w:rsidRPr="00470289" w:rsidRDefault="00D177CE" w:rsidP="008E47C8">
            <w:pPr>
              <w:spacing w:after="240"/>
              <w:ind w:firstLine="414"/>
              <w:jc w:val="both"/>
              <w:rPr>
                <w:sz w:val="18"/>
                <w:szCs w:val="18"/>
              </w:rPr>
            </w:pPr>
            <w:r w:rsidRPr="00470289">
              <w:rPr>
                <w:sz w:val="18"/>
                <w:szCs w:val="18"/>
              </w:rPr>
              <w:t>Rodzaj odpadów</w:t>
            </w:r>
          </w:p>
        </w:tc>
        <w:tc>
          <w:tcPr>
            <w:tcW w:w="2340" w:type="dxa"/>
            <w:vMerge w:val="restart"/>
            <w:vAlign w:val="center"/>
          </w:tcPr>
          <w:p w:rsidR="00D177CE" w:rsidRPr="00470289" w:rsidRDefault="00D177CE" w:rsidP="008E47C8">
            <w:pPr>
              <w:ind w:firstLine="414"/>
              <w:rPr>
                <w:sz w:val="18"/>
                <w:szCs w:val="18"/>
              </w:rPr>
            </w:pPr>
          </w:p>
        </w:tc>
      </w:tr>
      <w:tr w:rsidR="00D177CE" w:rsidRPr="00470289" w:rsidTr="00AB5CFE">
        <w:trPr>
          <w:cantSplit/>
          <w:trHeight w:val="952"/>
        </w:trPr>
        <w:tc>
          <w:tcPr>
            <w:tcW w:w="3047" w:type="dxa"/>
            <w:tcBorders>
              <w:bottom w:val="single" w:sz="4" w:space="0" w:color="auto"/>
            </w:tcBorders>
          </w:tcPr>
          <w:p w:rsidR="00D177CE" w:rsidRPr="00470289" w:rsidRDefault="00D177CE" w:rsidP="008E47C8">
            <w:pPr>
              <w:jc w:val="both"/>
              <w:rPr>
                <w:sz w:val="18"/>
                <w:szCs w:val="18"/>
              </w:rPr>
            </w:pPr>
            <w:r w:rsidRPr="00470289">
              <w:rPr>
                <w:sz w:val="18"/>
                <w:szCs w:val="18"/>
              </w:rPr>
              <w:t xml:space="preserve">odpady zakaźne worki czerwone  </w:t>
            </w:r>
            <w:r w:rsidRPr="00470289">
              <w:rPr>
                <w:b/>
                <w:sz w:val="18"/>
                <w:szCs w:val="18"/>
              </w:rPr>
              <w:t>Z</w:t>
            </w:r>
          </w:p>
          <w:p w:rsidR="00D177CE" w:rsidRPr="00470289" w:rsidRDefault="00D177CE" w:rsidP="008E47C8">
            <w:pPr>
              <w:jc w:val="both"/>
              <w:rPr>
                <w:sz w:val="18"/>
                <w:szCs w:val="18"/>
              </w:rPr>
            </w:pPr>
            <w:r w:rsidRPr="00470289">
              <w:rPr>
                <w:sz w:val="18"/>
                <w:szCs w:val="18"/>
              </w:rPr>
              <w:t xml:space="preserve">odpady specjalne  worki żółte </w:t>
            </w:r>
            <w:r w:rsidRPr="00470289">
              <w:rPr>
                <w:b/>
                <w:sz w:val="18"/>
                <w:szCs w:val="18"/>
              </w:rPr>
              <w:t>S</w:t>
            </w:r>
          </w:p>
          <w:p w:rsidR="00D177CE" w:rsidRPr="00470289" w:rsidRDefault="00D177CE" w:rsidP="008E47C8">
            <w:pPr>
              <w:jc w:val="both"/>
              <w:rPr>
                <w:sz w:val="18"/>
                <w:szCs w:val="18"/>
              </w:rPr>
            </w:pPr>
            <w:r w:rsidRPr="00470289">
              <w:rPr>
                <w:sz w:val="18"/>
                <w:szCs w:val="18"/>
              </w:rPr>
              <w:t xml:space="preserve">odpady pozostałe worki w kolorze innym niż czarny, czerwony lub żółty </w:t>
            </w:r>
            <w:r w:rsidRPr="00470289">
              <w:rPr>
                <w:b/>
                <w:sz w:val="18"/>
                <w:szCs w:val="18"/>
              </w:rPr>
              <w:t xml:space="preserve"> P</w:t>
            </w:r>
          </w:p>
        </w:tc>
        <w:tc>
          <w:tcPr>
            <w:tcW w:w="2340" w:type="dxa"/>
            <w:vMerge/>
          </w:tcPr>
          <w:p w:rsidR="00D177CE" w:rsidRPr="00470289" w:rsidRDefault="00D177CE" w:rsidP="008E47C8">
            <w:pPr>
              <w:ind w:firstLine="414"/>
              <w:rPr>
                <w:sz w:val="18"/>
                <w:szCs w:val="18"/>
              </w:rPr>
            </w:pPr>
          </w:p>
        </w:tc>
      </w:tr>
      <w:tr w:rsidR="00D177CE" w:rsidRPr="00470289" w:rsidTr="00AB5CFE">
        <w:tc>
          <w:tcPr>
            <w:tcW w:w="3047" w:type="dxa"/>
            <w:vAlign w:val="center"/>
          </w:tcPr>
          <w:p w:rsidR="00D177CE" w:rsidRPr="00470289" w:rsidRDefault="00D177CE" w:rsidP="008E47C8">
            <w:pPr>
              <w:ind w:firstLine="414"/>
              <w:jc w:val="both"/>
              <w:rPr>
                <w:sz w:val="18"/>
                <w:szCs w:val="18"/>
              </w:rPr>
            </w:pPr>
            <w:r w:rsidRPr="00470289">
              <w:rPr>
                <w:sz w:val="18"/>
                <w:szCs w:val="18"/>
              </w:rPr>
              <w:t>Osoba zamykająca worek</w:t>
            </w:r>
          </w:p>
          <w:p w:rsidR="00D177CE" w:rsidRPr="00470289" w:rsidRDefault="00D177CE" w:rsidP="008E47C8">
            <w:pPr>
              <w:ind w:firstLine="414"/>
              <w:rPr>
                <w:sz w:val="18"/>
                <w:szCs w:val="18"/>
              </w:rPr>
            </w:pPr>
          </w:p>
        </w:tc>
        <w:tc>
          <w:tcPr>
            <w:tcW w:w="2340" w:type="dxa"/>
          </w:tcPr>
          <w:p w:rsidR="00D177CE" w:rsidRPr="00470289" w:rsidRDefault="00D177CE" w:rsidP="008E47C8">
            <w:pPr>
              <w:ind w:firstLine="414"/>
              <w:rPr>
                <w:sz w:val="18"/>
                <w:szCs w:val="18"/>
              </w:rPr>
            </w:pPr>
          </w:p>
        </w:tc>
      </w:tr>
    </w:tbl>
    <w:p w:rsidR="00D177CE" w:rsidRPr="00470289" w:rsidRDefault="00D177CE" w:rsidP="008E47C8">
      <w:pPr>
        <w:ind w:firstLine="414"/>
        <w:rPr>
          <w:sz w:val="18"/>
          <w:szCs w:val="18"/>
        </w:rPr>
      </w:pPr>
      <w:r w:rsidRPr="00470289">
        <w:rPr>
          <w:noProof/>
          <w:sz w:val="18"/>
          <w:szCs w:val="18"/>
        </w:rPr>
        <w:pict>
          <v:line id="_x0000_s1028" style="position:absolute;left:0;text-align:left;z-index:251658752;mso-position-horizontal-relative:text;mso-position-vertical-relative:text" from="11.3pt,4.65pt" to="11.3pt,166.65pt">
            <v:stroke startarrow="block" endarrow="block"/>
          </v:line>
        </w:pict>
      </w: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Pr="00470289" w:rsidRDefault="00D177CE" w:rsidP="008E47C8">
      <w:pPr>
        <w:ind w:firstLine="414"/>
        <w:rPr>
          <w:sz w:val="18"/>
          <w:szCs w:val="18"/>
        </w:rPr>
      </w:pPr>
    </w:p>
    <w:p w:rsidR="00D177CE" w:rsidRDefault="00D177CE" w:rsidP="008E47C8">
      <w:pPr>
        <w:tabs>
          <w:tab w:val="center" w:pos="1977"/>
        </w:tabs>
        <w:ind w:firstLine="414"/>
        <w:rPr>
          <w:sz w:val="18"/>
          <w:szCs w:val="18"/>
        </w:rPr>
      </w:pPr>
      <w:r w:rsidRPr="00470289">
        <w:rPr>
          <w:sz w:val="18"/>
          <w:szCs w:val="18"/>
        </w:rPr>
        <w:t xml:space="preserve">      ok. 7,5 cm</w:t>
      </w:r>
      <w:r>
        <w:rPr>
          <w:sz w:val="18"/>
          <w:szCs w:val="18"/>
        </w:rPr>
        <w:tab/>
      </w: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Default="00D177CE" w:rsidP="008E47C8">
      <w:pPr>
        <w:tabs>
          <w:tab w:val="center" w:pos="1977"/>
        </w:tabs>
        <w:ind w:firstLine="414"/>
        <w:rPr>
          <w:sz w:val="18"/>
          <w:szCs w:val="18"/>
        </w:rPr>
      </w:pPr>
    </w:p>
    <w:p w:rsidR="00D177CE" w:rsidRPr="00470289" w:rsidRDefault="00D177CE" w:rsidP="008E47C8">
      <w:pPr>
        <w:ind w:firstLine="414"/>
        <w:rPr>
          <w:sz w:val="18"/>
          <w:szCs w:val="18"/>
        </w:rPr>
      </w:pPr>
      <w:r w:rsidRPr="00470289">
        <w:rPr>
          <w:sz w:val="18"/>
          <w:szCs w:val="18"/>
        </w:rPr>
        <w:t>UWAGI :</w:t>
      </w:r>
    </w:p>
    <w:p w:rsidR="00D177CE" w:rsidRPr="00470289" w:rsidRDefault="00D177CE" w:rsidP="008E47C8">
      <w:pPr>
        <w:ind w:firstLine="414"/>
        <w:rPr>
          <w:sz w:val="18"/>
          <w:szCs w:val="18"/>
        </w:rPr>
      </w:pPr>
      <w:r w:rsidRPr="00470289">
        <w:rPr>
          <w:sz w:val="18"/>
          <w:szCs w:val="18"/>
        </w:rPr>
        <w:t>- etykiety należy zapakować po 100 szt.</w:t>
      </w:r>
    </w:p>
    <w:p w:rsidR="00D177CE" w:rsidRPr="00470289" w:rsidRDefault="00D177CE" w:rsidP="008E47C8">
      <w:pPr>
        <w:ind w:firstLine="414"/>
        <w:rPr>
          <w:sz w:val="18"/>
          <w:szCs w:val="18"/>
        </w:rPr>
      </w:pPr>
      <w:r w:rsidRPr="00470289">
        <w:rPr>
          <w:sz w:val="18"/>
          <w:szCs w:val="18"/>
        </w:rPr>
        <w:t>- etykiety powinny odklejać się od podłoża arkusza najlepiej poprzez nacięcia podłoża ułatwiające ich sprawne odklejanie.</w:t>
      </w:r>
    </w:p>
    <w:p w:rsidR="00D177CE" w:rsidRDefault="00D177CE" w:rsidP="008E47C8">
      <w:pPr>
        <w:shd w:val="clear" w:color="auto" w:fill="FFFFFF"/>
        <w:ind w:firstLine="414"/>
        <w:textAlignment w:val="top"/>
      </w:pPr>
    </w:p>
    <w:p w:rsidR="00D177CE" w:rsidRDefault="00D177CE" w:rsidP="00D177CE">
      <w:pPr>
        <w:shd w:val="clear" w:color="auto" w:fill="FFFFFF"/>
        <w:textAlignment w:val="top"/>
      </w:pPr>
    </w:p>
    <w:p w:rsidR="003A7BA6" w:rsidRDefault="003A7BA6" w:rsidP="00D177CE">
      <w:pPr>
        <w:shd w:val="clear" w:color="auto" w:fill="FFFFFF"/>
        <w:textAlignment w:val="top"/>
      </w:pPr>
    </w:p>
    <w:p w:rsidR="00D177CE" w:rsidRPr="00857F04" w:rsidRDefault="00D177CE" w:rsidP="00D177CE">
      <w:pPr>
        <w:shd w:val="clear" w:color="auto" w:fill="FFFFFF"/>
        <w:textAlignment w:val="top"/>
        <w:rPr>
          <w:b/>
          <w:sz w:val="18"/>
          <w:szCs w:val="18"/>
        </w:rPr>
      </w:pPr>
      <w:r w:rsidRPr="00857F04">
        <w:rPr>
          <w:sz w:val="18"/>
          <w:szCs w:val="18"/>
        </w:rPr>
        <w:t xml:space="preserve">…………..…dnia……………                                                 </w:t>
      </w:r>
      <w:r w:rsidR="0051277B" w:rsidRPr="00857F04">
        <w:rPr>
          <w:sz w:val="18"/>
          <w:szCs w:val="18"/>
        </w:rPr>
        <w:tab/>
      </w:r>
      <w:r w:rsidR="0051277B" w:rsidRPr="00857F04">
        <w:rPr>
          <w:sz w:val="18"/>
          <w:szCs w:val="18"/>
        </w:rPr>
        <w:tab/>
      </w:r>
      <w:r w:rsidRPr="00857F04">
        <w:rPr>
          <w:sz w:val="18"/>
          <w:szCs w:val="18"/>
        </w:rPr>
        <w:t xml:space="preserve">  </w:t>
      </w:r>
      <w:r w:rsidR="0051277B" w:rsidRPr="00857F04">
        <w:rPr>
          <w:sz w:val="18"/>
          <w:szCs w:val="18"/>
        </w:rPr>
        <w:t xml:space="preserve">  </w:t>
      </w:r>
      <w:r w:rsidR="00857F04">
        <w:rPr>
          <w:sz w:val="18"/>
          <w:szCs w:val="18"/>
        </w:rPr>
        <w:tab/>
      </w:r>
      <w:r w:rsidR="00857F04">
        <w:rPr>
          <w:sz w:val="18"/>
          <w:szCs w:val="18"/>
        </w:rPr>
        <w:tab/>
      </w:r>
      <w:r w:rsidR="00857F04">
        <w:rPr>
          <w:sz w:val="18"/>
          <w:szCs w:val="18"/>
        </w:rPr>
        <w:tab/>
      </w:r>
      <w:r w:rsidR="0051277B" w:rsidRPr="00857F04">
        <w:rPr>
          <w:sz w:val="18"/>
          <w:szCs w:val="18"/>
        </w:rPr>
        <w:t xml:space="preserve">   </w:t>
      </w:r>
      <w:r w:rsidRPr="00857F04">
        <w:rPr>
          <w:sz w:val="18"/>
          <w:szCs w:val="18"/>
        </w:rPr>
        <w:t xml:space="preserve"> ……………………………</w:t>
      </w:r>
    </w:p>
    <w:p w:rsidR="00CE2F17" w:rsidRPr="003E6940" w:rsidRDefault="00857F04" w:rsidP="00857F04">
      <w:pPr>
        <w:pStyle w:val="Bartek"/>
        <w:tabs>
          <w:tab w:val="left" w:pos="6521"/>
        </w:tabs>
        <w:ind w:left="6521" w:hanging="1276"/>
        <w:rPr>
          <w:sz w:val="16"/>
          <w:szCs w:val="16"/>
        </w:rPr>
      </w:pPr>
      <w:r>
        <w:rPr>
          <w:sz w:val="16"/>
          <w:szCs w:val="16"/>
        </w:rPr>
        <w:t xml:space="preserve">                                                 </w:t>
      </w:r>
      <w:r w:rsidR="00CE2F17" w:rsidRPr="003E6940">
        <w:rPr>
          <w:sz w:val="16"/>
          <w:szCs w:val="16"/>
        </w:rPr>
        <w:t>podpis i  pieczęć  osób wskazanych w dokumencie</w:t>
      </w:r>
    </w:p>
    <w:p w:rsidR="00CE2F17" w:rsidRPr="003E6940" w:rsidRDefault="00CE2F17" w:rsidP="00CE2F17">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CE2F17" w:rsidRDefault="00CE2F17" w:rsidP="00CE2F17"/>
    <w:p w:rsidR="00CE2F17" w:rsidRDefault="00CE2F17" w:rsidP="00CE2F17"/>
    <w:p w:rsidR="00CE2F17" w:rsidRPr="00CE2F17" w:rsidRDefault="00CE2F17" w:rsidP="00CE2F17">
      <w:pPr>
        <w:sectPr w:rsidR="00CE2F17" w:rsidRPr="00CE2F17" w:rsidSect="00857F04">
          <w:headerReference w:type="default" r:id="rId12"/>
          <w:footerReference w:type="default" r:id="rId13"/>
          <w:pgSz w:w="12240" w:h="15840"/>
          <w:pgMar w:top="720" w:right="720" w:bottom="720" w:left="720" w:header="709" w:footer="709" w:gutter="0"/>
          <w:cols w:space="708"/>
          <w:docGrid w:linePitch="326"/>
        </w:sectPr>
      </w:pPr>
    </w:p>
    <w:p w:rsidR="00912D5D" w:rsidRDefault="003A45AB" w:rsidP="00235A39">
      <w:pPr>
        <w:pStyle w:val="Nagwek"/>
        <w:tabs>
          <w:tab w:val="clear" w:pos="4536"/>
          <w:tab w:val="clear" w:pos="9072"/>
        </w:tabs>
        <w:ind w:left="1416" w:firstLine="708"/>
        <w:jc w:val="right"/>
        <w:rPr>
          <w:b/>
          <w:snapToGrid w:val="0"/>
          <w:sz w:val="24"/>
          <w:szCs w:val="24"/>
        </w:rPr>
      </w:pPr>
      <w:r>
        <w:rPr>
          <w:rFonts w:ascii="Arial" w:hAnsi="Arial" w:cs="Arial"/>
          <w:b/>
          <w:sz w:val="24"/>
          <w:szCs w:val="24"/>
        </w:rPr>
        <w:lastRenderedPageBreak/>
        <w:tab/>
      </w:r>
      <w:r w:rsidR="00912D5D" w:rsidRPr="00092F96">
        <w:rPr>
          <w:b/>
          <w:snapToGrid w:val="0"/>
          <w:sz w:val="24"/>
          <w:szCs w:val="24"/>
        </w:rPr>
        <w:t>Załącznik nr 3</w:t>
      </w:r>
    </w:p>
    <w:p w:rsidR="00EB62A7" w:rsidRDefault="00EB62A7" w:rsidP="00EB62A7">
      <w:pPr>
        <w:rPr>
          <w:b/>
          <w:sz w:val="18"/>
          <w:szCs w:val="18"/>
        </w:rPr>
      </w:pPr>
    </w:p>
    <w:p w:rsidR="00EB62A7" w:rsidRDefault="00EB62A7" w:rsidP="00EB62A7">
      <w:pPr>
        <w:jc w:val="center"/>
        <w:rPr>
          <w:sz w:val="18"/>
          <w:szCs w:val="18"/>
        </w:rPr>
      </w:pPr>
      <w:r w:rsidRPr="00B72259">
        <w:rPr>
          <w:b/>
          <w:sz w:val="18"/>
          <w:szCs w:val="18"/>
        </w:rPr>
        <w:t>Wzór umowy</w:t>
      </w:r>
      <w:r>
        <w:rPr>
          <w:b/>
          <w:sz w:val="18"/>
          <w:szCs w:val="18"/>
        </w:rPr>
        <w:t xml:space="preserve"> </w:t>
      </w:r>
      <w:r w:rsidRPr="00B72259">
        <w:rPr>
          <w:b/>
          <w:sz w:val="18"/>
          <w:szCs w:val="18"/>
        </w:rPr>
        <w:t>(</w:t>
      </w:r>
      <w:r>
        <w:rPr>
          <w:b/>
          <w:sz w:val="18"/>
          <w:szCs w:val="18"/>
        </w:rPr>
        <w:t xml:space="preserve"> </w:t>
      </w:r>
      <w:r w:rsidRPr="00B72259">
        <w:rPr>
          <w:sz w:val="18"/>
          <w:szCs w:val="18"/>
        </w:rPr>
        <w:t>proszę wypełnić miejsca wypunktowane z wyjątkiem numeru umow</w:t>
      </w:r>
      <w:r w:rsidR="00472D0C">
        <w:rPr>
          <w:sz w:val="18"/>
          <w:szCs w:val="18"/>
        </w:rPr>
        <w:t>y i  daty jej zawarcia oraz § 3 ust.3</w:t>
      </w:r>
      <w:r>
        <w:rPr>
          <w:sz w:val="18"/>
          <w:szCs w:val="18"/>
        </w:rPr>
        <w:t xml:space="preserve"> </w:t>
      </w:r>
      <w:r w:rsidRPr="00B72259">
        <w:rPr>
          <w:sz w:val="18"/>
          <w:szCs w:val="18"/>
        </w:rPr>
        <w:t>)</w:t>
      </w:r>
      <w:r w:rsidRPr="00465F20">
        <w:rPr>
          <w:sz w:val="18"/>
          <w:szCs w:val="18"/>
        </w:rPr>
        <w:t xml:space="preserve"> </w:t>
      </w:r>
    </w:p>
    <w:p w:rsidR="00EB62A7" w:rsidRDefault="00EB62A7" w:rsidP="00EB62A7">
      <w:pPr>
        <w:jc w:val="center"/>
        <w:rPr>
          <w:sz w:val="18"/>
          <w:szCs w:val="18"/>
        </w:rPr>
      </w:pPr>
    </w:p>
    <w:p w:rsidR="00472D0C" w:rsidRDefault="00472D0C" w:rsidP="00EB62A7">
      <w:pPr>
        <w:jc w:val="center"/>
        <w:rPr>
          <w:b/>
        </w:rPr>
      </w:pPr>
    </w:p>
    <w:p w:rsidR="00EB62A7" w:rsidRPr="0055460D" w:rsidRDefault="00EB62A7" w:rsidP="00EB62A7">
      <w:pPr>
        <w:jc w:val="center"/>
        <w:rPr>
          <w:b/>
          <w:sz w:val="18"/>
          <w:szCs w:val="18"/>
        </w:rPr>
      </w:pPr>
      <w:r w:rsidRPr="0055460D">
        <w:rPr>
          <w:b/>
        </w:rPr>
        <w:t>UMOWA nr …….. /</w:t>
      </w:r>
      <w:r w:rsidR="003F77BA">
        <w:rPr>
          <w:b/>
        </w:rPr>
        <w:t>85</w:t>
      </w:r>
      <w:r w:rsidR="0055460D" w:rsidRPr="0055460D">
        <w:rPr>
          <w:b/>
        </w:rPr>
        <w:t>/Log/201</w:t>
      </w:r>
      <w:r w:rsidR="00E36415">
        <w:rPr>
          <w:b/>
        </w:rPr>
        <w:t>2</w:t>
      </w:r>
    </w:p>
    <w:p w:rsidR="00EB62A7" w:rsidRDefault="00EB62A7" w:rsidP="00EB62A7">
      <w:pPr>
        <w:jc w:val="center"/>
        <w:rPr>
          <w:b/>
        </w:rPr>
      </w:pPr>
      <w:r>
        <w:rPr>
          <w:b/>
        </w:rPr>
        <w:t>kupna - sprzedaży</w:t>
      </w:r>
    </w:p>
    <w:p w:rsidR="00EB62A7" w:rsidRDefault="00EB62A7" w:rsidP="00EB62A7">
      <w:pPr>
        <w:jc w:val="center"/>
      </w:pPr>
    </w:p>
    <w:p w:rsidR="00EB62A7" w:rsidRDefault="0055460D" w:rsidP="00EB62A7">
      <w:pPr>
        <w:jc w:val="both"/>
      </w:pPr>
      <w:r>
        <w:t xml:space="preserve">Zawarta w dniu </w:t>
      </w:r>
      <w:r w:rsidRPr="0055460D">
        <w:rPr>
          <w:b/>
        </w:rPr>
        <w:t>………………..201</w:t>
      </w:r>
      <w:r w:rsidR="00E36415">
        <w:rPr>
          <w:b/>
        </w:rPr>
        <w:t>2</w:t>
      </w:r>
      <w:r w:rsidR="00EB62A7" w:rsidRPr="0055460D">
        <w:rPr>
          <w:b/>
        </w:rPr>
        <w:t>r.</w:t>
      </w:r>
      <w:r w:rsidR="00EB62A7">
        <w:t xml:space="preserve"> we Wrocławiu pomiędzy:</w:t>
      </w:r>
    </w:p>
    <w:p w:rsidR="00472D0C" w:rsidRDefault="00472D0C" w:rsidP="00EB62A7">
      <w:pPr>
        <w:jc w:val="both"/>
      </w:pPr>
    </w:p>
    <w:p w:rsidR="00EB62A7" w:rsidRPr="00751BCA" w:rsidRDefault="00EB62A7" w:rsidP="00EB62A7">
      <w:pPr>
        <w:pStyle w:val="Tekstpodstawowy2"/>
        <w:rPr>
          <w:b/>
          <w:i/>
        </w:rPr>
      </w:pPr>
      <w:r w:rsidRPr="00751BCA">
        <w:rPr>
          <w:b/>
          <w:i/>
        </w:rPr>
        <w:t>4 Wojskowym Szpitalem Klinicznym z Polikliniką Samodzielnym Publicznym Zakładem Opieki Zdrowotnej we Wrocławiu,</w:t>
      </w:r>
    </w:p>
    <w:p w:rsidR="00EB62A7" w:rsidRDefault="00EB62A7" w:rsidP="00EB62A7">
      <w:pPr>
        <w:rPr>
          <w:sz w:val="26"/>
        </w:rPr>
      </w:pPr>
      <w:r>
        <w:rPr>
          <w:sz w:val="26"/>
        </w:rPr>
        <w:t>z siedzibą 50-981 Wrocław, ul. Weigla 5,</w:t>
      </w:r>
    </w:p>
    <w:p w:rsidR="00EB62A7" w:rsidRDefault="00EB62A7" w:rsidP="00EB62A7">
      <w:pPr>
        <w:rPr>
          <w:sz w:val="26"/>
        </w:rPr>
      </w:pPr>
      <w:r>
        <w:rPr>
          <w:b/>
          <w:sz w:val="26"/>
        </w:rPr>
        <w:t>Regon</w:t>
      </w:r>
      <w:r>
        <w:rPr>
          <w:sz w:val="26"/>
        </w:rPr>
        <w:t xml:space="preserve"> 930090240, </w:t>
      </w:r>
      <w:r>
        <w:rPr>
          <w:b/>
          <w:sz w:val="26"/>
        </w:rPr>
        <w:t>NIP</w:t>
      </w:r>
      <w:r>
        <w:rPr>
          <w:sz w:val="26"/>
        </w:rPr>
        <w:t xml:space="preserve"> 899-22-28-956 </w:t>
      </w:r>
    </w:p>
    <w:p w:rsidR="00EB62A7" w:rsidRDefault="00EB62A7" w:rsidP="00EB62A7">
      <w:r>
        <w:t xml:space="preserve">zwanym w treści umowy </w:t>
      </w:r>
      <w:r>
        <w:rPr>
          <w:b/>
        </w:rPr>
        <w:t>ZAMAWIAJĄCYM</w:t>
      </w:r>
      <w:r>
        <w:t xml:space="preserve">, zarejestrowanym w Sądzie Rejonowym dla Wrocławia – Fabrycznej, VI Wydział Gospodarczy, nr </w:t>
      </w:r>
      <w:r>
        <w:rPr>
          <w:b/>
        </w:rPr>
        <w:t>KRS</w:t>
      </w:r>
      <w:r>
        <w:t xml:space="preserve">: 0000016478 </w:t>
      </w:r>
    </w:p>
    <w:p w:rsidR="00EB62A7" w:rsidRDefault="00EB62A7" w:rsidP="00EB62A7">
      <w:r>
        <w:t>reprezentowanym przez:</w:t>
      </w:r>
    </w:p>
    <w:p w:rsidR="00EB62A7" w:rsidRDefault="00EB62A7" w:rsidP="00EB62A7"/>
    <w:p w:rsidR="00EB62A7" w:rsidRDefault="00EB62A7" w:rsidP="00EB62A7">
      <w:pPr>
        <w:tabs>
          <w:tab w:val="num" w:pos="360"/>
        </w:tabs>
        <w:ind w:left="360" w:hanging="360"/>
        <w:jc w:val="both"/>
      </w:pPr>
      <w:r>
        <w:t xml:space="preserve">Komendanta - płk lek. med. Grzegorza STOINSKIEGO </w:t>
      </w:r>
    </w:p>
    <w:p w:rsidR="00EB62A7" w:rsidRDefault="00EB62A7" w:rsidP="00EB62A7">
      <w:pPr>
        <w:jc w:val="both"/>
      </w:pPr>
      <w:r>
        <w:t>a</w:t>
      </w:r>
    </w:p>
    <w:p w:rsidR="00EB62A7" w:rsidRPr="00B11901" w:rsidRDefault="00EB62A7" w:rsidP="00D508BA">
      <w:pPr>
        <w:jc w:val="both"/>
      </w:pPr>
      <w:r w:rsidRPr="00B11901">
        <w:t>………………………………………………………………….</w:t>
      </w:r>
    </w:p>
    <w:p w:rsidR="00EB62A7" w:rsidRDefault="0055460D" w:rsidP="00D508BA">
      <w:pPr>
        <w:jc w:val="both"/>
      </w:pPr>
      <w:r>
        <w:t xml:space="preserve">z siedzibą </w:t>
      </w:r>
      <w:r w:rsidR="00EB62A7" w:rsidRPr="00B11901">
        <w:t>………………………………………………………</w:t>
      </w:r>
    </w:p>
    <w:p w:rsidR="0055460D" w:rsidRPr="00B11901" w:rsidRDefault="0055460D" w:rsidP="00D508BA">
      <w:pPr>
        <w:jc w:val="both"/>
      </w:pPr>
      <w:r>
        <w:t>REGON ……………….,      NIP…………………….</w:t>
      </w:r>
    </w:p>
    <w:p w:rsidR="00EB62A7" w:rsidRDefault="00EB62A7" w:rsidP="00D508BA">
      <w:pPr>
        <w:jc w:val="both"/>
      </w:pPr>
      <w:r>
        <w:t xml:space="preserve">zwanym dalej </w:t>
      </w:r>
      <w:r w:rsidRPr="00D508BA">
        <w:rPr>
          <w:b/>
        </w:rPr>
        <w:t>WYKONAWCĄ</w:t>
      </w:r>
      <w:r>
        <w:t>,</w:t>
      </w:r>
    </w:p>
    <w:p w:rsidR="00EB62A7" w:rsidRDefault="00EB62A7" w:rsidP="00D508BA">
      <w:pPr>
        <w:jc w:val="both"/>
      </w:pPr>
      <w:r>
        <w:t xml:space="preserve"> reprezentowanym przez:</w:t>
      </w:r>
    </w:p>
    <w:p w:rsidR="00EB62A7" w:rsidRPr="004E2538" w:rsidRDefault="00EB62A7" w:rsidP="00AB5CFE">
      <w:pPr>
        <w:pStyle w:val="Akapitzlist"/>
        <w:numPr>
          <w:ilvl w:val="0"/>
          <w:numId w:val="35"/>
        </w:numPr>
        <w:tabs>
          <w:tab w:val="num" w:pos="1070"/>
        </w:tabs>
        <w:spacing w:after="0" w:line="360" w:lineRule="auto"/>
        <w:jc w:val="both"/>
        <w:rPr>
          <w:rFonts w:ascii="Times New Roman" w:hAnsi="Times New Roman"/>
        </w:rPr>
      </w:pPr>
      <w:r w:rsidRPr="004E2538">
        <w:rPr>
          <w:rFonts w:ascii="Times New Roman" w:hAnsi="Times New Roman"/>
        </w:rPr>
        <w:t>………………………………………</w:t>
      </w:r>
    </w:p>
    <w:p w:rsidR="00EB62A7" w:rsidRPr="004E2538" w:rsidRDefault="00EB62A7" w:rsidP="00AB5CFE">
      <w:pPr>
        <w:pStyle w:val="Akapitzlist"/>
        <w:numPr>
          <w:ilvl w:val="0"/>
          <w:numId w:val="35"/>
        </w:numPr>
        <w:tabs>
          <w:tab w:val="num" w:pos="1070"/>
        </w:tabs>
        <w:spacing w:after="0" w:line="360" w:lineRule="auto"/>
        <w:jc w:val="both"/>
        <w:rPr>
          <w:rFonts w:ascii="Times New Roman" w:hAnsi="Times New Roman"/>
        </w:rPr>
      </w:pPr>
      <w:r w:rsidRPr="004E2538">
        <w:rPr>
          <w:rFonts w:ascii="Times New Roman" w:hAnsi="Times New Roman"/>
        </w:rPr>
        <w:t>………………………………………</w:t>
      </w:r>
    </w:p>
    <w:p w:rsidR="00751BCA" w:rsidRDefault="00751BCA" w:rsidP="00751BCA">
      <w:pPr>
        <w:jc w:val="both"/>
      </w:pPr>
    </w:p>
    <w:p w:rsidR="003F77BA" w:rsidRDefault="00472D0C" w:rsidP="003F77BA">
      <w:pPr>
        <w:ind w:firstLine="360"/>
        <w:jc w:val="both"/>
      </w:pPr>
      <w:r>
        <w:t xml:space="preserve">      </w:t>
      </w:r>
      <w:r w:rsidR="00751BCA">
        <w:t>Niniejsza umowa jest następstwem przeprowadzonego postępowania w trybie przetargu nieograniczonego (zgodnie z ustawą Prawo zamówień publicznych t.j. Dz.U. z 2010r., Nr 113, poz.759 z późn. zm.) o wartości poniżej 1</w:t>
      </w:r>
      <w:r w:rsidR="00642171">
        <w:t>30</w:t>
      </w:r>
      <w:r w:rsidR="00751BCA" w:rsidRPr="00C77669">
        <w:t> 000 EURO</w:t>
      </w:r>
      <w:r w:rsidR="00751BCA">
        <w:t>.</w:t>
      </w:r>
      <w:r w:rsidR="00751BCA" w:rsidRPr="00751BCA">
        <w:t xml:space="preserve"> </w:t>
      </w:r>
    </w:p>
    <w:p w:rsidR="00EB62A7" w:rsidRPr="00751BCA" w:rsidRDefault="00751BCA" w:rsidP="003F77BA">
      <w:pPr>
        <w:ind w:firstLine="708"/>
        <w:jc w:val="both"/>
      </w:pPr>
      <w:r w:rsidRPr="00F83BC2">
        <w:t>Umowa będzie uznawało się za zawartą w dacie wymienionej we wstępie umowy.</w:t>
      </w:r>
    </w:p>
    <w:p w:rsidR="003F77BA" w:rsidRDefault="003F77BA" w:rsidP="00EB62A7">
      <w:pPr>
        <w:jc w:val="center"/>
      </w:pPr>
    </w:p>
    <w:p w:rsidR="003E2E83" w:rsidRPr="00EF44DF" w:rsidRDefault="003E2E83" w:rsidP="003E2E83">
      <w:pPr>
        <w:jc w:val="center"/>
        <w:rPr>
          <w:b/>
        </w:rPr>
      </w:pPr>
      <w:r w:rsidRPr="00EF44DF">
        <w:rPr>
          <w:b/>
        </w:rPr>
        <w:t>§ 1</w:t>
      </w:r>
    </w:p>
    <w:p w:rsidR="003E2E83" w:rsidRDefault="003E2E83" w:rsidP="003E2E83">
      <w:pPr>
        <w:jc w:val="center"/>
        <w:rPr>
          <w:b/>
        </w:rPr>
      </w:pPr>
      <w:r w:rsidRPr="00EF44DF">
        <w:rPr>
          <w:b/>
        </w:rPr>
        <w:t>Przedmiot umowy</w:t>
      </w:r>
    </w:p>
    <w:p w:rsidR="00822CB6" w:rsidRPr="00EF44DF" w:rsidRDefault="00822CB6" w:rsidP="003E2E83">
      <w:pPr>
        <w:jc w:val="center"/>
        <w:rPr>
          <w:b/>
        </w:rPr>
      </w:pPr>
    </w:p>
    <w:p w:rsidR="003E2E83" w:rsidRPr="00771F2B" w:rsidRDefault="003E2E83" w:rsidP="00AB5CFE">
      <w:pPr>
        <w:numPr>
          <w:ilvl w:val="0"/>
          <w:numId w:val="39"/>
        </w:numPr>
        <w:jc w:val="both"/>
      </w:pPr>
      <w:r w:rsidRPr="00CD455C">
        <w:t xml:space="preserve">Zamawiający zamawia a Wykonawca przyjmuje do realizacji sprzedaż i dostawę </w:t>
      </w:r>
      <w:r w:rsidRPr="003E2E83">
        <w:rPr>
          <w:b/>
        </w:rPr>
        <w:t xml:space="preserve">worków foliowych do odpadów medycznych i komunalnych oraz pojemników z tworzywa                        na odpady </w:t>
      </w:r>
      <w:r w:rsidRPr="00771F2B">
        <w:rPr>
          <w:b/>
        </w:rPr>
        <w:t>medyczne</w:t>
      </w:r>
      <w:r w:rsidRPr="00771F2B">
        <w:t xml:space="preserve"> do </w:t>
      </w:r>
      <w:r w:rsidR="003F7722">
        <w:t>Magazynu Wielobranżowego Logistyki</w:t>
      </w:r>
      <w:r w:rsidR="003F7722">
        <w:rPr>
          <w:b/>
        </w:rPr>
        <w:t xml:space="preserve">, </w:t>
      </w:r>
      <w:r w:rsidRPr="00771F2B">
        <w:t xml:space="preserve">wyszczególnionych </w:t>
      </w:r>
      <w:r w:rsidR="00D508BA">
        <w:t xml:space="preserve"> </w:t>
      </w:r>
      <w:r w:rsidRPr="00771F2B">
        <w:t>w § 3 ust. 3,  zwanych dalej przedmiotem umowy lub towarem.</w:t>
      </w:r>
    </w:p>
    <w:p w:rsidR="003E2E83" w:rsidRPr="00771F2B" w:rsidRDefault="003E2E83" w:rsidP="00AB5CFE">
      <w:pPr>
        <w:numPr>
          <w:ilvl w:val="0"/>
          <w:numId w:val="39"/>
        </w:numPr>
        <w:jc w:val="both"/>
        <w:rPr>
          <w:sz w:val="18"/>
        </w:rPr>
      </w:pPr>
      <w:r w:rsidRPr="00771F2B">
        <w:t xml:space="preserve">Wykonawca zobowiązuje się dostarczyć do siedziby Zamawiającego zamówiony pisemnie towar własnym środkiem transportu i na koszt własny w terminie </w:t>
      </w:r>
      <w:r w:rsidRPr="00771F2B">
        <w:rPr>
          <w:b/>
        </w:rPr>
        <w:t>…… dni</w:t>
      </w:r>
      <w:r w:rsidRPr="00771F2B">
        <w:t xml:space="preserve"> </w:t>
      </w:r>
      <w:r w:rsidRPr="00771F2B">
        <w:rPr>
          <w:b/>
        </w:rPr>
        <w:t xml:space="preserve">(max. 5 dni roboczych) </w:t>
      </w:r>
      <w:r w:rsidRPr="00771F2B">
        <w:t xml:space="preserve">od daty otrzymania każdorazowego zamówienia drogą telefoniczną na numer .................................................., potwierdzonego faxem na nr ....………........................... </w:t>
      </w:r>
    </w:p>
    <w:p w:rsidR="003E2E83" w:rsidRPr="00771F2B" w:rsidRDefault="003E2E83" w:rsidP="00AB5CFE">
      <w:pPr>
        <w:numPr>
          <w:ilvl w:val="0"/>
          <w:numId w:val="39"/>
        </w:numPr>
        <w:jc w:val="both"/>
      </w:pPr>
      <w:r w:rsidRPr="00771F2B">
        <w:t xml:space="preserve">Osoby uprawnione do składania zamówień: Szef Logistyki Roman Bąk - tel. (071) 766 05 34; Kierownik Działu Gospodarczego - Sławomir Orłowski tel. (071) 766 05 42, </w:t>
      </w:r>
    </w:p>
    <w:p w:rsidR="003E2E83" w:rsidRPr="004B3DFF" w:rsidRDefault="003E2E83" w:rsidP="00AB5CFE">
      <w:pPr>
        <w:numPr>
          <w:ilvl w:val="0"/>
          <w:numId w:val="39"/>
        </w:numPr>
        <w:jc w:val="both"/>
      </w:pPr>
      <w:r w:rsidRPr="00771F2B">
        <w:t>Przekazanie przedmiotu umowy</w:t>
      </w:r>
      <w:r w:rsidRPr="00695772">
        <w:t xml:space="preserve"> przez Wykonawcę Zamawiającemu, wymaga każdorazowego pisemnego potwierdzenia przez wyznaczonego pracownika </w:t>
      </w:r>
      <w:r>
        <w:t>Z</w:t>
      </w:r>
      <w:r w:rsidRPr="00695772">
        <w:t xml:space="preserve">amawiającego </w:t>
      </w:r>
      <w:r w:rsidRPr="00695772">
        <w:lastRenderedPageBreak/>
        <w:t>ilośc</w:t>
      </w:r>
      <w:r>
        <w:t xml:space="preserve">i zamówionego towaru </w:t>
      </w:r>
      <w:r w:rsidR="00C2695E">
        <w:t>(</w:t>
      </w:r>
      <w:r w:rsidR="00051DE5">
        <w:t>dokument P</w:t>
      </w:r>
      <w:r w:rsidRPr="00C11FC3">
        <w:t>Z)</w:t>
      </w:r>
      <w:r w:rsidR="00C2695E">
        <w:t>, co będzie podstawa do wystawienia faktury</w:t>
      </w:r>
      <w:r w:rsidRPr="00C11FC3">
        <w:t>.</w:t>
      </w:r>
      <w:r>
        <w:t xml:space="preserve"> Osoby upoważnione</w:t>
      </w:r>
      <w:r w:rsidRPr="00695772">
        <w:t xml:space="preserve"> do odbioru </w:t>
      </w:r>
      <w:r w:rsidRPr="004B3DFF">
        <w:t>towaru</w:t>
      </w:r>
      <w:r>
        <w:t xml:space="preserve">: </w:t>
      </w:r>
      <w:r w:rsidRPr="00D508BA">
        <w:t>Sławomir Orłowski,</w:t>
      </w:r>
      <w:r>
        <w:t xml:space="preserve"> Jolanta Pietruszka, Agnieszka Wiktorowska.</w:t>
      </w:r>
      <w:r w:rsidRPr="004B3DFF">
        <w:t xml:space="preserve"> </w:t>
      </w:r>
    </w:p>
    <w:p w:rsidR="003E2E83" w:rsidRPr="00684393" w:rsidRDefault="003E2E83" w:rsidP="00AB5CFE">
      <w:pPr>
        <w:numPr>
          <w:ilvl w:val="0"/>
          <w:numId w:val="39"/>
        </w:numPr>
        <w:jc w:val="both"/>
      </w:pPr>
      <w:r w:rsidRPr="00684393">
        <w:t xml:space="preserve">Zamawiający ma prawo do składania zamówień bez ograniczeń co do ilości, asortymentu </w:t>
      </w:r>
      <w:r w:rsidRPr="00684393">
        <w:br/>
        <w:t>i cykliczności dostaw.</w:t>
      </w:r>
    </w:p>
    <w:p w:rsidR="003E2E83" w:rsidRPr="00684393" w:rsidRDefault="003E2E83" w:rsidP="00AB5CFE">
      <w:pPr>
        <w:numPr>
          <w:ilvl w:val="0"/>
          <w:numId w:val="39"/>
        </w:numPr>
        <w:jc w:val="both"/>
      </w:pPr>
      <w:r w:rsidRPr="00684393">
        <w:t xml:space="preserve">Wykonawca zobowiązuje się do elastycznego reagowania na zwiększone lub zmniejszone potrzeby Zamawiającego. </w:t>
      </w:r>
    </w:p>
    <w:p w:rsidR="003E2E83" w:rsidRPr="00684393" w:rsidRDefault="003E2E83" w:rsidP="00AB5CFE">
      <w:pPr>
        <w:numPr>
          <w:ilvl w:val="0"/>
          <w:numId w:val="39"/>
        </w:numPr>
        <w:jc w:val="both"/>
      </w:pPr>
      <w:r w:rsidRPr="00684393">
        <w:t>Wykonawcy nie przysługują względem Zamawiającego jakiekolwiek roszczenia z tytułu  niezrealizowania pełnej ilości przedmiotu zamówienia.</w:t>
      </w:r>
    </w:p>
    <w:p w:rsidR="003E2E83" w:rsidRPr="00684393" w:rsidRDefault="003E2E83" w:rsidP="00AB5CFE">
      <w:pPr>
        <w:numPr>
          <w:ilvl w:val="0"/>
          <w:numId w:val="39"/>
        </w:numPr>
        <w:jc w:val="both"/>
      </w:pPr>
      <w:r w:rsidRPr="00684393">
        <w:t>Zamawiający realizuje umowę do wysokości posiadanych środków finansowych.</w:t>
      </w:r>
    </w:p>
    <w:p w:rsidR="003E2E83" w:rsidRPr="00092F96" w:rsidRDefault="003E2E83" w:rsidP="00AB5CFE">
      <w:pPr>
        <w:numPr>
          <w:ilvl w:val="0"/>
          <w:numId w:val="39"/>
        </w:numPr>
        <w:jc w:val="both"/>
      </w:pPr>
      <w:r w:rsidRPr="00684393">
        <w:t xml:space="preserve">Zamawiający zastrzega sobie sprawdzenie towaru w </w:t>
      </w:r>
      <w:r>
        <w:t>zakresie jego wad w</w:t>
      </w:r>
      <w:r w:rsidRPr="009C2C7D">
        <w:t xml:space="preserve">idocznych </w:t>
      </w:r>
      <w:r>
        <w:br w:type="textWrapping" w:clear="all"/>
      </w:r>
      <w:r w:rsidRPr="009C2C7D">
        <w:t xml:space="preserve">i złożenia reklamacji ilościowych i jakościowych w terminie </w:t>
      </w:r>
      <w:r w:rsidRPr="00AF04FD">
        <w:rPr>
          <w:b/>
        </w:rPr>
        <w:t>7 dni</w:t>
      </w:r>
      <w:r w:rsidRPr="009C2C7D">
        <w:t xml:space="preserve"> od daty jego dostarczenia</w:t>
      </w:r>
      <w:r>
        <w:t xml:space="preserve">. </w:t>
      </w:r>
      <w:r w:rsidRPr="00092F96">
        <w:t>Towar niekompletny, uszkodz</w:t>
      </w:r>
      <w:r w:rsidR="00D508BA">
        <w:t>ony lub z terminem ważności nie</w:t>
      </w:r>
      <w:r w:rsidRPr="00092F96">
        <w:t xml:space="preserve">zgodnym z § </w:t>
      </w:r>
      <w:r>
        <w:t>4</w:t>
      </w:r>
      <w:r w:rsidRPr="00092F96">
        <w:t xml:space="preserve"> ust. </w:t>
      </w:r>
      <w:r>
        <w:t>1</w:t>
      </w:r>
      <w:r w:rsidRPr="00092F96">
        <w:t>. Wykonawca zobowiązany jest wymie</w:t>
      </w:r>
      <w:r w:rsidR="00C2695E">
        <w:t>nić na własny koszt w terminie 7</w:t>
      </w:r>
      <w:r w:rsidRPr="00092F96">
        <w:t xml:space="preserve"> dni od daty powiadomienia go o zastrzeżeniach drogą telefoniczną pod nr …………………. i </w:t>
      </w:r>
      <w:proofErr w:type="spellStart"/>
      <w:r w:rsidRPr="00092F96">
        <w:t>fax</w:t>
      </w:r>
      <w:proofErr w:type="spellEnd"/>
      <w:r w:rsidRPr="00092F96">
        <w:t xml:space="preserve"> …………………..</w:t>
      </w:r>
    </w:p>
    <w:p w:rsidR="003E2E83" w:rsidRPr="00684393" w:rsidRDefault="003E2E83" w:rsidP="00AB5CFE">
      <w:pPr>
        <w:numPr>
          <w:ilvl w:val="0"/>
          <w:numId w:val="39"/>
        </w:numPr>
        <w:jc w:val="both"/>
      </w:pPr>
      <w:r>
        <w:t xml:space="preserve">Zamawiający składa reklamacje drogą telefoniczną podając numer faktury i potwierdza </w:t>
      </w:r>
      <w:r w:rsidR="00D508BA">
        <w:t xml:space="preserve">                   </w:t>
      </w:r>
      <w:r>
        <w:t>je faxem z tego dnia.</w:t>
      </w:r>
    </w:p>
    <w:p w:rsidR="003E2E83" w:rsidRPr="00684393" w:rsidRDefault="003E2E83" w:rsidP="00AB5CFE">
      <w:pPr>
        <w:numPr>
          <w:ilvl w:val="0"/>
          <w:numId w:val="39"/>
        </w:numPr>
        <w:jc w:val="both"/>
      </w:pPr>
      <w:r w:rsidRPr="00A50FD1">
        <w:t xml:space="preserve">Jeżeli Wykonawca nie wymieni zareklamowanego towaru </w:t>
      </w:r>
      <w:r>
        <w:t xml:space="preserve">zgodnie z </w:t>
      </w:r>
      <w:r w:rsidRPr="00A50FD1">
        <w:t xml:space="preserve">ust. </w:t>
      </w:r>
      <w:r>
        <w:t>9</w:t>
      </w:r>
      <w:r w:rsidRPr="00A50FD1">
        <w:t xml:space="preserve"> to jest zobowiązany wystawić w terminie 3 dn</w:t>
      </w:r>
      <w:r>
        <w:t xml:space="preserve">i </w:t>
      </w:r>
      <w:r w:rsidRPr="00A50FD1">
        <w:t>fakturę korygującą.</w:t>
      </w:r>
    </w:p>
    <w:p w:rsidR="003E2E83" w:rsidRPr="00206371" w:rsidRDefault="003E2E83" w:rsidP="00AB5CFE">
      <w:pPr>
        <w:numPr>
          <w:ilvl w:val="0"/>
          <w:numId w:val="39"/>
        </w:numPr>
        <w:jc w:val="both"/>
      </w:pPr>
      <w:r w:rsidRPr="00206371">
        <w:t xml:space="preserve">Wykonawca zobowiązany jest do informowania Działu Gospodarczego drogą telefoniczną lub faxem ( na nr tel. 071 76 60 542) z 14 dniowym wyprzedzeniem </w:t>
      </w:r>
      <w:r w:rsidRPr="00206371">
        <w:br w:type="textWrapping" w:clear="all"/>
        <w:t>o spodziewanych brakach produkcyjnych przedmiotu umowy i o wygaśnięciu ważności dokumentów dopuszczających do obrotu oraz zagwarantowania w związku z tym realizacji zwiększonych zamówień wynikających z niniejszej umowy.</w:t>
      </w:r>
    </w:p>
    <w:p w:rsidR="003E2E83" w:rsidRDefault="003E2E83" w:rsidP="00AB5CFE">
      <w:pPr>
        <w:numPr>
          <w:ilvl w:val="0"/>
          <w:numId w:val="39"/>
        </w:numPr>
        <w:jc w:val="both"/>
      </w:pPr>
      <w:r>
        <w:rPr>
          <w:color w:val="000000"/>
        </w:rPr>
        <w:t>Realizacja dostawy odbędzie się w miesięcznych partiach po około 1/12 ilości przedmiotu umowy.</w:t>
      </w:r>
    </w:p>
    <w:p w:rsidR="00EB62A7" w:rsidRPr="00822CB6" w:rsidRDefault="00EB62A7" w:rsidP="00EB62A7">
      <w:pPr>
        <w:jc w:val="center"/>
        <w:rPr>
          <w:b/>
        </w:rPr>
      </w:pPr>
      <w:r w:rsidRPr="00822CB6">
        <w:rPr>
          <w:b/>
        </w:rPr>
        <w:t>§ 2</w:t>
      </w:r>
    </w:p>
    <w:p w:rsidR="00EB62A7" w:rsidRPr="00822CB6" w:rsidRDefault="00EB62A7" w:rsidP="00EB62A7">
      <w:pPr>
        <w:keepNext/>
        <w:jc w:val="center"/>
        <w:outlineLvl w:val="8"/>
        <w:rPr>
          <w:b/>
          <w:u w:val="single"/>
        </w:rPr>
      </w:pPr>
      <w:r w:rsidRPr="00822CB6">
        <w:rPr>
          <w:b/>
          <w:u w:val="single"/>
        </w:rPr>
        <w:t>Dostawa</w:t>
      </w:r>
    </w:p>
    <w:p w:rsidR="00804382" w:rsidRDefault="00EB62A7" w:rsidP="00AB5CFE">
      <w:pPr>
        <w:numPr>
          <w:ilvl w:val="0"/>
          <w:numId w:val="32"/>
        </w:numPr>
        <w:jc w:val="both"/>
      </w:pPr>
      <w:r w:rsidRPr="00804382">
        <w:rPr>
          <w:snapToGrid w:val="0"/>
        </w:rPr>
        <w:t xml:space="preserve">Wykonawca na swój koszt ubezpiecza całą dostawę do </w:t>
      </w:r>
      <w:r w:rsidR="00804382" w:rsidRPr="00804382">
        <w:rPr>
          <w:snapToGrid w:val="0"/>
        </w:rPr>
        <w:t xml:space="preserve">momentu dokonania odbioru przez </w:t>
      </w:r>
      <w:r w:rsidRPr="00804382">
        <w:rPr>
          <w:snapToGrid w:val="0"/>
        </w:rPr>
        <w:t>Zamawiającego.</w:t>
      </w:r>
    </w:p>
    <w:p w:rsidR="00EB62A7" w:rsidRPr="004E2538" w:rsidRDefault="00EB62A7" w:rsidP="00AB5CFE">
      <w:pPr>
        <w:numPr>
          <w:ilvl w:val="0"/>
          <w:numId w:val="32"/>
        </w:numPr>
        <w:jc w:val="both"/>
      </w:pPr>
      <w: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B62A7" w:rsidRDefault="00EB62A7" w:rsidP="00EB62A7">
      <w:pPr>
        <w:jc w:val="center"/>
      </w:pPr>
    </w:p>
    <w:p w:rsidR="00EB62A7" w:rsidRPr="00822CB6" w:rsidRDefault="00051DE5" w:rsidP="00EB62A7">
      <w:pPr>
        <w:jc w:val="center"/>
        <w:rPr>
          <w:b/>
        </w:rPr>
      </w:pPr>
      <w:r w:rsidRPr="00822CB6">
        <w:rPr>
          <w:b/>
        </w:rPr>
        <w:t>§ 3</w:t>
      </w:r>
    </w:p>
    <w:p w:rsidR="00EB62A7" w:rsidRPr="00822CB6" w:rsidRDefault="00EB62A7" w:rsidP="00EB62A7">
      <w:pPr>
        <w:keepNext/>
        <w:jc w:val="center"/>
        <w:outlineLvl w:val="8"/>
        <w:rPr>
          <w:b/>
          <w:u w:val="single"/>
        </w:rPr>
      </w:pPr>
      <w:r w:rsidRPr="00822CB6">
        <w:rPr>
          <w:b/>
          <w:u w:val="single"/>
        </w:rPr>
        <w:t>Warunki płatności</w:t>
      </w:r>
    </w:p>
    <w:p w:rsidR="00EB62A7" w:rsidRDefault="00D508BA" w:rsidP="00AB5CFE">
      <w:pPr>
        <w:numPr>
          <w:ilvl w:val="0"/>
          <w:numId w:val="30"/>
        </w:numPr>
        <w:jc w:val="both"/>
      </w:pPr>
      <w:r>
        <w:t>Zamawiający za dostarczony i</w:t>
      </w:r>
      <w:r w:rsidR="00EB62A7">
        <w:t xml:space="preserve"> odebrany </w:t>
      </w:r>
      <w:r>
        <w:t xml:space="preserve">towar </w:t>
      </w:r>
      <w:r w:rsidR="00EB62A7">
        <w:t>zapłaci Wykonawcy cenę obliczoną zgodnie z cennikiem</w:t>
      </w:r>
      <w:r w:rsidR="00051DE5">
        <w:t xml:space="preserve"> podanym w ust. 3</w:t>
      </w:r>
    </w:p>
    <w:p w:rsidR="00EB62A7" w:rsidRPr="00684393" w:rsidRDefault="00EB62A7" w:rsidP="00AB5CFE">
      <w:pPr>
        <w:numPr>
          <w:ilvl w:val="0"/>
          <w:numId w:val="30"/>
        </w:numPr>
        <w:jc w:val="both"/>
      </w:pPr>
      <w:r w:rsidRPr="00684393">
        <w:t>Zapłata za dostarczony towar nastąpi na podstawie wystawionej f</w:t>
      </w:r>
      <w:r>
        <w:t xml:space="preserve">aktury </w:t>
      </w:r>
      <w:r w:rsidRPr="00684393">
        <w:t xml:space="preserve"> przelewem n</w:t>
      </w:r>
      <w:r>
        <w:t>a konto …………………………………w terminie</w:t>
      </w:r>
      <w:r w:rsidRPr="00785BAC">
        <w:rPr>
          <w:b/>
        </w:rPr>
        <w:t xml:space="preserve"> </w:t>
      </w:r>
      <w:r w:rsidR="00D508BA">
        <w:rPr>
          <w:b/>
        </w:rPr>
        <w:t xml:space="preserve">……dni ( min. </w:t>
      </w:r>
      <w:r w:rsidRPr="00FA5498">
        <w:rPr>
          <w:b/>
        </w:rPr>
        <w:t>30 dni</w:t>
      </w:r>
      <w:r w:rsidRPr="00FA5498">
        <w:t xml:space="preserve"> </w:t>
      </w:r>
      <w:r w:rsidR="00D508BA">
        <w:t>)</w:t>
      </w:r>
      <w:r>
        <w:t>od daty jej przyjęcia przez osobę upoważnioną do odbioru po przekazaniu towaru wg</w:t>
      </w:r>
      <w:r w:rsidRPr="00DC6860">
        <w:t xml:space="preserve"> §</w:t>
      </w:r>
      <w:r>
        <w:t xml:space="preserve"> </w:t>
      </w:r>
      <w:r w:rsidR="00051DE5">
        <w:t>1</w:t>
      </w:r>
      <w:r w:rsidRPr="00DC6860">
        <w:t xml:space="preserve"> ust. </w:t>
      </w:r>
      <w:r>
        <w:t>4.</w:t>
      </w:r>
    </w:p>
    <w:p w:rsidR="00051DE5" w:rsidRDefault="00051DE5" w:rsidP="00AB5CFE">
      <w:pPr>
        <w:numPr>
          <w:ilvl w:val="0"/>
          <w:numId w:val="33"/>
        </w:numPr>
        <w:jc w:val="both"/>
      </w:pPr>
      <w:r>
        <w:t>Łączna wartość netto umowy wynosi: …………………… zł ( słownie: …………………………………zł 00/100)</w:t>
      </w:r>
      <w:r w:rsidR="005B562B">
        <w:t>, łączna cena brutto ( wartość netto powiększona                         o podatek VAT naliczony zgodnie z obowiązującymi przepisami) wynosi: …………………………………             zł ( słownie: ………………………………00/100 zł)</w:t>
      </w:r>
    </w:p>
    <w:p w:rsidR="001960C6" w:rsidRPr="001960C6" w:rsidRDefault="001960C6" w:rsidP="001960C6">
      <w:pPr>
        <w:ind w:left="360"/>
        <w:jc w:val="center"/>
        <w:rPr>
          <w:b/>
          <w:sz w:val="20"/>
          <w:szCs w:val="20"/>
        </w:rPr>
      </w:pPr>
      <w:r w:rsidRPr="001960C6">
        <w:rPr>
          <w:b/>
          <w:sz w:val="20"/>
          <w:szCs w:val="20"/>
        </w:rPr>
        <w:t>ZESTAWIENIE ASORTYMENTOWO – CENOWE</w:t>
      </w:r>
    </w:p>
    <w:p w:rsidR="001960C6" w:rsidRDefault="001960C6" w:rsidP="001960C6">
      <w:pPr>
        <w:ind w:left="360"/>
        <w:jc w:val="center"/>
        <w:rPr>
          <w:sz w:val="20"/>
          <w:szCs w:val="20"/>
        </w:rPr>
      </w:pPr>
      <w:r w:rsidRPr="001960C6">
        <w:rPr>
          <w:sz w:val="20"/>
          <w:szCs w:val="20"/>
        </w:rPr>
        <w:lastRenderedPageBreak/>
        <w:t>stanowiące w SIWZ Załącznik nr 2</w:t>
      </w:r>
    </w:p>
    <w:p w:rsidR="001960C6" w:rsidRPr="001960C6" w:rsidRDefault="001960C6" w:rsidP="001960C6">
      <w:pPr>
        <w:ind w:left="360"/>
        <w:jc w:val="center"/>
        <w:rPr>
          <w:sz w:val="20"/>
          <w:szCs w:val="20"/>
        </w:rPr>
      </w:pPr>
    </w:p>
    <w:p w:rsidR="00D508BA" w:rsidRDefault="00D508BA" w:rsidP="00AB5CFE">
      <w:pPr>
        <w:numPr>
          <w:ilvl w:val="0"/>
          <w:numId w:val="33"/>
        </w:numPr>
        <w:jc w:val="both"/>
      </w:pPr>
      <w:r>
        <w:t>Cena o której mowa w ust.</w:t>
      </w:r>
      <w:r w:rsidR="003F7722">
        <w:t xml:space="preserve"> </w:t>
      </w:r>
      <w:r>
        <w:t xml:space="preserve">3 obejmuje koszt przedmiotu umowy oraz wszelkie koszty związane z wykonaniem zamówienia w tym w szczególności koszty przewozu </w:t>
      </w:r>
      <w:r w:rsidR="00822CB6">
        <w:t xml:space="preserve">                                </w:t>
      </w:r>
      <w:r>
        <w:t>i ubezpieczenia oraz koszt gwarancji.</w:t>
      </w:r>
    </w:p>
    <w:p w:rsidR="001960C6" w:rsidRDefault="001960C6" w:rsidP="00AB5CFE">
      <w:pPr>
        <w:numPr>
          <w:ilvl w:val="0"/>
          <w:numId w:val="33"/>
        </w:numPr>
        <w:jc w:val="both"/>
      </w:pPr>
      <w:r>
        <w:t>Urzędowa stawka podatku VAT obowiązuje z mocy prawa.</w:t>
      </w:r>
    </w:p>
    <w:p w:rsidR="00EB62A7" w:rsidRDefault="00EB62A7" w:rsidP="00AB5CFE">
      <w:pPr>
        <w:numPr>
          <w:ilvl w:val="0"/>
          <w:numId w:val="33"/>
        </w:numPr>
        <w:jc w:val="both"/>
      </w:pPr>
      <w:r>
        <w:t>Od należności nie uiszczonych w terminie ustalonym przez strony, Wykonawca ma prawo naliczania odsetek ustawowych.</w:t>
      </w:r>
    </w:p>
    <w:p w:rsidR="00EB62A7" w:rsidRDefault="00EB62A7" w:rsidP="00AB5CFE">
      <w:pPr>
        <w:numPr>
          <w:ilvl w:val="0"/>
          <w:numId w:val="33"/>
        </w:numPr>
        <w:jc w:val="both"/>
      </w:pPr>
      <w:r>
        <w:t>Wykonawca gwarantuje, że wartości netto określone w umowie nie wzrosną przez okres jej trwania.</w:t>
      </w:r>
    </w:p>
    <w:p w:rsidR="00EB62A7" w:rsidRDefault="00EB62A7" w:rsidP="00AB5CFE">
      <w:pPr>
        <w:numPr>
          <w:ilvl w:val="0"/>
          <w:numId w:val="33"/>
        </w:numPr>
        <w:jc w:val="both"/>
      </w:pPr>
      <w:r>
        <w:t xml:space="preserve">Za datę zapłaty strony uznają dzień obciążenia rachunku bankowego Zamawiającego. </w:t>
      </w:r>
    </w:p>
    <w:p w:rsidR="001960C6" w:rsidRDefault="001960C6" w:rsidP="00EB62A7">
      <w:pPr>
        <w:jc w:val="center"/>
      </w:pPr>
    </w:p>
    <w:p w:rsidR="00EB62A7" w:rsidRPr="00822CB6" w:rsidRDefault="001960C6" w:rsidP="00EB62A7">
      <w:pPr>
        <w:jc w:val="center"/>
        <w:rPr>
          <w:b/>
        </w:rPr>
      </w:pPr>
      <w:r w:rsidRPr="00822CB6">
        <w:rPr>
          <w:b/>
        </w:rPr>
        <w:t>§ 4</w:t>
      </w:r>
    </w:p>
    <w:p w:rsidR="001960C6" w:rsidRPr="00D53E2C" w:rsidRDefault="001960C6" w:rsidP="001960C6">
      <w:pPr>
        <w:jc w:val="center"/>
        <w:rPr>
          <w:i/>
        </w:rPr>
      </w:pPr>
    </w:p>
    <w:p w:rsidR="001960C6" w:rsidRPr="00684393" w:rsidRDefault="001960C6" w:rsidP="00AB5CFE">
      <w:pPr>
        <w:numPr>
          <w:ilvl w:val="0"/>
          <w:numId w:val="41"/>
        </w:numPr>
        <w:jc w:val="both"/>
      </w:pPr>
      <w:r w:rsidRPr="001960C6">
        <w:t>Wykonawca udziela Zamawiającemu gwarancji jakości i trwałości dostarczanego towaru</w:t>
      </w:r>
      <w:r w:rsidR="00997BE7">
        <w:t xml:space="preserve">                      </w:t>
      </w:r>
      <w:r w:rsidRPr="001960C6">
        <w:t xml:space="preserve"> na okres</w:t>
      </w:r>
      <w:r w:rsidRPr="00D53E2C">
        <w:rPr>
          <w:i/>
        </w:rPr>
        <w:t xml:space="preserve"> …………….(</w:t>
      </w:r>
      <w:r w:rsidRPr="00684393">
        <w:rPr>
          <w:b/>
        </w:rPr>
        <w:t>min.</w:t>
      </w:r>
      <w:r>
        <w:rPr>
          <w:b/>
        </w:rPr>
        <w:t xml:space="preserve"> 3</w:t>
      </w:r>
      <w:r w:rsidRPr="00684393">
        <w:rPr>
          <w:b/>
        </w:rPr>
        <w:t xml:space="preserve"> miesięcy)</w:t>
      </w:r>
      <w:r w:rsidRPr="00BE5A51">
        <w:t xml:space="preserve">  </w:t>
      </w:r>
      <w:r w:rsidRPr="00684393">
        <w:t>licząc od dnia dostawy do siedziby Zamawiającego</w:t>
      </w:r>
      <w:r w:rsidR="00997BE7">
        <w:t xml:space="preserve">                   </w:t>
      </w:r>
      <w:r w:rsidRPr="00684393">
        <w:t xml:space="preserve"> i zapewnia, że dostarczony towar będzie wolny od wad, spełniać będzie wszystkie wymagania określone przez Zamawiającego w specyfikacji, przez właściwe przepisy</w:t>
      </w:r>
      <w:r>
        <w:t>,</w:t>
      </w:r>
      <w:r w:rsidRPr="00684393">
        <w:t xml:space="preserve"> instytucje oraz będzie najwyższej jakości.</w:t>
      </w:r>
    </w:p>
    <w:p w:rsidR="001960C6" w:rsidRDefault="001960C6" w:rsidP="00AB5CFE">
      <w:pPr>
        <w:numPr>
          <w:ilvl w:val="0"/>
          <w:numId w:val="41"/>
        </w:numPr>
        <w:jc w:val="both"/>
      </w:pPr>
      <w:r w:rsidRPr="00684393">
        <w:t>W ramach gwarancji Wykonawca zobowiązany jest w</w:t>
      </w:r>
      <w:r>
        <w:t xml:space="preserve">ymienić zakwestionowany towar </w:t>
      </w:r>
      <w:r w:rsidRPr="00112718">
        <w:rPr>
          <w:b/>
        </w:rPr>
        <w:t xml:space="preserve">w terminie </w:t>
      </w:r>
      <w:r w:rsidR="00C2695E">
        <w:rPr>
          <w:b/>
        </w:rPr>
        <w:t>7</w:t>
      </w:r>
      <w:r w:rsidRPr="00112718">
        <w:rPr>
          <w:b/>
        </w:rPr>
        <w:t xml:space="preserve"> dni</w:t>
      </w:r>
      <w:r w:rsidRPr="00684393">
        <w:t xml:space="preserve"> od daty wezwania faxem na nr tel. ……</w:t>
      </w:r>
      <w:r>
        <w:t>……</w:t>
      </w:r>
      <w:r w:rsidRPr="00684393">
        <w:t>……...</w:t>
      </w:r>
    </w:p>
    <w:p w:rsidR="001960C6" w:rsidRDefault="001960C6" w:rsidP="00AB5CFE">
      <w:pPr>
        <w:numPr>
          <w:ilvl w:val="0"/>
          <w:numId w:val="41"/>
        </w:numPr>
        <w:jc w:val="both"/>
      </w:pPr>
      <w:r>
        <w:t>Dostarczony towar powinien być zapakowany w oryginalne fabryczne opakowania jednostkowe i zbiorcze.</w:t>
      </w:r>
    </w:p>
    <w:p w:rsidR="001960C6" w:rsidRDefault="001960C6" w:rsidP="00AB5CFE">
      <w:pPr>
        <w:numPr>
          <w:ilvl w:val="0"/>
          <w:numId w:val="41"/>
        </w:numPr>
        <w:jc w:val="both"/>
      </w:pPr>
      <w:r>
        <w:t xml:space="preserve">Zamawiający zastrzega sobie prawo odmowy przyjęcia towaru w przypadku </w:t>
      </w:r>
      <w:r w:rsidR="00822CB6">
        <w:t xml:space="preserve"> niezgodności z opisem oraz złej jakości towaru.</w:t>
      </w:r>
      <w:r>
        <w:t xml:space="preserve"> </w:t>
      </w:r>
    </w:p>
    <w:p w:rsidR="001960C6" w:rsidRPr="00684393" w:rsidRDefault="001960C6" w:rsidP="00AB5CFE">
      <w:pPr>
        <w:numPr>
          <w:ilvl w:val="0"/>
          <w:numId w:val="41"/>
        </w:numPr>
        <w:jc w:val="both"/>
      </w:pPr>
      <w:r w:rsidRPr="00684393">
        <w:t xml:space="preserve">Niniejsza umowa stanowi dokument gwarancyjny w rozumieniu przepisów kodeksu cywilnego. </w:t>
      </w:r>
    </w:p>
    <w:p w:rsidR="001960C6" w:rsidRPr="00684393" w:rsidRDefault="001960C6" w:rsidP="00AB5CFE">
      <w:pPr>
        <w:numPr>
          <w:ilvl w:val="0"/>
          <w:numId w:val="41"/>
        </w:numPr>
        <w:jc w:val="both"/>
      </w:pPr>
      <w:r w:rsidRPr="00684393">
        <w:t xml:space="preserve">W sprawach nie uregulowanych umową, do gwarancji </w:t>
      </w:r>
      <w:r>
        <w:t>stosuje się przepisy art. 577 i </w:t>
      </w:r>
      <w:r w:rsidRPr="00684393">
        <w:t xml:space="preserve">następnych Kodeksu Cywilnego </w:t>
      </w:r>
    </w:p>
    <w:p w:rsidR="001960C6" w:rsidRPr="00684393" w:rsidRDefault="001960C6" w:rsidP="00AB5CFE">
      <w:pPr>
        <w:numPr>
          <w:ilvl w:val="0"/>
          <w:numId w:val="41"/>
        </w:numPr>
        <w:jc w:val="both"/>
      </w:pPr>
      <w:r w:rsidRPr="00684393">
        <w:t>Do odpowiedzialności dostawcy z tytułu rękojmi</w:t>
      </w:r>
      <w:r>
        <w:t xml:space="preserve"> </w:t>
      </w:r>
      <w:r w:rsidRPr="00684393">
        <w:t xml:space="preserve">stosuje się przepisy Kodeksu Cywilnego. </w:t>
      </w:r>
    </w:p>
    <w:p w:rsidR="001960C6" w:rsidRDefault="001960C6" w:rsidP="00EB62A7">
      <w:pPr>
        <w:jc w:val="center"/>
      </w:pPr>
    </w:p>
    <w:p w:rsidR="0088005F" w:rsidRPr="00822CB6" w:rsidRDefault="00BE3C54" w:rsidP="0088005F">
      <w:pPr>
        <w:pStyle w:val="xl38"/>
        <w:spacing w:before="0" w:after="0"/>
        <w:rPr>
          <w:b/>
        </w:rPr>
      </w:pPr>
      <w:r>
        <w:rPr>
          <w:b/>
        </w:rPr>
        <w:t>§ 5</w:t>
      </w:r>
    </w:p>
    <w:p w:rsidR="0088005F" w:rsidRPr="00822CB6" w:rsidRDefault="0088005F" w:rsidP="0088005F">
      <w:pPr>
        <w:pStyle w:val="xl38"/>
        <w:spacing w:before="0" w:after="0"/>
        <w:rPr>
          <w:b/>
        </w:rPr>
      </w:pPr>
    </w:p>
    <w:p w:rsidR="0088005F" w:rsidRPr="00822CB6" w:rsidRDefault="0088005F" w:rsidP="00AB5CFE">
      <w:pPr>
        <w:numPr>
          <w:ilvl w:val="0"/>
          <w:numId w:val="40"/>
        </w:numPr>
        <w:jc w:val="both"/>
      </w:pPr>
      <w:r w:rsidRPr="00822CB6">
        <w:t xml:space="preserve">Umowa zostaje zawarta na okres </w:t>
      </w:r>
      <w:r w:rsidR="00472D0C" w:rsidRPr="00822CB6">
        <w:rPr>
          <w:b/>
        </w:rPr>
        <w:t xml:space="preserve"> 12 miesięcy od daty zawarcia umowy.</w:t>
      </w:r>
    </w:p>
    <w:p w:rsidR="0088005F" w:rsidRPr="00822CB6" w:rsidRDefault="0088005F" w:rsidP="00AB5CFE">
      <w:pPr>
        <w:numPr>
          <w:ilvl w:val="0"/>
          <w:numId w:val="40"/>
        </w:numPr>
        <w:jc w:val="both"/>
        <w:rPr>
          <w:b/>
        </w:rPr>
      </w:pPr>
      <w:r w:rsidRPr="00822CB6">
        <w:t xml:space="preserve">Zamawiający może rozwiązać umowę ze skutkiem natychmiastowym, jeżeli Wykonawca nie dotrzymuje terminów realizacji przedmiotu </w:t>
      </w:r>
      <w:r w:rsidRPr="00822CB6">
        <w:rPr>
          <w:color w:val="000000"/>
        </w:rPr>
        <w:t xml:space="preserve">umowy wynikające z § 1 ust.2 przez dwa kolejne terminy dostawy, </w:t>
      </w:r>
      <w:r w:rsidR="00BE3C54">
        <w:rPr>
          <w:color w:val="000000"/>
        </w:rPr>
        <w:t>przekroczy termin o których mowa w § 4 ust.</w:t>
      </w:r>
      <w:r w:rsidR="00CC56E2">
        <w:rPr>
          <w:color w:val="000000"/>
        </w:rPr>
        <w:t>2</w:t>
      </w:r>
      <w:r w:rsidR="00BE3C54">
        <w:rPr>
          <w:color w:val="000000"/>
        </w:rPr>
        <w:t xml:space="preserve"> </w:t>
      </w:r>
      <w:r w:rsidR="00C2695E">
        <w:rPr>
          <w:color w:val="000000"/>
        </w:rPr>
        <w:t xml:space="preserve">i  § 1 ust.9 </w:t>
      </w:r>
      <w:r w:rsidR="007310C6">
        <w:rPr>
          <w:color w:val="000000"/>
        </w:rPr>
        <w:t>o 7 dni, jeż</w:t>
      </w:r>
      <w:r w:rsidR="00BE3C54">
        <w:rPr>
          <w:color w:val="000000"/>
        </w:rPr>
        <w:t>eli</w:t>
      </w:r>
      <w:r w:rsidRPr="00822CB6">
        <w:rPr>
          <w:color w:val="000000"/>
        </w:rPr>
        <w:t xml:space="preserve"> wykonuje przedmiot umowy w sposób niezgodny z</w:t>
      </w:r>
      <w:r w:rsidRPr="00822CB6">
        <w:t xml:space="preserve"> umową lub normami i warunkami prawem określonymi.  </w:t>
      </w:r>
    </w:p>
    <w:p w:rsidR="0088005F" w:rsidRPr="00822CB6" w:rsidRDefault="0088005F" w:rsidP="0088005F">
      <w:pPr>
        <w:pStyle w:val="xl38"/>
        <w:spacing w:before="0" w:after="0"/>
        <w:rPr>
          <w:b/>
        </w:rPr>
      </w:pPr>
    </w:p>
    <w:p w:rsidR="0088005F" w:rsidRPr="00822CB6" w:rsidRDefault="00BE3C54" w:rsidP="0088005F">
      <w:pPr>
        <w:pStyle w:val="xl38"/>
        <w:spacing w:before="0" w:after="0"/>
        <w:rPr>
          <w:b/>
        </w:rPr>
      </w:pPr>
      <w:r>
        <w:rPr>
          <w:b/>
        </w:rPr>
        <w:t>§ 6</w:t>
      </w:r>
    </w:p>
    <w:p w:rsidR="0088005F" w:rsidRPr="0088005F" w:rsidRDefault="0088005F" w:rsidP="0088005F">
      <w:pPr>
        <w:pStyle w:val="xl38"/>
        <w:spacing w:before="0" w:after="0"/>
        <w:rPr>
          <w:b/>
          <w:highlight w:val="lightGray"/>
        </w:rPr>
      </w:pPr>
    </w:p>
    <w:p w:rsidR="0088005F" w:rsidRPr="00822CB6" w:rsidRDefault="0088005F" w:rsidP="00AB5CFE">
      <w:pPr>
        <w:numPr>
          <w:ilvl w:val="0"/>
          <w:numId w:val="42"/>
        </w:numPr>
        <w:jc w:val="both"/>
      </w:pPr>
      <w:r w:rsidRPr="00822CB6">
        <w:t>W przypadku, gdy Wykonawca nie dostarczy zamówionych towarów  w terminie określonym w § 1 ust. 2 niniejszej umowy, Zamawiający zastrzega sobie pra</w:t>
      </w:r>
      <w:r w:rsidR="00822CB6" w:rsidRPr="00822CB6">
        <w:t>wo zakupu tego towaru u innych D</w:t>
      </w:r>
      <w:r w:rsidRPr="00822CB6">
        <w:t>ostawców.</w:t>
      </w:r>
    </w:p>
    <w:p w:rsidR="0088005F" w:rsidRPr="00822CB6" w:rsidRDefault="0088005F" w:rsidP="00AB5CFE">
      <w:pPr>
        <w:numPr>
          <w:ilvl w:val="0"/>
          <w:numId w:val="42"/>
        </w:numPr>
        <w:jc w:val="both"/>
      </w:pPr>
      <w:r w:rsidRPr="00822CB6">
        <w:t>W przypadku gdy Zamawiający zapłaci za towar zakupiony w trybie określonym w ust. 1 cenę wyższa niż wynika z cennika, stanowiącego załącznik nr 1 do niniejszej umowy. Wykonawca na żądanie Zamawiającego, zwróci mu wynikającą różnicy kwot cenę w terminie 14 dni od daty wezwania.</w:t>
      </w:r>
    </w:p>
    <w:p w:rsidR="0088005F" w:rsidRPr="00822CB6" w:rsidRDefault="0088005F" w:rsidP="00AB5CFE">
      <w:pPr>
        <w:numPr>
          <w:ilvl w:val="0"/>
          <w:numId w:val="42"/>
        </w:numPr>
        <w:jc w:val="both"/>
      </w:pPr>
      <w:r w:rsidRPr="00822CB6">
        <w:lastRenderedPageBreak/>
        <w:t xml:space="preserve">Zamawiający zobowiązany jest udokumentować wykonawcy koszt poniesiony na zakup towaru dokonanego w trybie określonym w ust. 1. </w:t>
      </w:r>
    </w:p>
    <w:p w:rsidR="0088005F" w:rsidRDefault="0088005F" w:rsidP="00751BCA">
      <w:pPr>
        <w:jc w:val="both"/>
      </w:pPr>
    </w:p>
    <w:p w:rsidR="00EB62A7" w:rsidRPr="00822CB6" w:rsidRDefault="00BE3C54" w:rsidP="00EB62A7">
      <w:pPr>
        <w:jc w:val="center"/>
        <w:rPr>
          <w:b/>
        </w:rPr>
      </w:pPr>
      <w:r>
        <w:rPr>
          <w:b/>
        </w:rPr>
        <w:t>§ 7</w:t>
      </w:r>
    </w:p>
    <w:p w:rsidR="00EB62A7" w:rsidRPr="00822CB6" w:rsidRDefault="00EB62A7" w:rsidP="00EB62A7">
      <w:pPr>
        <w:keepNext/>
        <w:jc w:val="center"/>
        <w:outlineLvl w:val="2"/>
        <w:rPr>
          <w:b/>
          <w:u w:val="single"/>
        </w:rPr>
      </w:pPr>
      <w:r w:rsidRPr="00822CB6">
        <w:rPr>
          <w:b/>
          <w:u w:val="single"/>
        </w:rPr>
        <w:t>Kary umowne</w:t>
      </w:r>
    </w:p>
    <w:p w:rsidR="00EB62A7" w:rsidRPr="001C11D2" w:rsidRDefault="00EB62A7" w:rsidP="00AB5CFE">
      <w:pPr>
        <w:numPr>
          <w:ilvl w:val="0"/>
          <w:numId w:val="31"/>
        </w:numPr>
        <w:jc w:val="both"/>
      </w:pPr>
      <w:r w:rsidRPr="001C11D2">
        <w:t>W  razie  nie  wykonania lub nienależytego wykonania umowy Wykonawca zobowiązuje się zapłacić Zamawiającemu karę:</w:t>
      </w:r>
    </w:p>
    <w:p w:rsidR="00EB62A7" w:rsidRPr="001C11D2" w:rsidRDefault="00EB62A7" w:rsidP="005C007C">
      <w:pPr>
        <w:numPr>
          <w:ilvl w:val="0"/>
          <w:numId w:val="14"/>
        </w:numPr>
        <w:jc w:val="both"/>
      </w:pPr>
      <w:r w:rsidRPr="001C11D2">
        <w:t>w wy</w:t>
      </w:r>
      <w:r w:rsidR="00A8114E">
        <w:t>sokości 1% ceny brutto umowy</w:t>
      </w:r>
      <w:r w:rsidRPr="001C11D2">
        <w:t xml:space="preserve"> w przypadku opóźnienia w wykonaniu dostawy za każdy dzień opóźnienia licząc od daty u</w:t>
      </w:r>
      <w:r w:rsidR="0088005F">
        <w:t>pływu terminu wymienionego w § 1</w:t>
      </w:r>
      <w:r>
        <w:t xml:space="preserve"> ust. </w:t>
      </w:r>
      <w:r w:rsidR="0088005F">
        <w:t>2</w:t>
      </w:r>
      <w:r w:rsidRPr="001C11D2">
        <w:t xml:space="preserve"> </w:t>
      </w:r>
      <w:r w:rsidR="00BE3C54">
        <w:t xml:space="preserve"> i § 4 ust.2 </w:t>
      </w:r>
      <w:r w:rsidRPr="001C11D2">
        <w:t>do dnia ostatecznego przyjęcia bez zastrzeżeń przez Zamawiającego zamawianego towaru.</w:t>
      </w:r>
      <w:r w:rsidR="00C2695E">
        <w:t xml:space="preserve"> </w:t>
      </w:r>
      <w:r w:rsidR="00C2695E" w:rsidRPr="00F950B1">
        <w:t>W przypadku wykonawstwa zastępczego, o którym mowa w § 6,</w:t>
      </w:r>
      <w:r w:rsidR="00C2695E" w:rsidRPr="00F950B1">
        <w:rPr>
          <w:b/>
        </w:rPr>
        <w:t xml:space="preserve"> </w:t>
      </w:r>
      <w:r w:rsidR="00C2695E" w:rsidRPr="00F950B1">
        <w:t>termin ostatecznego przyjęcia będzie oznaczał datę otrzymania towaru od podmiotu, któremu Zamawiający powierzył wykonawstwo zastępcze.</w:t>
      </w:r>
    </w:p>
    <w:p w:rsidR="00EB62A7" w:rsidRPr="001C11D2" w:rsidRDefault="00EB62A7" w:rsidP="005C007C">
      <w:pPr>
        <w:numPr>
          <w:ilvl w:val="0"/>
          <w:numId w:val="14"/>
        </w:numPr>
        <w:jc w:val="both"/>
      </w:pPr>
      <w:r w:rsidRPr="001C11D2">
        <w:t xml:space="preserve">w wysokości </w:t>
      </w:r>
      <w:r w:rsidR="00191B04">
        <w:t>10</w:t>
      </w:r>
      <w:r w:rsidRPr="001C11D2">
        <w:t xml:space="preserve">% ceny brutto umowy, od której realizacji odstąpiono </w:t>
      </w:r>
      <w:r w:rsidR="00A8114E">
        <w:t xml:space="preserve">w całości lub w części </w:t>
      </w:r>
      <w:r w:rsidRPr="001C11D2">
        <w:t xml:space="preserve">z przyczyn leżących po stronie Wykonawcy </w:t>
      </w:r>
    </w:p>
    <w:p w:rsidR="00EB62A7" w:rsidRPr="001C11D2" w:rsidRDefault="00A8114E" w:rsidP="005C007C">
      <w:pPr>
        <w:numPr>
          <w:ilvl w:val="0"/>
          <w:numId w:val="14"/>
        </w:numPr>
        <w:jc w:val="both"/>
      </w:pPr>
      <w:r>
        <w:t xml:space="preserve">w wysokości </w:t>
      </w:r>
      <w:r w:rsidR="00C04312">
        <w:t>10</w:t>
      </w:r>
      <w:r>
        <w:t>% ceny brutto umowy za odstąpienie od umowy przez Wykonawcę bez zgody Zamawiającego.</w:t>
      </w:r>
      <w:r w:rsidR="00EB62A7">
        <w:t xml:space="preserve"> </w:t>
      </w:r>
    </w:p>
    <w:p w:rsidR="00EB62A7" w:rsidRPr="001C11D2" w:rsidRDefault="00EB62A7" w:rsidP="00AB5CFE">
      <w:pPr>
        <w:numPr>
          <w:ilvl w:val="0"/>
          <w:numId w:val="29"/>
        </w:numPr>
        <w:jc w:val="both"/>
      </w:pPr>
      <w:r w:rsidRPr="001C11D2">
        <w:t>Zamawiający może dochodzić odszkodowania przewyższającego kary umowne.</w:t>
      </w:r>
    </w:p>
    <w:p w:rsidR="00751BCA" w:rsidRDefault="00751BCA" w:rsidP="00EB62A7">
      <w:pPr>
        <w:jc w:val="center"/>
      </w:pPr>
    </w:p>
    <w:p w:rsidR="00EB62A7" w:rsidRPr="00822CB6" w:rsidRDefault="00BE3C54" w:rsidP="00EB62A7">
      <w:pPr>
        <w:jc w:val="center"/>
        <w:rPr>
          <w:b/>
        </w:rPr>
      </w:pPr>
      <w:r>
        <w:rPr>
          <w:b/>
        </w:rPr>
        <w:t>§ 8</w:t>
      </w:r>
    </w:p>
    <w:p w:rsidR="00EB62A7" w:rsidRDefault="00EB62A7" w:rsidP="00EB62A7">
      <w:pPr>
        <w:jc w:val="center"/>
      </w:pPr>
    </w:p>
    <w:p w:rsidR="00F220E6" w:rsidRDefault="00F220E6" w:rsidP="000662A6">
      <w:pPr>
        <w:jc w:val="both"/>
      </w:pPr>
      <w:r w:rsidRPr="00472D0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ustawy o działalności leczniczej z dnia 15 kwietnia 2011 r. (Dz.U. Nr 112, poz. 654) ma zastosowanie.</w:t>
      </w:r>
    </w:p>
    <w:p w:rsidR="00F220E6" w:rsidRDefault="00F220E6" w:rsidP="00F220E6">
      <w:pPr>
        <w:jc w:val="center"/>
      </w:pPr>
    </w:p>
    <w:p w:rsidR="00EB62A7" w:rsidRPr="00822CB6" w:rsidRDefault="00BE3C54" w:rsidP="00F220E6">
      <w:pPr>
        <w:jc w:val="center"/>
        <w:rPr>
          <w:b/>
        </w:rPr>
      </w:pPr>
      <w:r>
        <w:rPr>
          <w:b/>
        </w:rPr>
        <w:t>§ 9</w:t>
      </w:r>
    </w:p>
    <w:p w:rsidR="00EB62A7" w:rsidRDefault="00EB62A7" w:rsidP="00EB62A7">
      <w:pPr>
        <w:jc w:val="center"/>
        <w:rPr>
          <w:b/>
          <w:u w:val="single"/>
        </w:rPr>
      </w:pPr>
      <w:r w:rsidRPr="00822CB6">
        <w:rPr>
          <w:b/>
          <w:u w:val="single"/>
        </w:rPr>
        <w:t>Zmiana umowy.</w:t>
      </w:r>
    </w:p>
    <w:p w:rsidR="00997BE7" w:rsidRPr="00822CB6" w:rsidRDefault="00997BE7" w:rsidP="00EB62A7">
      <w:pPr>
        <w:jc w:val="center"/>
        <w:rPr>
          <w:b/>
          <w:u w:val="single"/>
        </w:rPr>
      </w:pPr>
    </w:p>
    <w:p w:rsidR="00EB62A7" w:rsidRDefault="00F220E6" w:rsidP="00AB5CFE">
      <w:pPr>
        <w:numPr>
          <w:ilvl w:val="0"/>
          <w:numId w:val="27"/>
        </w:numPr>
        <w:jc w:val="both"/>
      </w:pPr>
      <w:r>
        <w:t>Zmiana umowy może nastąpić za zgodą obu stron w przypadkach ściśle określonych w SIWZ w formie aneksu</w:t>
      </w:r>
      <w:r w:rsidR="00EB62A7">
        <w:t xml:space="preserve">. </w:t>
      </w:r>
    </w:p>
    <w:p w:rsidR="00EB62A7" w:rsidRDefault="00EB62A7" w:rsidP="00AB5CFE">
      <w:pPr>
        <w:numPr>
          <w:ilvl w:val="0"/>
          <w:numId w:val="27"/>
        </w:numPr>
        <w:jc w:val="both"/>
      </w:pPr>
      <w:r>
        <w:t>Wszelkie zmiany umowy wymagają dla swojej ważności formy pisemnej.</w:t>
      </w:r>
    </w:p>
    <w:p w:rsidR="00F220E6" w:rsidRDefault="00F220E6" w:rsidP="00EB62A7">
      <w:pPr>
        <w:jc w:val="center"/>
      </w:pPr>
    </w:p>
    <w:p w:rsidR="00EB62A7" w:rsidRPr="00822CB6" w:rsidRDefault="00BE3C54" w:rsidP="00EB62A7">
      <w:pPr>
        <w:jc w:val="center"/>
        <w:rPr>
          <w:b/>
        </w:rPr>
      </w:pPr>
      <w:r>
        <w:rPr>
          <w:b/>
        </w:rPr>
        <w:t>§ 10</w:t>
      </w:r>
    </w:p>
    <w:p w:rsidR="00EB62A7" w:rsidRPr="00822CB6" w:rsidRDefault="00EB62A7" w:rsidP="00EB62A7">
      <w:pPr>
        <w:jc w:val="center"/>
        <w:rPr>
          <w:b/>
          <w:u w:val="single"/>
        </w:rPr>
      </w:pPr>
      <w:r w:rsidRPr="00822CB6">
        <w:rPr>
          <w:b/>
          <w:u w:val="single"/>
        </w:rPr>
        <w:t xml:space="preserve">Postępowanie polubowne. </w:t>
      </w:r>
    </w:p>
    <w:p w:rsidR="00EB62A7" w:rsidRDefault="00EB62A7" w:rsidP="00EB62A7">
      <w:pPr>
        <w:jc w:val="center"/>
        <w:rPr>
          <w:u w:val="single"/>
        </w:rPr>
      </w:pPr>
    </w:p>
    <w:p w:rsidR="00EB62A7" w:rsidRDefault="00EB62A7" w:rsidP="00AB5CFE">
      <w:pPr>
        <w:numPr>
          <w:ilvl w:val="0"/>
          <w:numId w:val="28"/>
        </w:numPr>
        <w:jc w:val="both"/>
      </w:pPr>
      <w:r>
        <w:t xml:space="preserve">Wszelkie spory strony zobowiązują się załatwić w pierwszej kolejności polubownie. </w:t>
      </w:r>
    </w:p>
    <w:p w:rsidR="00EB62A7" w:rsidRDefault="00EB62A7" w:rsidP="00AB5CFE">
      <w:pPr>
        <w:numPr>
          <w:ilvl w:val="0"/>
          <w:numId w:val="28"/>
        </w:numPr>
        <w:jc w:val="both"/>
      </w:pPr>
      <w:r>
        <w:t>Do rozstrzygania sporów Sądowych strony ustalają właściwość Sądu siedziby Zamawiającego.</w:t>
      </w:r>
    </w:p>
    <w:p w:rsidR="00EB62A7" w:rsidRPr="00822CB6" w:rsidRDefault="00BE3C54" w:rsidP="00EB62A7">
      <w:pPr>
        <w:jc w:val="center"/>
        <w:rPr>
          <w:b/>
        </w:rPr>
      </w:pPr>
      <w:r>
        <w:rPr>
          <w:b/>
        </w:rPr>
        <w:t>§ 11</w:t>
      </w:r>
    </w:p>
    <w:p w:rsidR="00EB62A7" w:rsidRPr="00822CB6" w:rsidRDefault="00EB62A7" w:rsidP="00EB62A7">
      <w:pPr>
        <w:jc w:val="center"/>
        <w:rPr>
          <w:b/>
          <w:u w:val="single"/>
        </w:rPr>
      </w:pPr>
      <w:r w:rsidRPr="00822CB6">
        <w:rPr>
          <w:b/>
          <w:u w:val="single"/>
        </w:rPr>
        <w:t>Pozostałe postanowienia.</w:t>
      </w:r>
    </w:p>
    <w:p w:rsidR="00EB62A7" w:rsidRDefault="00EB62A7" w:rsidP="00EB62A7">
      <w:pPr>
        <w:jc w:val="center"/>
        <w:rPr>
          <w:u w:val="single"/>
        </w:rPr>
      </w:pPr>
    </w:p>
    <w:p w:rsidR="00EB62A7" w:rsidRDefault="00EB62A7" w:rsidP="00AB5CFE">
      <w:pPr>
        <w:numPr>
          <w:ilvl w:val="0"/>
          <w:numId w:val="34"/>
        </w:numPr>
        <w:jc w:val="both"/>
      </w:pPr>
      <w:r>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w:t>
      </w:r>
      <w:r>
        <w:lastRenderedPageBreak/>
        <w:t xml:space="preserve">przepisy ustawy z ustawy z dnia 29 stycznia 2004r Prawo zamówień publicznych, ustawy z dnia 23 kwietnia 1964r Kodeks Cywilny, </w:t>
      </w:r>
      <w:r>
        <w:rPr>
          <w:snapToGrid w:val="0"/>
        </w:rPr>
        <w:t>ustawy z dnia 29 stycznia 2004r. Prawo zamówień publicznych oraz innych obowiązujących aktów prawnych.</w:t>
      </w:r>
    </w:p>
    <w:p w:rsidR="00EB62A7" w:rsidRDefault="00EB62A7" w:rsidP="00AB5CFE">
      <w:pPr>
        <w:numPr>
          <w:ilvl w:val="0"/>
          <w:numId w:val="34"/>
        </w:numPr>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083A9A" w:rsidRDefault="00083A9A" w:rsidP="00EB62A7">
      <w:pPr>
        <w:spacing w:after="120"/>
        <w:ind w:left="567"/>
        <w:jc w:val="center"/>
      </w:pPr>
    </w:p>
    <w:p w:rsidR="00EB62A7" w:rsidRDefault="00BE3C54" w:rsidP="00822CB6">
      <w:pPr>
        <w:ind w:left="3540" w:firstLine="708"/>
        <w:rPr>
          <w:b/>
        </w:rPr>
      </w:pPr>
      <w:r>
        <w:rPr>
          <w:b/>
        </w:rPr>
        <w:t xml:space="preserve">    § 12</w:t>
      </w:r>
    </w:p>
    <w:p w:rsidR="00822CB6" w:rsidRPr="00822CB6" w:rsidRDefault="00822CB6" w:rsidP="00822CB6">
      <w:pPr>
        <w:ind w:left="3540" w:firstLine="708"/>
        <w:rPr>
          <w:b/>
        </w:rPr>
      </w:pPr>
    </w:p>
    <w:p w:rsidR="00EB62A7" w:rsidRDefault="00EB62A7" w:rsidP="00822CB6">
      <w:pPr>
        <w:ind w:left="283"/>
        <w:jc w:val="both"/>
      </w:pPr>
      <w:r>
        <w:t xml:space="preserve">Umowę sporządzono w dwóch jednobrzmiących egzemplarzach, po jednym dla każdej </w:t>
      </w:r>
      <w:r w:rsidR="00083A9A">
        <w:t xml:space="preserve">                      </w:t>
      </w:r>
      <w:r>
        <w:t>ze Stron.</w:t>
      </w:r>
    </w:p>
    <w:p w:rsidR="00EB62A7" w:rsidRDefault="00EB62A7" w:rsidP="00EB62A7">
      <w:pPr>
        <w:spacing w:after="120"/>
        <w:jc w:val="both"/>
      </w:pPr>
    </w:p>
    <w:p w:rsidR="00822CB6" w:rsidRDefault="00822CB6" w:rsidP="00EB62A7">
      <w:pPr>
        <w:spacing w:after="120"/>
        <w:jc w:val="both"/>
      </w:pPr>
    </w:p>
    <w:p w:rsidR="00EB62A7" w:rsidRDefault="00EB62A7" w:rsidP="00EB62A7">
      <w:pPr>
        <w:spacing w:after="120"/>
        <w:ind w:left="283"/>
        <w:rPr>
          <w:b/>
        </w:rPr>
      </w:pPr>
      <w:r>
        <w:rPr>
          <w:b/>
        </w:rPr>
        <w:t xml:space="preserve">             </w:t>
      </w:r>
      <w:r>
        <w:rPr>
          <w:b/>
          <w:u w:val="single"/>
        </w:rPr>
        <w:t>Wykonawca</w:t>
      </w:r>
      <w:r>
        <w:rPr>
          <w:b/>
        </w:rPr>
        <w:t>:</w:t>
      </w:r>
      <w:r>
        <w:rPr>
          <w:b/>
        </w:rPr>
        <w:tab/>
      </w:r>
      <w:r>
        <w:rPr>
          <w:b/>
        </w:rPr>
        <w:tab/>
      </w:r>
      <w:r>
        <w:rPr>
          <w:b/>
        </w:rPr>
        <w:tab/>
      </w:r>
      <w:r>
        <w:rPr>
          <w:b/>
        </w:rPr>
        <w:tab/>
      </w:r>
      <w:r>
        <w:rPr>
          <w:b/>
        </w:rPr>
        <w:tab/>
      </w:r>
      <w:r>
        <w:rPr>
          <w:b/>
        </w:rPr>
        <w:tab/>
        <w:t xml:space="preserve"> </w:t>
      </w:r>
      <w:r>
        <w:rPr>
          <w:b/>
          <w:u w:val="single"/>
        </w:rPr>
        <w:t>Zamawiający</w:t>
      </w:r>
      <w:r>
        <w:rPr>
          <w:b/>
        </w:rPr>
        <w:t>:</w:t>
      </w:r>
    </w:p>
    <w:p w:rsidR="00EB62A7" w:rsidRDefault="00EB62A7" w:rsidP="00EB62A7">
      <w:pPr>
        <w:pStyle w:val="Tekstpodstawowywcity"/>
        <w:ind w:left="0"/>
        <w:jc w:val="both"/>
        <w:rPr>
          <w:i/>
          <w:color w:val="000000"/>
          <w:sz w:val="18"/>
          <w:szCs w:val="18"/>
          <w:lang w:val="pl-PL"/>
        </w:rPr>
      </w:pPr>
    </w:p>
    <w:p w:rsidR="00472D0C" w:rsidRPr="00472D0C" w:rsidRDefault="00472D0C" w:rsidP="00EB62A7">
      <w:pPr>
        <w:pStyle w:val="Tekstpodstawowywcity"/>
        <w:ind w:left="0"/>
        <w:jc w:val="both"/>
        <w:rPr>
          <w:i/>
          <w:color w:val="000000"/>
          <w:sz w:val="18"/>
          <w:szCs w:val="18"/>
          <w:lang w:val="pl-PL"/>
        </w:rPr>
      </w:pPr>
    </w:p>
    <w:p w:rsidR="00083A9A" w:rsidRDefault="00083A9A" w:rsidP="00EB62A7">
      <w:pPr>
        <w:pStyle w:val="Tekstpodstawowywcity"/>
        <w:ind w:left="0"/>
        <w:jc w:val="both"/>
        <w:rPr>
          <w:i/>
          <w:color w:val="000000"/>
          <w:sz w:val="18"/>
          <w:szCs w:val="18"/>
        </w:rPr>
      </w:pPr>
    </w:p>
    <w:p w:rsidR="00EB62A7" w:rsidRPr="00101AE7" w:rsidRDefault="00EB62A7" w:rsidP="00EB62A7">
      <w:pPr>
        <w:pStyle w:val="Tekstpodstawowywcity"/>
        <w:ind w:left="0"/>
        <w:jc w:val="both"/>
        <w:rPr>
          <w:i/>
          <w:color w:val="000000"/>
          <w:sz w:val="18"/>
          <w:szCs w:val="18"/>
        </w:rPr>
      </w:pPr>
      <w:r w:rsidRPr="00101AE7">
        <w:rPr>
          <w:i/>
          <w:color w:val="000000"/>
          <w:sz w:val="18"/>
          <w:szCs w:val="18"/>
        </w:rPr>
        <w:t>W przypadku wyboru mojej oferty w trybie przetargu ni</w:t>
      </w:r>
      <w:r>
        <w:rPr>
          <w:i/>
          <w:color w:val="000000"/>
          <w:sz w:val="18"/>
          <w:szCs w:val="18"/>
        </w:rPr>
        <w:t xml:space="preserve">eograniczonego nr postępowania </w:t>
      </w:r>
      <w:r w:rsidR="00AC57B1">
        <w:rPr>
          <w:i/>
          <w:color w:val="000000"/>
          <w:sz w:val="18"/>
          <w:szCs w:val="18"/>
        </w:rPr>
        <w:t>85</w:t>
      </w:r>
      <w:r>
        <w:rPr>
          <w:i/>
          <w:color w:val="000000"/>
          <w:sz w:val="18"/>
          <w:szCs w:val="18"/>
        </w:rPr>
        <w:t>/Log./201</w:t>
      </w:r>
      <w:r w:rsidR="00E36415">
        <w:rPr>
          <w:i/>
          <w:color w:val="000000"/>
          <w:sz w:val="18"/>
          <w:szCs w:val="18"/>
        </w:rPr>
        <w:t>2</w:t>
      </w:r>
      <w:r w:rsidRPr="00101AE7">
        <w:rPr>
          <w:i/>
          <w:color w:val="000000"/>
          <w:sz w:val="18"/>
          <w:szCs w:val="18"/>
        </w:rPr>
        <w:t>, zobowiązuję się podpisać z Zamawiającym umowę wg powyższego wzoru.</w:t>
      </w:r>
    </w:p>
    <w:p w:rsidR="00EB62A7" w:rsidRDefault="00EB62A7" w:rsidP="00EB62A7">
      <w:pPr>
        <w:ind w:right="71"/>
        <w:jc w:val="both"/>
        <w:rPr>
          <w:b/>
          <w:szCs w:val="20"/>
        </w:rPr>
      </w:pPr>
    </w:p>
    <w:p w:rsidR="00EB62A7" w:rsidRDefault="00EB62A7" w:rsidP="00EB62A7">
      <w:pPr>
        <w:ind w:right="71"/>
        <w:jc w:val="both"/>
        <w:rPr>
          <w:b/>
          <w:szCs w:val="20"/>
        </w:rPr>
      </w:pPr>
    </w:p>
    <w:p w:rsidR="00EB62A7" w:rsidRPr="000D7AB1" w:rsidRDefault="00EB62A7" w:rsidP="00EB62A7">
      <w:pPr>
        <w:ind w:right="71"/>
        <w:jc w:val="both"/>
        <w:rPr>
          <w:b/>
          <w:szCs w:val="20"/>
        </w:rPr>
      </w:pPr>
      <w:r w:rsidRPr="000D7AB1">
        <w:rPr>
          <w:sz w:val="20"/>
          <w:szCs w:val="20"/>
        </w:rPr>
        <w:t xml:space="preserve">            ……</w:t>
      </w:r>
      <w:r>
        <w:rPr>
          <w:sz w:val="20"/>
          <w:szCs w:val="20"/>
        </w:rPr>
        <w:t>………</w:t>
      </w:r>
      <w:r w:rsidRPr="000D7AB1">
        <w:rPr>
          <w:sz w:val="20"/>
          <w:szCs w:val="20"/>
        </w:rPr>
        <w:t xml:space="preserve">…dnia……………                </w:t>
      </w:r>
      <w:r>
        <w:rPr>
          <w:sz w:val="20"/>
          <w:szCs w:val="20"/>
        </w:rPr>
        <w:t xml:space="preserve">      </w:t>
      </w:r>
      <w:r w:rsidRPr="000D7AB1">
        <w:rPr>
          <w:sz w:val="20"/>
          <w:szCs w:val="20"/>
        </w:rPr>
        <w:t xml:space="preserve">    ………...............................................................................</w:t>
      </w:r>
    </w:p>
    <w:p w:rsidR="00EB62A7" w:rsidRPr="00076EBC" w:rsidRDefault="00EB62A7" w:rsidP="00EB62A7">
      <w:pPr>
        <w:ind w:left="5103"/>
        <w:jc w:val="center"/>
        <w:rPr>
          <w:sz w:val="16"/>
          <w:szCs w:val="16"/>
        </w:rPr>
      </w:pPr>
      <w:r w:rsidRPr="00076EBC">
        <w:rPr>
          <w:sz w:val="16"/>
          <w:szCs w:val="16"/>
        </w:rPr>
        <w:t>(podpis i  pieczęć  osób wskazanych w dokumencie</w:t>
      </w:r>
    </w:p>
    <w:p w:rsidR="00EB62A7" w:rsidRPr="00076EBC" w:rsidRDefault="00EB62A7" w:rsidP="00EB62A7">
      <w:pPr>
        <w:ind w:left="5103"/>
        <w:jc w:val="center"/>
        <w:rPr>
          <w:sz w:val="16"/>
          <w:szCs w:val="16"/>
        </w:rPr>
      </w:pPr>
      <w:r w:rsidRPr="00076EBC">
        <w:rPr>
          <w:sz w:val="16"/>
          <w:szCs w:val="16"/>
        </w:rPr>
        <w:t>uprawniającym do występowania w obrocie prawnym</w:t>
      </w:r>
    </w:p>
    <w:p w:rsidR="00EB62A7" w:rsidRDefault="00EB62A7" w:rsidP="00EB62A7">
      <w:pPr>
        <w:ind w:left="5103"/>
        <w:jc w:val="center"/>
        <w:rPr>
          <w:sz w:val="16"/>
          <w:szCs w:val="16"/>
        </w:rPr>
      </w:pPr>
      <w:r w:rsidRPr="00076EBC">
        <w:rPr>
          <w:sz w:val="16"/>
          <w:szCs w:val="16"/>
        </w:rPr>
        <w:t>lub posiadających pełnomocnictwo)</w:t>
      </w:r>
    </w:p>
    <w:p w:rsidR="003F77BA" w:rsidRDefault="003F77BA" w:rsidP="00EB62A7">
      <w:pPr>
        <w:ind w:left="5103"/>
        <w:jc w:val="center"/>
        <w:rPr>
          <w:sz w:val="16"/>
          <w:szCs w:val="16"/>
        </w:rPr>
      </w:pPr>
    </w:p>
    <w:p w:rsidR="003F77BA" w:rsidRDefault="003F77BA" w:rsidP="00EB62A7">
      <w:pPr>
        <w:ind w:left="5103"/>
        <w:jc w:val="center"/>
        <w:rPr>
          <w:sz w:val="16"/>
          <w:szCs w:val="16"/>
        </w:rPr>
      </w:pPr>
    </w:p>
    <w:p w:rsidR="003F77BA" w:rsidRDefault="003F77BA" w:rsidP="00EB62A7">
      <w:pPr>
        <w:ind w:left="5103"/>
        <w:jc w:val="center"/>
        <w:rPr>
          <w:sz w:val="16"/>
          <w:szCs w:val="16"/>
        </w:rPr>
      </w:pPr>
    </w:p>
    <w:p w:rsidR="003F77BA" w:rsidRDefault="003F77BA" w:rsidP="00EB62A7">
      <w:pPr>
        <w:ind w:left="5103"/>
        <w:jc w:val="center"/>
        <w:rPr>
          <w:sz w:val="16"/>
          <w:szCs w:val="16"/>
        </w:rPr>
      </w:pPr>
    </w:p>
    <w:p w:rsidR="003F77BA" w:rsidRDefault="003F77BA" w:rsidP="00EB62A7">
      <w:pPr>
        <w:ind w:left="5103"/>
        <w:jc w:val="center"/>
        <w:rPr>
          <w:sz w:val="16"/>
          <w:szCs w:val="16"/>
        </w:rPr>
      </w:pPr>
    </w:p>
    <w:p w:rsidR="003F77BA" w:rsidRDefault="003F77BA" w:rsidP="00EB62A7">
      <w:pPr>
        <w:ind w:left="5103"/>
        <w:jc w:val="center"/>
        <w:rPr>
          <w:sz w:val="16"/>
          <w:szCs w:val="16"/>
        </w:rPr>
      </w:pPr>
    </w:p>
    <w:p w:rsidR="003F77BA" w:rsidRPr="000D7AB1" w:rsidRDefault="003F77BA" w:rsidP="00EB62A7">
      <w:pPr>
        <w:ind w:left="5103"/>
        <w:jc w:val="center"/>
        <w:rPr>
          <w:sz w:val="18"/>
          <w:szCs w:val="18"/>
        </w:rPr>
      </w:pPr>
    </w:p>
    <w:p w:rsidR="003F77BA" w:rsidRDefault="003F77BA" w:rsidP="003F77BA">
      <w:pPr>
        <w:pStyle w:val="Nagwek"/>
        <w:tabs>
          <w:tab w:val="clear" w:pos="4536"/>
          <w:tab w:val="clear" w:pos="9072"/>
        </w:tabs>
      </w:pPr>
    </w:p>
    <w:p w:rsidR="003F77BA" w:rsidRDefault="003F77BA" w:rsidP="003F77BA">
      <w:pPr>
        <w:pStyle w:val="Nagwek"/>
        <w:tabs>
          <w:tab w:val="left" w:pos="708"/>
        </w:tabs>
      </w:pPr>
    </w:p>
    <w:p w:rsidR="003F77BA" w:rsidRDefault="003F77BA" w:rsidP="003F77BA">
      <w:pPr>
        <w:spacing w:line="288" w:lineRule="auto"/>
        <w:jc w:val="right"/>
        <w:textAlignment w:val="top"/>
        <w:rPr>
          <w:b/>
          <w:color w:val="000000"/>
        </w:rPr>
        <w:sectPr w:rsidR="003F77BA" w:rsidSect="00AB5CFE">
          <w:headerReference w:type="default" r:id="rId14"/>
          <w:footerReference w:type="default" r:id="rId15"/>
          <w:footnotePr>
            <w:numFmt w:val="chicago"/>
          </w:footnotePr>
          <w:pgSz w:w="12240" w:h="15840"/>
          <w:pgMar w:top="567" w:right="1418" w:bottom="1418" w:left="1418" w:header="709" w:footer="709" w:gutter="0"/>
          <w:cols w:space="708"/>
          <w:docGrid w:linePitch="326"/>
        </w:sectPr>
      </w:pPr>
    </w:p>
    <w:p w:rsidR="003F77BA" w:rsidRPr="00630556" w:rsidRDefault="003F77BA" w:rsidP="003F77BA">
      <w:pPr>
        <w:spacing w:line="288" w:lineRule="auto"/>
        <w:jc w:val="right"/>
        <w:textAlignment w:val="top"/>
        <w:rPr>
          <w:b/>
          <w:color w:val="000000"/>
        </w:rPr>
      </w:pPr>
      <w:r w:rsidRPr="00630556">
        <w:rPr>
          <w:b/>
          <w:color w:val="000000"/>
        </w:rPr>
        <w:lastRenderedPageBreak/>
        <w:t>Załącznik nr 4</w:t>
      </w:r>
    </w:p>
    <w:p w:rsidR="003F77BA" w:rsidRPr="00684393" w:rsidRDefault="003F77BA" w:rsidP="003F77BA">
      <w:pPr>
        <w:spacing w:line="288" w:lineRule="auto"/>
        <w:jc w:val="right"/>
        <w:textAlignment w:val="top"/>
        <w:rPr>
          <w:color w:val="000000"/>
          <w:sz w:val="28"/>
          <w:szCs w:val="28"/>
        </w:rPr>
      </w:pPr>
    </w:p>
    <w:p w:rsidR="003F77BA" w:rsidRPr="00684393" w:rsidRDefault="003F77BA" w:rsidP="003F77BA">
      <w:pPr>
        <w:spacing w:line="288" w:lineRule="auto"/>
        <w:jc w:val="right"/>
        <w:textAlignment w:val="top"/>
        <w:rPr>
          <w:color w:val="000000"/>
          <w:sz w:val="28"/>
          <w:szCs w:val="28"/>
        </w:rPr>
      </w:pPr>
    </w:p>
    <w:p w:rsidR="003F77BA" w:rsidRPr="00684393" w:rsidRDefault="003F77BA" w:rsidP="003F77BA">
      <w:pPr>
        <w:spacing w:line="288" w:lineRule="auto"/>
        <w:textAlignment w:val="top"/>
      </w:pPr>
      <w:r w:rsidRPr="00684393">
        <w:t xml:space="preserve">     ..............................................                                                                  ........ dn. ....................    </w:t>
      </w:r>
    </w:p>
    <w:p w:rsidR="003F77BA" w:rsidRPr="009A4AEC" w:rsidRDefault="003F77BA" w:rsidP="003F77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3F77BA" w:rsidRPr="00684393" w:rsidRDefault="003F77BA" w:rsidP="003F77BA">
      <w:pPr>
        <w:spacing w:line="288" w:lineRule="auto"/>
        <w:jc w:val="center"/>
        <w:textAlignment w:val="top"/>
      </w:pPr>
    </w:p>
    <w:p w:rsidR="003F77BA" w:rsidRPr="00684393" w:rsidRDefault="003F77BA" w:rsidP="003F77BA">
      <w:pPr>
        <w:spacing w:line="288" w:lineRule="auto"/>
        <w:jc w:val="center"/>
        <w:textAlignment w:val="top"/>
      </w:pPr>
    </w:p>
    <w:p w:rsidR="003F77BA" w:rsidRPr="00684393" w:rsidRDefault="003F77BA" w:rsidP="003F77BA">
      <w:pPr>
        <w:spacing w:line="288" w:lineRule="auto"/>
        <w:jc w:val="center"/>
        <w:textAlignment w:val="top"/>
      </w:pPr>
      <w:r w:rsidRPr="00684393">
        <w:rPr>
          <w:b/>
        </w:rPr>
        <w:t>OŚWIADCZENIE</w:t>
      </w:r>
      <w:r w:rsidRPr="00684393">
        <w:br/>
      </w:r>
    </w:p>
    <w:p w:rsidR="003F77BA" w:rsidRDefault="003F77BA" w:rsidP="003F77BA">
      <w:pPr>
        <w:spacing w:line="288" w:lineRule="auto"/>
        <w:jc w:val="center"/>
        <w:textAlignment w:val="top"/>
      </w:pPr>
    </w:p>
    <w:p w:rsidR="003F77BA" w:rsidRDefault="003F77BA" w:rsidP="003F77BA">
      <w:pPr>
        <w:spacing w:line="288" w:lineRule="auto"/>
        <w:jc w:val="center"/>
        <w:textAlignment w:val="top"/>
      </w:pPr>
    </w:p>
    <w:p w:rsidR="003F77BA" w:rsidRDefault="003F77BA" w:rsidP="003F77BA">
      <w:pPr>
        <w:spacing w:line="288" w:lineRule="auto"/>
        <w:ind w:firstLine="708"/>
        <w:textAlignment w:val="top"/>
      </w:pPr>
      <w:r>
        <w:t>N</w:t>
      </w:r>
      <w:r w:rsidRPr="00684393">
        <w:t>a podstawie art. 44 ustawy z dnia 29 stycznia 2004 r. Prawo zamówień publicznych</w:t>
      </w:r>
    </w:p>
    <w:p w:rsidR="003F77BA" w:rsidRDefault="003F77BA" w:rsidP="003F77BA">
      <w:pPr>
        <w:spacing w:line="288" w:lineRule="auto"/>
        <w:textAlignment w:val="top"/>
      </w:pPr>
      <w:r w:rsidRPr="00684393">
        <w:t>(</w:t>
      </w:r>
      <w:r>
        <w:t>t.j. Dz.U. z 2010r., Nr 113, poz.759</w:t>
      </w:r>
      <w:r w:rsidRPr="00684393">
        <w:t>)</w:t>
      </w:r>
      <w:r>
        <w:t xml:space="preserve"> oświadczamy, że </w:t>
      </w:r>
      <w:r w:rsidRPr="00684393">
        <w:t>spełniamy warunki udziału w postępowaniu o udzielenie zamówienia publicznego, o których mowa w  art. 22 ust. 1 ustawy PZP</w:t>
      </w:r>
      <w:r>
        <w:t>.</w:t>
      </w:r>
    </w:p>
    <w:p w:rsidR="003F77BA" w:rsidRDefault="003F77BA" w:rsidP="003F77BA">
      <w:pPr>
        <w:spacing w:line="288" w:lineRule="auto"/>
        <w:textAlignment w:val="top"/>
      </w:pPr>
    </w:p>
    <w:p w:rsidR="003F77BA" w:rsidRPr="00684393" w:rsidRDefault="003F77BA" w:rsidP="003F77BA">
      <w:pPr>
        <w:spacing w:line="288" w:lineRule="auto"/>
        <w:ind w:firstLine="708"/>
        <w:textAlignment w:val="top"/>
      </w:pPr>
      <w:r>
        <w:t xml:space="preserve">Ponadto oświadczamy, że nie ma podstaw do wykluczenia </w:t>
      </w:r>
      <w:r w:rsidRPr="00684393">
        <w:t>z postępowania</w:t>
      </w:r>
      <w:r>
        <w:t>.</w:t>
      </w:r>
      <w:r w:rsidRPr="00684393">
        <w:t xml:space="preserve"> </w:t>
      </w:r>
      <w:r w:rsidRPr="00684393">
        <w:br/>
      </w:r>
      <w:r w:rsidRPr="00684393">
        <w:br/>
      </w:r>
    </w:p>
    <w:p w:rsidR="003F77BA" w:rsidRPr="00684393" w:rsidRDefault="003F77BA" w:rsidP="003F77BA">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77BA" w:rsidRPr="00684393" w:rsidRDefault="003F77BA" w:rsidP="003F77BA">
      <w:pPr>
        <w:rPr>
          <w:sz w:val="20"/>
        </w:rPr>
      </w:pPr>
      <w:r w:rsidRPr="00684393">
        <w:rPr>
          <w:sz w:val="20"/>
        </w:rPr>
        <w:t xml:space="preserve">                                                                                           </w:t>
      </w:r>
      <w:r>
        <w:rPr>
          <w:sz w:val="20"/>
        </w:rPr>
        <w:t>(</w:t>
      </w:r>
      <w:r w:rsidRPr="00684393">
        <w:rPr>
          <w:sz w:val="20"/>
        </w:rPr>
        <w:t>podpis i  pieczęć osób wskazanych w dokumencie</w:t>
      </w:r>
    </w:p>
    <w:p w:rsidR="003F77BA" w:rsidRPr="00684393" w:rsidRDefault="003F77BA" w:rsidP="003F77BA">
      <w:pPr>
        <w:rPr>
          <w:sz w:val="20"/>
        </w:rPr>
      </w:pPr>
      <w:r w:rsidRPr="00684393">
        <w:rPr>
          <w:sz w:val="20"/>
        </w:rPr>
        <w:t xml:space="preserve">                                                                                      uprawniającym do wy</w:t>
      </w:r>
      <w:r>
        <w:rPr>
          <w:sz w:val="20"/>
        </w:rPr>
        <w:t>stępowania w obrocie prawny lub</w:t>
      </w:r>
      <w:r w:rsidRPr="00684393">
        <w:rPr>
          <w:sz w:val="20"/>
        </w:rPr>
        <w:t xml:space="preserve"> </w:t>
      </w:r>
    </w:p>
    <w:p w:rsidR="003F77BA" w:rsidRPr="00684393" w:rsidRDefault="003F77BA" w:rsidP="003F77BA">
      <w:pPr>
        <w:rPr>
          <w:sz w:val="20"/>
        </w:rPr>
      </w:pPr>
      <w:r w:rsidRPr="00684393">
        <w:rPr>
          <w:sz w:val="20"/>
        </w:rPr>
        <w:t xml:space="preserve">                                                                                                          posiadających pełnomocnictwo</w:t>
      </w:r>
      <w:r>
        <w:rPr>
          <w:sz w:val="20"/>
        </w:rPr>
        <w:t>)</w:t>
      </w:r>
    </w:p>
    <w:p w:rsidR="003F77BA" w:rsidRPr="000A26BC" w:rsidRDefault="003F77BA" w:rsidP="003F77BA">
      <w:pPr>
        <w:jc w:val="both"/>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3F77BA" w:rsidRPr="00630556" w:rsidRDefault="003F77BA" w:rsidP="003F77BA">
      <w:pPr>
        <w:spacing w:line="288" w:lineRule="auto"/>
        <w:jc w:val="right"/>
        <w:textAlignment w:val="top"/>
        <w:rPr>
          <w:b/>
          <w:color w:val="000000"/>
        </w:rPr>
      </w:pPr>
      <w:r w:rsidRPr="00630556">
        <w:rPr>
          <w:b/>
          <w:color w:val="000000"/>
        </w:rPr>
        <w:t xml:space="preserve">Załącznik nr </w:t>
      </w:r>
      <w:r>
        <w:rPr>
          <w:b/>
          <w:color w:val="000000"/>
        </w:rPr>
        <w:t>5</w:t>
      </w:r>
    </w:p>
    <w:p w:rsidR="003F77BA" w:rsidRPr="00684393" w:rsidRDefault="003F77BA" w:rsidP="003F77BA">
      <w:pPr>
        <w:spacing w:line="288" w:lineRule="auto"/>
        <w:jc w:val="right"/>
        <w:textAlignment w:val="top"/>
        <w:rPr>
          <w:color w:val="000000"/>
          <w:sz w:val="28"/>
          <w:szCs w:val="28"/>
        </w:rPr>
      </w:pPr>
    </w:p>
    <w:p w:rsidR="003F77BA" w:rsidRPr="00684393" w:rsidRDefault="003F77BA" w:rsidP="003F77BA">
      <w:pPr>
        <w:spacing w:line="288" w:lineRule="auto"/>
        <w:jc w:val="right"/>
        <w:textAlignment w:val="top"/>
        <w:rPr>
          <w:color w:val="000000"/>
          <w:sz w:val="28"/>
          <w:szCs w:val="28"/>
        </w:rPr>
      </w:pPr>
    </w:p>
    <w:p w:rsidR="003F77BA" w:rsidRPr="00684393" w:rsidRDefault="003F77BA" w:rsidP="003F77BA">
      <w:pPr>
        <w:spacing w:line="288" w:lineRule="auto"/>
        <w:textAlignment w:val="top"/>
      </w:pPr>
      <w:r w:rsidRPr="00684393">
        <w:t xml:space="preserve">     ..............................................                                                                  ........ dn. ....................    </w:t>
      </w:r>
    </w:p>
    <w:p w:rsidR="003F77BA" w:rsidRPr="009A4AEC" w:rsidRDefault="003F77BA" w:rsidP="003F77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3F77BA" w:rsidRPr="00684393" w:rsidRDefault="003F77BA" w:rsidP="003F77BA">
      <w:pPr>
        <w:spacing w:line="288" w:lineRule="auto"/>
        <w:jc w:val="center"/>
        <w:textAlignment w:val="top"/>
      </w:pPr>
    </w:p>
    <w:p w:rsidR="003F77BA" w:rsidRPr="00684393" w:rsidRDefault="003F77BA" w:rsidP="003F77BA">
      <w:pPr>
        <w:spacing w:line="288" w:lineRule="auto"/>
        <w:jc w:val="center"/>
        <w:textAlignment w:val="top"/>
      </w:pPr>
    </w:p>
    <w:p w:rsidR="003F77BA" w:rsidRPr="00684393" w:rsidRDefault="003F77BA" w:rsidP="003F77BA">
      <w:pPr>
        <w:spacing w:line="288" w:lineRule="auto"/>
        <w:jc w:val="center"/>
        <w:textAlignment w:val="top"/>
      </w:pPr>
      <w:r w:rsidRPr="00684393">
        <w:rPr>
          <w:b/>
        </w:rPr>
        <w:t>OŚWIADCZENIE</w:t>
      </w:r>
      <w:r w:rsidRPr="00684393">
        <w:br/>
      </w:r>
    </w:p>
    <w:p w:rsidR="003F77BA" w:rsidRDefault="003F77BA" w:rsidP="003F77BA">
      <w:pPr>
        <w:spacing w:line="288" w:lineRule="auto"/>
        <w:jc w:val="center"/>
        <w:textAlignment w:val="top"/>
      </w:pPr>
    </w:p>
    <w:p w:rsidR="003F77BA" w:rsidRDefault="003F77BA" w:rsidP="003F77BA">
      <w:pPr>
        <w:spacing w:line="288" w:lineRule="auto"/>
        <w:jc w:val="center"/>
        <w:textAlignment w:val="top"/>
      </w:pPr>
    </w:p>
    <w:p w:rsidR="003F77BA" w:rsidRPr="006D4FBB" w:rsidRDefault="003F77BA" w:rsidP="003F77BA">
      <w:pPr>
        <w:spacing w:line="276" w:lineRule="auto"/>
        <w:ind w:left="360" w:firstLine="348"/>
        <w:jc w:val="both"/>
        <w:rPr>
          <w:color w:val="000000"/>
        </w:rPr>
      </w:pPr>
      <w:r w:rsidRPr="006D4FBB">
        <w:rPr>
          <w:color w:val="000000"/>
        </w:rPr>
        <w:t xml:space="preserve">Oświadczamy, że zaoferowane w </w:t>
      </w:r>
      <w:r w:rsidRPr="006D4FBB">
        <w:rPr>
          <w:rFonts w:ascii="Times New RomanTimes New Roman" w:hAnsi="Times New RomanTimes New Roman"/>
        </w:rPr>
        <w:t xml:space="preserve">obrębie </w:t>
      </w:r>
      <w:r>
        <w:rPr>
          <w:rFonts w:ascii="Times New RomanTimes New Roman" w:hAnsi="Times New RomanTimes New Roman"/>
        </w:rPr>
        <w:t>P</w:t>
      </w:r>
      <w:r w:rsidRPr="006D4FBB">
        <w:rPr>
          <w:rFonts w:ascii="Times New RomanTimes New Roman" w:hAnsi="Times New RomanTimes New Roman"/>
        </w:rPr>
        <w:t>akietu 1 poz. 1,4,6,7,9 ( worki foliowe czerwone i żółte ),11,12,13,14,15,16 ( pojemniki na odpady medyczne )</w:t>
      </w:r>
      <w:r w:rsidRPr="006D4FBB">
        <w:rPr>
          <w:color w:val="000000"/>
        </w:rPr>
        <w:t xml:space="preserve"> będą </w:t>
      </w:r>
      <w:r w:rsidRPr="006D4FBB">
        <w:rPr>
          <w:snapToGrid w:val="0"/>
        </w:rPr>
        <w:t xml:space="preserve">posiadały aktualne i ważne przez cały okres trwania umowy dopuszczenia </w:t>
      </w:r>
      <w:r w:rsidRPr="006D4FBB">
        <w:rPr>
          <w:rFonts w:ascii="Times New RomanTimes New Roman" w:hAnsi="Times New RomanTimes New Roman"/>
        </w:rPr>
        <w:t>do spalania</w:t>
      </w:r>
      <w:r w:rsidRPr="006D4FBB">
        <w:rPr>
          <w:snapToGrid w:val="0"/>
        </w:rPr>
        <w:t xml:space="preserve"> </w:t>
      </w:r>
      <w:r w:rsidRPr="006D4FBB">
        <w:rPr>
          <w:rFonts w:ascii="Times New RomanTimes New Roman" w:hAnsi="Times New RomanTimes New Roman"/>
        </w:rPr>
        <w:t xml:space="preserve">zgodnie </w:t>
      </w:r>
      <w:r>
        <w:rPr>
          <w:rFonts w:ascii="Times New RomanTimes New Roman" w:hAnsi="Times New RomanTimes New Roman"/>
        </w:rPr>
        <w:br w:type="textWrapping" w:clear="all"/>
      </w:r>
      <w:r w:rsidRPr="006D4FBB">
        <w:rPr>
          <w:rFonts w:ascii="Times New RomanTimes New Roman" w:hAnsi="Times New RomanTimes New Roman"/>
        </w:rPr>
        <w:t>z  Rozporządzenie Ministra Zdrowia z dnia 30.07.2010r.  w  sprawie szczegółowego postępowania z odpadami medycznymi (DZ.U. z 2010 nr 139, poz. 940)</w:t>
      </w:r>
      <w:r w:rsidRPr="006D4FBB">
        <w:rPr>
          <w:color w:val="000000"/>
        </w:rPr>
        <w:t>.</w:t>
      </w:r>
    </w:p>
    <w:p w:rsidR="003F77BA" w:rsidRPr="006D4FBB" w:rsidRDefault="003F77BA" w:rsidP="003F77BA">
      <w:pPr>
        <w:spacing w:line="276" w:lineRule="auto"/>
        <w:ind w:left="360" w:firstLine="348"/>
        <w:jc w:val="both"/>
        <w:rPr>
          <w:color w:val="000000"/>
        </w:rPr>
      </w:pPr>
    </w:p>
    <w:p w:rsidR="003F77BA" w:rsidRPr="006D4FBB" w:rsidRDefault="003F77BA" w:rsidP="003F77BA">
      <w:pPr>
        <w:autoSpaceDE w:val="0"/>
        <w:autoSpaceDN w:val="0"/>
        <w:adjustRightInd w:val="0"/>
        <w:ind w:left="360"/>
        <w:jc w:val="both"/>
        <w:rPr>
          <w:i/>
        </w:rPr>
      </w:pPr>
      <w:r w:rsidRPr="006D4FBB">
        <w:rPr>
          <w:i/>
          <w:color w:val="000000"/>
        </w:rPr>
        <w:t>Na żądanie Zamawiającego, udostępnimy</w:t>
      </w:r>
      <w:r>
        <w:rPr>
          <w:i/>
          <w:color w:val="000000"/>
        </w:rPr>
        <w:t xml:space="preserve"> </w:t>
      </w:r>
      <w:r>
        <w:rPr>
          <w:i/>
          <w:snapToGrid w:val="0"/>
        </w:rPr>
        <w:t>dokument dopuszczający</w:t>
      </w:r>
      <w:r w:rsidRPr="006D4FBB">
        <w:rPr>
          <w:i/>
          <w:snapToGrid w:val="0"/>
        </w:rPr>
        <w:t xml:space="preserve"> </w:t>
      </w:r>
      <w:r w:rsidRPr="006D4FBB">
        <w:rPr>
          <w:rFonts w:ascii="Times New RomanTimes New Roman" w:hAnsi="Times New RomanTimes New Roman"/>
          <w:i/>
        </w:rPr>
        <w:t xml:space="preserve">do spalania zgodne </w:t>
      </w:r>
      <w:r>
        <w:rPr>
          <w:rFonts w:ascii="Times New RomanTimes New Roman" w:hAnsi="Times New RomanTimes New Roman"/>
          <w:i/>
        </w:rPr>
        <w:br w:type="textWrapping" w:clear="all"/>
      </w:r>
      <w:r w:rsidRPr="006D4FBB">
        <w:rPr>
          <w:rFonts w:ascii="Times New RomanTimes New Roman" w:hAnsi="Times New RomanTimes New Roman"/>
          <w:i/>
        </w:rPr>
        <w:t xml:space="preserve">z  Rozporządzeniem Ministra Zdrowia z dnia 30.07.2010r.  w  sprawie szczegółowego postępowania z odpadami medycznymi (DZ.U. z 2010 nr 139, poz. 940) </w:t>
      </w:r>
      <w:r w:rsidRPr="006D4FBB">
        <w:rPr>
          <w:i/>
          <w:snapToGrid w:val="0"/>
        </w:rPr>
        <w:t>na ww. przedmiot zamówienia w terminie 3 dni od dnia otrzymania pisemnego wezwania.</w:t>
      </w:r>
    </w:p>
    <w:p w:rsidR="003F77BA" w:rsidRPr="00ED7987" w:rsidRDefault="003F77BA" w:rsidP="003F77BA">
      <w:pPr>
        <w:spacing w:line="276" w:lineRule="auto"/>
        <w:ind w:left="360" w:firstLine="348"/>
        <w:jc w:val="both"/>
        <w:rPr>
          <w:rFonts w:ascii="Times New RomanTimes New Roman" w:hAnsi="Times New RomanTimes New Roman"/>
          <w:b/>
        </w:rPr>
      </w:pPr>
      <w:r w:rsidRPr="00684393">
        <w:br/>
      </w:r>
    </w:p>
    <w:p w:rsidR="003F77BA" w:rsidRPr="00684393" w:rsidRDefault="003F77BA" w:rsidP="003F77BA">
      <w:pPr>
        <w:pStyle w:val="Bartek"/>
        <w:spacing w:line="360" w:lineRule="atLeast"/>
        <w:ind w:firstLine="708"/>
        <w:rPr>
          <w:color w:val="000000"/>
          <w:sz w:val="18"/>
        </w:rPr>
      </w:pPr>
      <w:r w:rsidRPr="00684393">
        <w:br/>
      </w:r>
      <w:r>
        <w:rPr>
          <w:color w:val="000000"/>
          <w:sz w:val="18"/>
        </w:rPr>
        <w:t xml:space="preserve">              </w:t>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77BA" w:rsidRPr="00684393" w:rsidRDefault="003F77BA" w:rsidP="003F77BA">
      <w:pPr>
        <w:rPr>
          <w:sz w:val="20"/>
        </w:rPr>
      </w:pPr>
      <w:r w:rsidRPr="00684393">
        <w:rPr>
          <w:sz w:val="20"/>
        </w:rPr>
        <w:t xml:space="preserve">                                                                                           </w:t>
      </w:r>
      <w:r>
        <w:rPr>
          <w:sz w:val="20"/>
        </w:rPr>
        <w:t xml:space="preserve">            (</w:t>
      </w:r>
      <w:r w:rsidRPr="00684393">
        <w:rPr>
          <w:sz w:val="20"/>
        </w:rPr>
        <w:t>podpis i  pieczęć osób wskazanych w dokumencie</w:t>
      </w:r>
    </w:p>
    <w:p w:rsidR="003F77BA" w:rsidRPr="00684393" w:rsidRDefault="003F77BA" w:rsidP="003F77BA">
      <w:pPr>
        <w:rPr>
          <w:sz w:val="20"/>
        </w:rPr>
      </w:pPr>
      <w:r w:rsidRPr="00684393">
        <w:rPr>
          <w:sz w:val="20"/>
        </w:rPr>
        <w:t xml:space="preserve">                                                                                      </w:t>
      </w:r>
      <w:r>
        <w:rPr>
          <w:sz w:val="20"/>
        </w:rPr>
        <w:t xml:space="preserve">            </w:t>
      </w:r>
      <w:r w:rsidRPr="00684393">
        <w:rPr>
          <w:sz w:val="20"/>
        </w:rPr>
        <w:t>uprawniającym do wy</w:t>
      </w:r>
      <w:r>
        <w:rPr>
          <w:sz w:val="20"/>
        </w:rPr>
        <w:t>stępowania w obrocie prawny lub</w:t>
      </w:r>
      <w:r w:rsidRPr="00684393">
        <w:rPr>
          <w:sz w:val="20"/>
        </w:rPr>
        <w:t xml:space="preserve"> </w:t>
      </w:r>
    </w:p>
    <w:p w:rsidR="003F77BA" w:rsidRPr="00684393" w:rsidRDefault="003F77BA" w:rsidP="003F77BA">
      <w:pPr>
        <w:rPr>
          <w:sz w:val="20"/>
        </w:rPr>
      </w:pPr>
      <w:r w:rsidRPr="00684393">
        <w:rPr>
          <w:sz w:val="20"/>
        </w:rPr>
        <w:t xml:space="preserve">                                                                                                          </w:t>
      </w:r>
      <w:r>
        <w:rPr>
          <w:sz w:val="20"/>
        </w:rPr>
        <w:t xml:space="preserve">          </w:t>
      </w:r>
      <w:r w:rsidRPr="00684393">
        <w:rPr>
          <w:sz w:val="20"/>
        </w:rPr>
        <w:t>posiadających pełnomocnictwo</w:t>
      </w:r>
      <w:r>
        <w:rPr>
          <w:sz w:val="20"/>
        </w:rPr>
        <w:t>)</w:t>
      </w:r>
    </w:p>
    <w:p w:rsidR="003F77BA" w:rsidRPr="000A26BC" w:rsidRDefault="003F77BA" w:rsidP="003F77BA">
      <w:pPr>
        <w:jc w:val="both"/>
      </w:pPr>
    </w:p>
    <w:p w:rsidR="003F77BA" w:rsidRDefault="003F77BA" w:rsidP="003F77BA">
      <w:pPr>
        <w:spacing w:line="288" w:lineRule="auto"/>
        <w:textAlignment w:val="top"/>
        <w:rPr>
          <w:sz w:val="28"/>
          <w:szCs w:val="28"/>
        </w:rPr>
      </w:pPr>
    </w:p>
    <w:p w:rsidR="003F77BA" w:rsidRDefault="003F77BA" w:rsidP="003F77BA">
      <w:pPr>
        <w:spacing w:line="288" w:lineRule="auto"/>
        <w:textAlignment w:val="top"/>
        <w:rPr>
          <w:sz w:val="28"/>
          <w:szCs w:val="28"/>
        </w:rPr>
      </w:pPr>
    </w:p>
    <w:p w:rsidR="00EB62A7" w:rsidRDefault="00EB62A7" w:rsidP="00EB62A7">
      <w:pPr>
        <w:spacing w:after="120"/>
        <w:ind w:left="283"/>
        <w:rPr>
          <w:b/>
          <w:color w:val="000000"/>
          <w:sz w:val="20"/>
        </w:rPr>
      </w:pPr>
    </w:p>
    <w:p w:rsidR="00EB62A7" w:rsidRDefault="00EB62A7" w:rsidP="00EB62A7">
      <w:pPr>
        <w:ind w:left="6372" w:firstLine="708"/>
        <w:rPr>
          <w:b/>
          <w:i/>
        </w:rPr>
      </w:pPr>
    </w:p>
    <w:p w:rsidR="00EB62A7" w:rsidRDefault="00EB62A7" w:rsidP="00EB62A7">
      <w:pPr>
        <w:ind w:left="6372" w:firstLine="708"/>
        <w:rPr>
          <w:b/>
          <w:i/>
        </w:rPr>
      </w:pPr>
    </w:p>
    <w:p w:rsidR="00EB62A7" w:rsidRDefault="00EB62A7" w:rsidP="00EB62A7">
      <w:pPr>
        <w:ind w:left="6372" w:firstLine="708"/>
        <w:rPr>
          <w:b/>
          <w:i/>
        </w:rPr>
      </w:pPr>
    </w:p>
    <w:p w:rsidR="004817C6" w:rsidRDefault="004817C6" w:rsidP="00EB62A7">
      <w:pPr>
        <w:ind w:left="6372" w:firstLine="708"/>
        <w:rPr>
          <w:b/>
          <w:i/>
        </w:rPr>
      </w:pPr>
    </w:p>
    <w:sectPr w:rsidR="004817C6" w:rsidSect="00390D07">
      <w:headerReference w:type="default" r:id="rId16"/>
      <w:footerReference w:type="default" r:id="rId17"/>
      <w:footnotePr>
        <w:numFmt w:val="chicago"/>
      </w:footnotePr>
      <w:pgSz w:w="12240" w:h="15840"/>
      <w:pgMar w:top="851"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0E0" w:rsidRDefault="009630E0">
      <w:r>
        <w:separator/>
      </w:r>
    </w:p>
  </w:endnote>
  <w:endnote w:type="continuationSeparator" w:id="0">
    <w:p w:rsidR="009630E0" w:rsidRDefault="00963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5A" w:rsidRDefault="007A235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3CF2">
      <w:rPr>
        <w:rStyle w:val="Numerstrony"/>
        <w:noProof/>
      </w:rPr>
      <w:t>16</w:t>
    </w:r>
    <w:r>
      <w:rPr>
        <w:rStyle w:val="Numerstrony"/>
      </w:rPr>
      <w:fldChar w:fldCharType="end"/>
    </w:r>
  </w:p>
  <w:p w:rsidR="007A235A" w:rsidRDefault="007A235A">
    <w:pPr>
      <w:pStyle w:val="Stopka"/>
      <w:framePr w:wrap="auto" w:vAnchor="text" w:hAnchor="margin" w:xAlign="right" w:y="1"/>
      <w:ind w:right="360"/>
      <w:rPr>
        <w:rStyle w:val="Numerstrony"/>
      </w:rPr>
    </w:pPr>
  </w:p>
  <w:p w:rsidR="007A235A" w:rsidRDefault="007A235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5A" w:rsidRDefault="007A235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3CF2">
      <w:rPr>
        <w:rStyle w:val="Numerstrony"/>
        <w:noProof/>
      </w:rPr>
      <w:t>18</w:t>
    </w:r>
    <w:r>
      <w:rPr>
        <w:rStyle w:val="Numerstrony"/>
      </w:rPr>
      <w:fldChar w:fldCharType="end"/>
    </w:r>
  </w:p>
  <w:p w:rsidR="007A235A" w:rsidRDefault="007A235A">
    <w:pPr>
      <w:pStyle w:val="Stopka"/>
      <w:framePr w:wrap="auto" w:vAnchor="text" w:hAnchor="margin" w:xAlign="right" w:y="1"/>
      <w:ind w:right="360"/>
      <w:rPr>
        <w:rStyle w:val="Numerstrony"/>
      </w:rPr>
    </w:pPr>
  </w:p>
  <w:p w:rsidR="007A235A" w:rsidRDefault="007A235A">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BA" w:rsidRDefault="003F77B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3CF2">
      <w:rPr>
        <w:rStyle w:val="Numerstrony"/>
        <w:noProof/>
      </w:rPr>
      <w:t>23</w:t>
    </w:r>
    <w:r>
      <w:rPr>
        <w:rStyle w:val="Numerstrony"/>
      </w:rPr>
      <w:fldChar w:fldCharType="end"/>
    </w:r>
  </w:p>
  <w:p w:rsidR="003F77BA" w:rsidRDefault="003F77BA">
    <w:pPr>
      <w:pStyle w:val="Stopka"/>
      <w:framePr w:wrap="auto" w:vAnchor="text" w:hAnchor="margin" w:xAlign="right" w:y="1"/>
      <w:ind w:right="360"/>
      <w:rPr>
        <w:rStyle w:val="Numerstrony"/>
      </w:rPr>
    </w:pPr>
  </w:p>
  <w:p w:rsidR="003F77BA" w:rsidRDefault="003F77BA">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5A" w:rsidRDefault="007A235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3CF2">
      <w:rPr>
        <w:rStyle w:val="Numerstrony"/>
        <w:noProof/>
      </w:rPr>
      <w:t>25</w:t>
    </w:r>
    <w:r>
      <w:rPr>
        <w:rStyle w:val="Numerstrony"/>
      </w:rPr>
      <w:fldChar w:fldCharType="end"/>
    </w:r>
  </w:p>
  <w:p w:rsidR="007A235A" w:rsidRDefault="007A235A">
    <w:pPr>
      <w:pStyle w:val="Stopka"/>
      <w:framePr w:wrap="auto" w:vAnchor="text" w:hAnchor="margin" w:xAlign="right" w:y="1"/>
      <w:ind w:right="360"/>
      <w:rPr>
        <w:rStyle w:val="Numerstrony"/>
      </w:rPr>
    </w:pPr>
  </w:p>
  <w:p w:rsidR="007A235A" w:rsidRDefault="007A235A" w:rsidP="00274DC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0E0" w:rsidRDefault="009630E0">
      <w:r>
        <w:separator/>
      </w:r>
    </w:p>
  </w:footnote>
  <w:footnote w:type="continuationSeparator" w:id="0">
    <w:p w:rsidR="009630E0" w:rsidRDefault="00963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5A" w:rsidRDefault="007A235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BA" w:rsidRDefault="003F77B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5A" w:rsidRDefault="007A235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292748"/>
    <w:multiLevelType w:val="singleLevel"/>
    <w:tmpl w:val="0415000F"/>
    <w:lvl w:ilvl="0">
      <w:start w:val="1"/>
      <w:numFmt w:val="decimal"/>
      <w:lvlText w:val="%1."/>
      <w:lvlJc w:val="left"/>
      <w:pPr>
        <w:tabs>
          <w:tab w:val="num" w:pos="360"/>
        </w:tabs>
        <w:ind w:left="360" w:hanging="360"/>
      </w:p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0D3562B9"/>
    <w:multiLevelType w:val="multilevel"/>
    <w:tmpl w:val="A7ACE64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287088C"/>
    <w:multiLevelType w:val="hybridMultilevel"/>
    <w:tmpl w:val="036A756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C0C1594"/>
    <w:multiLevelType w:val="singleLevel"/>
    <w:tmpl w:val="163C5E12"/>
    <w:lvl w:ilvl="0">
      <w:start w:val="5"/>
      <w:numFmt w:val="decimal"/>
      <w:lvlText w:val="%1."/>
      <w:lvlJc w:val="left"/>
      <w:pPr>
        <w:tabs>
          <w:tab w:val="num" w:pos="360"/>
        </w:tabs>
        <w:ind w:left="360" w:hanging="360"/>
      </w:pPr>
    </w:lvl>
  </w:abstractNum>
  <w:abstractNum w:abstractNumId="9">
    <w:nsid w:val="2E9303CE"/>
    <w:multiLevelType w:val="singleLevel"/>
    <w:tmpl w:val="04150011"/>
    <w:lvl w:ilvl="0">
      <w:start w:val="1"/>
      <w:numFmt w:val="decimal"/>
      <w:lvlText w:val="%1)"/>
      <w:lvlJc w:val="left"/>
      <w:pPr>
        <w:tabs>
          <w:tab w:val="num" w:pos="360"/>
        </w:tabs>
        <w:ind w:left="360" w:hanging="360"/>
      </w:pPr>
    </w:lvl>
  </w:abstractNum>
  <w:abstractNum w:abstractNumId="10">
    <w:nsid w:val="316A7324"/>
    <w:multiLevelType w:val="singleLevel"/>
    <w:tmpl w:val="6BC4C304"/>
    <w:lvl w:ilvl="0">
      <w:start w:val="3"/>
      <w:numFmt w:val="decimal"/>
      <w:lvlText w:val="%1."/>
      <w:lvlJc w:val="left"/>
      <w:pPr>
        <w:tabs>
          <w:tab w:val="num" w:pos="360"/>
        </w:tabs>
        <w:ind w:left="360" w:hanging="360"/>
      </w:pPr>
      <w:rPr>
        <w:rFonts w:cs="Times New Roman"/>
      </w:rPr>
    </w:lvl>
  </w:abstractNum>
  <w:abstractNum w:abstractNumId="11">
    <w:nsid w:val="31AB246F"/>
    <w:multiLevelType w:val="multilevel"/>
    <w:tmpl w:val="DBF83B74"/>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30E6990"/>
    <w:multiLevelType w:val="hybridMultilevel"/>
    <w:tmpl w:val="F1AACE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3C830BF"/>
    <w:multiLevelType w:val="hybridMultilevel"/>
    <w:tmpl w:val="64207F32"/>
    <w:lvl w:ilvl="0" w:tplc="D2280022">
      <w:start w:val="1"/>
      <w:numFmt w:val="lowerLetter"/>
      <w:lvlText w:val="%1)"/>
      <w:lvlJc w:val="left"/>
      <w:pPr>
        <w:tabs>
          <w:tab w:val="num" w:pos="360"/>
        </w:tabs>
        <w:ind w:left="360" w:hanging="360"/>
      </w:pPr>
    </w:lvl>
    <w:lvl w:ilvl="1" w:tplc="C7AEF9D8">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7">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FBE1733"/>
    <w:multiLevelType w:val="singleLevel"/>
    <w:tmpl w:val="0415000F"/>
    <w:lvl w:ilvl="0">
      <w:start w:val="1"/>
      <w:numFmt w:val="decimal"/>
      <w:lvlText w:val="%1."/>
      <w:lvlJc w:val="left"/>
      <w:pPr>
        <w:tabs>
          <w:tab w:val="num" w:pos="360"/>
        </w:tabs>
        <w:ind w:left="360" w:hanging="36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6C4DDE"/>
    <w:multiLevelType w:val="hybridMultilevel"/>
    <w:tmpl w:val="E0F6BBCC"/>
    <w:lvl w:ilvl="0" w:tplc="708C3068">
      <w:start w:val="5"/>
      <w:numFmt w:val="decimal"/>
      <w:lvlText w:val="%1)"/>
      <w:lvlJc w:val="left"/>
      <w:pPr>
        <w:tabs>
          <w:tab w:val="num" w:pos="1440"/>
        </w:tabs>
        <w:ind w:left="1440" w:hanging="360"/>
      </w:pPr>
    </w:lvl>
    <w:lvl w:ilvl="1" w:tplc="ECB6847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83A1A7E"/>
    <w:multiLevelType w:val="hybridMultilevel"/>
    <w:tmpl w:val="1D082D1C"/>
    <w:lvl w:ilvl="0" w:tplc="17929D4A">
      <w:start w:val="3"/>
      <w:numFmt w:val="decimal"/>
      <w:lvlText w:val="%1)"/>
      <w:lvlJc w:val="left"/>
      <w:pPr>
        <w:tabs>
          <w:tab w:val="num" w:pos="1440"/>
        </w:tabs>
        <w:ind w:left="1440" w:hanging="360"/>
      </w:pPr>
    </w:lvl>
    <w:lvl w:ilvl="1" w:tplc="D22800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B302B97"/>
    <w:multiLevelType w:val="hybridMultilevel"/>
    <w:tmpl w:val="EFA66C60"/>
    <w:lvl w:ilvl="0" w:tplc="E20C6F9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62C29B7"/>
    <w:multiLevelType w:val="hybridMultilevel"/>
    <w:tmpl w:val="2842B6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762091C"/>
    <w:multiLevelType w:val="hybridMultilevel"/>
    <w:tmpl w:val="E5B2A068"/>
    <w:lvl w:ilvl="0" w:tplc="644E9A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C420F83"/>
    <w:multiLevelType w:val="singleLevel"/>
    <w:tmpl w:val="F4226C44"/>
    <w:lvl w:ilvl="0">
      <w:start w:val="1"/>
      <w:numFmt w:val="decimal"/>
      <w:lvlText w:val="%1."/>
      <w:lvlJc w:val="left"/>
      <w:pPr>
        <w:tabs>
          <w:tab w:val="num" w:pos="360"/>
        </w:tabs>
        <w:ind w:left="360" w:hanging="360"/>
      </w:pPr>
    </w:lvl>
  </w:abstractNum>
  <w:abstractNum w:abstractNumId="3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1">
    <w:nsid w:val="5D1A74F6"/>
    <w:multiLevelType w:val="multilevel"/>
    <w:tmpl w:val="A6E29A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5">
    <w:nsid w:val="702054DB"/>
    <w:multiLevelType w:val="hybridMultilevel"/>
    <w:tmpl w:val="2642F4DA"/>
    <w:lvl w:ilvl="0" w:tplc="B51EE4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3BB1A2F"/>
    <w:multiLevelType w:val="singleLevel"/>
    <w:tmpl w:val="92CACFA8"/>
    <w:lvl w:ilvl="0">
      <w:start w:val="2"/>
      <w:numFmt w:val="decimal"/>
      <w:lvlText w:val="%1."/>
      <w:lvlJc w:val="left"/>
      <w:pPr>
        <w:tabs>
          <w:tab w:val="num" w:pos="360"/>
        </w:tabs>
        <w:ind w:left="360" w:hanging="360"/>
      </w:pPr>
      <w:rPr>
        <w:rFonts w:cs="Times New Roman"/>
      </w:rPr>
    </w:lvl>
  </w:abstractNum>
  <w:abstractNum w:abstractNumId="3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4D9678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0">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1">
    <w:nsid w:val="7B3C118D"/>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3">
    <w:nsid w:val="7F9C6A57"/>
    <w:multiLevelType w:val="hybridMultilevel"/>
    <w:tmpl w:val="A18026C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20"/>
  </w:num>
  <w:num w:numId="3">
    <w:abstractNumId w:val="32"/>
  </w:num>
  <w:num w:numId="4">
    <w:abstractNumId w:val="40"/>
  </w:num>
  <w:num w:numId="5">
    <w:abstractNumId w:val="9"/>
  </w:num>
  <w:num w:numId="6">
    <w:abstractNumId w:val="38"/>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8"/>
  </w:num>
  <w:num w:numId="12">
    <w:abstractNumId w:val="17"/>
  </w:num>
  <w:num w:numId="13">
    <w:abstractNumId w:val="16"/>
  </w:num>
  <w:num w:numId="14">
    <w:abstractNumId w:val="5"/>
  </w:num>
  <w:num w:numId="15">
    <w:abstractNumId w:val="15"/>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
  </w:num>
  <w:num w:numId="19">
    <w:abstractNumId w:val="36"/>
  </w:num>
  <w:num w:numId="20">
    <w:abstractNumId w:val="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6"/>
  </w:num>
  <w:num w:numId="28">
    <w:abstractNumId w:val="18"/>
  </w:num>
  <w:num w:numId="29">
    <w:abstractNumId w:val="37"/>
  </w:num>
  <w:num w:numId="30">
    <w:abstractNumId w:val="33"/>
  </w:num>
  <w:num w:numId="31">
    <w:abstractNumId w:val="4"/>
  </w:num>
  <w:num w:numId="32">
    <w:abstractNumId w:val="39"/>
  </w:num>
  <w:num w:numId="33">
    <w:abstractNumId w:val="10"/>
  </w:num>
  <w:num w:numId="34">
    <w:abstractNumId w:val="41"/>
  </w:num>
  <w:num w:numId="35">
    <w:abstractNumId w:val="12"/>
  </w:num>
  <w:num w:numId="36">
    <w:abstractNumId w:val="27"/>
  </w:num>
  <w:num w:numId="37">
    <w:abstractNumId w:val="43"/>
  </w:num>
  <w:num w:numId="38">
    <w:abstractNumId w:val="6"/>
  </w:num>
  <w:num w:numId="39">
    <w:abstractNumId w:val="19"/>
  </w:num>
  <w:num w:numId="40">
    <w:abstractNumId w:val="0"/>
  </w:num>
  <w:num w:numId="41">
    <w:abstractNumId w:val="30"/>
  </w:num>
  <w:num w:numId="42">
    <w:abstractNumId w:val="29"/>
  </w:num>
  <w:num w:numId="43">
    <w:abstractNumId w:val="42"/>
  </w:num>
  <w:num w:numId="44">
    <w:abstractNumId w:val="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38FA"/>
    <w:rsid w:val="000056E5"/>
    <w:rsid w:val="00006AB3"/>
    <w:rsid w:val="00007FBC"/>
    <w:rsid w:val="00012D3D"/>
    <w:rsid w:val="00014E50"/>
    <w:rsid w:val="0002165C"/>
    <w:rsid w:val="00026B4C"/>
    <w:rsid w:val="00027898"/>
    <w:rsid w:val="000309AD"/>
    <w:rsid w:val="00031682"/>
    <w:rsid w:val="00033B82"/>
    <w:rsid w:val="000349A5"/>
    <w:rsid w:val="00040A20"/>
    <w:rsid w:val="000413DD"/>
    <w:rsid w:val="00042F2A"/>
    <w:rsid w:val="00047EFC"/>
    <w:rsid w:val="0005106B"/>
    <w:rsid w:val="00051DE5"/>
    <w:rsid w:val="000608C9"/>
    <w:rsid w:val="00065B2B"/>
    <w:rsid w:val="000662A6"/>
    <w:rsid w:val="00066A03"/>
    <w:rsid w:val="0007063F"/>
    <w:rsid w:val="000715DE"/>
    <w:rsid w:val="00073CCC"/>
    <w:rsid w:val="00075B69"/>
    <w:rsid w:val="00077D33"/>
    <w:rsid w:val="0008018C"/>
    <w:rsid w:val="0008072F"/>
    <w:rsid w:val="00080D81"/>
    <w:rsid w:val="00083A9A"/>
    <w:rsid w:val="00083FDC"/>
    <w:rsid w:val="0008423F"/>
    <w:rsid w:val="00084BBD"/>
    <w:rsid w:val="000852E4"/>
    <w:rsid w:val="00087D50"/>
    <w:rsid w:val="00090B31"/>
    <w:rsid w:val="000919C4"/>
    <w:rsid w:val="0009403C"/>
    <w:rsid w:val="000A25B9"/>
    <w:rsid w:val="000A298C"/>
    <w:rsid w:val="000A308A"/>
    <w:rsid w:val="000A3789"/>
    <w:rsid w:val="000A6B60"/>
    <w:rsid w:val="000A6BF4"/>
    <w:rsid w:val="000B0316"/>
    <w:rsid w:val="000B1617"/>
    <w:rsid w:val="000C0B2A"/>
    <w:rsid w:val="000E0556"/>
    <w:rsid w:val="000E272A"/>
    <w:rsid w:val="000E5E40"/>
    <w:rsid w:val="000E6B8E"/>
    <w:rsid w:val="000E74A4"/>
    <w:rsid w:val="000F05A3"/>
    <w:rsid w:val="000F3B8F"/>
    <w:rsid w:val="000F4B8F"/>
    <w:rsid w:val="000F58CC"/>
    <w:rsid w:val="00100901"/>
    <w:rsid w:val="0011067A"/>
    <w:rsid w:val="00110CE4"/>
    <w:rsid w:val="00110EC3"/>
    <w:rsid w:val="00112AB4"/>
    <w:rsid w:val="00113890"/>
    <w:rsid w:val="00114063"/>
    <w:rsid w:val="00114C02"/>
    <w:rsid w:val="00121F32"/>
    <w:rsid w:val="00123CF2"/>
    <w:rsid w:val="00126728"/>
    <w:rsid w:val="00127D1C"/>
    <w:rsid w:val="0013162C"/>
    <w:rsid w:val="00145F5F"/>
    <w:rsid w:val="00151876"/>
    <w:rsid w:val="001527B5"/>
    <w:rsid w:val="00160C4B"/>
    <w:rsid w:val="00161EB4"/>
    <w:rsid w:val="00164A9C"/>
    <w:rsid w:val="001660A2"/>
    <w:rsid w:val="001670B6"/>
    <w:rsid w:val="001738A9"/>
    <w:rsid w:val="00174FC3"/>
    <w:rsid w:val="00176BBF"/>
    <w:rsid w:val="00181D29"/>
    <w:rsid w:val="00182586"/>
    <w:rsid w:val="0018464A"/>
    <w:rsid w:val="001903E1"/>
    <w:rsid w:val="001904A0"/>
    <w:rsid w:val="00190EBA"/>
    <w:rsid w:val="00191B04"/>
    <w:rsid w:val="00195C32"/>
    <w:rsid w:val="001960C6"/>
    <w:rsid w:val="00196A15"/>
    <w:rsid w:val="001A1935"/>
    <w:rsid w:val="001A1A25"/>
    <w:rsid w:val="001A40FA"/>
    <w:rsid w:val="001A476E"/>
    <w:rsid w:val="001A5540"/>
    <w:rsid w:val="001A69E4"/>
    <w:rsid w:val="001A7E03"/>
    <w:rsid w:val="001B0CB4"/>
    <w:rsid w:val="001B0ECB"/>
    <w:rsid w:val="001B2BF8"/>
    <w:rsid w:val="001C1B48"/>
    <w:rsid w:val="001C1DE6"/>
    <w:rsid w:val="001C4F43"/>
    <w:rsid w:val="001D0341"/>
    <w:rsid w:val="001D2076"/>
    <w:rsid w:val="001D34EC"/>
    <w:rsid w:val="001D7231"/>
    <w:rsid w:val="001E0A5E"/>
    <w:rsid w:val="001E1550"/>
    <w:rsid w:val="001E3CBE"/>
    <w:rsid w:val="001E4F21"/>
    <w:rsid w:val="001F07B9"/>
    <w:rsid w:val="001F5A73"/>
    <w:rsid w:val="0020090A"/>
    <w:rsid w:val="002014F1"/>
    <w:rsid w:val="00202DD4"/>
    <w:rsid w:val="00204B26"/>
    <w:rsid w:val="00205FF8"/>
    <w:rsid w:val="002075BD"/>
    <w:rsid w:val="00211590"/>
    <w:rsid w:val="00211A9C"/>
    <w:rsid w:val="0021468C"/>
    <w:rsid w:val="0021494A"/>
    <w:rsid w:val="00222A0E"/>
    <w:rsid w:val="002234A7"/>
    <w:rsid w:val="00223549"/>
    <w:rsid w:val="00226619"/>
    <w:rsid w:val="00232135"/>
    <w:rsid w:val="002332A2"/>
    <w:rsid w:val="002342A9"/>
    <w:rsid w:val="0023478F"/>
    <w:rsid w:val="00235561"/>
    <w:rsid w:val="00235A39"/>
    <w:rsid w:val="0024201B"/>
    <w:rsid w:val="00247453"/>
    <w:rsid w:val="00250F9D"/>
    <w:rsid w:val="002540DE"/>
    <w:rsid w:val="00256ABE"/>
    <w:rsid w:val="00261F22"/>
    <w:rsid w:val="002633E1"/>
    <w:rsid w:val="002656BA"/>
    <w:rsid w:val="002721C2"/>
    <w:rsid w:val="00272993"/>
    <w:rsid w:val="002730FE"/>
    <w:rsid w:val="00274DCB"/>
    <w:rsid w:val="00276BC1"/>
    <w:rsid w:val="00276CD4"/>
    <w:rsid w:val="00280017"/>
    <w:rsid w:val="0029236D"/>
    <w:rsid w:val="00292B9F"/>
    <w:rsid w:val="00294AD3"/>
    <w:rsid w:val="002B157B"/>
    <w:rsid w:val="002B7AFE"/>
    <w:rsid w:val="002C0D33"/>
    <w:rsid w:val="002C2B93"/>
    <w:rsid w:val="002C4484"/>
    <w:rsid w:val="002C51C7"/>
    <w:rsid w:val="002C574C"/>
    <w:rsid w:val="002C6019"/>
    <w:rsid w:val="002C7BDF"/>
    <w:rsid w:val="002D21F9"/>
    <w:rsid w:val="002D2D1A"/>
    <w:rsid w:val="002D4F92"/>
    <w:rsid w:val="002E27DA"/>
    <w:rsid w:val="002E4F0D"/>
    <w:rsid w:val="002E6399"/>
    <w:rsid w:val="002E6F25"/>
    <w:rsid w:val="002F166D"/>
    <w:rsid w:val="002F1E3F"/>
    <w:rsid w:val="002F5BF3"/>
    <w:rsid w:val="003006CC"/>
    <w:rsid w:val="00304256"/>
    <w:rsid w:val="003045DB"/>
    <w:rsid w:val="003055FE"/>
    <w:rsid w:val="003062BE"/>
    <w:rsid w:val="0030695C"/>
    <w:rsid w:val="00316BE5"/>
    <w:rsid w:val="00316F15"/>
    <w:rsid w:val="00317674"/>
    <w:rsid w:val="003207AC"/>
    <w:rsid w:val="0032183F"/>
    <w:rsid w:val="003273AE"/>
    <w:rsid w:val="00327651"/>
    <w:rsid w:val="00327889"/>
    <w:rsid w:val="00330884"/>
    <w:rsid w:val="003318AE"/>
    <w:rsid w:val="0034043B"/>
    <w:rsid w:val="0034287B"/>
    <w:rsid w:val="003446CC"/>
    <w:rsid w:val="00345B0A"/>
    <w:rsid w:val="0034607C"/>
    <w:rsid w:val="003472A8"/>
    <w:rsid w:val="00350726"/>
    <w:rsid w:val="003517FC"/>
    <w:rsid w:val="003601C5"/>
    <w:rsid w:val="00361C33"/>
    <w:rsid w:val="00363166"/>
    <w:rsid w:val="003657FD"/>
    <w:rsid w:val="00370085"/>
    <w:rsid w:val="003705B6"/>
    <w:rsid w:val="00373592"/>
    <w:rsid w:val="00373A97"/>
    <w:rsid w:val="00377D0F"/>
    <w:rsid w:val="00382B5D"/>
    <w:rsid w:val="00386357"/>
    <w:rsid w:val="00386543"/>
    <w:rsid w:val="0038699E"/>
    <w:rsid w:val="00386F55"/>
    <w:rsid w:val="00387826"/>
    <w:rsid w:val="00390D07"/>
    <w:rsid w:val="003A1377"/>
    <w:rsid w:val="003A37B4"/>
    <w:rsid w:val="003A45AB"/>
    <w:rsid w:val="003A6919"/>
    <w:rsid w:val="003A72ED"/>
    <w:rsid w:val="003A7BA6"/>
    <w:rsid w:val="003B2408"/>
    <w:rsid w:val="003B2B3C"/>
    <w:rsid w:val="003B4144"/>
    <w:rsid w:val="003B4D95"/>
    <w:rsid w:val="003B6FF9"/>
    <w:rsid w:val="003C3BA5"/>
    <w:rsid w:val="003D172E"/>
    <w:rsid w:val="003D3A71"/>
    <w:rsid w:val="003D41D1"/>
    <w:rsid w:val="003D4CE1"/>
    <w:rsid w:val="003D54A7"/>
    <w:rsid w:val="003D5D9D"/>
    <w:rsid w:val="003D5E2C"/>
    <w:rsid w:val="003E2A00"/>
    <w:rsid w:val="003E2E83"/>
    <w:rsid w:val="003E2FBE"/>
    <w:rsid w:val="003E32F8"/>
    <w:rsid w:val="003E62C5"/>
    <w:rsid w:val="003E6940"/>
    <w:rsid w:val="003F0273"/>
    <w:rsid w:val="003F0D48"/>
    <w:rsid w:val="003F2977"/>
    <w:rsid w:val="003F409F"/>
    <w:rsid w:val="003F4E99"/>
    <w:rsid w:val="003F5ADE"/>
    <w:rsid w:val="003F72DE"/>
    <w:rsid w:val="003F7722"/>
    <w:rsid w:val="003F77BA"/>
    <w:rsid w:val="004001B7"/>
    <w:rsid w:val="00404B13"/>
    <w:rsid w:val="00406EB0"/>
    <w:rsid w:val="00410D15"/>
    <w:rsid w:val="0041427D"/>
    <w:rsid w:val="004143CF"/>
    <w:rsid w:val="00416A29"/>
    <w:rsid w:val="00424363"/>
    <w:rsid w:val="0042462F"/>
    <w:rsid w:val="00426D13"/>
    <w:rsid w:val="00430D3A"/>
    <w:rsid w:val="0043137A"/>
    <w:rsid w:val="00434D27"/>
    <w:rsid w:val="00434EB9"/>
    <w:rsid w:val="00435939"/>
    <w:rsid w:val="004408B8"/>
    <w:rsid w:val="004428DA"/>
    <w:rsid w:val="0044401A"/>
    <w:rsid w:val="0044540E"/>
    <w:rsid w:val="004454DF"/>
    <w:rsid w:val="004458AE"/>
    <w:rsid w:val="00446AD7"/>
    <w:rsid w:val="00452036"/>
    <w:rsid w:val="00457A46"/>
    <w:rsid w:val="00461590"/>
    <w:rsid w:val="004649A3"/>
    <w:rsid w:val="00467D5E"/>
    <w:rsid w:val="00470FA1"/>
    <w:rsid w:val="00472742"/>
    <w:rsid w:val="00472D0C"/>
    <w:rsid w:val="004730F7"/>
    <w:rsid w:val="00475114"/>
    <w:rsid w:val="004773ED"/>
    <w:rsid w:val="004817C6"/>
    <w:rsid w:val="00482221"/>
    <w:rsid w:val="004831C6"/>
    <w:rsid w:val="0049043D"/>
    <w:rsid w:val="00490DBA"/>
    <w:rsid w:val="0049392D"/>
    <w:rsid w:val="00493BCD"/>
    <w:rsid w:val="004956D1"/>
    <w:rsid w:val="004A4ACC"/>
    <w:rsid w:val="004A74FC"/>
    <w:rsid w:val="004A78D0"/>
    <w:rsid w:val="004B3AD9"/>
    <w:rsid w:val="004B401F"/>
    <w:rsid w:val="004B5A58"/>
    <w:rsid w:val="004B684F"/>
    <w:rsid w:val="004B737E"/>
    <w:rsid w:val="004B7393"/>
    <w:rsid w:val="004C5153"/>
    <w:rsid w:val="004D2ACE"/>
    <w:rsid w:val="004D56AF"/>
    <w:rsid w:val="004E0659"/>
    <w:rsid w:val="004E3014"/>
    <w:rsid w:val="004E44B9"/>
    <w:rsid w:val="004F0460"/>
    <w:rsid w:val="004F403C"/>
    <w:rsid w:val="004F5808"/>
    <w:rsid w:val="004F6826"/>
    <w:rsid w:val="004F7A50"/>
    <w:rsid w:val="005042E7"/>
    <w:rsid w:val="0050631C"/>
    <w:rsid w:val="005064F0"/>
    <w:rsid w:val="005072DE"/>
    <w:rsid w:val="0051277B"/>
    <w:rsid w:val="005152FB"/>
    <w:rsid w:val="00516D4D"/>
    <w:rsid w:val="00517AEE"/>
    <w:rsid w:val="00524ECE"/>
    <w:rsid w:val="00526C9E"/>
    <w:rsid w:val="0053013E"/>
    <w:rsid w:val="00531C03"/>
    <w:rsid w:val="00531FA0"/>
    <w:rsid w:val="00533646"/>
    <w:rsid w:val="00534A7A"/>
    <w:rsid w:val="00536AD3"/>
    <w:rsid w:val="005508DD"/>
    <w:rsid w:val="00551E1E"/>
    <w:rsid w:val="0055460D"/>
    <w:rsid w:val="005548AE"/>
    <w:rsid w:val="00554AD8"/>
    <w:rsid w:val="00557E82"/>
    <w:rsid w:val="00561A7F"/>
    <w:rsid w:val="005621DA"/>
    <w:rsid w:val="00564161"/>
    <w:rsid w:val="0056568C"/>
    <w:rsid w:val="005719E3"/>
    <w:rsid w:val="00571CEC"/>
    <w:rsid w:val="005736D0"/>
    <w:rsid w:val="00576908"/>
    <w:rsid w:val="00577989"/>
    <w:rsid w:val="005808E6"/>
    <w:rsid w:val="00580DE4"/>
    <w:rsid w:val="005858F4"/>
    <w:rsid w:val="00586D1F"/>
    <w:rsid w:val="005918DB"/>
    <w:rsid w:val="0059192D"/>
    <w:rsid w:val="005971BD"/>
    <w:rsid w:val="005A1ACF"/>
    <w:rsid w:val="005A21E0"/>
    <w:rsid w:val="005A394C"/>
    <w:rsid w:val="005A7AC8"/>
    <w:rsid w:val="005B36F3"/>
    <w:rsid w:val="005B4718"/>
    <w:rsid w:val="005B562B"/>
    <w:rsid w:val="005B5890"/>
    <w:rsid w:val="005C007C"/>
    <w:rsid w:val="005C1BC1"/>
    <w:rsid w:val="005C2E56"/>
    <w:rsid w:val="005C5677"/>
    <w:rsid w:val="005D07FD"/>
    <w:rsid w:val="005D335A"/>
    <w:rsid w:val="005D77CF"/>
    <w:rsid w:val="005E2578"/>
    <w:rsid w:val="005E288E"/>
    <w:rsid w:val="005E3D2A"/>
    <w:rsid w:val="005E5FBB"/>
    <w:rsid w:val="005E6A83"/>
    <w:rsid w:val="005F0EAC"/>
    <w:rsid w:val="005F10C7"/>
    <w:rsid w:val="005F1752"/>
    <w:rsid w:val="005F17CA"/>
    <w:rsid w:val="005F306D"/>
    <w:rsid w:val="005F3129"/>
    <w:rsid w:val="005F5367"/>
    <w:rsid w:val="005F638D"/>
    <w:rsid w:val="0060350B"/>
    <w:rsid w:val="00603BD0"/>
    <w:rsid w:val="006058F8"/>
    <w:rsid w:val="00606154"/>
    <w:rsid w:val="006069DD"/>
    <w:rsid w:val="006113A7"/>
    <w:rsid w:val="00614491"/>
    <w:rsid w:val="0061578F"/>
    <w:rsid w:val="00616553"/>
    <w:rsid w:val="00632AED"/>
    <w:rsid w:val="006349C5"/>
    <w:rsid w:val="00634A9C"/>
    <w:rsid w:val="006350D6"/>
    <w:rsid w:val="00636832"/>
    <w:rsid w:val="00637574"/>
    <w:rsid w:val="00637AA4"/>
    <w:rsid w:val="00641852"/>
    <w:rsid w:val="00642171"/>
    <w:rsid w:val="00644479"/>
    <w:rsid w:val="00647179"/>
    <w:rsid w:val="0064764C"/>
    <w:rsid w:val="006479A8"/>
    <w:rsid w:val="00652259"/>
    <w:rsid w:val="0065623D"/>
    <w:rsid w:val="006565BB"/>
    <w:rsid w:val="006575BB"/>
    <w:rsid w:val="00662153"/>
    <w:rsid w:val="006629DE"/>
    <w:rsid w:val="00662EB0"/>
    <w:rsid w:val="006646F5"/>
    <w:rsid w:val="00674E87"/>
    <w:rsid w:val="00676A21"/>
    <w:rsid w:val="00680037"/>
    <w:rsid w:val="00684212"/>
    <w:rsid w:val="006842A4"/>
    <w:rsid w:val="00684393"/>
    <w:rsid w:val="0069037A"/>
    <w:rsid w:val="0069526C"/>
    <w:rsid w:val="00695BFA"/>
    <w:rsid w:val="00695D1F"/>
    <w:rsid w:val="00697C8D"/>
    <w:rsid w:val="006A07E7"/>
    <w:rsid w:val="006A251E"/>
    <w:rsid w:val="006A55E5"/>
    <w:rsid w:val="006A57F5"/>
    <w:rsid w:val="006A6F79"/>
    <w:rsid w:val="006B05F2"/>
    <w:rsid w:val="006B0F99"/>
    <w:rsid w:val="006B2F6D"/>
    <w:rsid w:val="006B63A2"/>
    <w:rsid w:val="006C0153"/>
    <w:rsid w:val="006C33F9"/>
    <w:rsid w:val="006C4082"/>
    <w:rsid w:val="006C45A6"/>
    <w:rsid w:val="006C4B1A"/>
    <w:rsid w:val="006D26F2"/>
    <w:rsid w:val="006D3909"/>
    <w:rsid w:val="006D5717"/>
    <w:rsid w:val="006D74BE"/>
    <w:rsid w:val="006E5083"/>
    <w:rsid w:val="006E54B7"/>
    <w:rsid w:val="006F7E74"/>
    <w:rsid w:val="0070351A"/>
    <w:rsid w:val="00703DAA"/>
    <w:rsid w:val="00704947"/>
    <w:rsid w:val="007064D3"/>
    <w:rsid w:val="00706AFD"/>
    <w:rsid w:val="0071086B"/>
    <w:rsid w:val="007114C5"/>
    <w:rsid w:val="00711B7D"/>
    <w:rsid w:val="00711E88"/>
    <w:rsid w:val="00715799"/>
    <w:rsid w:val="0071724B"/>
    <w:rsid w:val="00721B09"/>
    <w:rsid w:val="00723EB6"/>
    <w:rsid w:val="00724BB6"/>
    <w:rsid w:val="00725145"/>
    <w:rsid w:val="007260BA"/>
    <w:rsid w:val="00730D68"/>
    <w:rsid w:val="007310C6"/>
    <w:rsid w:val="0073482E"/>
    <w:rsid w:val="007361CC"/>
    <w:rsid w:val="00737F03"/>
    <w:rsid w:val="007427D6"/>
    <w:rsid w:val="007455AA"/>
    <w:rsid w:val="00751BCA"/>
    <w:rsid w:val="00753F33"/>
    <w:rsid w:val="00757106"/>
    <w:rsid w:val="007579F3"/>
    <w:rsid w:val="00762B68"/>
    <w:rsid w:val="0076319E"/>
    <w:rsid w:val="00763720"/>
    <w:rsid w:val="00764F0A"/>
    <w:rsid w:val="00765A4E"/>
    <w:rsid w:val="00770305"/>
    <w:rsid w:val="00771F2B"/>
    <w:rsid w:val="00777792"/>
    <w:rsid w:val="007827DA"/>
    <w:rsid w:val="007837E5"/>
    <w:rsid w:val="00785B6E"/>
    <w:rsid w:val="00794EEC"/>
    <w:rsid w:val="007A22E0"/>
    <w:rsid w:val="007A235A"/>
    <w:rsid w:val="007A40C7"/>
    <w:rsid w:val="007A43B5"/>
    <w:rsid w:val="007A736D"/>
    <w:rsid w:val="007B094F"/>
    <w:rsid w:val="007B13A1"/>
    <w:rsid w:val="007B5A56"/>
    <w:rsid w:val="007C1116"/>
    <w:rsid w:val="007C2674"/>
    <w:rsid w:val="007C34B6"/>
    <w:rsid w:val="007C52F9"/>
    <w:rsid w:val="007C5D21"/>
    <w:rsid w:val="007C6E6F"/>
    <w:rsid w:val="007D038E"/>
    <w:rsid w:val="007D1A3E"/>
    <w:rsid w:val="007D41BA"/>
    <w:rsid w:val="007D565A"/>
    <w:rsid w:val="007D607D"/>
    <w:rsid w:val="007D6A89"/>
    <w:rsid w:val="007E4C86"/>
    <w:rsid w:val="007E4D9E"/>
    <w:rsid w:val="007E4EA0"/>
    <w:rsid w:val="007E6029"/>
    <w:rsid w:val="007E7DC7"/>
    <w:rsid w:val="007F3159"/>
    <w:rsid w:val="007F6312"/>
    <w:rsid w:val="00800EF5"/>
    <w:rsid w:val="00801527"/>
    <w:rsid w:val="00801AF0"/>
    <w:rsid w:val="0080362A"/>
    <w:rsid w:val="00804382"/>
    <w:rsid w:val="00806F40"/>
    <w:rsid w:val="008117EE"/>
    <w:rsid w:val="008123E2"/>
    <w:rsid w:val="00820351"/>
    <w:rsid w:val="00822CB6"/>
    <w:rsid w:val="00823C7D"/>
    <w:rsid w:val="00826ECE"/>
    <w:rsid w:val="00833C45"/>
    <w:rsid w:val="00834F7A"/>
    <w:rsid w:val="00844D05"/>
    <w:rsid w:val="0085141E"/>
    <w:rsid w:val="00852631"/>
    <w:rsid w:val="00855282"/>
    <w:rsid w:val="00857F04"/>
    <w:rsid w:val="00866742"/>
    <w:rsid w:val="008674F1"/>
    <w:rsid w:val="00867E7C"/>
    <w:rsid w:val="0087242D"/>
    <w:rsid w:val="00877F20"/>
    <w:rsid w:val="0088005F"/>
    <w:rsid w:val="00880F26"/>
    <w:rsid w:val="008838FB"/>
    <w:rsid w:val="008871CB"/>
    <w:rsid w:val="00890620"/>
    <w:rsid w:val="00894056"/>
    <w:rsid w:val="0089549F"/>
    <w:rsid w:val="008A6627"/>
    <w:rsid w:val="008A6809"/>
    <w:rsid w:val="008B2C2E"/>
    <w:rsid w:val="008B49F9"/>
    <w:rsid w:val="008B52A3"/>
    <w:rsid w:val="008B77CA"/>
    <w:rsid w:val="008B77E1"/>
    <w:rsid w:val="008C1BD6"/>
    <w:rsid w:val="008C37BA"/>
    <w:rsid w:val="008D0473"/>
    <w:rsid w:val="008D209C"/>
    <w:rsid w:val="008E05FA"/>
    <w:rsid w:val="008E16CE"/>
    <w:rsid w:val="008E1CAF"/>
    <w:rsid w:val="008E47C8"/>
    <w:rsid w:val="008E6B33"/>
    <w:rsid w:val="008F39A7"/>
    <w:rsid w:val="008F4313"/>
    <w:rsid w:val="008F5425"/>
    <w:rsid w:val="00904A29"/>
    <w:rsid w:val="00907314"/>
    <w:rsid w:val="00907535"/>
    <w:rsid w:val="00912D5D"/>
    <w:rsid w:val="009146F3"/>
    <w:rsid w:val="00914706"/>
    <w:rsid w:val="0091660E"/>
    <w:rsid w:val="00922ECA"/>
    <w:rsid w:val="00923139"/>
    <w:rsid w:val="009324EB"/>
    <w:rsid w:val="00934D3D"/>
    <w:rsid w:val="00940F71"/>
    <w:rsid w:val="0094542B"/>
    <w:rsid w:val="0095083D"/>
    <w:rsid w:val="00950F9B"/>
    <w:rsid w:val="00951059"/>
    <w:rsid w:val="009510D1"/>
    <w:rsid w:val="00951F96"/>
    <w:rsid w:val="0095497B"/>
    <w:rsid w:val="00954B91"/>
    <w:rsid w:val="00957783"/>
    <w:rsid w:val="00957E27"/>
    <w:rsid w:val="009630E0"/>
    <w:rsid w:val="0096395D"/>
    <w:rsid w:val="00963975"/>
    <w:rsid w:val="00963D95"/>
    <w:rsid w:val="0096525E"/>
    <w:rsid w:val="00970560"/>
    <w:rsid w:val="00973028"/>
    <w:rsid w:val="009734C3"/>
    <w:rsid w:val="00976FBB"/>
    <w:rsid w:val="00980D73"/>
    <w:rsid w:val="00981A31"/>
    <w:rsid w:val="009834E5"/>
    <w:rsid w:val="009902FD"/>
    <w:rsid w:val="00990D9E"/>
    <w:rsid w:val="00993F1A"/>
    <w:rsid w:val="009947E1"/>
    <w:rsid w:val="009966A8"/>
    <w:rsid w:val="009974C9"/>
    <w:rsid w:val="00997BE7"/>
    <w:rsid w:val="009A4EF8"/>
    <w:rsid w:val="009A65B9"/>
    <w:rsid w:val="009A7454"/>
    <w:rsid w:val="009B026B"/>
    <w:rsid w:val="009B126C"/>
    <w:rsid w:val="009B666F"/>
    <w:rsid w:val="009B6FFC"/>
    <w:rsid w:val="009C41CB"/>
    <w:rsid w:val="009C5BF5"/>
    <w:rsid w:val="009D1688"/>
    <w:rsid w:val="009D3537"/>
    <w:rsid w:val="009E084B"/>
    <w:rsid w:val="009E0CAE"/>
    <w:rsid w:val="009F3D03"/>
    <w:rsid w:val="009F4FEE"/>
    <w:rsid w:val="009F7E7C"/>
    <w:rsid w:val="00A010C1"/>
    <w:rsid w:val="00A01C44"/>
    <w:rsid w:val="00A073FD"/>
    <w:rsid w:val="00A10C57"/>
    <w:rsid w:val="00A11299"/>
    <w:rsid w:val="00A116B6"/>
    <w:rsid w:val="00A14F03"/>
    <w:rsid w:val="00A15EA7"/>
    <w:rsid w:val="00A208B8"/>
    <w:rsid w:val="00A2594A"/>
    <w:rsid w:val="00A27DA1"/>
    <w:rsid w:val="00A30D4F"/>
    <w:rsid w:val="00A3693C"/>
    <w:rsid w:val="00A37592"/>
    <w:rsid w:val="00A411F9"/>
    <w:rsid w:val="00A41774"/>
    <w:rsid w:val="00A505E7"/>
    <w:rsid w:val="00A54ADA"/>
    <w:rsid w:val="00A5633A"/>
    <w:rsid w:val="00A62BB4"/>
    <w:rsid w:val="00A63ACB"/>
    <w:rsid w:val="00A721A9"/>
    <w:rsid w:val="00A72471"/>
    <w:rsid w:val="00A74DF3"/>
    <w:rsid w:val="00A76816"/>
    <w:rsid w:val="00A76F05"/>
    <w:rsid w:val="00A77A1E"/>
    <w:rsid w:val="00A806CD"/>
    <w:rsid w:val="00A8114E"/>
    <w:rsid w:val="00A867DD"/>
    <w:rsid w:val="00A872D1"/>
    <w:rsid w:val="00A8765A"/>
    <w:rsid w:val="00A908AB"/>
    <w:rsid w:val="00A91244"/>
    <w:rsid w:val="00A9140D"/>
    <w:rsid w:val="00A9196E"/>
    <w:rsid w:val="00A923D9"/>
    <w:rsid w:val="00A93369"/>
    <w:rsid w:val="00A94D13"/>
    <w:rsid w:val="00A94E28"/>
    <w:rsid w:val="00A96B01"/>
    <w:rsid w:val="00AB006C"/>
    <w:rsid w:val="00AB0DBE"/>
    <w:rsid w:val="00AB1D7C"/>
    <w:rsid w:val="00AB40B6"/>
    <w:rsid w:val="00AB5CFE"/>
    <w:rsid w:val="00AC15D6"/>
    <w:rsid w:val="00AC3DB5"/>
    <w:rsid w:val="00AC4237"/>
    <w:rsid w:val="00AC57B1"/>
    <w:rsid w:val="00AC6023"/>
    <w:rsid w:val="00AC6D93"/>
    <w:rsid w:val="00AD16AE"/>
    <w:rsid w:val="00AD1BB0"/>
    <w:rsid w:val="00AD21FB"/>
    <w:rsid w:val="00AD2FE8"/>
    <w:rsid w:val="00AE0890"/>
    <w:rsid w:val="00AE4155"/>
    <w:rsid w:val="00AE595F"/>
    <w:rsid w:val="00AE6BB2"/>
    <w:rsid w:val="00AF0437"/>
    <w:rsid w:val="00AF311E"/>
    <w:rsid w:val="00AF4D46"/>
    <w:rsid w:val="00AF6E19"/>
    <w:rsid w:val="00B00783"/>
    <w:rsid w:val="00B045C4"/>
    <w:rsid w:val="00B068C3"/>
    <w:rsid w:val="00B0725E"/>
    <w:rsid w:val="00B07C17"/>
    <w:rsid w:val="00B117C9"/>
    <w:rsid w:val="00B14BCE"/>
    <w:rsid w:val="00B178CD"/>
    <w:rsid w:val="00B2496A"/>
    <w:rsid w:val="00B27567"/>
    <w:rsid w:val="00B3118E"/>
    <w:rsid w:val="00B343E1"/>
    <w:rsid w:val="00B41D22"/>
    <w:rsid w:val="00B43336"/>
    <w:rsid w:val="00B43A51"/>
    <w:rsid w:val="00B45F5B"/>
    <w:rsid w:val="00B47643"/>
    <w:rsid w:val="00B51A3C"/>
    <w:rsid w:val="00B5353B"/>
    <w:rsid w:val="00B62FB0"/>
    <w:rsid w:val="00B6466E"/>
    <w:rsid w:val="00B710F1"/>
    <w:rsid w:val="00B719B4"/>
    <w:rsid w:val="00B73995"/>
    <w:rsid w:val="00B742FA"/>
    <w:rsid w:val="00B7522F"/>
    <w:rsid w:val="00B80DB9"/>
    <w:rsid w:val="00B873B5"/>
    <w:rsid w:val="00B94B7B"/>
    <w:rsid w:val="00BA121A"/>
    <w:rsid w:val="00BA1AC9"/>
    <w:rsid w:val="00BA1F63"/>
    <w:rsid w:val="00BA4558"/>
    <w:rsid w:val="00BA7A09"/>
    <w:rsid w:val="00BB0992"/>
    <w:rsid w:val="00BB0D09"/>
    <w:rsid w:val="00BB0E97"/>
    <w:rsid w:val="00BB54AB"/>
    <w:rsid w:val="00BB5F5C"/>
    <w:rsid w:val="00BB78A3"/>
    <w:rsid w:val="00BC3127"/>
    <w:rsid w:val="00BD06F6"/>
    <w:rsid w:val="00BD2462"/>
    <w:rsid w:val="00BD43E7"/>
    <w:rsid w:val="00BD7387"/>
    <w:rsid w:val="00BD7CDD"/>
    <w:rsid w:val="00BE23AA"/>
    <w:rsid w:val="00BE3C54"/>
    <w:rsid w:val="00BE4945"/>
    <w:rsid w:val="00BE5275"/>
    <w:rsid w:val="00BE7500"/>
    <w:rsid w:val="00BF3E46"/>
    <w:rsid w:val="00BF5DE4"/>
    <w:rsid w:val="00BF7507"/>
    <w:rsid w:val="00C02B25"/>
    <w:rsid w:val="00C04312"/>
    <w:rsid w:val="00C05BA8"/>
    <w:rsid w:val="00C067B2"/>
    <w:rsid w:val="00C07EE1"/>
    <w:rsid w:val="00C10658"/>
    <w:rsid w:val="00C12D63"/>
    <w:rsid w:val="00C2695E"/>
    <w:rsid w:val="00C36A58"/>
    <w:rsid w:val="00C40761"/>
    <w:rsid w:val="00C408FD"/>
    <w:rsid w:val="00C42906"/>
    <w:rsid w:val="00C43CF8"/>
    <w:rsid w:val="00C4436B"/>
    <w:rsid w:val="00C44EC5"/>
    <w:rsid w:val="00C452E8"/>
    <w:rsid w:val="00C5555F"/>
    <w:rsid w:val="00C60BDC"/>
    <w:rsid w:val="00C7084E"/>
    <w:rsid w:val="00C71505"/>
    <w:rsid w:val="00C73101"/>
    <w:rsid w:val="00C74BA8"/>
    <w:rsid w:val="00C77926"/>
    <w:rsid w:val="00C801E4"/>
    <w:rsid w:val="00C8177B"/>
    <w:rsid w:val="00C823E6"/>
    <w:rsid w:val="00C84882"/>
    <w:rsid w:val="00C866B9"/>
    <w:rsid w:val="00C87AEE"/>
    <w:rsid w:val="00C87DFD"/>
    <w:rsid w:val="00C929A7"/>
    <w:rsid w:val="00C932BD"/>
    <w:rsid w:val="00C94532"/>
    <w:rsid w:val="00C9700A"/>
    <w:rsid w:val="00CA187E"/>
    <w:rsid w:val="00CA1E68"/>
    <w:rsid w:val="00CA57AA"/>
    <w:rsid w:val="00CA72F2"/>
    <w:rsid w:val="00CB17C1"/>
    <w:rsid w:val="00CB7067"/>
    <w:rsid w:val="00CC1929"/>
    <w:rsid w:val="00CC3ABC"/>
    <w:rsid w:val="00CC56E2"/>
    <w:rsid w:val="00CC6C34"/>
    <w:rsid w:val="00CD6D99"/>
    <w:rsid w:val="00CE2F17"/>
    <w:rsid w:val="00CE3829"/>
    <w:rsid w:val="00CE5663"/>
    <w:rsid w:val="00CE5F3D"/>
    <w:rsid w:val="00CE78BB"/>
    <w:rsid w:val="00CF0317"/>
    <w:rsid w:val="00CF0391"/>
    <w:rsid w:val="00CF30EE"/>
    <w:rsid w:val="00CF325A"/>
    <w:rsid w:val="00CF523C"/>
    <w:rsid w:val="00CF5AC6"/>
    <w:rsid w:val="00D0273D"/>
    <w:rsid w:val="00D03B4A"/>
    <w:rsid w:val="00D04298"/>
    <w:rsid w:val="00D177CE"/>
    <w:rsid w:val="00D238DD"/>
    <w:rsid w:val="00D24629"/>
    <w:rsid w:val="00D27922"/>
    <w:rsid w:val="00D30CF0"/>
    <w:rsid w:val="00D316CA"/>
    <w:rsid w:val="00D32B27"/>
    <w:rsid w:val="00D34439"/>
    <w:rsid w:val="00D35E3D"/>
    <w:rsid w:val="00D42F7E"/>
    <w:rsid w:val="00D43632"/>
    <w:rsid w:val="00D441D3"/>
    <w:rsid w:val="00D45CA8"/>
    <w:rsid w:val="00D508BA"/>
    <w:rsid w:val="00D50EC0"/>
    <w:rsid w:val="00D53659"/>
    <w:rsid w:val="00D5490F"/>
    <w:rsid w:val="00D5729D"/>
    <w:rsid w:val="00D63B4E"/>
    <w:rsid w:val="00D725CB"/>
    <w:rsid w:val="00D72887"/>
    <w:rsid w:val="00D733AA"/>
    <w:rsid w:val="00D75D15"/>
    <w:rsid w:val="00D94141"/>
    <w:rsid w:val="00D968AF"/>
    <w:rsid w:val="00DA1546"/>
    <w:rsid w:val="00DA3A76"/>
    <w:rsid w:val="00DC0952"/>
    <w:rsid w:val="00DC0FA7"/>
    <w:rsid w:val="00DC119F"/>
    <w:rsid w:val="00DC13FE"/>
    <w:rsid w:val="00DC3B0B"/>
    <w:rsid w:val="00DC67FF"/>
    <w:rsid w:val="00DD031B"/>
    <w:rsid w:val="00DD03FD"/>
    <w:rsid w:val="00DD19D8"/>
    <w:rsid w:val="00DD630F"/>
    <w:rsid w:val="00DE70CB"/>
    <w:rsid w:val="00DF17DE"/>
    <w:rsid w:val="00DF3BB3"/>
    <w:rsid w:val="00DF573C"/>
    <w:rsid w:val="00DF7E2E"/>
    <w:rsid w:val="00E0058D"/>
    <w:rsid w:val="00E03275"/>
    <w:rsid w:val="00E064AB"/>
    <w:rsid w:val="00E07693"/>
    <w:rsid w:val="00E10C90"/>
    <w:rsid w:val="00E120A8"/>
    <w:rsid w:val="00E151F1"/>
    <w:rsid w:val="00E16EB4"/>
    <w:rsid w:val="00E21214"/>
    <w:rsid w:val="00E276E2"/>
    <w:rsid w:val="00E333DC"/>
    <w:rsid w:val="00E35C24"/>
    <w:rsid w:val="00E36415"/>
    <w:rsid w:val="00E452FD"/>
    <w:rsid w:val="00E45F09"/>
    <w:rsid w:val="00E51A53"/>
    <w:rsid w:val="00E550C6"/>
    <w:rsid w:val="00E567C3"/>
    <w:rsid w:val="00E62DA6"/>
    <w:rsid w:val="00E64394"/>
    <w:rsid w:val="00E660A2"/>
    <w:rsid w:val="00E66BBF"/>
    <w:rsid w:val="00E66FF0"/>
    <w:rsid w:val="00E67224"/>
    <w:rsid w:val="00E7014A"/>
    <w:rsid w:val="00E70B9F"/>
    <w:rsid w:val="00E73E6C"/>
    <w:rsid w:val="00E82310"/>
    <w:rsid w:val="00E86911"/>
    <w:rsid w:val="00E90AF3"/>
    <w:rsid w:val="00E90F7F"/>
    <w:rsid w:val="00E91A98"/>
    <w:rsid w:val="00E9298B"/>
    <w:rsid w:val="00E9390A"/>
    <w:rsid w:val="00E93EBB"/>
    <w:rsid w:val="00EA21E9"/>
    <w:rsid w:val="00EA5B67"/>
    <w:rsid w:val="00EA7778"/>
    <w:rsid w:val="00EB16A4"/>
    <w:rsid w:val="00EB482C"/>
    <w:rsid w:val="00EB4C20"/>
    <w:rsid w:val="00EB4E48"/>
    <w:rsid w:val="00EB62A7"/>
    <w:rsid w:val="00EC3B8F"/>
    <w:rsid w:val="00ED2D74"/>
    <w:rsid w:val="00ED44D8"/>
    <w:rsid w:val="00ED7EDC"/>
    <w:rsid w:val="00EE1744"/>
    <w:rsid w:val="00EE54C5"/>
    <w:rsid w:val="00EE7BA3"/>
    <w:rsid w:val="00EF06DD"/>
    <w:rsid w:val="00EF414B"/>
    <w:rsid w:val="00F04711"/>
    <w:rsid w:val="00F07F3C"/>
    <w:rsid w:val="00F11124"/>
    <w:rsid w:val="00F220E6"/>
    <w:rsid w:val="00F3229E"/>
    <w:rsid w:val="00F33E5D"/>
    <w:rsid w:val="00F35FA7"/>
    <w:rsid w:val="00F360B6"/>
    <w:rsid w:val="00F42055"/>
    <w:rsid w:val="00F4570F"/>
    <w:rsid w:val="00F45F1A"/>
    <w:rsid w:val="00F5068E"/>
    <w:rsid w:val="00F5176A"/>
    <w:rsid w:val="00F541BE"/>
    <w:rsid w:val="00F55E4C"/>
    <w:rsid w:val="00F61F89"/>
    <w:rsid w:val="00F630D1"/>
    <w:rsid w:val="00F65620"/>
    <w:rsid w:val="00F67127"/>
    <w:rsid w:val="00F70D51"/>
    <w:rsid w:val="00F71A41"/>
    <w:rsid w:val="00F73291"/>
    <w:rsid w:val="00F74A53"/>
    <w:rsid w:val="00F77FBE"/>
    <w:rsid w:val="00F847F7"/>
    <w:rsid w:val="00F85A4E"/>
    <w:rsid w:val="00F86795"/>
    <w:rsid w:val="00F91197"/>
    <w:rsid w:val="00F91F88"/>
    <w:rsid w:val="00F92FA7"/>
    <w:rsid w:val="00FA030E"/>
    <w:rsid w:val="00FA64B8"/>
    <w:rsid w:val="00FA71B1"/>
    <w:rsid w:val="00FB0E34"/>
    <w:rsid w:val="00FC1270"/>
    <w:rsid w:val="00FC1ECF"/>
    <w:rsid w:val="00FC2229"/>
    <w:rsid w:val="00FC331C"/>
    <w:rsid w:val="00FC5413"/>
    <w:rsid w:val="00FC789A"/>
    <w:rsid w:val="00FC7FAD"/>
    <w:rsid w:val="00FD2718"/>
    <w:rsid w:val="00FD442E"/>
    <w:rsid w:val="00FD6431"/>
    <w:rsid w:val="00FD6EC9"/>
    <w:rsid w:val="00FE1C36"/>
    <w:rsid w:val="00FE2A36"/>
    <w:rsid w:val="00FE5872"/>
    <w:rsid w:val="00FF5514"/>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uiPriority w:val="99"/>
    <w:qFormat/>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pPr>
      <w:keepNext/>
      <w:numPr>
        <w:ilvl w:val="1"/>
        <w:numId w:val="12"/>
      </w:numPr>
      <w:jc w:val="both"/>
      <w:outlineLvl w:val="1"/>
    </w:pPr>
    <w:rPr>
      <w:b/>
      <w:szCs w:val="20"/>
    </w:rPr>
  </w:style>
  <w:style w:type="paragraph" w:styleId="Nagwek3">
    <w:name w:val="heading 3"/>
    <w:basedOn w:val="Normalny"/>
    <w:next w:val="Normalny"/>
    <w:uiPriority w:val="99"/>
    <w:qFormat/>
    <w:pPr>
      <w:keepNext/>
      <w:numPr>
        <w:ilvl w:val="2"/>
        <w:numId w:val="12"/>
      </w:numPr>
      <w:jc w:val="both"/>
      <w:outlineLvl w:val="2"/>
    </w:pPr>
    <w:rPr>
      <w:szCs w:val="20"/>
    </w:rPr>
  </w:style>
  <w:style w:type="paragraph" w:styleId="Nagwek4">
    <w:name w:val="heading 4"/>
    <w:basedOn w:val="Normalny"/>
    <w:next w:val="Normalny"/>
    <w:qFormat/>
    <w:pPr>
      <w:keepNext/>
      <w:numPr>
        <w:ilvl w:val="3"/>
        <w:numId w:val="12"/>
      </w:numPr>
      <w:jc w:val="center"/>
      <w:outlineLvl w:val="3"/>
    </w:pPr>
    <w:rPr>
      <w:u w:val="single"/>
    </w:rPr>
  </w:style>
  <w:style w:type="paragraph" w:styleId="Nagwek5">
    <w:name w:val="heading 5"/>
    <w:basedOn w:val="Normalny"/>
    <w:next w:val="Normalny"/>
    <w:uiPriority w:val="99"/>
    <w:qFormat/>
    <w:pPr>
      <w:keepNext/>
      <w:numPr>
        <w:ilvl w:val="4"/>
        <w:numId w:val="12"/>
      </w:numPr>
      <w:outlineLvl w:val="4"/>
    </w:pPr>
    <w:rPr>
      <w:b/>
      <w:sz w:val="18"/>
    </w:rPr>
  </w:style>
  <w:style w:type="paragraph" w:styleId="Nagwek6">
    <w:name w:val="heading 6"/>
    <w:basedOn w:val="Normalny"/>
    <w:next w:val="Normalny"/>
    <w:uiPriority w:val="99"/>
    <w:qFormat/>
    <w:pPr>
      <w:keepNext/>
      <w:numPr>
        <w:ilvl w:val="5"/>
        <w:numId w:val="12"/>
      </w:numPr>
      <w:jc w:val="right"/>
      <w:outlineLvl w:val="5"/>
    </w:pPr>
    <w:rPr>
      <w:b/>
      <w:szCs w:val="20"/>
    </w:rPr>
  </w:style>
  <w:style w:type="paragraph" w:styleId="Nagwek7">
    <w:name w:val="heading 7"/>
    <w:basedOn w:val="Normalny"/>
    <w:next w:val="Normalny"/>
    <w:uiPriority w:val="99"/>
    <w:qFormat/>
    <w:pPr>
      <w:keepNext/>
      <w:numPr>
        <w:ilvl w:val="6"/>
        <w:numId w:val="12"/>
      </w:numPr>
      <w:jc w:val="center"/>
      <w:outlineLvl w:val="6"/>
    </w:pPr>
    <w:rPr>
      <w:b/>
      <w:szCs w:val="20"/>
      <w:u w:val="single"/>
    </w:rPr>
  </w:style>
  <w:style w:type="paragraph" w:styleId="Nagwek8">
    <w:name w:val="heading 8"/>
    <w:basedOn w:val="Normalny"/>
    <w:next w:val="Normalny"/>
    <w:uiPriority w:val="99"/>
    <w:qFormat/>
    <w:pPr>
      <w:keepNext/>
      <w:numPr>
        <w:ilvl w:val="7"/>
        <w:numId w:val="12"/>
      </w:numPr>
      <w:jc w:val="center"/>
      <w:outlineLvl w:val="7"/>
    </w:pPr>
    <w:rPr>
      <w:szCs w:val="20"/>
    </w:rPr>
  </w:style>
  <w:style w:type="paragraph" w:styleId="Nagwek9">
    <w:name w:val="heading 9"/>
    <w:basedOn w:val="Normalny"/>
    <w:next w:val="Normalny"/>
    <w:uiPriority w:val="99"/>
    <w:qFormat/>
    <w:pPr>
      <w:keepNext/>
      <w:numPr>
        <w:ilvl w:val="8"/>
        <w:numId w:val="12"/>
      </w:numPr>
      <w:outlineLvl w:val="8"/>
    </w:pPr>
    <w:rPr>
      <w:b/>
      <w:color w:val="0000FF"/>
      <w:szCs w:val="20"/>
    </w:rPr>
  </w:style>
  <w:style w:type="character" w:default="1" w:styleId="Domylnaczcionkaakapitu">
    <w:name w:val="Default Paragraph Font"/>
    <w:unhideWhenUsed/>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character" w:customStyle="1" w:styleId="Nagwek1Znak">
    <w:name w:val="Nagłówek 1 Znak"/>
    <w:rPr>
      <w:rFonts w:ascii="Times New Roman" w:eastAsia="Times New Roman" w:hAnsi="Times New Roman" w:cs="Times New Roman"/>
      <w:b/>
      <w:sz w:val="28"/>
      <w:szCs w:val="20"/>
      <w:lang w:eastAsia="pl-PL"/>
    </w:rPr>
  </w:style>
  <w:style w:type="character" w:customStyle="1" w:styleId="Nagwek2Znak">
    <w:name w:val="Nagłówek 2 Znak"/>
    <w:rPr>
      <w:rFonts w:ascii="Times New Roman" w:eastAsia="Times New Roman" w:hAnsi="Times New Roman" w:cs="Times New Roman"/>
      <w:b/>
      <w:sz w:val="24"/>
      <w:szCs w:val="20"/>
      <w:lang w:eastAsia="pl-PL"/>
    </w:rPr>
  </w:style>
  <w:style w:type="character" w:customStyle="1" w:styleId="Nagwek3Znak">
    <w:name w:val="Nagłówek 3 Znak"/>
    <w:rPr>
      <w:rFonts w:ascii="Times New Roman" w:eastAsia="Times New Roman" w:hAnsi="Times New Roman" w:cs="Times New Roman"/>
      <w:sz w:val="24"/>
      <w:szCs w:val="20"/>
      <w:lang w:eastAsia="pl-PL"/>
    </w:rPr>
  </w:style>
  <w:style w:type="character" w:customStyle="1" w:styleId="Nagwek4Znak">
    <w:name w:val="Nagłówek 4 Znak"/>
    <w:rPr>
      <w:rFonts w:ascii="Times New Roman" w:eastAsia="Times New Roman" w:hAnsi="Times New Roman" w:cs="Times New Roman"/>
      <w:sz w:val="24"/>
      <w:szCs w:val="24"/>
      <w:u w:val="single"/>
      <w:lang w:eastAsia="pl-PL"/>
    </w:rPr>
  </w:style>
  <w:style w:type="character" w:customStyle="1" w:styleId="Nagwek5Znak">
    <w:name w:val="Nagłówek 5 Znak"/>
    <w:rPr>
      <w:rFonts w:ascii="Times New Roman" w:eastAsia="Times New Roman" w:hAnsi="Times New Roman" w:cs="Times New Roman"/>
      <w:b/>
      <w:sz w:val="18"/>
      <w:szCs w:val="24"/>
      <w:lang w:eastAsia="pl-PL"/>
    </w:rPr>
  </w:style>
  <w:style w:type="character" w:customStyle="1" w:styleId="Nagwek6Znak">
    <w:name w:val="Nagłówek 6 Znak"/>
    <w:rPr>
      <w:rFonts w:ascii="Times New Roman" w:eastAsia="Times New Roman" w:hAnsi="Times New Roman" w:cs="Times New Roman"/>
      <w:b/>
      <w:sz w:val="24"/>
      <w:szCs w:val="20"/>
      <w:lang w:eastAsia="pl-PL"/>
    </w:rPr>
  </w:style>
  <w:style w:type="character" w:customStyle="1" w:styleId="Nagwek7Znak">
    <w:name w:val="Nagłówek 7 Znak"/>
    <w:rPr>
      <w:rFonts w:ascii="Times New Roman" w:eastAsia="Times New Roman" w:hAnsi="Times New Roman" w:cs="Times New Roman"/>
      <w:b/>
      <w:sz w:val="24"/>
      <w:szCs w:val="20"/>
      <w:u w:val="single"/>
      <w:lang w:eastAsia="pl-PL"/>
    </w:rPr>
  </w:style>
  <w:style w:type="character" w:customStyle="1" w:styleId="Nagwek8Znak">
    <w:name w:val="Nagłówek 8 Znak"/>
    <w:rPr>
      <w:rFonts w:ascii="Times New Roman" w:eastAsia="Times New Roman" w:hAnsi="Times New Roman" w:cs="Times New Roman"/>
      <w:sz w:val="24"/>
      <w:szCs w:val="20"/>
      <w:lang w:eastAsia="pl-PL"/>
    </w:rPr>
  </w:style>
  <w:style w:type="character" w:customStyle="1" w:styleId="Nagwek9Znak">
    <w:name w:val="Nagłówek 9 Znak"/>
    <w:rPr>
      <w:rFonts w:ascii="Times New Roman" w:eastAsia="Times New Roman" w:hAnsi="Times New Roman" w:cs="Times New Roman"/>
      <w:b/>
      <w:color w:val="0000FF"/>
      <w:sz w:val="24"/>
      <w:szCs w:val="20"/>
      <w:lang w:eastAsia="pl-PL"/>
    </w:rPr>
  </w:style>
  <w:style w:type="paragraph" w:customStyle="1" w:styleId="Bartek">
    <w:name w:val="Bartek"/>
    <w:basedOn w:val="Normalny"/>
    <w:rPr>
      <w:sz w:val="28"/>
      <w:szCs w:val="20"/>
    </w:rPr>
  </w:style>
  <w:style w:type="paragraph" w:styleId="Tekstpodstawowywcity3">
    <w:name w:val="Body Text Indent 3"/>
    <w:basedOn w:val="Normalny"/>
    <w:uiPriority w:val="99"/>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Pr>
      <w:rFonts w:ascii="Times New Roman" w:eastAsia="Times New Roman" w:hAnsi="Times New Roman" w:cs="Times New Roman"/>
      <w:sz w:val="24"/>
      <w:szCs w:val="20"/>
      <w:lang w:eastAsia="pl-PL"/>
    </w:rPr>
  </w:style>
  <w:style w:type="paragraph" w:customStyle="1" w:styleId="NormalWeb">
    <w:name w:val="Normal (Web)"/>
    <w:basedOn w:val="Normalny"/>
    <w:pPr>
      <w:spacing w:before="100" w:after="100"/>
    </w:pPr>
    <w:rPr>
      <w:szCs w:val="20"/>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styleId="Tekstpodstawowy3">
    <w:name w:val="Body Text 3"/>
    <w:basedOn w:val="Normalny"/>
    <w:pPr>
      <w:jc w:val="center"/>
    </w:pPr>
    <w:rPr>
      <w:szCs w:val="20"/>
    </w:rPr>
  </w:style>
  <w:style w:type="character" w:customStyle="1" w:styleId="Tekstpodstawowy3Znak">
    <w:name w:val="Tekst podstawowy 3 Znak"/>
    <w:rPr>
      <w:rFonts w:ascii="Times New Roman" w:eastAsia="Times New Roman" w:hAnsi="Times New Roman" w:cs="Times New Roman"/>
      <w:sz w:val="24"/>
      <w:szCs w:val="20"/>
      <w:lang w:eastAsia="pl-PL"/>
    </w:rPr>
  </w:style>
  <w:style w:type="paragraph" w:styleId="Stopka">
    <w:name w:val="footer"/>
    <w:basedOn w:val="Normalny"/>
    <w:pPr>
      <w:tabs>
        <w:tab w:val="center" w:pos="4536"/>
        <w:tab w:val="right" w:pos="9072"/>
      </w:tabs>
      <w:spacing w:after="240" w:line="360" w:lineRule="atLeast"/>
      <w:jc w:val="both"/>
    </w:pPr>
    <w:rPr>
      <w:rFonts w:ascii="Arial" w:hAnsi="Arial"/>
      <w:szCs w:val="20"/>
    </w:rPr>
  </w:style>
  <w:style w:type="character" w:customStyle="1" w:styleId="StopkaZnak">
    <w:name w:val="Stopka Znak"/>
    <w:rPr>
      <w:rFonts w:ascii="Arial" w:eastAsia="Times New Roman" w:hAnsi="Arial" w:cs="Times New Roman"/>
      <w:sz w:val="24"/>
      <w:szCs w:val="20"/>
      <w:lang w:eastAsia="pl-PL"/>
    </w:rPr>
  </w:style>
  <w:style w:type="paragraph" w:styleId="Tekstpodstawowy">
    <w:name w:val="Body Text"/>
    <w:basedOn w:val="Normalny"/>
    <w:pPr>
      <w:jc w:val="center"/>
    </w:pPr>
    <w:rPr>
      <w:b/>
      <w:sz w:val="28"/>
      <w:szCs w:val="20"/>
      <w:u w:val="single"/>
    </w:rPr>
  </w:style>
  <w:style w:type="character" w:customStyle="1" w:styleId="TekstpodstawowyZnak">
    <w:name w:val="Tekst podstawowy Znak"/>
    <w:rPr>
      <w:rFonts w:ascii="Times New Roman" w:eastAsia="Times New Roman" w:hAnsi="Times New Roman" w:cs="Times New Roman"/>
      <w:b/>
      <w:sz w:val="28"/>
      <w:szCs w:val="20"/>
      <w:u w:val="single"/>
      <w:lang w:eastAsia="pl-PL"/>
    </w:rPr>
  </w:style>
  <w:style w:type="paragraph" w:styleId="Nagwek">
    <w:name w:val="header"/>
    <w:basedOn w:val="Normalny"/>
    <w:pPr>
      <w:tabs>
        <w:tab w:val="center" w:pos="4536"/>
        <w:tab w:val="right" w:pos="9072"/>
      </w:tabs>
    </w:pPr>
    <w:rPr>
      <w:sz w:val="20"/>
      <w:szCs w:val="20"/>
    </w:rPr>
  </w:style>
  <w:style w:type="character" w:customStyle="1" w:styleId="NagwekZnak">
    <w:name w:val="Nagłówek Znak"/>
    <w:rPr>
      <w:rFonts w:ascii="Times New Roman" w:eastAsia="Times New Roman" w:hAnsi="Times New Roman" w:cs="Times New Roman"/>
      <w:sz w:val="20"/>
      <w:szCs w:val="20"/>
      <w:lang w:eastAsia="pl-PL"/>
    </w:rPr>
  </w:style>
  <w:style w:type="character" w:styleId="Numerstrony">
    <w:name w:val="page number"/>
    <w:basedOn w:val="Domylnaczcionkaakapitu"/>
  </w:style>
  <w:style w:type="paragraph" w:styleId="Tekstpodstawowy2">
    <w:name w:val="Body Text 2"/>
    <w:basedOn w:val="Normalny"/>
    <w:pPr>
      <w:jc w:val="both"/>
    </w:pPr>
  </w:style>
  <w:style w:type="character" w:customStyle="1" w:styleId="Tekstpodstawowy2Znak">
    <w:name w:val="Tekst podstawowy 2 Znak"/>
    <w:rPr>
      <w:rFonts w:ascii="Times New Roman" w:eastAsia="Times New Roman" w:hAnsi="Times New Roman" w:cs="Times New Roman"/>
      <w:sz w:val="24"/>
      <w:szCs w:val="24"/>
      <w:lang w:eastAsia="pl-PL"/>
    </w:rPr>
  </w:style>
  <w:style w:type="paragraph" w:styleId="Tekstpodstawowywcity2">
    <w:name w:val="Body Text Indent 2"/>
    <w:basedOn w:val="Normalny"/>
    <w:pPr>
      <w:spacing w:after="120" w:line="480" w:lineRule="auto"/>
      <w:ind w:left="283"/>
    </w:pPr>
  </w:style>
  <w:style w:type="character" w:customStyle="1" w:styleId="Tekstpodstawowywcity2Znak">
    <w:name w:val="Tekst podstawowy wcięty 2 Znak"/>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pPr>
      <w:spacing w:after="120"/>
      <w:ind w:left="283"/>
    </w:pPr>
    <w:rPr>
      <w:lang/>
    </w:rPr>
  </w:style>
  <w:style w:type="character" w:customStyle="1" w:styleId="TekstpodstawowywcityZnak">
    <w:name w:val="Tekst podstawowy wcięty Znak"/>
    <w:rPr>
      <w:rFonts w:ascii="Times New Roman" w:eastAsia="Times New Roman" w:hAnsi="Times New Roman" w:cs="Times New Roman"/>
      <w:sz w:val="24"/>
      <w:szCs w:val="24"/>
      <w:lang w:eastAsia="pl-PL"/>
    </w:rPr>
  </w:style>
  <w:style w:type="character" w:customStyle="1" w:styleId="TekstprzypisudolnegoZnak">
    <w:name w:val="Tekst przypisu dolnego Znak"/>
    <w:semiHidden/>
    <w:rPr>
      <w:rFonts w:ascii="Times New Roman" w:eastAsia="Times New Roman" w:hAnsi="Times New Roman" w:cs="Times New Roman"/>
      <w:sz w:val="20"/>
      <w:szCs w:val="20"/>
      <w:lang w:eastAsia="pl-PL"/>
    </w:rPr>
  </w:style>
  <w:style w:type="paragraph" w:styleId="Tekstprzypisudolnego">
    <w:name w:val="footnote text"/>
    <w:basedOn w:val="Normalny"/>
    <w:semiHidden/>
    <w:rPr>
      <w:sz w:val="20"/>
      <w:szCs w:val="20"/>
    </w:rPr>
  </w:style>
  <w:style w:type="paragraph" w:styleId="Tekstkomentarza">
    <w:name w:val="annotation text"/>
    <w:basedOn w:val="Normalny"/>
    <w:link w:val="TekstkomentarzaZnak1"/>
    <w:semiHidden/>
    <w:rPr>
      <w:sz w:val="20"/>
      <w:szCs w:val="20"/>
      <w:lang/>
    </w:rPr>
  </w:style>
  <w:style w:type="character" w:customStyle="1" w:styleId="TekstkomentarzaZnak">
    <w:name w:val="Tekst komentarza Znak"/>
    <w:semiHidden/>
    <w:rPr>
      <w:rFonts w:ascii="Times New Roman" w:eastAsia="Times New Roman" w:hAnsi="Times New Roman" w:cs="Times New Roman"/>
      <w:sz w:val="20"/>
      <w:szCs w:val="20"/>
      <w:lang w:eastAsia="pl-PL"/>
    </w:rPr>
  </w:style>
  <w:style w:type="paragraph" w:styleId="Tytu">
    <w:name w:val="Title"/>
    <w:basedOn w:val="Normalny"/>
    <w:qFormat/>
    <w:pPr>
      <w:jc w:val="center"/>
    </w:pPr>
    <w:rPr>
      <w:sz w:val="28"/>
      <w:szCs w:val="20"/>
    </w:rPr>
  </w:style>
  <w:style w:type="character" w:customStyle="1" w:styleId="TytuZnak">
    <w:name w:val="Tytuł Znak"/>
    <w:rPr>
      <w:rFonts w:ascii="Times New Roman" w:eastAsia="Times New Roman" w:hAnsi="Times New Roman" w:cs="Times New Roman"/>
      <w:sz w:val="28"/>
      <w:szCs w:val="20"/>
      <w:lang w:eastAsia="pl-PL"/>
    </w:rPr>
  </w:style>
  <w:style w:type="paragraph" w:styleId="Podtytu">
    <w:name w:val="Subtitle"/>
    <w:basedOn w:val="Normalny"/>
    <w:qFormat/>
    <w:pPr>
      <w:jc w:val="center"/>
    </w:pPr>
    <w:rPr>
      <w:rFonts w:ascii="Garamond" w:hAnsi="Garamond"/>
      <w:b/>
      <w:sz w:val="96"/>
      <w:szCs w:val="20"/>
    </w:rPr>
  </w:style>
  <w:style w:type="character" w:customStyle="1" w:styleId="PodtytuZnak">
    <w:name w:val="Podtytuł Znak"/>
    <w:rPr>
      <w:rFonts w:ascii="Garamond" w:eastAsia="Times New Roman" w:hAnsi="Garamond" w:cs="Times New Roman"/>
      <w:b/>
      <w:sz w:val="96"/>
      <w:szCs w:val="20"/>
      <w:lang w:eastAsia="pl-PL"/>
    </w:rPr>
  </w:style>
  <w:style w:type="character" w:styleId="Hipercze">
    <w:name w:val="Hyperlink"/>
    <w:uiPriority w:val="99"/>
    <w:rPr>
      <w:color w:val="0000FF"/>
      <w:u w:val="single"/>
    </w:rPr>
  </w:style>
  <w:style w:type="paragraph" w:customStyle="1" w:styleId="DefaultText">
    <w:name w:val="Default Text"/>
    <w:basedOn w:val="Normalny"/>
    <w:rPr>
      <w:lang w:val="en-US"/>
    </w:rPr>
  </w:style>
  <w:style w:type="paragraph" w:styleId="Zwykytekst">
    <w:name w:val="Plain Text"/>
    <w:basedOn w:val="Normalny"/>
    <w:rPr>
      <w:rFonts w:ascii="Courier New" w:hAnsi="Courier New"/>
      <w:sz w:val="20"/>
    </w:rPr>
  </w:style>
  <w:style w:type="paragraph" w:customStyle="1" w:styleId="xl38">
    <w:name w:val="xl38"/>
    <w:basedOn w:val="Normalny"/>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customStyle="1" w:styleId="NoSpacing">
    <w:name w:val="No Spacing"/>
    <w:rsid w:val="00205FF8"/>
    <w:rPr>
      <w:rFonts w:ascii="Times New Roman" w:hAnsi="Times New Roman"/>
      <w:sz w:val="24"/>
      <w:szCs w:val="24"/>
    </w:rPr>
  </w:style>
  <w:style w:type="paragraph" w:styleId="Tekstdymka">
    <w:name w:val="Balloon Text"/>
    <w:basedOn w:val="Normalny"/>
    <w:link w:val="TekstdymkaZnak"/>
    <w:rsid w:val="00CE78BB"/>
    <w:rPr>
      <w:rFonts w:ascii="Tahoma" w:hAnsi="Tahoma"/>
      <w:sz w:val="16"/>
      <w:szCs w:val="16"/>
      <w:lang/>
    </w:rPr>
  </w:style>
  <w:style w:type="character" w:customStyle="1" w:styleId="TekstdymkaZnak">
    <w:name w:val="Tekst dymka Znak"/>
    <w:link w:val="Tekstdymka"/>
    <w:rsid w:val="00CE78BB"/>
    <w:rPr>
      <w:rFonts w:ascii="Tahoma" w:eastAsia="Times New Roman" w:hAnsi="Tahoma" w:cs="Tahoma"/>
      <w:sz w:val="16"/>
      <w:szCs w:val="16"/>
    </w:rPr>
  </w:style>
  <w:style w:type="character" w:customStyle="1" w:styleId="TekstkomentarzaZnak1">
    <w:name w:val="Tekst komentarza Znak1"/>
    <w:link w:val="Tekstkomentarza"/>
    <w:semiHidden/>
    <w:rsid w:val="006842A4"/>
    <w:rPr>
      <w:rFonts w:ascii="Times New Roman" w:eastAsia="Times New Roman" w:hAnsi="Times New Roman"/>
    </w:rPr>
  </w:style>
  <w:style w:type="character" w:customStyle="1" w:styleId="BezodstpwZnak">
    <w:name w:val="Bez odstępów Znak"/>
    <w:link w:val="Bezodstpw"/>
    <w:uiPriority w:val="1"/>
    <w:rsid w:val="00B2496A"/>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96366893">
      <w:bodyDiv w:val="1"/>
      <w:marLeft w:val="0"/>
      <w:marRight w:val="0"/>
      <w:marTop w:val="0"/>
      <w:marBottom w:val="0"/>
      <w:divBdr>
        <w:top w:val="none" w:sz="0" w:space="0" w:color="auto"/>
        <w:left w:val="none" w:sz="0" w:space="0" w:color="auto"/>
        <w:bottom w:val="none" w:sz="0" w:space="0" w:color="auto"/>
        <w:right w:val="none" w:sz="0" w:space="0" w:color="auto"/>
      </w:divBdr>
    </w:div>
    <w:div w:id="117649884">
      <w:bodyDiv w:val="1"/>
      <w:marLeft w:val="0"/>
      <w:marRight w:val="0"/>
      <w:marTop w:val="0"/>
      <w:marBottom w:val="0"/>
      <w:divBdr>
        <w:top w:val="none" w:sz="0" w:space="0" w:color="auto"/>
        <w:left w:val="none" w:sz="0" w:space="0" w:color="auto"/>
        <w:bottom w:val="none" w:sz="0" w:space="0" w:color="auto"/>
        <w:right w:val="none" w:sz="0" w:space="0" w:color="auto"/>
      </w:divBdr>
    </w:div>
    <w:div w:id="167452903">
      <w:bodyDiv w:val="1"/>
      <w:marLeft w:val="0"/>
      <w:marRight w:val="0"/>
      <w:marTop w:val="0"/>
      <w:marBottom w:val="0"/>
      <w:divBdr>
        <w:top w:val="none" w:sz="0" w:space="0" w:color="auto"/>
        <w:left w:val="none" w:sz="0" w:space="0" w:color="auto"/>
        <w:bottom w:val="none" w:sz="0" w:space="0" w:color="auto"/>
        <w:right w:val="none" w:sz="0" w:space="0" w:color="auto"/>
      </w:divBdr>
    </w:div>
    <w:div w:id="19596588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4376059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3802609">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9065163">
      <w:bodyDiv w:val="1"/>
      <w:marLeft w:val="0"/>
      <w:marRight w:val="0"/>
      <w:marTop w:val="0"/>
      <w:marBottom w:val="0"/>
      <w:divBdr>
        <w:top w:val="none" w:sz="0" w:space="0" w:color="auto"/>
        <w:left w:val="none" w:sz="0" w:space="0" w:color="auto"/>
        <w:bottom w:val="none" w:sz="0" w:space="0" w:color="auto"/>
        <w:right w:val="none" w:sz="0" w:space="0" w:color="auto"/>
      </w:divBdr>
    </w:div>
    <w:div w:id="780346003">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1009608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672621">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66731869">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5928329">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67598023">
      <w:bodyDiv w:val="1"/>
      <w:marLeft w:val="0"/>
      <w:marRight w:val="0"/>
      <w:marTop w:val="0"/>
      <w:marBottom w:val="0"/>
      <w:divBdr>
        <w:top w:val="none" w:sz="0" w:space="0" w:color="auto"/>
        <w:left w:val="none" w:sz="0" w:space="0" w:color="auto"/>
        <w:bottom w:val="none" w:sz="0" w:space="0" w:color="auto"/>
        <w:right w:val="none" w:sz="0" w:space="0" w:color="auto"/>
      </w:divBdr>
    </w:div>
    <w:div w:id="123300903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7495526">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48306412">
      <w:bodyDiv w:val="1"/>
      <w:marLeft w:val="0"/>
      <w:marRight w:val="0"/>
      <w:marTop w:val="0"/>
      <w:marBottom w:val="0"/>
      <w:divBdr>
        <w:top w:val="none" w:sz="0" w:space="0" w:color="auto"/>
        <w:left w:val="none" w:sz="0" w:space="0" w:color="auto"/>
        <w:bottom w:val="none" w:sz="0" w:space="0" w:color="auto"/>
        <w:right w:val="none" w:sz="0" w:space="0" w:color="auto"/>
      </w:divBdr>
    </w:div>
    <w:div w:id="1457527365">
      <w:bodyDiv w:val="1"/>
      <w:marLeft w:val="0"/>
      <w:marRight w:val="0"/>
      <w:marTop w:val="0"/>
      <w:marBottom w:val="0"/>
      <w:divBdr>
        <w:top w:val="none" w:sz="0" w:space="0" w:color="auto"/>
        <w:left w:val="none" w:sz="0" w:space="0" w:color="auto"/>
        <w:bottom w:val="none" w:sz="0" w:space="0" w:color="auto"/>
        <w:right w:val="none" w:sz="0" w:space="0" w:color="auto"/>
      </w:divBdr>
    </w:div>
    <w:div w:id="148616552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8279800">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0508194">
      <w:bodyDiv w:val="1"/>
      <w:marLeft w:val="0"/>
      <w:marRight w:val="0"/>
      <w:marTop w:val="0"/>
      <w:marBottom w:val="0"/>
      <w:divBdr>
        <w:top w:val="none" w:sz="0" w:space="0" w:color="auto"/>
        <w:left w:val="none" w:sz="0" w:space="0" w:color="auto"/>
        <w:bottom w:val="none" w:sz="0" w:space="0" w:color="auto"/>
        <w:right w:val="none" w:sz="0" w:space="0" w:color="auto"/>
      </w:divBdr>
    </w:div>
    <w:div w:id="194793074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472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74A-F90D-4FEA-ABE8-46997BA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7633</Words>
  <Characters>45798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53325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2012-07-31T10:33:00Z</cp:lastPrinted>
  <dcterms:created xsi:type="dcterms:W3CDTF">2012-07-31T11:24:00Z</dcterms:created>
  <dcterms:modified xsi:type="dcterms:W3CDTF">2012-07-31T11:25:00Z</dcterms:modified>
</cp:coreProperties>
</file>